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41E7CA91"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0424DB">
        <w:rPr>
          <w:rFonts w:ascii="Times New Roman" w:hAnsi="Times New Roman"/>
          <w:szCs w:val="24"/>
        </w:rPr>
        <w:t>2</w:t>
      </w:r>
      <w:r w:rsidR="00F53D02" w:rsidRPr="000013BE">
        <w:rPr>
          <w:rFonts w:ascii="Times New Roman" w:hAnsi="Times New Roman"/>
          <w:szCs w:val="24"/>
        </w:rPr>
        <w:t>.</w:t>
      </w:r>
      <w:r w:rsidR="004952FA">
        <w:rPr>
          <w:rFonts w:ascii="Times New Roman" w:hAnsi="Times New Roman"/>
          <w:szCs w:val="24"/>
        </w:rPr>
        <w:t xml:space="preserve"> </w:t>
      </w:r>
      <w:r w:rsidR="00F53D02" w:rsidRPr="000013BE">
        <w:rPr>
          <w:rFonts w:ascii="Times New Roman" w:hAnsi="Times New Roman"/>
          <w:szCs w:val="24"/>
        </w:rPr>
        <w:t xml:space="preserve">gada </w:t>
      </w:r>
      <w:r w:rsidR="008E6584">
        <w:rPr>
          <w:rFonts w:ascii="Times New Roman" w:hAnsi="Times New Roman"/>
          <w:szCs w:val="24"/>
        </w:rPr>
        <w:t>16. februāra</w:t>
      </w:r>
      <w:r w:rsidR="004952FA">
        <w:rPr>
          <w:rFonts w:ascii="Times New Roman" w:hAnsi="Times New Roman"/>
          <w:szCs w:val="24"/>
        </w:rPr>
        <w:t xml:space="preserve"> </w:t>
      </w:r>
      <w:r w:rsidR="00F53D02" w:rsidRPr="000013BE">
        <w:rPr>
          <w:rFonts w:ascii="Times New Roman" w:hAnsi="Times New Roman"/>
          <w:szCs w:val="24"/>
        </w:rPr>
        <w:t xml:space="preserve">sēdē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5F14731A" w:rsidR="00F53D02" w:rsidRPr="000013BE" w:rsidRDefault="000424DB" w:rsidP="00F53D02">
      <w:pPr>
        <w:pStyle w:val="Caption"/>
        <w:rPr>
          <w:sz w:val="24"/>
          <w:szCs w:val="24"/>
        </w:rPr>
      </w:pPr>
      <w:r>
        <w:rPr>
          <w:sz w:val="24"/>
          <w:szCs w:val="24"/>
        </w:rPr>
        <w:t xml:space="preserve">  </w:t>
      </w:r>
    </w:p>
    <w:p w14:paraId="3E6D6770" w14:textId="417C7808" w:rsidR="0010045B" w:rsidRPr="000013BE" w:rsidRDefault="00D00BCB" w:rsidP="000424DB">
      <w:pPr>
        <w:pStyle w:val="Caption"/>
        <w:rPr>
          <w:sz w:val="24"/>
          <w:szCs w:val="24"/>
        </w:rPr>
      </w:pPr>
      <w:r w:rsidRPr="000013BE">
        <w:rPr>
          <w:sz w:val="24"/>
          <w:szCs w:val="24"/>
        </w:rPr>
        <w:t>Iepirkuma procedūras</w:t>
      </w:r>
    </w:p>
    <w:p w14:paraId="0626048A" w14:textId="46CA6273" w:rsidR="00F53D02" w:rsidRPr="000424DB" w:rsidRDefault="0010045B" w:rsidP="000424DB">
      <w:pPr>
        <w:spacing w:before="120" w:line="276" w:lineRule="auto"/>
        <w:ind w:right="-766"/>
        <w:jc w:val="center"/>
        <w:rPr>
          <w:rFonts w:ascii="Times New Roman" w:hAnsi="Times New Roman"/>
          <w:b/>
          <w:bCs/>
          <w:szCs w:val="24"/>
        </w:rPr>
      </w:pPr>
      <w:r w:rsidRPr="000424DB">
        <w:rPr>
          <w:rFonts w:ascii="Times New Roman" w:hAnsi="Times New Roman"/>
          <w:b/>
          <w:bCs/>
          <w:szCs w:val="24"/>
        </w:rPr>
        <w:t>“</w:t>
      </w:r>
      <w:r w:rsidR="000424DB" w:rsidRPr="000424DB">
        <w:rPr>
          <w:rFonts w:ascii="Times New Roman" w:hAnsi="Times New Roman"/>
          <w:b/>
          <w:bCs/>
          <w:szCs w:val="24"/>
        </w:rPr>
        <w:t>Saspiestā gaisa sistēmu iekārtu apkope un remonts</w:t>
      </w:r>
      <w:r w:rsidRPr="000424DB">
        <w:rPr>
          <w:rFonts w:ascii="Times New Roman" w:hAnsi="Times New Roman"/>
          <w:b/>
          <w:bCs/>
          <w:szCs w:val="24"/>
        </w:rPr>
        <w:t>”</w:t>
      </w:r>
    </w:p>
    <w:p w14:paraId="5D8EB759" w14:textId="77777777" w:rsidR="000424DB" w:rsidRDefault="000424DB" w:rsidP="00F53D02">
      <w:pPr>
        <w:jc w:val="center"/>
        <w:rPr>
          <w:rFonts w:ascii="Times New Roman" w:hAnsi="Times New Roman"/>
          <w:szCs w:val="24"/>
        </w:rPr>
      </w:pPr>
    </w:p>
    <w:p w14:paraId="7B88D53B" w14:textId="12A8D97D" w:rsidR="00F53D02" w:rsidRPr="000424DB" w:rsidRDefault="00112989" w:rsidP="00F53D02">
      <w:pPr>
        <w:jc w:val="center"/>
        <w:rPr>
          <w:rFonts w:ascii="Times New Roman" w:hAnsi="Times New Roman"/>
          <w:szCs w:val="24"/>
        </w:rPr>
      </w:pPr>
      <w:r w:rsidRPr="000424DB">
        <w:rPr>
          <w:rFonts w:ascii="Times New Roman" w:hAnsi="Times New Roman"/>
          <w:szCs w:val="24"/>
        </w:rPr>
        <w:t>i</w:t>
      </w:r>
      <w:r w:rsidR="007C0B11" w:rsidRPr="000424DB">
        <w:rPr>
          <w:rFonts w:ascii="Times New Roman" w:hAnsi="Times New Roman"/>
          <w:szCs w:val="24"/>
        </w:rPr>
        <w:t>dentifikācijas Nr.RS/20</w:t>
      </w:r>
      <w:r w:rsidR="003D3CF0" w:rsidRPr="000424DB">
        <w:rPr>
          <w:rFonts w:ascii="Times New Roman" w:hAnsi="Times New Roman"/>
          <w:szCs w:val="24"/>
        </w:rPr>
        <w:t>2</w:t>
      </w:r>
      <w:r w:rsidR="000424DB">
        <w:rPr>
          <w:rFonts w:ascii="Times New Roman" w:hAnsi="Times New Roman"/>
          <w:szCs w:val="24"/>
        </w:rPr>
        <w:t>2</w:t>
      </w:r>
      <w:r w:rsidR="007A7A84" w:rsidRPr="000424DB">
        <w:rPr>
          <w:rFonts w:ascii="Times New Roman" w:hAnsi="Times New Roman"/>
          <w:szCs w:val="24"/>
        </w:rPr>
        <w:t>/</w:t>
      </w:r>
      <w:r w:rsidR="008E6584">
        <w:rPr>
          <w:rFonts w:ascii="Times New Roman" w:hAnsi="Times New Roman"/>
          <w:szCs w:val="24"/>
        </w:rPr>
        <w:t>8</w:t>
      </w:r>
    </w:p>
    <w:p w14:paraId="4B6933FD" w14:textId="77777777" w:rsidR="00F53D02" w:rsidRPr="000013BE" w:rsidRDefault="00F53D02" w:rsidP="00F53D02">
      <w:pPr>
        <w:jc w:val="center"/>
        <w:rPr>
          <w:rFonts w:ascii="Times New Roman" w:hAnsi="Times New Roman"/>
          <w:szCs w:val="24"/>
        </w:rPr>
      </w:pPr>
    </w:p>
    <w:p w14:paraId="1DFC5EFB"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3554E0D3"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0424DB">
        <w:rPr>
          <w:rFonts w:ascii="Times New Roman" w:hAnsi="Times New Roman"/>
          <w:b/>
          <w:szCs w:val="24"/>
        </w:rPr>
        <w:t>2</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B7F2656" w14:textId="77777777" w:rsidR="003B766A" w:rsidRPr="000013BE" w:rsidRDefault="003B766A" w:rsidP="008C1F9E">
      <w:pPr>
        <w:pStyle w:val="ListParagraph"/>
        <w:ind w:left="540"/>
        <w:jc w:val="center"/>
        <w:rPr>
          <w:b/>
          <w:szCs w:val="32"/>
        </w:rPr>
      </w:pPr>
    </w:p>
    <w:p w14:paraId="57EEAADA" w14:textId="77777777" w:rsidR="00CB1B9A" w:rsidRPr="000013BE" w:rsidRDefault="00CB1B9A" w:rsidP="008C1F9E">
      <w:pPr>
        <w:pStyle w:val="ListParagraph"/>
        <w:ind w:left="540"/>
        <w:jc w:val="center"/>
        <w:rPr>
          <w:b/>
          <w:szCs w:val="32"/>
        </w:rPr>
      </w:pPr>
    </w:p>
    <w:p w14:paraId="7A1D3F8A" w14:textId="77777777" w:rsidR="003B766A" w:rsidRPr="000013BE" w:rsidRDefault="003B766A" w:rsidP="008C1F9E">
      <w:pPr>
        <w:pStyle w:val="ListParagraph"/>
        <w:ind w:left="540"/>
        <w:jc w:val="center"/>
        <w:rPr>
          <w:b/>
          <w:szCs w:val="32"/>
        </w:rPr>
      </w:pPr>
    </w:p>
    <w:p w14:paraId="4F1B82E0" w14:textId="77777777" w:rsidR="003B766A" w:rsidRPr="000013BE" w:rsidRDefault="003B766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0BAB1C38" w14:textId="37B57C7D" w:rsidR="000424DB" w:rsidRPr="000424DB" w:rsidRDefault="005D3776" w:rsidP="000424DB">
      <w:pPr>
        <w:keepNext/>
        <w:numPr>
          <w:ilvl w:val="1"/>
          <w:numId w:val="26"/>
        </w:numPr>
        <w:jc w:val="both"/>
        <w:outlineLvl w:val="1"/>
        <w:rPr>
          <w:rFonts w:ascii="Times New Roman" w:hAnsi="Times New Roman"/>
          <w:szCs w:val="24"/>
        </w:rPr>
      </w:pPr>
      <w:r w:rsidRPr="000424DB">
        <w:rPr>
          <w:rFonts w:ascii="Times New Roman" w:hAnsi="Times New Roman"/>
          <w:szCs w:val="24"/>
        </w:rPr>
        <w:t xml:space="preserve">Iepirkuma priekšmets </w:t>
      </w:r>
      <w:r w:rsidR="00112989" w:rsidRPr="000424DB">
        <w:rPr>
          <w:rFonts w:ascii="Times New Roman" w:hAnsi="Times New Roman"/>
          <w:szCs w:val="24"/>
        </w:rPr>
        <w:t>–</w:t>
      </w:r>
      <w:r w:rsidR="00366CBE" w:rsidRPr="000424DB">
        <w:rPr>
          <w:rFonts w:ascii="Times New Roman" w:hAnsi="Times New Roman"/>
          <w:szCs w:val="24"/>
        </w:rPr>
        <w:t xml:space="preserve"> </w:t>
      </w:r>
      <w:r w:rsidR="000424DB" w:rsidRPr="000424DB">
        <w:rPr>
          <w:rFonts w:ascii="Times New Roman" w:hAnsi="Times New Roman"/>
          <w:szCs w:val="24"/>
        </w:rPr>
        <w:t>s</w:t>
      </w:r>
      <w:r w:rsidR="000424DB" w:rsidRPr="000424DB">
        <w:rPr>
          <w:rFonts w:ascii="Times New Roman" w:hAnsi="Times New Roman"/>
          <w:bCs/>
          <w:szCs w:val="24"/>
        </w:rPr>
        <w:t>aspiestā gaisa sistēmu iekārtu apkope un remonts</w:t>
      </w:r>
      <w:r w:rsidR="000424DB" w:rsidRPr="000424DB">
        <w:rPr>
          <w:rFonts w:ascii="Times New Roman" w:hAnsi="Times New Roman"/>
          <w:szCs w:val="24"/>
        </w:rPr>
        <w:t>.</w:t>
      </w:r>
    </w:p>
    <w:p w14:paraId="78D802E5" w14:textId="25A88A39" w:rsidR="00641359" w:rsidRPr="000424DB" w:rsidRDefault="003947D1" w:rsidP="00641359">
      <w:pPr>
        <w:keepNext/>
        <w:numPr>
          <w:ilvl w:val="1"/>
          <w:numId w:val="26"/>
        </w:numPr>
        <w:jc w:val="both"/>
        <w:outlineLvl w:val="1"/>
        <w:rPr>
          <w:rFonts w:ascii="Times New Roman" w:hAnsi="Times New Roman"/>
          <w:szCs w:val="24"/>
        </w:rPr>
      </w:pPr>
      <w:r w:rsidRPr="000424DB">
        <w:rPr>
          <w:rFonts w:ascii="Times New Roman" w:hAnsi="Times New Roman"/>
          <w:szCs w:val="24"/>
        </w:rPr>
        <w:t>CPV</w:t>
      </w:r>
      <w:r w:rsidR="00641359" w:rsidRPr="000424DB">
        <w:rPr>
          <w:rFonts w:ascii="Times New Roman" w:hAnsi="Times New Roman"/>
          <w:szCs w:val="24"/>
        </w:rPr>
        <w:t xml:space="preserve"> </w:t>
      </w:r>
      <w:r w:rsidRPr="000424DB">
        <w:rPr>
          <w:rFonts w:ascii="Times New Roman" w:hAnsi="Times New Roman"/>
          <w:szCs w:val="24"/>
        </w:rPr>
        <w:t xml:space="preserve">kods: </w:t>
      </w:r>
      <w:r w:rsidR="000424DB" w:rsidRPr="000424DB">
        <w:rPr>
          <w:rFonts w:ascii="Times New Roman" w:hAnsi="Times New Roman"/>
          <w:szCs w:val="24"/>
        </w:rPr>
        <w:t xml:space="preserve">50530000-9 </w:t>
      </w:r>
      <w:r w:rsidR="00641359" w:rsidRPr="000424DB">
        <w:rPr>
          <w:rFonts w:ascii="Times New Roman" w:hAnsi="Times New Roman"/>
          <w:szCs w:val="24"/>
        </w:rPr>
        <w:t>(</w:t>
      </w:r>
      <w:r w:rsidR="000424DB" w:rsidRPr="000424DB">
        <w:rPr>
          <w:rFonts w:ascii="Times New Roman" w:hAnsi="Times New Roman"/>
          <w:color w:val="000000"/>
          <w:szCs w:val="24"/>
          <w:shd w:val="clear" w:color="auto" w:fill="FFFFFF"/>
        </w:rPr>
        <w:t>Iekārtu remonta un tehniskās apkopes pakalpojumi</w:t>
      </w:r>
      <w:r w:rsidR="00641359" w:rsidRPr="000424DB">
        <w:rPr>
          <w:rFonts w:ascii="Times New Roman" w:hAnsi="Times New Roman"/>
          <w:szCs w:val="24"/>
        </w:rPr>
        <w:t>).</w:t>
      </w:r>
    </w:p>
    <w:p w14:paraId="4BC6BB33" w14:textId="78B92104" w:rsidR="005D3776" w:rsidRPr="000424DB" w:rsidRDefault="005D3776" w:rsidP="00641359">
      <w:pPr>
        <w:keepNext/>
        <w:numPr>
          <w:ilvl w:val="1"/>
          <w:numId w:val="26"/>
        </w:numPr>
        <w:jc w:val="both"/>
        <w:outlineLvl w:val="1"/>
        <w:rPr>
          <w:rFonts w:ascii="Times New Roman" w:hAnsi="Times New Roman"/>
        </w:rPr>
      </w:pPr>
      <w:r w:rsidRPr="000424DB">
        <w:rPr>
          <w:rFonts w:ascii="Times New Roman" w:hAnsi="Times New Roman"/>
          <w:szCs w:val="24"/>
        </w:rPr>
        <w:t xml:space="preserve">Iepirkuma veids </w:t>
      </w:r>
      <w:r w:rsidR="00366CBE" w:rsidRPr="000424DB">
        <w:rPr>
          <w:rFonts w:ascii="Times New Roman" w:hAnsi="Times New Roman"/>
          <w:szCs w:val="24"/>
        </w:rPr>
        <w:t>-</w:t>
      </w:r>
      <w:r w:rsidRPr="000424DB">
        <w:rPr>
          <w:rFonts w:ascii="Times New Roman" w:hAnsi="Times New Roman"/>
          <w:szCs w:val="24"/>
        </w:rPr>
        <w:t xml:space="preserve"> atklāta iepirkuma procedūra saskaņā ar Pasūtītāja </w:t>
      </w:r>
      <w:r w:rsidR="003B766A" w:rsidRPr="000424DB">
        <w:rPr>
          <w:rFonts w:ascii="Times New Roman" w:hAnsi="Times New Roman"/>
          <w:szCs w:val="24"/>
        </w:rPr>
        <w:t>Iepirkuma nolikumu</w:t>
      </w:r>
      <w:r w:rsidRPr="000424DB">
        <w:rPr>
          <w:rFonts w:ascii="Times New Roman" w:hAnsi="Times New Roman"/>
        </w:rPr>
        <w:t>.</w:t>
      </w:r>
    </w:p>
    <w:p w14:paraId="2208620E" w14:textId="4670F5DE" w:rsidR="005D3776" w:rsidRPr="000013BE" w:rsidRDefault="005D3776" w:rsidP="00691025">
      <w:pPr>
        <w:pStyle w:val="ListParagraph"/>
        <w:keepNext/>
        <w:numPr>
          <w:ilvl w:val="1"/>
          <w:numId w:val="26"/>
        </w:numPr>
        <w:jc w:val="both"/>
        <w:outlineLvl w:val="1"/>
      </w:pPr>
      <w:r w:rsidRPr="000424DB">
        <w:t>Iepirkuma paredzamā līguma cena</w:t>
      </w:r>
      <w:r w:rsidRPr="00326B98">
        <w:t xml:space="preserve"> </w:t>
      </w:r>
      <w:r w:rsidR="00366CBE" w:rsidRPr="00326B98">
        <w:t xml:space="preserve">- </w:t>
      </w:r>
      <w:r w:rsidR="000424DB" w:rsidRPr="00EF35FE">
        <w:t>197</w:t>
      </w:r>
      <w:r w:rsidR="00892087">
        <w:rPr>
          <w:i/>
        </w:rPr>
        <w:t> </w:t>
      </w:r>
      <w:r w:rsidR="000424DB" w:rsidRPr="00EF35FE">
        <w:t>17</w:t>
      </w:r>
      <w:r w:rsidR="00892087">
        <w:t>5,00</w:t>
      </w:r>
      <w:r w:rsidR="000424DB" w:rsidRPr="00EF35FE">
        <w:t xml:space="preserve"> </w:t>
      </w:r>
      <w:r w:rsidRPr="000013BE">
        <w:t xml:space="preserve">EUR, neieskaitot PVN. </w:t>
      </w:r>
    </w:p>
    <w:p w14:paraId="36A67459" w14:textId="77777777" w:rsidR="00366CBE" w:rsidRPr="000013BE" w:rsidRDefault="00366CBE" w:rsidP="00366CBE">
      <w:pPr>
        <w:pStyle w:val="Caption"/>
      </w:pPr>
    </w:p>
    <w:p w14:paraId="2ACA5C31" w14:textId="17824376"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8C58B3">
        <w:t>2</w:t>
      </w:r>
      <w:r w:rsidR="00A25B0B" w:rsidRPr="000013BE">
        <w:t>/</w:t>
      </w:r>
      <w:r w:rsidR="008E6584">
        <w:t>8</w:t>
      </w:r>
      <w:r w:rsidR="00064BA7" w:rsidRPr="000013BE">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r w:rsidRPr="000013BE">
        <w:rPr>
          <w:rFonts w:ascii="Times New Roman" w:hAnsi="Times New Roman"/>
        </w:rPr>
        <w:t>Reģ.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1"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0" w:name="_Toc26600578"/>
      <w:r w:rsidRPr="00112989">
        <w:rPr>
          <w:b/>
        </w:rPr>
        <w:t>Pretendenti</w:t>
      </w:r>
    </w:p>
    <w:p w14:paraId="6215CBDE" w14:textId="77777777" w:rsidR="00821594" w:rsidRPr="00112989" w:rsidRDefault="00821594" w:rsidP="003B766A">
      <w:pPr>
        <w:numPr>
          <w:ilvl w:val="1"/>
          <w:numId w:val="26"/>
        </w:numPr>
        <w:jc w:val="both"/>
        <w:rPr>
          <w:rFonts w:ascii="Times New Roman" w:hAnsi="Times New Roman"/>
          <w:bCs/>
          <w:szCs w:val="24"/>
        </w:rPr>
      </w:pPr>
      <w:bookmarkStart w:id="1" w:name="_Ref327451068"/>
      <w:r w:rsidRPr="00112989">
        <w:rPr>
          <w:rFonts w:ascii="Times New Roman" w:hAnsi="Times New Roman"/>
          <w:szCs w:val="24"/>
        </w:rPr>
        <w:t xml:space="preserve">Iepirkuma procedūrā var piedalīties jebkurš </w:t>
      </w:r>
      <w:r w:rsidR="002B3355" w:rsidRPr="00112989">
        <w:rPr>
          <w:rFonts w:ascii="Times New Roman" w:hAnsi="Times New Roman"/>
          <w:szCs w:val="24"/>
        </w:rPr>
        <w:t>piegādātājs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1"/>
    </w:p>
    <w:p w14:paraId="793B0100" w14:textId="77777777"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 xml:space="preserve">Piegādātājiem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77777777"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 xml:space="preserve">Gadījumā, ja piegādātāju apvienībai tiks piešķirtas līguma slēgšanas tiesības, tai pēc savas izvēles </w:t>
      </w:r>
      <w:r w:rsidR="005D3776" w:rsidRPr="000013BE">
        <w:rPr>
          <w:rFonts w:ascii="Times New Roman" w:hAnsi="Times New Roman"/>
        </w:rPr>
        <w:t xml:space="preserve">jāizveido personālsabiedrība (pilnsabiedrība) </w:t>
      </w:r>
      <w:r w:rsidR="005D3776" w:rsidRPr="000013BE">
        <w:rPr>
          <w:rFonts w:ascii="Times New Roman" w:hAnsi="Times New Roman"/>
          <w:bCs/>
        </w:rPr>
        <w:t xml:space="preserve">vai jānoslēdz sabiedrības līgums, vienojoties par apvienības dalībnieku atbildības sadalījumu. </w:t>
      </w:r>
    </w:p>
    <w:p w14:paraId="5A34CD31" w14:textId="77777777"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0013BE">
        <w:rPr>
          <w:rFonts w:ascii="Times New Roman" w:hAnsi="Times New Roman"/>
          <w:szCs w:val="24"/>
        </w:rPr>
        <w:t>piegādātāju</w:t>
      </w:r>
      <w:r w:rsidR="00821594" w:rsidRPr="000013BE">
        <w:rPr>
          <w:rFonts w:ascii="Times New Roman" w:hAnsi="Times New Roman"/>
          <w:szCs w:val="24"/>
        </w:rPr>
        <w:t xml:space="preserve"> apvienības sastāvā, drīkst iesniegt tikai vienu </w:t>
      </w:r>
      <w:r w:rsidRPr="000013BE">
        <w:rPr>
          <w:rFonts w:ascii="Times New Roman" w:hAnsi="Times New Roman"/>
          <w:szCs w:val="24"/>
        </w:rPr>
        <w:t>piedāvājumu</w:t>
      </w:r>
      <w:r w:rsidR="00821594" w:rsidRPr="000013BE">
        <w:rPr>
          <w:rFonts w:ascii="Times New Roman" w:hAnsi="Times New Roman"/>
          <w:szCs w:val="24"/>
        </w:rPr>
        <w:t>.</w:t>
      </w:r>
    </w:p>
    <w:p w14:paraId="36B0B727" w14:textId="77777777" w:rsidR="00821594" w:rsidRPr="000013BE" w:rsidRDefault="00821594"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77777777"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55FEF44" w:rsidR="005B6DAE" w:rsidRPr="000013BE" w:rsidRDefault="005B6DAE" w:rsidP="00C87842">
      <w:pPr>
        <w:numPr>
          <w:ilvl w:val="1"/>
          <w:numId w:val="26"/>
        </w:numPr>
        <w:jc w:val="both"/>
        <w:rPr>
          <w:rFonts w:ascii="Times New Roman" w:hAnsi="Times New Roman"/>
        </w:rPr>
      </w:pPr>
      <w:r w:rsidRPr="000013BE">
        <w:rPr>
          <w:rFonts w:ascii="Times New Roman" w:hAnsi="Times New Roman"/>
        </w:rPr>
        <w:t xml:space="preserve">Ja piegādātājs ir laicīgi pieprasījis papildu informāciju par iepirkuma procedūras dokumentos iekļautajām prasībām, pasūtītājs to sniedz </w:t>
      </w:r>
      <w:r w:rsidR="00406E50">
        <w:rPr>
          <w:rFonts w:ascii="Times New Roman" w:hAnsi="Times New Roman"/>
        </w:rPr>
        <w:t>piecu</w:t>
      </w:r>
      <w:r w:rsidRPr="000013BE">
        <w:rPr>
          <w:rFonts w:ascii="Times New Roman" w:hAnsi="Times New Roman"/>
        </w:rPr>
        <w:t xml:space="preserve"> darbdienu laikā, bet ne vēlāk kā </w:t>
      </w:r>
      <w:r w:rsidR="000B0460">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CF20435" w14:textId="74E75761" w:rsidR="005B6DAE" w:rsidRPr="000B3D5F" w:rsidRDefault="000E1829" w:rsidP="00211464">
      <w:pPr>
        <w:pStyle w:val="ListParagraph"/>
        <w:ind w:left="360"/>
        <w:rPr>
          <w:b/>
        </w:rPr>
      </w:pPr>
      <w:r w:rsidRPr="000B3D5F">
        <w:rPr>
          <w:b/>
        </w:rPr>
        <w:br w:type="page"/>
      </w:r>
      <w:r w:rsidR="005B6DAE" w:rsidRPr="000B3D5F">
        <w:rPr>
          <w:b/>
        </w:rPr>
        <w:lastRenderedPageBreak/>
        <w:t>Iespējas saņemt iepirkuma procedūras dokumentus un ar tiem iepazīties</w:t>
      </w:r>
    </w:p>
    <w:p w14:paraId="62FDF520" w14:textId="7777777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sadaļa “Iepirkumi un izsoles” - https://www.rigassatiksme.lv/lv/par-mums/iepirkumi/.</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2" w:name="_Toc26600584"/>
      <w:bookmarkEnd w:id="0"/>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08AAC729" w:rsidR="00651A0F" w:rsidRPr="00B14089" w:rsidRDefault="00651A0F" w:rsidP="00FB6B52">
      <w:pPr>
        <w:pStyle w:val="ListParagraph"/>
        <w:numPr>
          <w:ilvl w:val="1"/>
          <w:numId w:val="26"/>
        </w:numPr>
        <w:jc w:val="both"/>
      </w:pPr>
      <w:r>
        <w:t>Iepirkuma procedūras</w:t>
      </w:r>
      <w:r w:rsidRPr="00B14089">
        <w:t xml:space="preserve"> piedāvājumi jāiesniedz līdz 202</w:t>
      </w:r>
      <w:r w:rsidR="00D111C6">
        <w:t>2</w:t>
      </w:r>
      <w:r w:rsidRPr="00B14089">
        <w:t>.</w:t>
      </w:r>
      <w:r w:rsidR="004952FA">
        <w:t xml:space="preserve"> </w:t>
      </w:r>
      <w:r w:rsidRPr="00B14089">
        <w:t xml:space="preserve">gada </w:t>
      </w:r>
      <w:r w:rsidR="009D36FD">
        <w:t>10. marta</w:t>
      </w:r>
      <w:r w:rsidRPr="00B14089">
        <w:t xml:space="preserve"> plkst.</w:t>
      </w:r>
      <w:r w:rsidR="004952FA">
        <w:t xml:space="preserve"> </w:t>
      </w:r>
      <w:r w:rsidR="009D36FD">
        <w:t>15</w:t>
      </w:r>
      <w:r w:rsidR="004952FA">
        <w:t>.</w:t>
      </w:r>
      <w:r w:rsidR="00945091">
        <w:t>0</w:t>
      </w:r>
      <w:r w:rsidRPr="00B14089">
        <w:t>0,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BDAD83B" w14:textId="5691C76D" w:rsidR="00651A0F" w:rsidRPr="00B14089" w:rsidRDefault="00651A0F" w:rsidP="00FB6B52">
      <w:pPr>
        <w:pStyle w:val="ListParagraph"/>
        <w:numPr>
          <w:ilvl w:val="1"/>
          <w:numId w:val="26"/>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FB6B52">
      <w:pPr>
        <w:pStyle w:val="ListParagraph"/>
        <w:numPr>
          <w:ilvl w:val="1"/>
          <w:numId w:val="26"/>
        </w:numPr>
        <w:jc w:val="both"/>
      </w:pPr>
      <w:r w:rsidRPr="00B14089">
        <w:t>Sagatavojot piedāvājumu, pretendents ievēro, ka:</w:t>
      </w:r>
    </w:p>
    <w:p w14:paraId="40A18A16" w14:textId="77777777" w:rsidR="00651A0F" w:rsidRPr="00B14089" w:rsidRDefault="00651A0F" w:rsidP="00FB6B52">
      <w:pPr>
        <w:pStyle w:val="ListParagraph"/>
        <w:numPr>
          <w:ilvl w:val="2"/>
          <w:numId w:val="26"/>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03B516D" w14:textId="77777777" w:rsidR="00651A0F" w:rsidRPr="00B14089" w:rsidRDefault="00651A0F" w:rsidP="00FB6B52">
      <w:pPr>
        <w:pStyle w:val="ListParagraph"/>
        <w:numPr>
          <w:ilvl w:val="2"/>
          <w:numId w:val="26"/>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FB6B52">
      <w:pPr>
        <w:pStyle w:val="ListParagraph"/>
        <w:numPr>
          <w:ilvl w:val="1"/>
          <w:numId w:val="26"/>
        </w:numPr>
        <w:jc w:val="both"/>
      </w:pPr>
      <w:r w:rsidRPr="00B14089">
        <w:t xml:space="preserve">Piedāvājums jāsagatavo tā, lai nekādā veidā netiktu apdraudēta Elektronisko iepirkumu sistēmas e-konkursu apakšsistēmas darbība un nebūtu ierobežota piekļuve piedāvājumā ietvertajai informācijai, </w:t>
      </w:r>
      <w:r w:rsidRPr="00B14089">
        <w:lastRenderedPageBreak/>
        <w:t xml:space="preserve">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3E7EF1C2" w:rsidR="00651A0F" w:rsidRDefault="00651A0F" w:rsidP="00FB6B52">
      <w:pPr>
        <w:pStyle w:val="ListParagraph"/>
        <w:numPr>
          <w:ilvl w:val="1"/>
          <w:numId w:val="26"/>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2"/>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rakstveidā.</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3E5BC939" w14:textId="53C9B2E5"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 xml:space="preserve">pieteikuma, kas sagatavots atbilstoši </w:t>
      </w:r>
      <w:r w:rsidR="00D111C6">
        <w:rPr>
          <w:rFonts w:ascii="Times New Roman" w:hAnsi="Times New Roman"/>
          <w:szCs w:val="24"/>
        </w:rPr>
        <w:t>1</w:t>
      </w:r>
      <w:r w:rsidRPr="000013BE">
        <w:rPr>
          <w:rFonts w:ascii="Times New Roman" w:hAnsi="Times New Roman"/>
          <w:szCs w:val="24"/>
        </w:rPr>
        <w:t>.pielikuma paraugam;</w:t>
      </w:r>
    </w:p>
    <w:p w14:paraId="624364F9" w14:textId="69F8816C"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pretendenta atlases dokumentiem, kas sagatavoti atbilstoši konkursa nolikuma 1</w:t>
      </w:r>
      <w:r w:rsidR="00BD4786">
        <w:rPr>
          <w:rFonts w:ascii="Times New Roman" w:hAnsi="Times New Roman"/>
          <w:szCs w:val="24"/>
        </w:rPr>
        <w:t>7</w:t>
      </w:r>
      <w:r w:rsidRPr="000013BE">
        <w:rPr>
          <w:rFonts w:ascii="Times New Roman" w:hAnsi="Times New Roman"/>
          <w:szCs w:val="24"/>
        </w:rPr>
        <w:t>.punktā noteiktajām prasībām;</w:t>
      </w:r>
    </w:p>
    <w:p w14:paraId="4E85996B" w14:textId="4A6477A9" w:rsidR="00086798" w:rsidRPr="000013BE" w:rsidRDefault="00086798" w:rsidP="00343D53">
      <w:pPr>
        <w:numPr>
          <w:ilvl w:val="2"/>
          <w:numId w:val="26"/>
        </w:numPr>
        <w:jc w:val="both"/>
        <w:rPr>
          <w:rFonts w:ascii="Times New Roman" w:hAnsi="Times New Roman"/>
          <w:szCs w:val="24"/>
        </w:rPr>
      </w:pPr>
      <w:r w:rsidRPr="000013BE">
        <w:rPr>
          <w:rFonts w:ascii="Times New Roman" w:hAnsi="Times New Roman"/>
          <w:szCs w:val="24"/>
        </w:rPr>
        <w:t xml:space="preserve">tehniskā piedāvājuma, kas sagatavots atbilstoši nolikuma </w:t>
      </w:r>
      <w:r w:rsidR="00BD4786">
        <w:rPr>
          <w:rFonts w:ascii="Times New Roman" w:hAnsi="Times New Roman"/>
          <w:szCs w:val="24"/>
        </w:rPr>
        <w:t>19</w:t>
      </w:r>
      <w:r w:rsidRPr="000013BE">
        <w:rPr>
          <w:rFonts w:ascii="Times New Roman" w:hAnsi="Times New Roman"/>
          <w:szCs w:val="24"/>
        </w:rPr>
        <w:t>.punkta prasībām;</w:t>
      </w:r>
    </w:p>
    <w:p w14:paraId="765B8C76" w14:textId="037DB385"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 xml:space="preserve">finanšu piedāvājuma, kas sagatavots saskaņā ar nolikuma </w:t>
      </w:r>
      <w:r w:rsidR="00304C31">
        <w:rPr>
          <w:rFonts w:ascii="Times New Roman" w:hAnsi="Times New Roman"/>
          <w:szCs w:val="24"/>
        </w:rPr>
        <w:t>1</w:t>
      </w:r>
      <w:r w:rsidR="00BD4786">
        <w:rPr>
          <w:rFonts w:ascii="Times New Roman" w:hAnsi="Times New Roman"/>
          <w:szCs w:val="24"/>
        </w:rPr>
        <w:t>8</w:t>
      </w:r>
      <w:r w:rsidRPr="000013BE">
        <w:rPr>
          <w:rFonts w:ascii="Times New Roman" w:hAnsi="Times New Roman"/>
          <w:szCs w:val="24"/>
        </w:rPr>
        <w:t>.punktu atbilstoši 3.pielikuma prasībām;</w:t>
      </w:r>
    </w:p>
    <w:p w14:paraId="31288EF8" w14:textId="77777777" w:rsidR="002B3355" w:rsidRPr="000013BE" w:rsidRDefault="002B3355" w:rsidP="002B3355">
      <w:pPr>
        <w:spacing w:before="120"/>
        <w:ind w:left="709"/>
        <w:jc w:val="both"/>
        <w:rPr>
          <w:rFonts w:ascii="Times New Roman" w:hAnsi="Times New Roman"/>
          <w:szCs w:val="24"/>
        </w:rPr>
      </w:pPr>
    </w:p>
    <w:p w14:paraId="7C017C8F"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apjoms</w:t>
      </w:r>
      <w:r w:rsidRPr="000013BE">
        <w:rPr>
          <w:rFonts w:ascii="Times New Roman" w:hAnsi="Times New Roman"/>
          <w:szCs w:val="24"/>
        </w:rPr>
        <w:t xml:space="preserve"> </w:t>
      </w:r>
    </w:p>
    <w:p w14:paraId="0A3AB78A" w14:textId="7B15AB01" w:rsidR="00FC0468" w:rsidRPr="00CD15F2" w:rsidRDefault="009329BA" w:rsidP="0099758B">
      <w:pPr>
        <w:pStyle w:val="ListParagraph"/>
        <w:numPr>
          <w:ilvl w:val="1"/>
          <w:numId w:val="26"/>
        </w:numPr>
        <w:spacing w:before="120"/>
        <w:ind w:left="709"/>
        <w:jc w:val="both"/>
      </w:pPr>
      <w:r w:rsidRPr="00CD15F2">
        <w:rPr>
          <w:bCs/>
        </w:rPr>
        <w:t>Piedāvājums jāiesniedz par visu iepirkuma priekšmetu kopumā. Nepilnīgi piedāvājumi nav atļauti.</w:t>
      </w:r>
    </w:p>
    <w:p w14:paraId="099FE587" w14:textId="77777777"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77777777" w:rsidR="00845F37" w:rsidRPr="000013BE" w:rsidRDefault="00366CBE" w:rsidP="00C87842">
      <w:pPr>
        <w:numPr>
          <w:ilvl w:val="0"/>
          <w:numId w:val="26"/>
        </w:numPr>
        <w:jc w:val="both"/>
        <w:rPr>
          <w:rFonts w:ascii="Times New Roman" w:hAnsi="Times New Roman"/>
          <w:szCs w:val="24"/>
        </w:rPr>
      </w:pPr>
      <w:r>
        <w:rPr>
          <w:rFonts w:ascii="Times New Roman" w:hAnsi="Times New Roman"/>
          <w:b/>
          <w:bCs/>
        </w:rPr>
        <w:t>Pakalpojuma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17B3B2C7" w14:textId="4AACDD87" w:rsidR="00BE753A" w:rsidRPr="00D111C6" w:rsidRDefault="008F3343" w:rsidP="00D111C6">
      <w:pPr>
        <w:pStyle w:val="ListParagraph"/>
        <w:numPr>
          <w:ilvl w:val="1"/>
          <w:numId w:val="26"/>
        </w:numPr>
        <w:jc w:val="both"/>
      </w:pPr>
      <w:r w:rsidRPr="00D111C6">
        <w:t xml:space="preserve">Izpildītājs veic </w:t>
      </w:r>
      <w:r w:rsidR="00F51791" w:rsidRPr="00D111C6">
        <w:t xml:space="preserve">Pasūtītāja infrastruktūras objektos </w:t>
      </w:r>
      <w:r w:rsidR="00D111C6" w:rsidRPr="00D111C6">
        <w:t>ierīkoto saspiestā gaisa sistēmu iekārtu</w:t>
      </w:r>
      <w:r w:rsidR="00D111C6">
        <w:t xml:space="preserve"> (turpmāk – Iekārtas)</w:t>
      </w:r>
      <w:r w:rsidR="00D111C6" w:rsidRPr="00D111C6">
        <w:t xml:space="preserve"> tehnisko apkopi un remontu</w:t>
      </w:r>
      <w:r w:rsidR="00F51791" w:rsidRPr="00D111C6">
        <w:t xml:space="preserve"> </w:t>
      </w:r>
      <w:r w:rsidR="00444949" w:rsidRPr="00D111C6">
        <w:t>atbilstoši</w:t>
      </w:r>
      <w:r w:rsidR="00F51791" w:rsidRPr="00D111C6">
        <w:t xml:space="preserve"> normatīvo aktu, </w:t>
      </w:r>
      <w:r w:rsidR="00D111C6">
        <w:t>I</w:t>
      </w:r>
      <w:r w:rsidR="00F51791" w:rsidRPr="00D111C6">
        <w:t>ekārtu ekspluatācijas noteikumu</w:t>
      </w:r>
      <w:r w:rsidR="00444949" w:rsidRPr="00D111C6">
        <w:t xml:space="preserve"> prasībām</w:t>
      </w:r>
      <w:r w:rsidR="00F51791" w:rsidRPr="00D111C6">
        <w:t xml:space="preserve"> un Pasūtītāja norādījum</w:t>
      </w:r>
      <w:r w:rsidR="00444949" w:rsidRPr="00D111C6">
        <w:t>iem</w:t>
      </w:r>
      <w:r w:rsidR="00F51791" w:rsidRPr="00D111C6">
        <w:t xml:space="preserve"> </w:t>
      </w:r>
      <w:r w:rsidR="00692EB5" w:rsidRPr="00D111C6">
        <w:t>(</w:t>
      </w:r>
      <w:r w:rsidR="00913B16" w:rsidRPr="00D111C6">
        <w:t xml:space="preserve">turpmāk – Pakalpojums) </w:t>
      </w:r>
      <w:r w:rsidR="00947B44" w:rsidRPr="00D111C6">
        <w:t>saskaņā ar iepirkuma nolikuma prasībām.</w:t>
      </w:r>
      <w:r w:rsidR="00366CBE" w:rsidRPr="00D111C6">
        <w:t xml:space="preserve"> </w:t>
      </w:r>
    </w:p>
    <w:p w14:paraId="63DE4AF7" w14:textId="3237B93C" w:rsidR="00FF36E3" w:rsidRPr="003C1E6B" w:rsidRDefault="00D111C6" w:rsidP="00FF36E3">
      <w:pPr>
        <w:pStyle w:val="ListParagraph"/>
        <w:numPr>
          <w:ilvl w:val="1"/>
          <w:numId w:val="26"/>
        </w:numPr>
        <w:jc w:val="both"/>
      </w:pPr>
      <w:bookmarkStart w:id="3" w:name="_Hlk276446"/>
      <w:r>
        <w:t>I</w:t>
      </w:r>
      <w:r w:rsidR="00361EA7" w:rsidRPr="00D111C6">
        <w:t xml:space="preserve">ekārtu </w:t>
      </w:r>
      <w:r w:rsidR="003026CB" w:rsidRPr="00D111C6">
        <w:t>saraksts, atrašanās vieta</w:t>
      </w:r>
      <w:r w:rsidR="00006B80" w:rsidRPr="00D111C6">
        <w:t xml:space="preserve"> </w:t>
      </w:r>
      <w:r w:rsidR="00B00151" w:rsidRPr="00D111C6">
        <w:t>un</w:t>
      </w:r>
      <w:r w:rsidR="003026CB" w:rsidRPr="00D111C6">
        <w:t xml:space="preserve"> nepieciešam</w:t>
      </w:r>
      <w:r w:rsidR="00FB17FB" w:rsidRPr="00D111C6">
        <w:t>ā</w:t>
      </w:r>
      <w:r w:rsidR="003026CB" w:rsidRPr="00D111C6">
        <w:t xml:space="preserve"> pakalpojuma </w:t>
      </w:r>
      <w:r w:rsidR="00FB17FB" w:rsidRPr="00D111C6">
        <w:t>raksturojums</w:t>
      </w:r>
      <w:r w:rsidR="003026CB" w:rsidRPr="00D111C6">
        <w:t xml:space="preserve"> norādīts Tehniskajā specifikācijā</w:t>
      </w:r>
      <w:r w:rsidR="004C5468" w:rsidRPr="00D111C6">
        <w:t xml:space="preserve"> </w:t>
      </w:r>
      <w:r w:rsidR="00347A4D" w:rsidRPr="00D111C6">
        <w:t>(</w:t>
      </w:r>
      <w:r>
        <w:t>2</w:t>
      </w:r>
      <w:r w:rsidR="009329BA" w:rsidRPr="00D111C6">
        <w:t>.pielikums)</w:t>
      </w:r>
      <w:bookmarkEnd w:id="3"/>
      <w:r w:rsidR="003026CB" w:rsidRPr="00D111C6">
        <w:t xml:space="preserve">. </w:t>
      </w:r>
      <w:r w:rsidR="00FF36E3" w:rsidRPr="00D111C6">
        <w:t xml:space="preserve">Nepieciešamības gadījumā, detalizētāku informāciju </w:t>
      </w:r>
      <w:r w:rsidR="00FB17FB" w:rsidRPr="00D111C6">
        <w:t xml:space="preserve">(tajā skaitā, apsekot </w:t>
      </w:r>
      <w:r w:rsidR="008C58B3">
        <w:t xml:space="preserve">Iekārtas </w:t>
      </w:r>
      <w:r w:rsidR="00FB17FB" w:rsidRPr="00D111C6">
        <w:t>dabā)</w:t>
      </w:r>
      <w:r w:rsidR="00FF36E3" w:rsidRPr="00D111C6">
        <w:t xml:space="preserve"> iespējams saņemt, sazinoties ar </w:t>
      </w:r>
      <w:r w:rsidR="00FB17FB" w:rsidRPr="00D111C6">
        <w:t>Infrastruktūras objektu uzturēšanas nodaļas vadītāju Aleksandru Voskobojevu</w:t>
      </w:r>
      <w:r w:rsidR="00FF36E3" w:rsidRPr="00D111C6">
        <w:t xml:space="preserve">, telefons: </w:t>
      </w:r>
      <w:r w:rsidR="00FB17FB" w:rsidRPr="00D111C6">
        <w:t>22040690,</w:t>
      </w:r>
      <w:r w:rsidR="00FF36E3" w:rsidRPr="003C1E6B">
        <w:t xml:space="preserve"> e-pasts</w:t>
      </w:r>
      <w:r w:rsidR="00FF36E3" w:rsidRPr="003C1E6B">
        <w:rPr>
          <w:color w:val="000000"/>
        </w:rPr>
        <w:t xml:space="preserve">: </w:t>
      </w:r>
      <w:r w:rsidR="00FB17FB" w:rsidRPr="003C1E6B">
        <w:rPr>
          <w:color w:val="000000"/>
        </w:rPr>
        <w:t>aleksandrs.voskobojevs</w:t>
      </w:r>
      <w:r w:rsidR="00FF36E3" w:rsidRPr="003C1E6B">
        <w:rPr>
          <w:color w:val="000000"/>
        </w:rPr>
        <w:t>@rigassatiksme.lv.</w:t>
      </w:r>
    </w:p>
    <w:p w14:paraId="235FA5DD" w14:textId="1BDAF047" w:rsidR="003C443D" w:rsidRDefault="00947B44" w:rsidP="00D111C6">
      <w:pPr>
        <w:numPr>
          <w:ilvl w:val="1"/>
          <w:numId w:val="26"/>
        </w:numPr>
        <w:jc w:val="both"/>
        <w:rPr>
          <w:rFonts w:ascii="Times New Roman" w:hAnsi="Times New Roman"/>
          <w:szCs w:val="24"/>
        </w:rPr>
      </w:pPr>
      <w:r w:rsidRPr="00D111C6">
        <w:rPr>
          <w:rFonts w:ascii="Times New Roman" w:hAnsi="Times New Roman"/>
          <w:szCs w:val="24"/>
        </w:rPr>
        <w:t xml:space="preserve">Pakalpojums tiek sniegts </w:t>
      </w:r>
      <w:r w:rsidR="0066339E" w:rsidRPr="00D111C6">
        <w:rPr>
          <w:rFonts w:ascii="Times New Roman" w:hAnsi="Times New Roman"/>
          <w:szCs w:val="24"/>
        </w:rPr>
        <w:t>3</w:t>
      </w:r>
      <w:r w:rsidRPr="00D111C6">
        <w:rPr>
          <w:rFonts w:ascii="Times New Roman" w:hAnsi="Times New Roman"/>
          <w:szCs w:val="24"/>
        </w:rPr>
        <w:t xml:space="preserve"> (</w:t>
      </w:r>
      <w:r w:rsidR="0066339E" w:rsidRPr="00D111C6">
        <w:rPr>
          <w:rFonts w:ascii="Times New Roman" w:hAnsi="Times New Roman"/>
          <w:szCs w:val="24"/>
        </w:rPr>
        <w:t>trīs</w:t>
      </w:r>
      <w:r w:rsidRPr="00D111C6">
        <w:rPr>
          <w:rFonts w:ascii="Times New Roman" w:hAnsi="Times New Roman"/>
          <w:szCs w:val="24"/>
        </w:rPr>
        <w:t>) gadu</w:t>
      </w:r>
      <w:r w:rsidR="0066339E" w:rsidRPr="00D111C6">
        <w:rPr>
          <w:rFonts w:ascii="Times New Roman" w:hAnsi="Times New Roman"/>
          <w:szCs w:val="24"/>
        </w:rPr>
        <w:t>s</w:t>
      </w:r>
      <w:r w:rsidRPr="00D111C6">
        <w:rPr>
          <w:rFonts w:ascii="Times New Roman" w:hAnsi="Times New Roman"/>
          <w:szCs w:val="24"/>
        </w:rPr>
        <w:t xml:space="preserve"> pēc līguma noslēgšanas.</w:t>
      </w:r>
      <w:r w:rsidR="003C1E6B" w:rsidRPr="00D111C6">
        <w:rPr>
          <w:rFonts w:ascii="Times New Roman" w:hAnsi="Times New Roman"/>
          <w:szCs w:val="24"/>
        </w:rPr>
        <w:t xml:space="preserve"> </w:t>
      </w:r>
    </w:p>
    <w:p w14:paraId="39408FA9" w14:textId="77777777" w:rsidR="00D111C6" w:rsidRDefault="00D111C6" w:rsidP="00D111C6">
      <w:pPr>
        <w:ind w:left="720"/>
        <w:jc w:val="both"/>
        <w:rPr>
          <w:rFonts w:ascii="Times New Roman" w:hAnsi="Times New Roman"/>
          <w:szCs w:val="24"/>
        </w:rPr>
      </w:pPr>
    </w:p>
    <w:p w14:paraId="276ACC0E" w14:textId="77777777" w:rsidR="00BE753A" w:rsidRPr="000013BE" w:rsidRDefault="00BE753A" w:rsidP="00C87842">
      <w:pPr>
        <w:pStyle w:val="ListParagraph"/>
        <w:numPr>
          <w:ilvl w:val="0"/>
          <w:numId w:val="26"/>
        </w:numPr>
        <w:tabs>
          <w:tab w:val="left" w:pos="851"/>
        </w:tabs>
        <w:jc w:val="both"/>
      </w:pPr>
      <w:r w:rsidRPr="000013BE">
        <w:rPr>
          <w:b/>
          <w:bCs/>
        </w:rPr>
        <w:t xml:space="preserve">Līguma </w:t>
      </w:r>
      <w:r w:rsidR="00947B44">
        <w:rPr>
          <w:b/>
          <w:bCs/>
        </w:rPr>
        <w:t>noslēgšana</w:t>
      </w:r>
    </w:p>
    <w:p w14:paraId="4722F47A" w14:textId="77777777" w:rsidR="007C0B11" w:rsidRPr="000013BE" w:rsidRDefault="007C0B11" w:rsidP="00C87842">
      <w:pPr>
        <w:pStyle w:val="ListParagraph"/>
        <w:numPr>
          <w:ilvl w:val="1"/>
          <w:numId w:val="26"/>
        </w:numPr>
        <w:jc w:val="both"/>
      </w:pPr>
      <w:r w:rsidRPr="000013BE">
        <w:t>Iepirkuma līguma projekts ir pievienots nolikumam kā 4.pielikums un kalpos par pamatu iepirkuma līguma noslēgš</w:t>
      </w:r>
      <w:r w:rsidR="00064BA7" w:rsidRPr="000013BE">
        <w:t xml:space="preserve">anai starp Pasūtītāju un </w:t>
      </w:r>
      <w:r w:rsidR="00D00BCB" w:rsidRPr="000013BE">
        <w:t>iepirkuma procedūras</w:t>
      </w:r>
      <w:r w:rsidRPr="000013BE">
        <w:t xml:space="preserve"> uzvarētāju.</w:t>
      </w:r>
    </w:p>
    <w:p w14:paraId="2309B96C" w14:textId="7CD42540" w:rsidR="007C0B11" w:rsidRDefault="0026279A" w:rsidP="00C87842">
      <w:pPr>
        <w:pStyle w:val="ListParagraph"/>
        <w:numPr>
          <w:ilvl w:val="1"/>
          <w:numId w:val="26"/>
        </w:numPr>
        <w:jc w:val="both"/>
      </w:pPr>
      <w:r w:rsidRPr="000013BE">
        <w:t>Iepirkuma līguma pielikums tiks izstrādāts</w:t>
      </w:r>
      <w:r w:rsidR="007C0B11" w:rsidRPr="000013BE">
        <w:t xml:space="preserve"> pēc </w:t>
      </w:r>
      <w:r w:rsidR="007315FC" w:rsidRPr="000013BE">
        <w:t xml:space="preserve">iepirkuma </w:t>
      </w:r>
      <w:r w:rsidR="007C0B11" w:rsidRPr="000013BE">
        <w:t>uzvarētāja paziņošanas saskaņā ar nolikum</w:t>
      </w:r>
      <w:r w:rsidR="009B568A" w:rsidRPr="000013BE">
        <w:t>ā</w:t>
      </w:r>
      <w:r w:rsidR="007C0B11" w:rsidRPr="000013BE">
        <w:t xml:space="preserve">, tā </w:t>
      </w:r>
      <w:r w:rsidR="009B568A" w:rsidRPr="000013BE">
        <w:t xml:space="preserve">pielikumos </w:t>
      </w:r>
      <w:r w:rsidR="007C0B11" w:rsidRPr="000013BE">
        <w:t>un konkursa uzvarētāja piedāvājumā ietverto informāciju.</w:t>
      </w:r>
    </w:p>
    <w:p w14:paraId="71A606CD" w14:textId="77777777" w:rsidR="00D111C6" w:rsidRDefault="00D111C6" w:rsidP="00D111C6">
      <w:pPr>
        <w:pStyle w:val="ListParagraph"/>
        <w:jc w:val="both"/>
      </w:pPr>
    </w:p>
    <w:p w14:paraId="4119640B" w14:textId="77777777" w:rsidR="005F4F6C" w:rsidRPr="000013BE" w:rsidRDefault="005F4F6C" w:rsidP="005F4F6C">
      <w:pPr>
        <w:pStyle w:val="ListParagraph"/>
        <w:jc w:val="both"/>
      </w:pPr>
    </w:p>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C87842">
      <w:pPr>
        <w:pStyle w:val="BodyText2"/>
        <w:numPr>
          <w:ilvl w:val="0"/>
          <w:numId w:val="26"/>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7FE9D69B" w14:textId="77777777" w:rsidR="00DB5267" w:rsidRPr="000013BE" w:rsidRDefault="00DB5267" w:rsidP="00C87842">
      <w:pPr>
        <w:pStyle w:val="BodyText2"/>
        <w:numPr>
          <w:ilvl w:val="1"/>
          <w:numId w:val="26"/>
        </w:numPr>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w:t>
      </w:r>
      <w:r w:rsidRPr="000013BE">
        <w:rPr>
          <w:rFonts w:ascii="Times New Roman" w:hAnsi="Times New Roman"/>
        </w:rPr>
        <w:lastRenderedPageBreak/>
        <w:t xml:space="preserve">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Sabiedrisko pakalpojumu sniedzēju iepirkumu likuma 48</w:t>
      </w:r>
      <w:r w:rsidRPr="000013BE">
        <w:rPr>
          <w:rFonts w:ascii="Times New Roman" w:hAnsi="Times New Roman"/>
        </w:rPr>
        <w:t xml:space="preserve">.panta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Pr="000013BE">
        <w:rPr>
          <w:rFonts w:ascii="Times New Roman" w:hAnsi="Times New Roman"/>
        </w:rPr>
        <w:t xml:space="preserve"> izslēgšanas noteikumi.</w:t>
      </w:r>
    </w:p>
    <w:p w14:paraId="48DAEBEC" w14:textId="77777777" w:rsidR="004700A0" w:rsidRPr="000013BE" w:rsidRDefault="00B82B3B" w:rsidP="00C87842">
      <w:pPr>
        <w:pStyle w:val="BodyText2"/>
        <w:numPr>
          <w:ilvl w:val="1"/>
          <w:numId w:val="26"/>
        </w:numPr>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attiecināmība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xml:space="preserve">. pantā noteiktajā kārtībā. </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77777777" w:rsidR="002B194C" w:rsidRPr="000013BE" w:rsidRDefault="002B194C" w:rsidP="00C87842">
      <w:pPr>
        <w:pStyle w:val="BodyText2"/>
        <w:numPr>
          <w:ilvl w:val="0"/>
          <w:numId w:val="26"/>
        </w:numPr>
        <w:rPr>
          <w:rFonts w:ascii="Times New Roman" w:hAnsi="Times New Roman"/>
          <w:b/>
          <w:szCs w:val="24"/>
        </w:rPr>
      </w:pPr>
      <w:r w:rsidRPr="000013BE">
        <w:rPr>
          <w:rFonts w:ascii="Times New Roman" w:hAnsi="Times New Roman"/>
          <w:b/>
          <w:szCs w:val="24"/>
        </w:rPr>
        <w:t>Prasības profesionālās darbības veikšanā</w:t>
      </w:r>
    </w:p>
    <w:p w14:paraId="10C535FD" w14:textId="77777777" w:rsidR="002B194C" w:rsidRPr="000013BE" w:rsidRDefault="002B194C" w:rsidP="00B41C13">
      <w:pPr>
        <w:pStyle w:val="BodyText2"/>
        <w:numPr>
          <w:ilvl w:val="1"/>
          <w:numId w:val="26"/>
        </w:numPr>
        <w:rPr>
          <w:rFonts w:ascii="Times New Roman" w:hAnsi="Times New Roman"/>
          <w:i/>
          <w:szCs w:val="24"/>
          <w:u w:val="single"/>
        </w:rPr>
      </w:pPr>
      <w:r w:rsidRPr="000013BE">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8B4E0DB" w14:textId="77777777" w:rsidR="002B194C" w:rsidRPr="000013BE" w:rsidRDefault="002B194C" w:rsidP="007848E3">
      <w:pPr>
        <w:pStyle w:val="BodyText2"/>
        <w:tabs>
          <w:tab w:val="clear" w:pos="0"/>
        </w:tabs>
        <w:ind w:left="360"/>
        <w:rPr>
          <w:rFonts w:ascii="Times New Roman" w:hAnsi="Times New Roman"/>
          <w:i/>
          <w:szCs w:val="24"/>
          <w:u w:val="single"/>
        </w:rPr>
      </w:pPr>
    </w:p>
    <w:p w14:paraId="4E23295E" w14:textId="77777777" w:rsidR="00A50B59" w:rsidRPr="000013BE" w:rsidRDefault="00A50B59" w:rsidP="00C87842">
      <w:pPr>
        <w:pStyle w:val="BodyText2"/>
        <w:numPr>
          <w:ilvl w:val="0"/>
          <w:numId w:val="26"/>
        </w:numPr>
        <w:rPr>
          <w:rFonts w:ascii="Times New Roman" w:hAnsi="Times New Roman"/>
          <w:i/>
          <w:szCs w:val="24"/>
          <w:u w:val="single"/>
        </w:rPr>
      </w:pPr>
      <w:r w:rsidRPr="000013BE">
        <w:rPr>
          <w:rFonts w:ascii="Times New Roman" w:hAnsi="Times New Roman"/>
          <w:b/>
          <w:szCs w:val="24"/>
        </w:rPr>
        <w:t xml:space="preserve">Prasības </w:t>
      </w:r>
      <w:r w:rsidR="00B82B3B" w:rsidRPr="000013BE">
        <w:rPr>
          <w:rFonts w:ascii="Times New Roman" w:hAnsi="Times New Roman"/>
          <w:b/>
          <w:szCs w:val="24"/>
        </w:rPr>
        <w:t>pretendenta</w:t>
      </w:r>
      <w:r w:rsidR="00316E1A" w:rsidRPr="000013BE">
        <w:rPr>
          <w:rFonts w:ascii="Times New Roman" w:hAnsi="Times New Roman"/>
          <w:b/>
          <w:szCs w:val="24"/>
        </w:rPr>
        <w:t xml:space="preserve"> tehniskajām un profesionālajām spējām</w:t>
      </w:r>
      <w:r w:rsidR="00CC0CE1" w:rsidRPr="000013BE">
        <w:rPr>
          <w:rFonts w:ascii="Times New Roman" w:hAnsi="Times New Roman"/>
          <w:b/>
          <w:szCs w:val="24"/>
        </w:rPr>
        <w:t>:</w:t>
      </w:r>
    </w:p>
    <w:p w14:paraId="35F6E612" w14:textId="0E1D299C" w:rsidR="00947B44" w:rsidRPr="005B3E87" w:rsidRDefault="0026279A" w:rsidP="00947B44">
      <w:pPr>
        <w:pStyle w:val="ListParagraph"/>
        <w:numPr>
          <w:ilvl w:val="1"/>
          <w:numId w:val="26"/>
        </w:numPr>
        <w:jc w:val="both"/>
      </w:pPr>
      <w:r w:rsidRPr="000A1C15">
        <w:t xml:space="preserve">Pretendentam </w:t>
      </w:r>
      <w:r w:rsidR="005B3E87">
        <w:t>iepriekšējo</w:t>
      </w:r>
      <w:r w:rsidR="007C420B" w:rsidRPr="000A1C15">
        <w:t xml:space="preserve"> 3 (trīs) gadu </w:t>
      </w:r>
      <w:r w:rsidR="007C420B" w:rsidRPr="00B752CF">
        <w:t>laikā</w:t>
      </w:r>
      <w:r w:rsidR="000A1C15" w:rsidRPr="00B752CF">
        <w:t xml:space="preserve"> </w:t>
      </w:r>
      <w:r w:rsidRPr="00B752CF">
        <w:t>ir pieredze</w:t>
      </w:r>
      <w:r w:rsidR="007408AF" w:rsidRPr="00B752CF">
        <w:t xml:space="preserve"> vismaz</w:t>
      </w:r>
      <w:r w:rsidR="005B3E87">
        <w:t xml:space="preserve"> 1 (vienu) </w:t>
      </w:r>
      <w:r w:rsidR="005B3E87" w:rsidRPr="005B3E87">
        <w:t>gadu</w:t>
      </w:r>
      <w:r w:rsidR="00892087">
        <w:t xml:space="preserve"> </w:t>
      </w:r>
      <w:r w:rsidR="005B3E87" w:rsidRPr="005B3E87">
        <w:t>saspiestā gaisa sistēmu iekārtu apkopes un remonta</w:t>
      </w:r>
      <w:r w:rsidR="007408AF" w:rsidRPr="005B3E87">
        <w:t xml:space="preserve"> </w:t>
      </w:r>
      <w:r w:rsidR="00947B44" w:rsidRPr="005B3E87">
        <w:t>veikšanā</w:t>
      </w:r>
      <w:r w:rsidR="00A40B7F" w:rsidRPr="005B3E87">
        <w:t>.</w:t>
      </w:r>
    </w:p>
    <w:p w14:paraId="62E178FD" w14:textId="06426007" w:rsidR="00FF78BA" w:rsidRPr="005B3E87" w:rsidRDefault="00FF78BA" w:rsidP="005B3E87">
      <w:pPr>
        <w:jc w:val="both"/>
        <w:rPr>
          <w:strike/>
        </w:rPr>
      </w:pPr>
    </w:p>
    <w:p w14:paraId="14640826" w14:textId="77777777" w:rsidR="00137882" w:rsidRPr="00137882" w:rsidRDefault="00137882" w:rsidP="00137882">
      <w:pPr>
        <w:pStyle w:val="ListParagraph"/>
        <w:jc w:val="both"/>
      </w:pPr>
    </w:p>
    <w:p w14:paraId="0059DF98" w14:textId="7B8D7601"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r w:rsidR="00FD3D5E">
        <w:rPr>
          <w:rFonts w:ascii="Times New Roman" w:hAnsi="Times New Roman"/>
          <w:b/>
          <w:szCs w:val="24"/>
        </w:rPr>
        <w:t>,</w:t>
      </w:r>
    </w:p>
    <w:p w14:paraId="12E37AC6" w14:textId="611C63D7" w:rsidR="00343D53" w:rsidRPr="000013BE" w:rsidRDefault="00FD3D5E" w:rsidP="003B42ED">
      <w:pPr>
        <w:pStyle w:val="BodyText2"/>
        <w:tabs>
          <w:tab w:val="clear" w:pos="0"/>
        </w:tabs>
        <w:ind w:left="1800" w:firstLine="360"/>
        <w:jc w:val="center"/>
        <w:rPr>
          <w:rFonts w:ascii="Times New Roman" w:hAnsi="Times New Roman"/>
          <w:b/>
          <w:szCs w:val="24"/>
        </w:rPr>
      </w:pPr>
      <w:r>
        <w:rPr>
          <w:rFonts w:ascii="Times New Roman" w:hAnsi="Times New Roman"/>
          <w:b/>
          <w:szCs w:val="24"/>
        </w:rPr>
        <w:t xml:space="preserve">TEHNISKAIS </w:t>
      </w:r>
      <w:r w:rsidR="00343D53" w:rsidRPr="000013BE">
        <w:rPr>
          <w:rFonts w:ascii="Times New Roman" w:hAnsi="Times New Roman"/>
          <w:b/>
          <w:szCs w:val="24"/>
        </w:rPr>
        <w:t>UN FINANŠU 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13529444" w14:textId="77777777" w:rsidR="00D82AAB" w:rsidRPr="000013BE" w:rsidRDefault="00B82B3B" w:rsidP="00BA6C86">
      <w:pPr>
        <w:pStyle w:val="BodyText2"/>
        <w:numPr>
          <w:ilvl w:val="0"/>
          <w:numId w:val="2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620EB763" w14:textId="77777777" w:rsidR="00606163" w:rsidRPr="000013BE" w:rsidRDefault="003D2A97" w:rsidP="00BA6C86">
      <w:pPr>
        <w:pStyle w:val="BodyText2"/>
        <w:numPr>
          <w:ilvl w:val="1"/>
          <w:numId w:val="26"/>
        </w:numPr>
        <w:rPr>
          <w:rFonts w:ascii="Times New Roman" w:hAnsi="Times New Roman"/>
          <w:szCs w:val="24"/>
        </w:rPr>
      </w:pPr>
      <w:r w:rsidRPr="000013BE">
        <w:rPr>
          <w:rFonts w:ascii="Times New Roman" w:hAnsi="Times New Roman"/>
          <w:szCs w:val="24"/>
        </w:rPr>
        <w:t>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w:t>
      </w:r>
      <w:r w:rsidR="001A175E" w:rsidRPr="000013BE">
        <w:rPr>
          <w:rFonts w:ascii="Times New Roman" w:hAnsi="Times New Roman"/>
          <w:szCs w:val="24"/>
        </w:rPr>
        <w:t xml:space="preserve">. </w:t>
      </w:r>
    </w:p>
    <w:p w14:paraId="699E4421" w14:textId="77777777" w:rsidR="001A175E" w:rsidRPr="000013BE" w:rsidRDefault="00606163" w:rsidP="00BA6C86">
      <w:pPr>
        <w:pStyle w:val="BodyText2"/>
        <w:numPr>
          <w:ilvl w:val="1"/>
          <w:numId w:val="26"/>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77A886CB" w14:textId="77777777" w:rsidR="001A175E" w:rsidRPr="000013BE" w:rsidRDefault="001A175E" w:rsidP="00BA6C86">
      <w:pPr>
        <w:pStyle w:val="BodyText2"/>
        <w:numPr>
          <w:ilvl w:val="2"/>
          <w:numId w:val="26"/>
        </w:numPr>
        <w:ind w:left="1418" w:hanging="709"/>
        <w:rPr>
          <w:rFonts w:ascii="Times New Roman" w:hAnsi="Times New Roman"/>
          <w:szCs w:val="24"/>
        </w:rPr>
      </w:pPr>
      <w:r w:rsidRPr="000013BE">
        <w:rPr>
          <w:rFonts w:ascii="Times New Roman" w:hAnsi="Times New Roman"/>
          <w:szCs w:val="24"/>
        </w:rPr>
        <w:t xml:space="preserve">Ārvalstu </w:t>
      </w:r>
      <w:r w:rsidR="00B82B3B" w:rsidRPr="000013BE">
        <w:rPr>
          <w:rFonts w:ascii="Times New Roman" w:hAnsi="Times New Roman"/>
          <w:szCs w:val="24"/>
        </w:rPr>
        <w:t>pretendentiem</w:t>
      </w:r>
      <w:r w:rsidRPr="000013BE">
        <w:rPr>
          <w:rFonts w:ascii="Times New Roman" w:hAnsi="Times New Roman"/>
          <w:szCs w:val="24"/>
        </w:rPr>
        <w:t xml:space="preserve"> jāiesniedz kompetentas attiecīgās valsts institūcijas izsniegts dokuments, kas apliecina, ka </w:t>
      </w:r>
      <w:r w:rsidR="00B82B3B" w:rsidRPr="000013BE">
        <w:rPr>
          <w:rFonts w:ascii="Times New Roman" w:hAnsi="Times New Roman"/>
          <w:szCs w:val="24"/>
        </w:rPr>
        <w:t>pretendentam</w:t>
      </w:r>
      <w:r w:rsidRPr="000013BE">
        <w:rPr>
          <w:rFonts w:ascii="Times New Roman" w:hAnsi="Times New Roman"/>
          <w:szCs w:val="24"/>
        </w:rPr>
        <w:t xml:space="preserve"> ir juridiskā rīcībspēja un tiesībspēja slēgt iepirkuma līgumu</w:t>
      </w:r>
      <w:r w:rsidR="00D63B3C" w:rsidRPr="000013BE">
        <w:rPr>
          <w:rFonts w:ascii="Times New Roman" w:hAnsi="Times New Roman"/>
          <w:szCs w:val="24"/>
        </w:rPr>
        <w:t>, ja attiecīgās valsts normatīvie akti paredz šāda dokumenta izsniegšanu</w:t>
      </w:r>
      <w:r w:rsidRPr="000013BE">
        <w:rPr>
          <w:rFonts w:ascii="Times New Roman" w:hAnsi="Times New Roman"/>
          <w:szCs w:val="24"/>
        </w:rPr>
        <w:t>;</w:t>
      </w:r>
    </w:p>
    <w:p w14:paraId="17480DAA" w14:textId="77777777" w:rsidR="00D82AAB" w:rsidRPr="00863F28" w:rsidRDefault="00347A4D" w:rsidP="00BA6C86">
      <w:pPr>
        <w:pStyle w:val="BodyText2"/>
        <w:numPr>
          <w:ilvl w:val="2"/>
          <w:numId w:val="26"/>
        </w:numPr>
        <w:ind w:left="1418" w:hanging="709"/>
        <w:rPr>
          <w:rFonts w:ascii="Times New Roman" w:hAnsi="Times New Roman"/>
          <w:b/>
          <w:szCs w:val="24"/>
        </w:rPr>
      </w:pPr>
      <w:r w:rsidRPr="000013BE">
        <w:rPr>
          <w:rFonts w:ascii="Times New Roman" w:hAnsi="Times New Roman"/>
          <w:szCs w:val="24"/>
        </w:rPr>
        <w:t>Ā</w:t>
      </w:r>
      <w:r w:rsidR="000C4E0D" w:rsidRPr="000013BE">
        <w:rPr>
          <w:rFonts w:ascii="Times New Roman" w:hAnsi="Times New Roman"/>
          <w:szCs w:val="24"/>
        </w:rPr>
        <w:t xml:space="preserve">rvalstu </w:t>
      </w:r>
      <w:r w:rsidR="00F50002" w:rsidRPr="000013BE">
        <w:rPr>
          <w:rFonts w:ascii="Times New Roman" w:hAnsi="Times New Roman"/>
          <w:szCs w:val="24"/>
        </w:rPr>
        <w:t>pretendentiem</w:t>
      </w:r>
      <w:r w:rsidR="00D010A9" w:rsidRPr="000013BE">
        <w:rPr>
          <w:rFonts w:ascii="Times New Roman" w:hAnsi="Times New Roman"/>
          <w:szCs w:val="24"/>
        </w:rPr>
        <w:t xml:space="preserve"> jāiesniedz</w:t>
      </w:r>
      <w:r w:rsidR="000C4E0D" w:rsidRPr="000013BE">
        <w:rPr>
          <w:rFonts w:ascii="Times New Roman" w:hAnsi="Times New Roman"/>
          <w:szCs w:val="24"/>
        </w:rPr>
        <w:t xml:space="preserve"> izziņa, ja attiecīgās valsts normatīvie akti paredz šādu ziņu publisku </w:t>
      </w:r>
      <w:r w:rsidR="000C4E0D" w:rsidRPr="00863F28">
        <w:rPr>
          <w:rFonts w:ascii="Times New Roman" w:hAnsi="Times New Roman"/>
          <w:szCs w:val="24"/>
        </w:rPr>
        <w:t xml:space="preserve">reģistrēšanu, kas apliecina </w:t>
      </w:r>
      <w:r w:rsidR="00F50002" w:rsidRPr="00863F28">
        <w:rPr>
          <w:rFonts w:ascii="Times New Roman" w:hAnsi="Times New Roman"/>
          <w:szCs w:val="24"/>
        </w:rPr>
        <w:t>pretendenta</w:t>
      </w:r>
      <w:r w:rsidR="000C4E0D" w:rsidRPr="00863F28">
        <w:rPr>
          <w:rFonts w:ascii="Times New Roman" w:hAnsi="Times New Roman"/>
          <w:szCs w:val="24"/>
        </w:rPr>
        <w:t xml:space="preserve"> amatpersonu pārstāvības tiesības.</w:t>
      </w:r>
    </w:p>
    <w:p w14:paraId="4240E63C" w14:textId="2E146D66" w:rsidR="00B012D7" w:rsidRPr="00863F28" w:rsidRDefault="00B012D7" w:rsidP="00BA6C86">
      <w:pPr>
        <w:pStyle w:val="BodyText2"/>
        <w:numPr>
          <w:ilvl w:val="2"/>
          <w:numId w:val="26"/>
        </w:numPr>
        <w:ind w:left="1418" w:hanging="709"/>
        <w:rPr>
          <w:rFonts w:ascii="Times New Roman" w:hAnsi="Times New Roman"/>
          <w:szCs w:val="24"/>
        </w:rPr>
      </w:pPr>
      <w:r w:rsidRPr="00863F28">
        <w:rPr>
          <w:rFonts w:ascii="Times New Roman" w:hAnsi="Times New Roman"/>
          <w:szCs w:val="24"/>
        </w:rPr>
        <w:t xml:space="preserve">Pretendentam jāiesniedz informācija par pretendenta pieredzi </w:t>
      </w:r>
      <w:r w:rsidR="005B3E87" w:rsidRPr="005B3E87">
        <w:t>s</w:t>
      </w:r>
      <w:r w:rsidR="005B3E87" w:rsidRPr="005B3E87">
        <w:rPr>
          <w:rFonts w:ascii="Times New Roman" w:hAnsi="Times New Roman"/>
          <w:szCs w:val="24"/>
        </w:rPr>
        <w:t>aspiestā gaisa sistēmu iekārtu apkope</w:t>
      </w:r>
      <w:r w:rsidR="005B3E87" w:rsidRPr="005B3E87">
        <w:t>s</w:t>
      </w:r>
      <w:r w:rsidR="005B3E87" w:rsidRPr="005B3E87">
        <w:rPr>
          <w:rFonts w:ascii="Times New Roman" w:hAnsi="Times New Roman"/>
          <w:szCs w:val="24"/>
        </w:rPr>
        <w:t xml:space="preserve"> un remon</w:t>
      </w:r>
      <w:r w:rsidR="005B3E87" w:rsidRPr="005B3E87">
        <w:t xml:space="preserve">ta </w:t>
      </w:r>
      <w:r w:rsidR="00863F28" w:rsidRPr="00863F28">
        <w:rPr>
          <w:rFonts w:ascii="Times New Roman" w:hAnsi="Times New Roman"/>
        </w:rPr>
        <w:t>veikšanā</w:t>
      </w:r>
      <w:r w:rsidR="00863F28" w:rsidRPr="00863F28">
        <w:rPr>
          <w:rFonts w:ascii="Times New Roman" w:hAnsi="Times New Roman"/>
          <w:szCs w:val="24"/>
        </w:rPr>
        <w:t xml:space="preserve"> </w:t>
      </w:r>
      <w:r w:rsidRPr="00863F28">
        <w:rPr>
          <w:rFonts w:ascii="Times New Roman" w:hAnsi="Times New Roman"/>
          <w:szCs w:val="24"/>
        </w:rPr>
        <w:t>atbilstoši nolikuma 1</w:t>
      </w:r>
      <w:r w:rsidR="00863F28" w:rsidRPr="00863F28">
        <w:rPr>
          <w:rFonts w:ascii="Times New Roman" w:hAnsi="Times New Roman"/>
          <w:szCs w:val="24"/>
        </w:rPr>
        <w:t>6</w:t>
      </w:r>
      <w:r w:rsidRPr="00863F28">
        <w:rPr>
          <w:rFonts w:ascii="Times New Roman" w:hAnsi="Times New Roman"/>
          <w:szCs w:val="24"/>
        </w:rPr>
        <w:t>.1.punktam, pēc šādas tabulas:</w:t>
      </w:r>
    </w:p>
    <w:p w14:paraId="4ECD5D78" w14:textId="77777777" w:rsidR="00B012D7" w:rsidRPr="00863F28" w:rsidRDefault="00B012D7" w:rsidP="00B012D7">
      <w:pPr>
        <w:pStyle w:val="BodyText2"/>
        <w:tabs>
          <w:tab w:val="clear" w:pos="0"/>
          <w:tab w:val="left" w:pos="1560"/>
        </w:tabs>
        <w:ind w:left="1430"/>
        <w:rPr>
          <w:rFonts w:ascii="Times New Roman" w:hAnsi="Times New Roman"/>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64"/>
        <w:gridCol w:w="992"/>
        <w:gridCol w:w="1276"/>
        <w:gridCol w:w="3260"/>
      </w:tblGrid>
      <w:tr w:rsidR="00670BB4" w:rsidRPr="000013BE" w14:paraId="0A4F9455" w14:textId="77777777" w:rsidTr="00830A52">
        <w:tc>
          <w:tcPr>
            <w:tcW w:w="680" w:type="dxa"/>
          </w:tcPr>
          <w:p w14:paraId="37879DFC"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Nr.</w:t>
            </w:r>
          </w:p>
        </w:tc>
        <w:tc>
          <w:tcPr>
            <w:tcW w:w="2864" w:type="dxa"/>
          </w:tcPr>
          <w:p w14:paraId="68C49AC5" w14:textId="2E038DC1" w:rsidR="00670BB4" w:rsidRPr="000013BE" w:rsidRDefault="00670BB4" w:rsidP="00C87F46">
            <w:pPr>
              <w:pStyle w:val="BodyTextIndent"/>
              <w:rPr>
                <w:rFonts w:ascii="Times New Roman" w:hAnsi="Times New Roman"/>
                <w:bCs/>
                <w:szCs w:val="24"/>
              </w:rPr>
            </w:pPr>
            <w:r>
              <w:rPr>
                <w:rFonts w:ascii="Times New Roman" w:hAnsi="Times New Roman"/>
                <w:bCs/>
                <w:szCs w:val="24"/>
              </w:rPr>
              <w:t>Sniegtā pakalpojuma apraksts</w:t>
            </w:r>
            <w:r w:rsidR="005B3E87">
              <w:rPr>
                <w:rFonts w:ascii="Times New Roman" w:hAnsi="Times New Roman"/>
                <w:bCs/>
                <w:szCs w:val="24"/>
              </w:rPr>
              <w:t xml:space="preserve"> (norādot iekārtas, kurām tika veikta apkope un remonts)</w:t>
            </w:r>
          </w:p>
        </w:tc>
        <w:tc>
          <w:tcPr>
            <w:tcW w:w="992" w:type="dxa"/>
          </w:tcPr>
          <w:p w14:paraId="597269AE"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Līguma izpildes gads</w:t>
            </w:r>
          </w:p>
        </w:tc>
        <w:tc>
          <w:tcPr>
            <w:tcW w:w="1276" w:type="dxa"/>
          </w:tcPr>
          <w:p w14:paraId="154D2A8E"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Pasūtītājs</w:t>
            </w:r>
          </w:p>
        </w:tc>
        <w:tc>
          <w:tcPr>
            <w:tcW w:w="3260" w:type="dxa"/>
          </w:tcPr>
          <w:p w14:paraId="4C66441B"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Pasūtītāja atbildīgā personas, amats, telefons</w:t>
            </w:r>
          </w:p>
        </w:tc>
      </w:tr>
      <w:tr w:rsidR="00670BB4" w:rsidRPr="000013BE" w14:paraId="41330862" w14:textId="77777777" w:rsidTr="00830A52">
        <w:tc>
          <w:tcPr>
            <w:tcW w:w="680" w:type="dxa"/>
          </w:tcPr>
          <w:p w14:paraId="29FA3029" w14:textId="77777777" w:rsidR="00670BB4" w:rsidRPr="000013BE" w:rsidRDefault="00670BB4" w:rsidP="00C87F46">
            <w:pPr>
              <w:pStyle w:val="BodyTextIndent"/>
              <w:jc w:val="center"/>
              <w:rPr>
                <w:rFonts w:ascii="Times New Roman" w:hAnsi="Times New Roman"/>
                <w:szCs w:val="24"/>
              </w:rPr>
            </w:pPr>
          </w:p>
        </w:tc>
        <w:tc>
          <w:tcPr>
            <w:tcW w:w="2864" w:type="dxa"/>
          </w:tcPr>
          <w:p w14:paraId="7E165FF8" w14:textId="77777777" w:rsidR="00670BB4" w:rsidRPr="000013BE" w:rsidRDefault="00670BB4" w:rsidP="00C87F46">
            <w:pPr>
              <w:pStyle w:val="BodyTextIndent"/>
              <w:jc w:val="center"/>
              <w:rPr>
                <w:rFonts w:ascii="Times New Roman" w:hAnsi="Times New Roman"/>
                <w:szCs w:val="24"/>
              </w:rPr>
            </w:pPr>
          </w:p>
        </w:tc>
        <w:tc>
          <w:tcPr>
            <w:tcW w:w="992" w:type="dxa"/>
          </w:tcPr>
          <w:p w14:paraId="3B6CAD72" w14:textId="77777777" w:rsidR="00670BB4" w:rsidRPr="000013BE" w:rsidRDefault="00670BB4" w:rsidP="00C87F46">
            <w:pPr>
              <w:pStyle w:val="BodyTextIndent"/>
              <w:jc w:val="center"/>
              <w:rPr>
                <w:rFonts w:ascii="Times New Roman" w:hAnsi="Times New Roman"/>
                <w:szCs w:val="24"/>
              </w:rPr>
            </w:pPr>
          </w:p>
        </w:tc>
        <w:tc>
          <w:tcPr>
            <w:tcW w:w="1276" w:type="dxa"/>
          </w:tcPr>
          <w:p w14:paraId="5346CE19" w14:textId="77777777" w:rsidR="00670BB4" w:rsidRPr="000013BE" w:rsidRDefault="00670BB4" w:rsidP="00C87F46">
            <w:pPr>
              <w:pStyle w:val="BodyTextIndent"/>
              <w:jc w:val="center"/>
              <w:rPr>
                <w:rFonts w:ascii="Times New Roman" w:hAnsi="Times New Roman"/>
                <w:szCs w:val="24"/>
              </w:rPr>
            </w:pPr>
          </w:p>
        </w:tc>
        <w:tc>
          <w:tcPr>
            <w:tcW w:w="3260" w:type="dxa"/>
          </w:tcPr>
          <w:p w14:paraId="5E5D6D32" w14:textId="77777777" w:rsidR="00670BB4" w:rsidRPr="000013BE" w:rsidRDefault="00670BB4" w:rsidP="00C87F46">
            <w:pPr>
              <w:pStyle w:val="BodyTextIndent"/>
              <w:jc w:val="center"/>
              <w:rPr>
                <w:rFonts w:ascii="Times New Roman" w:hAnsi="Times New Roman"/>
                <w:szCs w:val="24"/>
              </w:rPr>
            </w:pPr>
          </w:p>
        </w:tc>
      </w:tr>
    </w:tbl>
    <w:p w14:paraId="3F45E70D" w14:textId="67D9678B" w:rsidR="00553F48" w:rsidRPr="00553F48" w:rsidRDefault="00553F48" w:rsidP="005B3E87">
      <w:pPr>
        <w:pStyle w:val="BodyText2"/>
        <w:tabs>
          <w:tab w:val="clear" w:pos="0"/>
        </w:tabs>
        <w:rPr>
          <w:rFonts w:ascii="Times New Roman" w:hAnsi="Times New Roman"/>
          <w:szCs w:val="24"/>
        </w:rPr>
      </w:pPr>
    </w:p>
    <w:p w14:paraId="28D9567B" w14:textId="1A761665" w:rsidR="00E20180" w:rsidRPr="000013BE" w:rsidRDefault="00E20180" w:rsidP="00E20180">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4D76E66" w14:textId="77777777" w:rsidR="00E20180" w:rsidRPr="00F36BB1" w:rsidRDefault="00E20180" w:rsidP="00E20180">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47B2FDFF" w14:textId="77777777" w:rsidR="00E20180" w:rsidRPr="00F36BB1" w:rsidRDefault="00E20180" w:rsidP="00E20180">
      <w:pPr>
        <w:pStyle w:val="BodyText2"/>
        <w:numPr>
          <w:ilvl w:val="1"/>
          <w:numId w:val="26"/>
        </w:numPr>
        <w:rPr>
          <w:rFonts w:ascii="Times New Roman" w:hAnsi="Times New Roman"/>
          <w:szCs w:val="24"/>
        </w:rPr>
      </w:pPr>
      <w:r w:rsidRPr="00F36BB1">
        <w:rPr>
          <w:rFonts w:ascii="Times New Roman" w:hAnsi="Times New Roman"/>
        </w:rPr>
        <w:lastRenderedPageBreak/>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1D4977E3" w14:textId="77777777" w:rsidR="00C42CC3" w:rsidRPr="000013BE" w:rsidRDefault="00C42CC3" w:rsidP="00E20180">
      <w:pPr>
        <w:pStyle w:val="BodyText2"/>
        <w:numPr>
          <w:ilvl w:val="0"/>
          <w:numId w:val="26"/>
        </w:numPr>
        <w:rPr>
          <w:rFonts w:ascii="Times New Roman" w:hAnsi="Times New Roman"/>
          <w:b/>
          <w:bCs/>
        </w:rPr>
      </w:pPr>
      <w:r w:rsidRPr="000013BE">
        <w:rPr>
          <w:rFonts w:ascii="Times New Roman" w:hAnsi="Times New Roman"/>
          <w:b/>
          <w:bCs/>
        </w:rPr>
        <w:t>Finanšu piedāvājums</w:t>
      </w:r>
    </w:p>
    <w:p w14:paraId="2688F2A5" w14:textId="5B6D725E" w:rsidR="00B41C13" w:rsidRPr="000013BE" w:rsidRDefault="00B41C13" w:rsidP="00E20180">
      <w:pPr>
        <w:pStyle w:val="BodyText2"/>
        <w:numPr>
          <w:ilvl w:val="1"/>
          <w:numId w:val="26"/>
        </w:numPr>
        <w:rPr>
          <w:rFonts w:ascii="Times New Roman" w:hAnsi="Times New Roman"/>
          <w:bCs/>
        </w:rPr>
      </w:pPr>
      <w:r w:rsidRPr="000013BE">
        <w:rPr>
          <w:rFonts w:ascii="Times New Roman" w:hAnsi="Times New Roman"/>
          <w:bCs/>
        </w:rPr>
        <w:t xml:space="preserve">Finanšu piedāvājums </w:t>
      </w:r>
      <w:r w:rsidRPr="000013BE">
        <w:rPr>
          <w:rFonts w:ascii="Times New Roman" w:hAnsi="Times New Roman"/>
        </w:rPr>
        <w:t xml:space="preserve">jāsagatavo saskaņā ar Finanšu piedāvājuma formu (3.pielikums). </w:t>
      </w:r>
    </w:p>
    <w:p w14:paraId="6ED159BD" w14:textId="77777777" w:rsidR="00086798" w:rsidRPr="000013BE" w:rsidRDefault="00086798" w:rsidP="00E20180">
      <w:pPr>
        <w:pStyle w:val="BodyText2"/>
        <w:numPr>
          <w:ilvl w:val="0"/>
          <w:numId w:val="26"/>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706C9188" w14:textId="2F2D3686" w:rsidR="00793100" w:rsidRPr="00727FEF" w:rsidRDefault="005438C5" w:rsidP="00E20180">
      <w:pPr>
        <w:pStyle w:val="BodyText2"/>
        <w:numPr>
          <w:ilvl w:val="1"/>
          <w:numId w:val="26"/>
        </w:numPr>
        <w:rPr>
          <w:rFonts w:ascii="Times New Roman" w:hAnsi="Times New Roman"/>
        </w:rPr>
      </w:pPr>
      <w:r w:rsidRPr="00727FEF">
        <w:rPr>
          <w:rFonts w:ascii="Times New Roman" w:hAnsi="Times New Roman"/>
          <w:szCs w:val="24"/>
        </w:rPr>
        <w:t>Tehni</w:t>
      </w:r>
      <w:r w:rsidR="000822FC" w:rsidRPr="00727FEF">
        <w:rPr>
          <w:rFonts w:ascii="Times New Roman" w:hAnsi="Times New Roman"/>
          <w:szCs w:val="24"/>
        </w:rPr>
        <w:t xml:space="preserve">skais piedāvājums sagatavojams kā </w:t>
      </w:r>
      <w:r w:rsidR="008904B2" w:rsidRPr="00727FEF">
        <w:rPr>
          <w:rFonts w:ascii="Times New Roman" w:hAnsi="Times New Roman"/>
          <w:szCs w:val="24"/>
        </w:rPr>
        <w:t>pakalpojuma sniegšanas ietvaros veicamo darbību</w:t>
      </w:r>
      <w:r w:rsidR="005D6B37">
        <w:rPr>
          <w:rFonts w:ascii="Times New Roman" w:hAnsi="Times New Roman"/>
          <w:szCs w:val="24"/>
        </w:rPr>
        <w:t xml:space="preserve"> </w:t>
      </w:r>
      <w:r w:rsidR="000822FC" w:rsidRPr="00727FEF">
        <w:rPr>
          <w:rFonts w:ascii="Times New Roman" w:hAnsi="Times New Roman"/>
          <w:szCs w:val="24"/>
        </w:rPr>
        <w:t>apraksts</w:t>
      </w:r>
      <w:r w:rsidR="00727FEF" w:rsidRPr="00727FEF">
        <w:rPr>
          <w:rFonts w:ascii="Times New Roman" w:hAnsi="Times New Roman"/>
          <w:szCs w:val="24"/>
        </w:rPr>
        <w:t xml:space="preserve">, ņemot vērā </w:t>
      </w:r>
      <w:r w:rsidR="00886FE5">
        <w:rPr>
          <w:rFonts w:ascii="Times New Roman" w:hAnsi="Times New Roman"/>
          <w:szCs w:val="24"/>
        </w:rPr>
        <w:t>T</w:t>
      </w:r>
      <w:r w:rsidR="00727FEF" w:rsidRPr="00727FEF">
        <w:rPr>
          <w:rFonts w:ascii="Times New Roman" w:hAnsi="Times New Roman"/>
          <w:szCs w:val="24"/>
        </w:rPr>
        <w:t>ehniskās specifikācijas prasības</w:t>
      </w:r>
      <w:r w:rsidR="000822FC" w:rsidRPr="00727FEF">
        <w:rPr>
          <w:rFonts w:ascii="Times New Roman" w:hAnsi="Times New Roman"/>
          <w:szCs w:val="24"/>
        </w:rPr>
        <w:t>.</w:t>
      </w:r>
      <w:r w:rsidR="00727FEF" w:rsidRPr="00727FEF">
        <w:rPr>
          <w:rFonts w:ascii="Times New Roman" w:hAnsi="Times New Roman"/>
          <w:szCs w:val="24"/>
        </w:rPr>
        <w:t xml:space="preserve"> Aprakstā jānorāda materiāltehniskie un darbinieku resursi, kas tiks iesaistīti </w:t>
      </w:r>
      <w:r w:rsidR="005B3E87">
        <w:rPr>
          <w:rFonts w:ascii="Times New Roman" w:hAnsi="Times New Roman"/>
          <w:szCs w:val="24"/>
        </w:rPr>
        <w:t xml:space="preserve">Iekārtu </w:t>
      </w:r>
      <w:r w:rsidR="00D43DAF">
        <w:rPr>
          <w:rFonts w:ascii="Times New Roman" w:hAnsi="Times New Roman"/>
          <w:szCs w:val="24"/>
        </w:rPr>
        <w:t>apkopes</w:t>
      </w:r>
      <w:r w:rsidR="00034398">
        <w:rPr>
          <w:rFonts w:ascii="Times New Roman" w:hAnsi="Times New Roman"/>
          <w:szCs w:val="24"/>
        </w:rPr>
        <w:t xml:space="preserve"> </w:t>
      </w:r>
      <w:r w:rsidR="00D43DAF">
        <w:rPr>
          <w:rFonts w:ascii="Times New Roman" w:hAnsi="Times New Roman"/>
          <w:szCs w:val="24"/>
        </w:rPr>
        <w:t xml:space="preserve">un remonta </w:t>
      </w:r>
      <w:r w:rsidR="00727FEF" w:rsidRPr="00727FEF">
        <w:rPr>
          <w:rFonts w:ascii="Times New Roman" w:hAnsi="Times New Roman"/>
          <w:szCs w:val="24"/>
        </w:rPr>
        <w:t>darbu izpildē</w:t>
      </w:r>
      <w:r w:rsidR="005B3E87">
        <w:rPr>
          <w:rFonts w:ascii="Times New Roman" w:hAnsi="Times New Roman"/>
          <w:szCs w:val="24"/>
        </w:rPr>
        <w:t>.</w:t>
      </w:r>
      <w:r w:rsidR="000822FC" w:rsidRPr="00727FEF">
        <w:rPr>
          <w:rFonts w:ascii="Times New Roman" w:hAnsi="Times New Roman"/>
          <w:szCs w:val="24"/>
        </w:rPr>
        <w:t xml:space="preserve"> </w:t>
      </w:r>
    </w:p>
    <w:p w14:paraId="10180193" w14:textId="77777777" w:rsidR="000822FC" w:rsidRPr="000013BE" w:rsidRDefault="000822FC" w:rsidP="000822FC">
      <w:pPr>
        <w:pStyle w:val="BodyText2"/>
        <w:tabs>
          <w:tab w:val="clear" w:pos="0"/>
        </w:tabs>
        <w:rPr>
          <w:rFonts w:ascii="Times New Roman" w:hAnsi="Times New Roman"/>
        </w:rPr>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E20180">
      <w:pPr>
        <w:numPr>
          <w:ilvl w:val="0"/>
          <w:numId w:val="26"/>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E20180">
      <w:pPr>
        <w:pStyle w:val="ListParagraph"/>
        <w:numPr>
          <w:ilvl w:val="1"/>
          <w:numId w:val="26"/>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6780223F"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lastRenderedPageBreak/>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013BE" w:rsidRDefault="003B1139" w:rsidP="003B1139">
      <w:pPr>
        <w:pStyle w:val="BodyText2"/>
        <w:tabs>
          <w:tab w:val="clear" w:pos="0"/>
        </w:tabs>
        <w:outlineLvl w:val="9"/>
        <w:rPr>
          <w:rFonts w:ascii="Times New Roman" w:hAnsi="Times New Roman"/>
          <w:szCs w:val="24"/>
        </w:rPr>
      </w:pPr>
    </w:p>
    <w:p w14:paraId="191050AB" w14:textId="09B7DD80" w:rsidR="003B1139" w:rsidRPr="008441E9" w:rsidRDefault="003B1139" w:rsidP="008441E9">
      <w:pPr>
        <w:pStyle w:val="ListParagraph"/>
        <w:numPr>
          <w:ilvl w:val="0"/>
          <w:numId w:val="26"/>
        </w:numPr>
        <w:rPr>
          <w:b/>
        </w:rPr>
      </w:pPr>
      <w:r w:rsidRPr="008441E9">
        <w:rPr>
          <w:b/>
        </w:rPr>
        <w:t>Piedāvājuma izvēles kritērijs</w:t>
      </w:r>
    </w:p>
    <w:p w14:paraId="21F37A4D" w14:textId="6BF54421" w:rsidR="00393185" w:rsidRPr="00393185" w:rsidRDefault="00393185" w:rsidP="008441E9">
      <w:pPr>
        <w:pStyle w:val="ListParagraph"/>
        <w:numPr>
          <w:ilvl w:val="1"/>
          <w:numId w:val="26"/>
        </w:numPr>
        <w:suppressAutoHyphens/>
        <w:jc w:val="both"/>
        <w:rPr>
          <w:b/>
        </w:rPr>
      </w:pPr>
      <w:r w:rsidRPr="00393185">
        <w:rPr>
          <w:b/>
          <w:lang w:eastAsia="ar-SA"/>
        </w:rPr>
        <w:t>Piedāvājuma izvēles kritērijs ir saimnieciski visizdevīgākais piedāvājums,</w:t>
      </w:r>
      <w:r w:rsidRPr="00393185">
        <w:t xml:space="preserve"> kuru nosaka, ņemot vērā </w:t>
      </w:r>
      <w:r w:rsidR="002809BC">
        <w:t>s</w:t>
      </w:r>
      <w:r w:rsidRPr="00393185">
        <w:rPr>
          <w:lang w:eastAsia="ar-SA"/>
        </w:rPr>
        <w:t xml:space="preserve">aimnieciski visizdevīgākā piedāvājuma izvērtēšanas kritēriji un to skaitliskās vērtības: </w:t>
      </w:r>
    </w:p>
    <w:p w14:paraId="14A7AF12" w14:textId="77777777" w:rsidR="00393185" w:rsidRPr="00393185" w:rsidRDefault="00393185" w:rsidP="00393185">
      <w:pPr>
        <w:pStyle w:val="ListParagraph"/>
        <w:suppressAutoHyphens/>
        <w:jc w:val="both"/>
        <w:rPr>
          <w:b/>
        </w:rPr>
      </w:pPr>
    </w:p>
    <w:tbl>
      <w:tblPr>
        <w:tblpPr w:leftFromText="180" w:rightFromText="180" w:vertAnchor="text" w:horzAnchor="margin" w:tblpX="108" w:tblpY="147"/>
        <w:tblW w:w="9634" w:type="dxa"/>
        <w:tblLayout w:type="fixed"/>
        <w:tblLook w:val="0000" w:firstRow="0" w:lastRow="0" w:firstColumn="0" w:lastColumn="0" w:noHBand="0" w:noVBand="0"/>
      </w:tblPr>
      <w:tblGrid>
        <w:gridCol w:w="712"/>
        <w:gridCol w:w="7221"/>
        <w:gridCol w:w="1701"/>
      </w:tblGrid>
      <w:tr w:rsidR="00393185" w:rsidRPr="00D241A0" w14:paraId="03D6EAE2" w14:textId="77777777" w:rsidTr="005B3E87">
        <w:trPr>
          <w:trHeight w:val="567"/>
        </w:trPr>
        <w:tc>
          <w:tcPr>
            <w:tcW w:w="7933" w:type="dxa"/>
            <w:gridSpan w:val="2"/>
            <w:tcBorders>
              <w:top w:val="single" w:sz="4" w:space="0" w:color="000000"/>
              <w:left w:val="single" w:sz="4" w:space="0" w:color="000000"/>
              <w:bottom w:val="single" w:sz="4" w:space="0" w:color="000000"/>
            </w:tcBorders>
            <w:shd w:val="clear" w:color="auto" w:fill="auto"/>
          </w:tcPr>
          <w:p w14:paraId="7FF409DF"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 xml:space="preserve">Saimnieciski visizdevīgākā piedāvājuma </w:t>
            </w:r>
          </w:p>
          <w:p w14:paraId="502BA307"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vērtēšanas kritēriji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167D"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Maksimālā skaitliskā vērtība</w:t>
            </w:r>
          </w:p>
          <w:p w14:paraId="44DD962C"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(punkti)</w:t>
            </w:r>
          </w:p>
        </w:tc>
      </w:tr>
      <w:tr w:rsidR="00393185" w:rsidRPr="00D241A0" w14:paraId="33B4789B"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6FD8BDC" w14:textId="77777777" w:rsidR="00393185" w:rsidRPr="006F0F0D" w:rsidRDefault="00393185" w:rsidP="003D3FF1">
            <w:pPr>
              <w:suppressAutoHyphens/>
              <w:snapToGrid w:val="0"/>
              <w:jc w:val="both"/>
              <w:rPr>
                <w:rFonts w:ascii="Times New Roman" w:hAnsi="Times New Roman"/>
                <w:b/>
                <w:color w:val="000000"/>
                <w:szCs w:val="24"/>
                <w:lang w:eastAsia="ar-SA"/>
              </w:rPr>
            </w:pPr>
            <w:r w:rsidRPr="006F0F0D">
              <w:rPr>
                <w:rFonts w:ascii="Times New Roman" w:hAnsi="Times New Roman"/>
                <w:b/>
                <w:color w:val="000000"/>
                <w:szCs w:val="24"/>
                <w:lang w:eastAsia="ar-SA"/>
              </w:rPr>
              <w:t>C1</w:t>
            </w:r>
          </w:p>
        </w:tc>
        <w:tc>
          <w:tcPr>
            <w:tcW w:w="7221" w:type="dxa"/>
            <w:tcBorders>
              <w:top w:val="single" w:sz="4" w:space="0" w:color="000000"/>
              <w:left w:val="single" w:sz="4" w:space="0" w:color="000000"/>
              <w:bottom w:val="single" w:sz="4" w:space="0" w:color="000000"/>
            </w:tcBorders>
            <w:shd w:val="clear" w:color="auto" w:fill="auto"/>
            <w:vAlign w:val="center"/>
          </w:tcPr>
          <w:p w14:paraId="0D6715CA" w14:textId="139DEBBA" w:rsidR="006F0F0D" w:rsidRDefault="006F0F0D" w:rsidP="006F0F0D">
            <w:pPr>
              <w:jc w:val="both"/>
              <w:rPr>
                <w:rFonts w:ascii="Times New Roman" w:hAnsi="Times New Roman"/>
                <w:szCs w:val="24"/>
                <w:lang w:eastAsia="ar-SA"/>
              </w:rPr>
            </w:pPr>
            <w:bookmarkStart w:id="4" w:name="_Hlk65141724"/>
            <w:r>
              <w:rPr>
                <w:rFonts w:ascii="Times New Roman" w:hAnsi="Times New Roman"/>
                <w:szCs w:val="24"/>
              </w:rPr>
              <w:t xml:space="preserve">Pretendenta piedāvātā cena </w:t>
            </w:r>
            <w:r w:rsidRPr="00393185">
              <w:rPr>
                <w:rFonts w:ascii="Times New Roman" w:hAnsi="Times New Roman"/>
                <w:szCs w:val="24"/>
                <w:lang w:eastAsia="ar-SA"/>
              </w:rPr>
              <w:t>EUR bez PVN</w:t>
            </w:r>
            <w:r>
              <w:rPr>
                <w:rFonts w:ascii="Times New Roman" w:hAnsi="Times New Roman"/>
                <w:szCs w:val="24"/>
              </w:rPr>
              <w:t xml:space="preserve"> </w:t>
            </w:r>
            <w:r w:rsidRPr="00AD4672">
              <w:rPr>
                <w:rFonts w:ascii="Times New Roman" w:hAnsi="Times New Roman"/>
                <w:szCs w:val="24"/>
              </w:rPr>
              <w:t xml:space="preserve">par </w:t>
            </w:r>
            <w:r w:rsidR="00AD4672" w:rsidRPr="00AD4672">
              <w:rPr>
                <w:rFonts w:ascii="Times New Roman" w:hAnsi="Times New Roman"/>
              </w:rPr>
              <w:t xml:space="preserve"> s</w:t>
            </w:r>
            <w:r w:rsidR="00AD4672" w:rsidRPr="00AD4672">
              <w:rPr>
                <w:rFonts w:ascii="Times New Roman" w:hAnsi="Times New Roman"/>
                <w:szCs w:val="24"/>
              </w:rPr>
              <w:t>aspiestā</w:t>
            </w:r>
            <w:r w:rsidR="00AD4672" w:rsidRPr="005B3E87">
              <w:rPr>
                <w:rFonts w:ascii="Times New Roman" w:hAnsi="Times New Roman"/>
                <w:szCs w:val="24"/>
              </w:rPr>
              <w:t xml:space="preserve"> gaisa sistēmu iekārtu</w:t>
            </w:r>
            <w:r w:rsidR="00AD4672">
              <w:rPr>
                <w:rFonts w:ascii="Times New Roman" w:hAnsi="Times New Roman"/>
                <w:szCs w:val="24"/>
              </w:rPr>
              <w:t xml:space="preserve"> </w:t>
            </w:r>
            <w:r>
              <w:rPr>
                <w:rFonts w:ascii="Times New Roman" w:hAnsi="Times New Roman"/>
                <w:szCs w:val="24"/>
              </w:rPr>
              <w:t xml:space="preserve">apkopes darbiem </w:t>
            </w:r>
            <w:r w:rsidR="00192984">
              <w:rPr>
                <w:rFonts w:ascii="Times New Roman" w:hAnsi="Times New Roman"/>
                <w:szCs w:val="24"/>
              </w:rPr>
              <w:t>3 (trīs) gadu periodam</w:t>
            </w:r>
          </w:p>
          <w:bookmarkEnd w:id="4"/>
          <w:p w14:paraId="27EB53C3" w14:textId="1AA0298F" w:rsidR="00393185" w:rsidRPr="006F0F0D" w:rsidRDefault="00393185" w:rsidP="00393185">
            <w:pPr>
              <w:suppressAutoHyphens/>
              <w:snapToGrid w:val="0"/>
              <w:jc w:val="both"/>
              <w:rPr>
                <w:rFonts w:ascii="Times New Roman" w:hAnsi="Times New Roman"/>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1558" w14:textId="07A01DD7" w:rsidR="00393185" w:rsidRPr="006F0F0D" w:rsidRDefault="00892087" w:rsidP="003D3FF1">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80</w:t>
            </w:r>
          </w:p>
        </w:tc>
      </w:tr>
      <w:tr w:rsidR="005B3E87" w:rsidRPr="00DD78F3" w14:paraId="57F96177"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D83AF85" w14:textId="77777777" w:rsidR="005B3E87" w:rsidRPr="00DD78F3" w:rsidRDefault="005B3E87" w:rsidP="005B3E87">
            <w:pPr>
              <w:suppressAutoHyphens/>
              <w:snapToGrid w:val="0"/>
              <w:jc w:val="both"/>
              <w:rPr>
                <w:rFonts w:ascii="Times New Roman" w:hAnsi="Times New Roman"/>
                <w:b/>
                <w:color w:val="000000"/>
                <w:szCs w:val="24"/>
                <w:lang w:eastAsia="ar-SA"/>
              </w:rPr>
            </w:pPr>
            <w:r w:rsidRPr="00DD78F3">
              <w:rPr>
                <w:rFonts w:ascii="Times New Roman" w:hAnsi="Times New Roman"/>
                <w:b/>
                <w:color w:val="000000"/>
                <w:szCs w:val="24"/>
                <w:lang w:eastAsia="ar-SA"/>
              </w:rPr>
              <w:t>C2</w:t>
            </w:r>
          </w:p>
        </w:tc>
        <w:tc>
          <w:tcPr>
            <w:tcW w:w="7221" w:type="dxa"/>
            <w:tcBorders>
              <w:top w:val="single" w:sz="4" w:space="0" w:color="000000"/>
              <w:left w:val="single" w:sz="4" w:space="0" w:color="000000"/>
              <w:bottom w:val="single" w:sz="4" w:space="0" w:color="000000"/>
            </w:tcBorders>
            <w:shd w:val="clear" w:color="auto" w:fill="auto"/>
            <w:vAlign w:val="center"/>
          </w:tcPr>
          <w:p w14:paraId="79E9B6CF" w14:textId="77777777" w:rsidR="005B3E87" w:rsidRPr="00DD78F3" w:rsidRDefault="005B3E87" w:rsidP="005B3E87">
            <w:pPr>
              <w:tabs>
                <w:tab w:val="left" w:pos="465"/>
                <w:tab w:val="center" w:pos="1891"/>
              </w:tabs>
              <w:rPr>
                <w:rFonts w:ascii="Times New Roman" w:hAnsi="Times New Roman"/>
                <w:szCs w:val="24"/>
              </w:rPr>
            </w:pPr>
            <w:r w:rsidRPr="00DD78F3">
              <w:rPr>
                <w:rFonts w:ascii="Times New Roman" w:hAnsi="Times New Roman"/>
                <w:szCs w:val="24"/>
              </w:rPr>
              <w:t>Pretendenta piedāvātā brigādes vienas stundas cena EUR (bez PVN) par remontdarbu veikšanu</w:t>
            </w:r>
          </w:p>
          <w:p w14:paraId="2FF159A8" w14:textId="61407A5B" w:rsidR="005B3E87" w:rsidRPr="00DD78F3" w:rsidRDefault="005B3E87" w:rsidP="005B3E87">
            <w:pPr>
              <w:suppressAutoHyphens/>
              <w:snapToGrid w:val="0"/>
              <w:jc w:val="both"/>
              <w:rPr>
                <w:rFonts w:ascii="Times New Roman" w:hAnsi="Times New Roman"/>
                <w:color w:val="000000"/>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61CA" w14:textId="6649FE03" w:rsidR="005B3E87" w:rsidRPr="00DD78F3" w:rsidRDefault="00FB21DA" w:rsidP="005B3E87">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15</w:t>
            </w:r>
          </w:p>
        </w:tc>
      </w:tr>
      <w:tr w:rsidR="005B3E87" w:rsidRPr="00DD78F3" w14:paraId="67321569"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4D42A23" w14:textId="736E87BB" w:rsidR="005B3E87" w:rsidRPr="00DD78F3" w:rsidRDefault="005B3E87" w:rsidP="005B3E87">
            <w:pPr>
              <w:suppressAutoHyphens/>
              <w:snapToGrid w:val="0"/>
              <w:jc w:val="both"/>
              <w:rPr>
                <w:rFonts w:ascii="Times New Roman" w:hAnsi="Times New Roman"/>
                <w:b/>
                <w:color w:val="000000"/>
                <w:szCs w:val="24"/>
                <w:lang w:eastAsia="ar-SA"/>
              </w:rPr>
            </w:pPr>
            <w:r w:rsidRPr="00DD78F3">
              <w:rPr>
                <w:rFonts w:ascii="Times New Roman" w:hAnsi="Times New Roman"/>
                <w:b/>
                <w:color w:val="000000"/>
                <w:szCs w:val="24"/>
                <w:lang w:eastAsia="ar-SA"/>
              </w:rPr>
              <w:t>C3</w:t>
            </w:r>
          </w:p>
        </w:tc>
        <w:tc>
          <w:tcPr>
            <w:tcW w:w="7221" w:type="dxa"/>
            <w:tcBorders>
              <w:top w:val="single" w:sz="4" w:space="0" w:color="000000"/>
              <w:left w:val="single" w:sz="4" w:space="0" w:color="000000"/>
              <w:bottom w:val="single" w:sz="4" w:space="0" w:color="000000"/>
            </w:tcBorders>
            <w:shd w:val="clear" w:color="auto" w:fill="auto"/>
            <w:vAlign w:val="center"/>
          </w:tcPr>
          <w:p w14:paraId="7A613EAE" w14:textId="16171C10" w:rsidR="005B3E87" w:rsidRPr="00DD78F3" w:rsidRDefault="005B3E87" w:rsidP="005B3E87">
            <w:pPr>
              <w:suppressAutoHyphens/>
              <w:snapToGrid w:val="0"/>
              <w:jc w:val="both"/>
              <w:rPr>
                <w:rFonts w:ascii="Times New Roman" w:hAnsi="Times New Roman"/>
                <w:szCs w:val="24"/>
                <w:lang w:eastAsia="ar-SA"/>
              </w:rPr>
            </w:pPr>
            <w:r w:rsidRPr="00DD78F3">
              <w:rPr>
                <w:rFonts w:ascii="Times New Roman" w:hAnsi="Times New Roman"/>
                <w:szCs w:val="24"/>
              </w:rPr>
              <w:t>Pretendenta piedāvātā brigādes vienas stundas cena EUR (bez PVN) par avārijas seku likvidācijas darbiem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925E" w14:textId="60B3E387" w:rsidR="005B3E87" w:rsidRPr="00DD78F3" w:rsidRDefault="00FB21DA" w:rsidP="005B3E87">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5</w:t>
            </w:r>
          </w:p>
        </w:tc>
      </w:tr>
      <w:tr w:rsidR="005B3E87" w:rsidRPr="00DD78F3" w14:paraId="62A47D4C"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51CFF54" w14:textId="77777777" w:rsidR="005B3E87" w:rsidRPr="00DD78F3" w:rsidRDefault="005B3E87" w:rsidP="005B3E87">
            <w:pPr>
              <w:suppressAutoHyphens/>
              <w:snapToGrid w:val="0"/>
              <w:jc w:val="both"/>
              <w:rPr>
                <w:rFonts w:ascii="Times New Roman" w:hAnsi="Times New Roman"/>
                <w:b/>
                <w:bCs/>
                <w:color w:val="000000"/>
                <w:szCs w:val="24"/>
                <w:lang w:eastAsia="ar-SA"/>
              </w:rPr>
            </w:pPr>
          </w:p>
        </w:tc>
        <w:tc>
          <w:tcPr>
            <w:tcW w:w="7221" w:type="dxa"/>
            <w:tcBorders>
              <w:top w:val="single" w:sz="4" w:space="0" w:color="000000"/>
              <w:left w:val="nil"/>
              <w:bottom w:val="single" w:sz="4" w:space="0" w:color="000000"/>
            </w:tcBorders>
            <w:shd w:val="clear" w:color="auto" w:fill="auto"/>
            <w:vAlign w:val="center"/>
          </w:tcPr>
          <w:p w14:paraId="147BFEFA" w14:textId="77777777" w:rsidR="005B3E87" w:rsidRPr="00DD78F3" w:rsidRDefault="005B3E87" w:rsidP="005B3E87">
            <w:pPr>
              <w:suppressAutoHyphens/>
              <w:snapToGrid w:val="0"/>
              <w:jc w:val="right"/>
              <w:rPr>
                <w:rFonts w:ascii="Times New Roman" w:hAnsi="Times New Roman"/>
                <w:color w:val="000000"/>
                <w:szCs w:val="24"/>
                <w:lang w:eastAsia="ar-SA"/>
              </w:rPr>
            </w:pPr>
            <w:r w:rsidRPr="00DD78F3">
              <w:rPr>
                <w:rFonts w:ascii="Times New Roman" w:hAnsi="Times New Roman"/>
                <w:color w:val="000000"/>
                <w:szCs w:val="24"/>
                <w:lang w:eastAsia="ar-SA"/>
              </w:rPr>
              <w:t xml:space="preserve">Maksimālais iespējamais </w:t>
            </w:r>
          </w:p>
          <w:p w14:paraId="73F17EE7" w14:textId="77777777" w:rsidR="005B3E87" w:rsidRPr="00DD78F3" w:rsidRDefault="005B3E87" w:rsidP="005B3E87">
            <w:pPr>
              <w:suppressAutoHyphens/>
              <w:snapToGrid w:val="0"/>
              <w:jc w:val="right"/>
              <w:rPr>
                <w:rFonts w:ascii="Times New Roman" w:hAnsi="Times New Roman"/>
                <w:color w:val="000000"/>
                <w:szCs w:val="24"/>
                <w:lang w:eastAsia="ar-SA"/>
              </w:rPr>
            </w:pPr>
            <w:r w:rsidRPr="00DD78F3">
              <w:rPr>
                <w:rFonts w:ascii="Times New Roman" w:hAnsi="Times New Roman"/>
                <w:color w:val="000000"/>
                <w:szCs w:val="24"/>
                <w:lang w:eastAsia="ar-SA"/>
              </w:rPr>
              <w:t>kopējā novērtējuma punktu skaits (</w:t>
            </w:r>
            <w:r w:rsidRPr="00DD78F3">
              <w:rPr>
                <w:rFonts w:ascii="Times New Roman" w:hAnsi="Times New Roman"/>
                <w:b/>
                <w:color w:val="000000"/>
                <w:szCs w:val="24"/>
                <w:lang w:eastAsia="ar-SA"/>
              </w:rPr>
              <w:t>N</w:t>
            </w:r>
            <w:r w:rsidRPr="00DD78F3">
              <w:rPr>
                <w:rFonts w:ascii="Times New Roman" w:hAnsi="Times New Roman"/>
                <w:color w:val="000000"/>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6C11" w14:textId="77777777" w:rsidR="005B3E87" w:rsidRPr="00DD78F3" w:rsidRDefault="005B3E87" w:rsidP="005B3E87">
            <w:pPr>
              <w:suppressAutoHyphens/>
              <w:snapToGrid w:val="0"/>
              <w:jc w:val="center"/>
              <w:rPr>
                <w:rFonts w:ascii="Times New Roman" w:hAnsi="Times New Roman"/>
                <w:iCs/>
                <w:color w:val="000000"/>
                <w:szCs w:val="24"/>
                <w:lang w:eastAsia="ar-SA"/>
              </w:rPr>
            </w:pPr>
            <w:r w:rsidRPr="00DD78F3">
              <w:rPr>
                <w:rFonts w:ascii="Times New Roman" w:hAnsi="Times New Roman"/>
                <w:iCs/>
                <w:color w:val="000000"/>
                <w:szCs w:val="24"/>
                <w:lang w:eastAsia="ar-SA"/>
              </w:rPr>
              <w:t>100</w:t>
            </w:r>
          </w:p>
        </w:tc>
      </w:tr>
    </w:tbl>
    <w:p w14:paraId="36EA0797" w14:textId="54B0C0AF" w:rsidR="00393185" w:rsidRPr="00D97A57" w:rsidRDefault="00393185" w:rsidP="008441E9">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1276"/>
        <w:jc w:val="both"/>
      </w:pPr>
      <w:r w:rsidRPr="00DD78F3">
        <w:t>Katra iesniegtā piedāvājuma kopējais novērtējums (</w:t>
      </w:r>
      <w:r w:rsidRPr="00DD78F3">
        <w:rPr>
          <w:b/>
        </w:rPr>
        <w:t>N</w:t>
      </w:r>
      <w:r w:rsidRPr="00DD78F3">
        <w:t>) tiks aprēķināts pēc for</w:t>
      </w:r>
      <w:r w:rsidRPr="00D97A57">
        <w:t xml:space="preserve">mulas: </w:t>
      </w:r>
    </w:p>
    <w:p w14:paraId="4B320253" w14:textId="01AA2731" w:rsidR="00393185" w:rsidRPr="00D97A57" w:rsidRDefault="00393185" w:rsidP="00393185">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b/>
        </w:rPr>
      </w:pPr>
      <w:r w:rsidRPr="00D97A57">
        <w:rPr>
          <w:b/>
        </w:rPr>
        <w:tab/>
      </w:r>
      <w:r w:rsidRPr="00D97A57">
        <w:rPr>
          <w:b/>
        </w:rPr>
        <w:tab/>
      </w:r>
      <w:r w:rsidRPr="00D97A57">
        <w:rPr>
          <w:b/>
        </w:rPr>
        <w:tab/>
        <w:t>N = C</w:t>
      </w:r>
      <w:r w:rsidR="00C72C84" w:rsidRPr="00D97A57">
        <w:rPr>
          <w:b/>
        </w:rPr>
        <w:t>1</w:t>
      </w:r>
      <w:r w:rsidRPr="00D97A57">
        <w:rPr>
          <w:b/>
        </w:rPr>
        <w:t xml:space="preserve"> + </w:t>
      </w:r>
      <w:r w:rsidR="00C72C84" w:rsidRPr="00D97A57">
        <w:rPr>
          <w:b/>
        </w:rPr>
        <w:t>C2</w:t>
      </w:r>
      <w:r w:rsidR="002D3BA5" w:rsidRPr="00D97A57">
        <w:rPr>
          <w:b/>
        </w:rPr>
        <w:t xml:space="preserve"> + C3</w:t>
      </w:r>
    </w:p>
    <w:p w14:paraId="588FF528" w14:textId="55F8EC12" w:rsidR="00393185" w:rsidRPr="00D97A57" w:rsidRDefault="00393185" w:rsidP="00AD4672">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276" w:hanging="709"/>
        <w:jc w:val="both"/>
        <w:rPr>
          <w:lang w:eastAsia="ar-SA"/>
        </w:rPr>
      </w:pPr>
      <w:bookmarkStart w:id="5" w:name="_Hlk5364810"/>
      <w:r w:rsidRPr="00D97A57">
        <w:rPr>
          <w:lang w:eastAsia="ar-SA"/>
        </w:rPr>
        <w:t>Punkti k</w:t>
      </w:r>
      <w:r w:rsidRPr="00D97A57">
        <w:t xml:space="preserve">ritērijā </w:t>
      </w:r>
      <w:r w:rsidRPr="00D97A57">
        <w:rPr>
          <w:b/>
        </w:rPr>
        <w:t>C</w:t>
      </w:r>
      <w:r w:rsidR="00C72C84" w:rsidRPr="00D97A57">
        <w:rPr>
          <w:b/>
        </w:rPr>
        <w:t>1</w:t>
      </w:r>
      <w:r w:rsidRPr="00D97A57">
        <w:t xml:space="preserve"> „</w:t>
      </w:r>
      <w:r w:rsidR="002D3BA5" w:rsidRPr="00D97A57">
        <w:t xml:space="preserve"> </w:t>
      </w:r>
      <w:r w:rsidR="002D3BA5" w:rsidRPr="00D97A57">
        <w:rPr>
          <w:lang w:eastAsia="ar-SA"/>
        </w:rPr>
        <w:t xml:space="preserve">Pretendenta piedāvātā cena EUR bez PVN par </w:t>
      </w:r>
      <w:r w:rsidR="00AD4672" w:rsidRPr="005B3E87">
        <w:t>saspiestā gaisa sistēmu iekārtu apkopes</w:t>
      </w:r>
      <w:r w:rsidR="00AD4672" w:rsidRPr="00D97A57">
        <w:rPr>
          <w:lang w:eastAsia="ar-SA"/>
        </w:rPr>
        <w:t xml:space="preserve"> </w:t>
      </w:r>
      <w:r w:rsidR="002D3BA5" w:rsidRPr="00D97A57">
        <w:rPr>
          <w:lang w:eastAsia="ar-SA"/>
        </w:rPr>
        <w:t>darbiem</w:t>
      </w:r>
      <w:r w:rsidR="004C74D9">
        <w:rPr>
          <w:lang w:eastAsia="ar-SA"/>
        </w:rPr>
        <w:t xml:space="preserve"> 3 (trīs) gadu periodam</w:t>
      </w:r>
      <w:r w:rsidRPr="00D97A57">
        <w:t>” tiks aprēķināti saskaņā ar šādu formulu</w:t>
      </w:r>
      <w:r w:rsidRPr="00D97A57">
        <w:rPr>
          <w:lang w:eastAsia="ar-SA"/>
        </w:rPr>
        <w:t>:</w:t>
      </w:r>
    </w:p>
    <w:p w14:paraId="25BCD28E" w14:textId="405ED389" w:rsidR="00393185" w:rsidRPr="00FB21DA" w:rsidRDefault="00393185" w:rsidP="00393185">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sidRPr="00FB21DA">
        <w:rPr>
          <w:b/>
          <w:lang w:eastAsia="ar-SA"/>
        </w:rPr>
        <w:t>C</w:t>
      </w:r>
      <w:r w:rsidR="00C72C84" w:rsidRPr="00FB21DA">
        <w:rPr>
          <w:b/>
          <w:lang w:eastAsia="ar-SA"/>
        </w:rPr>
        <w:t>1</w:t>
      </w:r>
      <w:r w:rsidRPr="00FB21DA">
        <w:rPr>
          <w:b/>
          <w:lang w:eastAsia="ar-SA"/>
        </w:rPr>
        <w:t xml:space="preserve"> =</w:t>
      </w:r>
      <w:r w:rsidR="00892087" w:rsidRPr="00FB21DA">
        <w:rPr>
          <w:b/>
          <w:lang w:eastAsia="ar-SA"/>
        </w:rPr>
        <w:t xml:space="preserve"> 80</w:t>
      </w:r>
      <w:r w:rsidR="00B46514" w:rsidRPr="00FB21DA">
        <w:rPr>
          <w:b/>
          <w:lang w:eastAsia="ar-SA"/>
        </w:rPr>
        <w:t xml:space="preserve"> </w:t>
      </w:r>
      <w:r w:rsidRPr="00FB21DA">
        <w:rPr>
          <w:b/>
          <w:bCs/>
          <w:lang w:eastAsia="ar-SA"/>
        </w:rPr>
        <w:t>x (ZC</w:t>
      </w:r>
      <w:r w:rsidR="00C72C84" w:rsidRPr="00FB21DA">
        <w:rPr>
          <w:b/>
          <w:bCs/>
          <w:lang w:eastAsia="ar-SA"/>
        </w:rPr>
        <w:t>1</w:t>
      </w:r>
      <w:r w:rsidRPr="00FB21DA">
        <w:rPr>
          <w:b/>
          <w:bCs/>
          <w:position w:val="-4"/>
          <w:lang w:eastAsia="ar-SA"/>
        </w:rPr>
        <w:t xml:space="preserve"> </w:t>
      </w:r>
      <w:r w:rsidRPr="00FB21DA">
        <w:rPr>
          <w:b/>
          <w:bCs/>
          <w:lang w:eastAsia="ar-SA"/>
        </w:rPr>
        <w:t>/ PC</w:t>
      </w:r>
      <w:r w:rsidR="00C72C84" w:rsidRPr="00FB21DA">
        <w:rPr>
          <w:b/>
          <w:bCs/>
          <w:lang w:eastAsia="ar-SA"/>
        </w:rPr>
        <w:t>1</w:t>
      </w:r>
      <w:r w:rsidRPr="00FB21DA">
        <w:rPr>
          <w:b/>
          <w:bCs/>
          <w:lang w:eastAsia="ar-SA"/>
        </w:rPr>
        <w:t>)</w:t>
      </w:r>
      <w:r w:rsidRPr="00FB21DA">
        <w:rPr>
          <w:bCs/>
          <w:lang w:eastAsia="ar-SA"/>
        </w:rPr>
        <w:t>,</w:t>
      </w:r>
      <w:r w:rsidRPr="00FB21DA">
        <w:rPr>
          <w:b/>
          <w:bCs/>
          <w:lang w:eastAsia="ar-SA"/>
        </w:rPr>
        <w:t xml:space="preserve"> </w:t>
      </w:r>
      <w:r w:rsidRPr="00FB21DA">
        <w:rPr>
          <w:lang w:eastAsia="ar-SA"/>
        </w:rPr>
        <w:t xml:space="preserve">kur: </w:t>
      </w:r>
      <w:r w:rsidRPr="00FB21DA">
        <w:rPr>
          <w:lang w:eastAsia="ar-SA"/>
        </w:rPr>
        <w:tab/>
      </w:r>
    </w:p>
    <w:p w14:paraId="57E64EF3" w14:textId="77777777" w:rsidR="00393185" w:rsidRPr="00FB21DA" w:rsidRDefault="00393185" w:rsidP="00393185">
      <w:pPr>
        <w:widowControl w:val="0"/>
        <w:tabs>
          <w:tab w:val="left" w:pos="4140"/>
        </w:tabs>
        <w:suppressAutoHyphens/>
        <w:snapToGrid w:val="0"/>
        <w:ind w:left="3600" w:hanging="3600"/>
        <w:jc w:val="both"/>
        <w:rPr>
          <w:rFonts w:ascii="Times New Roman" w:hAnsi="Times New Roman"/>
          <w:position w:val="-4"/>
          <w:szCs w:val="24"/>
          <w:lang w:eastAsia="ar-SA"/>
        </w:rPr>
      </w:pPr>
      <w:r w:rsidRPr="00FB21DA">
        <w:rPr>
          <w:rFonts w:ascii="Times New Roman" w:hAnsi="Times New Roman"/>
          <w:position w:val="-4"/>
          <w:szCs w:val="24"/>
          <w:lang w:eastAsia="ar-SA"/>
        </w:rPr>
        <w:t xml:space="preserve">                ZC</w:t>
      </w:r>
      <w:r w:rsidR="00C72C84" w:rsidRPr="00FB21DA">
        <w:rPr>
          <w:rFonts w:ascii="Times New Roman" w:hAnsi="Times New Roman"/>
          <w:position w:val="-4"/>
          <w:szCs w:val="24"/>
          <w:lang w:eastAsia="ar-SA"/>
        </w:rPr>
        <w:t>1</w:t>
      </w:r>
      <w:r w:rsidRPr="00FB21DA">
        <w:rPr>
          <w:rFonts w:ascii="Times New Roman" w:hAnsi="Times New Roman"/>
          <w:position w:val="-4"/>
          <w:szCs w:val="24"/>
          <w:lang w:eastAsia="ar-SA"/>
        </w:rPr>
        <w:t xml:space="preserve"> - zemākā piedāvātā cena EUR bez PVN;</w:t>
      </w:r>
    </w:p>
    <w:p w14:paraId="396FB76A" w14:textId="77777777" w:rsidR="00393185" w:rsidRPr="00FB21DA" w:rsidRDefault="00393185" w:rsidP="00393185">
      <w:pPr>
        <w:widowControl w:val="0"/>
        <w:suppressAutoHyphens/>
        <w:snapToGrid w:val="0"/>
        <w:jc w:val="both"/>
        <w:rPr>
          <w:rFonts w:ascii="Times New Roman" w:hAnsi="Times New Roman"/>
          <w:position w:val="-4"/>
          <w:szCs w:val="24"/>
          <w:lang w:eastAsia="ar-SA"/>
        </w:rPr>
      </w:pPr>
      <w:r w:rsidRPr="00FB21DA">
        <w:rPr>
          <w:rFonts w:ascii="Times New Roman" w:hAnsi="Times New Roman"/>
          <w:position w:val="-4"/>
          <w:szCs w:val="24"/>
          <w:lang w:eastAsia="ar-SA"/>
        </w:rPr>
        <w:t xml:space="preserve">                PC</w:t>
      </w:r>
      <w:r w:rsidR="00C72C84" w:rsidRPr="00FB21DA">
        <w:rPr>
          <w:rFonts w:ascii="Times New Roman" w:hAnsi="Times New Roman"/>
          <w:position w:val="-4"/>
          <w:szCs w:val="24"/>
          <w:lang w:eastAsia="ar-SA"/>
        </w:rPr>
        <w:t>1</w:t>
      </w:r>
      <w:r w:rsidRPr="00FB21DA">
        <w:rPr>
          <w:rFonts w:ascii="Times New Roman" w:hAnsi="Times New Roman"/>
          <w:position w:val="-4"/>
          <w:szCs w:val="24"/>
          <w:lang w:eastAsia="ar-SA"/>
        </w:rPr>
        <w:t xml:space="preserve"> - vērtējamā pretendenta piedāvātā cena EUR bez PVN.</w:t>
      </w:r>
    </w:p>
    <w:p w14:paraId="0DDC3002" w14:textId="77777777" w:rsidR="00393185" w:rsidRPr="00FB21DA" w:rsidRDefault="00393185" w:rsidP="00393185">
      <w:pPr>
        <w:pStyle w:val="ListParagraph"/>
        <w:widowControl w:val="0"/>
        <w:tabs>
          <w:tab w:val="left" w:pos="0"/>
        </w:tabs>
        <w:suppressAutoHyphens/>
        <w:snapToGrid w:val="0"/>
        <w:ind w:left="1843"/>
        <w:jc w:val="both"/>
        <w:rPr>
          <w:b/>
        </w:rPr>
      </w:pPr>
    </w:p>
    <w:bookmarkEnd w:id="5"/>
    <w:p w14:paraId="2C33BB42" w14:textId="1D8C10FE" w:rsidR="007B39D3" w:rsidRPr="00FB21DA" w:rsidRDefault="007B39D3" w:rsidP="005448FF">
      <w:pPr>
        <w:pStyle w:val="ListParagraph"/>
        <w:numPr>
          <w:ilvl w:val="2"/>
          <w:numId w:val="26"/>
        </w:numPr>
        <w:tabs>
          <w:tab w:val="left" w:pos="465"/>
          <w:tab w:val="center" w:pos="1891"/>
        </w:tabs>
        <w:jc w:val="both"/>
      </w:pPr>
      <w:r w:rsidRPr="00FB21DA">
        <w:rPr>
          <w:lang w:eastAsia="ar-SA"/>
        </w:rPr>
        <w:t>Punkti k</w:t>
      </w:r>
      <w:r w:rsidRPr="00FB21DA">
        <w:t xml:space="preserve">ritērijā </w:t>
      </w:r>
      <w:r w:rsidRPr="00FB21DA">
        <w:rPr>
          <w:b/>
        </w:rPr>
        <w:t>C</w:t>
      </w:r>
      <w:r w:rsidR="00AD4672" w:rsidRPr="00FB21DA">
        <w:rPr>
          <w:b/>
        </w:rPr>
        <w:t>2</w:t>
      </w:r>
      <w:r w:rsidRPr="00FB21DA">
        <w:t xml:space="preserve"> „Pretendenta piedāvātā brigādes vienas stundas cena EUR (bez PVN) par remontdarbu veikšanu” tiks aprēķināti saskaņā ar šādu formulu</w:t>
      </w:r>
      <w:r w:rsidRPr="00FB21DA">
        <w:rPr>
          <w:lang w:eastAsia="ar-SA"/>
        </w:rPr>
        <w:t>:</w:t>
      </w:r>
    </w:p>
    <w:p w14:paraId="57A38F38" w14:textId="7BD362AC" w:rsidR="007B39D3" w:rsidRPr="00DD78F3" w:rsidRDefault="007B39D3" w:rsidP="007B39D3">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FB21DA">
        <w:rPr>
          <w:lang w:eastAsia="ar-SA"/>
        </w:rPr>
        <w:tab/>
      </w:r>
      <w:r w:rsidRPr="00FB21DA">
        <w:rPr>
          <w:lang w:eastAsia="ar-SA"/>
        </w:rPr>
        <w:tab/>
      </w:r>
      <w:r w:rsidRPr="00FB21DA">
        <w:rPr>
          <w:lang w:eastAsia="ar-SA"/>
        </w:rPr>
        <w:tab/>
      </w:r>
      <w:r w:rsidRPr="00FB21DA">
        <w:rPr>
          <w:b/>
          <w:lang w:eastAsia="ar-SA"/>
        </w:rPr>
        <w:t>C</w:t>
      </w:r>
      <w:r w:rsidR="00AD4672" w:rsidRPr="00FB21DA">
        <w:rPr>
          <w:b/>
          <w:lang w:eastAsia="ar-SA"/>
        </w:rPr>
        <w:t>2</w:t>
      </w:r>
      <w:r w:rsidRPr="00FB21DA">
        <w:rPr>
          <w:b/>
          <w:lang w:eastAsia="ar-SA"/>
        </w:rPr>
        <w:t xml:space="preserve"> = </w:t>
      </w:r>
      <w:r w:rsidR="00892087" w:rsidRPr="00FB21DA">
        <w:rPr>
          <w:b/>
          <w:lang w:eastAsia="ar-SA"/>
        </w:rPr>
        <w:t>1</w:t>
      </w:r>
      <w:r w:rsidR="00FB21DA" w:rsidRPr="00FB21DA">
        <w:rPr>
          <w:b/>
          <w:lang w:eastAsia="ar-SA"/>
        </w:rPr>
        <w:t>5</w:t>
      </w:r>
      <w:r w:rsidR="00125337" w:rsidRPr="00FB21DA">
        <w:rPr>
          <w:b/>
          <w:lang w:eastAsia="ar-SA"/>
        </w:rPr>
        <w:t xml:space="preserve"> </w:t>
      </w:r>
      <w:r w:rsidRPr="00FB21DA">
        <w:rPr>
          <w:b/>
          <w:bCs/>
          <w:lang w:eastAsia="ar-SA"/>
        </w:rPr>
        <w:t>x</w:t>
      </w:r>
      <w:r w:rsidRPr="00DD78F3">
        <w:rPr>
          <w:b/>
          <w:bCs/>
          <w:lang w:eastAsia="ar-SA"/>
        </w:rPr>
        <w:t xml:space="preserve"> (ZC</w:t>
      </w:r>
      <w:r w:rsidR="00AD4672">
        <w:rPr>
          <w:b/>
          <w:bCs/>
          <w:lang w:eastAsia="ar-SA"/>
        </w:rPr>
        <w:t>2</w:t>
      </w:r>
      <w:r w:rsidRPr="00DD78F3">
        <w:rPr>
          <w:b/>
          <w:bCs/>
          <w:lang w:eastAsia="ar-SA"/>
        </w:rPr>
        <w:t>/ PC</w:t>
      </w:r>
      <w:r w:rsidR="00AD4672">
        <w:rPr>
          <w:b/>
          <w:bCs/>
          <w:lang w:eastAsia="ar-SA"/>
        </w:rPr>
        <w:t>2</w:t>
      </w:r>
      <w:r w:rsidRPr="00DD78F3">
        <w:rPr>
          <w:b/>
          <w:bCs/>
          <w:lang w:eastAsia="ar-SA"/>
        </w:rPr>
        <w:t>)</w:t>
      </w:r>
      <w:r w:rsidRPr="00DD78F3">
        <w:rPr>
          <w:bCs/>
          <w:lang w:eastAsia="ar-SA"/>
        </w:rPr>
        <w:t>,</w:t>
      </w:r>
      <w:r w:rsidRPr="00DD78F3">
        <w:rPr>
          <w:b/>
          <w:bCs/>
          <w:lang w:eastAsia="ar-SA"/>
        </w:rPr>
        <w:t xml:space="preserve"> </w:t>
      </w:r>
      <w:r w:rsidRPr="00DD78F3">
        <w:rPr>
          <w:lang w:eastAsia="ar-SA"/>
        </w:rPr>
        <w:t xml:space="preserve">kur: </w:t>
      </w:r>
      <w:r w:rsidRPr="00DD78F3">
        <w:rPr>
          <w:lang w:eastAsia="ar-SA"/>
        </w:rPr>
        <w:tab/>
      </w:r>
    </w:p>
    <w:p w14:paraId="38BA49AF" w14:textId="4681938C" w:rsidR="007B39D3" w:rsidRPr="00DD78F3" w:rsidRDefault="007B39D3" w:rsidP="007B39D3">
      <w:pPr>
        <w:widowControl w:val="0"/>
        <w:tabs>
          <w:tab w:val="left" w:pos="4140"/>
        </w:tabs>
        <w:suppressAutoHyphens/>
        <w:snapToGrid w:val="0"/>
        <w:ind w:left="3600" w:hanging="3600"/>
        <w:jc w:val="both"/>
        <w:rPr>
          <w:rFonts w:ascii="Times New Roman" w:hAnsi="Times New Roman"/>
          <w:position w:val="-4"/>
          <w:szCs w:val="24"/>
          <w:lang w:eastAsia="ar-SA"/>
        </w:rPr>
      </w:pPr>
      <w:r w:rsidRPr="00DD78F3">
        <w:rPr>
          <w:rFonts w:ascii="Times New Roman" w:hAnsi="Times New Roman"/>
          <w:position w:val="-4"/>
          <w:szCs w:val="24"/>
          <w:lang w:eastAsia="ar-SA"/>
        </w:rPr>
        <w:t xml:space="preserve">                ZC</w:t>
      </w:r>
      <w:r w:rsidR="00AD4672">
        <w:rPr>
          <w:rFonts w:ascii="Times New Roman" w:hAnsi="Times New Roman"/>
          <w:position w:val="-4"/>
          <w:szCs w:val="24"/>
          <w:lang w:eastAsia="ar-SA"/>
        </w:rPr>
        <w:t>2</w:t>
      </w:r>
      <w:r w:rsidRPr="00DD78F3">
        <w:rPr>
          <w:rFonts w:ascii="Times New Roman" w:hAnsi="Times New Roman"/>
          <w:position w:val="-4"/>
          <w:szCs w:val="24"/>
          <w:lang w:eastAsia="ar-SA"/>
        </w:rPr>
        <w:t xml:space="preserve"> - zemākā piedāvātā cena EUR bez PVN;</w:t>
      </w:r>
    </w:p>
    <w:p w14:paraId="5DA99F74" w14:textId="2F1E88D6" w:rsidR="007B39D3" w:rsidRPr="00DD78F3" w:rsidRDefault="007B39D3" w:rsidP="007B39D3">
      <w:pPr>
        <w:widowControl w:val="0"/>
        <w:suppressAutoHyphens/>
        <w:snapToGrid w:val="0"/>
        <w:jc w:val="both"/>
        <w:rPr>
          <w:rFonts w:ascii="Times New Roman" w:hAnsi="Times New Roman"/>
          <w:position w:val="-4"/>
          <w:szCs w:val="24"/>
          <w:lang w:eastAsia="ar-SA"/>
        </w:rPr>
      </w:pPr>
      <w:r w:rsidRPr="00DD78F3">
        <w:rPr>
          <w:rFonts w:ascii="Times New Roman" w:hAnsi="Times New Roman"/>
          <w:position w:val="-4"/>
          <w:szCs w:val="24"/>
          <w:lang w:eastAsia="ar-SA"/>
        </w:rPr>
        <w:t xml:space="preserve">                PC</w:t>
      </w:r>
      <w:r w:rsidR="00AD4672">
        <w:rPr>
          <w:rFonts w:ascii="Times New Roman" w:hAnsi="Times New Roman"/>
          <w:position w:val="-4"/>
          <w:szCs w:val="24"/>
          <w:lang w:eastAsia="ar-SA"/>
        </w:rPr>
        <w:t>2</w:t>
      </w:r>
      <w:r w:rsidRPr="00DD78F3">
        <w:rPr>
          <w:rFonts w:ascii="Times New Roman" w:hAnsi="Times New Roman"/>
          <w:position w:val="-4"/>
          <w:szCs w:val="24"/>
          <w:lang w:eastAsia="ar-SA"/>
        </w:rPr>
        <w:t xml:space="preserve"> - vērtējamā pretendenta piedāvātā cena EUR bez PVN.</w:t>
      </w:r>
    </w:p>
    <w:p w14:paraId="6B38F191" w14:textId="4C0614B1" w:rsidR="00C72C84" w:rsidRPr="00DD78F3" w:rsidRDefault="004C74D9" w:rsidP="003F1A6A">
      <w:pPr>
        <w:pStyle w:val="ListParagraph"/>
        <w:numPr>
          <w:ilvl w:val="2"/>
          <w:numId w:val="26"/>
        </w:numPr>
        <w:tabs>
          <w:tab w:val="left" w:pos="465"/>
          <w:tab w:val="center" w:pos="1891"/>
        </w:tabs>
        <w:jc w:val="both"/>
      </w:pPr>
      <w:r w:rsidRPr="00DD78F3">
        <w:rPr>
          <w:lang w:eastAsia="ar-SA"/>
        </w:rPr>
        <w:t>Punkti k</w:t>
      </w:r>
      <w:r w:rsidRPr="00DD78F3">
        <w:t xml:space="preserve">ritērijā </w:t>
      </w:r>
      <w:r w:rsidRPr="00DD78F3">
        <w:rPr>
          <w:b/>
        </w:rPr>
        <w:t>C</w:t>
      </w:r>
      <w:r w:rsidR="00AD4672">
        <w:rPr>
          <w:b/>
        </w:rPr>
        <w:t>3</w:t>
      </w:r>
      <w:r w:rsidRPr="00DD78F3">
        <w:t xml:space="preserve"> „Pretendenta piedāvātā brigādes vienas stundas cena EUR (bez PVN) par avārijas seku likvidācijas darbiem</w:t>
      </w:r>
      <w:r w:rsidR="003F1A6A" w:rsidRPr="00DD78F3">
        <w:t>” tiks aprēķināti saskaņā ar šādu formulu:</w:t>
      </w:r>
    </w:p>
    <w:p w14:paraId="21D76EF9" w14:textId="1C443C1B" w:rsidR="003F1A6A" w:rsidRPr="00DD78F3" w:rsidRDefault="003F1A6A" w:rsidP="003F1A6A">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both"/>
      </w:pPr>
      <w:r w:rsidRPr="00DD78F3">
        <w:rPr>
          <w:b/>
          <w:lang w:eastAsia="ar-SA"/>
        </w:rPr>
        <w:t xml:space="preserve">                                                     C</w:t>
      </w:r>
      <w:r w:rsidR="00AD4672">
        <w:rPr>
          <w:b/>
          <w:lang w:eastAsia="ar-SA"/>
        </w:rPr>
        <w:t>3</w:t>
      </w:r>
      <w:r w:rsidRPr="00DD78F3">
        <w:rPr>
          <w:b/>
          <w:lang w:eastAsia="ar-SA"/>
        </w:rPr>
        <w:t xml:space="preserve">=  </w:t>
      </w:r>
      <w:r w:rsidR="00FB21DA">
        <w:rPr>
          <w:b/>
          <w:lang w:eastAsia="ar-SA"/>
        </w:rPr>
        <w:t>5</w:t>
      </w:r>
      <w:r w:rsidRPr="00DD78F3">
        <w:rPr>
          <w:b/>
          <w:lang w:eastAsia="ar-SA"/>
        </w:rPr>
        <w:t xml:space="preserve"> </w:t>
      </w:r>
      <w:r w:rsidRPr="00DD78F3">
        <w:rPr>
          <w:b/>
          <w:bCs/>
          <w:lang w:eastAsia="ar-SA"/>
        </w:rPr>
        <w:t>x (ZC</w:t>
      </w:r>
      <w:r w:rsidR="00AD4672">
        <w:rPr>
          <w:b/>
          <w:bCs/>
          <w:lang w:eastAsia="ar-SA"/>
        </w:rPr>
        <w:t>3</w:t>
      </w:r>
      <w:r w:rsidRPr="00DD78F3">
        <w:rPr>
          <w:b/>
          <w:bCs/>
          <w:lang w:eastAsia="ar-SA"/>
        </w:rPr>
        <w:t>/ PC</w:t>
      </w:r>
      <w:r w:rsidR="00AD4672">
        <w:rPr>
          <w:b/>
          <w:bCs/>
          <w:lang w:eastAsia="ar-SA"/>
        </w:rPr>
        <w:t>3</w:t>
      </w:r>
      <w:r w:rsidRPr="00DD78F3">
        <w:rPr>
          <w:b/>
          <w:bCs/>
          <w:lang w:eastAsia="ar-SA"/>
        </w:rPr>
        <w:t>)</w:t>
      </w:r>
      <w:r w:rsidRPr="00DD78F3">
        <w:rPr>
          <w:bCs/>
          <w:lang w:eastAsia="ar-SA"/>
        </w:rPr>
        <w:t>,</w:t>
      </w:r>
      <w:r w:rsidRPr="00DD78F3">
        <w:rPr>
          <w:b/>
          <w:bCs/>
          <w:lang w:eastAsia="ar-SA"/>
        </w:rPr>
        <w:t xml:space="preserve"> </w:t>
      </w:r>
      <w:r w:rsidRPr="00DD78F3">
        <w:rPr>
          <w:lang w:eastAsia="ar-SA"/>
        </w:rPr>
        <w:t xml:space="preserve">kur: </w:t>
      </w:r>
      <w:r w:rsidRPr="00DD78F3">
        <w:rPr>
          <w:lang w:eastAsia="ar-SA"/>
        </w:rPr>
        <w:tab/>
      </w:r>
    </w:p>
    <w:p w14:paraId="60C8FDFA" w14:textId="26894EDF" w:rsidR="003F1A6A" w:rsidRPr="00DD78F3" w:rsidRDefault="003F1A6A" w:rsidP="003F1A6A">
      <w:pPr>
        <w:pStyle w:val="ListParagraph"/>
        <w:widowControl w:val="0"/>
        <w:tabs>
          <w:tab w:val="left" w:pos="4140"/>
        </w:tabs>
        <w:suppressAutoHyphens/>
        <w:snapToGrid w:val="0"/>
        <w:ind w:left="360"/>
        <w:jc w:val="both"/>
        <w:rPr>
          <w:position w:val="-4"/>
          <w:lang w:eastAsia="ar-SA"/>
        </w:rPr>
      </w:pPr>
      <w:r w:rsidRPr="00DD78F3">
        <w:rPr>
          <w:position w:val="-4"/>
          <w:lang w:eastAsia="ar-SA"/>
        </w:rPr>
        <w:t xml:space="preserve">                ZC</w:t>
      </w:r>
      <w:r w:rsidR="00AD4672">
        <w:rPr>
          <w:position w:val="-4"/>
          <w:lang w:eastAsia="ar-SA"/>
        </w:rPr>
        <w:t>3</w:t>
      </w:r>
      <w:r w:rsidRPr="00DD78F3">
        <w:rPr>
          <w:position w:val="-4"/>
          <w:lang w:eastAsia="ar-SA"/>
        </w:rPr>
        <w:t xml:space="preserve"> - zemākā piedāvātā cena EUR bez PVN;</w:t>
      </w:r>
    </w:p>
    <w:p w14:paraId="19C45084" w14:textId="29C94245" w:rsidR="003F1A6A" w:rsidRPr="003F1A6A" w:rsidRDefault="003F1A6A" w:rsidP="003F1A6A">
      <w:pPr>
        <w:pStyle w:val="ListParagraph"/>
        <w:widowControl w:val="0"/>
        <w:suppressAutoHyphens/>
        <w:snapToGrid w:val="0"/>
        <w:ind w:left="360"/>
        <w:jc w:val="both"/>
        <w:rPr>
          <w:position w:val="-4"/>
          <w:lang w:eastAsia="ar-SA"/>
        </w:rPr>
      </w:pPr>
      <w:r w:rsidRPr="00DD78F3">
        <w:rPr>
          <w:position w:val="-4"/>
          <w:lang w:eastAsia="ar-SA"/>
        </w:rPr>
        <w:t xml:space="preserve">                PC</w:t>
      </w:r>
      <w:r w:rsidR="00AD4672">
        <w:rPr>
          <w:position w:val="-4"/>
          <w:lang w:eastAsia="ar-SA"/>
        </w:rPr>
        <w:t>3</w:t>
      </w:r>
      <w:r w:rsidRPr="00DD78F3">
        <w:rPr>
          <w:position w:val="-4"/>
          <w:lang w:eastAsia="ar-SA"/>
        </w:rPr>
        <w:t xml:space="preserve"> - vērtējamā pretendenta piedāvātā</w:t>
      </w:r>
      <w:r w:rsidRPr="003F1A6A">
        <w:rPr>
          <w:position w:val="-4"/>
          <w:lang w:eastAsia="ar-SA"/>
        </w:rPr>
        <w:t xml:space="preserve"> cena EUR bez PVN.</w:t>
      </w:r>
    </w:p>
    <w:p w14:paraId="084FF3B0" w14:textId="77777777" w:rsidR="003F1A6A" w:rsidRPr="003F1A6A" w:rsidRDefault="003F1A6A" w:rsidP="003F1A6A">
      <w:pPr>
        <w:pStyle w:val="ListParagraph"/>
        <w:tabs>
          <w:tab w:val="left" w:pos="465"/>
          <w:tab w:val="center" w:pos="1891"/>
        </w:tabs>
        <w:ind w:left="1430"/>
        <w:jc w:val="both"/>
      </w:pPr>
    </w:p>
    <w:p w14:paraId="029830CE" w14:textId="77777777" w:rsidR="00CB1B9A" w:rsidRPr="003F1A6A" w:rsidRDefault="00C72C84" w:rsidP="004C74D9">
      <w:pPr>
        <w:numPr>
          <w:ilvl w:val="1"/>
          <w:numId w:val="26"/>
        </w:numPr>
        <w:jc w:val="both"/>
        <w:rPr>
          <w:rFonts w:ascii="Times New Roman" w:hAnsi="Times New Roman"/>
          <w:szCs w:val="24"/>
        </w:rPr>
      </w:pPr>
      <w:r w:rsidRPr="003F1A6A">
        <w:rPr>
          <w:rFonts w:ascii="Times New Roman" w:hAnsi="Times New Roman"/>
          <w:szCs w:val="24"/>
          <w:lang w:eastAsia="ar-SA"/>
        </w:rPr>
        <w:t xml:space="preserve">Par saimnieciski visizdevīgāko piedāvājumu iepirkuma komisija atzīs piedāvājumu, kurš kopsummā būs </w:t>
      </w:r>
      <w:r w:rsidRPr="003F1A6A">
        <w:rPr>
          <w:rFonts w:ascii="Times New Roman" w:hAnsi="Times New Roman"/>
          <w:szCs w:val="24"/>
        </w:rPr>
        <w:t>ieguvis vislielāko punktu skaitu un, kurš atbilst visām nolikuma prasībām. Ja vairāki piedāvājumi iegūst vienādu punktu skaitu, iepirkuma komisija izvēlas tā pretendenta piedāvājumu, kurš piedāvājis viszemāko kopējo līgumcenu EUR bez PVN kritērijā “C1”.</w:t>
      </w:r>
    </w:p>
    <w:p w14:paraId="2394FC52" w14:textId="77777777" w:rsidR="000822FC" w:rsidRPr="00230545" w:rsidRDefault="000822FC" w:rsidP="000822FC">
      <w:pPr>
        <w:ind w:left="720"/>
        <w:jc w:val="both"/>
        <w:rPr>
          <w:rFonts w:ascii="Times New Roman" w:hAnsi="Times New Roman"/>
          <w:szCs w:val="24"/>
        </w:rPr>
      </w:pPr>
    </w:p>
    <w:p w14:paraId="25A09316" w14:textId="77777777" w:rsidR="00343D53" w:rsidRPr="00230545" w:rsidRDefault="00343D53" w:rsidP="004C74D9">
      <w:pPr>
        <w:pStyle w:val="BodyText2"/>
        <w:numPr>
          <w:ilvl w:val="0"/>
          <w:numId w:val="26"/>
        </w:numPr>
        <w:rPr>
          <w:rFonts w:ascii="Times New Roman" w:hAnsi="Times New Roman"/>
          <w:b/>
          <w:szCs w:val="24"/>
        </w:rPr>
      </w:pPr>
      <w:r w:rsidRPr="00230545">
        <w:rPr>
          <w:rFonts w:ascii="Times New Roman" w:hAnsi="Times New Roman"/>
          <w:b/>
          <w:szCs w:val="24"/>
        </w:rPr>
        <w:lastRenderedPageBreak/>
        <w:t>Lēmumu pieņemšanas kārtība un pretendentu informēšana</w:t>
      </w:r>
    </w:p>
    <w:p w14:paraId="1C376D70" w14:textId="538BB411"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23</w:t>
      </w:r>
      <w:r w:rsidRPr="000013BE">
        <w:rPr>
          <w:rFonts w:ascii="Times New Roman" w:hAnsi="Times New Roman"/>
          <w:szCs w:val="24"/>
        </w:rPr>
        <w:t>.punktā noteikto piedāvājumu izvēles kritēriju.</w:t>
      </w:r>
    </w:p>
    <w:p w14:paraId="72F11ECC"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65AFD08F" w:rsidR="00A97D6D" w:rsidRDefault="003B1139" w:rsidP="003B1139">
      <w:pPr>
        <w:pStyle w:val="BodyText2"/>
        <w:tabs>
          <w:tab w:val="clear" w:pos="0"/>
        </w:tabs>
        <w:ind w:left="720"/>
        <w:rPr>
          <w:rFonts w:ascii="Times New Roman" w:hAnsi="Times New Roman"/>
          <w:szCs w:val="24"/>
        </w:rPr>
      </w:pPr>
      <w:r w:rsidRPr="000013BE">
        <w:rPr>
          <w:rFonts w:ascii="Times New Roman" w:hAnsi="Times New Roman"/>
          <w:szCs w:val="24"/>
        </w:rPr>
        <w:t xml:space="preserve">Pēc lēmuma pieņemšanas visi pretendenti </w:t>
      </w:r>
      <w:r w:rsidR="0090015F">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 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4C74D9">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7F14297A" w14:textId="74E82056" w:rsidR="00E64D31" w:rsidRPr="00537AB6" w:rsidRDefault="00E64D31" w:rsidP="004C74D9">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Pr="00537AB6">
        <w:rPr>
          <w:rFonts w:ascii="Times New Roman" w:hAnsi="Times New Roman"/>
          <w:szCs w:val="24"/>
        </w:rPr>
        <w:t xml:space="preserve"> uzvarētāj</w:t>
      </w:r>
      <w:r w:rsidR="00AD540B">
        <w:rPr>
          <w:rFonts w:ascii="Times New Roman" w:hAnsi="Times New Roman"/>
          <w:szCs w:val="24"/>
        </w:rPr>
        <w:t>u</w:t>
      </w:r>
      <w:r w:rsidR="00CE1338">
        <w:rPr>
          <w:rFonts w:ascii="Times New Roman" w:hAnsi="Times New Roman"/>
          <w:szCs w:val="24"/>
        </w:rPr>
        <w:t>,</w:t>
      </w:r>
      <w:r w:rsidRPr="00537AB6">
        <w:rPr>
          <w:rFonts w:ascii="Times New Roman" w:hAnsi="Times New Roman"/>
          <w:szCs w:val="24"/>
        </w:rPr>
        <w:t xml:space="preserve"> ar kur</w:t>
      </w:r>
      <w:r w:rsidR="00AD540B">
        <w:rPr>
          <w:rFonts w:ascii="Times New Roman" w:hAnsi="Times New Roman"/>
          <w:szCs w:val="24"/>
        </w:rPr>
        <w:t>u</w:t>
      </w:r>
      <w:r w:rsidRPr="00537AB6">
        <w:rPr>
          <w:rFonts w:ascii="Times New Roman" w:hAnsi="Times New Roman"/>
          <w:szCs w:val="24"/>
        </w:rPr>
        <w:t xml:space="preserve"> tiks slēgt</w:t>
      </w:r>
      <w:r w:rsidR="00AD540B">
        <w:rPr>
          <w:rFonts w:ascii="Times New Roman" w:hAnsi="Times New Roman"/>
          <w:szCs w:val="24"/>
        </w:rPr>
        <w:t>s</w:t>
      </w:r>
      <w:r w:rsidRPr="00537AB6">
        <w:rPr>
          <w:rFonts w:ascii="Times New Roman" w:hAnsi="Times New Roman"/>
          <w:szCs w:val="24"/>
        </w:rPr>
        <w:t xml:space="preserve"> iepirkuma līgum</w:t>
      </w:r>
      <w:r w:rsidR="00AD540B">
        <w:rPr>
          <w:rFonts w:ascii="Times New Roman" w:hAnsi="Times New Roman"/>
          <w:szCs w:val="24"/>
        </w:rPr>
        <w:t>s</w:t>
      </w:r>
      <w:r w:rsidRPr="00537AB6">
        <w:rPr>
          <w:rFonts w:ascii="Times New Roman" w:hAnsi="Times New Roman"/>
          <w:szCs w:val="24"/>
        </w:rPr>
        <w:t>, ir pamats iepirkuma līgum</w:t>
      </w:r>
      <w:r>
        <w:rPr>
          <w:rFonts w:ascii="Times New Roman" w:hAnsi="Times New Roman"/>
          <w:szCs w:val="24"/>
        </w:rPr>
        <w:t>u</w:t>
      </w:r>
      <w:r w:rsidRPr="00537AB6">
        <w:rPr>
          <w:rFonts w:ascii="Times New Roman" w:hAnsi="Times New Roman"/>
          <w:szCs w:val="24"/>
        </w:rPr>
        <w:t xml:space="preserve"> sagatavošanai. Līgum</w:t>
      </w:r>
      <w:r w:rsidR="00AD540B">
        <w:rPr>
          <w:rFonts w:ascii="Times New Roman" w:hAnsi="Times New Roman"/>
          <w:szCs w:val="24"/>
        </w:rPr>
        <w:t xml:space="preserve">s </w:t>
      </w:r>
      <w:r w:rsidRPr="00537AB6">
        <w:rPr>
          <w:rFonts w:ascii="Times New Roman" w:hAnsi="Times New Roman"/>
          <w:szCs w:val="24"/>
        </w:rPr>
        <w:t>tiek slēgt</w:t>
      </w:r>
      <w:r w:rsidR="00AD540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kā 4.pielikums.</w:t>
      </w:r>
      <w:r w:rsidRPr="00242F49">
        <w:rPr>
          <w:rFonts w:ascii="Times New Roman" w:hAnsi="Times New Roman"/>
          <w:szCs w:val="24"/>
        </w:rPr>
        <w:t xml:space="preserve"> </w:t>
      </w:r>
    </w:p>
    <w:p w14:paraId="438829ED" w14:textId="48FAB143" w:rsidR="00E64D31" w:rsidRDefault="00E64D31" w:rsidP="004C74D9">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59BD45A2" w14:textId="5534F46E" w:rsidR="00E64D31" w:rsidRPr="00537AB6" w:rsidRDefault="00E64D31" w:rsidP="004C74D9">
      <w:pPr>
        <w:pStyle w:val="BodyText2"/>
        <w:numPr>
          <w:ilvl w:val="1"/>
          <w:numId w:val="26"/>
        </w:numPr>
        <w:rPr>
          <w:rFonts w:ascii="Times New Roman" w:hAnsi="Times New Roman"/>
          <w:szCs w:val="24"/>
        </w:rPr>
      </w:pPr>
      <w:r w:rsidRPr="007D03F6">
        <w:rPr>
          <w:rFonts w:ascii="Times New Roman" w:hAnsi="Times New Roman"/>
          <w:szCs w:val="24"/>
        </w:rPr>
        <w:t>Pirms lēmuma pieņemšanas par līgum</w:t>
      </w:r>
      <w:r>
        <w:rPr>
          <w:rFonts w:ascii="Times New Roman" w:hAnsi="Times New Roman"/>
          <w:szCs w:val="24"/>
        </w:rPr>
        <w:t>a</w:t>
      </w:r>
      <w:r w:rsidRPr="007D03F6">
        <w:rPr>
          <w:rFonts w:ascii="Times New Roman" w:hAnsi="Times New Roman"/>
          <w:szCs w:val="24"/>
        </w:rPr>
        <w:t xml:space="preserve"> noslēgšanu ar nākamo pretendentu, kurš piedāvājis </w:t>
      </w:r>
      <w:r>
        <w:rPr>
          <w:rFonts w:ascii="Times New Roman" w:hAnsi="Times New Roman"/>
          <w:szCs w:val="24"/>
        </w:rPr>
        <w:t xml:space="preserve">nolikumam atbilstošu </w:t>
      </w:r>
      <w:r w:rsidRPr="007D03F6">
        <w:rPr>
          <w:rFonts w:ascii="Times New Roman" w:hAnsi="Times New Roman"/>
          <w:szCs w:val="24"/>
        </w:rPr>
        <w:t>saimnieciski visizdevīgāko piedāvājumu</w:t>
      </w:r>
      <w:r>
        <w:rPr>
          <w:rFonts w:ascii="Times New Roman" w:hAnsi="Times New Roman"/>
          <w:szCs w:val="24"/>
        </w:rPr>
        <w:t xml:space="preserve">, </w:t>
      </w:r>
      <w:r w:rsidRPr="007D03F6">
        <w:rPr>
          <w:rFonts w:ascii="Times New Roman" w:hAnsi="Times New Roman"/>
          <w:szCs w:val="24"/>
        </w:rPr>
        <w:t xml:space="preserve">Pasūtītājs izvērtē, vai tas nav uzskatāms par vienu tirgus dalībnieku kopā ar sākotnēji izraudzīto pretendentu, kurš atteicās slēgt iepirkuma līgumu ar Pasūtītāju. Ja tiek pieņemts lēmums slēgt līgumu ar nākamo pretendentu, kurš piedāvājis </w:t>
      </w:r>
      <w:r>
        <w:rPr>
          <w:rFonts w:ascii="Times New Roman" w:hAnsi="Times New Roman"/>
          <w:szCs w:val="24"/>
        </w:rPr>
        <w:t xml:space="preserve">nolikumam atbilstošu </w:t>
      </w:r>
      <w:r w:rsidRPr="007D03F6">
        <w:rPr>
          <w:rFonts w:ascii="Times New Roman" w:hAnsi="Times New Roman"/>
          <w:szCs w:val="24"/>
        </w:rPr>
        <w:t>saimnieciski visizdevīgāko piedāvājumu, bet tas atsakās slēgt līgumu vai neparaksta to 5 (piecu) darba dienu laikā pēc līgum</w:t>
      </w:r>
      <w:r>
        <w:rPr>
          <w:rFonts w:ascii="Times New Roman" w:hAnsi="Times New Roman"/>
          <w:szCs w:val="24"/>
        </w:rPr>
        <w:t>a</w:t>
      </w:r>
      <w:r w:rsidRPr="007D03F6">
        <w:rPr>
          <w:rFonts w:ascii="Times New Roman" w:hAnsi="Times New Roman"/>
          <w:szCs w:val="24"/>
        </w:rPr>
        <w:t xml:space="preserve">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4C74D9">
      <w:pPr>
        <w:pStyle w:val="BodyText2"/>
        <w:numPr>
          <w:ilvl w:val="0"/>
          <w:numId w:val="26"/>
        </w:numPr>
        <w:rPr>
          <w:rFonts w:ascii="Times New Roman" w:hAnsi="Times New Roman"/>
          <w:b/>
          <w:szCs w:val="24"/>
        </w:rPr>
      </w:pPr>
      <w:r w:rsidRPr="007A331A">
        <w:rPr>
          <w:rFonts w:ascii="Times New Roman" w:hAnsi="Times New Roman"/>
          <w:b/>
          <w:szCs w:val="24"/>
        </w:rPr>
        <w:t>PIELIKUMI</w:t>
      </w:r>
    </w:p>
    <w:p w14:paraId="55B65196" w14:textId="0A9CDBB4"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 xml:space="preserve">1. pielikums – </w:t>
      </w:r>
      <w:r w:rsidR="00F21798" w:rsidRPr="007A331A">
        <w:rPr>
          <w:rFonts w:ascii="Times New Roman" w:hAnsi="Times New Roman"/>
          <w:szCs w:val="24"/>
        </w:rPr>
        <w:t>Pieteikuma vēstule</w:t>
      </w:r>
    </w:p>
    <w:p w14:paraId="4E64CDEB" w14:textId="7FC3839B"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 xml:space="preserve">2. pielikums – </w:t>
      </w:r>
      <w:r w:rsidR="00F21798" w:rsidRPr="007A331A">
        <w:rPr>
          <w:rFonts w:ascii="Times New Roman" w:hAnsi="Times New Roman"/>
          <w:szCs w:val="24"/>
        </w:rPr>
        <w:t xml:space="preserve">Tehniskā specifikācija </w:t>
      </w:r>
    </w:p>
    <w:p w14:paraId="0C3C95D4"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3.pielikums – Finanšu piedāvājuma forma</w:t>
      </w:r>
    </w:p>
    <w:p w14:paraId="0B4C973F"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4.pielikums – Iepirkuma līguma projekts</w:t>
      </w: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743EA988"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9D36FD">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r w:rsidR="00775B27">
        <w:rPr>
          <w:rFonts w:ascii="Times New Roman" w:hAnsi="Times New Roman"/>
          <w:szCs w:val="24"/>
        </w:rPr>
        <w:t>K.Meiberga</w:t>
      </w:r>
    </w:p>
    <w:p w14:paraId="28C2B9E9" w14:textId="6631CB5C"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AD4672">
        <w:rPr>
          <w:rFonts w:ascii="Times New Roman" w:hAnsi="Times New Roman"/>
          <w:szCs w:val="24"/>
        </w:rPr>
        <w:t>22</w:t>
      </w:r>
      <w:r w:rsidRPr="007A331A">
        <w:rPr>
          <w:rFonts w:ascii="Times New Roman" w:hAnsi="Times New Roman"/>
          <w:szCs w:val="24"/>
        </w:rPr>
        <w:t>.</w:t>
      </w:r>
      <w:r w:rsidR="004952FA">
        <w:rPr>
          <w:rFonts w:ascii="Times New Roman" w:hAnsi="Times New Roman"/>
          <w:szCs w:val="24"/>
        </w:rPr>
        <w:t xml:space="preserve"> </w:t>
      </w:r>
      <w:r w:rsidRPr="007A331A">
        <w:rPr>
          <w:rFonts w:ascii="Times New Roman" w:hAnsi="Times New Roman"/>
          <w:szCs w:val="24"/>
        </w:rPr>
        <w:t xml:space="preserve">gada </w:t>
      </w:r>
      <w:r w:rsidR="009D36FD">
        <w:rPr>
          <w:rFonts w:ascii="Times New Roman" w:hAnsi="Times New Roman"/>
          <w:szCs w:val="24"/>
        </w:rPr>
        <w:t>16. februārī</w:t>
      </w:r>
      <w:r w:rsidR="003F0CF0" w:rsidRPr="000013BE">
        <w:rPr>
          <w:rFonts w:ascii="Times New Roman" w:hAnsi="Times New Roman"/>
          <w:szCs w:val="24"/>
        </w:rPr>
        <w:br w:type="page"/>
      </w:r>
    </w:p>
    <w:p w14:paraId="325BB87C" w14:textId="179097F9" w:rsidR="00D111C6" w:rsidRPr="00D111C6" w:rsidRDefault="00D111C6" w:rsidP="00D111C6">
      <w:pPr>
        <w:ind w:left="644"/>
        <w:jc w:val="right"/>
        <w:rPr>
          <w:rFonts w:ascii="Times New Roman" w:hAnsi="Times New Roman"/>
          <w:sz w:val="20"/>
        </w:rPr>
      </w:pPr>
      <w:bookmarkStart w:id="6" w:name="_Hlk95122842"/>
      <w:bookmarkStart w:id="7" w:name="_Hlk65135781"/>
      <w:bookmarkStart w:id="8" w:name="_Hlk66086751"/>
      <w:r w:rsidRPr="00D111C6">
        <w:rPr>
          <w:rFonts w:ascii="Times New Roman" w:hAnsi="Times New Roman"/>
          <w:sz w:val="20"/>
        </w:rPr>
        <w:lastRenderedPageBreak/>
        <w:t>1. pielikums</w:t>
      </w:r>
    </w:p>
    <w:p w14:paraId="03C1343C" w14:textId="77777777" w:rsidR="00D111C6" w:rsidRPr="00D111C6" w:rsidRDefault="00D111C6" w:rsidP="00D111C6">
      <w:pPr>
        <w:ind w:left="644"/>
        <w:jc w:val="right"/>
        <w:rPr>
          <w:rFonts w:ascii="Times New Roman" w:hAnsi="Times New Roman"/>
          <w:sz w:val="20"/>
        </w:rPr>
      </w:pPr>
      <w:r w:rsidRPr="00D111C6">
        <w:rPr>
          <w:rFonts w:ascii="Times New Roman" w:hAnsi="Times New Roman"/>
          <w:sz w:val="20"/>
        </w:rPr>
        <w:t>Iepirkuma procedūras nolikumam</w:t>
      </w:r>
    </w:p>
    <w:p w14:paraId="4433F38C" w14:textId="74268A3F" w:rsidR="00D111C6" w:rsidRPr="00D111C6" w:rsidRDefault="00D111C6" w:rsidP="00D111C6">
      <w:pPr>
        <w:pStyle w:val="Caption"/>
        <w:jc w:val="right"/>
        <w:rPr>
          <w:b w:val="0"/>
          <w:sz w:val="20"/>
        </w:rPr>
      </w:pPr>
      <w:r w:rsidRPr="00D111C6">
        <w:rPr>
          <w:b w:val="0"/>
          <w:sz w:val="20"/>
        </w:rPr>
        <w:t>“</w:t>
      </w:r>
      <w:r w:rsidRPr="00D111C6">
        <w:rPr>
          <w:b w:val="0"/>
          <w:bCs/>
          <w:sz w:val="20"/>
        </w:rPr>
        <w:t>Saspiestā gaisa sistēmu iekārtu apkope un remonts</w:t>
      </w:r>
      <w:r w:rsidRPr="00D111C6">
        <w:rPr>
          <w:b w:val="0"/>
          <w:sz w:val="20"/>
        </w:rPr>
        <w:t>”</w:t>
      </w:r>
    </w:p>
    <w:p w14:paraId="18130825" w14:textId="4F413CFF" w:rsidR="00D111C6" w:rsidRPr="00D111C6" w:rsidRDefault="00D111C6" w:rsidP="00D111C6">
      <w:pPr>
        <w:ind w:left="644"/>
        <w:jc w:val="right"/>
        <w:rPr>
          <w:rFonts w:ascii="Times New Roman" w:hAnsi="Times New Roman"/>
          <w:sz w:val="20"/>
        </w:rPr>
      </w:pPr>
      <w:r w:rsidRPr="00D111C6">
        <w:rPr>
          <w:rFonts w:ascii="Times New Roman" w:hAnsi="Times New Roman"/>
          <w:sz w:val="20"/>
        </w:rPr>
        <w:t>identifikācijas Nr. RS/2022/</w:t>
      </w:r>
      <w:r w:rsidR="009D36FD">
        <w:rPr>
          <w:rFonts w:ascii="Times New Roman" w:hAnsi="Times New Roman"/>
          <w:sz w:val="20"/>
        </w:rPr>
        <w:t>8</w:t>
      </w:r>
    </w:p>
    <w:bookmarkEnd w:id="6"/>
    <w:p w14:paraId="2D2C3574" w14:textId="77777777" w:rsidR="00D111C6" w:rsidRPr="000013BE" w:rsidRDefault="00D111C6" w:rsidP="00D111C6">
      <w:pPr>
        <w:spacing w:before="120" w:after="120"/>
        <w:ind w:left="644"/>
        <w:jc w:val="center"/>
        <w:rPr>
          <w:rFonts w:ascii="Times New Roman" w:hAnsi="Times New Roman"/>
          <w:b/>
          <w:szCs w:val="24"/>
        </w:rPr>
      </w:pPr>
      <w:r w:rsidRPr="000013BE">
        <w:rPr>
          <w:rFonts w:ascii="Times New Roman" w:hAnsi="Times New Roman"/>
          <w:b/>
          <w:szCs w:val="24"/>
        </w:rPr>
        <w:t>PIETEIKUMA IESNIEGŠANAS IETEICAMĀ FORMA</w:t>
      </w:r>
    </w:p>
    <w:p w14:paraId="140B7DF5" w14:textId="77777777" w:rsidR="00D111C6" w:rsidRPr="00D111C6" w:rsidRDefault="00D111C6" w:rsidP="00D111C6">
      <w:pPr>
        <w:pStyle w:val="Title"/>
        <w:tabs>
          <w:tab w:val="center" w:pos="567"/>
        </w:tabs>
        <w:spacing w:after="120"/>
        <w:ind w:left="-108" w:firstLine="108"/>
        <w:rPr>
          <w:rFonts w:ascii="Times New Roman" w:hAnsi="Times New Roman"/>
          <w:i/>
          <w:sz w:val="24"/>
          <w:szCs w:val="24"/>
        </w:rPr>
      </w:pPr>
      <w:r w:rsidRPr="000013BE">
        <w:rPr>
          <w:rFonts w:ascii="Times New Roman" w:hAnsi="Times New Roman"/>
          <w:i/>
          <w:sz w:val="24"/>
          <w:szCs w:val="24"/>
        </w:rPr>
        <w:t xml:space="preserve">(uz </w:t>
      </w:r>
      <w:r w:rsidRPr="00D111C6">
        <w:rPr>
          <w:rFonts w:ascii="Times New Roman" w:hAnsi="Times New Roman"/>
          <w:i/>
          <w:sz w:val="24"/>
          <w:szCs w:val="24"/>
        </w:rPr>
        <w:t>pretendenta veidlapas)</w:t>
      </w:r>
    </w:p>
    <w:p w14:paraId="17EBD92D" w14:textId="77777777" w:rsidR="00D111C6" w:rsidRPr="00D111C6" w:rsidRDefault="00D111C6" w:rsidP="00D111C6">
      <w:pPr>
        <w:keepNext/>
        <w:jc w:val="center"/>
        <w:outlineLvl w:val="2"/>
        <w:rPr>
          <w:rFonts w:ascii="Times New Roman" w:hAnsi="Times New Roman"/>
          <w:b/>
          <w:szCs w:val="24"/>
        </w:rPr>
      </w:pPr>
      <w:r w:rsidRPr="00D111C6">
        <w:rPr>
          <w:rFonts w:ascii="Times New Roman" w:hAnsi="Times New Roman"/>
          <w:b/>
          <w:szCs w:val="24"/>
        </w:rPr>
        <w:t>Pieteikums</w:t>
      </w:r>
    </w:p>
    <w:p w14:paraId="4DF75D87" w14:textId="77777777" w:rsidR="00D111C6" w:rsidRPr="00D111C6" w:rsidRDefault="00D111C6" w:rsidP="00D111C6">
      <w:pPr>
        <w:keepNext/>
        <w:jc w:val="center"/>
        <w:outlineLvl w:val="2"/>
        <w:rPr>
          <w:rFonts w:ascii="Times New Roman" w:hAnsi="Times New Roman"/>
          <w:b/>
          <w:szCs w:val="24"/>
        </w:rPr>
      </w:pPr>
      <w:r w:rsidRPr="00D111C6">
        <w:rPr>
          <w:rFonts w:ascii="Times New Roman" w:hAnsi="Times New Roman"/>
          <w:b/>
          <w:szCs w:val="24"/>
        </w:rPr>
        <w:t xml:space="preserve">par piedalīšanos iepirkuma procedūrā </w:t>
      </w:r>
    </w:p>
    <w:p w14:paraId="36926329" w14:textId="5561C29D" w:rsidR="00D111C6" w:rsidRPr="00D111C6" w:rsidRDefault="00D111C6" w:rsidP="00D111C6">
      <w:pPr>
        <w:pStyle w:val="Caption"/>
        <w:rPr>
          <w:sz w:val="24"/>
          <w:szCs w:val="24"/>
        </w:rPr>
      </w:pPr>
      <w:r w:rsidRPr="00D111C6">
        <w:rPr>
          <w:b w:val="0"/>
          <w:bCs/>
          <w:sz w:val="24"/>
          <w:szCs w:val="24"/>
        </w:rPr>
        <w:t>“Saspiestā gaisa sistēmu iekārtu apkope un remonts</w:t>
      </w:r>
      <w:r w:rsidRPr="00D111C6">
        <w:rPr>
          <w:sz w:val="24"/>
          <w:szCs w:val="24"/>
        </w:rPr>
        <w:t>”</w:t>
      </w:r>
    </w:p>
    <w:p w14:paraId="28F2EEC4" w14:textId="6D55510A" w:rsidR="00D111C6" w:rsidRPr="00D111C6" w:rsidRDefault="00D111C6" w:rsidP="00D111C6">
      <w:pPr>
        <w:pStyle w:val="BodyText2"/>
        <w:tabs>
          <w:tab w:val="clear" w:pos="0"/>
        </w:tabs>
        <w:jc w:val="center"/>
        <w:rPr>
          <w:rFonts w:ascii="Times New Roman" w:hAnsi="Times New Roman"/>
          <w:i/>
          <w:szCs w:val="24"/>
        </w:rPr>
      </w:pPr>
      <w:r w:rsidRPr="00D111C6">
        <w:rPr>
          <w:rFonts w:ascii="Times New Roman" w:hAnsi="Times New Roman"/>
          <w:szCs w:val="24"/>
        </w:rPr>
        <w:t>identifikācijas Nr. RS/202</w:t>
      </w:r>
      <w:r>
        <w:rPr>
          <w:rFonts w:ascii="Times New Roman" w:hAnsi="Times New Roman"/>
          <w:szCs w:val="24"/>
        </w:rPr>
        <w:t>2</w:t>
      </w:r>
      <w:r w:rsidRPr="00D111C6">
        <w:rPr>
          <w:rFonts w:ascii="Times New Roman" w:hAnsi="Times New Roman"/>
          <w:szCs w:val="24"/>
        </w:rPr>
        <w:t>/</w:t>
      </w:r>
      <w:r w:rsidR="009D36FD">
        <w:rPr>
          <w:rFonts w:ascii="Times New Roman" w:hAnsi="Times New Roman"/>
          <w:szCs w:val="24"/>
        </w:rPr>
        <w:t>8</w:t>
      </w:r>
    </w:p>
    <w:p w14:paraId="0ABEAB00" w14:textId="77777777" w:rsidR="00D111C6" w:rsidRPr="00D111C6" w:rsidRDefault="00D111C6" w:rsidP="00D111C6">
      <w:pPr>
        <w:numPr>
          <w:ilvl w:val="0"/>
          <w:numId w:val="1"/>
        </w:numPr>
        <w:rPr>
          <w:rFonts w:ascii="Times New Roman" w:hAnsi="Times New Roman"/>
          <w:b/>
          <w:szCs w:val="24"/>
        </w:rPr>
      </w:pPr>
      <w:r w:rsidRPr="00D111C6">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D111C6" w:rsidRPr="00D111C6" w14:paraId="1A21C56B" w14:textId="77777777" w:rsidTr="00D111C6">
        <w:trPr>
          <w:cantSplit/>
        </w:trPr>
        <w:tc>
          <w:tcPr>
            <w:tcW w:w="8080" w:type="dxa"/>
            <w:shd w:val="pct15" w:color="000000" w:fill="FFFFFF"/>
          </w:tcPr>
          <w:p w14:paraId="4FB2D1A7" w14:textId="77777777" w:rsidR="00D111C6" w:rsidRPr="00D111C6" w:rsidRDefault="00D111C6" w:rsidP="00D111C6">
            <w:pPr>
              <w:rPr>
                <w:rFonts w:ascii="Times New Roman" w:hAnsi="Times New Roman"/>
                <w:b/>
                <w:szCs w:val="24"/>
              </w:rPr>
            </w:pPr>
            <w:r w:rsidRPr="00D111C6">
              <w:rPr>
                <w:rFonts w:ascii="Times New Roman" w:hAnsi="Times New Roman"/>
                <w:b/>
                <w:szCs w:val="24"/>
              </w:rPr>
              <w:t>Uzņēmuma pilns nosaukums</w:t>
            </w:r>
          </w:p>
        </w:tc>
      </w:tr>
      <w:tr w:rsidR="00D111C6" w:rsidRPr="00D111C6" w14:paraId="276135C1" w14:textId="77777777" w:rsidTr="00D111C6">
        <w:trPr>
          <w:cantSplit/>
          <w:trHeight w:val="242"/>
        </w:trPr>
        <w:tc>
          <w:tcPr>
            <w:tcW w:w="8080" w:type="dxa"/>
          </w:tcPr>
          <w:p w14:paraId="1C9F53DE" w14:textId="77777777" w:rsidR="00D111C6" w:rsidRPr="00D111C6" w:rsidRDefault="00D111C6" w:rsidP="00D111C6">
            <w:pPr>
              <w:rPr>
                <w:rFonts w:ascii="Times New Roman" w:hAnsi="Times New Roman"/>
                <w:b/>
                <w:szCs w:val="24"/>
              </w:rPr>
            </w:pPr>
            <w:r w:rsidRPr="00D111C6">
              <w:rPr>
                <w:rFonts w:ascii="Times New Roman" w:hAnsi="Times New Roman"/>
                <w:b/>
                <w:szCs w:val="24"/>
              </w:rPr>
              <w:t>Uzņēmuma reģistrācijas numurs un datums</w:t>
            </w:r>
          </w:p>
        </w:tc>
      </w:tr>
      <w:tr w:rsidR="00D111C6" w:rsidRPr="000013BE" w14:paraId="650187FA" w14:textId="77777777" w:rsidTr="00D111C6">
        <w:trPr>
          <w:cantSplit/>
          <w:trHeight w:val="130"/>
        </w:trPr>
        <w:tc>
          <w:tcPr>
            <w:tcW w:w="8080" w:type="dxa"/>
          </w:tcPr>
          <w:p w14:paraId="5757F93D" w14:textId="77777777" w:rsidR="00D111C6" w:rsidRPr="000013BE" w:rsidRDefault="00D111C6" w:rsidP="00D111C6">
            <w:pPr>
              <w:rPr>
                <w:rFonts w:ascii="Times New Roman" w:hAnsi="Times New Roman"/>
                <w:b/>
                <w:szCs w:val="24"/>
              </w:rPr>
            </w:pPr>
            <w:r w:rsidRPr="000013BE">
              <w:rPr>
                <w:rFonts w:ascii="Times New Roman" w:hAnsi="Times New Roman"/>
                <w:b/>
                <w:szCs w:val="24"/>
              </w:rPr>
              <w:t>Juridiskā adrese</w:t>
            </w:r>
          </w:p>
        </w:tc>
      </w:tr>
      <w:tr w:rsidR="00D111C6" w:rsidRPr="000013BE" w14:paraId="1FE2A943" w14:textId="77777777" w:rsidTr="00D111C6">
        <w:trPr>
          <w:cantSplit/>
          <w:trHeight w:val="130"/>
        </w:trPr>
        <w:tc>
          <w:tcPr>
            <w:tcW w:w="8080" w:type="dxa"/>
          </w:tcPr>
          <w:p w14:paraId="06CA7477" w14:textId="77777777" w:rsidR="00D111C6" w:rsidRPr="000013BE" w:rsidRDefault="00D111C6" w:rsidP="00D111C6">
            <w:pPr>
              <w:rPr>
                <w:rFonts w:ascii="Times New Roman" w:hAnsi="Times New Roman"/>
                <w:b/>
                <w:szCs w:val="24"/>
              </w:rPr>
            </w:pPr>
            <w:r w:rsidRPr="000013BE">
              <w:rPr>
                <w:rFonts w:ascii="Times New Roman" w:hAnsi="Times New Roman"/>
                <w:b/>
                <w:szCs w:val="24"/>
              </w:rPr>
              <w:t>Faktiskā adrese</w:t>
            </w:r>
          </w:p>
        </w:tc>
      </w:tr>
      <w:tr w:rsidR="00D111C6" w:rsidRPr="000013BE" w14:paraId="4BB3C104" w14:textId="77777777" w:rsidTr="00D111C6">
        <w:trPr>
          <w:cantSplit/>
          <w:trHeight w:val="130"/>
        </w:trPr>
        <w:tc>
          <w:tcPr>
            <w:tcW w:w="8080" w:type="dxa"/>
          </w:tcPr>
          <w:p w14:paraId="55843360" w14:textId="77777777" w:rsidR="00D111C6" w:rsidRPr="000013BE" w:rsidRDefault="00D111C6" w:rsidP="00D111C6">
            <w:pPr>
              <w:rPr>
                <w:rFonts w:ascii="Times New Roman" w:hAnsi="Times New Roman"/>
                <w:b/>
                <w:szCs w:val="24"/>
              </w:rPr>
            </w:pPr>
            <w:r w:rsidRPr="000013BE">
              <w:rPr>
                <w:rFonts w:ascii="Times New Roman" w:hAnsi="Times New Roman"/>
                <w:b/>
                <w:szCs w:val="24"/>
              </w:rPr>
              <w:t>Bankas rekvizīti</w:t>
            </w:r>
          </w:p>
        </w:tc>
      </w:tr>
    </w:tbl>
    <w:p w14:paraId="4A0099CF" w14:textId="77777777" w:rsidR="00D111C6" w:rsidRPr="000013BE" w:rsidRDefault="00D111C6" w:rsidP="00D111C6">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111C6" w:rsidRPr="000013BE" w14:paraId="4D976ED1" w14:textId="77777777" w:rsidTr="00D111C6">
        <w:trPr>
          <w:cantSplit/>
        </w:trPr>
        <w:tc>
          <w:tcPr>
            <w:tcW w:w="3960" w:type="dxa"/>
            <w:tcBorders>
              <w:right w:val="single" w:sz="4" w:space="0" w:color="auto"/>
            </w:tcBorders>
            <w:shd w:val="pct15" w:color="000000" w:fill="FFFFFF"/>
          </w:tcPr>
          <w:p w14:paraId="14196E7F" w14:textId="77777777" w:rsidR="00D111C6" w:rsidRPr="000013BE" w:rsidRDefault="00D111C6" w:rsidP="00D111C6">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2EB0BEE0" w14:textId="77777777" w:rsidR="00D111C6" w:rsidRPr="000013BE" w:rsidRDefault="00D111C6" w:rsidP="00D111C6">
            <w:pPr>
              <w:rPr>
                <w:rFonts w:ascii="Times New Roman" w:hAnsi="Times New Roman"/>
                <w:b/>
                <w:szCs w:val="24"/>
              </w:rPr>
            </w:pPr>
          </w:p>
        </w:tc>
      </w:tr>
      <w:tr w:rsidR="00D111C6" w:rsidRPr="000013BE" w14:paraId="25606330" w14:textId="77777777" w:rsidTr="00D111C6">
        <w:trPr>
          <w:cantSplit/>
          <w:trHeight w:val="130"/>
        </w:trPr>
        <w:tc>
          <w:tcPr>
            <w:tcW w:w="3960" w:type="dxa"/>
            <w:tcBorders>
              <w:right w:val="single" w:sz="4" w:space="0" w:color="auto"/>
            </w:tcBorders>
            <w:shd w:val="pct15" w:color="000000" w:fill="FFFFFF"/>
          </w:tcPr>
          <w:p w14:paraId="458320CA" w14:textId="77777777" w:rsidR="00D111C6" w:rsidRPr="000013BE" w:rsidRDefault="00D111C6" w:rsidP="00D111C6">
            <w:pPr>
              <w:rPr>
                <w:rFonts w:ascii="Times New Roman" w:hAnsi="Times New Roman"/>
                <w:b/>
                <w:szCs w:val="24"/>
              </w:rPr>
            </w:pPr>
            <w:r w:rsidRPr="000013BE">
              <w:rPr>
                <w:rFonts w:ascii="Times New Roman" w:hAnsi="Times New Roman"/>
                <w:b/>
                <w:szCs w:val="24"/>
              </w:rPr>
              <w:t>Tālr. / Fakss</w:t>
            </w:r>
          </w:p>
        </w:tc>
        <w:tc>
          <w:tcPr>
            <w:tcW w:w="4120" w:type="dxa"/>
            <w:tcBorders>
              <w:left w:val="single" w:sz="4" w:space="0" w:color="auto"/>
            </w:tcBorders>
          </w:tcPr>
          <w:p w14:paraId="528DCF8E" w14:textId="77777777" w:rsidR="00D111C6" w:rsidRPr="000013BE" w:rsidRDefault="00D111C6" w:rsidP="00D111C6">
            <w:pPr>
              <w:rPr>
                <w:rFonts w:ascii="Times New Roman" w:hAnsi="Times New Roman"/>
                <w:b/>
                <w:szCs w:val="24"/>
              </w:rPr>
            </w:pPr>
          </w:p>
        </w:tc>
      </w:tr>
      <w:tr w:rsidR="00D111C6" w:rsidRPr="000013BE" w14:paraId="0E94C1D4" w14:textId="77777777" w:rsidTr="00D111C6">
        <w:trPr>
          <w:cantSplit/>
          <w:trHeight w:val="130"/>
        </w:trPr>
        <w:tc>
          <w:tcPr>
            <w:tcW w:w="3960" w:type="dxa"/>
            <w:tcBorders>
              <w:right w:val="single" w:sz="4" w:space="0" w:color="auto"/>
            </w:tcBorders>
            <w:shd w:val="pct15" w:color="000000" w:fill="FFFFFF"/>
          </w:tcPr>
          <w:p w14:paraId="7DC9F1CA" w14:textId="77777777" w:rsidR="00D111C6" w:rsidRPr="000013BE" w:rsidRDefault="00D111C6" w:rsidP="00D111C6">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74DCBEB" w14:textId="77777777" w:rsidR="00D111C6" w:rsidRPr="000013BE" w:rsidRDefault="00D111C6" w:rsidP="00D111C6">
            <w:pPr>
              <w:rPr>
                <w:rFonts w:ascii="Times New Roman" w:hAnsi="Times New Roman"/>
                <w:b/>
                <w:szCs w:val="24"/>
              </w:rPr>
            </w:pPr>
          </w:p>
        </w:tc>
      </w:tr>
    </w:tbl>
    <w:p w14:paraId="7BDC921E" w14:textId="77777777" w:rsidR="00D111C6" w:rsidRPr="000013BE" w:rsidRDefault="00D111C6" w:rsidP="00D111C6">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57DE7A44" w14:textId="77777777" w:rsidR="00D111C6" w:rsidRPr="000013BE" w:rsidRDefault="00D111C6" w:rsidP="00D111C6">
      <w:pPr>
        <w:pStyle w:val="BodyText2"/>
        <w:tabs>
          <w:tab w:val="clear" w:pos="0"/>
        </w:tabs>
        <w:ind w:firstLine="567"/>
        <w:outlineLvl w:val="9"/>
        <w:rPr>
          <w:rFonts w:ascii="Times New Roman" w:hAnsi="Times New Roman"/>
          <w:szCs w:val="24"/>
        </w:rPr>
      </w:pPr>
      <w:r w:rsidRPr="000013BE">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0D0555CD" w14:textId="77777777" w:rsidR="00D111C6" w:rsidRPr="000013BE" w:rsidRDefault="00D111C6" w:rsidP="00D111C6">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20B95DCF" w14:textId="77777777" w:rsidR="00D111C6" w:rsidRPr="000013BE" w:rsidRDefault="00D111C6" w:rsidP="00D111C6">
      <w:pPr>
        <w:pStyle w:val="BodyTextIndent3"/>
        <w:ind w:left="0" w:firstLine="567"/>
        <w:rPr>
          <w:rFonts w:ascii="Times New Roman" w:hAnsi="Times New Roman"/>
          <w:b w:val="0"/>
          <w:szCs w:val="24"/>
        </w:rPr>
      </w:pPr>
      <w:r w:rsidRPr="000013BE">
        <w:rPr>
          <w:rFonts w:ascii="Times New Roman" w:hAnsi="Times New Roman"/>
          <w:b w:val="0"/>
          <w:szCs w:val="24"/>
        </w:rPr>
        <w:t>Ar šo piedāvājumu mēs apstiprinām, ka mūsu piedāvājums ir spēkā 120 dienas no piedāvājumu iesniegšanas termiņa beigām.</w:t>
      </w:r>
    </w:p>
    <w:p w14:paraId="02509ADB" w14:textId="77777777" w:rsidR="00D111C6" w:rsidRPr="003D45BD" w:rsidRDefault="00D111C6" w:rsidP="00D111C6">
      <w:pPr>
        <w:pStyle w:val="BodyTextIndent3"/>
        <w:ind w:left="0" w:firstLine="567"/>
        <w:rPr>
          <w:rFonts w:ascii="Times New Roman" w:hAnsi="Times New Roman"/>
          <w:b w:val="0"/>
          <w:szCs w:val="24"/>
        </w:rPr>
      </w:pPr>
      <w:r w:rsidRPr="003D45BD">
        <w:rPr>
          <w:rFonts w:ascii="Times New Roman" w:hAnsi="Times New Roman"/>
          <w:b w:val="0"/>
          <w:szCs w:val="24"/>
        </w:rPr>
        <w:t xml:space="preserve">Informējam, ka uzņēmuma patiesais labuma guvējs ir - </w:t>
      </w:r>
      <w:r>
        <w:rPr>
          <w:rStyle w:val="FootnoteReference"/>
        </w:rPr>
        <w:t>1</w:t>
      </w:r>
    </w:p>
    <w:p w14:paraId="744511F8" w14:textId="77777777" w:rsidR="00D111C6" w:rsidRPr="000013BE" w:rsidRDefault="00D111C6" w:rsidP="00D111C6">
      <w:pPr>
        <w:pStyle w:val="BodyTextIndent3"/>
        <w:ind w:left="0" w:firstLine="567"/>
        <w:rPr>
          <w:rFonts w:ascii="Times New Roman" w:hAnsi="Times New Roman"/>
          <w:b w:val="0"/>
          <w:szCs w:val="24"/>
        </w:rPr>
      </w:pPr>
    </w:p>
    <w:p w14:paraId="18CF471D" w14:textId="77777777" w:rsidR="00D111C6" w:rsidRPr="000013BE" w:rsidRDefault="00D111C6" w:rsidP="00D111C6">
      <w:pPr>
        <w:rPr>
          <w:rFonts w:ascii="Times New Roman" w:hAnsi="Times New Roman"/>
          <w:szCs w:val="24"/>
        </w:rPr>
      </w:pPr>
      <w:r w:rsidRPr="000013BE">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111C6" w:rsidRPr="000013BE" w14:paraId="77F40E2D" w14:textId="77777777" w:rsidTr="00D111C6">
        <w:trPr>
          <w:cantSplit/>
        </w:trPr>
        <w:tc>
          <w:tcPr>
            <w:tcW w:w="3960" w:type="dxa"/>
            <w:tcBorders>
              <w:right w:val="single" w:sz="4" w:space="0" w:color="auto"/>
            </w:tcBorders>
            <w:shd w:val="pct15" w:color="000000" w:fill="FFFFFF"/>
          </w:tcPr>
          <w:p w14:paraId="62E7EC4A" w14:textId="77777777" w:rsidR="00D111C6" w:rsidRPr="000013BE" w:rsidRDefault="00D111C6" w:rsidP="00D111C6">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60BB08" w14:textId="77777777" w:rsidR="00D111C6" w:rsidRPr="000013BE" w:rsidRDefault="00D111C6" w:rsidP="00D111C6">
            <w:pPr>
              <w:rPr>
                <w:rFonts w:ascii="Times New Roman" w:hAnsi="Times New Roman"/>
                <w:b/>
                <w:szCs w:val="24"/>
              </w:rPr>
            </w:pPr>
          </w:p>
        </w:tc>
      </w:tr>
      <w:tr w:rsidR="00D111C6" w:rsidRPr="000013BE" w14:paraId="56A9B9F9" w14:textId="77777777" w:rsidTr="00D111C6">
        <w:trPr>
          <w:cantSplit/>
          <w:trHeight w:val="242"/>
        </w:trPr>
        <w:tc>
          <w:tcPr>
            <w:tcW w:w="3960" w:type="dxa"/>
            <w:tcBorders>
              <w:right w:val="single" w:sz="4" w:space="0" w:color="auto"/>
            </w:tcBorders>
            <w:shd w:val="pct15" w:color="000000" w:fill="FFFFFF"/>
          </w:tcPr>
          <w:p w14:paraId="68D0C051" w14:textId="77777777" w:rsidR="00D111C6" w:rsidRPr="000013BE" w:rsidRDefault="00D111C6" w:rsidP="00D111C6">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2B6ED9E4" w14:textId="77777777" w:rsidR="00D111C6" w:rsidRPr="000013BE" w:rsidRDefault="00D111C6" w:rsidP="00D111C6">
            <w:pPr>
              <w:rPr>
                <w:rFonts w:ascii="Times New Roman" w:hAnsi="Times New Roman"/>
                <w:b/>
                <w:szCs w:val="24"/>
              </w:rPr>
            </w:pPr>
          </w:p>
        </w:tc>
      </w:tr>
      <w:tr w:rsidR="00D111C6" w:rsidRPr="000013BE" w14:paraId="32648E2C" w14:textId="77777777" w:rsidTr="00D111C6">
        <w:trPr>
          <w:cantSplit/>
          <w:trHeight w:val="242"/>
        </w:trPr>
        <w:tc>
          <w:tcPr>
            <w:tcW w:w="3960" w:type="dxa"/>
            <w:tcBorders>
              <w:right w:val="single" w:sz="4" w:space="0" w:color="auto"/>
            </w:tcBorders>
            <w:shd w:val="pct15" w:color="000000" w:fill="FFFFFF"/>
          </w:tcPr>
          <w:p w14:paraId="48505D7F" w14:textId="77777777" w:rsidR="00D111C6" w:rsidRPr="000013BE" w:rsidRDefault="00D111C6" w:rsidP="00D111C6">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4E1FBB62" w14:textId="77777777" w:rsidR="00D111C6" w:rsidRPr="000013BE" w:rsidRDefault="00D111C6" w:rsidP="00D111C6">
            <w:pPr>
              <w:rPr>
                <w:rFonts w:ascii="Times New Roman" w:hAnsi="Times New Roman"/>
                <w:b/>
                <w:szCs w:val="24"/>
              </w:rPr>
            </w:pPr>
          </w:p>
        </w:tc>
      </w:tr>
      <w:tr w:rsidR="00D111C6" w:rsidRPr="000013BE" w14:paraId="1DD1B89D" w14:textId="77777777" w:rsidTr="00D111C6">
        <w:trPr>
          <w:cantSplit/>
          <w:trHeight w:val="130"/>
        </w:trPr>
        <w:tc>
          <w:tcPr>
            <w:tcW w:w="3960" w:type="dxa"/>
            <w:tcBorders>
              <w:right w:val="single" w:sz="4" w:space="0" w:color="auto"/>
            </w:tcBorders>
            <w:shd w:val="pct15" w:color="000000" w:fill="FFFFFF"/>
          </w:tcPr>
          <w:p w14:paraId="56AEF338" w14:textId="77777777" w:rsidR="00D111C6" w:rsidRPr="000013BE" w:rsidRDefault="00D111C6" w:rsidP="00D111C6">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10B57EE4" w14:textId="77777777" w:rsidR="00D111C6" w:rsidRPr="000013BE" w:rsidRDefault="00D111C6" w:rsidP="00D111C6">
            <w:pPr>
              <w:rPr>
                <w:rFonts w:ascii="Times New Roman" w:hAnsi="Times New Roman"/>
                <w:b/>
                <w:szCs w:val="24"/>
              </w:rPr>
            </w:pPr>
          </w:p>
        </w:tc>
      </w:tr>
    </w:tbl>
    <w:p w14:paraId="11A412F7" w14:textId="77777777" w:rsidR="00D111C6" w:rsidRPr="000013BE" w:rsidRDefault="00D111C6" w:rsidP="00D111C6">
      <w:pPr>
        <w:pStyle w:val="DefinitionList"/>
        <w:ind w:left="0"/>
        <w:sectPr w:rsidR="00D111C6" w:rsidRPr="000013BE" w:rsidSect="00AD4672">
          <w:footerReference w:type="even" r:id="rId14"/>
          <w:footerReference w:type="default" r:id="rId15"/>
          <w:headerReference w:type="first" r:id="rId16"/>
          <w:type w:val="continuous"/>
          <w:pgSz w:w="11906" w:h="16838" w:code="9"/>
          <w:pgMar w:top="1134" w:right="566" w:bottom="1276" w:left="993" w:header="284" w:footer="720" w:gutter="0"/>
          <w:cols w:space="720"/>
          <w:titlePg/>
          <w:docGrid w:linePitch="326"/>
        </w:sectPr>
      </w:pPr>
    </w:p>
    <w:p w14:paraId="5405AB13" w14:textId="77777777" w:rsidR="00D111C6" w:rsidRDefault="00D111C6" w:rsidP="0081040D">
      <w:pPr>
        <w:ind w:left="644"/>
        <w:jc w:val="right"/>
        <w:rPr>
          <w:rFonts w:ascii="Times New Roman" w:hAnsi="Times New Roman"/>
          <w:sz w:val="22"/>
          <w:szCs w:val="22"/>
        </w:rPr>
      </w:pPr>
    </w:p>
    <w:p w14:paraId="045F50A5" w14:textId="77777777" w:rsidR="00D111C6" w:rsidRDefault="00D111C6" w:rsidP="0081040D">
      <w:pPr>
        <w:ind w:left="644"/>
        <w:jc w:val="right"/>
        <w:rPr>
          <w:rFonts w:ascii="Times New Roman" w:hAnsi="Times New Roman"/>
          <w:sz w:val="22"/>
          <w:szCs w:val="22"/>
        </w:rPr>
      </w:pPr>
    </w:p>
    <w:p w14:paraId="002E618D" w14:textId="77777777" w:rsidR="00D111C6" w:rsidRDefault="00D111C6" w:rsidP="0081040D">
      <w:pPr>
        <w:ind w:left="644"/>
        <w:jc w:val="right"/>
        <w:rPr>
          <w:rFonts w:ascii="Times New Roman" w:hAnsi="Times New Roman"/>
          <w:sz w:val="22"/>
          <w:szCs w:val="22"/>
        </w:rPr>
      </w:pPr>
    </w:p>
    <w:p w14:paraId="3C6C97A6" w14:textId="77777777" w:rsidR="00D111C6" w:rsidRDefault="00D111C6" w:rsidP="0081040D">
      <w:pPr>
        <w:ind w:left="644"/>
        <w:jc w:val="right"/>
        <w:rPr>
          <w:rFonts w:ascii="Times New Roman" w:hAnsi="Times New Roman"/>
          <w:sz w:val="22"/>
          <w:szCs w:val="22"/>
        </w:rPr>
      </w:pPr>
    </w:p>
    <w:p w14:paraId="58E031FD" w14:textId="77777777" w:rsidR="00D111C6" w:rsidRDefault="00D111C6" w:rsidP="0081040D">
      <w:pPr>
        <w:ind w:left="644"/>
        <w:jc w:val="right"/>
        <w:rPr>
          <w:rFonts w:ascii="Times New Roman" w:hAnsi="Times New Roman"/>
          <w:sz w:val="22"/>
          <w:szCs w:val="22"/>
        </w:rPr>
      </w:pPr>
    </w:p>
    <w:p w14:paraId="627D7360" w14:textId="77777777" w:rsidR="00D111C6" w:rsidRDefault="00D111C6" w:rsidP="0081040D">
      <w:pPr>
        <w:ind w:left="644"/>
        <w:jc w:val="right"/>
        <w:rPr>
          <w:rFonts w:ascii="Times New Roman" w:hAnsi="Times New Roman"/>
          <w:sz w:val="22"/>
          <w:szCs w:val="22"/>
        </w:rPr>
      </w:pPr>
    </w:p>
    <w:p w14:paraId="404C9EC7" w14:textId="77777777" w:rsidR="00D111C6" w:rsidRDefault="00D111C6" w:rsidP="0081040D">
      <w:pPr>
        <w:ind w:left="644"/>
        <w:jc w:val="right"/>
        <w:rPr>
          <w:rFonts w:ascii="Times New Roman" w:hAnsi="Times New Roman"/>
          <w:sz w:val="22"/>
          <w:szCs w:val="22"/>
        </w:rPr>
      </w:pPr>
    </w:p>
    <w:p w14:paraId="403B9042" w14:textId="77777777" w:rsidR="00D111C6" w:rsidRDefault="00D111C6" w:rsidP="0081040D">
      <w:pPr>
        <w:ind w:left="644"/>
        <w:jc w:val="right"/>
        <w:rPr>
          <w:rFonts w:ascii="Times New Roman" w:hAnsi="Times New Roman"/>
          <w:sz w:val="22"/>
          <w:szCs w:val="22"/>
        </w:rPr>
      </w:pPr>
    </w:p>
    <w:p w14:paraId="27C7FCAC" w14:textId="77777777" w:rsidR="00D111C6" w:rsidRDefault="00D111C6" w:rsidP="0081040D">
      <w:pPr>
        <w:ind w:left="644"/>
        <w:jc w:val="right"/>
        <w:rPr>
          <w:rFonts w:ascii="Times New Roman" w:hAnsi="Times New Roman"/>
          <w:sz w:val="22"/>
          <w:szCs w:val="22"/>
        </w:rPr>
      </w:pPr>
    </w:p>
    <w:p w14:paraId="16D01666" w14:textId="77777777" w:rsidR="00D111C6" w:rsidRDefault="00D111C6" w:rsidP="0081040D">
      <w:pPr>
        <w:ind w:left="644"/>
        <w:jc w:val="right"/>
        <w:rPr>
          <w:rFonts w:ascii="Times New Roman" w:hAnsi="Times New Roman"/>
          <w:sz w:val="22"/>
          <w:szCs w:val="22"/>
        </w:rPr>
      </w:pPr>
    </w:p>
    <w:p w14:paraId="119D6AB3" w14:textId="26421080" w:rsidR="00D111C6" w:rsidRDefault="00D111C6" w:rsidP="0081040D">
      <w:pPr>
        <w:ind w:left="644"/>
        <w:jc w:val="right"/>
        <w:rPr>
          <w:rFonts w:ascii="Times New Roman" w:hAnsi="Times New Roman"/>
          <w:sz w:val="22"/>
          <w:szCs w:val="22"/>
        </w:rPr>
      </w:pPr>
    </w:p>
    <w:p w14:paraId="4F7FCB4D" w14:textId="637A8E11" w:rsidR="00AD4672" w:rsidRDefault="00AD4672" w:rsidP="0081040D">
      <w:pPr>
        <w:ind w:left="644"/>
        <w:jc w:val="right"/>
        <w:rPr>
          <w:rFonts w:ascii="Times New Roman" w:hAnsi="Times New Roman"/>
          <w:sz w:val="22"/>
          <w:szCs w:val="22"/>
        </w:rPr>
      </w:pPr>
    </w:p>
    <w:p w14:paraId="6FA9144A" w14:textId="77777777" w:rsidR="00AD4672" w:rsidRDefault="00AD4672" w:rsidP="0081040D">
      <w:pPr>
        <w:ind w:left="644"/>
        <w:jc w:val="right"/>
        <w:rPr>
          <w:rFonts w:ascii="Times New Roman" w:hAnsi="Times New Roman"/>
          <w:sz w:val="22"/>
          <w:szCs w:val="22"/>
        </w:rPr>
      </w:pPr>
    </w:p>
    <w:bookmarkEnd w:id="7"/>
    <w:p w14:paraId="41D1FB12" w14:textId="7F7A37F4" w:rsidR="00AD4672" w:rsidRPr="00D111C6" w:rsidRDefault="00AD4672" w:rsidP="00AD4672">
      <w:pPr>
        <w:ind w:left="644"/>
        <w:jc w:val="right"/>
        <w:rPr>
          <w:rFonts w:ascii="Times New Roman" w:hAnsi="Times New Roman"/>
          <w:sz w:val="20"/>
        </w:rPr>
      </w:pPr>
      <w:r>
        <w:rPr>
          <w:rFonts w:ascii="Times New Roman" w:hAnsi="Times New Roman"/>
          <w:sz w:val="20"/>
        </w:rPr>
        <w:t>2</w:t>
      </w:r>
      <w:r w:rsidRPr="00D111C6">
        <w:rPr>
          <w:rFonts w:ascii="Times New Roman" w:hAnsi="Times New Roman"/>
          <w:sz w:val="20"/>
        </w:rPr>
        <w:t>. pielikums</w:t>
      </w:r>
    </w:p>
    <w:p w14:paraId="2F99C3EC" w14:textId="77777777" w:rsidR="00AD4672" w:rsidRPr="00D111C6" w:rsidRDefault="00AD4672" w:rsidP="00AD4672">
      <w:pPr>
        <w:ind w:left="644"/>
        <w:jc w:val="right"/>
        <w:rPr>
          <w:rFonts w:ascii="Times New Roman" w:hAnsi="Times New Roman"/>
          <w:sz w:val="20"/>
        </w:rPr>
      </w:pPr>
      <w:r w:rsidRPr="00D111C6">
        <w:rPr>
          <w:rFonts w:ascii="Times New Roman" w:hAnsi="Times New Roman"/>
          <w:sz w:val="20"/>
        </w:rPr>
        <w:t>Iepirkuma procedūras nolikumam</w:t>
      </w:r>
    </w:p>
    <w:p w14:paraId="38FDFB2B" w14:textId="77777777" w:rsidR="00AD4672" w:rsidRPr="00D111C6" w:rsidRDefault="00AD4672" w:rsidP="00AD4672">
      <w:pPr>
        <w:pStyle w:val="Caption"/>
        <w:jc w:val="right"/>
        <w:rPr>
          <w:b w:val="0"/>
          <w:sz w:val="20"/>
        </w:rPr>
      </w:pPr>
      <w:r w:rsidRPr="00D111C6">
        <w:rPr>
          <w:b w:val="0"/>
          <w:sz w:val="20"/>
        </w:rPr>
        <w:t>“</w:t>
      </w:r>
      <w:r w:rsidRPr="00D111C6">
        <w:rPr>
          <w:b w:val="0"/>
          <w:bCs/>
          <w:sz w:val="20"/>
        </w:rPr>
        <w:t>Saspiestā gaisa sistēmu iekārtu apkope un remonts</w:t>
      </w:r>
      <w:r w:rsidRPr="00D111C6">
        <w:rPr>
          <w:b w:val="0"/>
          <w:sz w:val="20"/>
        </w:rPr>
        <w:t>”</w:t>
      </w:r>
    </w:p>
    <w:p w14:paraId="02997093" w14:textId="177A5D3D" w:rsidR="00AD4672" w:rsidRPr="00D111C6" w:rsidRDefault="00AD4672" w:rsidP="00AD4672">
      <w:pPr>
        <w:ind w:left="644"/>
        <w:jc w:val="right"/>
        <w:rPr>
          <w:rFonts w:ascii="Times New Roman" w:hAnsi="Times New Roman"/>
          <w:sz w:val="20"/>
        </w:rPr>
      </w:pPr>
      <w:r w:rsidRPr="00D111C6">
        <w:rPr>
          <w:rFonts w:ascii="Times New Roman" w:hAnsi="Times New Roman"/>
          <w:sz w:val="20"/>
        </w:rPr>
        <w:t>identifikācijas Nr. RS/2022/</w:t>
      </w:r>
      <w:r w:rsidR="009D36FD">
        <w:rPr>
          <w:rFonts w:ascii="Times New Roman" w:hAnsi="Times New Roman"/>
          <w:sz w:val="20"/>
        </w:rPr>
        <w:t>8</w:t>
      </w:r>
    </w:p>
    <w:p w14:paraId="56885E0C" w14:textId="0EC18C25" w:rsidR="007B2173" w:rsidRDefault="007B2173" w:rsidP="00727FEF">
      <w:pPr>
        <w:ind w:left="644"/>
        <w:jc w:val="right"/>
        <w:rPr>
          <w:rFonts w:ascii="Times New Roman" w:hAnsi="Times New Roman"/>
          <w:szCs w:val="24"/>
        </w:rPr>
      </w:pPr>
    </w:p>
    <w:p w14:paraId="322A2EB3" w14:textId="174E58E7" w:rsidR="00AD4672" w:rsidRDefault="00AD4672" w:rsidP="00727FEF">
      <w:pPr>
        <w:ind w:left="644"/>
        <w:jc w:val="right"/>
        <w:rPr>
          <w:rFonts w:ascii="Times New Roman" w:hAnsi="Times New Roman"/>
          <w:szCs w:val="24"/>
        </w:rPr>
      </w:pPr>
    </w:p>
    <w:p w14:paraId="631403D2" w14:textId="77777777" w:rsidR="00AD4672" w:rsidRPr="00AD4672" w:rsidRDefault="00AD4672" w:rsidP="00AD4672">
      <w:pPr>
        <w:autoSpaceDE w:val="0"/>
        <w:autoSpaceDN w:val="0"/>
        <w:adjustRightInd w:val="0"/>
        <w:rPr>
          <w:rFonts w:ascii="Times New Roman" w:hAnsi="Times New Roman"/>
          <w:color w:val="000000"/>
          <w:szCs w:val="24"/>
          <w:lang w:eastAsia="lv-LV"/>
        </w:rPr>
      </w:pPr>
    </w:p>
    <w:p w14:paraId="11E38634" w14:textId="58016B22" w:rsidR="00AD4672" w:rsidRPr="00AD4672" w:rsidRDefault="00AD4672" w:rsidP="00AD4672">
      <w:pPr>
        <w:autoSpaceDE w:val="0"/>
        <w:autoSpaceDN w:val="0"/>
        <w:adjustRightInd w:val="0"/>
        <w:jc w:val="center"/>
        <w:rPr>
          <w:rFonts w:ascii="Times New Roman" w:hAnsi="Times New Roman"/>
          <w:color w:val="000000"/>
          <w:sz w:val="23"/>
          <w:szCs w:val="23"/>
          <w:lang w:eastAsia="lv-LV"/>
        </w:rPr>
      </w:pPr>
      <w:r w:rsidRPr="00AD4672">
        <w:rPr>
          <w:rFonts w:ascii="Times New Roman" w:hAnsi="Times New Roman"/>
          <w:b/>
          <w:bCs/>
          <w:color w:val="000000"/>
          <w:sz w:val="23"/>
          <w:szCs w:val="23"/>
          <w:lang w:eastAsia="lv-LV"/>
        </w:rPr>
        <w:t>TEHNISKĀ SPECIFIKĀCIJA</w:t>
      </w:r>
    </w:p>
    <w:p w14:paraId="4842071F" w14:textId="77777777" w:rsidR="00AD4672" w:rsidRDefault="00AD4672" w:rsidP="00AD4672">
      <w:pPr>
        <w:autoSpaceDE w:val="0"/>
        <w:autoSpaceDN w:val="0"/>
        <w:adjustRightInd w:val="0"/>
        <w:jc w:val="center"/>
        <w:rPr>
          <w:rFonts w:ascii="Times New Roman" w:hAnsi="Times New Roman"/>
          <w:color w:val="000000"/>
          <w:sz w:val="23"/>
          <w:szCs w:val="23"/>
          <w:lang w:eastAsia="lv-LV"/>
        </w:rPr>
      </w:pPr>
      <w:r w:rsidRPr="00AD4672">
        <w:rPr>
          <w:rFonts w:ascii="Times New Roman" w:hAnsi="Times New Roman"/>
          <w:b/>
          <w:bCs/>
          <w:i/>
          <w:iCs/>
          <w:color w:val="000000"/>
          <w:sz w:val="23"/>
          <w:szCs w:val="23"/>
          <w:lang w:eastAsia="lv-LV"/>
        </w:rPr>
        <w:t>„Saspiestā gaisa sistēmu iekārtu apkope un remonts”</w:t>
      </w:r>
    </w:p>
    <w:p w14:paraId="7E83EC40" w14:textId="77777777" w:rsidR="00AD4672" w:rsidRPr="00AD4672" w:rsidRDefault="00AD4672" w:rsidP="00AD4672">
      <w:pPr>
        <w:autoSpaceDE w:val="0"/>
        <w:autoSpaceDN w:val="0"/>
        <w:adjustRightInd w:val="0"/>
        <w:rPr>
          <w:rFonts w:ascii="Times New Roman" w:hAnsi="Times New Roman"/>
          <w:color w:val="000000"/>
          <w:sz w:val="23"/>
          <w:szCs w:val="23"/>
          <w:lang w:eastAsia="lv-LV"/>
        </w:rPr>
      </w:pPr>
    </w:p>
    <w:p w14:paraId="612EF8B0" w14:textId="03176273" w:rsidR="00AD4672" w:rsidRPr="00197D82" w:rsidRDefault="00AD4672" w:rsidP="00AD4672">
      <w:pPr>
        <w:autoSpaceDE w:val="0"/>
        <w:autoSpaceDN w:val="0"/>
        <w:adjustRightInd w:val="0"/>
        <w:jc w:val="both"/>
        <w:rPr>
          <w:rFonts w:ascii="Times New Roman" w:hAnsi="Times New Roman"/>
          <w:color w:val="000000"/>
          <w:sz w:val="23"/>
          <w:szCs w:val="23"/>
          <w:lang w:eastAsia="lv-LV"/>
        </w:rPr>
      </w:pPr>
      <w:r w:rsidRPr="00197D82">
        <w:rPr>
          <w:rFonts w:ascii="Times New Roman" w:hAnsi="Times New Roman"/>
          <w:color w:val="000000"/>
          <w:sz w:val="23"/>
          <w:szCs w:val="23"/>
          <w:lang w:eastAsia="lv-LV"/>
        </w:rPr>
        <w:t>Izpildītājs veic Pasūtītāja valdījumā esošajos infrastruktūras objektos ierīkoto saspiestā gaisa sistēmu iekārtu (turpmāk – Iekārtu), kas uzskaitīti 1.pielikumā, tehnisko apkopi un remontu</w:t>
      </w:r>
      <w:r w:rsidR="00746285" w:rsidRPr="00197D82">
        <w:rPr>
          <w:rFonts w:ascii="Times New Roman" w:hAnsi="Times New Roman"/>
          <w:color w:val="000000"/>
          <w:sz w:val="23"/>
          <w:szCs w:val="23"/>
          <w:lang w:eastAsia="lv-LV"/>
        </w:rPr>
        <w:t xml:space="preserve"> (turpmāk arī Pakalpojums)</w:t>
      </w:r>
      <w:r w:rsidRPr="00197D82">
        <w:rPr>
          <w:rFonts w:ascii="Times New Roman" w:hAnsi="Times New Roman"/>
          <w:color w:val="000000"/>
          <w:sz w:val="23"/>
          <w:szCs w:val="23"/>
          <w:lang w:eastAsia="lv-LV"/>
        </w:rPr>
        <w:t xml:space="preserve">. </w:t>
      </w:r>
    </w:p>
    <w:p w14:paraId="511AAB76" w14:textId="77777777" w:rsidR="00AD4672" w:rsidRPr="00197D82" w:rsidRDefault="00AD4672" w:rsidP="00AD4672">
      <w:pPr>
        <w:autoSpaceDE w:val="0"/>
        <w:autoSpaceDN w:val="0"/>
        <w:adjustRightInd w:val="0"/>
        <w:jc w:val="both"/>
        <w:rPr>
          <w:rFonts w:ascii="Times New Roman" w:hAnsi="Times New Roman"/>
          <w:color w:val="000000"/>
          <w:sz w:val="23"/>
          <w:szCs w:val="23"/>
          <w:lang w:eastAsia="lv-LV"/>
        </w:rPr>
      </w:pPr>
    </w:p>
    <w:p w14:paraId="1C4B125B" w14:textId="2D7D2450" w:rsidR="00AD4672" w:rsidRPr="00197D82" w:rsidRDefault="00AD4672" w:rsidP="00AD4672">
      <w:pPr>
        <w:autoSpaceDE w:val="0"/>
        <w:autoSpaceDN w:val="0"/>
        <w:adjustRightInd w:val="0"/>
        <w:jc w:val="both"/>
        <w:rPr>
          <w:rFonts w:ascii="Times New Roman" w:hAnsi="Times New Roman"/>
          <w:color w:val="000000"/>
          <w:sz w:val="23"/>
          <w:szCs w:val="23"/>
          <w:lang w:eastAsia="lv-LV"/>
        </w:rPr>
      </w:pPr>
      <w:r w:rsidRPr="00197D82">
        <w:rPr>
          <w:rFonts w:ascii="Times New Roman" w:hAnsi="Times New Roman"/>
          <w:i/>
          <w:iCs/>
          <w:color w:val="000000"/>
          <w:sz w:val="23"/>
          <w:szCs w:val="23"/>
          <w:lang w:eastAsia="lv-LV"/>
        </w:rPr>
        <w:t>Pakalpojuma saturs</w:t>
      </w:r>
      <w:r w:rsidR="00197D82">
        <w:rPr>
          <w:rFonts w:ascii="Times New Roman" w:hAnsi="Times New Roman"/>
          <w:i/>
          <w:iCs/>
          <w:color w:val="000000"/>
          <w:sz w:val="23"/>
          <w:szCs w:val="23"/>
          <w:lang w:eastAsia="lv-LV"/>
        </w:rPr>
        <w:t xml:space="preserve">: </w:t>
      </w:r>
    </w:p>
    <w:p w14:paraId="070BE39C" w14:textId="1FA62E35" w:rsidR="00AD4672" w:rsidRPr="00197D82" w:rsidRDefault="00AD4672" w:rsidP="00AD4672">
      <w:pPr>
        <w:autoSpaceDE w:val="0"/>
        <w:autoSpaceDN w:val="0"/>
        <w:adjustRightInd w:val="0"/>
        <w:spacing w:after="145"/>
        <w:jc w:val="both"/>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1. </w:t>
      </w:r>
      <w:r w:rsidR="00F472C0" w:rsidRPr="00197D82">
        <w:rPr>
          <w:rFonts w:ascii="Times New Roman" w:hAnsi="Times New Roman"/>
          <w:color w:val="000000"/>
          <w:sz w:val="23"/>
          <w:szCs w:val="23"/>
          <w:lang w:eastAsia="lv-LV"/>
        </w:rPr>
        <w:t>I</w:t>
      </w:r>
      <w:r w:rsidR="00D170AE" w:rsidRPr="00197D82">
        <w:rPr>
          <w:rFonts w:ascii="Times New Roman" w:hAnsi="Times New Roman"/>
          <w:color w:val="000000"/>
          <w:sz w:val="23"/>
          <w:szCs w:val="23"/>
          <w:lang w:eastAsia="lv-LV"/>
        </w:rPr>
        <w:t>zpildītājs</w:t>
      </w:r>
      <w:r w:rsidR="00F472C0" w:rsidRPr="00197D82">
        <w:rPr>
          <w:rFonts w:ascii="Times New Roman" w:hAnsi="Times New Roman"/>
          <w:color w:val="000000"/>
          <w:sz w:val="23"/>
          <w:szCs w:val="23"/>
          <w:lang w:eastAsia="lv-LV"/>
        </w:rPr>
        <w:t xml:space="preserve"> Iekārtām, kas uzskaitītas 1.pielikumā veic ikmēneša apkopi,</w:t>
      </w:r>
      <w:r w:rsidR="00197D82" w:rsidRPr="00197D82">
        <w:rPr>
          <w:rFonts w:ascii="Times New Roman" w:hAnsi="Times New Roman"/>
          <w:color w:val="000000"/>
          <w:sz w:val="23"/>
          <w:szCs w:val="23"/>
          <w:lang w:eastAsia="lv-LV"/>
        </w:rPr>
        <w:t xml:space="preserve"> </w:t>
      </w:r>
      <w:r w:rsidRPr="00197D82">
        <w:rPr>
          <w:rFonts w:ascii="Times New Roman" w:hAnsi="Times New Roman"/>
          <w:color w:val="000000"/>
          <w:sz w:val="23"/>
          <w:szCs w:val="23"/>
          <w:lang w:eastAsia="lv-LV"/>
        </w:rPr>
        <w:t>saskaņā ar Iekārtu tehniskajā dokumentācijā noteiktajām prasībām</w:t>
      </w:r>
      <w:r w:rsidR="00D170AE" w:rsidRPr="00197D82">
        <w:rPr>
          <w:rFonts w:ascii="Times New Roman" w:hAnsi="Times New Roman"/>
          <w:color w:val="000000"/>
          <w:sz w:val="23"/>
          <w:szCs w:val="23"/>
          <w:lang w:eastAsia="lv-LV"/>
        </w:rPr>
        <w:t xml:space="preserve">: </w:t>
      </w:r>
    </w:p>
    <w:p w14:paraId="0D5381B1" w14:textId="1DD1D751" w:rsidR="004915EE" w:rsidRPr="00197D82" w:rsidRDefault="004915EE" w:rsidP="00CF3430">
      <w:pPr>
        <w:autoSpaceDE w:val="0"/>
        <w:autoSpaceDN w:val="0"/>
        <w:adjustRightInd w:val="0"/>
        <w:ind w:left="142" w:hanging="142"/>
        <w:jc w:val="both"/>
        <w:rPr>
          <w:rFonts w:ascii="Times New Roman" w:hAnsi="Times New Roman"/>
          <w:color w:val="000000"/>
          <w:sz w:val="23"/>
          <w:szCs w:val="23"/>
          <w:lang w:eastAsia="lv-LV"/>
        </w:rPr>
      </w:pPr>
      <w:r w:rsidRPr="00197D82">
        <w:rPr>
          <w:rFonts w:ascii="Times New Roman" w:hAnsi="Times New Roman"/>
          <w:color w:val="000000"/>
          <w:sz w:val="23"/>
          <w:szCs w:val="23"/>
          <w:lang w:eastAsia="lv-LV"/>
        </w:rPr>
        <w:t>-</w:t>
      </w:r>
      <w:r w:rsidR="00CF3430" w:rsidRPr="00197D82">
        <w:rPr>
          <w:rFonts w:ascii="Times New Roman" w:hAnsi="Times New Roman"/>
          <w:color w:val="000000"/>
          <w:sz w:val="23"/>
          <w:szCs w:val="23"/>
          <w:lang w:eastAsia="lv-LV"/>
        </w:rPr>
        <w:t xml:space="preserve"> </w:t>
      </w:r>
      <w:r w:rsidR="00AD4672" w:rsidRPr="00197D82">
        <w:rPr>
          <w:rFonts w:ascii="Times New Roman" w:hAnsi="Times New Roman"/>
          <w:color w:val="000000"/>
          <w:sz w:val="23"/>
          <w:szCs w:val="23"/>
          <w:lang w:eastAsia="lv-LV"/>
        </w:rPr>
        <w:t>Iekārtu defektu apzināšanu (</w:t>
      </w:r>
      <w:r w:rsidRPr="00197D82">
        <w:rPr>
          <w:rFonts w:ascii="Times New Roman" w:hAnsi="Times New Roman"/>
          <w:color w:val="000000"/>
          <w:sz w:val="23"/>
          <w:szCs w:val="23"/>
          <w:lang w:eastAsia="lv-LV"/>
        </w:rPr>
        <w:t xml:space="preserve">tajā skaitā, </w:t>
      </w:r>
      <w:r w:rsidR="00AD4672" w:rsidRPr="00197D82">
        <w:rPr>
          <w:rFonts w:ascii="Times New Roman" w:hAnsi="Times New Roman"/>
          <w:color w:val="000000"/>
          <w:sz w:val="23"/>
          <w:szCs w:val="23"/>
          <w:lang w:eastAsia="lv-LV"/>
        </w:rPr>
        <w:t>ievērojot Iekārtu brīdinošos signālus), rašanās iemeslu noteikšanu un priekšlikumu sagatavošanu to novēršanai</w:t>
      </w:r>
      <w:r w:rsidRPr="00197D82">
        <w:rPr>
          <w:rFonts w:ascii="Times New Roman" w:hAnsi="Times New Roman"/>
          <w:color w:val="000000"/>
          <w:sz w:val="23"/>
          <w:szCs w:val="23"/>
          <w:lang w:eastAsia="lv-LV"/>
        </w:rPr>
        <w:t>;</w:t>
      </w:r>
      <w:r w:rsidR="00AD4672" w:rsidRPr="00197D82">
        <w:rPr>
          <w:rFonts w:ascii="Times New Roman" w:hAnsi="Times New Roman"/>
          <w:color w:val="000000"/>
          <w:sz w:val="23"/>
          <w:szCs w:val="23"/>
          <w:lang w:eastAsia="lv-LV"/>
        </w:rPr>
        <w:t xml:space="preserve"> </w:t>
      </w:r>
    </w:p>
    <w:p w14:paraId="65C5FB7D" w14:textId="0F7872A1" w:rsidR="00AD4672" w:rsidRPr="00197D82" w:rsidRDefault="00AD4672" w:rsidP="00CF3430">
      <w:pPr>
        <w:autoSpaceDE w:val="0"/>
        <w:autoSpaceDN w:val="0"/>
        <w:adjustRightInd w:val="0"/>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Iekārtu darbības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774DDAA6" w14:textId="1AD24BD4"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kompresoru un gaisa žāvētāju vadības bloka darbības režīmu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00CA1642" w14:textId="10B3C67B"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kompresoru un gaisa žāvētāju elektrosavienojumu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63C49081" w14:textId="5BD21494"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kompresoru un gaisa žāvētāju ārējā </w:t>
      </w:r>
      <w:r w:rsidR="00D170AE" w:rsidRPr="00197D82">
        <w:rPr>
          <w:rFonts w:ascii="Times New Roman" w:hAnsi="Times New Roman"/>
          <w:color w:val="000000"/>
          <w:sz w:val="23"/>
          <w:szCs w:val="23"/>
          <w:lang w:eastAsia="lv-LV"/>
        </w:rPr>
        <w:t>tīrīšanu</w:t>
      </w:r>
      <w:r w:rsidRPr="00197D82">
        <w:rPr>
          <w:rFonts w:ascii="Times New Roman" w:hAnsi="Times New Roman"/>
          <w:color w:val="000000"/>
          <w:sz w:val="23"/>
          <w:szCs w:val="23"/>
          <w:lang w:eastAsia="lv-LV"/>
        </w:rPr>
        <w:t xml:space="preserve">; </w:t>
      </w:r>
    </w:p>
    <w:p w14:paraId="06E89D5A" w14:textId="256C5EF0"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eļļas atdalītāju ārēja </w:t>
      </w:r>
      <w:r w:rsidR="00D170AE" w:rsidRPr="00197D82">
        <w:rPr>
          <w:rFonts w:ascii="Times New Roman" w:hAnsi="Times New Roman"/>
          <w:color w:val="000000"/>
          <w:sz w:val="23"/>
          <w:szCs w:val="23"/>
          <w:lang w:eastAsia="lv-LV"/>
        </w:rPr>
        <w:t>apskati</w:t>
      </w:r>
      <w:r w:rsidRPr="00197D82">
        <w:rPr>
          <w:rFonts w:ascii="Times New Roman" w:hAnsi="Times New Roman"/>
          <w:color w:val="000000"/>
          <w:sz w:val="23"/>
          <w:szCs w:val="23"/>
          <w:lang w:eastAsia="lv-LV"/>
        </w:rPr>
        <w:t xml:space="preserve">; </w:t>
      </w:r>
    </w:p>
    <w:p w14:paraId="246DE5B3" w14:textId="4982E99D"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kompresoru, gaisa žāvētāju un gaisa resiveru stiprinājumu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6F323097" w14:textId="6F238399"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kompresoru, gaisa resiveru, gaisa žāvētāju, gaisa līniju filtru, eļļas/ ūdens separatoru savienojumu hermētiskuma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737F0DD5" w14:textId="407C848F"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kompresoru un gaisa resiveru spiediena vārstu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6C42A3AE" w14:textId="03F64515"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kompresoru spiediena vadības releju režīmu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538E3B6D" w14:textId="19C4F605"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gaisa resiveru un kompresoru drošības vārstu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128AB01F" w14:textId="341EEAEB"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kompresoru kondensāta aizvadīšanas sistēmas darbības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6D9361D6" w14:textId="21270FB1"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temperatūras uzturēšanas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4A1D4102" w14:textId="7291B65D"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kompresora spiediena regulēšanas funkcijas pārbaude, izejas spiediena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5F53C3B7" w14:textId="5B0E0F69" w:rsidR="00AD4672" w:rsidRPr="00197D82" w:rsidRDefault="00AD4672" w:rsidP="00AD4672">
      <w:pPr>
        <w:autoSpaceDE w:val="0"/>
        <w:autoSpaceDN w:val="0"/>
        <w:adjustRightInd w:val="0"/>
        <w:spacing w:after="10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kompresora piedziņas siksnu nostiepuma </w:t>
      </w:r>
      <w:r w:rsidR="00D170AE" w:rsidRPr="00197D82">
        <w:rPr>
          <w:rFonts w:ascii="Times New Roman" w:hAnsi="Times New Roman"/>
          <w:color w:val="000000"/>
          <w:sz w:val="23"/>
          <w:szCs w:val="23"/>
          <w:lang w:eastAsia="lv-LV"/>
        </w:rPr>
        <w:t>pārbaudi</w:t>
      </w:r>
      <w:r w:rsidRPr="00197D82">
        <w:rPr>
          <w:rFonts w:ascii="Times New Roman" w:hAnsi="Times New Roman"/>
          <w:color w:val="000000"/>
          <w:sz w:val="23"/>
          <w:szCs w:val="23"/>
          <w:lang w:eastAsia="lv-LV"/>
        </w:rPr>
        <w:t xml:space="preserve">; </w:t>
      </w:r>
    </w:p>
    <w:p w14:paraId="2B882317" w14:textId="3F0C0C73" w:rsidR="00AD4672" w:rsidRPr="00197D82" w:rsidRDefault="00AD4672" w:rsidP="00AD4672">
      <w:pPr>
        <w:autoSpaceDE w:val="0"/>
        <w:autoSpaceDN w:val="0"/>
        <w:adjustRightInd w:val="0"/>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gaisa spiediena kontroles manometru </w:t>
      </w:r>
      <w:r w:rsidR="00D170AE" w:rsidRPr="00197D82">
        <w:rPr>
          <w:rFonts w:ascii="Times New Roman" w:hAnsi="Times New Roman"/>
          <w:color w:val="000000"/>
          <w:sz w:val="23"/>
          <w:szCs w:val="23"/>
          <w:lang w:eastAsia="lv-LV"/>
        </w:rPr>
        <w:t>pārbaudi</w:t>
      </w:r>
      <w:r w:rsidR="006F2B45" w:rsidRPr="00197D82">
        <w:rPr>
          <w:rFonts w:ascii="Times New Roman" w:hAnsi="Times New Roman"/>
          <w:color w:val="000000"/>
          <w:sz w:val="23"/>
          <w:szCs w:val="23"/>
          <w:lang w:eastAsia="lv-LV"/>
        </w:rPr>
        <w:t>.</w:t>
      </w:r>
    </w:p>
    <w:p w14:paraId="4C466075" w14:textId="3531705D" w:rsidR="006F2B45" w:rsidRPr="00197D82" w:rsidRDefault="006F2B45" w:rsidP="00AD4672">
      <w:pPr>
        <w:autoSpaceDE w:val="0"/>
        <w:autoSpaceDN w:val="0"/>
        <w:adjustRightInd w:val="0"/>
        <w:rPr>
          <w:rFonts w:ascii="Times New Roman" w:hAnsi="Times New Roman"/>
          <w:color w:val="000000"/>
          <w:sz w:val="23"/>
          <w:szCs w:val="23"/>
          <w:lang w:eastAsia="lv-LV"/>
        </w:rPr>
      </w:pPr>
    </w:p>
    <w:p w14:paraId="1B057D68" w14:textId="590C4DDD" w:rsidR="00D170AE" w:rsidRPr="00197D82" w:rsidRDefault="00EE041D" w:rsidP="00EE041D">
      <w:pPr>
        <w:autoSpaceDE w:val="0"/>
        <w:autoSpaceDN w:val="0"/>
        <w:adjustRightInd w:val="0"/>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 </w:t>
      </w:r>
      <w:r w:rsidR="00D170AE" w:rsidRPr="00197D82">
        <w:rPr>
          <w:rFonts w:ascii="Times New Roman" w:hAnsi="Times New Roman"/>
          <w:color w:val="000000"/>
          <w:sz w:val="23"/>
          <w:szCs w:val="23"/>
          <w:lang w:eastAsia="lv-LV"/>
        </w:rPr>
        <w:t>Iekārtu ikmēneša plānotos</w:t>
      </w:r>
      <w:r w:rsidR="00CF3430" w:rsidRPr="00197D82">
        <w:rPr>
          <w:rFonts w:ascii="Times New Roman" w:hAnsi="Times New Roman"/>
          <w:color w:val="000000"/>
          <w:sz w:val="23"/>
          <w:szCs w:val="23"/>
          <w:lang w:eastAsia="lv-LV"/>
        </w:rPr>
        <w:t xml:space="preserve"> </w:t>
      </w:r>
      <w:r w:rsidR="00D170AE" w:rsidRPr="00197D82">
        <w:rPr>
          <w:rFonts w:ascii="Times New Roman" w:hAnsi="Times New Roman"/>
          <w:color w:val="000000"/>
          <w:sz w:val="23"/>
          <w:szCs w:val="23"/>
          <w:lang w:eastAsia="lv-LV"/>
        </w:rPr>
        <w:t xml:space="preserve">apkopes veikšanas laikus iepriekš jāsaskaņo ar Pasūtītāju. </w:t>
      </w:r>
    </w:p>
    <w:p w14:paraId="4813ECA1" w14:textId="2914C762" w:rsidR="00EE041D" w:rsidRPr="00197D82" w:rsidRDefault="00EE041D" w:rsidP="00EE041D">
      <w:pPr>
        <w:autoSpaceDE w:val="0"/>
        <w:autoSpaceDN w:val="0"/>
        <w:adjustRightInd w:val="0"/>
        <w:rPr>
          <w:rFonts w:ascii="Times New Roman" w:hAnsi="Times New Roman"/>
          <w:color w:val="000000"/>
          <w:sz w:val="23"/>
          <w:szCs w:val="23"/>
          <w:lang w:eastAsia="lv-LV"/>
        </w:rPr>
      </w:pPr>
    </w:p>
    <w:p w14:paraId="26B4F5D7" w14:textId="066A7553" w:rsidR="00AD4672" w:rsidRPr="00197D82" w:rsidRDefault="004915EE" w:rsidP="00746285">
      <w:pPr>
        <w:autoSpaceDE w:val="0"/>
        <w:autoSpaceDN w:val="0"/>
        <w:adjustRightInd w:val="0"/>
        <w:jc w:val="both"/>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Pēc </w:t>
      </w:r>
      <w:r w:rsidR="00746285" w:rsidRPr="00197D82">
        <w:rPr>
          <w:rFonts w:ascii="Times New Roman" w:hAnsi="Times New Roman"/>
          <w:color w:val="000000"/>
          <w:sz w:val="23"/>
          <w:szCs w:val="23"/>
          <w:lang w:eastAsia="lv-LV"/>
        </w:rPr>
        <w:t>Apkopes veikšanas Izpildītājs iesniedz Pasūtītājam</w:t>
      </w:r>
      <w:r w:rsidR="00AD4672" w:rsidRPr="00197D82">
        <w:rPr>
          <w:rFonts w:ascii="Times New Roman" w:hAnsi="Times New Roman"/>
          <w:color w:val="000000"/>
          <w:sz w:val="23"/>
          <w:szCs w:val="23"/>
          <w:lang w:eastAsia="lv-LV"/>
        </w:rPr>
        <w:t xml:space="preserve"> </w:t>
      </w:r>
      <w:r w:rsidR="00CF3430" w:rsidRPr="00197D82">
        <w:rPr>
          <w:rFonts w:ascii="Times New Roman" w:hAnsi="Times New Roman"/>
          <w:color w:val="000000"/>
          <w:sz w:val="23"/>
          <w:szCs w:val="23"/>
          <w:lang w:eastAsia="lv-LV"/>
        </w:rPr>
        <w:t>Iekārtu pārbaudes atskaiti</w:t>
      </w:r>
      <w:r w:rsidR="00AD4672" w:rsidRPr="00197D82">
        <w:rPr>
          <w:rFonts w:ascii="Times New Roman" w:hAnsi="Times New Roman"/>
          <w:color w:val="000000"/>
          <w:sz w:val="23"/>
          <w:szCs w:val="23"/>
          <w:lang w:eastAsia="lv-LV"/>
        </w:rPr>
        <w:t xml:space="preserve"> (</w:t>
      </w:r>
      <w:r w:rsidR="00012B69" w:rsidRPr="00197D82">
        <w:rPr>
          <w:rFonts w:ascii="Times New Roman" w:hAnsi="Times New Roman"/>
          <w:color w:val="000000"/>
          <w:sz w:val="23"/>
          <w:szCs w:val="23"/>
          <w:lang w:eastAsia="lv-LV"/>
        </w:rPr>
        <w:t xml:space="preserve">Tehniskās specifikācijas </w:t>
      </w:r>
      <w:r w:rsidR="00AD4672" w:rsidRPr="00197D82">
        <w:rPr>
          <w:rFonts w:ascii="Times New Roman" w:hAnsi="Times New Roman"/>
          <w:color w:val="000000"/>
          <w:sz w:val="23"/>
          <w:szCs w:val="23"/>
          <w:lang w:eastAsia="lv-LV"/>
        </w:rPr>
        <w:t xml:space="preserve">2.pielikums). </w:t>
      </w:r>
    </w:p>
    <w:p w14:paraId="54327BF9" w14:textId="77777777" w:rsidR="004915EE" w:rsidRPr="00197D82" w:rsidRDefault="004915EE" w:rsidP="00AD4672">
      <w:pPr>
        <w:autoSpaceDE w:val="0"/>
        <w:autoSpaceDN w:val="0"/>
        <w:adjustRightInd w:val="0"/>
        <w:rPr>
          <w:rFonts w:ascii="Times New Roman" w:hAnsi="Times New Roman"/>
          <w:color w:val="000000"/>
          <w:sz w:val="23"/>
          <w:szCs w:val="23"/>
          <w:lang w:eastAsia="lv-LV"/>
        </w:rPr>
      </w:pPr>
    </w:p>
    <w:p w14:paraId="5785DF85" w14:textId="248ED62B" w:rsidR="00746285" w:rsidRPr="00197D82" w:rsidRDefault="00746285" w:rsidP="00D170AE">
      <w:pPr>
        <w:autoSpaceDE w:val="0"/>
        <w:autoSpaceDN w:val="0"/>
        <w:adjustRightInd w:val="0"/>
        <w:jc w:val="both"/>
        <w:rPr>
          <w:rFonts w:ascii="Times New Roman" w:hAnsi="Times New Roman"/>
          <w:sz w:val="23"/>
          <w:szCs w:val="23"/>
        </w:rPr>
      </w:pPr>
      <w:r w:rsidRPr="00197D82">
        <w:rPr>
          <w:rFonts w:ascii="Times New Roman" w:hAnsi="Times New Roman"/>
          <w:color w:val="000000"/>
          <w:sz w:val="23"/>
          <w:szCs w:val="23"/>
          <w:lang w:eastAsia="lv-LV"/>
        </w:rPr>
        <w:t xml:space="preserve">2. </w:t>
      </w:r>
      <w:r w:rsidR="00AD4672" w:rsidRPr="00197D82">
        <w:rPr>
          <w:rFonts w:ascii="Times New Roman" w:hAnsi="Times New Roman"/>
          <w:color w:val="000000"/>
          <w:sz w:val="23"/>
          <w:szCs w:val="23"/>
          <w:lang w:eastAsia="lv-LV"/>
        </w:rPr>
        <w:t xml:space="preserve"> </w:t>
      </w:r>
      <w:r w:rsidR="00D170AE" w:rsidRPr="00197D82">
        <w:rPr>
          <w:rFonts w:ascii="Times New Roman" w:hAnsi="Times New Roman"/>
          <w:sz w:val="23"/>
          <w:szCs w:val="23"/>
        </w:rPr>
        <w:t>Veic apkopes laikā konstatēto Iekārtu bojājumu fiksāciju un aprakstu un iesniedz informāciju Pasūtītāja pilnvarotai personai. Veic konstatēto bojājumu/Iekārtu darbības traucējumu novēršanu. Bojāto vai nefunkcionējošo Iekārtu elementu nomaiņas</w:t>
      </w:r>
      <w:r w:rsidR="00EE041D" w:rsidRPr="00197D82">
        <w:rPr>
          <w:rFonts w:ascii="Times New Roman" w:hAnsi="Times New Roman"/>
          <w:sz w:val="23"/>
          <w:szCs w:val="23"/>
        </w:rPr>
        <w:t xml:space="preserve"> </w:t>
      </w:r>
      <w:r w:rsidR="00EE041D" w:rsidRPr="00197D82">
        <w:rPr>
          <w:rFonts w:ascii="Times New Roman" w:hAnsi="Times New Roman"/>
          <w:color w:val="000000"/>
          <w:sz w:val="23"/>
          <w:szCs w:val="23"/>
          <w:lang w:eastAsia="lv-LV"/>
        </w:rPr>
        <w:t xml:space="preserve">(t.sk., eļļas nomaiņu un/ vai papildināšanu un gaisa </w:t>
      </w:r>
      <w:r w:rsidR="00F21798" w:rsidRPr="00197D82">
        <w:rPr>
          <w:rFonts w:ascii="Times New Roman" w:hAnsi="Times New Roman"/>
          <w:color w:val="000000"/>
          <w:sz w:val="23"/>
          <w:szCs w:val="23"/>
          <w:lang w:eastAsia="lv-LV"/>
        </w:rPr>
        <w:t xml:space="preserve">un/vai eļļas </w:t>
      </w:r>
      <w:r w:rsidR="00EE041D" w:rsidRPr="00197D82">
        <w:rPr>
          <w:rFonts w:ascii="Times New Roman" w:hAnsi="Times New Roman"/>
          <w:color w:val="000000"/>
          <w:sz w:val="23"/>
          <w:szCs w:val="23"/>
          <w:lang w:eastAsia="lv-LV"/>
        </w:rPr>
        <w:t xml:space="preserve">filtru nomaiņu), </w:t>
      </w:r>
      <w:r w:rsidR="00D170AE" w:rsidRPr="00197D82">
        <w:rPr>
          <w:rFonts w:ascii="Times New Roman" w:hAnsi="Times New Roman"/>
          <w:sz w:val="23"/>
          <w:szCs w:val="23"/>
        </w:rPr>
        <w:t xml:space="preserve">vai remonta nepieciešamības gadījumā, izmaksas iepriekš saskaņo ar Pasūtītāju, sastādot </w:t>
      </w:r>
      <w:r w:rsidR="00012B69" w:rsidRPr="00197D82">
        <w:rPr>
          <w:rFonts w:ascii="Times New Roman" w:hAnsi="Times New Roman"/>
          <w:sz w:val="23"/>
          <w:szCs w:val="23"/>
        </w:rPr>
        <w:t xml:space="preserve">Apkopes un remontdarbu </w:t>
      </w:r>
      <w:r w:rsidR="00D170AE" w:rsidRPr="00197D82">
        <w:rPr>
          <w:rFonts w:ascii="Times New Roman" w:hAnsi="Times New Roman"/>
          <w:sz w:val="23"/>
          <w:szCs w:val="23"/>
        </w:rPr>
        <w:t xml:space="preserve">aktu </w:t>
      </w:r>
      <w:r w:rsidR="00D170AE" w:rsidRPr="00197D82">
        <w:rPr>
          <w:rFonts w:ascii="Times New Roman" w:hAnsi="Times New Roman"/>
          <w:color w:val="000000"/>
          <w:sz w:val="23"/>
          <w:szCs w:val="23"/>
          <w:lang w:eastAsia="lv-LV"/>
        </w:rPr>
        <w:t>(</w:t>
      </w:r>
      <w:r w:rsidR="00012B69" w:rsidRPr="00197D82">
        <w:rPr>
          <w:rFonts w:ascii="Times New Roman" w:hAnsi="Times New Roman"/>
          <w:color w:val="000000"/>
          <w:sz w:val="23"/>
          <w:szCs w:val="23"/>
          <w:lang w:eastAsia="lv-LV"/>
        </w:rPr>
        <w:t xml:space="preserve">Tehniskās specifikācijas </w:t>
      </w:r>
      <w:r w:rsidR="00D170AE" w:rsidRPr="00197D82">
        <w:rPr>
          <w:rFonts w:ascii="Times New Roman" w:hAnsi="Times New Roman"/>
          <w:color w:val="000000"/>
          <w:sz w:val="23"/>
          <w:szCs w:val="23"/>
          <w:lang w:eastAsia="lv-LV"/>
        </w:rPr>
        <w:t>3.pielikums), kā arī vienojoties par izpildes laiku, apjomu un termiņiem</w:t>
      </w:r>
      <w:r w:rsidR="00D170AE" w:rsidRPr="00197D82">
        <w:rPr>
          <w:rFonts w:ascii="Times New Roman" w:hAnsi="Times New Roman"/>
          <w:sz w:val="23"/>
          <w:szCs w:val="23"/>
        </w:rPr>
        <w:t xml:space="preserve">. </w:t>
      </w:r>
    </w:p>
    <w:p w14:paraId="1D4C8547" w14:textId="1BA1AFC4" w:rsidR="00D170AE" w:rsidRPr="00197D82" w:rsidRDefault="00D170AE" w:rsidP="00746285">
      <w:pPr>
        <w:autoSpaceDE w:val="0"/>
        <w:autoSpaceDN w:val="0"/>
        <w:adjustRightInd w:val="0"/>
        <w:jc w:val="both"/>
        <w:rPr>
          <w:rFonts w:ascii="Times New Roman" w:hAnsi="Times New Roman"/>
          <w:color w:val="000000"/>
          <w:sz w:val="23"/>
          <w:szCs w:val="23"/>
          <w:lang w:eastAsia="lv-LV"/>
        </w:rPr>
      </w:pPr>
    </w:p>
    <w:p w14:paraId="4FE8226B" w14:textId="1FF0382C" w:rsidR="00D170AE" w:rsidRPr="00197D82" w:rsidRDefault="00D170AE" w:rsidP="00D170AE">
      <w:pPr>
        <w:jc w:val="both"/>
        <w:rPr>
          <w:rFonts w:ascii="Times New Roman" w:hAnsi="Times New Roman"/>
          <w:sz w:val="23"/>
          <w:szCs w:val="23"/>
        </w:rPr>
      </w:pPr>
      <w:r w:rsidRPr="00197D82">
        <w:rPr>
          <w:rFonts w:ascii="Times New Roman" w:hAnsi="Times New Roman"/>
          <w:sz w:val="23"/>
          <w:szCs w:val="23"/>
        </w:rPr>
        <w:lastRenderedPageBreak/>
        <w:t>3.</w:t>
      </w:r>
      <w:r w:rsidRPr="00197D82">
        <w:rPr>
          <w:sz w:val="23"/>
          <w:szCs w:val="23"/>
        </w:rPr>
        <w:t xml:space="preserve"> </w:t>
      </w:r>
      <w:r w:rsidRPr="00197D82">
        <w:rPr>
          <w:rFonts w:ascii="Times New Roman" w:hAnsi="Times New Roman"/>
          <w:sz w:val="23"/>
          <w:szCs w:val="23"/>
        </w:rPr>
        <w:t>Veic Iekārtu remontu, kas nav avārijas remontdarbi, atbilstoši Pasūtītāja pārstāvja iesniegt</w:t>
      </w:r>
      <w:r w:rsidR="00E961ED" w:rsidRPr="00197D82">
        <w:rPr>
          <w:rFonts w:ascii="Times New Roman" w:hAnsi="Times New Roman"/>
          <w:sz w:val="23"/>
          <w:szCs w:val="23"/>
        </w:rPr>
        <w:t>aj</w:t>
      </w:r>
      <w:r w:rsidRPr="00197D82">
        <w:rPr>
          <w:rFonts w:ascii="Times New Roman" w:hAnsi="Times New Roman"/>
          <w:sz w:val="23"/>
          <w:szCs w:val="23"/>
        </w:rPr>
        <w:t xml:space="preserve">iem pieteikumiem, iepriekš saskaņojot ar Pasūtītāja pārstāvi remonta izmaksas, sastādot </w:t>
      </w:r>
      <w:r w:rsidR="00EE041D" w:rsidRPr="00197D82">
        <w:rPr>
          <w:rFonts w:ascii="Times New Roman" w:hAnsi="Times New Roman"/>
          <w:sz w:val="23"/>
          <w:szCs w:val="23"/>
        </w:rPr>
        <w:t xml:space="preserve">Apkopes un remontdarbu aktu </w:t>
      </w:r>
      <w:r w:rsidR="00EE041D" w:rsidRPr="00197D82">
        <w:rPr>
          <w:rFonts w:ascii="Times New Roman" w:hAnsi="Times New Roman"/>
          <w:color w:val="000000"/>
          <w:sz w:val="23"/>
          <w:szCs w:val="23"/>
          <w:lang w:eastAsia="lv-LV"/>
        </w:rPr>
        <w:t>(Tehniskās specifikācijas 3.pielikums).</w:t>
      </w:r>
    </w:p>
    <w:p w14:paraId="0408A168" w14:textId="4BC94BAD" w:rsidR="00D170AE" w:rsidRPr="00197D82" w:rsidRDefault="00AD4672" w:rsidP="00505525">
      <w:pPr>
        <w:autoSpaceDE w:val="0"/>
        <w:autoSpaceDN w:val="0"/>
        <w:adjustRightInd w:val="0"/>
        <w:jc w:val="both"/>
        <w:rPr>
          <w:rFonts w:ascii="Times New Roman" w:hAnsi="Times New Roman"/>
          <w:color w:val="000000"/>
          <w:sz w:val="23"/>
          <w:szCs w:val="23"/>
          <w:lang w:eastAsia="lv-LV"/>
        </w:rPr>
      </w:pPr>
      <w:r w:rsidRPr="00197D82">
        <w:rPr>
          <w:rFonts w:ascii="Times New Roman" w:hAnsi="Times New Roman"/>
          <w:color w:val="000000"/>
          <w:sz w:val="23"/>
          <w:szCs w:val="23"/>
          <w:lang w:eastAsia="lv-LV"/>
        </w:rPr>
        <w:t>Vei</w:t>
      </w:r>
      <w:r w:rsidR="00EE041D" w:rsidRPr="00197D82">
        <w:rPr>
          <w:rFonts w:ascii="Times New Roman" w:hAnsi="Times New Roman"/>
          <w:color w:val="000000"/>
          <w:sz w:val="23"/>
          <w:szCs w:val="23"/>
          <w:lang w:eastAsia="lv-LV"/>
        </w:rPr>
        <w:t>c</w:t>
      </w:r>
      <w:r w:rsidRPr="00197D82">
        <w:rPr>
          <w:rFonts w:ascii="Times New Roman" w:hAnsi="Times New Roman"/>
          <w:color w:val="000000"/>
          <w:sz w:val="23"/>
          <w:szCs w:val="23"/>
          <w:lang w:eastAsia="lv-LV"/>
        </w:rPr>
        <w:t xml:space="preserve"> konstatēto bojājumu/ Iekārtu darbības traucējumu novēršanu, kā arī bojāto vai nefunkcionējošo Iekārtu elementu nomaiņu pret analogu, pēc nepieciešamības vei</w:t>
      </w:r>
      <w:r w:rsidR="00EE041D" w:rsidRPr="00197D82">
        <w:rPr>
          <w:rFonts w:ascii="Times New Roman" w:hAnsi="Times New Roman"/>
          <w:color w:val="000000"/>
          <w:sz w:val="23"/>
          <w:szCs w:val="23"/>
          <w:lang w:eastAsia="lv-LV"/>
        </w:rPr>
        <w:t>c</w:t>
      </w:r>
      <w:r w:rsidRPr="00197D82">
        <w:rPr>
          <w:rFonts w:ascii="Times New Roman" w:hAnsi="Times New Roman"/>
          <w:color w:val="000000"/>
          <w:sz w:val="23"/>
          <w:szCs w:val="23"/>
          <w:lang w:eastAsia="lv-LV"/>
        </w:rPr>
        <w:t xml:space="preserve"> verifikāciju mainītam pozīcijām. </w:t>
      </w:r>
    </w:p>
    <w:p w14:paraId="0F6C2687" w14:textId="447EDA39" w:rsidR="00AD4672" w:rsidRPr="00197D82" w:rsidRDefault="00AD4672" w:rsidP="00505525">
      <w:pPr>
        <w:autoSpaceDE w:val="0"/>
        <w:autoSpaceDN w:val="0"/>
        <w:adjustRightInd w:val="0"/>
        <w:jc w:val="both"/>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Pakalpojuma izpildes laika tiek noformēts </w:t>
      </w:r>
      <w:r w:rsidR="00505525" w:rsidRPr="00197D82">
        <w:rPr>
          <w:rFonts w:ascii="Times New Roman" w:hAnsi="Times New Roman"/>
          <w:color w:val="000000"/>
          <w:sz w:val="23"/>
          <w:szCs w:val="23"/>
          <w:lang w:eastAsia="lv-LV"/>
        </w:rPr>
        <w:t>A</w:t>
      </w:r>
      <w:r w:rsidRPr="00197D82">
        <w:rPr>
          <w:rFonts w:ascii="Times New Roman" w:hAnsi="Times New Roman"/>
          <w:color w:val="000000"/>
          <w:sz w:val="23"/>
          <w:szCs w:val="23"/>
          <w:lang w:eastAsia="lv-LV"/>
        </w:rPr>
        <w:t>pkopes un remontu darbu akts (</w:t>
      </w:r>
      <w:r w:rsidR="00505525" w:rsidRPr="00197D82">
        <w:rPr>
          <w:rFonts w:ascii="Times New Roman" w:hAnsi="Times New Roman"/>
          <w:color w:val="000000"/>
          <w:sz w:val="23"/>
          <w:szCs w:val="23"/>
          <w:lang w:eastAsia="lv-LV"/>
        </w:rPr>
        <w:t xml:space="preserve">Tehniskās specifikācijas </w:t>
      </w:r>
      <w:r w:rsidRPr="00197D82">
        <w:rPr>
          <w:rFonts w:ascii="Times New Roman" w:hAnsi="Times New Roman"/>
          <w:color w:val="000000"/>
          <w:sz w:val="23"/>
          <w:szCs w:val="23"/>
          <w:lang w:eastAsia="lv-LV"/>
        </w:rPr>
        <w:t xml:space="preserve">3.pielikums). </w:t>
      </w:r>
    </w:p>
    <w:p w14:paraId="26A81DB6" w14:textId="77777777" w:rsidR="00F472C0" w:rsidRPr="00197D82" w:rsidRDefault="00F472C0" w:rsidP="00505525">
      <w:pPr>
        <w:autoSpaceDE w:val="0"/>
        <w:autoSpaceDN w:val="0"/>
        <w:adjustRightInd w:val="0"/>
        <w:jc w:val="both"/>
        <w:rPr>
          <w:rFonts w:ascii="Times New Roman" w:hAnsi="Times New Roman"/>
          <w:color w:val="000000"/>
          <w:sz w:val="23"/>
          <w:szCs w:val="23"/>
          <w:lang w:eastAsia="lv-LV"/>
        </w:rPr>
      </w:pPr>
    </w:p>
    <w:p w14:paraId="0CF9CC01" w14:textId="00DFB90C" w:rsidR="00E961ED" w:rsidRPr="00197D82" w:rsidRDefault="00E961ED" w:rsidP="00E961ED">
      <w:pPr>
        <w:jc w:val="both"/>
        <w:rPr>
          <w:rFonts w:ascii="Times New Roman" w:hAnsi="Times New Roman"/>
          <w:sz w:val="23"/>
          <w:szCs w:val="23"/>
        </w:rPr>
      </w:pPr>
      <w:r w:rsidRPr="00197D82">
        <w:rPr>
          <w:rFonts w:ascii="Times New Roman" w:hAnsi="Times New Roman"/>
          <w:color w:val="000000"/>
          <w:sz w:val="23"/>
          <w:szCs w:val="23"/>
          <w:lang w:eastAsia="lv-LV"/>
        </w:rPr>
        <w:t>4</w:t>
      </w:r>
      <w:r w:rsidR="00746285" w:rsidRPr="00197D82">
        <w:rPr>
          <w:rFonts w:ascii="Times New Roman" w:hAnsi="Times New Roman"/>
          <w:color w:val="000000"/>
          <w:sz w:val="23"/>
          <w:szCs w:val="23"/>
          <w:lang w:eastAsia="lv-LV"/>
        </w:rPr>
        <w:t xml:space="preserve">. </w:t>
      </w:r>
      <w:r w:rsidR="00AD4672" w:rsidRPr="00197D82">
        <w:rPr>
          <w:rFonts w:ascii="Times New Roman" w:hAnsi="Times New Roman"/>
          <w:color w:val="000000"/>
          <w:sz w:val="23"/>
          <w:szCs w:val="23"/>
          <w:lang w:eastAsia="lv-LV"/>
        </w:rPr>
        <w:t xml:space="preserve"> Pēc Pasūtītāja pārstāvja izsaukuma vei</w:t>
      </w:r>
      <w:r w:rsidRPr="00197D82">
        <w:rPr>
          <w:rFonts w:ascii="Times New Roman" w:hAnsi="Times New Roman"/>
          <w:color w:val="000000"/>
          <w:sz w:val="23"/>
          <w:szCs w:val="23"/>
          <w:lang w:eastAsia="lv-LV"/>
        </w:rPr>
        <w:t>c</w:t>
      </w:r>
      <w:r w:rsidR="00AD4672" w:rsidRPr="00197D82">
        <w:rPr>
          <w:rFonts w:ascii="Times New Roman" w:hAnsi="Times New Roman"/>
          <w:color w:val="000000"/>
          <w:sz w:val="23"/>
          <w:szCs w:val="23"/>
          <w:lang w:eastAsia="lv-LV"/>
        </w:rPr>
        <w:t xml:space="preserve"> Iekārtu avāriju novēršanu, to seku likvidēšanu un Iekārtu darbības atjaunošanu. </w:t>
      </w:r>
      <w:r w:rsidRPr="00197D82">
        <w:rPr>
          <w:rFonts w:ascii="Times New Roman" w:hAnsi="Times New Roman"/>
          <w:sz w:val="23"/>
          <w:szCs w:val="23"/>
        </w:rPr>
        <w:t>Ja avārijas remontdarbu ietvaros nav nepieciešams veikt Iekārtu elementu nomaiņu, pirms avārijas remontdarbu veikšanas, darbus telefoniski saskaņo ar Pasūtītāja pārstāvi un 2 dienu laikā pēc avārijas remontdarbu veikšanas, iesniedz Pasūtītāja pārstāvim avārijas remontdarbu aktu (</w:t>
      </w:r>
      <w:r w:rsidR="00505525" w:rsidRPr="00197D82">
        <w:rPr>
          <w:rFonts w:ascii="Times New Roman" w:hAnsi="Times New Roman"/>
          <w:sz w:val="23"/>
          <w:szCs w:val="23"/>
        </w:rPr>
        <w:t>Tehniskās specifikācijas 4</w:t>
      </w:r>
      <w:r w:rsidRPr="00197D82">
        <w:rPr>
          <w:rFonts w:ascii="Times New Roman" w:hAnsi="Times New Roman"/>
          <w:sz w:val="23"/>
          <w:szCs w:val="23"/>
        </w:rPr>
        <w:t>.pielikums). Ja avārijas remontdarbu ietvaros ir nepieciešams veikt Iekārtu elementu nomaiņu, tad Izpildītājs veic avārijas apturēšanas (novēršanas) darbus un pirms Iekārtu elementu nomaiņas, saskaņo ar Pasūtītāja pārstāvi izmaksas, sastādot</w:t>
      </w:r>
      <w:r w:rsidR="00F21798" w:rsidRPr="00197D82">
        <w:rPr>
          <w:rFonts w:ascii="Times New Roman" w:hAnsi="Times New Roman"/>
          <w:sz w:val="23"/>
          <w:szCs w:val="23"/>
        </w:rPr>
        <w:t xml:space="preserve"> Apkopes un remontdarbu aktu </w:t>
      </w:r>
      <w:r w:rsidR="00F21798" w:rsidRPr="00197D82">
        <w:rPr>
          <w:rFonts w:ascii="Times New Roman" w:hAnsi="Times New Roman"/>
          <w:color w:val="000000"/>
          <w:sz w:val="23"/>
          <w:szCs w:val="23"/>
          <w:lang w:eastAsia="lv-LV"/>
        </w:rPr>
        <w:t>(Tehniskās specifikācijas 3.pielikums).</w:t>
      </w:r>
    </w:p>
    <w:p w14:paraId="27688CBB" w14:textId="55BF2AE7" w:rsidR="00D170AE" w:rsidRPr="00197D82" w:rsidRDefault="00D170AE" w:rsidP="00D170AE">
      <w:pPr>
        <w:autoSpaceDE w:val="0"/>
        <w:autoSpaceDN w:val="0"/>
        <w:adjustRightInd w:val="0"/>
        <w:jc w:val="both"/>
        <w:rPr>
          <w:rFonts w:ascii="Times New Roman" w:hAnsi="Times New Roman"/>
          <w:color w:val="000000"/>
          <w:sz w:val="23"/>
          <w:szCs w:val="23"/>
          <w:lang w:eastAsia="lv-LV"/>
        </w:rPr>
      </w:pPr>
    </w:p>
    <w:p w14:paraId="13C4B28D" w14:textId="49056C3B" w:rsidR="00D170AE" w:rsidRPr="00197D82" w:rsidRDefault="00E961ED" w:rsidP="00E961ED">
      <w:pPr>
        <w:autoSpaceDE w:val="0"/>
        <w:autoSpaceDN w:val="0"/>
        <w:adjustRightInd w:val="0"/>
        <w:jc w:val="both"/>
        <w:rPr>
          <w:rFonts w:ascii="Times New Roman" w:hAnsi="Times New Roman"/>
          <w:color w:val="000000"/>
          <w:sz w:val="23"/>
          <w:szCs w:val="23"/>
        </w:rPr>
      </w:pPr>
      <w:r w:rsidRPr="00197D82">
        <w:rPr>
          <w:rFonts w:ascii="Times New Roman" w:hAnsi="Times New Roman"/>
          <w:color w:val="000000"/>
          <w:sz w:val="23"/>
          <w:szCs w:val="23"/>
        </w:rPr>
        <w:t>5.</w:t>
      </w:r>
      <w:r w:rsidR="00505525" w:rsidRPr="00197D82">
        <w:rPr>
          <w:rFonts w:ascii="Times New Roman" w:hAnsi="Times New Roman"/>
          <w:color w:val="000000"/>
          <w:sz w:val="23"/>
          <w:szCs w:val="23"/>
        </w:rPr>
        <w:t xml:space="preserve"> </w:t>
      </w:r>
      <w:r w:rsidRPr="00197D82">
        <w:rPr>
          <w:rFonts w:ascii="Times New Roman" w:hAnsi="Times New Roman"/>
          <w:color w:val="000000"/>
          <w:sz w:val="23"/>
          <w:szCs w:val="23"/>
        </w:rPr>
        <w:t>Pēc</w:t>
      </w:r>
      <w:r w:rsidR="00505525" w:rsidRPr="00197D82">
        <w:rPr>
          <w:rFonts w:ascii="Times New Roman" w:hAnsi="Times New Roman"/>
          <w:color w:val="000000"/>
          <w:sz w:val="23"/>
          <w:szCs w:val="23"/>
        </w:rPr>
        <w:t xml:space="preserve"> Iekārtu</w:t>
      </w:r>
      <w:r w:rsidRPr="00197D82">
        <w:rPr>
          <w:rFonts w:ascii="Times New Roman" w:hAnsi="Times New Roman"/>
          <w:color w:val="000000"/>
          <w:sz w:val="23"/>
          <w:szCs w:val="23"/>
        </w:rPr>
        <w:t xml:space="preserve"> </w:t>
      </w:r>
      <w:r w:rsidR="00505525" w:rsidRPr="00197D82">
        <w:rPr>
          <w:rFonts w:ascii="Times New Roman" w:hAnsi="Times New Roman"/>
          <w:color w:val="000000"/>
          <w:sz w:val="23"/>
          <w:szCs w:val="23"/>
        </w:rPr>
        <w:t xml:space="preserve">apkopes vai </w:t>
      </w:r>
      <w:r w:rsidRPr="00197D82">
        <w:rPr>
          <w:rFonts w:ascii="Times New Roman" w:hAnsi="Times New Roman"/>
          <w:color w:val="000000"/>
          <w:sz w:val="23"/>
          <w:szCs w:val="23"/>
        </w:rPr>
        <w:t>remonta pabeigšanas, n</w:t>
      </w:r>
      <w:r w:rsidR="00D170AE" w:rsidRPr="00197D82">
        <w:rPr>
          <w:rFonts w:ascii="Times New Roman" w:hAnsi="Times New Roman"/>
          <w:color w:val="000000"/>
          <w:sz w:val="23"/>
          <w:szCs w:val="23"/>
        </w:rPr>
        <w:t>epieciešamības gadījumā vei</w:t>
      </w:r>
      <w:r w:rsidRPr="00197D82">
        <w:rPr>
          <w:rFonts w:ascii="Times New Roman" w:hAnsi="Times New Roman"/>
          <w:color w:val="000000"/>
          <w:sz w:val="23"/>
          <w:szCs w:val="23"/>
        </w:rPr>
        <w:t>c</w:t>
      </w:r>
      <w:r w:rsidR="00D170AE" w:rsidRPr="00197D82">
        <w:rPr>
          <w:rFonts w:ascii="Times New Roman" w:hAnsi="Times New Roman"/>
          <w:color w:val="000000"/>
          <w:sz w:val="23"/>
          <w:szCs w:val="23"/>
        </w:rPr>
        <w:t xml:space="preserve"> Iekārtu ieregulēšanu un darba režīmu ieprogrammēšanu atbilstoši Pasūtītāja pilnvarotās personas norādījumiem. </w:t>
      </w:r>
    </w:p>
    <w:p w14:paraId="4AB015EB" w14:textId="77777777" w:rsidR="00E961ED" w:rsidRPr="00197D82" w:rsidRDefault="00E961ED" w:rsidP="00AD4672">
      <w:pPr>
        <w:autoSpaceDE w:val="0"/>
        <w:autoSpaceDN w:val="0"/>
        <w:adjustRightInd w:val="0"/>
        <w:spacing w:after="147"/>
        <w:rPr>
          <w:rFonts w:ascii="Times New Roman" w:hAnsi="Times New Roman"/>
          <w:color w:val="000000"/>
          <w:sz w:val="23"/>
          <w:szCs w:val="23"/>
          <w:lang w:eastAsia="lv-LV"/>
        </w:rPr>
      </w:pPr>
    </w:p>
    <w:p w14:paraId="288DFE8A" w14:textId="05272B2D" w:rsidR="00AD4672" w:rsidRPr="00197D82" w:rsidRDefault="00AD4672" w:rsidP="00AD4672">
      <w:pPr>
        <w:autoSpaceDE w:val="0"/>
        <w:autoSpaceDN w:val="0"/>
        <w:adjustRightInd w:val="0"/>
        <w:spacing w:after="147"/>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6. Pakalpojuma izpildes laikā nodrošināt ierakstu veikšanu kompresoru apkopes žurnālos. </w:t>
      </w:r>
    </w:p>
    <w:p w14:paraId="1D5E674A" w14:textId="77777777" w:rsidR="00AD4672" w:rsidRPr="00197D82" w:rsidRDefault="00AD4672" w:rsidP="00B25C21">
      <w:pPr>
        <w:autoSpaceDE w:val="0"/>
        <w:autoSpaceDN w:val="0"/>
        <w:adjustRightInd w:val="0"/>
        <w:spacing w:after="147"/>
        <w:jc w:val="both"/>
        <w:rPr>
          <w:rFonts w:ascii="Times New Roman" w:hAnsi="Times New Roman"/>
          <w:color w:val="000000"/>
          <w:sz w:val="23"/>
          <w:szCs w:val="23"/>
          <w:lang w:eastAsia="lv-LV"/>
        </w:rPr>
      </w:pPr>
      <w:r w:rsidRPr="00197D82">
        <w:rPr>
          <w:rFonts w:ascii="Times New Roman" w:hAnsi="Times New Roman"/>
          <w:color w:val="000000"/>
          <w:sz w:val="23"/>
          <w:szCs w:val="23"/>
          <w:lang w:eastAsia="lv-LV"/>
        </w:rPr>
        <w:t xml:space="preserve">8. Reaģēšanas laiks uz iesniegtiem pieteikumiem – 3 (trīs) stundas no iesnieguma pieteikuma brīža, Pasūtītāja darba laikā. </w:t>
      </w:r>
    </w:p>
    <w:p w14:paraId="49AD38A8" w14:textId="647B37DB" w:rsidR="00AD4672" w:rsidRPr="00197D82" w:rsidRDefault="00AD4672" w:rsidP="00B25C21">
      <w:pPr>
        <w:autoSpaceDE w:val="0"/>
        <w:autoSpaceDN w:val="0"/>
        <w:adjustRightInd w:val="0"/>
        <w:spacing w:after="147"/>
        <w:jc w:val="both"/>
        <w:rPr>
          <w:rFonts w:ascii="Times New Roman" w:hAnsi="Times New Roman"/>
          <w:color w:val="000000"/>
          <w:sz w:val="23"/>
          <w:szCs w:val="23"/>
          <w:lang w:eastAsia="lv-LV"/>
        </w:rPr>
      </w:pPr>
      <w:r w:rsidRPr="00197D82">
        <w:rPr>
          <w:rFonts w:ascii="Times New Roman" w:hAnsi="Times New Roman"/>
          <w:color w:val="000000"/>
          <w:sz w:val="23"/>
          <w:szCs w:val="23"/>
          <w:lang w:eastAsia="lv-LV"/>
        </w:rPr>
        <w:t>9. Reaģēšanas laiks avārijas situācijas gadījumā – 1 (viena) stunda no izsaukuma brīža, Pasūtītāja darba laikā</w:t>
      </w:r>
      <w:r w:rsidR="00B25C21" w:rsidRPr="00197D82">
        <w:rPr>
          <w:rFonts w:ascii="Times New Roman" w:hAnsi="Times New Roman"/>
          <w:color w:val="000000"/>
          <w:sz w:val="23"/>
          <w:szCs w:val="23"/>
          <w:lang w:eastAsia="lv-LV"/>
        </w:rPr>
        <w:t xml:space="preserve"> </w:t>
      </w:r>
      <w:r w:rsidR="00B25C21" w:rsidRPr="00197D82">
        <w:rPr>
          <w:rFonts w:ascii="Times New Roman" w:hAnsi="Times New Roman"/>
          <w:sz w:val="23"/>
          <w:szCs w:val="23"/>
        </w:rPr>
        <w:t>(</w:t>
      </w:r>
      <w:r w:rsidR="00B25C21" w:rsidRPr="00197D82">
        <w:rPr>
          <w:rFonts w:ascii="Times New Roman" w:hAnsi="Times New Roman"/>
          <w:i/>
          <w:iCs/>
          <w:sz w:val="23"/>
          <w:szCs w:val="23"/>
        </w:rPr>
        <w:t>administratīvajās ēkās (pirmdiena – ceturtdiena) no plkst. 7.30 līdz 16.30 un (piektdiena) no plkst. 7.30 līdz 14.00; depo ēkās no plkst. 00.00 līdz 23.59; remonta cehos, saskaņojot ar Pasūtītāju</w:t>
      </w:r>
      <w:r w:rsidR="00B25C21" w:rsidRPr="00197D82">
        <w:rPr>
          <w:rFonts w:ascii="Times New Roman" w:hAnsi="Times New Roman"/>
          <w:sz w:val="23"/>
          <w:szCs w:val="23"/>
        </w:rPr>
        <w:t>).</w:t>
      </w:r>
      <w:r w:rsidRPr="00197D82">
        <w:rPr>
          <w:rFonts w:ascii="Times New Roman" w:hAnsi="Times New Roman"/>
          <w:color w:val="000000"/>
          <w:sz w:val="23"/>
          <w:szCs w:val="23"/>
          <w:lang w:eastAsia="lv-LV"/>
        </w:rPr>
        <w:t xml:space="preserve"> </w:t>
      </w:r>
    </w:p>
    <w:p w14:paraId="33B56186" w14:textId="506B0FB8" w:rsidR="00AD4672" w:rsidRPr="00197D82" w:rsidRDefault="00AD4672" w:rsidP="00727FEF">
      <w:pPr>
        <w:ind w:left="644"/>
        <w:jc w:val="right"/>
        <w:rPr>
          <w:rFonts w:ascii="Times New Roman" w:hAnsi="Times New Roman"/>
          <w:sz w:val="23"/>
          <w:szCs w:val="23"/>
        </w:rPr>
      </w:pPr>
    </w:p>
    <w:p w14:paraId="3646EEF8" w14:textId="5A4A73DD" w:rsidR="00AD4672" w:rsidRPr="00197D82" w:rsidRDefault="00AD4672" w:rsidP="00727FEF">
      <w:pPr>
        <w:ind w:left="644"/>
        <w:jc w:val="right"/>
        <w:rPr>
          <w:rFonts w:ascii="Times New Roman" w:hAnsi="Times New Roman"/>
          <w:sz w:val="23"/>
          <w:szCs w:val="23"/>
        </w:rPr>
      </w:pPr>
    </w:p>
    <w:p w14:paraId="754BC1F8" w14:textId="1C1C9544" w:rsidR="00AD4672" w:rsidRDefault="00AD4672" w:rsidP="00727FEF">
      <w:pPr>
        <w:ind w:left="644"/>
        <w:jc w:val="right"/>
        <w:rPr>
          <w:rFonts w:ascii="Times New Roman" w:hAnsi="Times New Roman"/>
          <w:szCs w:val="24"/>
        </w:rPr>
      </w:pPr>
    </w:p>
    <w:p w14:paraId="0F970FD2" w14:textId="3146B505" w:rsidR="00B25C21" w:rsidRDefault="00B25C21" w:rsidP="00727FEF">
      <w:pPr>
        <w:ind w:left="644"/>
        <w:jc w:val="right"/>
        <w:rPr>
          <w:rFonts w:ascii="Times New Roman" w:hAnsi="Times New Roman"/>
          <w:szCs w:val="24"/>
        </w:rPr>
      </w:pPr>
    </w:p>
    <w:p w14:paraId="009B5078" w14:textId="77777777" w:rsidR="00B25C21" w:rsidRDefault="00B25C21" w:rsidP="00727FEF">
      <w:pPr>
        <w:ind w:left="644"/>
        <w:jc w:val="right"/>
        <w:rPr>
          <w:rFonts w:ascii="Times New Roman" w:hAnsi="Times New Roman"/>
          <w:szCs w:val="24"/>
        </w:rPr>
      </w:pPr>
    </w:p>
    <w:p w14:paraId="71BBF4D7" w14:textId="52ACDF01" w:rsidR="00AD4672" w:rsidRDefault="00AD4672" w:rsidP="00727FEF">
      <w:pPr>
        <w:ind w:left="644"/>
        <w:jc w:val="right"/>
        <w:rPr>
          <w:rFonts w:ascii="Times New Roman" w:hAnsi="Times New Roman"/>
          <w:szCs w:val="24"/>
        </w:rPr>
      </w:pPr>
    </w:p>
    <w:p w14:paraId="59FED4D5" w14:textId="2037DF79" w:rsidR="00CC3CB3" w:rsidRDefault="00CC3CB3" w:rsidP="00282217">
      <w:pPr>
        <w:ind w:left="644"/>
        <w:jc w:val="both"/>
        <w:rPr>
          <w:rFonts w:ascii="Times New Roman" w:hAnsi="Times New Roman"/>
          <w:szCs w:val="24"/>
        </w:rPr>
      </w:pPr>
    </w:p>
    <w:bookmarkEnd w:id="8"/>
    <w:p w14:paraId="1A84F49C" w14:textId="79A8BB5E" w:rsidR="00CC3CB3" w:rsidRDefault="00CC3CB3" w:rsidP="00282217">
      <w:pPr>
        <w:ind w:left="644"/>
        <w:jc w:val="both"/>
        <w:rPr>
          <w:rFonts w:ascii="Times New Roman" w:hAnsi="Times New Roman"/>
          <w:szCs w:val="24"/>
        </w:rPr>
      </w:pPr>
    </w:p>
    <w:p w14:paraId="5928F5EA" w14:textId="136EFA16" w:rsidR="00CC3CB3" w:rsidRDefault="00CC3CB3" w:rsidP="00282217">
      <w:pPr>
        <w:ind w:left="644"/>
        <w:jc w:val="both"/>
        <w:rPr>
          <w:rFonts w:ascii="Times New Roman" w:hAnsi="Times New Roman"/>
          <w:szCs w:val="24"/>
        </w:rPr>
      </w:pPr>
    </w:p>
    <w:p w14:paraId="237CDCEF" w14:textId="0834867C" w:rsidR="00CC3CB3" w:rsidRDefault="00CC3CB3" w:rsidP="00282217">
      <w:pPr>
        <w:ind w:left="644"/>
        <w:jc w:val="both"/>
        <w:rPr>
          <w:rFonts w:ascii="Times New Roman" w:hAnsi="Times New Roman"/>
          <w:szCs w:val="24"/>
        </w:rPr>
      </w:pPr>
    </w:p>
    <w:p w14:paraId="6217E55D" w14:textId="49C701F8" w:rsidR="00CC3CB3" w:rsidRDefault="00CC3CB3" w:rsidP="00282217">
      <w:pPr>
        <w:ind w:left="644"/>
        <w:jc w:val="both"/>
        <w:rPr>
          <w:rFonts w:ascii="Times New Roman" w:hAnsi="Times New Roman"/>
          <w:szCs w:val="24"/>
        </w:rPr>
      </w:pPr>
    </w:p>
    <w:p w14:paraId="72A3511F" w14:textId="7E6BFDC8" w:rsidR="00CC3CB3" w:rsidRDefault="00CC3CB3" w:rsidP="00282217">
      <w:pPr>
        <w:ind w:left="644"/>
        <w:jc w:val="both"/>
        <w:rPr>
          <w:rFonts w:ascii="Times New Roman" w:hAnsi="Times New Roman"/>
          <w:szCs w:val="24"/>
        </w:rPr>
      </w:pPr>
    </w:p>
    <w:p w14:paraId="0FF3D4AD" w14:textId="18329D6F" w:rsidR="00CC3CB3" w:rsidRDefault="00CC3CB3" w:rsidP="00282217">
      <w:pPr>
        <w:ind w:left="644"/>
        <w:jc w:val="both"/>
        <w:rPr>
          <w:rFonts w:ascii="Times New Roman" w:hAnsi="Times New Roman"/>
          <w:szCs w:val="24"/>
        </w:rPr>
      </w:pPr>
    </w:p>
    <w:p w14:paraId="68CE61B8" w14:textId="616AC24A" w:rsidR="00CC3CB3" w:rsidRDefault="00CC3CB3" w:rsidP="00282217">
      <w:pPr>
        <w:ind w:left="644"/>
        <w:jc w:val="both"/>
        <w:rPr>
          <w:rFonts w:ascii="Times New Roman" w:hAnsi="Times New Roman"/>
          <w:szCs w:val="24"/>
        </w:rPr>
      </w:pPr>
    </w:p>
    <w:p w14:paraId="57AC81A6" w14:textId="0FF6B0C6" w:rsidR="00B25C21" w:rsidRDefault="00B25C21" w:rsidP="00282217">
      <w:pPr>
        <w:ind w:left="644"/>
        <w:jc w:val="both"/>
        <w:rPr>
          <w:rFonts w:ascii="Times New Roman" w:hAnsi="Times New Roman"/>
          <w:szCs w:val="24"/>
        </w:rPr>
      </w:pPr>
    </w:p>
    <w:p w14:paraId="50229DA6" w14:textId="77777777" w:rsidR="00B25C21" w:rsidRDefault="00B25C21" w:rsidP="00B25C21">
      <w:pPr>
        <w:ind w:left="644"/>
        <w:jc w:val="right"/>
        <w:rPr>
          <w:rFonts w:ascii="Times New Roman" w:hAnsi="Times New Roman"/>
          <w:szCs w:val="24"/>
        </w:rPr>
        <w:sectPr w:rsidR="00B25C21" w:rsidSect="00AD4672">
          <w:footerReference w:type="even" r:id="rId17"/>
          <w:footnotePr>
            <w:numRestart w:val="eachPage"/>
          </w:footnotePr>
          <w:type w:val="continuous"/>
          <w:pgSz w:w="11906" w:h="16838"/>
          <w:pgMar w:top="719" w:right="566" w:bottom="851" w:left="1701" w:header="720" w:footer="602" w:gutter="0"/>
          <w:cols w:space="720"/>
          <w:noEndnote/>
          <w:titlePg/>
          <w:docGrid w:linePitch="381"/>
        </w:sectPr>
      </w:pPr>
    </w:p>
    <w:tbl>
      <w:tblPr>
        <w:tblW w:w="12900" w:type="dxa"/>
        <w:tblLook w:val="04A0" w:firstRow="1" w:lastRow="0" w:firstColumn="1" w:lastColumn="0" w:noHBand="0" w:noVBand="1"/>
      </w:tblPr>
      <w:tblGrid>
        <w:gridCol w:w="567"/>
        <w:gridCol w:w="3385"/>
        <w:gridCol w:w="1247"/>
        <w:gridCol w:w="1458"/>
        <w:gridCol w:w="2361"/>
        <w:gridCol w:w="1061"/>
        <w:gridCol w:w="1804"/>
        <w:gridCol w:w="1395"/>
      </w:tblGrid>
      <w:tr w:rsidR="00B25C21" w:rsidRPr="00B25C21" w14:paraId="4B242410" w14:textId="77777777" w:rsidTr="0040547D">
        <w:trPr>
          <w:trHeight w:val="405"/>
        </w:trPr>
        <w:tc>
          <w:tcPr>
            <w:tcW w:w="567" w:type="dxa"/>
            <w:tcBorders>
              <w:top w:val="nil"/>
              <w:left w:val="nil"/>
              <w:bottom w:val="nil"/>
              <w:right w:val="nil"/>
            </w:tcBorders>
            <w:shd w:val="clear" w:color="auto" w:fill="auto"/>
            <w:vAlign w:val="center"/>
            <w:hideMark/>
          </w:tcPr>
          <w:p w14:paraId="038C4BA2" w14:textId="77777777" w:rsidR="00B25C21" w:rsidRPr="00B25C21" w:rsidRDefault="00B25C21" w:rsidP="00B25C21">
            <w:pPr>
              <w:rPr>
                <w:rFonts w:ascii="Times New Roman" w:hAnsi="Times New Roman"/>
                <w:sz w:val="20"/>
                <w:szCs w:val="24"/>
                <w:lang w:eastAsia="lv-LV"/>
              </w:rPr>
            </w:pPr>
          </w:p>
        </w:tc>
        <w:tc>
          <w:tcPr>
            <w:tcW w:w="3385" w:type="dxa"/>
            <w:tcBorders>
              <w:top w:val="nil"/>
              <w:left w:val="nil"/>
              <w:bottom w:val="nil"/>
              <w:right w:val="nil"/>
            </w:tcBorders>
            <w:shd w:val="clear" w:color="auto" w:fill="auto"/>
            <w:noWrap/>
            <w:vAlign w:val="center"/>
            <w:hideMark/>
          </w:tcPr>
          <w:p w14:paraId="383E33B5" w14:textId="77777777" w:rsidR="00B25C21" w:rsidRPr="00B25C21" w:rsidRDefault="00B25C21" w:rsidP="00B25C21">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455286E3" w14:textId="77777777" w:rsidR="00B25C21" w:rsidRPr="00B25C21" w:rsidRDefault="00B25C21" w:rsidP="00B25C21">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0A0D8E08" w14:textId="77777777" w:rsidR="00B25C21" w:rsidRPr="00B25C21" w:rsidRDefault="00B25C21" w:rsidP="00B25C21">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450E7B09" w14:textId="77777777" w:rsidR="00B25C21" w:rsidRPr="00B25C21" w:rsidRDefault="00B25C21" w:rsidP="00B25C21">
            <w:pPr>
              <w:jc w:val="center"/>
              <w:rPr>
                <w:rFonts w:ascii="Times New Roman" w:hAnsi="Times New Roman"/>
                <w:sz w:val="20"/>
                <w:lang w:eastAsia="lv-LV"/>
              </w:rPr>
            </w:pPr>
          </w:p>
        </w:tc>
        <w:tc>
          <w:tcPr>
            <w:tcW w:w="1061" w:type="dxa"/>
            <w:tcBorders>
              <w:top w:val="nil"/>
              <w:left w:val="nil"/>
              <w:bottom w:val="nil"/>
              <w:right w:val="nil"/>
            </w:tcBorders>
            <w:shd w:val="clear" w:color="auto" w:fill="auto"/>
            <w:vAlign w:val="center"/>
            <w:hideMark/>
          </w:tcPr>
          <w:p w14:paraId="5792CF9A" w14:textId="77777777" w:rsidR="00B25C21" w:rsidRPr="00B25C21" w:rsidRDefault="00B25C21" w:rsidP="00B25C21">
            <w:pPr>
              <w:jc w:val="center"/>
              <w:rPr>
                <w:rFonts w:ascii="Times New Roman" w:hAnsi="Times New Roman"/>
                <w:sz w:val="20"/>
                <w:lang w:eastAsia="lv-LV"/>
              </w:rPr>
            </w:pPr>
          </w:p>
        </w:tc>
        <w:tc>
          <w:tcPr>
            <w:tcW w:w="1804" w:type="dxa"/>
            <w:tcBorders>
              <w:top w:val="nil"/>
              <w:left w:val="nil"/>
              <w:bottom w:val="nil"/>
              <w:right w:val="nil"/>
            </w:tcBorders>
            <w:shd w:val="clear" w:color="auto" w:fill="auto"/>
            <w:vAlign w:val="center"/>
            <w:hideMark/>
          </w:tcPr>
          <w:p w14:paraId="36331DCA" w14:textId="77777777" w:rsidR="00B25C21" w:rsidRPr="00B25C21" w:rsidRDefault="00B25C21" w:rsidP="00B25C21">
            <w:pPr>
              <w:jc w:val="center"/>
              <w:rPr>
                <w:rFonts w:ascii="Times New Roman" w:hAnsi="Times New Roman"/>
                <w:sz w:val="20"/>
                <w:lang w:eastAsia="lv-LV"/>
              </w:rPr>
            </w:pPr>
          </w:p>
        </w:tc>
        <w:tc>
          <w:tcPr>
            <w:tcW w:w="1017" w:type="dxa"/>
            <w:tcBorders>
              <w:top w:val="nil"/>
              <w:left w:val="nil"/>
              <w:bottom w:val="nil"/>
              <w:right w:val="nil"/>
            </w:tcBorders>
            <w:shd w:val="clear" w:color="auto" w:fill="auto"/>
            <w:noWrap/>
            <w:vAlign w:val="center"/>
            <w:hideMark/>
          </w:tcPr>
          <w:p w14:paraId="21803F35" w14:textId="77777777" w:rsidR="00621A36" w:rsidRDefault="00621A36" w:rsidP="00B25C21">
            <w:pPr>
              <w:jc w:val="right"/>
              <w:rPr>
                <w:rFonts w:ascii="Helvetica" w:hAnsi="Helvetica" w:cs="Helvetica"/>
                <w:color w:val="000000"/>
                <w:sz w:val="20"/>
                <w:lang w:eastAsia="lv-LV"/>
              </w:rPr>
            </w:pPr>
          </w:p>
          <w:p w14:paraId="028A9C33" w14:textId="77777777" w:rsidR="00621A36" w:rsidRDefault="00621A36" w:rsidP="00B25C21">
            <w:pPr>
              <w:jc w:val="right"/>
              <w:rPr>
                <w:rFonts w:ascii="Helvetica" w:hAnsi="Helvetica" w:cs="Helvetica"/>
                <w:color w:val="000000"/>
                <w:sz w:val="20"/>
                <w:lang w:eastAsia="lv-LV"/>
              </w:rPr>
            </w:pPr>
          </w:p>
          <w:p w14:paraId="620A95DD" w14:textId="5C703DEE" w:rsidR="00B25C21" w:rsidRPr="00B25C21" w:rsidRDefault="00CF3430" w:rsidP="00B25C21">
            <w:pPr>
              <w:jc w:val="right"/>
              <w:rPr>
                <w:rFonts w:ascii="Helvetica" w:hAnsi="Helvetica" w:cs="Helvetica"/>
                <w:color w:val="000000"/>
                <w:sz w:val="20"/>
                <w:lang w:eastAsia="lv-LV"/>
              </w:rPr>
            </w:pPr>
            <w:r>
              <w:rPr>
                <w:rFonts w:ascii="Helvetica" w:hAnsi="Helvetica" w:cs="Helvetica"/>
                <w:color w:val="000000"/>
                <w:sz w:val="20"/>
                <w:lang w:eastAsia="lv-LV"/>
              </w:rPr>
              <w:t xml:space="preserve">Tehniskās specifikācijas </w:t>
            </w:r>
            <w:r w:rsidR="00B25C21" w:rsidRPr="00B25C21">
              <w:rPr>
                <w:rFonts w:ascii="Helvetica" w:hAnsi="Helvetica" w:cs="Helvetica"/>
                <w:color w:val="000000"/>
                <w:sz w:val="20"/>
                <w:lang w:eastAsia="lv-LV"/>
              </w:rPr>
              <w:t>1.pielikums</w:t>
            </w:r>
          </w:p>
        </w:tc>
      </w:tr>
      <w:tr w:rsidR="00B25C21" w:rsidRPr="00B25C21" w14:paraId="3EC14B09" w14:textId="77777777" w:rsidTr="0040547D">
        <w:trPr>
          <w:trHeight w:val="328"/>
        </w:trPr>
        <w:tc>
          <w:tcPr>
            <w:tcW w:w="12900" w:type="dxa"/>
            <w:gridSpan w:val="8"/>
            <w:tcBorders>
              <w:top w:val="nil"/>
              <w:left w:val="nil"/>
              <w:bottom w:val="nil"/>
              <w:right w:val="nil"/>
            </w:tcBorders>
            <w:shd w:val="clear" w:color="auto" w:fill="auto"/>
            <w:noWrap/>
            <w:vAlign w:val="center"/>
            <w:hideMark/>
          </w:tcPr>
          <w:p w14:paraId="3E100DFA" w14:textId="77777777" w:rsidR="00621A36" w:rsidRDefault="00621A36" w:rsidP="00B25C21">
            <w:pPr>
              <w:jc w:val="center"/>
              <w:rPr>
                <w:rFonts w:cs="Arial"/>
                <w:b/>
                <w:bCs/>
                <w:color w:val="000000"/>
                <w:sz w:val="18"/>
                <w:szCs w:val="18"/>
                <w:lang w:eastAsia="lv-LV"/>
              </w:rPr>
            </w:pPr>
          </w:p>
          <w:p w14:paraId="3CF8F920" w14:textId="77777777" w:rsidR="00621A36" w:rsidRDefault="00621A36" w:rsidP="00B25C21">
            <w:pPr>
              <w:jc w:val="center"/>
              <w:rPr>
                <w:rFonts w:cs="Arial"/>
                <w:b/>
                <w:bCs/>
                <w:color w:val="000000"/>
                <w:sz w:val="18"/>
                <w:szCs w:val="18"/>
                <w:lang w:eastAsia="lv-LV"/>
              </w:rPr>
            </w:pPr>
          </w:p>
          <w:p w14:paraId="04DA7E78" w14:textId="77777777" w:rsidR="00621A36" w:rsidRDefault="00621A36" w:rsidP="00B25C21">
            <w:pPr>
              <w:jc w:val="center"/>
              <w:rPr>
                <w:rFonts w:cs="Arial"/>
                <w:b/>
                <w:bCs/>
                <w:color w:val="000000"/>
                <w:sz w:val="18"/>
                <w:szCs w:val="18"/>
                <w:lang w:eastAsia="lv-LV"/>
              </w:rPr>
            </w:pPr>
          </w:p>
          <w:p w14:paraId="44885F6A" w14:textId="367A173E" w:rsidR="00B25C21" w:rsidRPr="00B25C21" w:rsidRDefault="00B25C21" w:rsidP="00B25C21">
            <w:pPr>
              <w:jc w:val="center"/>
              <w:rPr>
                <w:rFonts w:cs="Arial"/>
                <w:b/>
                <w:bCs/>
                <w:color w:val="000000"/>
                <w:sz w:val="18"/>
                <w:szCs w:val="18"/>
                <w:lang w:eastAsia="lv-LV"/>
              </w:rPr>
            </w:pPr>
            <w:r>
              <w:rPr>
                <w:rFonts w:cs="Arial"/>
                <w:b/>
                <w:bCs/>
                <w:color w:val="000000"/>
                <w:sz w:val="18"/>
                <w:szCs w:val="18"/>
                <w:lang w:eastAsia="lv-LV"/>
              </w:rPr>
              <w:t>Pasūtītāja</w:t>
            </w:r>
            <w:r w:rsidRPr="00B25C21">
              <w:rPr>
                <w:rFonts w:cs="Arial"/>
                <w:b/>
                <w:bCs/>
                <w:color w:val="000000"/>
                <w:sz w:val="18"/>
                <w:szCs w:val="18"/>
                <w:lang w:eastAsia="lv-LV"/>
              </w:rPr>
              <w:t xml:space="preserve"> infrastruktūras objektos ierīkoto saspiesta gaisa sistēmu iekārtu  saraksts:</w:t>
            </w:r>
          </w:p>
        </w:tc>
      </w:tr>
      <w:tr w:rsidR="00B25C21" w:rsidRPr="00B25C21" w14:paraId="7D3B8CAA" w14:textId="77777777" w:rsidTr="0040547D">
        <w:trPr>
          <w:trHeight w:val="285"/>
        </w:trPr>
        <w:tc>
          <w:tcPr>
            <w:tcW w:w="567" w:type="dxa"/>
            <w:tcBorders>
              <w:top w:val="nil"/>
              <w:left w:val="nil"/>
              <w:bottom w:val="nil"/>
              <w:right w:val="nil"/>
            </w:tcBorders>
            <w:shd w:val="clear" w:color="auto" w:fill="auto"/>
            <w:noWrap/>
            <w:vAlign w:val="center"/>
            <w:hideMark/>
          </w:tcPr>
          <w:p w14:paraId="186876D5" w14:textId="77777777" w:rsidR="00B25C21" w:rsidRPr="00B25C21" w:rsidRDefault="00B25C21" w:rsidP="00B25C21">
            <w:pPr>
              <w:jc w:val="center"/>
              <w:rPr>
                <w:rFonts w:cs="Arial"/>
                <w:b/>
                <w:bCs/>
                <w:color w:val="000000"/>
                <w:sz w:val="18"/>
                <w:szCs w:val="18"/>
                <w:lang w:eastAsia="lv-LV"/>
              </w:rPr>
            </w:pPr>
          </w:p>
        </w:tc>
        <w:tc>
          <w:tcPr>
            <w:tcW w:w="3385" w:type="dxa"/>
            <w:tcBorders>
              <w:top w:val="nil"/>
              <w:left w:val="nil"/>
              <w:bottom w:val="nil"/>
              <w:right w:val="nil"/>
            </w:tcBorders>
            <w:shd w:val="clear" w:color="auto" w:fill="auto"/>
            <w:noWrap/>
            <w:vAlign w:val="center"/>
            <w:hideMark/>
          </w:tcPr>
          <w:p w14:paraId="7AA385B1" w14:textId="77777777" w:rsidR="00B25C21" w:rsidRPr="00B25C21" w:rsidRDefault="00B25C21" w:rsidP="00B25C21">
            <w:pPr>
              <w:rPr>
                <w:rFonts w:ascii="Times New Roman" w:hAnsi="Times New Roman"/>
                <w:sz w:val="20"/>
                <w:lang w:eastAsia="lv-LV"/>
              </w:rPr>
            </w:pPr>
          </w:p>
        </w:tc>
        <w:tc>
          <w:tcPr>
            <w:tcW w:w="1247" w:type="dxa"/>
            <w:tcBorders>
              <w:top w:val="nil"/>
              <w:left w:val="nil"/>
              <w:bottom w:val="nil"/>
              <w:right w:val="nil"/>
            </w:tcBorders>
            <w:shd w:val="clear" w:color="auto" w:fill="auto"/>
            <w:noWrap/>
            <w:vAlign w:val="center"/>
            <w:hideMark/>
          </w:tcPr>
          <w:p w14:paraId="6E4CDFF8" w14:textId="77777777" w:rsidR="00B25C21" w:rsidRPr="00B25C21" w:rsidRDefault="00B25C21" w:rsidP="00B25C21">
            <w:pPr>
              <w:rPr>
                <w:rFonts w:ascii="Times New Roman" w:hAnsi="Times New Roman"/>
                <w:sz w:val="20"/>
                <w:lang w:eastAsia="lv-LV"/>
              </w:rPr>
            </w:pPr>
          </w:p>
        </w:tc>
        <w:tc>
          <w:tcPr>
            <w:tcW w:w="1458" w:type="dxa"/>
            <w:tcBorders>
              <w:top w:val="nil"/>
              <w:left w:val="nil"/>
              <w:bottom w:val="nil"/>
              <w:right w:val="nil"/>
            </w:tcBorders>
            <w:shd w:val="clear" w:color="auto" w:fill="auto"/>
            <w:noWrap/>
            <w:vAlign w:val="center"/>
            <w:hideMark/>
          </w:tcPr>
          <w:p w14:paraId="163912ED" w14:textId="77777777" w:rsidR="00B25C21" w:rsidRPr="00B25C21" w:rsidRDefault="00B25C21" w:rsidP="00B25C21">
            <w:pPr>
              <w:jc w:val="center"/>
              <w:rPr>
                <w:rFonts w:ascii="Times New Roman" w:hAnsi="Times New Roman"/>
                <w:sz w:val="20"/>
                <w:lang w:eastAsia="lv-LV"/>
              </w:rPr>
            </w:pPr>
          </w:p>
        </w:tc>
        <w:tc>
          <w:tcPr>
            <w:tcW w:w="2361" w:type="dxa"/>
            <w:tcBorders>
              <w:top w:val="nil"/>
              <w:left w:val="nil"/>
              <w:bottom w:val="nil"/>
              <w:right w:val="nil"/>
            </w:tcBorders>
            <w:shd w:val="clear" w:color="auto" w:fill="auto"/>
            <w:noWrap/>
            <w:vAlign w:val="center"/>
            <w:hideMark/>
          </w:tcPr>
          <w:p w14:paraId="2697BBE1" w14:textId="77777777" w:rsidR="00B25C21" w:rsidRPr="00B25C21" w:rsidRDefault="00B25C21" w:rsidP="00B25C21">
            <w:pPr>
              <w:jc w:val="center"/>
              <w:rPr>
                <w:rFonts w:ascii="Times New Roman" w:hAnsi="Times New Roman"/>
                <w:sz w:val="20"/>
                <w:lang w:eastAsia="lv-LV"/>
              </w:rPr>
            </w:pPr>
          </w:p>
        </w:tc>
        <w:tc>
          <w:tcPr>
            <w:tcW w:w="1061" w:type="dxa"/>
            <w:tcBorders>
              <w:top w:val="nil"/>
              <w:left w:val="nil"/>
              <w:bottom w:val="nil"/>
              <w:right w:val="nil"/>
            </w:tcBorders>
            <w:shd w:val="clear" w:color="auto" w:fill="auto"/>
            <w:noWrap/>
            <w:vAlign w:val="center"/>
            <w:hideMark/>
          </w:tcPr>
          <w:p w14:paraId="260F7FE8" w14:textId="77777777" w:rsidR="00B25C21" w:rsidRPr="00B25C21" w:rsidRDefault="00B25C21" w:rsidP="00B25C21">
            <w:pPr>
              <w:jc w:val="center"/>
              <w:rPr>
                <w:rFonts w:ascii="Times New Roman" w:hAnsi="Times New Roman"/>
                <w:sz w:val="20"/>
                <w:lang w:eastAsia="lv-LV"/>
              </w:rPr>
            </w:pPr>
          </w:p>
        </w:tc>
        <w:tc>
          <w:tcPr>
            <w:tcW w:w="1804" w:type="dxa"/>
            <w:tcBorders>
              <w:top w:val="nil"/>
              <w:left w:val="nil"/>
              <w:bottom w:val="nil"/>
              <w:right w:val="nil"/>
            </w:tcBorders>
            <w:shd w:val="clear" w:color="auto" w:fill="auto"/>
            <w:noWrap/>
            <w:vAlign w:val="center"/>
            <w:hideMark/>
          </w:tcPr>
          <w:p w14:paraId="3BAAA09A" w14:textId="77777777" w:rsidR="00B25C21" w:rsidRPr="00B25C21" w:rsidRDefault="00B25C21" w:rsidP="00B25C21">
            <w:pPr>
              <w:jc w:val="center"/>
              <w:rPr>
                <w:rFonts w:ascii="Times New Roman" w:hAnsi="Times New Roman"/>
                <w:sz w:val="20"/>
                <w:lang w:eastAsia="lv-LV"/>
              </w:rPr>
            </w:pPr>
          </w:p>
        </w:tc>
        <w:tc>
          <w:tcPr>
            <w:tcW w:w="1017" w:type="dxa"/>
            <w:tcBorders>
              <w:top w:val="nil"/>
              <w:left w:val="nil"/>
              <w:bottom w:val="nil"/>
              <w:right w:val="nil"/>
            </w:tcBorders>
            <w:shd w:val="clear" w:color="auto" w:fill="auto"/>
            <w:noWrap/>
            <w:vAlign w:val="center"/>
            <w:hideMark/>
          </w:tcPr>
          <w:p w14:paraId="1BE00C10" w14:textId="77777777" w:rsidR="00B25C21" w:rsidRPr="00B25C21" w:rsidRDefault="00B25C21" w:rsidP="00B25C21">
            <w:pPr>
              <w:rPr>
                <w:rFonts w:ascii="Times New Roman" w:hAnsi="Times New Roman"/>
                <w:sz w:val="20"/>
                <w:lang w:eastAsia="lv-LV"/>
              </w:rPr>
            </w:pPr>
          </w:p>
        </w:tc>
      </w:tr>
      <w:tr w:rsidR="00B25C21" w:rsidRPr="00B25C21" w14:paraId="65DA2857" w14:textId="77777777" w:rsidTr="0040547D">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904134"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 </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14:paraId="69225403"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Veids</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64FDD51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Tips</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8E604E3"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Ražotājs</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2B56779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Modelis</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2F37CBA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Izlaiduma gads</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0A8D9F8A"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Rupnīcas Nr.</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762E35F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Daudzums</w:t>
            </w:r>
          </w:p>
        </w:tc>
      </w:tr>
      <w:tr w:rsidR="00B25C21" w:rsidRPr="00B25C21" w14:paraId="105C582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D4A6E23"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vAlign w:val="center"/>
            <w:hideMark/>
          </w:tcPr>
          <w:p w14:paraId="2B70416F"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 </w:t>
            </w:r>
          </w:p>
        </w:tc>
        <w:tc>
          <w:tcPr>
            <w:tcW w:w="1247" w:type="dxa"/>
            <w:tcBorders>
              <w:top w:val="nil"/>
              <w:left w:val="nil"/>
              <w:bottom w:val="single" w:sz="4" w:space="0" w:color="auto"/>
              <w:right w:val="single" w:sz="4" w:space="0" w:color="auto"/>
            </w:tcBorders>
            <w:shd w:val="clear" w:color="auto" w:fill="auto"/>
            <w:vAlign w:val="center"/>
            <w:hideMark/>
          </w:tcPr>
          <w:p w14:paraId="0C8AF799"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A496BD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7DBC01D4"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textDirection w:val="btLr"/>
            <w:vAlign w:val="center"/>
            <w:hideMark/>
          </w:tcPr>
          <w:p w14:paraId="309F2E9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65CADAA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323402C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r>
      <w:tr w:rsidR="00B25C21" w:rsidRPr="00B25C21" w14:paraId="7438223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AE964D" w14:textId="77777777"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noWrap/>
            <w:vAlign w:val="center"/>
            <w:hideMark/>
          </w:tcPr>
          <w:p w14:paraId="61C8E269" w14:textId="5603CC7E"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1.TP - Ganību  damb</w:t>
            </w:r>
            <w:r w:rsidR="00892087">
              <w:rPr>
                <w:rFonts w:cs="Arial"/>
                <w:b/>
                <w:bCs/>
                <w:color w:val="000000"/>
                <w:sz w:val="18"/>
                <w:szCs w:val="18"/>
                <w:lang w:eastAsia="lv-LV"/>
              </w:rPr>
              <w:t>i</w:t>
            </w:r>
            <w:r w:rsidRPr="00B25C21">
              <w:rPr>
                <w:rFonts w:cs="Arial"/>
                <w:b/>
                <w:bCs/>
                <w:color w:val="000000"/>
                <w:sz w:val="18"/>
                <w:szCs w:val="18"/>
                <w:lang w:eastAsia="lv-LV"/>
              </w:rPr>
              <w:t>s 32, R</w:t>
            </w:r>
            <w:r w:rsidR="00892087">
              <w:rPr>
                <w:rFonts w:cs="Arial"/>
                <w:b/>
                <w:bCs/>
                <w:color w:val="000000"/>
                <w:sz w:val="18"/>
                <w:szCs w:val="18"/>
                <w:lang w:eastAsia="lv-LV"/>
              </w:rPr>
              <w:t>ī</w:t>
            </w:r>
            <w:r w:rsidRPr="00B25C21">
              <w:rPr>
                <w:rFonts w:cs="Arial"/>
                <w:b/>
                <w:bCs/>
                <w:color w:val="000000"/>
                <w:sz w:val="18"/>
                <w:szCs w:val="18"/>
                <w:lang w:eastAsia="lv-LV"/>
              </w:rPr>
              <w:t>ga</w:t>
            </w:r>
          </w:p>
        </w:tc>
        <w:tc>
          <w:tcPr>
            <w:tcW w:w="1247" w:type="dxa"/>
            <w:tcBorders>
              <w:top w:val="nil"/>
              <w:left w:val="nil"/>
              <w:bottom w:val="single" w:sz="4" w:space="0" w:color="auto"/>
              <w:right w:val="single" w:sz="4" w:space="0" w:color="auto"/>
            </w:tcBorders>
            <w:shd w:val="clear" w:color="auto" w:fill="auto"/>
            <w:vAlign w:val="center"/>
            <w:hideMark/>
          </w:tcPr>
          <w:p w14:paraId="72A2B93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67A7B84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2856A65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1F38F456"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670243B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5CEC66F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r>
      <w:tr w:rsidR="00B25C21" w:rsidRPr="00B25C21" w14:paraId="1DA2399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85B987"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c>
          <w:tcPr>
            <w:tcW w:w="3385" w:type="dxa"/>
            <w:tcBorders>
              <w:top w:val="nil"/>
              <w:left w:val="nil"/>
              <w:bottom w:val="single" w:sz="4" w:space="0" w:color="auto"/>
              <w:right w:val="single" w:sz="4" w:space="0" w:color="auto"/>
            </w:tcBorders>
            <w:shd w:val="clear" w:color="000000" w:fill="EDEDED"/>
            <w:vAlign w:val="center"/>
            <w:hideMark/>
          </w:tcPr>
          <w:p w14:paraId="2D2B3B33"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termināls</w:t>
            </w:r>
          </w:p>
        </w:tc>
        <w:tc>
          <w:tcPr>
            <w:tcW w:w="1247" w:type="dxa"/>
            <w:tcBorders>
              <w:top w:val="nil"/>
              <w:left w:val="nil"/>
              <w:bottom w:val="single" w:sz="4" w:space="0" w:color="auto"/>
              <w:right w:val="single" w:sz="4" w:space="0" w:color="auto"/>
            </w:tcBorders>
            <w:shd w:val="clear" w:color="auto" w:fill="auto"/>
            <w:vAlign w:val="center"/>
            <w:hideMark/>
          </w:tcPr>
          <w:p w14:paraId="6E8ACE1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w:t>
            </w:r>
          </w:p>
        </w:tc>
        <w:tc>
          <w:tcPr>
            <w:tcW w:w="1458" w:type="dxa"/>
            <w:tcBorders>
              <w:top w:val="nil"/>
              <w:left w:val="nil"/>
              <w:bottom w:val="single" w:sz="4" w:space="0" w:color="auto"/>
              <w:right w:val="single" w:sz="4" w:space="0" w:color="auto"/>
            </w:tcBorders>
            <w:shd w:val="clear" w:color="auto" w:fill="auto"/>
            <w:vAlign w:val="center"/>
            <w:hideMark/>
          </w:tcPr>
          <w:p w14:paraId="5E1256B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SMC</w:t>
            </w:r>
          </w:p>
        </w:tc>
        <w:tc>
          <w:tcPr>
            <w:tcW w:w="2361" w:type="dxa"/>
            <w:tcBorders>
              <w:top w:val="nil"/>
              <w:left w:val="nil"/>
              <w:bottom w:val="single" w:sz="4" w:space="0" w:color="auto"/>
              <w:right w:val="single" w:sz="4" w:space="0" w:color="auto"/>
            </w:tcBorders>
            <w:shd w:val="clear" w:color="auto" w:fill="auto"/>
            <w:vAlign w:val="center"/>
            <w:hideMark/>
          </w:tcPr>
          <w:p w14:paraId="0096D55A"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w:t>
            </w:r>
          </w:p>
        </w:tc>
        <w:tc>
          <w:tcPr>
            <w:tcW w:w="1061" w:type="dxa"/>
            <w:tcBorders>
              <w:top w:val="nil"/>
              <w:left w:val="nil"/>
              <w:bottom w:val="single" w:sz="4" w:space="0" w:color="auto"/>
              <w:right w:val="single" w:sz="4" w:space="0" w:color="auto"/>
            </w:tcBorders>
            <w:shd w:val="clear" w:color="auto" w:fill="auto"/>
            <w:vAlign w:val="center"/>
            <w:hideMark/>
          </w:tcPr>
          <w:p w14:paraId="358389C1"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w:t>
            </w:r>
          </w:p>
        </w:tc>
        <w:tc>
          <w:tcPr>
            <w:tcW w:w="1804" w:type="dxa"/>
            <w:tcBorders>
              <w:top w:val="nil"/>
              <w:left w:val="nil"/>
              <w:bottom w:val="single" w:sz="4" w:space="0" w:color="auto"/>
              <w:right w:val="single" w:sz="4" w:space="0" w:color="auto"/>
            </w:tcBorders>
            <w:shd w:val="clear" w:color="auto" w:fill="auto"/>
            <w:vAlign w:val="center"/>
            <w:hideMark/>
          </w:tcPr>
          <w:p w14:paraId="12488377"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DEDED"/>
            <w:vAlign w:val="center"/>
            <w:hideMark/>
          </w:tcPr>
          <w:p w14:paraId="02E81CB7" w14:textId="006D102F" w:rsidR="00B25C21" w:rsidRPr="00B25C21" w:rsidRDefault="00DE65BB" w:rsidP="00B25C21">
            <w:pPr>
              <w:jc w:val="center"/>
              <w:rPr>
                <w:rFonts w:cs="Arial"/>
                <w:color w:val="000000"/>
                <w:sz w:val="18"/>
                <w:szCs w:val="18"/>
                <w:lang w:eastAsia="lv-LV"/>
              </w:rPr>
            </w:pPr>
            <w:r>
              <w:rPr>
                <w:rFonts w:cs="Arial"/>
                <w:color w:val="000000"/>
                <w:sz w:val="18"/>
                <w:szCs w:val="18"/>
                <w:lang w:eastAsia="lv-LV"/>
              </w:rPr>
              <w:t>25</w:t>
            </w:r>
          </w:p>
        </w:tc>
      </w:tr>
      <w:tr w:rsidR="00B25C21" w:rsidRPr="00B25C21" w14:paraId="6AD70C7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88875C" w14:textId="77777777"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noWrap/>
            <w:vAlign w:val="center"/>
            <w:hideMark/>
          </w:tcPr>
          <w:p w14:paraId="57BDD107" w14:textId="77777777"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Lit.004</w:t>
            </w:r>
          </w:p>
        </w:tc>
        <w:tc>
          <w:tcPr>
            <w:tcW w:w="1247" w:type="dxa"/>
            <w:tcBorders>
              <w:top w:val="nil"/>
              <w:left w:val="nil"/>
              <w:bottom w:val="single" w:sz="4" w:space="0" w:color="auto"/>
              <w:right w:val="single" w:sz="4" w:space="0" w:color="auto"/>
            </w:tcBorders>
            <w:shd w:val="clear" w:color="auto" w:fill="auto"/>
            <w:vAlign w:val="center"/>
            <w:hideMark/>
          </w:tcPr>
          <w:p w14:paraId="2808D61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609A39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6AD6C2E1"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4BFF33E3"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87678F0"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140A5121"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r>
      <w:tr w:rsidR="00B25C21" w:rsidRPr="00B25C21" w14:paraId="10E57499"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063B3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w:t>
            </w:r>
          </w:p>
        </w:tc>
        <w:tc>
          <w:tcPr>
            <w:tcW w:w="3385" w:type="dxa"/>
            <w:tcBorders>
              <w:top w:val="nil"/>
              <w:left w:val="nil"/>
              <w:bottom w:val="single" w:sz="4" w:space="0" w:color="auto"/>
              <w:right w:val="single" w:sz="4" w:space="0" w:color="auto"/>
            </w:tcBorders>
            <w:shd w:val="clear" w:color="000000" w:fill="E1F3D6"/>
            <w:vAlign w:val="center"/>
            <w:hideMark/>
          </w:tcPr>
          <w:p w14:paraId="251BD035"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370F3F7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5F01C91C"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BEKO</w:t>
            </w:r>
          </w:p>
        </w:tc>
        <w:tc>
          <w:tcPr>
            <w:tcW w:w="2361" w:type="dxa"/>
            <w:tcBorders>
              <w:top w:val="nil"/>
              <w:left w:val="nil"/>
              <w:bottom w:val="single" w:sz="4" w:space="0" w:color="auto"/>
              <w:right w:val="single" w:sz="4" w:space="0" w:color="auto"/>
            </w:tcBorders>
            <w:shd w:val="clear" w:color="auto" w:fill="auto"/>
            <w:vAlign w:val="center"/>
            <w:hideMark/>
          </w:tcPr>
          <w:p w14:paraId="628D2910"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S050</w:t>
            </w:r>
          </w:p>
        </w:tc>
        <w:tc>
          <w:tcPr>
            <w:tcW w:w="1061" w:type="dxa"/>
            <w:tcBorders>
              <w:top w:val="nil"/>
              <w:left w:val="nil"/>
              <w:bottom w:val="single" w:sz="4" w:space="0" w:color="auto"/>
              <w:right w:val="single" w:sz="4" w:space="0" w:color="auto"/>
            </w:tcBorders>
            <w:shd w:val="clear" w:color="auto" w:fill="auto"/>
            <w:vAlign w:val="center"/>
            <w:hideMark/>
          </w:tcPr>
          <w:p w14:paraId="5C6D283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2015</w:t>
            </w:r>
          </w:p>
        </w:tc>
        <w:tc>
          <w:tcPr>
            <w:tcW w:w="1804" w:type="dxa"/>
            <w:tcBorders>
              <w:top w:val="nil"/>
              <w:left w:val="nil"/>
              <w:bottom w:val="single" w:sz="4" w:space="0" w:color="auto"/>
              <w:right w:val="single" w:sz="4" w:space="0" w:color="auto"/>
            </w:tcBorders>
            <w:shd w:val="clear" w:color="auto" w:fill="auto"/>
            <w:vAlign w:val="center"/>
            <w:hideMark/>
          </w:tcPr>
          <w:p w14:paraId="62ADE621"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446279B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29F6BE5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B6CDC0"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3</w:t>
            </w:r>
          </w:p>
        </w:tc>
        <w:tc>
          <w:tcPr>
            <w:tcW w:w="3385" w:type="dxa"/>
            <w:tcBorders>
              <w:top w:val="nil"/>
              <w:left w:val="nil"/>
              <w:bottom w:val="single" w:sz="4" w:space="0" w:color="auto"/>
              <w:right w:val="single" w:sz="4" w:space="0" w:color="auto"/>
            </w:tcBorders>
            <w:shd w:val="clear" w:color="000000" w:fill="DAEBF3"/>
            <w:vAlign w:val="center"/>
            <w:hideMark/>
          </w:tcPr>
          <w:p w14:paraId="7900131E"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12EA53F9"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42A4247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BOGE</w:t>
            </w:r>
          </w:p>
        </w:tc>
        <w:tc>
          <w:tcPr>
            <w:tcW w:w="2361" w:type="dxa"/>
            <w:tcBorders>
              <w:top w:val="nil"/>
              <w:left w:val="nil"/>
              <w:bottom w:val="single" w:sz="4" w:space="0" w:color="auto"/>
              <w:right w:val="single" w:sz="4" w:space="0" w:color="auto"/>
            </w:tcBorders>
            <w:shd w:val="clear" w:color="auto" w:fill="auto"/>
            <w:vAlign w:val="center"/>
            <w:hideMark/>
          </w:tcPr>
          <w:p w14:paraId="2E18AF9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S30</w:t>
            </w:r>
          </w:p>
        </w:tc>
        <w:tc>
          <w:tcPr>
            <w:tcW w:w="1061" w:type="dxa"/>
            <w:tcBorders>
              <w:top w:val="nil"/>
              <w:left w:val="nil"/>
              <w:bottom w:val="single" w:sz="4" w:space="0" w:color="auto"/>
              <w:right w:val="single" w:sz="4" w:space="0" w:color="auto"/>
            </w:tcBorders>
            <w:shd w:val="clear" w:color="auto" w:fill="auto"/>
            <w:vAlign w:val="center"/>
            <w:hideMark/>
          </w:tcPr>
          <w:p w14:paraId="041622E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1997</w:t>
            </w:r>
          </w:p>
        </w:tc>
        <w:tc>
          <w:tcPr>
            <w:tcW w:w="1804" w:type="dxa"/>
            <w:tcBorders>
              <w:top w:val="nil"/>
              <w:left w:val="nil"/>
              <w:bottom w:val="single" w:sz="4" w:space="0" w:color="auto"/>
              <w:right w:val="single" w:sz="4" w:space="0" w:color="auto"/>
            </w:tcBorders>
            <w:shd w:val="clear" w:color="auto" w:fill="auto"/>
            <w:vAlign w:val="center"/>
            <w:hideMark/>
          </w:tcPr>
          <w:p w14:paraId="6046D8D4"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25960</w:t>
            </w:r>
          </w:p>
        </w:tc>
        <w:tc>
          <w:tcPr>
            <w:tcW w:w="1017" w:type="dxa"/>
            <w:tcBorders>
              <w:top w:val="nil"/>
              <w:left w:val="nil"/>
              <w:bottom w:val="single" w:sz="4" w:space="0" w:color="auto"/>
              <w:right w:val="single" w:sz="4" w:space="0" w:color="auto"/>
            </w:tcBorders>
            <w:shd w:val="clear" w:color="000000" w:fill="DAEBF3"/>
            <w:vAlign w:val="center"/>
            <w:hideMark/>
          </w:tcPr>
          <w:p w14:paraId="18F92B17"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19B038A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EFDC4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4</w:t>
            </w:r>
          </w:p>
        </w:tc>
        <w:tc>
          <w:tcPr>
            <w:tcW w:w="3385" w:type="dxa"/>
            <w:tcBorders>
              <w:top w:val="nil"/>
              <w:left w:val="nil"/>
              <w:bottom w:val="single" w:sz="4" w:space="0" w:color="auto"/>
              <w:right w:val="single" w:sz="4" w:space="0" w:color="auto"/>
            </w:tcBorders>
            <w:shd w:val="clear" w:color="auto" w:fill="auto"/>
            <w:vAlign w:val="center"/>
            <w:hideMark/>
          </w:tcPr>
          <w:p w14:paraId="01E35CA1"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0A653A46"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6879423B"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EEEC81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1000L</w:t>
            </w:r>
          </w:p>
        </w:tc>
        <w:tc>
          <w:tcPr>
            <w:tcW w:w="1061" w:type="dxa"/>
            <w:tcBorders>
              <w:top w:val="nil"/>
              <w:left w:val="nil"/>
              <w:bottom w:val="single" w:sz="4" w:space="0" w:color="auto"/>
              <w:right w:val="single" w:sz="4" w:space="0" w:color="auto"/>
            </w:tcBorders>
            <w:shd w:val="clear" w:color="auto" w:fill="auto"/>
            <w:vAlign w:val="center"/>
            <w:hideMark/>
          </w:tcPr>
          <w:p w14:paraId="797FC04C"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1997</w:t>
            </w:r>
          </w:p>
        </w:tc>
        <w:tc>
          <w:tcPr>
            <w:tcW w:w="1804" w:type="dxa"/>
            <w:tcBorders>
              <w:top w:val="nil"/>
              <w:left w:val="nil"/>
              <w:bottom w:val="single" w:sz="4" w:space="0" w:color="auto"/>
              <w:right w:val="single" w:sz="4" w:space="0" w:color="auto"/>
            </w:tcBorders>
            <w:shd w:val="clear" w:color="auto" w:fill="auto"/>
            <w:vAlign w:val="center"/>
            <w:hideMark/>
          </w:tcPr>
          <w:p w14:paraId="3501138E"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0557F074"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0946F495"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7A467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5</w:t>
            </w:r>
          </w:p>
        </w:tc>
        <w:tc>
          <w:tcPr>
            <w:tcW w:w="3385" w:type="dxa"/>
            <w:tcBorders>
              <w:top w:val="nil"/>
              <w:left w:val="nil"/>
              <w:bottom w:val="single" w:sz="4" w:space="0" w:color="auto"/>
              <w:right w:val="single" w:sz="4" w:space="0" w:color="auto"/>
            </w:tcBorders>
            <w:shd w:val="clear" w:color="000000" w:fill="DAEBF3"/>
            <w:vAlign w:val="center"/>
            <w:hideMark/>
          </w:tcPr>
          <w:p w14:paraId="25ED4CD9"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1BA9D49C"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5D4E2BDA"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1AF53977"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BK19 (mazg.)</w:t>
            </w:r>
          </w:p>
        </w:tc>
        <w:tc>
          <w:tcPr>
            <w:tcW w:w="1061" w:type="dxa"/>
            <w:tcBorders>
              <w:top w:val="nil"/>
              <w:left w:val="nil"/>
              <w:bottom w:val="single" w:sz="4" w:space="0" w:color="auto"/>
              <w:right w:val="single" w:sz="4" w:space="0" w:color="auto"/>
            </w:tcBorders>
            <w:shd w:val="clear" w:color="auto" w:fill="auto"/>
            <w:vAlign w:val="center"/>
            <w:hideMark/>
          </w:tcPr>
          <w:p w14:paraId="4CAA59F4"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3E49C9AC"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2FCA91C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2B42406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21AC9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6</w:t>
            </w:r>
          </w:p>
        </w:tc>
        <w:tc>
          <w:tcPr>
            <w:tcW w:w="3385" w:type="dxa"/>
            <w:tcBorders>
              <w:top w:val="nil"/>
              <w:left w:val="nil"/>
              <w:bottom w:val="single" w:sz="4" w:space="0" w:color="auto"/>
              <w:right w:val="single" w:sz="4" w:space="0" w:color="auto"/>
            </w:tcBorders>
            <w:shd w:val="clear" w:color="auto" w:fill="auto"/>
            <w:vAlign w:val="center"/>
            <w:hideMark/>
          </w:tcPr>
          <w:p w14:paraId="60E6894C"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072E1928"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E87D74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C5A2D57"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90L</w:t>
            </w:r>
          </w:p>
        </w:tc>
        <w:tc>
          <w:tcPr>
            <w:tcW w:w="1061" w:type="dxa"/>
            <w:tcBorders>
              <w:top w:val="nil"/>
              <w:left w:val="nil"/>
              <w:bottom w:val="single" w:sz="4" w:space="0" w:color="auto"/>
              <w:right w:val="single" w:sz="4" w:space="0" w:color="auto"/>
            </w:tcBorders>
            <w:shd w:val="clear" w:color="auto" w:fill="auto"/>
            <w:vAlign w:val="center"/>
            <w:hideMark/>
          </w:tcPr>
          <w:p w14:paraId="7A8A09B7"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1CA3AAA4"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4DD6247A"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6B24808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1C57C4" w14:textId="41422B29" w:rsidR="00B25C21" w:rsidRPr="00B25C21" w:rsidRDefault="008E0F8D" w:rsidP="00B25C21">
            <w:pPr>
              <w:jc w:val="center"/>
              <w:rPr>
                <w:rFonts w:cs="Arial"/>
                <w:color w:val="000000"/>
                <w:sz w:val="18"/>
                <w:szCs w:val="18"/>
                <w:lang w:eastAsia="lv-LV"/>
              </w:rPr>
            </w:pPr>
            <w:r>
              <w:rPr>
                <w:rFonts w:cs="Arial"/>
                <w:color w:val="000000"/>
                <w:sz w:val="18"/>
                <w:szCs w:val="18"/>
                <w:lang w:eastAsia="lv-LV"/>
              </w:rPr>
              <w:t>7</w:t>
            </w:r>
          </w:p>
        </w:tc>
        <w:tc>
          <w:tcPr>
            <w:tcW w:w="3385" w:type="dxa"/>
            <w:tcBorders>
              <w:top w:val="nil"/>
              <w:left w:val="nil"/>
              <w:bottom w:val="single" w:sz="4" w:space="0" w:color="auto"/>
              <w:right w:val="single" w:sz="4" w:space="0" w:color="auto"/>
            </w:tcBorders>
            <w:shd w:val="clear" w:color="000000" w:fill="DAEBF3"/>
            <w:vAlign w:val="center"/>
            <w:hideMark/>
          </w:tcPr>
          <w:p w14:paraId="305FD5C4"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79898B1"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Rotor tipa</w:t>
            </w:r>
          </w:p>
        </w:tc>
        <w:tc>
          <w:tcPr>
            <w:tcW w:w="1458" w:type="dxa"/>
            <w:tcBorders>
              <w:top w:val="nil"/>
              <w:left w:val="nil"/>
              <w:bottom w:val="single" w:sz="4" w:space="0" w:color="auto"/>
              <w:right w:val="single" w:sz="4" w:space="0" w:color="auto"/>
            </w:tcBorders>
            <w:shd w:val="clear" w:color="auto" w:fill="auto"/>
            <w:vAlign w:val="center"/>
            <w:hideMark/>
          </w:tcPr>
          <w:p w14:paraId="6426ABF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HYDROVANE</w:t>
            </w:r>
          </w:p>
        </w:tc>
        <w:tc>
          <w:tcPr>
            <w:tcW w:w="2361" w:type="dxa"/>
            <w:tcBorders>
              <w:top w:val="nil"/>
              <w:left w:val="nil"/>
              <w:bottom w:val="single" w:sz="4" w:space="0" w:color="auto"/>
              <w:right w:val="single" w:sz="4" w:space="0" w:color="auto"/>
            </w:tcBorders>
            <w:shd w:val="clear" w:color="auto" w:fill="auto"/>
            <w:vAlign w:val="center"/>
            <w:hideMark/>
          </w:tcPr>
          <w:p w14:paraId="3AA12C7B"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xml:space="preserve">HV04   </w:t>
            </w:r>
          </w:p>
        </w:tc>
        <w:tc>
          <w:tcPr>
            <w:tcW w:w="1061" w:type="dxa"/>
            <w:tcBorders>
              <w:top w:val="nil"/>
              <w:left w:val="nil"/>
              <w:bottom w:val="single" w:sz="4" w:space="0" w:color="auto"/>
              <w:right w:val="single" w:sz="4" w:space="0" w:color="auto"/>
            </w:tcBorders>
            <w:shd w:val="clear" w:color="auto" w:fill="auto"/>
            <w:vAlign w:val="center"/>
            <w:hideMark/>
          </w:tcPr>
          <w:p w14:paraId="5434322A"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2008</w:t>
            </w:r>
          </w:p>
        </w:tc>
        <w:tc>
          <w:tcPr>
            <w:tcW w:w="1804" w:type="dxa"/>
            <w:tcBorders>
              <w:top w:val="nil"/>
              <w:left w:val="nil"/>
              <w:bottom w:val="single" w:sz="4" w:space="0" w:color="auto"/>
              <w:right w:val="single" w:sz="4" w:space="0" w:color="auto"/>
            </w:tcBorders>
            <w:shd w:val="clear" w:color="auto" w:fill="auto"/>
            <w:vAlign w:val="center"/>
            <w:hideMark/>
          </w:tcPr>
          <w:p w14:paraId="71755A09"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504-009761-0904</w:t>
            </w:r>
          </w:p>
        </w:tc>
        <w:tc>
          <w:tcPr>
            <w:tcW w:w="1017" w:type="dxa"/>
            <w:tcBorders>
              <w:top w:val="nil"/>
              <w:left w:val="nil"/>
              <w:bottom w:val="single" w:sz="4" w:space="0" w:color="auto"/>
              <w:right w:val="single" w:sz="4" w:space="0" w:color="auto"/>
            </w:tcBorders>
            <w:shd w:val="clear" w:color="000000" w:fill="DAEBF3"/>
            <w:vAlign w:val="center"/>
            <w:hideMark/>
          </w:tcPr>
          <w:p w14:paraId="3E0BF0D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3BD2A4F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640CB1" w14:textId="6BF223EF" w:rsidR="00B25C21" w:rsidRPr="00B25C21" w:rsidRDefault="008E0F8D" w:rsidP="00B25C21">
            <w:pPr>
              <w:jc w:val="center"/>
              <w:rPr>
                <w:rFonts w:cs="Arial"/>
                <w:color w:val="000000"/>
                <w:sz w:val="18"/>
                <w:szCs w:val="18"/>
                <w:lang w:eastAsia="lv-LV"/>
              </w:rPr>
            </w:pPr>
            <w:r>
              <w:rPr>
                <w:rFonts w:cs="Arial"/>
                <w:color w:val="000000"/>
                <w:sz w:val="18"/>
                <w:szCs w:val="18"/>
                <w:lang w:eastAsia="lv-LV"/>
              </w:rPr>
              <w:t>8</w:t>
            </w:r>
          </w:p>
        </w:tc>
        <w:tc>
          <w:tcPr>
            <w:tcW w:w="3385" w:type="dxa"/>
            <w:tcBorders>
              <w:top w:val="nil"/>
              <w:left w:val="nil"/>
              <w:bottom w:val="single" w:sz="4" w:space="0" w:color="auto"/>
              <w:right w:val="single" w:sz="4" w:space="0" w:color="auto"/>
            </w:tcBorders>
            <w:shd w:val="clear" w:color="auto" w:fill="auto"/>
            <w:vAlign w:val="center"/>
            <w:hideMark/>
          </w:tcPr>
          <w:p w14:paraId="0347C523"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7362734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2EE5BE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2D48219B"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200L</w:t>
            </w:r>
          </w:p>
        </w:tc>
        <w:tc>
          <w:tcPr>
            <w:tcW w:w="1061" w:type="dxa"/>
            <w:tcBorders>
              <w:top w:val="nil"/>
              <w:left w:val="nil"/>
              <w:bottom w:val="single" w:sz="4" w:space="0" w:color="auto"/>
              <w:right w:val="single" w:sz="4" w:space="0" w:color="auto"/>
            </w:tcBorders>
            <w:shd w:val="clear" w:color="auto" w:fill="auto"/>
            <w:vAlign w:val="center"/>
            <w:hideMark/>
          </w:tcPr>
          <w:p w14:paraId="433E00B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2008</w:t>
            </w:r>
          </w:p>
        </w:tc>
        <w:tc>
          <w:tcPr>
            <w:tcW w:w="1804" w:type="dxa"/>
            <w:tcBorders>
              <w:top w:val="nil"/>
              <w:left w:val="nil"/>
              <w:bottom w:val="single" w:sz="4" w:space="0" w:color="auto"/>
              <w:right w:val="single" w:sz="4" w:space="0" w:color="auto"/>
            </w:tcBorders>
            <w:shd w:val="clear" w:color="auto" w:fill="auto"/>
            <w:vAlign w:val="center"/>
            <w:hideMark/>
          </w:tcPr>
          <w:p w14:paraId="3CAF2CCD"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27567BA8"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36C8071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0E5AEA"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000000" w:fill="FFFFFF"/>
            <w:vAlign w:val="center"/>
            <w:hideMark/>
          </w:tcPr>
          <w:p w14:paraId="10C280AD" w14:textId="77777777"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Lit.005</w:t>
            </w:r>
          </w:p>
        </w:tc>
        <w:tc>
          <w:tcPr>
            <w:tcW w:w="1247" w:type="dxa"/>
            <w:tcBorders>
              <w:top w:val="nil"/>
              <w:left w:val="nil"/>
              <w:bottom w:val="single" w:sz="4" w:space="0" w:color="auto"/>
              <w:right w:val="single" w:sz="4" w:space="0" w:color="auto"/>
            </w:tcBorders>
            <w:shd w:val="clear" w:color="auto" w:fill="auto"/>
            <w:vAlign w:val="center"/>
            <w:hideMark/>
          </w:tcPr>
          <w:p w14:paraId="10CF332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7E9615C"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F490799"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3FB5581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B024114"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000000" w:fill="FFFFFF"/>
            <w:vAlign w:val="center"/>
            <w:hideMark/>
          </w:tcPr>
          <w:p w14:paraId="10876F5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r>
      <w:tr w:rsidR="00B25C21" w:rsidRPr="00B25C21" w14:paraId="14F89F0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C5FCEA" w14:textId="5D0F02ED" w:rsidR="00B25C21" w:rsidRPr="00B25C21" w:rsidRDefault="008E0F8D" w:rsidP="00B25C21">
            <w:pPr>
              <w:jc w:val="center"/>
              <w:rPr>
                <w:rFonts w:cs="Arial"/>
                <w:color w:val="000000"/>
                <w:sz w:val="18"/>
                <w:szCs w:val="18"/>
                <w:lang w:eastAsia="lv-LV"/>
              </w:rPr>
            </w:pPr>
            <w:r>
              <w:rPr>
                <w:rFonts w:cs="Arial"/>
                <w:color w:val="000000"/>
                <w:sz w:val="18"/>
                <w:szCs w:val="18"/>
                <w:lang w:eastAsia="lv-LV"/>
              </w:rPr>
              <w:t>9</w:t>
            </w:r>
          </w:p>
        </w:tc>
        <w:tc>
          <w:tcPr>
            <w:tcW w:w="3385" w:type="dxa"/>
            <w:tcBorders>
              <w:top w:val="nil"/>
              <w:left w:val="nil"/>
              <w:bottom w:val="single" w:sz="4" w:space="0" w:color="auto"/>
              <w:right w:val="single" w:sz="4" w:space="0" w:color="auto"/>
            </w:tcBorders>
            <w:shd w:val="clear" w:color="000000" w:fill="DAEBF3"/>
            <w:vAlign w:val="center"/>
            <w:hideMark/>
          </w:tcPr>
          <w:p w14:paraId="70846FE0"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23C4E089"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52E69A7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OSD</w:t>
            </w:r>
          </w:p>
        </w:tc>
        <w:tc>
          <w:tcPr>
            <w:tcW w:w="2361" w:type="dxa"/>
            <w:tcBorders>
              <w:top w:val="nil"/>
              <w:left w:val="nil"/>
              <w:bottom w:val="single" w:sz="4" w:space="0" w:color="auto"/>
              <w:right w:val="single" w:sz="4" w:space="0" w:color="auto"/>
            </w:tcBorders>
            <w:shd w:val="clear" w:color="auto" w:fill="auto"/>
            <w:vAlign w:val="center"/>
            <w:hideMark/>
          </w:tcPr>
          <w:p w14:paraId="73C1D2D9"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KD103M</w:t>
            </w:r>
          </w:p>
        </w:tc>
        <w:tc>
          <w:tcPr>
            <w:tcW w:w="1061" w:type="dxa"/>
            <w:tcBorders>
              <w:top w:val="nil"/>
              <w:left w:val="nil"/>
              <w:bottom w:val="single" w:sz="4" w:space="0" w:color="auto"/>
              <w:right w:val="single" w:sz="4" w:space="0" w:color="auto"/>
            </w:tcBorders>
            <w:shd w:val="clear" w:color="auto" w:fill="auto"/>
            <w:vAlign w:val="center"/>
            <w:hideMark/>
          </w:tcPr>
          <w:p w14:paraId="6DC2D16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65E959E0"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605166</w:t>
            </w:r>
          </w:p>
        </w:tc>
        <w:tc>
          <w:tcPr>
            <w:tcW w:w="1017" w:type="dxa"/>
            <w:tcBorders>
              <w:top w:val="nil"/>
              <w:left w:val="nil"/>
              <w:bottom w:val="single" w:sz="4" w:space="0" w:color="auto"/>
              <w:right w:val="single" w:sz="4" w:space="0" w:color="auto"/>
            </w:tcBorders>
            <w:shd w:val="clear" w:color="000000" w:fill="DAEBF3"/>
            <w:vAlign w:val="center"/>
            <w:hideMark/>
          </w:tcPr>
          <w:p w14:paraId="4429DC63"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784CF09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F999F3" w14:textId="7E295D35" w:rsidR="00B25C21" w:rsidRPr="00B25C21" w:rsidRDefault="008E0F8D" w:rsidP="00B25C21">
            <w:pPr>
              <w:jc w:val="center"/>
              <w:rPr>
                <w:rFonts w:cs="Arial"/>
                <w:color w:val="000000"/>
                <w:sz w:val="18"/>
                <w:szCs w:val="18"/>
                <w:lang w:eastAsia="lv-LV"/>
              </w:rPr>
            </w:pPr>
            <w:r>
              <w:rPr>
                <w:rFonts w:cs="Arial"/>
                <w:color w:val="000000"/>
                <w:sz w:val="18"/>
                <w:szCs w:val="18"/>
                <w:lang w:eastAsia="lv-LV"/>
              </w:rPr>
              <w:t>10</w:t>
            </w:r>
          </w:p>
        </w:tc>
        <w:tc>
          <w:tcPr>
            <w:tcW w:w="3385" w:type="dxa"/>
            <w:tcBorders>
              <w:top w:val="nil"/>
              <w:left w:val="nil"/>
              <w:bottom w:val="single" w:sz="4" w:space="0" w:color="auto"/>
              <w:right w:val="single" w:sz="4" w:space="0" w:color="auto"/>
            </w:tcBorders>
            <w:shd w:val="clear" w:color="000000" w:fill="E7C7F1"/>
            <w:vAlign w:val="center"/>
            <w:hideMark/>
          </w:tcPr>
          <w:p w14:paraId="2293C0EB"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195CAF58"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13BF90B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OSD</w:t>
            </w:r>
          </w:p>
        </w:tc>
        <w:tc>
          <w:tcPr>
            <w:tcW w:w="2361" w:type="dxa"/>
            <w:tcBorders>
              <w:top w:val="nil"/>
              <w:left w:val="nil"/>
              <w:bottom w:val="single" w:sz="4" w:space="0" w:color="auto"/>
              <w:right w:val="single" w:sz="4" w:space="0" w:color="auto"/>
            </w:tcBorders>
            <w:shd w:val="clear" w:color="auto" w:fill="auto"/>
            <w:vAlign w:val="center"/>
            <w:hideMark/>
          </w:tcPr>
          <w:p w14:paraId="3720B7B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7D33E600"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4B0B92FF"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7C7F1"/>
            <w:vAlign w:val="center"/>
            <w:hideMark/>
          </w:tcPr>
          <w:p w14:paraId="16132A5D"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3CA0571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B6197C" w14:textId="3E71AF02" w:rsidR="00B25C21" w:rsidRPr="00B25C21" w:rsidRDefault="008E0F8D" w:rsidP="00B25C21">
            <w:pPr>
              <w:jc w:val="center"/>
              <w:rPr>
                <w:rFonts w:cs="Arial"/>
                <w:color w:val="000000"/>
                <w:sz w:val="18"/>
                <w:szCs w:val="18"/>
                <w:lang w:eastAsia="lv-LV"/>
              </w:rPr>
            </w:pPr>
            <w:r>
              <w:rPr>
                <w:rFonts w:cs="Arial"/>
                <w:color w:val="000000"/>
                <w:sz w:val="18"/>
                <w:szCs w:val="18"/>
                <w:lang w:eastAsia="lv-LV"/>
              </w:rPr>
              <w:t>11</w:t>
            </w:r>
          </w:p>
        </w:tc>
        <w:tc>
          <w:tcPr>
            <w:tcW w:w="3385" w:type="dxa"/>
            <w:tcBorders>
              <w:top w:val="nil"/>
              <w:left w:val="nil"/>
              <w:bottom w:val="single" w:sz="4" w:space="0" w:color="auto"/>
              <w:right w:val="single" w:sz="4" w:space="0" w:color="auto"/>
            </w:tcBorders>
            <w:shd w:val="clear" w:color="auto" w:fill="auto"/>
            <w:vAlign w:val="center"/>
            <w:hideMark/>
          </w:tcPr>
          <w:p w14:paraId="76FC7B0B"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4F093C66"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05EE20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OSD</w:t>
            </w:r>
          </w:p>
        </w:tc>
        <w:tc>
          <w:tcPr>
            <w:tcW w:w="2361" w:type="dxa"/>
            <w:tcBorders>
              <w:top w:val="nil"/>
              <w:left w:val="nil"/>
              <w:bottom w:val="single" w:sz="4" w:space="0" w:color="auto"/>
              <w:right w:val="single" w:sz="4" w:space="0" w:color="auto"/>
            </w:tcBorders>
            <w:shd w:val="clear" w:color="auto" w:fill="auto"/>
            <w:vAlign w:val="center"/>
            <w:hideMark/>
          </w:tcPr>
          <w:p w14:paraId="43112F1C"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05490A7C"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5E23EB32"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2302C731"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0F3C1A" w:rsidRPr="00B25C21" w14:paraId="1F092E8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548F5EF" w14:textId="635668B6" w:rsidR="000F3C1A" w:rsidRPr="00B25C21" w:rsidRDefault="008E0F8D" w:rsidP="000F3C1A">
            <w:pPr>
              <w:jc w:val="center"/>
              <w:rPr>
                <w:rFonts w:cs="Arial"/>
                <w:color w:val="000000"/>
                <w:sz w:val="18"/>
                <w:szCs w:val="18"/>
                <w:lang w:eastAsia="lv-LV"/>
              </w:rPr>
            </w:pPr>
            <w:r>
              <w:rPr>
                <w:rFonts w:cs="Arial"/>
                <w:color w:val="000000"/>
                <w:sz w:val="18"/>
                <w:szCs w:val="18"/>
                <w:lang w:eastAsia="lv-LV"/>
              </w:rPr>
              <w:t>12</w:t>
            </w:r>
          </w:p>
        </w:tc>
        <w:tc>
          <w:tcPr>
            <w:tcW w:w="3385" w:type="dxa"/>
            <w:tcBorders>
              <w:top w:val="nil"/>
              <w:left w:val="nil"/>
              <w:bottom w:val="single" w:sz="4" w:space="0" w:color="auto"/>
              <w:right w:val="single" w:sz="4" w:space="0" w:color="auto"/>
            </w:tcBorders>
            <w:shd w:val="clear" w:color="auto" w:fill="DEEAF6" w:themeFill="accent1" w:themeFillTint="33"/>
            <w:vAlign w:val="center"/>
          </w:tcPr>
          <w:p w14:paraId="3B0FB541" w14:textId="3F657A2F" w:rsidR="000F3C1A" w:rsidRPr="00B25C21" w:rsidRDefault="000F3C1A" w:rsidP="000F3C1A">
            <w:pPr>
              <w:rPr>
                <w:rFonts w:cs="Arial"/>
                <w:b/>
                <w:bCs/>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tcPr>
          <w:p w14:paraId="64A959E0" w14:textId="00EE04DC" w:rsidR="000F3C1A" w:rsidRPr="00B25C21" w:rsidRDefault="00D8278C" w:rsidP="000F3C1A">
            <w:pPr>
              <w:jc w:val="center"/>
              <w:rPr>
                <w:rFonts w:cs="Arial"/>
                <w:color w:val="000000"/>
                <w:sz w:val="18"/>
                <w:szCs w:val="18"/>
                <w:lang w:eastAsia="lv-LV"/>
              </w:rPr>
            </w:pPr>
            <w:r>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tcPr>
          <w:p w14:paraId="4FE9C95B" w14:textId="536C3C18" w:rsidR="000F3C1A" w:rsidRPr="00B25C21" w:rsidRDefault="00D8278C" w:rsidP="000F3C1A">
            <w:pPr>
              <w:jc w:val="center"/>
              <w:rPr>
                <w:rFonts w:cs="Arial"/>
                <w:color w:val="000000"/>
                <w:sz w:val="18"/>
                <w:szCs w:val="18"/>
                <w:lang w:eastAsia="lv-LV"/>
              </w:rPr>
            </w:pPr>
            <w:r>
              <w:rPr>
                <w:rFonts w:cs="Arial"/>
                <w:color w:val="000000"/>
                <w:sz w:val="18"/>
                <w:szCs w:val="18"/>
                <w:lang w:eastAsia="lv-LV"/>
              </w:rPr>
              <w:t>POLARIS</w:t>
            </w:r>
          </w:p>
        </w:tc>
        <w:tc>
          <w:tcPr>
            <w:tcW w:w="2361" w:type="dxa"/>
            <w:tcBorders>
              <w:top w:val="nil"/>
              <w:left w:val="nil"/>
              <w:bottom w:val="single" w:sz="4" w:space="0" w:color="auto"/>
              <w:right w:val="single" w:sz="4" w:space="0" w:color="auto"/>
            </w:tcBorders>
            <w:shd w:val="clear" w:color="auto" w:fill="auto"/>
            <w:vAlign w:val="center"/>
          </w:tcPr>
          <w:p w14:paraId="56DE7FE0" w14:textId="79909916" w:rsidR="000F3C1A" w:rsidRPr="00B25C21" w:rsidRDefault="00D8278C" w:rsidP="000F3C1A">
            <w:pPr>
              <w:jc w:val="center"/>
              <w:rPr>
                <w:rFonts w:cs="Arial"/>
                <w:color w:val="000000"/>
                <w:sz w:val="18"/>
                <w:szCs w:val="18"/>
                <w:lang w:eastAsia="lv-LV"/>
              </w:rPr>
            </w:pPr>
            <w:r>
              <w:rPr>
                <w:rFonts w:cs="Arial"/>
                <w:color w:val="000000"/>
                <w:sz w:val="18"/>
                <w:szCs w:val="18"/>
                <w:lang w:eastAsia="lv-LV"/>
              </w:rPr>
              <w:t>MK255</w:t>
            </w:r>
          </w:p>
        </w:tc>
        <w:tc>
          <w:tcPr>
            <w:tcW w:w="1061" w:type="dxa"/>
            <w:tcBorders>
              <w:top w:val="nil"/>
              <w:left w:val="nil"/>
              <w:bottom w:val="single" w:sz="4" w:space="0" w:color="auto"/>
              <w:right w:val="single" w:sz="4" w:space="0" w:color="auto"/>
            </w:tcBorders>
            <w:shd w:val="clear" w:color="auto" w:fill="auto"/>
            <w:vAlign w:val="center"/>
          </w:tcPr>
          <w:p w14:paraId="30DC89B8" w14:textId="00C5432A" w:rsidR="000F3C1A" w:rsidRPr="00B25C21" w:rsidRDefault="00D8278C" w:rsidP="000F3C1A">
            <w:pPr>
              <w:jc w:val="center"/>
              <w:rPr>
                <w:rFonts w:cs="Arial"/>
                <w:color w:val="000000"/>
                <w:sz w:val="18"/>
                <w:szCs w:val="18"/>
                <w:lang w:eastAsia="lv-LV"/>
              </w:rPr>
            </w:pPr>
            <w:r>
              <w:rPr>
                <w:rFonts w:cs="Arial"/>
                <w:color w:val="000000"/>
                <w:sz w:val="18"/>
                <w:szCs w:val="18"/>
                <w:lang w:eastAsia="lv-LV"/>
              </w:rPr>
              <w:t>20</w:t>
            </w:r>
            <w:r w:rsidR="00F91293">
              <w:rPr>
                <w:rFonts w:cs="Arial"/>
                <w:color w:val="000000"/>
                <w:sz w:val="18"/>
                <w:szCs w:val="18"/>
                <w:lang w:eastAsia="lv-LV"/>
              </w:rPr>
              <w:t>19</w:t>
            </w:r>
          </w:p>
        </w:tc>
        <w:tc>
          <w:tcPr>
            <w:tcW w:w="1804" w:type="dxa"/>
            <w:tcBorders>
              <w:top w:val="nil"/>
              <w:left w:val="nil"/>
              <w:bottom w:val="single" w:sz="4" w:space="0" w:color="auto"/>
              <w:right w:val="single" w:sz="4" w:space="0" w:color="auto"/>
            </w:tcBorders>
            <w:shd w:val="clear" w:color="auto" w:fill="auto"/>
            <w:vAlign w:val="center"/>
          </w:tcPr>
          <w:p w14:paraId="179C2D6A" w14:textId="7E5496D9" w:rsidR="000F3C1A" w:rsidRPr="00B25C21" w:rsidRDefault="00F91293" w:rsidP="000F3C1A">
            <w:pPr>
              <w:rPr>
                <w:rFonts w:cs="Arial"/>
                <w:color w:val="000000"/>
                <w:sz w:val="18"/>
                <w:szCs w:val="18"/>
                <w:lang w:eastAsia="lv-LV"/>
              </w:rPr>
            </w:pPr>
            <w:r>
              <w:rPr>
                <w:rFonts w:cs="Arial"/>
                <w:color w:val="000000"/>
                <w:sz w:val="18"/>
                <w:szCs w:val="18"/>
                <w:lang w:eastAsia="lv-LV"/>
              </w:rPr>
              <w:t>B/N</w:t>
            </w:r>
            <w:r w:rsidR="00AD2495">
              <w:rPr>
                <w:rFonts w:cs="Arial"/>
                <w:color w:val="000000"/>
                <w:sz w:val="18"/>
                <w:szCs w:val="18"/>
                <w:lang w:eastAsia="lv-LV"/>
              </w:rPr>
              <w:t xml:space="preserve"> </w:t>
            </w:r>
          </w:p>
        </w:tc>
        <w:tc>
          <w:tcPr>
            <w:tcW w:w="1017" w:type="dxa"/>
            <w:tcBorders>
              <w:top w:val="nil"/>
              <w:left w:val="nil"/>
              <w:bottom w:val="single" w:sz="4" w:space="0" w:color="auto"/>
              <w:right w:val="single" w:sz="4" w:space="0" w:color="auto"/>
            </w:tcBorders>
            <w:shd w:val="clear" w:color="auto" w:fill="DEEAF6" w:themeFill="accent1" w:themeFillTint="33"/>
            <w:vAlign w:val="center"/>
          </w:tcPr>
          <w:p w14:paraId="5D86FF9E" w14:textId="59028013" w:rsidR="000F3C1A" w:rsidRPr="00B25C21" w:rsidRDefault="00F91293" w:rsidP="000F3C1A">
            <w:pPr>
              <w:jc w:val="center"/>
              <w:rPr>
                <w:rFonts w:cs="Arial"/>
                <w:color w:val="000000"/>
                <w:sz w:val="18"/>
                <w:szCs w:val="18"/>
                <w:lang w:eastAsia="lv-LV"/>
              </w:rPr>
            </w:pPr>
            <w:r>
              <w:rPr>
                <w:rFonts w:cs="Arial"/>
                <w:color w:val="000000"/>
                <w:sz w:val="18"/>
                <w:szCs w:val="18"/>
                <w:lang w:eastAsia="lv-LV"/>
              </w:rPr>
              <w:t>1</w:t>
            </w:r>
          </w:p>
        </w:tc>
      </w:tr>
      <w:tr w:rsidR="00B25C21" w:rsidRPr="00B25C21" w14:paraId="42ADB6C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3A520A"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vAlign w:val="center"/>
            <w:hideMark/>
          </w:tcPr>
          <w:p w14:paraId="4E6A426B" w14:textId="77777777"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Lit.009</w:t>
            </w:r>
          </w:p>
        </w:tc>
        <w:tc>
          <w:tcPr>
            <w:tcW w:w="1247" w:type="dxa"/>
            <w:tcBorders>
              <w:top w:val="nil"/>
              <w:left w:val="nil"/>
              <w:bottom w:val="single" w:sz="4" w:space="0" w:color="auto"/>
              <w:right w:val="single" w:sz="4" w:space="0" w:color="auto"/>
            </w:tcBorders>
            <w:shd w:val="clear" w:color="auto" w:fill="auto"/>
            <w:vAlign w:val="center"/>
            <w:hideMark/>
          </w:tcPr>
          <w:p w14:paraId="5D82D537"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F3A90B8"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4CED8B6"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0E5C66F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09E67842"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69A038B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r>
      <w:tr w:rsidR="00B25C21" w:rsidRPr="00B25C21" w14:paraId="0FAF371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2A6E75" w14:textId="5020C69D"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r w:rsidR="008E0F8D">
              <w:rPr>
                <w:rFonts w:cs="Arial"/>
                <w:color w:val="000000"/>
                <w:sz w:val="18"/>
                <w:szCs w:val="18"/>
                <w:lang w:eastAsia="lv-LV"/>
              </w:rPr>
              <w:t>3</w:t>
            </w:r>
          </w:p>
        </w:tc>
        <w:tc>
          <w:tcPr>
            <w:tcW w:w="3385" w:type="dxa"/>
            <w:tcBorders>
              <w:top w:val="nil"/>
              <w:left w:val="nil"/>
              <w:bottom w:val="single" w:sz="4" w:space="0" w:color="auto"/>
              <w:right w:val="single" w:sz="4" w:space="0" w:color="auto"/>
            </w:tcBorders>
            <w:shd w:val="clear" w:color="000000" w:fill="DAEBF3"/>
            <w:vAlign w:val="center"/>
            <w:hideMark/>
          </w:tcPr>
          <w:p w14:paraId="34DC5DBD"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504F05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2984AA19" w14:textId="5FDB2C05" w:rsidR="00B25C21" w:rsidRPr="00B25C21" w:rsidRDefault="00504EA9" w:rsidP="00B25C21">
            <w:pPr>
              <w:jc w:val="center"/>
              <w:rPr>
                <w:rFonts w:cs="Arial"/>
                <w:color w:val="000000"/>
                <w:sz w:val="18"/>
                <w:szCs w:val="18"/>
                <w:lang w:eastAsia="lv-LV"/>
              </w:rPr>
            </w:pPr>
            <w:r>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617E43EB" w14:textId="08F3AD08" w:rsidR="00B25C21" w:rsidRPr="00B25C21" w:rsidRDefault="00504EA9" w:rsidP="00B25C21">
            <w:pPr>
              <w:jc w:val="center"/>
              <w:rPr>
                <w:rFonts w:cs="Arial"/>
                <w:color w:val="000000"/>
                <w:sz w:val="18"/>
                <w:szCs w:val="18"/>
                <w:lang w:eastAsia="lv-LV"/>
              </w:rPr>
            </w:pPr>
            <w:r>
              <w:rPr>
                <w:rFonts w:cs="Arial"/>
                <w:color w:val="000000"/>
                <w:sz w:val="18"/>
                <w:szCs w:val="18"/>
                <w:lang w:eastAsia="lv-LV"/>
              </w:rPr>
              <w:t>BK19</w:t>
            </w:r>
            <w:r w:rsidR="006A2F55">
              <w:rPr>
                <w:rFonts w:cs="Arial"/>
                <w:color w:val="000000"/>
                <w:sz w:val="18"/>
                <w:szCs w:val="18"/>
                <w:lang w:eastAsia="lv-LV"/>
              </w:rPr>
              <w:t xml:space="preserve"> </w:t>
            </w:r>
          </w:p>
        </w:tc>
        <w:tc>
          <w:tcPr>
            <w:tcW w:w="1061" w:type="dxa"/>
            <w:tcBorders>
              <w:top w:val="nil"/>
              <w:left w:val="nil"/>
              <w:bottom w:val="single" w:sz="4" w:space="0" w:color="auto"/>
              <w:right w:val="single" w:sz="4" w:space="0" w:color="auto"/>
            </w:tcBorders>
            <w:shd w:val="clear" w:color="auto" w:fill="auto"/>
            <w:vAlign w:val="center"/>
            <w:hideMark/>
          </w:tcPr>
          <w:p w14:paraId="4400691C" w14:textId="71C8661F" w:rsidR="00B25C21" w:rsidRPr="00B25C21" w:rsidRDefault="00504EA9" w:rsidP="00B25C21">
            <w:pPr>
              <w:jc w:val="center"/>
              <w:rPr>
                <w:rFonts w:cs="Arial"/>
                <w:color w:val="000000"/>
                <w:sz w:val="18"/>
                <w:szCs w:val="18"/>
                <w:lang w:eastAsia="lv-LV"/>
              </w:rPr>
            </w:pPr>
            <w:r>
              <w:rPr>
                <w:rFonts w:cs="Arial"/>
                <w:color w:val="000000"/>
                <w:sz w:val="18"/>
                <w:szCs w:val="18"/>
                <w:lang w:eastAsia="lv-LV"/>
              </w:rPr>
              <w:t>2008</w:t>
            </w:r>
          </w:p>
        </w:tc>
        <w:tc>
          <w:tcPr>
            <w:tcW w:w="1804" w:type="dxa"/>
            <w:tcBorders>
              <w:top w:val="nil"/>
              <w:left w:val="nil"/>
              <w:bottom w:val="single" w:sz="4" w:space="0" w:color="auto"/>
              <w:right w:val="single" w:sz="4" w:space="0" w:color="auto"/>
            </w:tcBorders>
            <w:shd w:val="clear" w:color="auto" w:fill="auto"/>
            <w:vAlign w:val="center"/>
            <w:hideMark/>
          </w:tcPr>
          <w:p w14:paraId="5ECD2FBC" w14:textId="0E2BFCBE" w:rsidR="00B25C21" w:rsidRPr="00B25C21" w:rsidRDefault="00DA3BF5" w:rsidP="00B25C21">
            <w:pPr>
              <w:rPr>
                <w:rFonts w:cs="Arial"/>
                <w:color w:val="000000"/>
                <w:sz w:val="18"/>
                <w:szCs w:val="18"/>
                <w:lang w:eastAsia="lv-LV"/>
              </w:rPr>
            </w:pPr>
            <w:r>
              <w:rPr>
                <w:rFonts w:cs="Arial"/>
                <w:color w:val="000000"/>
                <w:sz w:val="18"/>
                <w:szCs w:val="18"/>
                <w:lang w:eastAsia="lv-LV"/>
              </w:rPr>
              <w:t>B/N</w:t>
            </w:r>
            <w:r w:rsidR="00E43E9E">
              <w:rPr>
                <w:rFonts w:cs="Arial"/>
                <w:color w:val="000000"/>
                <w:sz w:val="18"/>
                <w:szCs w:val="18"/>
                <w:lang w:eastAsia="lv-LV"/>
              </w:rPr>
              <w:t xml:space="preserve"> </w:t>
            </w:r>
          </w:p>
        </w:tc>
        <w:tc>
          <w:tcPr>
            <w:tcW w:w="1017" w:type="dxa"/>
            <w:tcBorders>
              <w:top w:val="nil"/>
              <w:left w:val="nil"/>
              <w:bottom w:val="single" w:sz="4" w:space="0" w:color="auto"/>
              <w:right w:val="single" w:sz="4" w:space="0" w:color="auto"/>
            </w:tcBorders>
            <w:shd w:val="clear" w:color="000000" w:fill="DAEBF3"/>
            <w:vAlign w:val="center"/>
            <w:hideMark/>
          </w:tcPr>
          <w:p w14:paraId="00AD33F7"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2F50254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E13536" w14:textId="345ACFDE"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r w:rsidR="008E0F8D">
              <w:rPr>
                <w:rFonts w:cs="Arial"/>
                <w:color w:val="000000"/>
                <w:sz w:val="18"/>
                <w:szCs w:val="18"/>
                <w:lang w:eastAsia="lv-LV"/>
              </w:rPr>
              <w:t>4</w:t>
            </w:r>
          </w:p>
        </w:tc>
        <w:tc>
          <w:tcPr>
            <w:tcW w:w="3385" w:type="dxa"/>
            <w:tcBorders>
              <w:top w:val="nil"/>
              <w:left w:val="nil"/>
              <w:bottom w:val="single" w:sz="4" w:space="0" w:color="auto"/>
              <w:right w:val="single" w:sz="4" w:space="0" w:color="auto"/>
            </w:tcBorders>
            <w:shd w:val="clear" w:color="auto" w:fill="auto"/>
            <w:vAlign w:val="center"/>
            <w:hideMark/>
          </w:tcPr>
          <w:p w14:paraId="0DC34561" w14:textId="3048B389"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 xml:space="preserve">Gaisa </w:t>
            </w:r>
            <w:r w:rsidR="00FD082F">
              <w:rPr>
                <w:rFonts w:cs="Arial"/>
                <w:color w:val="000000"/>
                <w:sz w:val="18"/>
                <w:szCs w:val="18"/>
                <w:lang w:eastAsia="lv-LV"/>
              </w:rPr>
              <w:t>resivers</w:t>
            </w:r>
          </w:p>
        </w:tc>
        <w:tc>
          <w:tcPr>
            <w:tcW w:w="1247" w:type="dxa"/>
            <w:tcBorders>
              <w:top w:val="nil"/>
              <w:left w:val="nil"/>
              <w:bottom w:val="single" w:sz="4" w:space="0" w:color="auto"/>
              <w:right w:val="single" w:sz="4" w:space="0" w:color="auto"/>
            </w:tcBorders>
            <w:shd w:val="clear" w:color="auto" w:fill="auto"/>
            <w:vAlign w:val="center"/>
            <w:hideMark/>
          </w:tcPr>
          <w:p w14:paraId="1749537C" w14:textId="0D54A6ED" w:rsidR="00B25C21" w:rsidRPr="00B25C21" w:rsidRDefault="00B25C21" w:rsidP="00B25C21">
            <w:pPr>
              <w:jc w:val="center"/>
              <w:rPr>
                <w:rFonts w:cs="Arial"/>
                <w:color w:val="000000"/>
                <w:sz w:val="18"/>
                <w:szCs w:val="18"/>
                <w:lang w:eastAsia="lv-LV"/>
              </w:rPr>
            </w:pPr>
          </w:p>
        </w:tc>
        <w:tc>
          <w:tcPr>
            <w:tcW w:w="1458" w:type="dxa"/>
            <w:tcBorders>
              <w:top w:val="nil"/>
              <w:left w:val="nil"/>
              <w:bottom w:val="single" w:sz="4" w:space="0" w:color="auto"/>
              <w:right w:val="single" w:sz="4" w:space="0" w:color="auto"/>
            </w:tcBorders>
            <w:shd w:val="clear" w:color="auto" w:fill="auto"/>
            <w:vAlign w:val="center"/>
            <w:hideMark/>
          </w:tcPr>
          <w:p w14:paraId="73148D31" w14:textId="0394983C" w:rsidR="00B25C21" w:rsidRPr="00B25C21" w:rsidRDefault="00B25C21" w:rsidP="00B25C21">
            <w:pPr>
              <w:jc w:val="center"/>
              <w:rPr>
                <w:rFonts w:cs="Arial"/>
                <w:color w:val="000000"/>
                <w:sz w:val="18"/>
                <w:szCs w:val="18"/>
                <w:lang w:eastAsia="lv-LV"/>
              </w:rPr>
            </w:pPr>
          </w:p>
        </w:tc>
        <w:tc>
          <w:tcPr>
            <w:tcW w:w="2361" w:type="dxa"/>
            <w:tcBorders>
              <w:top w:val="nil"/>
              <w:left w:val="nil"/>
              <w:bottom w:val="single" w:sz="4" w:space="0" w:color="auto"/>
              <w:right w:val="single" w:sz="4" w:space="0" w:color="auto"/>
            </w:tcBorders>
            <w:shd w:val="clear" w:color="auto" w:fill="auto"/>
            <w:vAlign w:val="center"/>
            <w:hideMark/>
          </w:tcPr>
          <w:p w14:paraId="76798623" w14:textId="0741D005" w:rsidR="00B25C21" w:rsidRPr="00B25C21" w:rsidRDefault="00E43E9E" w:rsidP="00B25C21">
            <w:pPr>
              <w:jc w:val="center"/>
              <w:rPr>
                <w:rFonts w:cs="Arial"/>
                <w:color w:val="000000"/>
                <w:sz w:val="18"/>
                <w:szCs w:val="18"/>
                <w:lang w:eastAsia="lv-LV"/>
              </w:rPr>
            </w:pPr>
            <w:r>
              <w:rPr>
                <w:rFonts w:cs="Arial"/>
                <w:color w:val="000000"/>
                <w:sz w:val="18"/>
                <w:szCs w:val="18"/>
                <w:lang w:eastAsia="lv-LV"/>
              </w:rPr>
              <w:t xml:space="preserve">150L </w:t>
            </w:r>
          </w:p>
        </w:tc>
        <w:tc>
          <w:tcPr>
            <w:tcW w:w="1061" w:type="dxa"/>
            <w:tcBorders>
              <w:top w:val="nil"/>
              <w:left w:val="nil"/>
              <w:bottom w:val="single" w:sz="4" w:space="0" w:color="auto"/>
              <w:right w:val="single" w:sz="4" w:space="0" w:color="auto"/>
            </w:tcBorders>
            <w:shd w:val="clear" w:color="auto" w:fill="auto"/>
            <w:vAlign w:val="center"/>
            <w:hideMark/>
          </w:tcPr>
          <w:p w14:paraId="2F1BD7F0" w14:textId="7B5BD94A" w:rsidR="00B25C21" w:rsidRPr="00B25C21" w:rsidRDefault="00504EA9" w:rsidP="00B25C21">
            <w:pPr>
              <w:jc w:val="center"/>
              <w:rPr>
                <w:rFonts w:cs="Arial"/>
                <w:color w:val="000000"/>
                <w:sz w:val="18"/>
                <w:szCs w:val="18"/>
                <w:lang w:eastAsia="lv-LV"/>
              </w:rPr>
            </w:pPr>
            <w:r>
              <w:rPr>
                <w:rFonts w:cs="Arial"/>
                <w:color w:val="000000"/>
                <w:sz w:val="18"/>
                <w:szCs w:val="18"/>
                <w:lang w:eastAsia="lv-LV"/>
              </w:rPr>
              <w:t>2008</w:t>
            </w:r>
          </w:p>
        </w:tc>
        <w:tc>
          <w:tcPr>
            <w:tcW w:w="1804" w:type="dxa"/>
            <w:tcBorders>
              <w:top w:val="nil"/>
              <w:left w:val="nil"/>
              <w:bottom w:val="single" w:sz="4" w:space="0" w:color="auto"/>
              <w:right w:val="single" w:sz="4" w:space="0" w:color="auto"/>
            </w:tcBorders>
            <w:shd w:val="clear" w:color="auto" w:fill="auto"/>
            <w:vAlign w:val="center"/>
            <w:hideMark/>
          </w:tcPr>
          <w:p w14:paraId="5A37E954" w14:textId="363FB4FF"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r w:rsidR="00E43E9E">
              <w:rPr>
                <w:rFonts w:cs="Arial"/>
                <w:color w:val="000000"/>
                <w:sz w:val="18"/>
                <w:szCs w:val="18"/>
                <w:lang w:eastAsia="lv-LV"/>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2DFF1ED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0FAA6D5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B40870" w14:textId="77777777"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noWrap/>
            <w:vAlign w:val="center"/>
            <w:hideMark/>
          </w:tcPr>
          <w:p w14:paraId="05B48822" w14:textId="39E9E6D5"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2.TP - J</w:t>
            </w:r>
            <w:r w:rsidR="00892087">
              <w:rPr>
                <w:rFonts w:cs="Arial"/>
                <w:b/>
                <w:bCs/>
                <w:color w:val="000000"/>
                <w:sz w:val="18"/>
                <w:szCs w:val="18"/>
                <w:lang w:eastAsia="lv-LV"/>
              </w:rPr>
              <w:t>e</w:t>
            </w:r>
            <w:r w:rsidRPr="00B25C21">
              <w:rPr>
                <w:rFonts w:cs="Arial"/>
                <w:b/>
                <w:bCs/>
                <w:color w:val="000000"/>
                <w:sz w:val="18"/>
                <w:szCs w:val="18"/>
                <w:lang w:eastAsia="lv-LV"/>
              </w:rPr>
              <w:t>lgavas iela 37, Rīga</w:t>
            </w:r>
          </w:p>
        </w:tc>
        <w:tc>
          <w:tcPr>
            <w:tcW w:w="1247" w:type="dxa"/>
            <w:tcBorders>
              <w:top w:val="nil"/>
              <w:left w:val="nil"/>
              <w:bottom w:val="single" w:sz="4" w:space="0" w:color="auto"/>
              <w:right w:val="single" w:sz="4" w:space="0" w:color="auto"/>
            </w:tcBorders>
            <w:shd w:val="clear" w:color="auto" w:fill="auto"/>
            <w:vAlign w:val="center"/>
            <w:hideMark/>
          </w:tcPr>
          <w:p w14:paraId="79D732DA"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FC6BF5E"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16A861D3"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54BDABF9"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0B7B64E0"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17D98AB1"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r>
      <w:tr w:rsidR="00B25C21" w:rsidRPr="00B25C21" w14:paraId="5781341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3054B5" w14:textId="66C8045F"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lastRenderedPageBreak/>
              <w:t>1</w:t>
            </w:r>
            <w:r w:rsidR="008E0F8D">
              <w:rPr>
                <w:rFonts w:cs="Arial"/>
                <w:color w:val="000000"/>
                <w:sz w:val="18"/>
                <w:szCs w:val="18"/>
                <w:lang w:eastAsia="lv-LV"/>
              </w:rPr>
              <w:t>5</w:t>
            </w:r>
          </w:p>
        </w:tc>
        <w:tc>
          <w:tcPr>
            <w:tcW w:w="3385" w:type="dxa"/>
            <w:tcBorders>
              <w:top w:val="nil"/>
              <w:left w:val="nil"/>
              <w:bottom w:val="single" w:sz="4" w:space="0" w:color="auto"/>
              <w:right w:val="single" w:sz="4" w:space="0" w:color="auto"/>
            </w:tcBorders>
            <w:shd w:val="clear" w:color="000000" w:fill="EDEDED"/>
            <w:vAlign w:val="center"/>
            <w:hideMark/>
          </w:tcPr>
          <w:p w14:paraId="112E518A"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termināls</w:t>
            </w:r>
          </w:p>
        </w:tc>
        <w:tc>
          <w:tcPr>
            <w:tcW w:w="1247" w:type="dxa"/>
            <w:tcBorders>
              <w:top w:val="nil"/>
              <w:left w:val="nil"/>
              <w:bottom w:val="single" w:sz="4" w:space="0" w:color="auto"/>
              <w:right w:val="single" w:sz="4" w:space="0" w:color="auto"/>
            </w:tcBorders>
            <w:shd w:val="clear" w:color="auto" w:fill="auto"/>
            <w:vAlign w:val="center"/>
            <w:hideMark/>
          </w:tcPr>
          <w:p w14:paraId="38FACDE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w:t>
            </w:r>
          </w:p>
        </w:tc>
        <w:tc>
          <w:tcPr>
            <w:tcW w:w="1458" w:type="dxa"/>
            <w:tcBorders>
              <w:top w:val="nil"/>
              <w:left w:val="nil"/>
              <w:bottom w:val="single" w:sz="4" w:space="0" w:color="auto"/>
              <w:right w:val="single" w:sz="4" w:space="0" w:color="auto"/>
            </w:tcBorders>
            <w:shd w:val="clear" w:color="auto" w:fill="auto"/>
            <w:vAlign w:val="center"/>
            <w:hideMark/>
          </w:tcPr>
          <w:p w14:paraId="08BB2983"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SMC</w:t>
            </w:r>
          </w:p>
        </w:tc>
        <w:tc>
          <w:tcPr>
            <w:tcW w:w="2361" w:type="dxa"/>
            <w:tcBorders>
              <w:top w:val="nil"/>
              <w:left w:val="nil"/>
              <w:bottom w:val="single" w:sz="4" w:space="0" w:color="auto"/>
              <w:right w:val="single" w:sz="4" w:space="0" w:color="auto"/>
            </w:tcBorders>
            <w:shd w:val="clear" w:color="auto" w:fill="auto"/>
            <w:vAlign w:val="center"/>
            <w:hideMark/>
          </w:tcPr>
          <w:p w14:paraId="0F343858"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w:t>
            </w:r>
          </w:p>
        </w:tc>
        <w:tc>
          <w:tcPr>
            <w:tcW w:w="1061" w:type="dxa"/>
            <w:tcBorders>
              <w:top w:val="nil"/>
              <w:left w:val="nil"/>
              <w:bottom w:val="single" w:sz="4" w:space="0" w:color="auto"/>
              <w:right w:val="single" w:sz="4" w:space="0" w:color="auto"/>
            </w:tcBorders>
            <w:shd w:val="clear" w:color="auto" w:fill="auto"/>
            <w:vAlign w:val="center"/>
            <w:hideMark/>
          </w:tcPr>
          <w:p w14:paraId="616252D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14102DBD"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DEDED"/>
            <w:vAlign w:val="center"/>
            <w:hideMark/>
          </w:tcPr>
          <w:p w14:paraId="4BB77145" w14:textId="180B1D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r w:rsidR="00E25F15">
              <w:rPr>
                <w:rFonts w:cs="Arial"/>
                <w:color w:val="000000"/>
                <w:sz w:val="18"/>
                <w:szCs w:val="18"/>
                <w:lang w:eastAsia="lv-LV"/>
              </w:rPr>
              <w:t>2</w:t>
            </w:r>
          </w:p>
        </w:tc>
      </w:tr>
      <w:tr w:rsidR="00B25C21" w:rsidRPr="00B25C21" w14:paraId="0A79ACA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B82FE6"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vAlign w:val="center"/>
            <w:hideMark/>
          </w:tcPr>
          <w:p w14:paraId="3F12405B" w14:textId="77777777" w:rsidR="00B25C21" w:rsidRPr="00B25C21" w:rsidRDefault="00B25C21" w:rsidP="00B25C21">
            <w:pPr>
              <w:rPr>
                <w:rFonts w:cs="Arial"/>
                <w:b/>
                <w:bCs/>
                <w:color w:val="000000"/>
                <w:sz w:val="18"/>
                <w:szCs w:val="18"/>
                <w:lang w:eastAsia="lv-LV"/>
              </w:rPr>
            </w:pPr>
            <w:r w:rsidRPr="00B25C21">
              <w:rPr>
                <w:rFonts w:cs="Arial"/>
                <w:b/>
                <w:bCs/>
                <w:color w:val="000000"/>
                <w:sz w:val="18"/>
                <w:szCs w:val="18"/>
                <w:lang w:eastAsia="lv-LV"/>
              </w:rPr>
              <w:t>Lit.001</w:t>
            </w:r>
          </w:p>
        </w:tc>
        <w:tc>
          <w:tcPr>
            <w:tcW w:w="1247" w:type="dxa"/>
            <w:tcBorders>
              <w:top w:val="nil"/>
              <w:left w:val="nil"/>
              <w:bottom w:val="single" w:sz="4" w:space="0" w:color="auto"/>
              <w:right w:val="single" w:sz="4" w:space="0" w:color="auto"/>
            </w:tcBorders>
            <w:shd w:val="clear" w:color="auto" w:fill="auto"/>
            <w:vAlign w:val="center"/>
            <w:hideMark/>
          </w:tcPr>
          <w:p w14:paraId="3A3BA69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D71FBC5"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38D4680B"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47A83FAB"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C9F5C83"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28ACDBD1"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r>
      <w:tr w:rsidR="00B25C21" w:rsidRPr="00B25C21" w14:paraId="521930E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E25B2F" w14:textId="75C6DA89"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r w:rsidR="00D9501C">
              <w:rPr>
                <w:rFonts w:cs="Arial"/>
                <w:color w:val="000000"/>
                <w:sz w:val="18"/>
                <w:szCs w:val="18"/>
                <w:lang w:eastAsia="lv-LV"/>
              </w:rPr>
              <w:t>6</w:t>
            </w:r>
          </w:p>
        </w:tc>
        <w:tc>
          <w:tcPr>
            <w:tcW w:w="3385" w:type="dxa"/>
            <w:tcBorders>
              <w:top w:val="nil"/>
              <w:left w:val="nil"/>
              <w:bottom w:val="single" w:sz="4" w:space="0" w:color="auto"/>
              <w:right w:val="single" w:sz="4" w:space="0" w:color="auto"/>
            </w:tcBorders>
            <w:shd w:val="clear" w:color="000000" w:fill="DAEBF3"/>
            <w:vAlign w:val="center"/>
            <w:hideMark/>
          </w:tcPr>
          <w:p w14:paraId="1ED12152"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57F81B62"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Rotor tipa</w:t>
            </w:r>
          </w:p>
        </w:tc>
        <w:tc>
          <w:tcPr>
            <w:tcW w:w="1458" w:type="dxa"/>
            <w:tcBorders>
              <w:top w:val="nil"/>
              <w:left w:val="nil"/>
              <w:bottom w:val="single" w:sz="4" w:space="0" w:color="auto"/>
              <w:right w:val="single" w:sz="4" w:space="0" w:color="auto"/>
            </w:tcBorders>
            <w:shd w:val="clear" w:color="auto" w:fill="auto"/>
            <w:vAlign w:val="center"/>
            <w:hideMark/>
          </w:tcPr>
          <w:p w14:paraId="643F5B36"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HYDROVANE</w:t>
            </w:r>
          </w:p>
        </w:tc>
        <w:tc>
          <w:tcPr>
            <w:tcW w:w="2361" w:type="dxa"/>
            <w:tcBorders>
              <w:top w:val="nil"/>
              <w:left w:val="nil"/>
              <w:bottom w:val="single" w:sz="4" w:space="0" w:color="auto"/>
              <w:right w:val="single" w:sz="4" w:space="0" w:color="auto"/>
            </w:tcBorders>
            <w:shd w:val="clear" w:color="auto" w:fill="auto"/>
            <w:vAlign w:val="center"/>
            <w:hideMark/>
          </w:tcPr>
          <w:p w14:paraId="6D9B13EF"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xml:space="preserve">HV04   </w:t>
            </w:r>
          </w:p>
        </w:tc>
        <w:tc>
          <w:tcPr>
            <w:tcW w:w="1061" w:type="dxa"/>
            <w:tcBorders>
              <w:top w:val="nil"/>
              <w:left w:val="nil"/>
              <w:bottom w:val="single" w:sz="4" w:space="0" w:color="auto"/>
              <w:right w:val="single" w:sz="4" w:space="0" w:color="auto"/>
            </w:tcBorders>
            <w:shd w:val="clear" w:color="auto" w:fill="auto"/>
            <w:vAlign w:val="center"/>
            <w:hideMark/>
          </w:tcPr>
          <w:p w14:paraId="7158B88C"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2008</w:t>
            </w:r>
          </w:p>
        </w:tc>
        <w:tc>
          <w:tcPr>
            <w:tcW w:w="1804" w:type="dxa"/>
            <w:tcBorders>
              <w:top w:val="nil"/>
              <w:left w:val="nil"/>
              <w:bottom w:val="single" w:sz="4" w:space="0" w:color="auto"/>
              <w:right w:val="single" w:sz="4" w:space="0" w:color="auto"/>
            </w:tcBorders>
            <w:shd w:val="clear" w:color="auto" w:fill="auto"/>
            <w:vAlign w:val="center"/>
            <w:hideMark/>
          </w:tcPr>
          <w:p w14:paraId="73ACD575"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504-009760-0904</w:t>
            </w:r>
          </w:p>
        </w:tc>
        <w:tc>
          <w:tcPr>
            <w:tcW w:w="1017" w:type="dxa"/>
            <w:tcBorders>
              <w:top w:val="nil"/>
              <w:left w:val="nil"/>
              <w:bottom w:val="single" w:sz="4" w:space="0" w:color="auto"/>
              <w:right w:val="single" w:sz="4" w:space="0" w:color="auto"/>
            </w:tcBorders>
            <w:shd w:val="clear" w:color="000000" w:fill="DAEBF3"/>
            <w:vAlign w:val="center"/>
            <w:hideMark/>
          </w:tcPr>
          <w:p w14:paraId="4885DA6C"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B25C21" w:rsidRPr="00B25C21" w14:paraId="4FBCFBD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752B2A" w14:textId="5AA083B1"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r w:rsidR="00D9501C">
              <w:rPr>
                <w:rFonts w:cs="Arial"/>
                <w:color w:val="000000"/>
                <w:sz w:val="18"/>
                <w:szCs w:val="18"/>
                <w:lang w:eastAsia="lv-LV"/>
              </w:rPr>
              <w:t>7</w:t>
            </w:r>
          </w:p>
        </w:tc>
        <w:tc>
          <w:tcPr>
            <w:tcW w:w="3385" w:type="dxa"/>
            <w:tcBorders>
              <w:top w:val="nil"/>
              <w:left w:val="nil"/>
              <w:bottom w:val="single" w:sz="4" w:space="0" w:color="auto"/>
              <w:right w:val="single" w:sz="4" w:space="0" w:color="auto"/>
            </w:tcBorders>
            <w:shd w:val="clear" w:color="auto" w:fill="auto"/>
            <w:vAlign w:val="center"/>
            <w:hideMark/>
          </w:tcPr>
          <w:p w14:paraId="4905B4A9"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7AF09F64"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C1FC406"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69B00E64"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200L</w:t>
            </w:r>
          </w:p>
        </w:tc>
        <w:tc>
          <w:tcPr>
            <w:tcW w:w="1061" w:type="dxa"/>
            <w:tcBorders>
              <w:top w:val="nil"/>
              <w:left w:val="nil"/>
              <w:bottom w:val="single" w:sz="4" w:space="0" w:color="auto"/>
              <w:right w:val="single" w:sz="4" w:space="0" w:color="auto"/>
            </w:tcBorders>
            <w:shd w:val="clear" w:color="auto" w:fill="auto"/>
            <w:vAlign w:val="center"/>
            <w:hideMark/>
          </w:tcPr>
          <w:p w14:paraId="2225080B"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2008</w:t>
            </w:r>
          </w:p>
        </w:tc>
        <w:tc>
          <w:tcPr>
            <w:tcW w:w="1804" w:type="dxa"/>
            <w:tcBorders>
              <w:top w:val="nil"/>
              <w:left w:val="nil"/>
              <w:bottom w:val="single" w:sz="4" w:space="0" w:color="auto"/>
              <w:right w:val="single" w:sz="4" w:space="0" w:color="auto"/>
            </w:tcBorders>
            <w:shd w:val="clear" w:color="auto" w:fill="auto"/>
            <w:vAlign w:val="center"/>
            <w:hideMark/>
          </w:tcPr>
          <w:p w14:paraId="01B24F30" w14:textId="77777777" w:rsidR="00B25C21" w:rsidRPr="00B25C21" w:rsidRDefault="00B25C21" w:rsidP="00B25C21">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309498F7" w14:textId="77777777" w:rsidR="00B25C21" w:rsidRPr="00B25C21" w:rsidRDefault="00B25C21" w:rsidP="00B25C21">
            <w:pPr>
              <w:jc w:val="center"/>
              <w:rPr>
                <w:rFonts w:cs="Arial"/>
                <w:color w:val="000000"/>
                <w:sz w:val="18"/>
                <w:szCs w:val="18"/>
                <w:lang w:eastAsia="lv-LV"/>
              </w:rPr>
            </w:pPr>
            <w:r w:rsidRPr="00B25C21">
              <w:rPr>
                <w:rFonts w:cs="Arial"/>
                <w:color w:val="000000"/>
                <w:sz w:val="18"/>
                <w:szCs w:val="18"/>
                <w:lang w:eastAsia="lv-LV"/>
              </w:rPr>
              <w:t>1</w:t>
            </w:r>
          </w:p>
        </w:tc>
      </w:tr>
      <w:tr w:rsidR="006F27F7" w:rsidRPr="00B25C21" w14:paraId="2AEF29E9"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177713" w14:textId="3713099A"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1</w:t>
            </w:r>
            <w:r w:rsidR="00D9501C">
              <w:rPr>
                <w:rFonts w:cs="Arial"/>
                <w:color w:val="000000"/>
                <w:sz w:val="18"/>
                <w:szCs w:val="18"/>
                <w:lang w:eastAsia="lv-LV"/>
              </w:rPr>
              <w:t>8</w:t>
            </w:r>
          </w:p>
        </w:tc>
        <w:tc>
          <w:tcPr>
            <w:tcW w:w="3385" w:type="dxa"/>
            <w:tcBorders>
              <w:top w:val="nil"/>
              <w:left w:val="nil"/>
              <w:bottom w:val="single" w:sz="4" w:space="0" w:color="auto"/>
              <w:right w:val="single" w:sz="4" w:space="0" w:color="auto"/>
            </w:tcBorders>
            <w:shd w:val="clear" w:color="000000" w:fill="DAEBF3"/>
            <w:vAlign w:val="center"/>
            <w:hideMark/>
          </w:tcPr>
          <w:p w14:paraId="3F3FDE4E" w14:textId="77777777" w:rsidR="006F27F7" w:rsidRPr="00B25C21" w:rsidRDefault="006F27F7" w:rsidP="006F27F7">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10403E57" w14:textId="3B4326DE"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0BA44795" w14:textId="7264602F"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MIDCO</w:t>
            </w:r>
          </w:p>
        </w:tc>
        <w:tc>
          <w:tcPr>
            <w:tcW w:w="2361" w:type="dxa"/>
            <w:tcBorders>
              <w:top w:val="nil"/>
              <w:left w:val="nil"/>
              <w:bottom w:val="single" w:sz="4" w:space="0" w:color="auto"/>
              <w:right w:val="single" w:sz="4" w:space="0" w:color="auto"/>
            </w:tcBorders>
            <w:shd w:val="clear" w:color="auto" w:fill="auto"/>
            <w:vAlign w:val="center"/>
            <w:hideMark/>
          </w:tcPr>
          <w:p w14:paraId="385AC68B" w14:textId="20599894"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MI10</w:t>
            </w:r>
          </w:p>
        </w:tc>
        <w:tc>
          <w:tcPr>
            <w:tcW w:w="1061" w:type="dxa"/>
            <w:tcBorders>
              <w:top w:val="nil"/>
              <w:left w:val="nil"/>
              <w:bottom w:val="single" w:sz="4" w:space="0" w:color="auto"/>
              <w:right w:val="single" w:sz="4" w:space="0" w:color="auto"/>
            </w:tcBorders>
            <w:shd w:val="clear" w:color="auto" w:fill="auto"/>
            <w:vAlign w:val="center"/>
            <w:hideMark/>
          </w:tcPr>
          <w:p w14:paraId="0D7F8ACE" w14:textId="278A064D"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1989</w:t>
            </w:r>
          </w:p>
        </w:tc>
        <w:tc>
          <w:tcPr>
            <w:tcW w:w="1804" w:type="dxa"/>
            <w:tcBorders>
              <w:top w:val="nil"/>
              <w:left w:val="nil"/>
              <w:bottom w:val="single" w:sz="4" w:space="0" w:color="auto"/>
              <w:right w:val="single" w:sz="4" w:space="0" w:color="auto"/>
            </w:tcBorders>
            <w:shd w:val="clear" w:color="auto" w:fill="auto"/>
            <w:vAlign w:val="center"/>
            <w:hideMark/>
          </w:tcPr>
          <w:p w14:paraId="70FCBF2C" w14:textId="6CDFC68F" w:rsidR="006F27F7" w:rsidRPr="00B25C21" w:rsidRDefault="006F27F7" w:rsidP="006F27F7">
            <w:pPr>
              <w:rPr>
                <w:rFonts w:cs="Arial"/>
                <w:color w:val="000000"/>
                <w:sz w:val="18"/>
                <w:szCs w:val="18"/>
                <w:lang w:eastAsia="lv-LV"/>
              </w:rPr>
            </w:pPr>
            <w:r w:rsidRPr="00B25C21">
              <w:rPr>
                <w:rFonts w:cs="Arial"/>
                <w:color w:val="000000"/>
                <w:sz w:val="18"/>
                <w:szCs w:val="18"/>
                <w:lang w:eastAsia="lv-LV"/>
              </w:rPr>
              <w:t>K/16143</w:t>
            </w:r>
          </w:p>
        </w:tc>
        <w:tc>
          <w:tcPr>
            <w:tcW w:w="1017" w:type="dxa"/>
            <w:tcBorders>
              <w:top w:val="nil"/>
              <w:left w:val="nil"/>
              <w:bottom w:val="single" w:sz="4" w:space="0" w:color="auto"/>
              <w:right w:val="single" w:sz="4" w:space="0" w:color="auto"/>
            </w:tcBorders>
            <w:shd w:val="clear" w:color="000000" w:fill="DAEBF3"/>
            <w:vAlign w:val="center"/>
            <w:hideMark/>
          </w:tcPr>
          <w:p w14:paraId="2B3EFFFC" w14:textId="77777777"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1</w:t>
            </w:r>
          </w:p>
        </w:tc>
      </w:tr>
      <w:tr w:rsidR="00923376" w:rsidRPr="00B25C21" w14:paraId="2D99DDC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C3A277F" w14:textId="5041EC14" w:rsidR="00923376" w:rsidRPr="00B25C21" w:rsidRDefault="00D9501C" w:rsidP="006F27F7">
            <w:pPr>
              <w:jc w:val="center"/>
              <w:rPr>
                <w:rFonts w:cs="Arial"/>
                <w:color w:val="000000"/>
                <w:sz w:val="18"/>
                <w:szCs w:val="18"/>
                <w:lang w:eastAsia="lv-LV"/>
              </w:rPr>
            </w:pPr>
            <w:r>
              <w:rPr>
                <w:rFonts w:cs="Arial"/>
                <w:color w:val="000000"/>
                <w:sz w:val="18"/>
                <w:szCs w:val="18"/>
                <w:lang w:eastAsia="lv-LV"/>
              </w:rPr>
              <w:t>19</w:t>
            </w:r>
          </w:p>
        </w:tc>
        <w:tc>
          <w:tcPr>
            <w:tcW w:w="3385" w:type="dxa"/>
            <w:tcBorders>
              <w:top w:val="nil"/>
              <w:left w:val="nil"/>
              <w:bottom w:val="single" w:sz="4" w:space="0" w:color="auto"/>
              <w:right w:val="single" w:sz="4" w:space="0" w:color="auto"/>
            </w:tcBorders>
            <w:shd w:val="clear" w:color="auto" w:fill="auto"/>
            <w:vAlign w:val="center"/>
          </w:tcPr>
          <w:p w14:paraId="7E09F1D9" w14:textId="1213C911" w:rsidR="00923376" w:rsidRPr="00B25C21" w:rsidRDefault="00923376" w:rsidP="006F27F7">
            <w:pPr>
              <w:rPr>
                <w:rFonts w:cs="Arial"/>
                <w:color w:val="000000"/>
                <w:sz w:val="18"/>
                <w:szCs w:val="18"/>
                <w:lang w:eastAsia="lv-LV"/>
              </w:rPr>
            </w:pPr>
            <w:r>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tcPr>
          <w:p w14:paraId="5E90134E" w14:textId="77777777" w:rsidR="00923376" w:rsidRPr="00B25C21" w:rsidRDefault="00923376" w:rsidP="006F27F7">
            <w:pPr>
              <w:jc w:val="center"/>
              <w:rPr>
                <w:rFonts w:cs="Arial"/>
                <w:color w:val="000000"/>
                <w:sz w:val="18"/>
                <w:szCs w:val="18"/>
                <w:lang w:eastAsia="lv-LV"/>
              </w:rPr>
            </w:pPr>
          </w:p>
        </w:tc>
        <w:tc>
          <w:tcPr>
            <w:tcW w:w="1458" w:type="dxa"/>
            <w:tcBorders>
              <w:top w:val="nil"/>
              <w:left w:val="nil"/>
              <w:bottom w:val="single" w:sz="4" w:space="0" w:color="auto"/>
              <w:right w:val="single" w:sz="4" w:space="0" w:color="auto"/>
            </w:tcBorders>
            <w:shd w:val="clear" w:color="auto" w:fill="auto"/>
            <w:vAlign w:val="center"/>
          </w:tcPr>
          <w:p w14:paraId="584192BE" w14:textId="77777777" w:rsidR="00923376" w:rsidRPr="00B25C21" w:rsidRDefault="00923376" w:rsidP="006F27F7">
            <w:pPr>
              <w:jc w:val="center"/>
              <w:rPr>
                <w:rFonts w:cs="Arial"/>
                <w:color w:val="000000"/>
                <w:sz w:val="18"/>
                <w:szCs w:val="18"/>
                <w:lang w:eastAsia="lv-LV"/>
              </w:rPr>
            </w:pPr>
          </w:p>
        </w:tc>
        <w:tc>
          <w:tcPr>
            <w:tcW w:w="2361" w:type="dxa"/>
            <w:tcBorders>
              <w:top w:val="nil"/>
              <w:left w:val="nil"/>
              <w:bottom w:val="single" w:sz="4" w:space="0" w:color="auto"/>
              <w:right w:val="single" w:sz="4" w:space="0" w:color="auto"/>
            </w:tcBorders>
            <w:shd w:val="clear" w:color="auto" w:fill="auto"/>
            <w:vAlign w:val="center"/>
          </w:tcPr>
          <w:p w14:paraId="66A76314" w14:textId="4FAA4927" w:rsidR="00923376" w:rsidRPr="00B25C21" w:rsidRDefault="00923376" w:rsidP="006F27F7">
            <w:pPr>
              <w:jc w:val="center"/>
              <w:rPr>
                <w:rFonts w:cs="Arial"/>
                <w:color w:val="000000"/>
                <w:sz w:val="18"/>
                <w:szCs w:val="18"/>
                <w:lang w:eastAsia="lv-LV"/>
              </w:rPr>
            </w:pPr>
            <w:r>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tcPr>
          <w:p w14:paraId="3E90F139" w14:textId="0739A6F6" w:rsidR="00923376" w:rsidRPr="00B25C21" w:rsidRDefault="00923376" w:rsidP="006F27F7">
            <w:pPr>
              <w:jc w:val="center"/>
              <w:rPr>
                <w:rFonts w:cs="Arial"/>
                <w:color w:val="000000"/>
                <w:sz w:val="18"/>
                <w:szCs w:val="18"/>
                <w:lang w:eastAsia="lv-LV"/>
              </w:rPr>
            </w:pPr>
            <w:r>
              <w:rPr>
                <w:rFonts w:cs="Arial"/>
                <w:color w:val="000000"/>
                <w:sz w:val="18"/>
                <w:szCs w:val="18"/>
                <w:lang w:eastAsia="lv-LV"/>
              </w:rPr>
              <w:t>1989</w:t>
            </w:r>
          </w:p>
        </w:tc>
        <w:tc>
          <w:tcPr>
            <w:tcW w:w="1804" w:type="dxa"/>
            <w:tcBorders>
              <w:top w:val="nil"/>
              <w:left w:val="nil"/>
              <w:bottom w:val="single" w:sz="4" w:space="0" w:color="auto"/>
              <w:right w:val="single" w:sz="4" w:space="0" w:color="auto"/>
            </w:tcBorders>
            <w:shd w:val="clear" w:color="auto" w:fill="auto"/>
            <w:vAlign w:val="center"/>
          </w:tcPr>
          <w:p w14:paraId="5982F451" w14:textId="5DDD92A1" w:rsidR="00923376" w:rsidRPr="00B25C21" w:rsidRDefault="00923376" w:rsidP="006F27F7">
            <w:pPr>
              <w:rPr>
                <w:rFonts w:cs="Arial"/>
                <w:color w:val="000000"/>
                <w:sz w:val="18"/>
                <w:szCs w:val="18"/>
                <w:lang w:eastAsia="lv-LV"/>
              </w:rPr>
            </w:pPr>
            <w:r>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tcPr>
          <w:p w14:paraId="0FE3B4C0" w14:textId="2306E075" w:rsidR="00923376" w:rsidRPr="00B25C21" w:rsidRDefault="00320D8A" w:rsidP="006F27F7">
            <w:pPr>
              <w:jc w:val="center"/>
              <w:rPr>
                <w:rFonts w:cs="Arial"/>
                <w:color w:val="000000"/>
                <w:sz w:val="18"/>
                <w:szCs w:val="18"/>
                <w:lang w:eastAsia="lv-LV"/>
              </w:rPr>
            </w:pPr>
            <w:r>
              <w:rPr>
                <w:rFonts w:cs="Arial"/>
                <w:color w:val="000000"/>
                <w:sz w:val="18"/>
                <w:szCs w:val="18"/>
                <w:lang w:eastAsia="lv-LV"/>
              </w:rPr>
              <w:t>1</w:t>
            </w:r>
          </w:p>
        </w:tc>
      </w:tr>
      <w:tr w:rsidR="006F27F7" w:rsidRPr="00B25C21" w14:paraId="4DB9C5C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278E6F" w14:textId="77777777"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20</w:t>
            </w:r>
          </w:p>
        </w:tc>
        <w:tc>
          <w:tcPr>
            <w:tcW w:w="3385" w:type="dxa"/>
            <w:tcBorders>
              <w:top w:val="nil"/>
              <w:left w:val="nil"/>
              <w:bottom w:val="single" w:sz="4" w:space="0" w:color="auto"/>
              <w:right w:val="single" w:sz="4" w:space="0" w:color="auto"/>
            </w:tcBorders>
            <w:shd w:val="clear" w:color="000000" w:fill="DAEBF3"/>
            <w:vAlign w:val="center"/>
            <w:hideMark/>
          </w:tcPr>
          <w:p w14:paraId="6C901A67" w14:textId="77777777" w:rsidR="006F27F7" w:rsidRPr="00B25C21" w:rsidRDefault="006F27F7" w:rsidP="006F27F7">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F51D8B4" w14:textId="77777777"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31F351D3" w14:textId="77777777"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MIDCO</w:t>
            </w:r>
          </w:p>
        </w:tc>
        <w:tc>
          <w:tcPr>
            <w:tcW w:w="2361" w:type="dxa"/>
            <w:tcBorders>
              <w:top w:val="nil"/>
              <w:left w:val="nil"/>
              <w:bottom w:val="single" w:sz="4" w:space="0" w:color="auto"/>
              <w:right w:val="single" w:sz="4" w:space="0" w:color="auto"/>
            </w:tcBorders>
            <w:shd w:val="clear" w:color="auto" w:fill="auto"/>
            <w:vAlign w:val="center"/>
            <w:hideMark/>
          </w:tcPr>
          <w:p w14:paraId="5E96DCCC" w14:textId="77777777"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MI10</w:t>
            </w:r>
          </w:p>
        </w:tc>
        <w:tc>
          <w:tcPr>
            <w:tcW w:w="1061" w:type="dxa"/>
            <w:tcBorders>
              <w:top w:val="nil"/>
              <w:left w:val="nil"/>
              <w:bottom w:val="single" w:sz="4" w:space="0" w:color="auto"/>
              <w:right w:val="single" w:sz="4" w:space="0" w:color="auto"/>
            </w:tcBorders>
            <w:shd w:val="clear" w:color="auto" w:fill="auto"/>
            <w:vAlign w:val="center"/>
            <w:hideMark/>
          </w:tcPr>
          <w:p w14:paraId="5CA17372" w14:textId="77777777"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1989</w:t>
            </w:r>
          </w:p>
        </w:tc>
        <w:tc>
          <w:tcPr>
            <w:tcW w:w="1804" w:type="dxa"/>
            <w:tcBorders>
              <w:top w:val="nil"/>
              <w:left w:val="nil"/>
              <w:bottom w:val="single" w:sz="4" w:space="0" w:color="auto"/>
              <w:right w:val="single" w:sz="4" w:space="0" w:color="auto"/>
            </w:tcBorders>
            <w:shd w:val="clear" w:color="auto" w:fill="auto"/>
            <w:vAlign w:val="center"/>
            <w:hideMark/>
          </w:tcPr>
          <w:p w14:paraId="38D6C77D" w14:textId="7477388D" w:rsidR="006F27F7" w:rsidRPr="00B25C21" w:rsidRDefault="006F27F7" w:rsidP="006F27F7">
            <w:pPr>
              <w:rPr>
                <w:rFonts w:cs="Arial"/>
                <w:color w:val="000000"/>
                <w:sz w:val="18"/>
                <w:szCs w:val="18"/>
                <w:lang w:eastAsia="lv-LV"/>
              </w:rPr>
            </w:pPr>
            <w:r w:rsidRPr="00B25C21">
              <w:rPr>
                <w:rFonts w:cs="Arial"/>
                <w:color w:val="000000"/>
                <w:sz w:val="18"/>
                <w:szCs w:val="18"/>
                <w:lang w:eastAsia="lv-LV"/>
              </w:rPr>
              <w:t>K/11709</w:t>
            </w:r>
          </w:p>
        </w:tc>
        <w:tc>
          <w:tcPr>
            <w:tcW w:w="1017" w:type="dxa"/>
            <w:tcBorders>
              <w:top w:val="nil"/>
              <w:left w:val="nil"/>
              <w:bottom w:val="single" w:sz="4" w:space="0" w:color="auto"/>
              <w:right w:val="single" w:sz="4" w:space="0" w:color="auto"/>
            </w:tcBorders>
            <w:shd w:val="clear" w:color="000000" w:fill="DAEBF3"/>
            <w:vAlign w:val="center"/>
            <w:hideMark/>
          </w:tcPr>
          <w:p w14:paraId="22AFCF8B" w14:textId="77777777" w:rsidR="006F27F7" w:rsidRPr="00B25C21" w:rsidRDefault="006F27F7" w:rsidP="006F27F7">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44001CB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E4A18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21</w:t>
            </w:r>
          </w:p>
        </w:tc>
        <w:tc>
          <w:tcPr>
            <w:tcW w:w="3385" w:type="dxa"/>
            <w:tcBorders>
              <w:top w:val="nil"/>
              <w:left w:val="nil"/>
              <w:bottom w:val="single" w:sz="4" w:space="0" w:color="auto"/>
              <w:right w:val="single" w:sz="4" w:space="0" w:color="auto"/>
            </w:tcBorders>
            <w:shd w:val="clear" w:color="auto" w:fill="auto"/>
            <w:vAlign w:val="center"/>
            <w:hideMark/>
          </w:tcPr>
          <w:p w14:paraId="6014BFA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170887B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D4C27F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2DA6F5F2" w14:textId="1A9C6935" w:rsidR="007675DB" w:rsidRPr="00B25C21" w:rsidRDefault="00923376" w:rsidP="007675DB">
            <w:pPr>
              <w:jc w:val="center"/>
              <w:rPr>
                <w:rFonts w:cs="Arial"/>
                <w:color w:val="000000"/>
                <w:sz w:val="18"/>
                <w:szCs w:val="18"/>
                <w:lang w:eastAsia="lv-LV"/>
              </w:rPr>
            </w:pPr>
            <w:r>
              <w:rPr>
                <w:rFonts w:cs="Arial"/>
                <w:color w:val="000000"/>
                <w:sz w:val="18"/>
                <w:szCs w:val="18"/>
                <w:lang w:eastAsia="lv-LV"/>
              </w:rPr>
              <w:t>500</w:t>
            </w:r>
            <w:r w:rsidR="007675DB" w:rsidRPr="00B25C21">
              <w:rPr>
                <w:rFonts w:cs="Arial"/>
                <w:color w:val="000000"/>
                <w:sz w:val="18"/>
                <w:szCs w:val="18"/>
                <w:lang w:eastAsia="lv-LV"/>
              </w:rPr>
              <w:t>L</w:t>
            </w:r>
          </w:p>
        </w:tc>
        <w:tc>
          <w:tcPr>
            <w:tcW w:w="1061" w:type="dxa"/>
            <w:tcBorders>
              <w:top w:val="nil"/>
              <w:left w:val="nil"/>
              <w:bottom w:val="single" w:sz="4" w:space="0" w:color="auto"/>
              <w:right w:val="single" w:sz="4" w:space="0" w:color="auto"/>
            </w:tcBorders>
            <w:shd w:val="clear" w:color="auto" w:fill="auto"/>
            <w:vAlign w:val="center"/>
            <w:hideMark/>
          </w:tcPr>
          <w:p w14:paraId="79360101" w14:textId="3EF8A43F" w:rsidR="007675DB" w:rsidRPr="00B25C21" w:rsidRDefault="00B438AA" w:rsidP="007675DB">
            <w:pPr>
              <w:jc w:val="center"/>
              <w:rPr>
                <w:rFonts w:cs="Arial"/>
                <w:color w:val="000000"/>
                <w:sz w:val="18"/>
                <w:szCs w:val="18"/>
                <w:lang w:eastAsia="lv-LV"/>
              </w:rPr>
            </w:pPr>
            <w:r>
              <w:rPr>
                <w:rFonts w:cs="Arial"/>
                <w:color w:val="000000"/>
                <w:sz w:val="18"/>
                <w:szCs w:val="18"/>
                <w:lang w:eastAsia="lv-LV"/>
              </w:rPr>
              <w:t>1</w:t>
            </w:r>
            <w:r w:rsidR="002706F7">
              <w:rPr>
                <w:rFonts w:cs="Arial"/>
                <w:color w:val="000000"/>
                <w:sz w:val="18"/>
                <w:szCs w:val="18"/>
                <w:lang w:eastAsia="lv-LV"/>
              </w:rPr>
              <w:t>989</w:t>
            </w:r>
          </w:p>
        </w:tc>
        <w:tc>
          <w:tcPr>
            <w:tcW w:w="1804" w:type="dxa"/>
            <w:tcBorders>
              <w:top w:val="nil"/>
              <w:left w:val="nil"/>
              <w:bottom w:val="single" w:sz="4" w:space="0" w:color="auto"/>
              <w:right w:val="single" w:sz="4" w:space="0" w:color="auto"/>
            </w:tcBorders>
            <w:shd w:val="clear" w:color="auto" w:fill="auto"/>
            <w:vAlign w:val="center"/>
            <w:hideMark/>
          </w:tcPr>
          <w:p w14:paraId="27D1772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29D3F8E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2D9756B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9BCFAD" w14:textId="7A7B0933"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w:t>
            </w:r>
            <w:r w:rsidR="00A31D63">
              <w:rPr>
                <w:rFonts w:cs="Arial"/>
                <w:color w:val="000000"/>
                <w:sz w:val="18"/>
                <w:szCs w:val="18"/>
                <w:lang w:eastAsia="lv-LV"/>
              </w:rPr>
              <w:t>2</w:t>
            </w:r>
          </w:p>
        </w:tc>
        <w:tc>
          <w:tcPr>
            <w:tcW w:w="3385" w:type="dxa"/>
            <w:tcBorders>
              <w:top w:val="nil"/>
              <w:left w:val="nil"/>
              <w:bottom w:val="single" w:sz="4" w:space="0" w:color="auto"/>
              <w:right w:val="single" w:sz="4" w:space="0" w:color="auto"/>
            </w:tcBorders>
            <w:shd w:val="clear" w:color="000000" w:fill="DAEBF3"/>
            <w:vAlign w:val="center"/>
            <w:hideMark/>
          </w:tcPr>
          <w:p w14:paraId="187B1B4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45D16CB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0E45B6F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IWATA</w:t>
            </w:r>
          </w:p>
        </w:tc>
        <w:tc>
          <w:tcPr>
            <w:tcW w:w="2361" w:type="dxa"/>
            <w:tcBorders>
              <w:top w:val="nil"/>
              <w:left w:val="nil"/>
              <w:bottom w:val="single" w:sz="4" w:space="0" w:color="auto"/>
              <w:right w:val="single" w:sz="4" w:space="0" w:color="auto"/>
            </w:tcBorders>
            <w:shd w:val="clear" w:color="auto" w:fill="auto"/>
            <w:vAlign w:val="center"/>
            <w:hideMark/>
          </w:tcPr>
          <w:p w14:paraId="238860C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MC-151</w:t>
            </w:r>
          </w:p>
        </w:tc>
        <w:tc>
          <w:tcPr>
            <w:tcW w:w="1061" w:type="dxa"/>
            <w:tcBorders>
              <w:top w:val="nil"/>
              <w:left w:val="nil"/>
              <w:bottom w:val="single" w:sz="4" w:space="0" w:color="auto"/>
              <w:right w:val="single" w:sz="4" w:space="0" w:color="auto"/>
            </w:tcBorders>
            <w:shd w:val="clear" w:color="auto" w:fill="auto"/>
            <w:vAlign w:val="center"/>
            <w:hideMark/>
          </w:tcPr>
          <w:p w14:paraId="41F52CE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1994</w:t>
            </w:r>
          </w:p>
        </w:tc>
        <w:tc>
          <w:tcPr>
            <w:tcW w:w="1804" w:type="dxa"/>
            <w:tcBorders>
              <w:top w:val="nil"/>
              <w:left w:val="nil"/>
              <w:bottom w:val="single" w:sz="4" w:space="0" w:color="auto"/>
              <w:right w:val="single" w:sz="4" w:space="0" w:color="auto"/>
            </w:tcBorders>
            <w:shd w:val="clear" w:color="auto" w:fill="auto"/>
            <w:vAlign w:val="center"/>
            <w:hideMark/>
          </w:tcPr>
          <w:p w14:paraId="75C84A6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JP003</w:t>
            </w:r>
          </w:p>
        </w:tc>
        <w:tc>
          <w:tcPr>
            <w:tcW w:w="1017" w:type="dxa"/>
            <w:tcBorders>
              <w:top w:val="nil"/>
              <w:left w:val="nil"/>
              <w:bottom w:val="single" w:sz="4" w:space="0" w:color="auto"/>
              <w:right w:val="single" w:sz="4" w:space="0" w:color="auto"/>
            </w:tcBorders>
            <w:shd w:val="clear" w:color="000000" w:fill="DAEBF3"/>
            <w:vAlign w:val="center"/>
            <w:hideMark/>
          </w:tcPr>
          <w:p w14:paraId="1FDAF28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3B963DC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E5DE35" w14:textId="3A61CF8B"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w:t>
            </w:r>
            <w:r w:rsidR="00A31D63">
              <w:rPr>
                <w:rFonts w:cs="Arial"/>
                <w:color w:val="000000"/>
                <w:sz w:val="18"/>
                <w:szCs w:val="18"/>
                <w:lang w:eastAsia="lv-LV"/>
              </w:rPr>
              <w:t>3</w:t>
            </w:r>
          </w:p>
        </w:tc>
        <w:tc>
          <w:tcPr>
            <w:tcW w:w="3385" w:type="dxa"/>
            <w:tcBorders>
              <w:top w:val="nil"/>
              <w:left w:val="nil"/>
              <w:bottom w:val="single" w:sz="4" w:space="0" w:color="auto"/>
              <w:right w:val="single" w:sz="4" w:space="0" w:color="auto"/>
            </w:tcBorders>
            <w:shd w:val="clear" w:color="auto" w:fill="auto"/>
            <w:vAlign w:val="center"/>
            <w:hideMark/>
          </w:tcPr>
          <w:p w14:paraId="0A8A4E2E"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76E5F3A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6EC14FA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91A32A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3000L</w:t>
            </w:r>
          </w:p>
        </w:tc>
        <w:tc>
          <w:tcPr>
            <w:tcW w:w="1061" w:type="dxa"/>
            <w:tcBorders>
              <w:top w:val="nil"/>
              <w:left w:val="nil"/>
              <w:bottom w:val="single" w:sz="4" w:space="0" w:color="auto"/>
              <w:right w:val="single" w:sz="4" w:space="0" w:color="auto"/>
            </w:tcBorders>
            <w:shd w:val="clear" w:color="auto" w:fill="auto"/>
            <w:vAlign w:val="center"/>
            <w:hideMark/>
          </w:tcPr>
          <w:p w14:paraId="4D16214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1994</w:t>
            </w:r>
          </w:p>
        </w:tc>
        <w:tc>
          <w:tcPr>
            <w:tcW w:w="1804" w:type="dxa"/>
            <w:tcBorders>
              <w:top w:val="nil"/>
              <w:left w:val="nil"/>
              <w:bottom w:val="single" w:sz="4" w:space="0" w:color="auto"/>
              <w:right w:val="single" w:sz="4" w:space="0" w:color="auto"/>
            </w:tcBorders>
            <w:shd w:val="clear" w:color="auto" w:fill="auto"/>
            <w:vAlign w:val="center"/>
            <w:hideMark/>
          </w:tcPr>
          <w:p w14:paraId="6507C79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768085B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5BFE9F2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000000" w:fill="FFFF00"/>
            <w:vAlign w:val="center"/>
            <w:hideMark/>
          </w:tcPr>
          <w:p w14:paraId="3909B721" w14:textId="749488BB" w:rsidR="007675DB" w:rsidRPr="00B25C21" w:rsidRDefault="007675DB" w:rsidP="007675DB">
            <w:pPr>
              <w:jc w:val="center"/>
              <w:rPr>
                <w:rFonts w:cs="Arial"/>
                <w:color w:val="000000"/>
                <w:sz w:val="18"/>
                <w:szCs w:val="18"/>
                <w:lang w:eastAsia="lv-LV"/>
              </w:rPr>
            </w:pPr>
            <w:r>
              <w:rPr>
                <w:rFonts w:cs="Arial"/>
                <w:color w:val="000000"/>
                <w:sz w:val="18"/>
                <w:szCs w:val="18"/>
                <w:lang w:eastAsia="lv-LV"/>
              </w:rPr>
              <w:t>2</w:t>
            </w:r>
            <w:r w:rsidR="00A31D63">
              <w:rPr>
                <w:rFonts w:cs="Arial"/>
                <w:color w:val="000000"/>
                <w:sz w:val="18"/>
                <w:szCs w:val="18"/>
                <w:lang w:eastAsia="lv-LV"/>
              </w:rPr>
              <w:t>4</w:t>
            </w: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000000" w:fill="FFFF00"/>
            <w:vAlign w:val="center"/>
            <w:hideMark/>
          </w:tcPr>
          <w:p w14:paraId="44C35211" w14:textId="2E83B5F4" w:rsidR="007675DB" w:rsidRPr="00AD523C" w:rsidRDefault="007675DB" w:rsidP="007675DB">
            <w:pPr>
              <w:rPr>
                <w:rFonts w:cs="Arial"/>
                <w:color w:val="000000"/>
                <w:sz w:val="18"/>
                <w:szCs w:val="18"/>
                <w:highlight w:val="yellow"/>
                <w:lang w:eastAsia="lv-LV"/>
              </w:rPr>
            </w:pPr>
            <w:r w:rsidRPr="00AD523C">
              <w:rPr>
                <w:rFonts w:cs="Arial"/>
                <w:color w:val="000000"/>
                <w:sz w:val="18"/>
                <w:szCs w:val="18"/>
                <w:highlight w:val="yellow"/>
                <w:lang w:eastAsia="lv-LV"/>
              </w:rPr>
              <w:t>Vītņu kompresors 10 bar. (nr.p.k.-1.1.)</w:t>
            </w:r>
            <w:r>
              <w:rPr>
                <w:rFonts w:cs="Arial"/>
                <w:color w:val="000000"/>
                <w:sz w:val="18"/>
                <w:szCs w:val="18"/>
                <w:highlight w:val="yellow"/>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1430314B" w14:textId="77777777" w:rsidR="007675DB" w:rsidRPr="00AD523C" w:rsidRDefault="007675DB" w:rsidP="007675DB">
            <w:pPr>
              <w:jc w:val="center"/>
              <w:rPr>
                <w:rFonts w:cs="Arial"/>
                <w:color w:val="000000"/>
                <w:sz w:val="18"/>
                <w:szCs w:val="18"/>
                <w:highlight w:val="yellow"/>
                <w:lang w:eastAsia="lv-LV"/>
              </w:rPr>
            </w:pPr>
            <w:r w:rsidRPr="00AD523C">
              <w:rPr>
                <w:rFonts w:cs="Arial"/>
                <w:color w:val="000000"/>
                <w:sz w:val="18"/>
                <w:szCs w:val="18"/>
                <w:highlight w:val="yellow"/>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17DFB8EE" w14:textId="19602A49" w:rsidR="007675DB" w:rsidRPr="00AD523C" w:rsidRDefault="007675DB" w:rsidP="007675DB">
            <w:pPr>
              <w:rPr>
                <w:rFonts w:cs="Arial"/>
                <w:color w:val="000000"/>
                <w:sz w:val="18"/>
                <w:szCs w:val="18"/>
                <w:highlight w:val="yellow"/>
                <w:lang w:eastAsia="lv-LV"/>
              </w:rPr>
            </w:pPr>
            <w:r w:rsidRPr="00AD523C">
              <w:rPr>
                <w:rFonts w:cs="Arial"/>
                <w:color w:val="000000"/>
                <w:sz w:val="18"/>
                <w:szCs w:val="18"/>
                <w:highlight w:val="yellow"/>
                <w:lang w:eastAsia="lv-LV"/>
              </w:rPr>
              <w:t>Ēsošā aprīkojuma nomaiņa paredzēta 2022</w:t>
            </w:r>
            <w:r>
              <w:rPr>
                <w:rFonts w:cs="Arial"/>
                <w:color w:val="000000"/>
                <w:sz w:val="18"/>
                <w:szCs w:val="18"/>
                <w:highlight w:val="yellow"/>
                <w:lang w:eastAsia="lv-LV"/>
              </w:rPr>
              <w:t>.</w:t>
            </w:r>
            <w:r w:rsidRPr="00AD523C">
              <w:rPr>
                <w:rFonts w:cs="Arial"/>
                <w:color w:val="000000"/>
                <w:sz w:val="18"/>
                <w:szCs w:val="18"/>
                <w:highlight w:val="yellow"/>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7CC63C27" w14:textId="2B5C9D6B" w:rsidR="007675DB" w:rsidRPr="00B25C21" w:rsidRDefault="007675DB" w:rsidP="007675DB">
            <w:pPr>
              <w:jc w:val="center"/>
              <w:rPr>
                <w:rFonts w:cs="Arial"/>
                <w:color w:val="000000"/>
                <w:sz w:val="18"/>
                <w:szCs w:val="18"/>
                <w:lang w:eastAsia="lv-LV"/>
              </w:rPr>
            </w:pPr>
            <w:r>
              <w:rPr>
                <w:rFonts w:cs="Arial"/>
                <w:color w:val="000000"/>
                <w:sz w:val="18"/>
                <w:szCs w:val="18"/>
                <w:lang w:eastAsia="lv-LV"/>
              </w:rPr>
              <w:t>2</w:t>
            </w:r>
          </w:p>
        </w:tc>
      </w:tr>
      <w:tr w:rsidR="007675DB" w:rsidRPr="00B25C21" w14:paraId="25E24D8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000000" w:fill="FFFF00"/>
            <w:vAlign w:val="center"/>
            <w:hideMark/>
          </w:tcPr>
          <w:p w14:paraId="55D871BC" w14:textId="353810AD" w:rsidR="007675DB" w:rsidRPr="00B25C21" w:rsidRDefault="007675DB" w:rsidP="007675DB">
            <w:pPr>
              <w:jc w:val="center"/>
              <w:rPr>
                <w:rFonts w:cs="Arial"/>
                <w:color w:val="000000"/>
                <w:sz w:val="18"/>
                <w:szCs w:val="18"/>
                <w:lang w:eastAsia="lv-LV"/>
              </w:rPr>
            </w:pPr>
            <w:r>
              <w:rPr>
                <w:rFonts w:cs="Arial"/>
                <w:color w:val="000000"/>
                <w:sz w:val="18"/>
                <w:szCs w:val="18"/>
                <w:lang w:eastAsia="lv-LV"/>
              </w:rPr>
              <w:t>2</w:t>
            </w:r>
            <w:r w:rsidR="00A31D63">
              <w:rPr>
                <w:rFonts w:cs="Arial"/>
                <w:color w:val="000000"/>
                <w:sz w:val="18"/>
                <w:szCs w:val="18"/>
                <w:lang w:eastAsia="lv-LV"/>
              </w:rPr>
              <w:t>5</w:t>
            </w: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000000" w:fill="FFFF00"/>
            <w:vAlign w:val="center"/>
            <w:hideMark/>
          </w:tcPr>
          <w:p w14:paraId="6B90233E" w14:textId="5F96929F"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Vītņu kompresors  13 bar. (nr.p.k.-1.3.)</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13A4FB9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3B5458EC" w14:textId="4187FF76"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Ēsošā aprīkojuma nomaiņa paredzēta 2022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2DE42EC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4BCBD6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000000" w:fill="FFFF00"/>
            <w:vAlign w:val="center"/>
            <w:hideMark/>
          </w:tcPr>
          <w:p w14:paraId="75C3E17E" w14:textId="571F537B" w:rsidR="007675DB" w:rsidRPr="00B25C21" w:rsidRDefault="007675DB" w:rsidP="007675DB">
            <w:pPr>
              <w:jc w:val="center"/>
              <w:rPr>
                <w:rFonts w:cs="Arial"/>
                <w:color w:val="000000"/>
                <w:sz w:val="18"/>
                <w:szCs w:val="18"/>
                <w:lang w:eastAsia="lv-LV"/>
              </w:rPr>
            </w:pPr>
            <w:r>
              <w:rPr>
                <w:rFonts w:cs="Arial"/>
                <w:color w:val="000000"/>
                <w:sz w:val="18"/>
                <w:szCs w:val="18"/>
                <w:lang w:eastAsia="lv-LV"/>
              </w:rPr>
              <w:t>2</w:t>
            </w:r>
            <w:r w:rsidR="00A31D63">
              <w:rPr>
                <w:rFonts w:cs="Arial"/>
                <w:color w:val="000000"/>
                <w:sz w:val="18"/>
                <w:szCs w:val="18"/>
                <w:lang w:eastAsia="lv-LV"/>
              </w:rPr>
              <w:t>6</w:t>
            </w: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000000" w:fill="FFFF00"/>
            <w:vAlign w:val="center"/>
            <w:hideMark/>
          </w:tcPr>
          <w:p w14:paraId="76AE8F3D" w14:textId="2F5B609F"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Inteliģenta vadības sistēmas daudzkompresoru stacija (BLCO bāzesslodzesmaiņa) (nr.p.k.-1.2.)</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21BA09B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BLCO</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7913F411" w14:textId="1942F2E3"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Papildu kompresoru vadības sistēma</w:t>
            </w:r>
            <w:r>
              <w:rPr>
                <w:rFonts w:cs="Arial"/>
                <w:color w:val="000000"/>
                <w:sz w:val="18"/>
                <w:szCs w:val="18"/>
                <w:lang w:eastAsia="lv-LV"/>
              </w:rPr>
              <w:t xml:space="preserve"> </w:t>
            </w:r>
            <w:r w:rsidRPr="00B25C21">
              <w:rPr>
                <w:rFonts w:cs="Arial"/>
                <w:color w:val="000000"/>
                <w:sz w:val="18"/>
                <w:szCs w:val="18"/>
                <w:lang w:eastAsia="lv-LV"/>
              </w:rPr>
              <w:t>paredzēta 2022</w:t>
            </w:r>
            <w:r>
              <w:rPr>
                <w:rFonts w:cs="Arial"/>
                <w:color w:val="000000"/>
                <w:sz w:val="18"/>
                <w:szCs w:val="18"/>
                <w:lang w:eastAsia="lv-LV"/>
              </w:rPr>
              <w:t>.</w:t>
            </w:r>
            <w:r w:rsidRPr="00B25C21">
              <w:rPr>
                <w:rFonts w:cs="Arial"/>
                <w:color w:val="000000"/>
                <w:sz w:val="18"/>
                <w:szCs w:val="18"/>
                <w:lang w:eastAsia="lv-LV"/>
              </w:rPr>
              <w:t xml:space="preserve"> gadā </w:t>
            </w:r>
          </w:p>
        </w:tc>
        <w:tc>
          <w:tcPr>
            <w:tcW w:w="1017" w:type="dxa"/>
            <w:tcBorders>
              <w:top w:val="nil"/>
              <w:left w:val="nil"/>
              <w:bottom w:val="single" w:sz="4" w:space="0" w:color="auto"/>
              <w:right w:val="single" w:sz="4" w:space="0" w:color="auto"/>
            </w:tcBorders>
            <w:shd w:val="clear" w:color="000000" w:fill="FFFF00"/>
            <w:vAlign w:val="center"/>
            <w:hideMark/>
          </w:tcPr>
          <w:p w14:paraId="0D8725A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6A60D5F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BAFFA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vAlign w:val="center"/>
            <w:hideMark/>
          </w:tcPr>
          <w:p w14:paraId="4BEF2880"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Lit.003</w:t>
            </w:r>
          </w:p>
        </w:tc>
        <w:tc>
          <w:tcPr>
            <w:tcW w:w="1247" w:type="dxa"/>
            <w:tcBorders>
              <w:top w:val="nil"/>
              <w:left w:val="nil"/>
              <w:bottom w:val="single" w:sz="4" w:space="0" w:color="auto"/>
              <w:right w:val="single" w:sz="4" w:space="0" w:color="auto"/>
            </w:tcBorders>
            <w:shd w:val="clear" w:color="auto" w:fill="auto"/>
            <w:vAlign w:val="center"/>
            <w:hideMark/>
          </w:tcPr>
          <w:p w14:paraId="30F1872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CD99B2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3233BA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79B37C5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75B6AC5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7BFE6B2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3E309879"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FE0E46" w14:textId="26F20D78" w:rsidR="007675DB" w:rsidRPr="00B25C21" w:rsidRDefault="00A31D63" w:rsidP="007675DB">
            <w:pPr>
              <w:jc w:val="center"/>
              <w:rPr>
                <w:rFonts w:cs="Arial"/>
                <w:color w:val="000000"/>
                <w:sz w:val="18"/>
                <w:szCs w:val="18"/>
                <w:lang w:eastAsia="lv-LV"/>
              </w:rPr>
            </w:pPr>
            <w:r>
              <w:rPr>
                <w:rFonts w:cs="Arial"/>
                <w:color w:val="000000"/>
                <w:sz w:val="18"/>
                <w:szCs w:val="18"/>
                <w:lang w:eastAsia="lv-LV"/>
              </w:rPr>
              <w:t>27</w:t>
            </w:r>
          </w:p>
        </w:tc>
        <w:tc>
          <w:tcPr>
            <w:tcW w:w="3385" w:type="dxa"/>
            <w:tcBorders>
              <w:top w:val="nil"/>
              <w:left w:val="nil"/>
              <w:bottom w:val="single" w:sz="4" w:space="0" w:color="auto"/>
              <w:right w:val="single" w:sz="4" w:space="0" w:color="auto"/>
            </w:tcBorders>
            <w:shd w:val="clear" w:color="000000" w:fill="DAEBF3"/>
            <w:vAlign w:val="center"/>
            <w:hideMark/>
          </w:tcPr>
          <w:p w14:paraId="70765238"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63D106E" w14:textId="6236B041" w:rsidR="007675DB" w:rsidRPr="00B25C21" w:rsidRDefault="00C4179F" w:rsidP="007675DB">
            <w:pPr>
              <w:jc w:val="center"/>
              <w:rPr>
                <w:rFonts w:cs="Arial"/>
                <w:color w:val="000000"/>
                <w:sz w:val="18"/>
                <w:szCs w:val="18"/>
                <w:lang w:eastAsia="lv-LV"/>
              </w:rPr>
            </w:pPr>
            <w:r>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6FABF698" w14:textId="22D81891" w:rsidR="007675DB" w:rsidRPr="00B25C21" w:rsidRDefault="00941752" w:rsidP="007675DB">
            <w:pPr>
              <w:jc w:val="center"/>
              <w:rPr>
                <w:rFonts w:cs="Arial"/>
                <w:color w:val="000000"/>
                <w:sz w:val="18"/>
                <w:szCs w:val="18"/>
                <w:lang w:eastAsia="lv-LV"/>
              </w:rPr>
            </w:pPr>
            <w:r>
              <w:rPr>
                <w:rFonts w:cs="Arial"/>
                <w:color w:val="000000"/>
                <w:sz w:val="18"/>
                <w:szCs w:val="18"/>
                <w:lang w:eastAsia="lv-LV"/>
              </w:rPr>
              <w:t>BOGE</w:t>
            </w:r>
          </w:p>
        </w:tc>
        <w:tc>
          <w:tcPr>
            <w:tcW w:w="2361" w:type="dxa"/>
            <w:tcBorders>
              <w:top w:val="nil"/>
              <w:left w:val="nil"/>
              <w:bottom w:val="single" w:sz="4" w:space="0" w:color="auto"/>
              <w:right w:val="single" w:sz="4" w:space="0" w:color="auto"/>
            </w:tcBorders>
            <w:shd w:val="clear" w:color="auto" w:fill="auto"/>
            <w:vAlign w:val="center"/>
            <w:hideMark/>
          </w:tcPr>
          <w:p w14:paraId="33200C9F" w14:textId="72D40FE7" w:rsidR="007675DB" w:rsidRPr="00B25C21" w:rsidRDefault="003D4B30" w:rsidP="007675DB">
            <w:pPr>
              <w:jc w:val="center"/>
              <w:rPr>
                <w:rFonts w:cs="Arial"/>
                <w:color w:val="000000"/>
                <w:sz w:val="18"/>
                <w:szCs w:val="18"/>
                <w:lang w:eastAsia="lv-LV"/>
              </w:rPr>
            </w:pPr>
            <w:r>
              <w:rPr>
                <w:rFonts w:cs="Arial"/>
                <w:color w:val="000000"/>
                <w:sz w:val="18"/>
                <w:szCs w:val="18"/>
                <w:lang w:eastAsia="lv-LV"/>
              </w:rPr>
              <w:t>S60</w:t>
            </w:r>
          </w:p>
        </w:tc>
        <w:tc>
          <w:tcPr>
            <w:tcW w:w="1061" w:type="dxa"/>
            <w:tcBorders>
              <w:top w:val="nil"/>
              <w:left w:val="nil"/>
              <w:bottom w:val="single" w:sz="4" w:space="0" w:color="auto"/>
              <w:right w:val="single" w:sz="4" w:space="0" w:color="auto"/>
            </w:tcBorders>
            <w:shd w:val="clear" w:color="auto" w:fill="auto"/>
            <w:vAlign w:val="center"/>
            <w:hideMark/>
          </w:tcPr>
          <w:p w14:paraId="6F90FCB6" w14:textId="053EDC62"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19</w:t>
            </w:r>
            <w:r w:rsidR="00485E18">
              <w:rPr>
                <w:rFonts w:cs="Arial"/>
                <w:color w:val="000000"/>
                <w:sz w:val="18"/>
                <w:szCs w:val="18"/>
                <w:lang w:eastAsia="lv-LV"/>
              </w:rPr>
              <w:t>96</w:t>
            </w:r>
          </w:p>
        </w:tc>
        <w:tc>
          <w:tcPr>
            <w:tcW w:w="1804" w:type="dxa"/>
            <w:tcBorders>
              <w:top w:val="nil"/>
              <w:left w:val="nil"/>
              <w:bottom w:val="single" w:sz="4" w:space="0" w:color="auto"/>
              <w:right w:val="single" w:sz="4" w:space="0" w:color="auto"/>
            </w:tcBorders>
            <w:shd w:val="clear" w:color="auto" w:fill="auto"/>
            <w:vAlign w:val="center"/>
            <w:hideMark/>
          </w:tcPr>
          <w:p w14:paraId="283BC0DD" w14:textId="09C034A0" w:rsidR="007675DB" w:rsidRPr="00B25C21" w:rsidRDefault="007522D1" w:rsidP="007675DB">
            <w:pPr>
              <w:rPr>
                <w:rFonts w:cs="Arial"/>
                <w:color w:val="000000"/>
                <w:sz w:val="18"/>
                <w:szCs w:val="18"/>
                <w:lang w:eastAsia="lv-LV"/>
              </w:rPr>
            </w:pPr>
            <w:r>
              <w:rPr>
                <w:rFonts w:cs="Arial"/>
                <w:color w:val="000000"/>
                <w:sz w:val="18"/>
                <w:szCs w:val="18"/>
                <w:lang w:eastAsia="lv-LV"/>
              </w:rPr>
              <w:t>28101</w:t>
            </w:r>
          </w:p>
        </w:tc>
        <w:tc>
          <w:tcPr>
            <w:tcW w:w="1017" w:type="dxa"/>
            <w:tcBorders>
              <w:top w:val="nil"/>
              <w:left w:val="nil"/>
              <w:bottom w:val="single" w:sz="4" w:space="0" w:color="auto"/>
              <w:right w:val="single" w:sz="4" w:space="0" w:color="auto"/>
            </w:tcBorders>
            <w:shd w:val="clear" w:color="000000" w:fill="DAEBF3"/>
            <w:vAlign w:val="center"/>
            <w:hideMark/>
          </w:tcPr>
          <w:p w14:paraId="1762A3B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429A4D0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563BBC"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noWrap/>
            <w:vAlign w:val="center"/>
            <w:hideMark/>
          </w:tcPr>
          <w:p w14:paraId="2C3E9D13"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3.TD - Fridriķa iela  2, Rīga</w:t>
            </w:r>
          </w:p>
        </w:tc>
        <w:tc>
          <w:tcPr>
            <w:tcW w:w="1247" w:type="dxa"/>
            <w:tcBorders>
              <w:top w:val="nil"/>
              <w:left w:val="nil"/>
              <w:bottom w:val="single" w:sz="4" w:space="0" w:color="auto"/>
              <w:right w:val="single" w:sz="4" w:space="0" w:color="auto"/>
            </w:tcBorders>
            <w:shd w:val="clear" w:color="auto" w:fill="auto"/>
            <w:vAlign w:val="center"/>
            <w:hideMark/>
          </w:tcPr>
          <w:p w14:paraId="791CAC7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5C10D41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CA4D98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2B392CB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4B743B5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45149B6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4A51EF9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89EF7E"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vAlign w:val="center"/>
            <w:hideMark/>
          </w:tcPr>
          <w:p w14:paraId="2AB58878"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 001*</w:t>
            </w:r>
          </w:p>
        </w:tc>
        <w:tc>
          <w:tcPr>
            <w:tcW w:w="1247" w:type="dxa"/>
            <w:tcBorders>
              <w:top w:val="nil"/>
              <w:left w:val="nil"/>
              <w:bottom w:val="single" w:sz="4" w:space="0" w:color="auto"/>
              <w:right w:val="single" w:sz="4" w:space="0" w:color="auto"/>
            </w:tcBorders>
            <w:shd w:val="clear" w:color="auto" w:fill="auto"/>
            <w:vAlign w:val="center"/>
            <w:hideMark/>
          </w:tcPr>
          <w:p w14:paraId="1141395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E40841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5C18FC0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4589EB9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5720DA0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2258F8E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3D454A7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6151BE" w14:textId="78F0ED2F" w:rsidR="007675DB" w:rsidRPr="00B25C21" w:rsidRDefault="00A31D63" w:rsidP="007675DB">
            <w:pPr>
              <w:jc w:val="center"/>
              <w:rPr>
                <w:rFonts w:cs="Arial"/>
                <w:color w:val="000000"/>
                <w:sz w:val="18"/>
                <w:szCs w:val="18"/>
                <w:lang w:eastAsia="lv-LV"/>
              </w:rPr>
            </w:pPr>
            <w:r>
              <w:rPr>
                <w:rFonts w:cs="Arial"/>
                <w:color w:val="000000"/>
                <w:sz w:val="18"/>
                <w:szCs w:val="18"/>
                <w:lang w:eastAsia="lv-LV"/>
              </w:rPr>
              <w:t>28</w:t>
            </w:r>
          </w:p>
        </w:tc>
        <w:tc>
          <w:tcPr>
            <w:tcW w:w="3385" w:type="dxa"/>
            <w:tcBorders>
              <w:top w:val="nil"/>
              <w:left w:val="nil"/>
              <w:bottom w:val="single" w:sz="4" w:space="0" w:color="auto"/>
              <w:right w:val="single" w:sz="4" w:space="0" w:color="auto"/>
            </w:tcBorders>
            <w:shd w:val="clear" w:color="000000" w:fill="DAEBF3"/>
            <w:vAlign w:val="center"/>
            <w:hideMark/>
          </w:tcPr>
          <w:p w14:paraId="6489B05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113F4DB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4495BB0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BOGE</w:t>
            </w:r>
          </w:p>
        </w:tc>
        <w:tc>
          <w:tcPr>
            <w:tcW w:w="2361" w:type="dxa"/>
            <w:tcBorders>
              <w:top w:val="nil"/>
              <w:left w:val="nil"/>
              <w:bottom w:val="single" w:sz="4" w:space="0" w:color="auto"/>
              <w:right w:val="single" w:sz="4" w:space="0" w:color="auto"/>
            </w:tcBorders>
            <w:shd w:val="clear" w:color="auto" w:fill="auto"/>
            <w:vAlign w:val="center"/>
            <w:hideMark/>
          </w:tcPr>
          <w:p w14:paraId="3F34C8F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SD29/750</w:t>
            </w:r>
          </w:p>
        </w:tc>
        <w:tc>
          <w:tcPr>
            <w:tcW w:w="1061" w:type="dxa"/>
            <w:tcBorders>
              <w:top w:val="nil"/>
              <w:left w:val="nil"/>
              <w:bottom w:val="single" w:sz="4" w:space="0" w:color="auto"/>
              <w:right w:val="single" w:sz="4" w:space="0" w:color="auto"/>
            </w:tcBorders>
            <w:shd w:val="clear" w:color="auto" w:fill="auto"/>
            <w:vAlign w:val="center"/>
            <w:hideMark/>
          </w:tcPr>
          <w:p w14:paraId="670DB7B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2002</w:t>
            </w:r>
          </w:p>
        </w:tc>
        <w:tc>
          <w:tcPr>
            <w:tcW w:w="1804" w:type="dxa"/>
            <w:tcBorders>
              <w:top w:val="nil"/>
              <w:left w:val="nil"/>
              <w:bottom w:val="single" w:sz="4" w:space="0" w:color="auto"/>
              <w:right w:val="single" w:sz="4" w:space="0" w:color="auto"/>
            </w:tcBorders>
            <w:shd w:val="clear" w:color="auto" w:fill="auto"/>
            <w:vAlign w:val="center"/>
            <w:hideMark/>
          </w:tcPr>
          <w:p w14:paraId="144EC6F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43431</w:t>
            </w:r>
          </w:p>
        </w:tc>
        <w:tc>
          <w:tcPr>
            <w:tcW w:w="1017" w:type="dxa"/>
            <w:tcBorders>
              <w:top w:val="nil"/>
              <w:left w:val="nil"/>
              <w:bottom w:val="single" w:sz="4" w:space="0" w:color="auto"/>
              <w:right w:val="single" w:sz="4" w:space="0" w:color="auto"/>
            </w:tcBorders>
            <w:shd w:val="clear" w:color="000000" w:fill="DAEBF3"/>
            <w:vAlign w:val="center"/>
            <w:hideMark/>
          </w:tcPr>
          <w:p w14:paraId="2D33F4D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6BC2EE89"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26461644" w14:textId="081D440A" w:rsidR="007675DB" w:rsidRPr="00B25C21" w:rsidRDefault="00A31D63" w:rsidP="007675DB">
            <w:pPr>
              <w:jc w:val="center"/>
              <w:rPr>
                <w:rFonts w:cs="Arial"/>
                <w:color w:val="000000"/>
                <w:sz w:val="18"/>
                <w:szCs w:val="18"/>
                <w:lang w:eastAsia="lv-LV"/>
              </w:rPr>
            </w:pPr>
            <w:r>
              <w:rPr>
                <w:rFonts w:cs="Arial"/>
                <w:color w:val="000000"/>
                <w:sz w:val="18"/>
                <w:szCs w:val="18"/>
                <w:lang w:eastAsia="lv-LV"/>
              </w:rPr>
              <w:t>29</w:t>
            </w:r>
          </w:p>
        </w:tc>
        <w:tc>
          <w:tcPr>
            <w:tcW w:w="3385" w:type="dxa"/>
            <w:tcBorders>
              <w:top w:val="nil"/>
              <w:left w:val="nil"/>
              <w:bottom w:val="single" w:sz="4" w:space="0" w:color="auto"/>
              <w:right w:val="single" w:sz="4" w:space="0" w:color="auto"/>
            </w:tcBorders>
            <w:shd w:val="clear" w:color="000000" w:fill="E7C7F1"/>
            <w:vAlign w:val="center"/>
            <w:hideMark/>
          </w:tcPr>
          <w:p w14:paraId="69D0E52C"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0DF4CB3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0324A49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BOGE</w:t>
            </w:r>
          </w:p>
        </w:tc>
        <w:tc>
          <w:tcPr>
            <w:tcW w:w="2361" w:type="dxa"/>
            <w:tcBorders>
              <w:top w:val="nil"/>
              <w:left w:val="nil"/>
              <w:bottom w:val="single" w:sz="4" w:space="0" w:color="auto"/>
              <w:right w:val="single" w:sz="4" w:space="0" w:color="auto"/>
            </w:tcBorders>
            <w:shd w:val="clear" w:color="auto" w:fill="auto"/>
            <w:vAlign w:val="center"/>
            <w:hideMark/>
          </w:tcPr>
          <w:p w14:paraId="2FCC1E9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DP33</w:t>
            </w:r>
          </w:p>
        </w:tc>
        <w:tc>
          <w:tcPr>
            <w:tcW w:w="1061" w:type="dxa"/>
            <w:tcBorders>
              <w:top w:val="nil"/>
              <w:left w:val="nil"/>
              <w:bottom w:val="single" w:sz="4" w:space="0" w:color="auto"/>
              <w:right w:val="single" w:sz="4" w:space="0" w:color="auto"/>
            </w:tcBorders>
            <w:shd w:val="clear" w:color="auto" w:fill="auto"/>
            <w:vAlign w:val="center"/>
            <w:hideMark/>
          </w:tcPr>
          <w:p w14:paraId="44BF1F0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2002</w:t>
            </w:r>
          </w:p>
        </w:tc>
        <w:tc>
          <w:tcPr>
            <w:tcW w:w="1804" w:type="dxa"/>
            <w:tcBorders>
              <w:top w:val="nil"/>
              <w:left w:val="nil"/>
              <w:bottom w:val="single" w:sz="4" w:space="0" w:color="auto"/>
              <w:right w:val="single" w:sz="4" w:space="0" w:color="auto"/>
            </w:tcBorders>
            <w:shd w:val="clear" w:color="auto" w:fill="auto"/>
            <w:vAlign w:val="center"/>
            <w:hideMark/>
          </w:tcPr>
          <w:p w14:paraId="7315ACD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014/15052/60</w:t>
            </w:r>
          </w:p>
        </w:tc>
        <w:tc>
          <w:tcPr>
            <w:tcW w:w="1017" w:type="dxa"/>
            <w:tcBorders>
              <w:top w:val="nil"/>
              <w:left w:val="nil"/>
              <w:bottom w:val="single" w:sz="4" w:space="0" w:color="auto"/>
              <w:right w:val="single" w:sz="4" w:space="0" w:color="auto"/>
            </w:tcBorders>
            <w:shd w:val="clear" w:color="000000" w:fill="E7C7F1"/>
            <w:vAlign w:val="center"/>
            <w:hideMark/>
          </w:tcPr>
          <w:p w14:paraId="2194FD3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7DE4B37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7E1CCF1" w14:textId="40FFAE96" w:rsidR="007675DB" w:rsidRPr="00B25C21" w:rsidRDefault="00A31D63" w:rsidP="007675DB">
            <w:pPr>
              <w:jc w:val="center"/>
              <w:rPr>
                <w:rFonts w:cs="Arial"/>
                <w:color w:val="000000"/>
                <w:sz w:val="18"/>
                <w:szCs w:val="18"/>
                <w:lang w:eastAsia="lv-LV"/>
              </w:rPr>
            </w:pPr>
            <w:r>
              <w:rPr>
                <w:rFonts w:cs="Arial"/>
                <w:color w:val="000000"/>
                <w:sz w:val="18"/>
                <w:szCs w:val="18"/>
                <w:lang w:eastAsia="lv-LV"/>
              </w:rPr>
              <w:t>30</w:t>
            </w:r>
          </w:p>
        </w:tc>
        <w:tc>
          <w:tcPr>
            <w:tcW w:w="3385" w:type="dxa"/>
            <w:tcBorders>
              <w:top w:val="nil"/>
              <w:left w:val="nil"/>
              <w:bottom w:val="single" w:sz="4" w:space="0" w:color="auto"/>
              <w:right w:val="single" w:sz="4" w:space="0" w:color="auto"/>
            </w:tcBorders>
            <w:shd w:val="clear" w:color="auto" w:fill="auto"/>
            <w:vAlign w:val="center"/>
            <w:hideMark/>
          </w:tcPr>
          <w:p w14:paraId="4C7FE92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621F7DF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6D2F500E" w14:textId="64922D43" w:rsidR="007675DB" w:rsidRPr="00B25C21" w:rsidRDefault="00F247C1" w:rsidP="007675DB">
            <w:pPr>
              <w:jc w:val="center"/>
              <w:rPr>
                <w:rFonts w:cs="Arial"/>
                <w:color w:val="000000"/>
                <w:sz w:val="18"/>
                <w:szCs w:val="18"/>
                <w:lang w:eastAsia="lv-LV"/>
              </w:rPr>
            </w:pPr>
            <w:r>
              <w:rPr>
                <w:rFonts w:cs="Arial"/>
                <w:color w:val="000000"/>
                <w:sz w:val="18"/>
                <w:szCs w:val="18"/>
                <w:lang w:eastAsia="lv-LV"/>
              </w:rPr>
              <w:t>BOGE</w:t>
            </w:r>
            <w:r w:rsidR="007675DB"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B1F0A3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00D6E33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2002</w:t>
            </w:r>
          </w:p>
        </w:tc>
        <w:tc>
          <w:tcPr>
            <w:tcW w:w="1804" w:type="dxa"/>
            <w:tcBorders>
              <w:top w:val="nil"/>
              <w:left w:val="nil"/>
              <w:bottom w:val="single" w:sz="4" w:space="0" w:color="auto"/>
              <w:right w:val="single" w:sz="4" w:space="0" w:color="auto"/>
            </w:tcBorders>
            <w:shd w:val="clear" w:color="auto" w:fill="auto"/>
            <w:vAlign w:val="center"/>
            <w:hideMark/>
          </w:tcPr>
          <w:p w14:paraId="4ED7F15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4D52D5E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602DC8" w:rsidRPr="00B25C21" w14:paraId="78981D39" w14:textId="77777777" w:rsidTr="00A55F3A">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76BA1D6" w14:textId="41966327" w:rsidR="00602DC8" w:rsidRDefault="00602DC8" w:rsidP="007675DB">
            <w:pPr>
              <w:jc w:val="center"/>
              <w:rPr>
                <w:rFonts w:cs="Arial"/>
                <w:color w:val="000000"/>
                <w:sz w:val="18"/>
                <w:szCs w:val="18"/>
                <w:lang w:eastAsia="lv-LV"/>
              </w:rPr>
            </w:pPr>
            <w:r>
              <w:rPr>
                <w:rFonts w:cs="Arial"/>
                <w:color w:val="000000"/>
                <w:sz w:val="18"/>
                <w:szCs w:val="18"/>
                <w:lang w:eastAsia="lv-LV"/>
              </w:rPr>
              <w:t>31</w:t>
            </w:r>
          </w:p>
        </w:tc>
        <w:tc>
          <w:tcPr>
            <w:tcW w:w="3385" w:type="dxa"/>
            <w:tcBorders>
              <w:top w:val="nil"/>
              <w:left w:val="nil"/>
              <w:bottom w:val="single" w:sz="4" w:space="0" w:color="auto"/>
              <w:right w:val="single" w:sz="4" w:space="0" w:color="auto"/>
            </w:tcBorders>
            <w:shd w:val="clear" w:color="auto" w:fill="FBE4D5" w:themeFill="accent2" w:themeFillTint="33"/>
            <w:vAlign w:val="center"/>
          </w:tcPr>
          <w:p w14:paraId="272C8AD3" w14:textId="24519A35" w:rsidR="00602DC8" w:rsidRPr="00B25C21" w:rsidRDefault="00602DC8" w:rsidP="007675DB">
            <w:pPr>
              <w:rPr>
                <w:rFonts w:cs="Arial"/>
                <w:color w:val="000000"/>
                <w:sz w:val="18"/>
                <w:szCs w:val="18"/>
                <w:lang w:eastAsia="lv-LV"/>
              </w:rPr>
            </w:pPr>
            <w:r>
              <w:rPr>
                <w:rFonts w:cs="Arial"/>
                <w:color w:val="000000"/>
                <w:sz w:val="18"/>
                <w:szCs w:val="18"/>
                <w:lang w:eastAsia="lv-LV"/>
              </w:rPr>
              <w:t xml:space="preserve">Kondensāta </w:t>
            </w:r>
            <w:r w:rsidR="003F4679">
              <w:rPr>
                <w:rFonts w:cs="Arial"/>
                <w:color w:val="000000"/>
                <w:sz w:val="18"/>
                <w:szCs w:val="18"/>
                <w:lang w:eastAsia="lv-LV"/>
              </w:rPr>
              <w:t>novadītājs</w:t>
            </w:r>
          </w:p>
        </w:tc>
        <w:tc>
          <w:tcPr>
            <w:tcW w:w="1247" w:type="dxa"/>
            <w:tcBorders>
              <w:top w:val="nil"/>
              <w:left w:val="nil"/>
              <w:bottom w:val="single" w:sz="4" w:space="0" w:color="auto"/>
              <w:right w:val="single" w:sz="4" w:space="0" w:color="auto"/>
            </w:tcBorders>
            <w:shd w:val="clear" w:color="auto" w:fill="auto"/>
            <w:vAlign w:val="center"/>
          </w:tcPr>
          <w:p w14:paraId="72D692B2" w14:textId="77777777" w:rsidR="00602DC8" w:rsidRPr="00B25C21" w:rsidRDefault="00602DC8" w:rsidP="007675DB">
            <w:pPr>
              <w:jc w:val="center"/>
              <w:rPr>
                <w:rFonts w:cs="Arial"/>
                <w:color w:val="000000"/>
                <w:sz w:val="18"/>
                <w:szCs w:val="18"/>
                <w:lang w:eastAsia="lv-LV"/>
              </w:rPr>
            </w:pPr>
          </w:p>
        </w:tc>
        <w:tc>
          <w:tcPr>
            <w:tcW w:w="1458" w:type="dxa"/>
            <w:tcBorders>
              <w:top w:val="nil"/>
              <w:left w:val="nil"/>
              <w:bottom w:val="single" w:sz="4" w:space="0" w:color="auto"/>
              <w:right w:val="single" w:sz="4" w:space="0" w:color="auto"/>
            </w:tcBorders>
            <w:shd w:val="clear" w:color="auto" w:fill="auto"/>
            <w:vAlign w:val="center"/>
          </w:tcPr>
          <w:p w14:paraId="2CC6B2E6" w14:textId="7ACB9D11" w:rsidR="00602DC8" w:rsidRDefault="00C726EB" w:rsidP="007675DB">
            <w:pPr>
              <w:jc w:val="center"/>
              <w:rPr>
                <w:rFonts w:cs="Arial"/>
                <w:color w:val="000000"/>
                <w:sz w:val="18"/>
                <w:szCs w:val="18"/>
                <w:lang w:eastAsia="lv-LV"/>
              </w:rPr>
            </w:pPr>
            <w:r>
              <w:rPr>
                <w:rFonts w:cs="Arial"/>
                <w:color w:val="000000"/>
                <w:sz w:val="18"/>
                <w:szCs w:val="18"/>
                <w:lang w:eastAsia="lv-LV"/>
              </w:rPr>
              <w:t>BOGE</w:t>
            </w:r>
          </w:p>
        </w:tc>
        <w:tc>
          <w:tcPr>
            <w:tcW w:w="2361" w:type="dxa"/>
            <w:tcBorders>
              <w:top w:val="nil"/>
              <w:left w:val="nil"/>
              <w:bottom w:val="single" w:sz="4" w:space="0" w:color="auto"/>
              <w:right w:val="single" w:sz="4" w:space="0" w:color="auto"/>
            </w:tcBorders>
            <w:shd w:val="clear" w:color="auto" w:fill="auto"/>
            <w:vAlign w:val="center"/>
          </w:tcPr>
          <w:p w14:paraId="5DC9DB53" w14:textId="1E8362D1" w:rsidR="00602DC8" w:rsidRPr="00B25C21" w:rsidRDefault="00C726EB" w:rsidP="007675DB">
            <w:pPr>
              <w:jc w:val="center"/>
              <w:rPr>
                <w:rFonts w:cs="Arial"/>
                <w:color w:val="000000"/>
                <w:sz w:val="18"/>
                <w:szCs w:val="18"/>
                <w:lang w:eastAsia="lv-LV"/>
              </w:rPr>
            </w:pPr>
            <w:r>
              <w:rPr>
                <w:rFonts w:cs="Arial"/>
                <w:color w:val="000000"/>
                <w:sz w:val="18"/>
                <w:szCs w:val="18"/>
                <w:lang w:eastAsia="lv-LV"/>
              </w:rPr>
              <w:t>Bogemat</w:t>
            </w:r>
            <w:r w:rsidR="005244BA">
              <w:rPr>
                <w:rFonts w:cs="Arial"/>
                <w:color w:val="000000"/>
                <w:sz w:val="18"/>
                <w:szCs w:val="18"/>
                <w:lang w:eastAsia="lv-LV"/>
              </w:rPr>
              <w:t xml:space="preserve"> 1</w:t>
            </w:r>
          </w:p>
        </w:tc>
        <w:tc>
          <w:tcPr>
            <w:tcW w:w="1061" w:type="dxa"/>
            <w:tcBorders>
              <w:top w:val="nil"/>
              <w:left w:val="nil"/>
              <w:bottom w:val="single" w:sz="4" w:space="0" w:color="auto"/>
              <w:right w:val="single" w:sz="4" w:space="0" w:color="auto"/>
            </w:tcBorders>
            <w:shd w:val="clear" w:color="auto" w:fill="auto"/>
            <w:vAlign w:val="center"/>
          </w:tcPr>
          <w:p w14:paraId="23EFDAB7" w14:textId="55642B73" w:rsidR="00602DC8" w:rsidRPr="00B25C21" w:rsidRDefault="005244BA" w:rsidP="007675DB">
            <w:pPr>
              <w:jc w:val="center"/>
              <w:rPr>
                <w:rFonts w:cs="Arial"/>
                <w:color w:val="000000"/>
                <w:sz w:val="18"/>
                <w:szCs w:val="18"/>
                <w:lang w:eastAsia="lv-LV"/>
              </w:rPr>
            </w:pPr>
            <w:r>
              <w:rPr>
                <w:rFonts w:cs="Arial"/>
                <w:color w:val="000000"/>
                <w:sz w:val="18"/>
                <w:szCs w:val="18"/>
                <w:lang w:eastAsia="lv-LV"/>
              </w:rPr>
              <w:t>2002</w:t>
            </w:r>
          </w:p>
        </w:tc>
        <w:tc>
          <w:tcPr>
            <w:tcW w:w="1804" w:type="dxa"/>
            <w:tcBorders>
              <w:top w:val="nil"/>
              <w:left w:val="nil"/>
              <w:bottom w:val="single" w:sz="4" w:space="0" w:color="auto"/>
              <w:right w:val="single" w:sz="4" w:space="0" w:color="auto"/>
            </w:tcBorders>
            <w:shd w:val="clear" w:color="auto" w:fill="auto"/>
            <w:vAlign w:val="center"/>
          </w:tcPr>
          <w:p w14:paraId="43A676F9" w14:textId="6A5B8EA6" w:rsidR="00602DC8" w:rsidRPr="00B25C21" w:rsidRDefault="005244BA" w:rsidP="007675DB">
            <w:pPr>
              <w:rPr>
                <w:rFonts w:cs="Arial"/>
                <w:color w:val="000000"/>
                <w:sz w:val="18"/>
                <w:szCs w:val="18"/>
                <w:lang w:eastAsia="lv-LV"/>
              </w:rPr>
            </w:pPr>
            <w:r>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FBE4D5" w:themeFill="accent2" w:themeFillTint="33"/>
            <w:vAlign w:val="center"/>
          </w:tcPr>
          <w:p w14:paraId="642EF5C9" w14:textId="282D541C" w:rsidR="00602DC8" w:rsidRPr="00B25C21" w:rsidRDefault="00C726EB" w:rsidP="007675DB">
            <w:pPr>
              <w:jc w:val="center"/>
              <w:rPr>
                <w:rFonts w:cs="Arial"/>
                <w:color w:val="000000"/>
                <w:sz w:val="18"/>
                <w:szCs w:val="18"/>
                <w:lang w:eastAsia="lv-LV"/>
              </w:rPr>
            </w:pPr>
            <w:r>
              <w:rPr>
                <w:rFonts w:cs="Arial"/>
                <w:color w:val="000000"/>
                <w:sz w:val="18"/>
                <w:szCs w:val="18"/>
                <w:lang w:eastAsia="lv-LV"/>
              </w:rPr>
              <w:t>1</w:t>
            </w:r>
          </w:p>
        </w:tc>
      </w:tr>
      <w:tr w:rsidR="007675DB" w:rsidRPr="00B25C21" w14:paraId="2EDDEFB6"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8D3359" w14:textId="776021E8" w:rsidR="007675DB" w:rsidRPr="00B25C21" w:rsidRDefault="007675DB" w:rsidP="007675DB">
            <w:pPr>
              <w:rPr>
                <w:rFonts w:cs="Arial"/>
                <w:b/>
                <w:bCs/>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noWrap/>
            <w:vAlign w:val="center"/>
            <w:hideMark/>
          </w:tcPr>
          <w:p w14:paraId="3BF7BD64" w14:textId="5D49484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5.TD - Brīvības iela 191,</w:t>
            </w:r>
            <w:r>
              <w:rPr>
                <w:rFonts w:cs="Arial"/>
                <w:b/>
                <w:bCs/>
                <w:color w:val="000000"/>
                <w:sz w:val="18"/>
                <w:szCs w:val="18"/>
                <w:lang w:eastAsia="lv-LV"/>
              </w:rPr>
              <w:t xml:space="preserve"> </w:t>
            </w:r>
            <w:r w:rsidRPr="00B25C21">
              <w:rPr>
                <w:rFonts w:cs="Arial"/>
                <w:b/>
                <w:bCs/>
                <w:color w:val="000000"/>
                <w:sz w:val="18"/>
                <w:szCs w:val="18"/>
                <w:lang w:eastAsia="lv-LV"/>
              </w:rPr>
              <w:t>Rīga</w:t>
            </w:r>
          </w:p>
        </w:tc>
        <w:tc>
          <w:tcPr>
            <w:tcW w:w="1247" w:type="dxa"/>
            <w:tcBorders>
              <w:top w:val="nil"/>
              <w:left w:val="nil"/>
              <w:bottom w:val="single" w:sz="4" w:space="0" w:color="auto"/>
              <w:right w:val="single" w:sz="4" w:space="0" w:color="auto"/>
            </w:tcBorders>
            <w:shd w:val="clear" w:color="auto" w:fill="auto"/>
            <w:vAlign w:val="center"/>
            <w:hideMark/>
          </w:tcPr>
          <w:p w14:paraId="2A2979E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4372F5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2420304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01E9614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714489F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6D6DF85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46138EF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341F090" w14:textId="524F3F8D" w:rsidR="007675DB" w:rsidRPr="00B25C21" w:rsidRDefault="00A31D63" w:rsidP="007675DB">
            <w:pPr>
              <w:jc w:val="center"/>
              <w:rPr>
                <w:rFonts w:cs="Arial"/>
                <w:color w:val="000000"/>
                <w:sz w:val="18"/>
                <w:szCs w:val="18"/>
                <w:lang w:eastAsia="lv-LV"/>
              </w:rPr>
            </w:pPr>
            <w:r>
              <w:rPr>
                <w:rFonts w:cs="Arial"/>
                <w:color w:val="000000"/>
                <w:sz w:val="18"/>
                <w:szCs w:val="18"/>
                <w:lang w:eastAsia="lv-LV"/>
              </w:rPr>
              <w:t>31</w:t>
            </w:r>
          </w:p>
        </w:tc>
        <w:tc>
          <w:tcPr>
            <w:tcW w:w="3385" w:type="dxa"/>
            <w:tcBorders>
              <w:top w:val="nil"/>
              <w:left w:val="nil"/>
              <w:bottom w:val="single" w:sz="4" w:space="0" w:color="auto"/>
              <w:right w:val="single" w:sz="4" w:space="0" w:color="auto"/>
            </w:tcBorders>
            <w:shd w:val="clear" w:color="000000" w:fill="EDEDED"/>
            <w:vAlign w:val="center"/>
            <w:hideMark/>
          </w:tcPr>
          <w:p w14:paraId="63B676D0"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termināls</w:t>
            </w:r>
          </w:p>
        </w:tc>
        <w:tc>
          <w:tcPr>
            <w:tcW w:w="1247" w:type="dxa"/>
            <w:tcBorders>
              <w:top w:val="nil"/>
              <w:left w:val="nil"/>
              <w:bottom w:val="single" w:sz="4" w:space="0" w:color="auto"/>
              <w:right w:val="single" w:sz="4" w:space="0" w:color="auto"/>
            </w:tcBorders>
            <w:shd w:val="clear" w:color="auto" w:fill="auto"/>
            <w:vAlign w:val="center"/>
            <w:hideMark/>
          </w:tcPr>
          <w:p w14:paraId="69F8F3B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w:t>
            </w:r>
          </w:p>
        </w:tc>
        <w:tc>
          <w:tcPr>
            <w:tcW w:w="1458" w:type="dxa"/>
            <w:tcBorders>
              <w:top w:val="nil"/>
              <w:left w:val="nil"/>
              <w:bottom w:val="single" w:sz="4" w:space="0" w:color="auto"/>
              <w:right w:val="single" w:sz="4" w:space="0" w:color="auto"/>
            </w:tcBorders>
            <w:shd w:val="clear" w:color="auto" w:fill="auto"/>
            <w:vAlign w:val="center"/>
            <w:hideMark/>
          </w:tcPr>
          <w:p w14:paraId="0EAB5BE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SMC</w:t>
            </w:r>
          </w:p>
        </w:tc>
        <w:tc>
          <w:tcPr>
            <w:tcW w:w="2361" w:type="dxa"/>
            <w:tcBorders>
              <w:top w:val="nil"/>
              <w:left w:val="nil"/>
              <w:bottom w:val="single" w:sz="4" w:space="0" w:color="auto"/>
              <w:right w:val="single" w:sz="4" w:space="0" w:color="auto"/>
            </w:tcBorders>
            <w:shd w:val="clear" w:color="auto" w:fill="auto"/>
            <w:vAlign w:val="center"/>
            <w:hideMark/>
          </w:tcPr>
          <w:p w14:paraId="5EF14FE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w:t>
            </w:r>
          </w:p>
        </w:tc>
        <w:tc>
          <w:tcPr>
            <w:tcW w:w="1061" w:type="dxa"/>
            <w:tcBorders>
              <w:top w:val="nil"/>
              <w:left w:val="nil"/>
              <w:bottom w:val="single" w:sz="4" w:space="0" w:color="auto"/>
              <w:right w:val="single" w:sz="4" w:space="0" w:color="auto"/>
            </w:tcBorders>
            <w:shd w:val="clear" w:color="auto" w:fill="auto"/>
            <w:vAlign w:val="center"/>
            <w:hideMark/>
          </w:tcPr>
          <w:p w14:paraId="6A9370D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w:t>
            </w:r>
          </w:p>
        </w:tc>
        <w:tc>
          <w:tcPr>
            <w:tcW w:w="1804" w:type="dxa"/>
            <w:tcBorders>
              <w:top w:val="nil"/>
              <w:left w:val="nil"/>
              <w:bottom w:val="single" w:sz="4" w:space="0" w:color="auto"/>
              <w:right w:val="single" w:sz="4" w:space="0" w:color="auto"/>
            </w:tcBorders>
            <w:shd w:val="clear" w:color="auto" w:fill="auto"/>
            <w:vAlign w:val="center"/>
            <w:hideMark/>
          </w:tcPr>
          <w:p w14:paraId="355BCD3B"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DEDED"/>
            <w:vAlign w:val="center"/>
            <w:hideMark/>
          </w:tcPr>
          <w:p w14:paraId="1DDD18F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82</w:t>
            </w:r>
          </w:p>
        </w:tc>
      </w:tr>
      <w:tr w:rsidR="007675DB" w:rsidRPr="00B25C21" w14:paraId="4AC9834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760DF17" w14:textId="6126E94C" w:rsidR="007675DB" w:rsidRPr="00B25C21" w:rsidRDefault="007675DB" w:rsidP="007675DB">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5A5B6021"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Lit.050</w:t>
            </w:r>
          </w:p>
        </w:tc>
        <w:tc>
          <w:tcPr>
            <w:tcW w:w="1247" w:type="dxa"/>
            <w:tcBorders>
              <w:top w:val="nil"/>
              <w:left w:val="nil"/>
              <w:bottom w:val="single" w:sz="4" w:space="0" w:color="auto"/>
              <w:right w:val="single" w:sz="4" w:space="0" w:color="auto"/>
            </w:tcBorders>
            <w:shd w:val="clear" w:color="auto" w:fill="auto"/>
            <w:vAlign w:val="center"/>
            <w:hideMark/>
          </w:tcPr>
          <w:p w14:paraId="7E83A5A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B78004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65B00F4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2E47861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08F0E68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1CC849F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1EA4ED3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2FBE4E1A" w14:textId="26F9FFBE" w:rsidR="007675DB" w:rsidRPr="00B25C21" w:rsidRDefault="00A31D63" w:rsidP="007675DB">
            <w:pPr>
              <w:jc w:val="center"/>
              <w:rPr>
                <w:rFonts w:cs="Arial"/>
                <w:color w:val="000000"/>
                <w:sz w:val="18"/>
                <w:szCs w:val="18"/>
                <w:lang w:eastAsia="lv-LV"/>
              </w:rPr>
            </w:pPr>
            <w:r>
              <w:rPr>
                <w:rFonts w:cs="Arial"/>
                <w:color w:val="000000"/>
                <w:sz w:val="18"/>
                <w:szCs w:val="18"/>
                <w:lang w:eastAsia="lv-LV"/>
              </w:rPr>
              <w:t>32</w:t>
            </w:r>
          </w:p>
        </w:tc>
        <w:tc>
          <w:tcPr>
            <w:tcW w:w="3385" w:type="dxa"/>
            <w:tcBorders>
              <w:top w:val="nil"/>
              <w:left w:val="nil"/>
              <w:bottom w:val="single" w:sz="4" w:space="0" w:color="auto"/>
              <w:right w:val="single" w:sz="4" w:space="0" w:color="auto"/>
            </w:tcBorders>
            <w:shd w:val="clear" w:color="000000" w:fill="DAEBF3"/>
            <w:vAlign w:val="center"/>
            <w:hideMark/>
          </w:tcPr>
          <w:p w14:paraId="32C7195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1B239C3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402C7E4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Atlas Copco</w:t>
            </w:r>
          </w:p>
        </w:tc>
        <w:tc>
          <w:tcPr>
            <w:tcW w:w="2361" w:type="dxa"/>
            <w:tcBorders>
              <w:top w:val="nil"/>
              <w:left w:val="nil"/>
              <w:bottom w:val="single" w:sz="4" w:space="0" w:color="auto"/>
              <w:right w:val="single" w:sz="4" w:space="0" w:color="auto"/>
            </w:tcBorders>
            <w:shd w:val="clear" w:color="auto" w:fill="auto"/>
            <w:vAlign w:val="center"/>
            <w:hideMark/>
          </w:tcPr>
          <w:p w14:paraId="05F598F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XAS7710PE</w:t>
            </w:r>
          </w:p>
        </w:tc>
        <w:tc>
          <w:tcPr>
            <w:tcW w:w="1061" w:type="dxa"/>
            <w:tcBorders>
              <w:top w:val="nil"/>
              <w:left w:val="nil"/>
              <w:bottom w:val="single" w:sz="4" w:space="0" w:color="auto"/>
              <w:right w:val="single" w:sz="4" w:space="0" w:color="auto"/>
            </w:tcBorders>
            <w:shd w:val="clear" w:color="auto" w:fill="auto"/>
            <w:vAlign w:val="center"/>
            <w:hideMark/>
          </w:tcPr>
          <w:p w14:paraId="39FA7C3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2007</w:t>
            </w:r>
          </w:p>
        </w:tc>
        <w:tc>
          <w:tcPr>
            <w:tcW w:w="1804" w:type="dxa"/>
            <w:tcBorders>
              <w:top w:val="nil"/>
              <w:left w:val="nil"/>
              <w:bottom w:val="single" w:sz="4" w:space="0" w:color="auto"/>
              <w:right w:val="single" w:sz="4" w:space="0" w:color="auto"/>
            </w:tcBorders>
            <w:shd w:val="clear" w:color="auto" w:fill="auto"/>
            <w:vAlign w:val="center"/>
            <w:hideMark/>
          </w:tcPr>
          <w:p w14:paraId="597C628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70675465</w:t>
            </w:r>
          </w:p>
        </w:tc>
        <w:tc>
          <w:tcPr>
            <w:tcW w:w="1017" w:type="dxa"/>
            <w:tcBorders>
              <w:top w:val="nil"/>
              <w:left w:val="nil"/>
              <w:bottom w:val="single" w:sz="4" w:space="0" w:color="auto"/>
              <w:right w:val="single" w:sz="4" w:space="0" w:color="auto"/>
            </w:tcBorders>
            <w:shd w:val="clear" w:color="000000" w:fill="DAEBF3"/>
            <w:vAlign w:val="center"/>
            <w:hideMark/>
          </w:tcPr>
          <w:p w14:paraId="13DCF4B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74A753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82E386B" w14:textId="6666721C" w:rsidR="007675DB" w:rsidRPr="00B25C21" w:rsidRDefault="007675DB" w:rsidP="007675DB">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603732FE"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Lit.010</w:t>
            </w:r>
          </w:p>
        </w:tc>
        <w:tc>
          <w:tcPr>
            <w:tcW w:w="1247" w:type="dxa"/>
            <w:tcBorders>
              <w:top w:val="nil"/>
              <w:left w:val="nil"/>
              <w:bottom w:val="single" w:sz="4" w:space="0" w:color="auto"/>
              <w:right w:val="single" w:sz="4" w:space="0" w:color="auto"/>
            </w:tcBorders>
            <w:shd w:val="clear" w:color="auto" w:fill="auto"/>
            <w:vAlign w:val="center"/>
            <w:hideMark/>
          </w:tcPr>
          <w:p w14:paraId="40AC171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4FF690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756D4C4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7D13D04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7C2A0C2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7420542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187879B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E7F158C" w14:textId="03C7208E" w:rsidR="007675DB" w:rsidRPr="00B25C21" w:rsidRDefault="00A31D63" w:rsidP="007675DB">
            <w:pPr>
              <w:jc w:val="center"/>
              <w:rPr>
                <w:rFonts w:cs="Arial"/>
                <w:color w:val="000000"/>
                <w:sz w:val="18"/>
                <w:szCs w:val="18"/>
                <w:lang w:eastAsia="lv-LV"/>
              </w:rPr>
            </w:pPr>
            <w:r>
              <w:rPr>
                <w:rFonts w:cs="Arial"/>
                <w:color w:val="000000"/>
                <w:sz w:val="18"/>
                <w:szCs w:val="18"/>
                <w:lang w:eastAsia="lv-LV"/>
              </w:rPr>
              <w:t>33</w:t>
            </w:r>
          </w:p>
        </w:tc>
        <w:tc>
          <w:tcPr>
            <w:tcW w:w="3385" w:type="dxa"/>
            <w:tcBorders>
              <w:top w:val="nil"/>
              <w:left w:val="nil"/>
              <w:bottom w:val="single" w:sz="4" w:space="0" w:color="auto"/>
              <w:right w:val="single" w:sz="4" w:space="0" w:color="auto"/>
            </w:tcBorders>
            <w:shd w:val="clear" w:color="000000" w:fill="DAEBF3"/>
            <w:vAlign w:val="center"/>
            <w:hideMark/>
          </w:tcPr>
          <w:p w14:paraId="0C6A648B"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89FE35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58E0647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ALUP</w:t>
            </w:r>
          </w:p>
        </w:tc>
        <w:tc>
          <w:tcPr>
            <w:tcW w:w="2361" w:type="dxa"/>
            <w:tcBorders>
              <w:top w:val="nil"/>
              <w:left w:val="nil"/>
              <w:bottom w:val="single" w:sz="4" w:space="0" w:color="auto"/>
              <w:right w:val="single" w:sz="4" w:space="0" w:color="auto"/>
            </w:tcBorders>
            <w:shd w:val="clear" w:color="auto" w:fill="auto"/>
            <w:vAlign w:val="center"/>
            <w:hideMark/>
          </w:tcPr>
          <w:p w14:paraId="337AA1A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xml:space="preserve"> SKC 52-10</w:t>
            </w:r>
          </w:p>
        </w:tc>
        <w:tc>
          <w:tcPr>
            <w:tcW w:w="1061" w:type="dxa"/>
            <w:tcBorders>
              <w:top w:val="nil"/>
              <w:left w:val="nil"/>
              <w:bottom w:val="single" w:sz="4" w:space="0" w:color="auto"/>
              <w:right w:val="single" w:sz="4" w:space="0" w:color="auto"/>
            </w:tcBorders>
            <w:shd w:val="clear" w:color="auto" w:fill="auto"/>
            <w:vAlign w:val="center"/>
            <w:hideMark/>
          </w:tcPr>
          <w:p w14:paraId="0298C35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2004</w:t>
            </w:r>
          </w:p>
        </w:tc>
        <w:tc>
          <w:tcPr>
            <w:tcW w:w="1804" w:type="dxa"/>
            <w:tcBorders>
              <w:top w:val="nil"/>
              <w:left w:val="nil"/>
              <w:bottom w:val="single" w:sz="4" w:space="0" w:color="auto"/>
              <w:right w:val="single" w:sz="4" w:space="0" w:color="auto"/>
            </w:tcBorders>
            <w:shd w:val="clear" w:color="auto" w:fill="auto"/>
            <w:vAlign w:val="center"/>
            <w:hideMark/>
          </w:tcPr>
          <w:p w14:paraId="398A862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218329/F0404267</w:t>
            </w:r>
          </w:p>
        </w:tc>
        <w:tc>
          <w:tcPr>
            <w:tcW w:w="1017" w:type="dxa"/>
            <w:tcBorders>
              <w:top w:val="nil"/>
              <w:left w:val="nil"/>
              <w:bottom w:val="single" w:sz="4" w:space="0" w:color="auto"/>
              <w:right w:val="single" w:sz="4" w:space="0" w:color="auto"/>
            </w:tcBorders>
            <w:shd w:val="clear" w:color="000000" w:fill="DAEBF3"/>
            <w:vAlign w:val="center"/>
            <w:hideMark/>
          </w:tcPr>
          <w:p w14:paraId="1249135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4C75FA3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0E1BA97" w14:textId="2047B109" w:rsidR="007675DB" w:rsidRPr="00B25C21" w:rsidRDefault="00A31D63" w:rsidP="007675DB">
            <w:pPr>
              <w:jc w:val="center"/>
              <w:rPr>
                <w:rFonts w:cs="Arial"/>
                <w:color w:val="000000"/>
                <w:sz w:val="18"/>
                <w:szCs w:val="18"/>
                <w:lang w:eastAsia="lv-LV"/>
              </w:rPr>
            </w:pPr>
            <w:r>
              <w:rPr>
                <w:rFonts w:cs="Arial"/>
                <w:color w:val="000000"/>
                <w:sz w:val="18"/>
                <w:szCs w:val="18"/>
                <w:lang w:eastAsia="lv-LV"/>
              </w:rPr>
              <w:lastRenderedPageBreak/>
              <w:t>34</w:t>
            </w:r>
          </w:p>
        </w:tc>
        <w:tc>
          <w:tcPr>
            <w:tcW w:w="3385" w:type="dxa"/>
            <w:tcBorders>
              <w:top w:val="nil"/>
              <w:left w:val="nil"/>
              <w:bottom w:val="single" w:sz="4" w:space="0" w:color="auto"/>
              <w:right w:val="single" w:sz="4" w:space="0" w:color="auto"/>
            </w:tcBorders>
            <w:shd w:val="clear" w:color="000000" w:fill="E7C7F1"/>
            <w:vAlign w:val="center"/>
            <w:hideMark/>
          </w:tcPr>
          <w:p w14:paraId="4EC028A4"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3CE40A1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136437D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hideMark/>
          </w:tcPr>
          <w:p w14:paraId="06BF66B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VT330</w:t>
            </w:r>
          </w:p>
        </w:tc>
        <w:tc>
          <w:tcPr>
            <w:tcW w:w="1061" w:type="dxa"/>
            <w:tcBorders>
              <w:top w:val="nil"/>
              <w:left w:val="nil"/>
              <w:bottom w:val="single" w:sz="4" w:space="0" w:color="auto"/>
              <w:right w:val="single" w:sz="4" w:space="0" w:color="auto"/>
            </w:tcBorders>
            <w:shd w:val="clear" w:color="auto" w:fill="auto"/>
            <w:vAlign w:val="center"/>
            <w:hideMark/>
          </w:tcPr>
          <w:p w14:paraId="77D416A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2004</w:t>
            </w:r>
          </w:p>
        </w:tc>
        <w:tc>
          <w:tcPr>
            <w:tcW w:w="1804" w:type="dxa"/>
            <w:tcBorders>
              <w:top w:val="nil"/>
              <w:left w:val="nil"/>
              <w:bottom w:val="single" w:sz="4" w:space="0" w:color="auto"/>
              <w:right w:val="single" w:sz="4" w:space="0" w:color="auto"/>
            </w:tcBorders>
            <w:shd w:val="clear" w:color="auto" w:fill="auto"/>
            <w:vAlign w:val="center"/>
            <w:hideMark/>
          </w:tcPr>
          <w:p w14:paraId="1E75E9E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38-05-MA2030</w:t>
            </w:r>
          </w:p>
        </w:tc>
        <w:tc>
          <w:tcPr>
            <w:tcW w:w="1017" w:type="dxa"/>
            <w:tcBorders>
              <w:top w:val="nil"/>
              <w:left w:val="nil"/>
              <w:bottom w:val="single" w:sz="4" w:space="0" w:color="auto"/>
              <w:right w:val="single" w:sz="4" w:space="0" w:color="auto"/>
            </w:tcBorders>
            <w:shd w:val="clear" w:color="000000" w:fill="E7C7F1"/>
            <w:vAlign w:val="center"/>
            <w:hideMark/>
          </w:tcPr>
          <w:p w14:paraId="2C9ADF5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891739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50C2CD9" w14:textId="6CA2A102" w:rsidR="007675DB" w:rsidRPr="00B25C21" w:rsidRDefault="002F46CB" w:rsidP="007675DB">
            <w:pPr>
              <w:jc w:val="center"/>
              <w:rPr>
                <w:rFonts w:cs="Arial"/>
                <w:color w:val="000000"/>
                <w:sz w:val="18"/>
                <w:szCs w:val="18"/>
                <w:lang w:eastAsia="lv-LV"/>
              </w:rPr>
            </w:pPr>
            <w:r>
              <w:rPr>
                <w:rFonts w:cs="Arial"/>
                <w:color w:val="000000"/>
                <w:sz w:val="18"/>
                <w:szCs w:val="18"/>
                <w:lang w:eastAsia="lv-LV"/>
              </w:rPr>
              <w:t>35</w:t>
            </w:r>
          </w:p>
        </w:tc>
        <w:tc>
          <w:tcPr>
            <w:tcW w:w="3385" w:type="dxa"/>
            <w:tcBorders>
              <w:top w:val="nil"/>
              <w:left w:val="nil"/>
              <w:bottom w:val="single" w:sz="4" w:space="0" w:color="auto"/>
              <w:right w:val="single" w:sz="4" w:space="0" w:color="auto"/>
            </w:tcBorders>
            <w:shd w:val="clear" w:color="000000" w:fill="DAEBF3"/>
            <w:vAlign w:val="center"/>
            <w:hideMark/>
          </w:tcPr>
          <w:p w14:paraId="1F217520"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196FC8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7861BD5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ALUP</w:t>
            </w:r>
          </w:p>
        </w:tc>
        <w:tc>
          <w:tcPr>
            <w:tcW w:w="2361" w:type="dxa"/>
            <w:tcBorders>
              <w:top w:val="nil"/>
              <w:left w:val="nil"/>
              <w:bottom w:val="single" w:sz="4" w:space="0" w:color="auto"/>
              <w:right w:val="single" w:sz="4" w:space="0" w:color="auto"/>
            </w:tcBorders>
            <w:shd w:val="clear" w:color="auto" w:fill="auto"/>
            <w:vAlign w:val="center"/>
            <w:hideMark/>
          </w:tcPr>
          <w:p w14:paraId="58A8F88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SKC 52-10</w:t>
            </w:r>
          </w:p>
        </w:tc>
        <w:tc>
          <w:tcPr>
            <w:tcW w:w="1061" w:type="dxa"/>
            <w:tcBorders>
              <w:top w:val="nil"/>
              <w:left w:val="nil"/>
              <w:bottom w:val="single" w:sz="4" w:space="0" w:color="auto"/>
              <w:right w:val="single" w:sz="4" w:space="0" w:color="auto"/>
            </w:tcBorders>
            <w:shd w:val="clear" w:color="auto" w:fill="auto"/>
            <w:vAlign w:val="center"/>
            <w:hideMark/>
          </w:tcPr>
          <w:p w14:paraId="65538273" w14:textId="54DB671B"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w:t>
            </w:r>
            <w:r w:rsidR="003D4C2F">
              <w:rPr>
                <w:rFonts w:cs="Arial"/>
                <w:color w:val="000000"/>
                <w:sz w:val="18"/>
                <w:szCs w:val="18"/>
                <w:lang w:eastAsia="lv-LV"/>
              </w:rPr>
              <w:t>4</w:t>
            </w:r>
          </w:p>
        </w:tc>
        <w:tc>
          <w:tcPr>
            <w:tcW w:w="1804" w:type="dxa"/>
            <w:tcBorders>
              <w:top w:val="nil"/>
              <w:left w:val="nil"/>
              <w:bottom w:val="single" w:sz="4" w:space="0" w:color="auto"/>
              <w:right w:val="single" w:sz="4" w:space="0" w:color="auto"/>
            </w:tcBorders>
            <w:shd w:val="clear" w:color="auto" w:fill="auto"/>
            <w:vAlign w:val="center"/>
            <w:hideMark/>
          </w:tcPr>
          <w:p w14:paraId="4FC0581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218330/F0404267</w:t>
            </w:r>
          </w:p>
        </w:tc>
        <w:tc>
          <w:tcPr>
            <w:tcW w:w="1017" w:type="dxa"/>
            <w:tcBorders>
              <w:top w:val="nil"/>
              <w:left w:val="nil"/>
              <w:bottom w:val="single" w:sz="4" w:space="0" w:color="auto"/>
              <w:right w:val="single" w:sz="4" w:space="0" w:color="auto"/>
            </w:tcBorders>
            <w:shd w:val="clear" w:color="000000" w:fill="DAEBF3"/>
            <w:vAlign w:val="center"/>
            <w:hideMark/>
          </w:tcPr>
          <w:p w14:paraId="2100037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4DE543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F0BA09A" w14:textId="63DA8135" w:rsidR="007675DB" w:rsidRPr="00B25C21" w:rsidRDefault="002F46CB" w:rsidP="007675DB">
            <w:pPr>
              <w:jc w:val="center"/>
              <w:rPr>
                <w:rFonts w:cs="Arial"/>
                <w:color w:val="000000"/>
                <w:sz w:val="18"/>
                <w:szCs w:val="18"/>
                <w:lang w:eastAsia="lv-LV"/>
              </w:rPr>
            </w:pPr>
            <w:r>
              <w:rPr>
                <w:rFonts w:cs="Arial"/>
                <w:color w:val="000000"/>
                <w:sz w:val="18"/>
                <w:szCs w:val="18"/>
                <w:lang w:eastAsia="lv-LV"/>
              </w:rPr>
              <w:t>36</w:t>
            </w:r>
          </w:p>
        </w:tc>
        <w:tc>
          <w:tcPr>
            <w:tcW w:w="3385" w:type="dxa"/>
            <w:tcBorders>
              <w:top w:val="nil"/>
              <w:left w:val="nil"/>
              <w:bottom w:val="single" w:sz="4" w:space="0" w:color="auto"/>
              <w:right w:val="single" w:sz="4" w:space="0" w:color="auto"/>
            </w:tcBorders>
            <w:shd w:val="clear" w:color="000000" w:fill="E7C7F1"/>
            <w:vAlign w:val="center"/>
            <w:hideMark/>
          </w:tcPr>
          <w:p w14:paraId="1C1CF164"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1D653AB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4F8A002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hideMark/>
          </w:tcPr>
          <w:p w14:paraId="7C33CBA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VT330</w:t>
            </w:r>
          </w:p>
        </w:tc>
        <w:tc>
          <w:tcPr>
            <w:tcW w:w="1061" w:type="dxa"/>
            <w:tcBorders>
              <w:top w:val="nil"/>
              <w:left w:val="nil"/>
              <w:bottom w:val="single" w:sz="4" w:space="0" w:color="auto"/>
              <w:right w:val="single" w:sz="4" w:space="0" w:color="auto"/>
            </w:tcBorders>
            <w:shd w:val="clear" w:color="auto" w:fill="auto"/>
            <w:vAlign w:val="center"/>
            <w:hideMark/>
          </w:tcPr>
          <w:p w14:paraId="6A1995F2" w14:textId="4C617D6C"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w:t>
            </w:r>
            <w:r w:rsidR="003F3E4E">
              <w:rPr>
                <w:rFonts w:cs="Arial"/>
                <w:color w:val="000000"/>
                <w:sz w:val="18"/>
                <w:szCs w:val="18"/>
                <w:lang w:eastAsia="lv-LV"/>
              </w:rPr>
              <w:t>04</w:t>
            </w:r>
          </w:p>
        </w:tc>
        <w:tc>
          <w:tcPr>
            <w:tcW w:w="1804" w:type="dxa"/>
            <w:tcBorders>
              <w:top w:val="nil"/>
              <w:left w:val="nil"/>
              <w:bottom w:val="single" w:sz="4" w:space="0" w:color="auto"/>
              <w:right w:val="single" w:sz="4" w:space="0" w:color="auto"/>
            </w:tcBorders>
            <w:shd w:val="clear" w:color="auto" w:fill="auto"/>
            <w:vAlign w:val="center"/>
            <w:hideMark/>
          </w:tcPr>
          <w:p w14:paraId="729A468B" w14:textId="554B0E72" w:rsidR="007675DB" w:rsidRPr="00B25C21" w:rsidRDefault="001428EC" w:rsidP="007675DB">
            <w:pPr>
              <w:rPr>
                <w:rFonts w:cs="Arial"/>
                <w:color w:val="000000"/>
                <w:sz w:val="18"/>
                <w:szCs w:val="18"/>
                <w:lang w:eastAsia="lv-LV"/>
              </w:rPr>
            </w:pPr>
            <w:r w:rsidRPr="001428EC">
              <w:rPr>
                <w:rFonts w:cs="Arial"/>
                <w:color w:val="000000"/>
                <w:sz w:val="18"/>
                <w:szCs w:val="18"/>
                <w:lang w:eastAsia="lv-LV"/>
              </w:rPr>
              <w:t>36-05-MA1897</w:t>
            </w:r>
          </w:p>
        </w:tc>
        <w:tc>
          <w:tcPr>
            <w:tcW w:w="1017" w:type="dxa"/>
            <w:tcBorders>
              <w:top w:val="nil"/>
              <w:left w:val="nil"/>
              <w:bottom w:val="single" w:sz="4" w:space="0" w:color="auto"/>
              <w:right w:val="single" w:sz="4" w:space="0" w:color="auto"/>
            </w:tcBorders>
            <w:shd w:val="clear" w:color="000000" w:fill="E7C7F1"/>
            <w:vAlign w:val="center"/>
            <w:hideMark/>
          </w:tcPr>
          <w:p w14:paraId="2391365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686ECA3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0509233" w14:textId="7F868723" w:rsidR="007675DB" w:rsidRPr="00B25C21" w:rsidRDefault="002F46CB" w:rsidP="007675DB">
            <w:pPr>
              <w:jc w:val="center"/>
              <w:rPr>
                <w:rFonts w:cs="Arial"/>
                <w:color w:val="000000"/>
                <w:sz w:val="18"/>
                <w:szCs w:val="18"/>
                <w:lang w:eastAsia="lv-LV"/>
              </w:rPr>
            </w:pPr>
            <w:r>
              <w:rPr>
                <w:rFonts w:cs="Arial"/>
                <w:color w:val="000000"/>
                <w:sz w:val="18"/>
                <w:szCs w:val="18"/>
                <w:lang w:eastAsia="lv-LV"/>
              </w:rPr>
              <w:t>37</w:t>
            </w:r>
          </w:p>
        </w:tc>
        <w:tc>
          <w:tcPr>
            <w:tcW w:w="3385" w:type="dxa"/>
            <w:tcBorders>
              <w:top w:val="nil"/>
              <w:left w:val="nil"/>
              <w:bottom w:val="single" w:sz="4" w:space="0" w:color="auto"/>
              <w:right w:val="single" w:sz="4" w:space="0" w:color="auto"/>
            </w:tcBorders>
            <w:shd w:val="clear" w:color="000000" w:fill="DAEBF3"/>
            <w:vAlign w:val="center"/>
            <w:hideMark/>
          </w:tcPr>
          <w:p w14:paraId="1E05836C"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548F985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23D4B7E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329FA80E" w14:textId="5930F4D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CPRA50L20P</w:t>
            </w:r>
            <w:r w:rsidR="002828EB">
              <w:rPr>
                <w:rFonts w:cs="Arial"/>
                <w:color w:val="000000"/>
                <w:sz w:val="18"/>
                <w:szCs w:val="18"/>
                <w:lang w:eastAsia="lv-LV"/>
              </w:rPr>
              <w:t xml:space="preserve"> (MS20</w:t>
            </w:r>
            <w:r w:rsidR="001A1871">
              <w:rPr>
                <w:rFonts w:cs="Arial"/>
                <w:color w:val="000000"/>
                <w:sz w:val="18"/>
                <w:szCs w:val="18"/>
                <w:lang w:eastAsia="lv-LV"/>
              </w:rPr>
              <w:t>)</w:t>
            </w:r>
          </w:p>
        </w:tc>
        <w:tc>
          <w:tcPr>
            <w:tcW w:w="1061" w:type="dxa"/>
            <w:tcBorders>
              <w:top w:val="nil"/>
              <w:left w:val="nil"/>
              <w:bottom w:val="single" w:sz="4" w:space="0" w:color="auto"/>
              <w:right w:val="single" w:sz="4" w:space="0" w:color="auto"/>
            </w:tcBorders>
            <w:shd w:val="clear" w:color="auto" w:fill="auto"/>
            <w:vAlign w:val="center"/>
            <w:hideMark/>
          </w:tcPr>
          <w:p w14:paraId="31FEEF16" w14:textId="6270592C"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w:t>
            </w:r>
            <w:r w:rsidR="001A1871">
              <w:rPr>
                <w:rFonts w:cs="Arial"/>
                <w:color w:val="000000"/>
                <w:sz w:val="18"/>
                <w:szCs w:val="18"/>
                <w:lang w:eastAsia="lv-LV"/>
              </w:rPr>
              <w:t>9</w:t>
            </w:r>
          </w:p>
        </w:tc>
        <w:tc>
          <w:tcPr>
            <w:tcW w:w="1804" w:type="dxa"/>
            <w:tcBorders>
              <w:top w:val="nil"/>
              <w:left w:val="nil"/>
              <w:bottom w:val="single" w:sz="4" w:space="0" w:color="auto"/>
              <w:right w:val="single" w:sz="4" w:space="0" w:color="auto"/>
            </w:tcBorders>
            <w:shd w:val="clear" w:color="auto" w:fill="auto"/>
            <w:vAlign w:val="center"/>
            <w:hideMark/>
          </w:tcPr>
          <w:p w14:paraId="1C26FC3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CJK2421909074</w:t>
            </w:r>
          </w:p>
        </w:tc>
        <w:tc>
          <w:tcPr>
            <w:tcW w:w="1017" w:type="dxa"/>
            <w:tcBorders>
              <w:top w:val="nil"/>
              <w:left w:val="nil"/>
              <w:bottom w:val="single" w:sz="4" w:space="0" w:color="auto"/>
              <w:right w:val="single" w:sz="4" w:space="0" w:color="auto"/>
            </w:tcBorders>
            <w:shd w:val="clear" w:color="000000" w:fill="DAEBF3"/>
            <w:vAlign w:val="center"/>
            <w:hideMark/>
          </w:tcPr>
          <w:p w14:paraId="1EA62F3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82BA90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D4F98E2" w14:textId="4F4185B5" w:rsidR="007675DB" w:rsidRPr="00B25C21" w:rsidRDefault="002F46CB" w:rsidP="007675DB">
            <w:pPr>
              <w:jc w:val="center"/>
              <w:rPr>
                <w:rFonts w:cs="Arial"/>
                <w:color w:val="000000"/>
                <w:sz w:val="18"/>
                <w:szCs w:val="18"/>
                <w:lang w:eastAsia="lv-LV"/>
              </w:rPr>
            </w:pPr>
            <w:r>
              <w:rPr>
                <w:rFonts w:cs="Arial"/>
                <w:color w:val="000000"/>
                <w:sz w:val="18"/>
                <w:szCs w:val="18"/>
                <w:lang w:eastAsia="lv-LV"/>
              </w:rPr>
              <w:t>38</w:t>
            </w:r>
          </w:p>
        </w:tc>
        <w:tc>
          <w:tcPr>
            <w:tcW w:w="3385" w:type="dxa"/>
            <w:tcBorders>
              <w:top w:val="nil"/>
              <w:left w:val="nil"/>
              <w:bottom w:val="single" w:sz="4" w:space="0" w:color="auto"/>
              <w:right w:val="single" w:sz="4" w:space="0" w:color="auto"/>
            </w:tcBorders>
            <w:shd w:val="clear" w:color="000000" w:fill="FFFF00"/>
            <w:vAlign w:val="center"/>
            <w:hideMark/>
          </w:tcPr>
          <w:p w14:paraId="71A90332" w14:textId="341F49B4"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centrālā vadībaskontrole un uzraudzība (BLCO bāzesslodzesmaiņa) (nr.p.k.-2.3.)</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7BEC80F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BLCO</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3B1D2C13" w14:textId="254601D5"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Papildu kompresoru vadības sistēma</w:t>
            </w:r>
            <w:r>
              <w:rPr>
                <w:rFonts w:cs="Arial"/>
                <w:color w:val="000000"/>
                <w:sz w:val="18"/>
                <w:szCs w:val="18"/>
                <w:lang w:eastAsia="lv-LV"/>
              </w:rPr>
              <w:t xml:space="preserve"> paredzēta 2022.gadā</w:t>
            </w:r>
          </w:p>
        </w:tc>
        <w:tc>
          <w:tcPr>
            <w:tcW w:w="1017" w:type="dxa"/>
            <w:tcBorders>
              <w:top w:val="nil"/>
              <w:left w:val="nil"/>
              <w:bottom w:val="single" w:sz="4" w:space="0" w:color="auto"/>
              <w:right w:val="single" w:sz="4" w:space="0" w:color="auto"/>
            </w:tcBorders>
            <w:shd w:val="clear" w:color="000000" w:fill="FFFF00"/>
            <w:vAlign w:val="center"/>
            <w:hideMark/>
          </w:tcPr>
          <w:p w14:paraId="6930975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3B4D6D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E00F82C" w14:textId="5B4D0E89" w:rsidR="007675DB" w:rsidRPr="00B25C21" w:rsidRDefault="007675DB" w:rsidP="007675DB">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563D560C"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Lit.009</w:t>
            </w:r>
          </w:p>
        </w:tc>
        <w:tc>
          <w:tcPr>
            <w:tcW w:w="1247" w:type="dxa"/>
            <w:tcBorders>
              <w:top w:val="nil"/>
              <w:left w:val="nil"/>
              <w:bottom w:val="single" w:sz="4" w:space="0" w:color="auto"/>
              <w:right w:val="single" w:sz="4" w:space="0" w:color="auto"/>
            </w:tcBorders>
            <w:shd w:val="clear" w:color="auto" w:fill="auto"/>
            <w:vAlign w:val="center"/>
            <w:hideMark/>
          </w:tcPr>
          <w:p w14:paraId="0A1AEEB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643B81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2EFA489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52C064F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39EEE8F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1D6D432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4CFA730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BA333D3" w14:textId="3FF8F016" w:rsidR="007675DB" w:rsidRPr="00B25C21" w:rsidRDefault="002F46CB" w:rsidP="007675DB">
            <w:pPr>
              <w:jc w:val="center"/>
              <w:rPr>
                <w:rFonts w:cs="Arial"/>
                <w:color w:val="000000"/>
                <w:sz w:val="18"/>
                <w:szCs w:val="18"/>
                <w:lang w:eastAsia="lv-LV"/>
              </w:rPr>
            </w:pPr>
            <w:r>
              <w:rPr>
                <w:rFonts w:cs="Arial"/>
                <w:color w:val="000000"/>
                <w:sz w:val="18"/>
                <w:szCs w:val="18"/>
                <w:lang w:eastAsia="lv-LV"/>
              </w:rPr>
              <w:t>39</w:t>
            </w:r>
          </w:p>
        </w:tc>
        <w:tc>
          <w:tcPr>
            <w:tcW w:w="3385" w:type="dxa"/>
            <w:tcBorders>
              <w:top w:val="nil"/>
              <w:left w:val="nil"/>
              <w:bottom w:val="single" w:sz="4" w:space="0" w:color="auto"/>
              <w:right w:val="single" w:sz="4" w:space="0" w:color="auto"/>
            </w:tcBorders>
            <w:shd w:val="clear" w:color="000000" w:fill="DAEBF3"/>
            <w:vAlign w:val="center"/>
            <w:hideMark/>
          </w:tcPr>
          <w:p w14:paraId="4F07FC3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062DC2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6BA3F99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0CABE02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CPB15D</w:t>
            </w:r>
          </w:p>
        </w:tc>
        <w:tc>
          <w:tcPr>
            <w:tcW w:w="1061" w:type="dxa"/>
            <w:tcBorders>
              <w:top w:val="nil"/>
              <w:left w:val="nil"/>
              <w:bottom w:val="single" w:sz="4" w:space="0" w:color="auto"/>
              <w:right w:val="single" w:sz="4" w:space="0" w:color="auto"/>
            </w:tcBorders>
            <w:shd w:val="clear" w:color="auto" w:fill="auto"/>
            <w:vAlign w:val="center"/>
            <w:hideMark/>
          </w:tcPr>
          <w:p w14:paraId="38C2A0B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2014</w:t>
            </w:r>
          </w:p>
        </w:tc>
        <w:tc>
          <w:tcPr>
            <w:tcW w:w="1804" w:type="dxa"/>
            <w:tcBorders>
              <w:top w:val="nil"/>
              <w:left w:val="nil"/>
              <w:bottom w:val="single" w:sz="4" w:space="0" w:color="auto"/>
              <w:right w:val="single" w:sz="4" w:space="0" w:color="auto"/>
            </w:tcBorders>
            <w:shd w:val="clear" w:color="auto" w:fill="auto"/>
            <w:vAlign w:val="center"/>
            <w:hideMark/>
          </w:tcPr>
          <w:p w14:paraId="1D9C6BF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CAI761943</w:t>
            </w:r>
          </w:p>
        </w:tc>
        <w:tc>
          <w:tcPr>
            <w:tcW w:w="1017" w:type="dxa"/>
            <w:tcBorders>
              <w:top w:val="nil"/>
              <w:left w:val="nil"/>
              <w:bottom w:val="single" w:sz="4" w:space="0" w:color="auto"/>
              <w:right w:val="single" w:sz="4" w:space="0" w:color="auto"/>
            </w:tcBorders>
            <w:shd w:val="clear" w:color="000000" w:fill="DAEBF3"/>
            <w:vAlign w:val="center"/>
            <w:hideMark/>
          </w:tcPr>
          <w:p w14:paraId="14E5BFC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2236260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F1CCA69" w14:textId="65E823AF" w:rsidR="007675DB" w:rsidRPr="00B25C21" w:rsidRDefault="002F46CB" w:rsidP="007675DB">
            <w:pPr>
              <w:jc w:val="center"/>
              <w:rPr>
                <w:rFonts w:cs="Arial"/>
                <w:color w:val="000000"/>
                <w:sz w:val="18"/>
                <w:szCs w:val="18"/>
                <w:lang w:eastAsia="lv-LV"/>
              </w:rPr>
            </w:pPr>
            <w:r>
              <w:rPr>
                <w:rFonts w:cs="Arial"/>
                <w:color w:val="000000"/>
                <w:sz w:val="18"/>
                <w:szCs w:val="18"/>
                <w:lang w:eastAsia="lv-LV"/>
              </w:rPr>
              <w:t>40</w:t>
            </w:r>
          </w:p>
        </w:tc>
        <w:tc>
          <w:tcPr>
            <w:tcW w:w="3385" w:type="dxa"/>
            <w:tcBorders>
              <w:top w:val="nil"/>
              <w:left w:val="nil"/>
              <w:bottom w:val="single" w:sz="4" w:space="0" w:color="auto"/>
              <w:right w:val="single" w:sz="4" w:space="0" w:color="auto"/>
            </w:tcBorders>
            <w:shd w:val="clear" w:color="000000" w:fill="E7C7F1"/>
            <w:vAlign w:val="center"/>
            <w:hideMark/>
          </w:tcPr>
          <w:p w14:paraId="4E8DEE5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35FC80E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32E9F1D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53EF895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C77(A7)</w:t>
            </w:r>
          </w:p>
        </w:tc>
        <w:tc>
          <w:tcPr>
            <w:tcW w:w="1061" w:type="dxa"/>
            <w:tcBorders>
              <w:top w:val="nil"/>
              <w:left w:val="nil"/>
              <w:bottom w:val="single" w:sz="4" w:space="0" w:color="auto"/>
              <w:right w:val="single" w:sz="4" w:space="0" w:color="auto"/>
            </w:tcBorders>
            <w:shd w:val="clear" w:color="auto" w:fill="auto"/>
            <w:vAlign w:val="center"/>
            <w:hideMark/>
          </w:tcPr>
          <w:p w14:paraId="2775A0D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2014</w:t>
            </w:r>
          </w:p>
        </w:tc>
        <w:tc>
          <w:tcPr>
            <w:tcW w:w="1804" w:type="dxa"/>
            <w:tcBorders>
              <w:top w:val="nil"/>
              <w:left w:val="nil"/>
              <w:bottom w:val="single" w:sz="4" w:space="0" w:color="auto"/>
              <w:right w:val="single" w:sz="4" w:space="0" w:color="auto"/>
            </w:tcBorders>
            <w:shd w:val="clear" w:color="auto" w:fill="auto"/>
            <w:vAlign w:val="center"/>
            <w:hideMark/>
          </w:tcPr>
          <w:p w14:paraId="66A7E25E"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7C7F1"/>
            <w:vAlign w:val="center"/>
            <w:hideMark/>
          </w:tcPr>
          <w:p w14:paraId="51A42BE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3C1BF8C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25C8DFE" w14:textId="48A825C1" w:rsidR="007675DB" w:rsidRPr="00B25C21" w:rsidRDefault="002F46CB" w:rsidP="007675DB">
            <w:pPr>
              <w:jc w:val="center"/>
              <w:rPr>
                <w:rFonts w:cs="Arial"/>
                <w:color w:val="000000"/>
                <w:sz w:val="18"/>
                <w:szCs w:val="18"/>
                <w:lang w:eastAsia="lv-LV"/>
              </w:rPr>
            </w:pPr>
            <w:r>
              <w:rPr>
                <w:rFonts w:cs="Arial"/>
                <w:color w:val="000000"/>
                <w:sz w:val="18"/>
                <w:szCs w:val="18"/>
                <w:lang w:eastAsia="lv-LV"/>
              </w:rPr>
              <w:t>41</w:t>
            </w:r>
          </w:p>
        </w:tc>
        <w:tc>
          <w:tcPr>
            <w:tcW w:w="3385" w:type="dxa"/>
            <w:tcBorders>
              <w:top w:val="nil"/>
              <w:left w:val="nil"/>
              <w:bottom w:val="single" w:sz="4" w:space="0" w:color="auto"/>
              <w:right w:val="single" w:sz="4" w:space="0" w:color="auto"/>
            </w:tcBorders>
            <w:shd w:val="clear" w:color="000000" w:fill="DAEBF3"/>
            <w:vAlign w:val="center"/>
            <w:hideMark/>
          </w:tcPr>
          <w:p w14:paraId="03C0016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78025B6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0D7964D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051E980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CPB30</w:t>
            </w:r>
          </w:p>
        </w:tc>
        <w:tc>
          <w:tcPr>
            <w:tcW w:w="1061" w:type="dxa"/>
            <w:tcBorders>
              <w:top w:val="nil"/>
              <w:left w:val="nil"/>
              <w:bottom w:val="single" w:sz="4" w:space="0" w:color="auto"/>
              <w:right w:val="single" w:sz="4" w:space="0" w:color="auto"/>
            </w:tcBorders>
            <w:shd w:val="clear" w:color="auto" w:fill="auto"/>
            <w:vAlign w:val="center"/>
            <w:hideMark/>
          </w:tcPr>
          <w:p w14:paraId="01B9F03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2013</w:t>
            </w:r>
          </w:p>
        </w:tc>
        <w:tc>
          <w:tcPr>
            <w:tcW w:w="1804" w:type="dxa"/>
            <w:tcBorders>
              <w:top w:val="nil"/>
              <w:left w:val="nil"/>
              <w:bottom w:val="single" w:sz="4" w:space="0" w:color="auto"/>
              <w:right w:val="single" w:sz="4" w:space="0" w:color="auto"/>
            </w:tcBorders>
            <w:shd w:val="clear" w:color="auto" w:fill="auto"/>
            <w:vAlign w:val="center"/>
            <w:hideMark/>
          </w:tcPr>
          <w:p w14:paraId="554090D8"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CAI613638</w:t>
            </w:r>
          </w:p>
        </w:tc>
        <w:tc>
          <w:tcPr>
            <w:tcW w:w="1017" w:type="dxa"/>
            <w:tcBorders>
              <w:top w:val="nil"/>
              <w:left w:val="nil"/>
              <w:bottom w:val="single" w:sz="4" w:space="0" w:color="auto"/>
              <w:right w:val="single" w:sz="4" w:space="0" w:color="auto"/>
            </w:tcBorders>
            <w:shd w:val="clear" w:color="000000" w:fill="DAEBF3"/>
            <w:vAlign w:val="center"/>
            <w:hideMark/>
          </w:tcPr>
          <w:p w14:paraId="290190C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58CFAFE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8231BD9" w14:textId="78EEC96B" w:rsidR="007675DB" w:rsidRPr="00B25C21" w:rsidRDefault="002F46CB" w:rsidP="007675DB">
            <w:pPr>
              <w:jc w:val="center"/>
              <w:rPr>
                <w:rFonts w:cs="Arial"/>
                <w:color w:val="000000"/>
                <w:sz w:val="18"/>
                <w:szCs w:val="18"/>
                <w:lang w:eastAsia="lv-LV"/>
              </w:rPr>
            </w:pPr>
            <w:r>
              <w:rPr>
                <w:rFonts w:cs="Arial"/>
                <w:color w:val="000000"/>
                <w:sz w:val="18"/>
                <w:szCs w:val="18"/>
                <w:lang w:eastAsia="lv-LV"/>
              </w:rPr>
              <w:t>42</w:t>
            </w:r>
          </w:p>
        </w:tc>
        <w:tc>
          <w:tcPr>
            <w:tcW w:w="3385" w:type="dxa"/>
            <w:tcBorders>
              <w:top w:val="nil"/>
              <w:left w:val="nil"/>
              <w:bottom w:val="single" w:sz="4" w:space="0" w:color="auto"/>
              <w:right w:val="single" w:sz="4" w:space="0" w:color="auto"/>
            </w:tcBorders>
            <w:shd w:val="clear" w:color="000000" w:fill="E7C7F1"/>
            <w:vAlign w:val="center"/>
            <w:hideMark/>
          </w:tcPr>
          <w:p w14:paraId="15F0007E"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334F9F2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1098F8D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578F95B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C77(A7)</w:t>
            </w:r>
          </w:p>
        </w:tc>
        <w:tc>
          <w:tcPr>
            <w:tcW w:w="1061" w:type="dxa"/>
            <w:tcBorders>
              <w:top w:val="nil"/>
              <w:left w:val="nil"/>
              <w:bottom w:val="single" w:sz="4" w:space="0" w:color="auto"/>
              <w:right w:val="single" w:sz="4" w:space="0" w:color="auto"/>
            </w:tcBorders>
            <w:shd w:val="clear" w:color="auto" w:fill="auto"/>
            <w:vAlign w:val="center"/>
            <w:hideMark/>
          </w:tcPr>
          <w:p w14:paraId="3A6E809E" w14:textId="6078048E"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w:t>
            </w:r>
            <w:r w:rsidR="004C4B97">
              <w:rPr>
                <w:rFonts w:cs="Arial"/>
                <w:color w:val="000000"/>
                <w:sz w:val="18"/>
                <w:szCs w:val="18"/>
                <w:lang w:eastAsia="lv-LV"/>
              </w:rPr>
              <w:t>3</w:t>
            </w:r>
          </w:p>
        </w:tc>
        <w:tc>
          <w:tcPr>
            <w:tcW w:w="1804" w:type="dxa"/>
            <w:tcBorders>
              <w:top w:val="nil"/>
              <w:left w:val="nil"/>
              <w:bottom w:val="single" w:sz="4" w:space="0" w:color="auto"/>
              <w:right w:val="single" w:sz="4" w:space="0" w:color="auto"/>
            </w:tcBorders>
            <w:shd w:val="clear" w:color="auto" w:fill="auto"/>
            <w:vAlign w:val="center"/>
            <w:hideMark/>
          </w:tcPr>
          <w:p w14:paraId="3C48F4A8"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7C7F1"/>
            <w:vAlign w:val="center"/>
            <w:hideMark/>
          </w:tcPr>
          <w:p w14:paraId="55DEA0E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729B9BB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29B5582" w14:textId="78B04233" w:rsidR="007675DB" w:rsidRPr="00B25C21" w:rsidRDefault="002F46CB" w:rsidP="007675DB">
            <w:pPr>
              <w:jc w:val="center"/>
              <w:rPr>
                <w:rFonts w:cs="Arial"/>
                <w:color w:val="000000"/>
                <w:sz w:val="18"/>
                <w:szCs w:val="18"/>
                <w:lang w:eastAsia="lv-LV"/>
              </w:rPr>
            </w:pPr>
            <w:r>
              <w:rPr>
                <w:rFonts w:cs="Arial"/>
                <w:color w:val="000000"/>
                <w:sz w:val="18"/>
                <w:szCs w:val="18"/>
                <w:lang w:eastAsia="lv-LV"/>
              </w:rPr>
              <w:t>43</w:t>
            </w:r>
          </w:p>
        </w:tc>
        <w:tc>
          <w:tcPr>
            <w:tcW w:w="3385" w:type="dxa"/>
            <w:tcBorders>
              <w:top w:val="nil"/>
              <w:left w:val="nil"/>
              <w:bottom w:val="single" w:sz="4" w:space="0" w:color="auto"/>
              <w:right w:val="single" w:sz="4" w:space="0" w:color="auto"/>
            </w:tcBorders>
            <w:shd w:val="clear" w:color="auto" w:fill="auto"/>
            <w:vAlign w:val="center"/>
            <w:hideMark/>
          </w:tcPr>
          <w:p w14:paraId="0C2C1EFE"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13ADA3A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76D26E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017A137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434A2BE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2014</w:t>
            </w:r>
          </w:p>
        </w:tc>
        <w:tc>
          <w:tcPr>
            <w:tcW w:w="1804" w:type="dxa"/>
            <w:tcBorders>
              <w:top w:val="nil"/>
              <w:left w:val="nil"/>
              <w:bottom w:val="single" w:sz="4" w:space="0" w:color="auto"/>
              <w:right w:val="single" w:sz="4" w:space="0" w:color="auto"/>
            </w:tcBorders>
            <w:shd w:val="clear" w:color="auto" w:fill="auto"/>
            <w:vAlign w:val="center"/>
            <w:hideMark/>
          </w:tcPr>
          <w:p w14:paraId="0F83FF90"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55EFFBC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68604215"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6B0ECA8" w14:textId="2004E160" w:rsidR="007675DB" w:rsidRPr="00B25C21" w:rsidRDefault="002F46CB" w:rsidP="007675DB">
            <w:pPr>
              <w:jc w:val="center"/>
              <w:rPr>
                <w:rFonts w:cs="Arial"/>
                <w:color w:val="000000"/>
                <w:sz w:val="18"/>
                <w:szCs w:val="18"/>
                <w:lang w:eastAsia="lv-LV"/>
              </w:rPr>
            </w:pPr>
            <w:r>
              <w:rPr>
                <w:rFonts w:cs="Arial"/>
                <w:color w:val="000000"/>
                <w:sz w:val="18"/>
                <w:szCs w:val="18"/>
                <w:lang w:eastAsia="lv-LV"/>
              </w:rPr>
              <w:t>44</w:t>
            </w:r>
          </w:p>
        </w:tc>
        <w:tc>
          <w:tcPr>
            <w:tcW w:w="3385" w:type="dxa"/>
            <w:tcBorders>
              <w:top w:val="nil"/>
              <w:left w:val="nil"/>
              <w:bottom w:val="single" w:sz="4" w:space="0" w:color="auto"/>
              <w:right w:val="single" w:sz="4" w:space="0" w:color="auto"/>
            </w:tcBorders>
            <w:shd w:val="clear" w:color="000000" w:fill="E1F3D6"/>
            <w:vAlign w:val="center"/>
            <w:hideMark/>
          </w:tcPr>
          <w:p w14:paraId="5C73BF9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5F893C5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2EDDFDC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hideMark/>
          </w:tcPr>
          <w:p w14:paraId="155D790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G250</w:t>
            </w:r>
          </w:p>
        </w:tc>
        <w:tc>
          <w:tcPr>
            <w:tcW w:w="1061" w:type="dxa"/>
            <w:tcBorders>
              <w:top w:val="nil"/>
              <w:left w:val="nil"/>
              <w:bottom w:val="single" w:sz="4" w:space="0" w:color="auto"/>
              <w:right w:val="single" w:sz="4" w:space="0" w:color="auto"/>
            </w:tcBorders>
            <w:shd w:val="clear" w:color="auto" w:fill="auto"/>
            <w:vAlign w:val="center"/>
            <w:hideMark/>
          </w:tcPr>
          <w:p w14:paraId="3DF91B8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2011</w:t>
            </w:r>
          </w:p>
        </w:tc>
        <w:tc>
          <w:tcPr>
            <w:tcW w:w="1804" w:type="dxa"/>
            <w:tcBorders>
              <w:top w:val="nil"/>
              <w:left w:val="nil"/>
              <w:bottom w:val="single" w:sz="4" w:space="0" w:color="auto"/>
              <w:right w:val="single" w:sz="4" w:space="0" w:color="auto"/>
            </w:tcBorders>
            <w:shd w:val="clear" w:color="auto" w:fill="auto"/>
            <w:vAlign w:val="center"/>
            <w:hideMark/>
          </w:tcPr>
          <w:p w14:paraId="18A1A193"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0BC0393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w:t>
            </w:r>
          </w:p>
        </w:tc>
      </w:tr>
      <w:tr w:rsidR="007675DB" w:rsidRPr="00B25C21" w14:paraId="4645DF0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D3FB9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vAlign w:val="center"/>
            <w:hideMark/>
          </w:tcPr>
          <w:p w14:paraId="1266BEA6" w14:textId="0CB8B42D"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w:t>
            </w:r>
            <w:r w:rsidR="000163D6">
              <w:rPr>
                <w:rFonts w:cs="Arial"/>
                <w:b/>
                <w:bCs/>
                <w:color w:val="000000"/>
                <w:sz w:val="18"/>
                <w:szCs w:val="18"/>
                <w:lang w:eastAsia="lv-LV"/>
              </w:rPr>
              <w:t>38</w:t>
            </w:r>
          </w:p>
        </w:tc>
        <w:tc>
          <w:tcPr>
            <w:tcW w:w="1247" w:type="dxa"/>
            <w:tcBorders>
              <w:top w:val="nil"/>
              <w:left w:val="nil"/>
              <w:bottom w:val="single" w:sz="4" w:space="0" w:color="auto"/>
              <w:right w:val="single" w:sz="4" w:space="0" w:color="auto"/>
            </w:tcBorders>
            <w:shd w:val="clear" w:color="auto" w:fill="auto"/>
            <w:vAlign w:val="center"/>
            <w:hideMark/>
          </w:tcPr>
          <w:p w14:paraId="0AAC990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A77A0A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7A59CFF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628D5A7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63D4E970"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7A0C55D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510A7DD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1896211" w14:textId="70129794" w:rsidR="007675DB" w:rsidRPr="00B25C21" w:rsidRDefault="002F46CB" w:rsidP="007675DB">
            <w:pPr>
              <w:jc w:val="center"/>
              <w:rPr>
                <w:rFonts w:cs="Arial"/>
                <w:color w:val="000000"/>
                <w:sz w:val="18"/>
                <w:szCs w:val="18"/>
                <w:lang w:eastAsia="lv-LV"/>
              </w:rPr>
            </w:pPr>
            <w:r>
              <w:rPr>
                <w:rFonts w:cs="Arial"/>
                <w:color w:val="000000"/>
                <w:sz w:val="18"/>
                <w:szCs w:val="18"/>
                <w:lang w:eastAsia="lv-LV"/>
              </w:rPr>
              <w:t>45</w:t>
            </w:r>
          </w:p>
        </w:tc>
        <w:tc>
          <w:tcPr>
            <w:tcW w:w="3385" w:type="dxa"/>
            <w:tcBorders>
              <w:top w:val="nil"/>
              <w:left w:val="nil"/>
              <w:bottom w:val="single" w:sz="4" w:space="0" w:color="auto"/>
              <w:right w:val="single" w:sz="4" w:space="0" w:color="auto"/>
            </w:tcBorders>
            <w:shd w:val="clear" w:color="auto" w:fill="auto"/>
            <w:vAlign w:val="center"/>
            <w:hideMark/>
          </w:tcPr>
          <w:p w14:paraId="0E83CFD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71C91E4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B9B97D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2B1C257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2000L</w:t>
            </w:r>
          </w:p>
        </w:tc>
        <w:tc>
          <w:tcPr>
            <w:tcW w:w="1061" w:type="dxa"/>
            <w:tcBorders>
              <w:top w:val="nil"/>
              <w:left w:val="nil"/>
              <w:bottom w:val="single" w:sz="4" w:space="0" w:color="auto"/>
              <w:right w:val="single" w:sz="4" w:space="0" w:color="auto"/>
            </w:tcBorders>
            <w:shd w:val="clear" w:color="auto" w:fill="auto"/>
            <w:vAlign w:val="center"/>
            <w:hideMark/>
          </w:tcPr>
          <w:p w14:paraId="71D6E9D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2013</w:t>
            </w:r>
          </w:p>
        </w:tc>
        <w:tc>
          <w:tcPr>
            <w:tcW w:w="1804" w:type="dxa"/>
            <w:tcBorders>
              <w:top w:val="nil"/>
              <w:left w:val="nil"/>
              <w:bottom w:val="single" w:sz="4" w:space="0" w:color="auto"/>
              <w:right w:val="single" w:sz="4" w:space="0" w:color="auto"/>
            </w:tcBorders>
            <w:shd w:val="clear" w:color="auto" w:fill="auto"/>
            <w:vAlign w:val="center"/>
            <w:hideMark/>
          </w:tcPr>
          <w:p w14:paraId="5CD627E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1EC6F0A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48CB8A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A8BB9FE" w14:textId="1105A07B" w:rsidR="007675DB" w:rsidRPr="00B25C21" w:rsidRDefault="002F46CB" w:rsidP="007675DB">
            <w:pPr>
              <w:jc w:val="center"/>
              <w:rPr>
                <w:rFonts w:cs="Arial"/>
                <w:color w:val="000000"/>
                <w:sz w:val="18"/>
                <w:szCs w:val="18"/>
                <w:lang w:eastAsia="lv-LV"/>
              </w:rPr>
            </w:pPr>
            <w:r>
              <w:rPr>
                <w:rFonts w:cs="Arial"/>
                <w:color w:val="000000"/>
                <w:sz w:val="18"/>
                <w:szCs w:val="18"/>
                <w:lang w:eastAsia="lv-LV"/>
              </w:rPr>
              <w:t>46</w:t>
            </w:r>
          </w:p>
        </w:tc>
        <w:tc>
          <w:tcPr>
            <w:tcW w:w="3385" w:type="dxa"/>
            <w:tcBorders>
              <w:top w:val="nil"/>
              <w:left w:val="nil"/>
              <w:bottom w:val="single" w:sz="4" w:space="0" w:color="auto"/>
              <w:right w:val="single" w:sz="4" w:space="0" w:color="auto"/>
            </w:tcBorders>
            <w:shd w:val="clear" w:color="000000" w:fill="DAEBF3"/>
            <w:vAlign w:val="center"/>
            <w:hideMark/>
          </w:tcPr>
          <w:p w14:paraId="7D6B00E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D0F015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13B2B1C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495B1D5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CPC60</w:t>
            </w:r>
          </w:p>
        </w:tc>
        <w:tc>
          <w:tcPr>
            <w:tcW w:w="1061" w:type="dxa"/>
            <w:tcBorders>
              <w:top w:val="nil"/>
              <w:left w:val="nil"/>
              <w:bottom w:val="single" w:sz="4" w:space="0" w:color="auto"/>
              <w:right w:val="single" w:sz="4" w:space="0" w:color="auto"/>
            </w:tcBorders>
            <w:shd w:val="clear" w:color="auto" w:fill="auto"/>
            <w:vAlign w:val="center"/>
            <w:hideMark/>
          </w:tcPr>
          <w:p w14:paraId="4780C08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2013</w:t>
            </w:r>
          </w:p>
        </w:tc>
        <w:tc>
          <w:tcPr>
            <w:tcW w:w="1804" w:type="dxa"/>
            <w:tcBorders>
              <w:top w:val="nil"/>
              <w:left w:val="nil"/>
              <w:bottom w:val="single" w:sz="4" w:space="0" w:color="auto"/>
              <w:right w:val="single" w:sz="4" w:space="0" w:color="auto"/>
            </w:tcBorders>
            <w:shd w:val="clear" w:color="auto" w:fill="auto"/>
            <w:vAlign w:val="center"/>
            <w:hideMark/>
          </w:tcPr>
          <w:p w14:paraId="31680BC3"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API121225</w:t>
            </w:r>
          </w:p>
        </w:tc>
        <w:tc>
          <w:tcPr>
            <w:tcW w:w="1017" w:type="dxa"/>
            <w:tcBorders>
              <w:top w:val="nil"/>
              <w:left w:val="nil"/>
              <w:bottom w:val="single" w:sz="4" w:space="0" w:color="auto"/>
              <w:right w:val="single" w:sz="4" w:space="0" w:color="auto"/>
            </w:tcBorders>
            <w:shd w:val="clear" w:color="000000" w:fill="DAEBF3"/>
            <w:vAlign w:val="center"/>
            <w:hideMark/>
          </w:tcPr>
          <w:p w14:paraId="7F97FB3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7BB22D1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2595CD72" w14:textId="7B23B79A" w:rsidR="007675DB" w:rsidRPr="00B25C21" w:rsidRDefault="002F46CB" w:rsidP="007675DB">
            <w:pPr>
              <w:jc w:val="center"/>
              <w:rPr>
                <w:rFonts w:cs="Arial"/>
                <w:color w:val="000000"/>
                <w:sz w:val="18"/>
                <w:szCs w:val="18"/>
                <w:lang w:eastAsia="lv-LV"/>
              </w:rPr>
            </w:pPr>
            <w:r>
              <w:rPr>
                <w:rFonts w:cs="Arial"/>
                <w:color w:val="000000"/>
                <w:sz w:val="18"/>
                <w:szCs w:val="18"/>
                <w:lang w:eastAsia="lv-LV"/>
              </w:rPr>
              <w:t>47</w:t>
            </w:r>
          </w:p>
        </w:tc>
        <w:tc>
          <w:tcPr>
            <w:tcW w:w="3385" w:type="dxa"/>
            <w:tcBorders>
              <w:top w:val="nil"/>
              <w:left w:val="nil"/>
              <w:bottom w:val="single" w:sz="4" w:space="0" w:color="auto"/>
              <w:right w:val="single" w:sz="4" w:space="0" w:color="auto"/>
            </w:tcBorders>
            <w:shd w:val="clear" w:color="000000" w:fill="E7C7F1"/>
            <w:vAlign w:val="center"/>
            <w:hideMark/>
          </w:tcPr>
          <w:p w14:paraId="7EF746E8"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6F6830D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0B2653A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KTA</w:t>
            </w:r>
          </w:p>
        </w:tc>
        <w:tc>
          <w:tcPr>
            <w:tcW w:w="2361" w:type="dxa"/>
            <w:tcBorders>
              <w:top w:val="nil"/>
              <w:left w:val="nil"/>
              <w:bottom w:val="single" w:sz="4" w:space="0" w:color="auto"/>
              <w:right w:val="single" w:sz="4" w:space="0" w:color="auto"/>
            </w:tcBorders>
            <w:shd w:val="clear" w:color="auto" w:fill="auto"/>
            <w:vAlign w:val="center"/>
            <w:hideMark/>
          </w:tcPr>
          <w:p w14:paraId="5863829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KT630</w:t>
            </w:r>
          </w:p>
        </w:tc>
        <w:tc>
          <w:tcPr>
            <w:tcW w:w="1061" w:type="dxa"/>
            <w:tcBorders>
              <w:top w:val="nil"/>
              <w:left w:val="nil"/>
              <w:bottom w:val="single" w:sz="4" w:space="0" w:color="auto"/>
              <w:right w:val="single" w:sz="4" w:space="0" w:color="auto"/>
            </w:tcBorders>
            <w:shd w:val="clear" w:color="auto" w:fill="auto"/>
            <w:vAlign w:val="center"/>
            <w:hideMark/>
          </w:tcPr>
          <w:p w14:paraId="7C957D5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2000</w:t>
            </w:r>
          </w:p>
        </w:tc>
        <w:tc>
          <w:tcPr>
            <w:tcW w:w="1804" w:type="dxa"/>
            <w:tcBorders>
              <w:top w:val="nil"/>
              <w:left w:val="nil"/>
              <w:bottom w:val="single" w:sz="4" w:space="0" w:color="auto"/>
              <w:right w:val="single" w:sz="4" w:space="0" w:color="auto"/>
            </w:tcBorders>
            <w:shd w:val="clear" w:color="auto" w:fill="auto"/>
            <w:vAlign w:val="center"/>
            <w:hideMark/>
          </w:tcPr>
          <w:p w14:paraId="0DF5A1E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00080016</w:t>
            </w:r>
          </w:p>
        </w:tc>
        <w:tc>
          <w:tcPr>
            <w:tcW w:w="1017" w:type="dxa"/>
            <w:tcBorders>
              <w:top w:val="nil"/>
              <w:left w:val="nil"/>
              <w:bottom w:val="single" w:sz="4" w:space="0" w:color="auto"/>
              <w:right w:val="single" w:sz="4" w:space="0" w:color="auto"/>
            </w:tcBorders>
            <w:shd w:val="clear" w:color="000000" w:fill="E7C7F1"/>
            <w:vAlign w:val="center"/>
            <w:hideMark/>
          </w:tcPr>
          <w:p w14:paraId="2351298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45B505C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D792638" w14:textId="69C405AF" w:rsidR="007675DB" w:rsidRPr="00B25C21" w:rsidRDefault="002F46CB" w:rsidP="007675DB">
            <w:pPr>
              <w:jc w:val="center"/>
              <w:rPr>
                <w:rFonts w:cs="Arial"/>
                <w:color w:val="000000"/>
                <w:sz w:val="18"/>
                <w:szCs w:val="18"/>
                <w:lang w:eastAsia="lv-LV"/>
              </w:rPr>
            </w:pPr>
            <w:r>
              <w:rPr>
                <w:rFonts w:cs="Arial"/>
                <w:color w:val="000000"/>
                <w:sz w:val="18"/>
                <w:szCs w:val="18"/>
                <w:lang w:eastAsia="lv-LV"/>
              </w:rPr>
              <w:t>48</w:t>
            </w:r>
          </w:p>
        </w:tc>
        <w:tc>
          <w:tcPr>
            <w:tcW w:w="3385" w:type="dxa"/>
            <w:tcBorders>
              <w:top w:val="nil"/>
              <w:left w:val="nil"/>
              <w:bottom w:val="single" w:sz="4" w:space="0" w:color="auto"/>
              <w:right w:val="single" w:sz="4" w:space="0" w:color="auto"/>
            </w:tcBorders>
            <w:shd w:val="clear" w:color="000000" w:fill="E7C7F1"/>
            <w:vAlign w:val="center"/>
            <w:hideMark/>
          </w:tcPr>
          <w:p w14:paraId="2BBC223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6B7952C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286A4C8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hideMark/>
          </w:tcPr>
          <w:p w14:paraId="1105B60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VT330</w:t>
            </w:r>
          </w:p>
        </w:tc>
        <w:tc>
          <w:tcPr>
            <w:tcW w:w="1061" w:type="dxa"/>
            <w:tcBorders>
              <w:top w:val="nil"/>
              <w:left w:val="nil"/>
              <w:bottom w:val="single" w:sz="4" w:space="0" w:color="auto"/>
              <w:right w:val="single" w:sz="4" w:space="0" w:color="auto"/>
            </w:tcBorders>
            <w:shd w:val="clear" w:color="auto" w:fill="auto"/>
            <w:vAlign w:val="center"/>
            <w:hideMark/>
          </w:tcPr>
          <w:p w14:paraId="2324D0C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2004</w:t>
            </w:r>
          </w:p>
        </w:tc>
        <w:tc>
          <w:tcPr>
            <w:tcW w:w="1804" w:type="dxa"/>
            <w:tcBorders>
              <w:top w:val="nil"/>
              <w:left w:val="nil"/>
              <w:bottom w:val="single" w:sz="4" w:space="0" w:color="auto"/>
              <w:right w:val="single" w:sz="4" w:space="0" w:color="auto"/>
            </w:tcBorders>
            <w:shd w:val="clear" w:color="auto" w:fill="auto"/>
            <w:vAlign w:val="center"/>
            <w:hideMark/>
          </w:tcPr>
          <w:p w14:paraId="56696E6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36-05-MA1897</w:t>
            </w:r>
          </w:p>
        </w:tc>
        <w:tc>
          <w:tcPr>
            <w:tcW w:w="1017" w:type="dxa"/>
            <w:tcBorders>
              <w:top w:val="nil"/>
              <w:left w:val="nil"/>
              <w:bottom w:val="single" w:sz="4" w:space="0" w:color="auto"/>
              <w:right w:val="single" w:sz="4" w:space="0" w:color="auto"/>
            </w:tcBorders>
            <w:shd w:val="clear" w:color="000000" w:fill="E7C7F1"/>
            <w:vAlign w:val="center"/>
            <w:hideMark/>
          </w:tcPr>
          <w:p w14:paraId="25BC592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7685290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CACAB78" w14:textId="7EF6FAAC" w:rsidR="007675DB" w:rsidRPr="00B25C21" w:rsidRDefault="007675DB" w:rsidP="007675DB">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173AE932"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Lit.022</w:t>
            </w:r>
          </w:p>
        </w:tc>
        <w:tc>
          <w:tcPr>
            <w:tcW w:w="1247" w:type="dxa"/>
            <w:tcBorders>
              <w:top w:val="nil"/>
              <w:left w:val="nil"/>
              <w:bottom w:val="single" w:sz="4" w:space="0" w:color="auto"/>
              <w:right w:val="single" w:sz="4" w:space="0" w:color="auto"/>
            </w:tcBorders>
            <w:shd w:val="clear" w:color="auto" w:fill="auto"/>
            <w:vAlign w:val="center"/>
            <w:hideMark/>
          </w:tcPr>
          <w:p w14:paraId="4A10EB6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6235F6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1610BB5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1AF054F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0F88FCE"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2AB17FE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78314D4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D84808E" w14:textId="445495B0" w:rsidR="007675DB" w:rsidRPr="00B25C21" w:rsidRDefault="002F46CB" w:rsidP="007675DB">
            <w:pPr>
              <w:jc w:val="center"/>
              <w:rPr>
                <w:rFonts w:cs="Arial"/>
                <w:color w:val="000000"/>
                <w:sz w:val="18"/>
                <w:szCs w:val="18"/>
                <w:lang w:eastAsia="lv-LV"/>
              </w:rPr>
            </w:pPr>
            <w:r>
              <w:rPr>
                <w:rFonts w:cs="Arial"/>
                <w:color w:val="000000"/>
                <w:sz w:val="18"/>
                <w:szCs w:val="18"/>
                <w:lang w:eastAsia="lv-LV"/>
              </w:rPr>
              <w:t>49</w:t>
            </w:r>
          </w:p>
        </w:tc>
        <w:tc>
          <w:tcPr>
            <w:tcW w:w="3385" w:type="dxa"/>
            <w:tcBorders>
              <w:top w:val="nil"/>
              <w:left w:val="nil"/>
              <w:bottom w:val="single" w:sz="4" w:space="0" w:color="auto"/>
              <w:right w:val="single" w:sz="4" w:space="0" w:color="auto"/>
            </w:tcBorders>
            <w:shd w:val="clear" w:color="000000" w:fill="E1F3D6"/>
            <w:vAlign w:val="center"/>
            <w:hideMark/>
          </w:tcPr>
          <w:p w14:paraId="0F44C7A4"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5CABA26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3F81989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BEKO</w:t>
            </w:r>
          </w:p>
        </w:tc>
        <w:tc>
          <w:tcPr>
            <w:tcW w:w="2361" w:type="dxa"/>
            <w:tcBorders>
              <w:top w:val="nil"/>
              <w:left w:val="nil"/>
              <w:bottom w:val="single" w:sz="4" w:space="0" w:color="auto"/>
              <w:right w:val="single" w:sz="4" w:space="0" w:color="auto"/>
            </w:tcBorders>
            <w:shd w:val="clear" w:color="auto" w:fill="auto"/>
            <w:vAlign w:val="center"/>
            <w:hideMark/>
          </w:tcPr>
          <w:p w14:paraId="69C6BC0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S050</w:t>
            </w:r>
          </w:p>
        </w:tc>
        <w:tc>
          <w:tcPr>
            <w:tcW w:w="1061" w:type="dxa"/>
            <w:tcBorders>
              <w:top w:val="nil"/>
              <w:left w:val="nil"/>
              <w:bottom w:val="single" w:sz="4" w:space="0" w:color="auto"/>
              <w:right w:val="single" w:sz="4" w:space="0" w:color="auto"/>
            </w:tcBorders>
            <w:shd w:val="clear" w:color="auto" w:fill="auto"/>
            <w:vAlign w:val="center"/>
            <w:hideMark/>
          </w:tcPr>
          <w:p w14:paraId="0828521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2014</w:t>
            </w:r>
          </w:p>
        </w:tc>
        <w:tc>
          <w:tcPr>
            <w:tcW w:w="1804" w:type="dxa"/>
            <w:tcBorders>
              <w:top w:val="nil"/>
              <w:left w:val="nil"/>
              <w:bottom w:val="single" w:sz="4" w:space="0" w:color="auto"/>
              <w:right w:val="single" w:sz="4" w:space="0" w:color="auto"/>
            </w:tcBorders>
            <w:shd w:val="clear" w:color="auto" w:fill="auto"/>
            <w:vAlign w:val="center"/>
            <w:hideMark/>
          </w:tcPr>
          <w:p w14:paraId="0DE1949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220D6D9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6</w:t>
            </w:r>
          </w:p>
        </w:tc>
      </w:tr>
      <w:tr w:rsidR="007675DB" w:rsidRPr="00B25C21" w14:paraId="06FDF18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66EBBCB" w14:textId="0C254EAB" w:rsidR="007675DB" w:rsidRPr="00B25C21" w:rsidRDefault="002F46CB" w:rsidP="007675DB">
            <w:pPr>
              <w:jc w:val="center"/>
              <w:rPr>
                <w:rFonts w:cs="Arial"/>
                <w:color w:val="000000"/>
                <w:sz w:val="18"/>
                <w:szCs w:val="18"/>
                <w:lang w:eastAsia="lv-LV"/>
              </w:rPr>
            </w:pPr>
            <w:r>
              <w:rPr>
                <w:rFonts w:cs="Arial"/>
                <w:color w:val="000000"/>
                <w:sz w:val="18"/>
                <w:szCs w:val="18"/>
                <w:lang w:eastAsia="lv-LV"/>
              </w:rPr>
              <w:t>50</w:t>
            </w:r>
          </w:p>
        </w:tc>
        <w:tc>
          <w:tcPr>
            <w:tcW w:w="3385" w:type="dxa"/>
            <w:tcBorders>
              <w:top w:val="nil"/>
              <w:left w:val="nil"/>
              <w:bottom w:val="single" w:sz="4" w:space="0" w:color="auto"/>
              <w:right w:val="single" w:sz="4" w:space="0" w:color="auto"/>
            </w:tcBorders>
            <w:shd w:val="clear" w:color="000000" w:fill="DAEBF3"/>
            <w:vAlign w:val="center"/>
            <w:hideMark/>
          </w:tcPr>
          <w:p w14:paraId="31271F4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44E8D4E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333C1BB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ALUP</w:t>
            </w:r>
          </w:p>
        </w:tc>
        <w:tc>
          <w:tcPr>
            <w:tcW w:w="2361" w:type="dxa"/>
            <w:tcBorders>
              <w:top w:val="nil"/>
              <w:left w:val="nil"/>
              <w:bottom w:val="single" w:sz="4" w:space="0" w:color="auto"/>
              <w:right w:val="single" w:sz="4" w:space="0" w:color="auto"/>
            </w:tcBorders>
            <w:shd w:val="clear" w:color="auto" w:fill="auto"/>
            <w:vAlign w:val="center"/>
            <w:hideMark/>
          </w:tcPr>
          <w:p w14:paraId="23FF78F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VARIO TR22</w:t>
            </w:r>
          </w:p>
        </w:tc>
        <w:tc>
          <w:tcPr>
            <w:tcW w:w="1061" w:type="dxa"/>
            <w:tcBorders>
              <w:top w:val="nil"/>
              <w:left w:val="nil"/>
              <w:bottom w:val="single" w:sz="4" w:space="0" w:color="auto"/>
              <w:right w:val="single" w:sz="4" w:space="0" w:color="auto"/>
            </w:tcBorders>
            <w:shd w:val="clear" w:color="auto" w:fill="auto"/>
            <w:vAlign w:val="center"/>
            <w:hideMark/>
          </w:tcPr>
          <w:p w14:paraId="1ACFAA5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2BC7927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269968</w:t>
            </w:r>
          </w:p>
        </w:tc>
        <w:tc>
          <w:tcPr>
            <w:tcW w:w="1017" w:type="dxa"/>
            <w:tcBorders>
              <w:top w:val="nil"/>
              <w:left w:val="nil"/>
              <w:bottom w:val="single" w:sz="4" w:space="0" w:color="auto"/>
              <w:right w:val="single" w:sz="4" w:space="0" w:color="auto"/>
            </w:tcBorders>
            <w:shd w:val="clear" w:color="000000" w:fill="DAEBF3"/>
            <w:vAlign w:val="center"/>
            <w:hideMark/>
          </w:tcPr>
          <w:p w14:paraId="2249DF0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1F7895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728782D" w14:textId="79F93692" w:rsidR="007675DB" w:rsidRPr="00B25C21" w:rsidRDefault="002F46CB" w:rsidP="007675DB">
            <w:pPr>
              <w:jc w:val="center"/>
              <w:rPr>
                <w:rFonts w:cs="Arial"/>
                <w:color w:val="000000"/>
                <w:sz w:val="18"/>
                <w:szCs w:val="18"/>
                <w:lang w:eastAsia="lv-LV"/>
              </w:rPr>
            </w:pPr>
            <w:r>
              <w:rPr>
                <w:rFonts w:cs="Arial"/>
                <w:color w:val="000000"/>
                <w:sz w:val="18"/>
                <w:szCs w:val="18"/>
                <w:lang w:eastAsia="lv-LV"/>
              </w:rPr>
              <w:t>51</w:t>
            </w:r>
          </w:p>
        </w:tc>
        <w:tc>
          <w:tcPr>
            <w:tcW w:w="3385" w:type="dxa"/>
            <w:tcBorders>
              <w:top w:val="nil"/>
              <w:left w:val="nil"/>
              <w:bottom w:val="single" w:sz="4" w:space="0" w:color="auto"/>
              <w:right w:val="single" w:sz="4" w:space="0" w:color="auto"/>
            </w:tcBorders>
            <w:shd w:val="clear" w:color="000000" w:fill="E7C7F1"/>
            <w:vAlign w:val="center"/>
            <w:hideMark/>
          </w:tcPr>
          <w:p w14:paraId="46973AE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32BB809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5E41F8E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ALUP</w:t>
            </w:r>
          </w:p>
        </w:tc>
        <w:tc>
          <w:tcPr>
            <w:tcW w:w="2361" w:type="dxa"/>
            <w:tcBorders>
              <w:top w:val="nil"/>
              <w:left w:val="nil"/>
              <w:bottom w:val="single" w:sz="4" w:space="0" w:color="auto"/>
              <w:right w:val="single" w:sz="4" w:space="0" w:color="auto"/>
            </w:tcBorders>
            <w:shd w:val="clear" w:color="auto" w:fill="auto"/>
            <w:vAlign w:val="center"/>
            <w:hideMark/>
          </w:tcPr>
          <w:p w14:paraId="23F7798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67FE43A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2076311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7C7F1"/>
            <w:vAlign w:val="center"/>
            <w:hideMark/>
          </w:tcPr>
          <w:p w14:paraId="7145130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6A4614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05CEFC8" w14:textId="4B639116" w:rsidR="007675DB" w:rsidRPr="00B25C21" w:rsidRDefault="002F46CB" w:rsidP="007675DB">
            <w:pPr>
              <w:jc w:val="center"/>
              <w:rPr>
                <w:rFonts w:cs="Arial"/>
                <w:color w:val="000000"/>
                <w:sz w:val="18"/>
                <w:szCs w:val="18"/>
                <w:lang w:eastAsia="lv-LV"/>
              </w:rPr>
            </w:pPr>
            <w:r>
              <w:rPr>
                <w:rFonts w:cs="Arial"/>
                <w:color w:val="000000"/>
                <w:sz w:val="18"/>
                <w:szCs w:val="18"/>
                <w:lang w:eastAsia="lv-LV"/>
              </w:rPr>
              <w:t>52</w:t>
            </w:r>
          </w:p>
        </w:tc>
        <w:tc>
          <w:tcPr>
            <w:tcW w:w="3385" w:type="dxa"/>
            <w:tcBorders>
              <w:top w:val="nil"/>
              <w:left w:val="nil"/>
              <w:bottom w:val="single" w:sz="4" w:space="0" w:color="auto"/>
              <w:right w:val="single" w:sz="4" w:space="0" w:color="auto"/>
            </w:tcBorders>
            <w:shd w:val="clear" w:color="auto" w:fill="auto"/>
            <w:vAlign w:val="center"/>
            <w:hideMark/>
          </w:tcPr>
          <w:p w14:paraId="586773F8"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13D8D74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0C84F2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ALUP</w:t>
            </w:r>
          </w:p>
        </w:tc>
        <w:tc>
          <w:tcPr>
            <w:tcW w:w="2361" w:type="dxa"/>
            <w:tcBorders>
              <w:top w:val="nil"/>
              <w:left w:val="nil"/>
              <w:bottom w:val="single" w:sz="4" w:space="0" w:color="auto"/>
              <w:right w:val="single" w:sz="4" w:space="0" w:color="auto"/>
            </w:tcBorders>
            <w:shd w:val="clear" w:color="auto" w:fill="auto"/>
            <w:vAlign w:val="center"/>
            <w:hideMark/>
          </w:tcPr>
          <w:p w14:paraId="1F91957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2F209BB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2000</w:t>
            </w:r>
          </w:p>
        </w:tc>
        <w:tc>
          <w:tcPr>
            <w:tcW w:w="1804" w:type="dxa"/>
            <w:tcBorders>
              <w:top w:val="nil"/>
              <w:left w:val="nil"/>
              <w:bottom w:val="single" w:sz="4" w:space="0" w:color="auto"/>
              <w:right w:val="single" w:sz="4" w:space="0" w:color="auto"/>
            </w:tcBorders>
            <w:shd w:val="clear" w:color="auto" w:fill="auto"/>
            <w:vAlign w:val="center"/>
            <w:hideMark/>
          </w:tcPr>
          <w:p w14:paraId="1103003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3B2BB3F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6009346"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B351F69" w14:textId="36801589" w:rsidR="007675DB" w:rsidRPr="00B25C21" w:rsidRDefault="002F46CB" w:rsidP="007675DB">
            <w:pPr>
              <w:jc w:val="center"/>
              <w:rPr>
                <w:rFonts w:cs="Arial"/>
                <w:color w:val="000000"/>
                <w:sz w:val="18"/>
                <w:szCs w:val="18"/>
                <w:lang w:eastAsia="lv-LV"/>
              </w:rPr>
            </w:pPr>
            <w:r>
              <w:rPr>
                <w:rFonts w:cs="Arial"/>
                <w:color w:val="000000"/>
                <w:sz w:val="18"/>
                <w:szCs w:val="18"/>
                <w:lang w:eastAsia="lv-LV"/>
              </w:rPr>
              <w:t>53</w:t>
            </w:r>
          </w:p>
        </w:tc>
        <w:tc>
          <w:tcPr>
            <w:tcW w:w="3385" w:type="dxa"/>
            <w:tcBorders>
              <w:top w:val="nil"/>
              <w:left w:val="nil"/>
              <w:bottom w:val="single" w:sz="4" w:space="0" w:color="auto"/>
              <w:right w:val="single" w:sz="4" w:space="0" w:color="auto"/>
            </w:tcBorders>
            <w:shd w:val="clear" w:color="000000" w:fill="E1F3D6"/>
            <w:vAlign w:val="center"/>
            <w:hideMark/>
          </w:tcPr>
          <w:p w14:paraId="0002DC9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08D5070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6F7AD17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ZANDER</w:t>
            </w:r>
          </w:p>
        </w:tc>
        <w:tc>
          <w:tcPr>
            <w:tcW w:w="2361" w:type="dxa"/>
            <w:tcBorders>
              <w:top w:val="nil"/>
              <w:left w:val="nil"/>
              <w:bottom w:val="single" w:sz="4" w:space="0" w:color="auto"/>
              <w:right w:val="single" w:sz="4" w:space="0" w:color="auto"/>
            </w:tcBorders>
            <w:shd w:val="clear" w:color="auto" w:fill="auto"/>
            <w:vAlign w:val="center"/>
            <w:hideMark/>
          </w:tcPr>
          <w:p w14:paraId="55C3701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G14</w:t>
            </w:r>
          </w:p>
        </w:tc>
        <w:tc>
          <w:tcPr>
            <w:tcW w:w="1061" w:type="dxa"/>
            <w:tcBorders>
              <w:top w:val="nil"/>
              <w:left w:val="nil"/>
              <w:bottom w:val="single" w:sz="4" w:space="0" w:color="auto"/>
              <w:right w:val="single" w:sz="4" w:space="0" w:color="auto"/>
            </w:tcBorders>
            <w:shd w:val="clear" w:color="auto" w:fill="auto"/>
            <w:vAlign w:val="center"/>
            <w:hideMark/>
          </w:tcPr>
          <w:p w14:paraId="45AFEE6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0959F3A3"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5AE45E4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214B345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417191" w14:textId="3FC713C5" w:rsidR="007675DB" w:rsidRPr="00B25C21" w:rsidRDefault="007675DB" w:rsidP="007675DB">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7EAE8171"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Lit.023</w:t>
            </w:r>
          </w:p>
        </w:tc>
        <w:tc>
          <w:tcPr>
            <w:tcW w:w="1247" w:type="dxa"/>
            <w:tcBorders>
              <w:top w:val="nil"/>
              <w:left w:val="nil"/>
              <w:bottom w:val="single" w:sz="4" w:space="0" w:color="auto"/>
              <w:right w:val="single" w:sz="4" w:space="0" w:color="auto"/>
            </w:tcBorders>
            <w:shd w:val="clear" w:color="auto" w:fill="auto"/>
            <w:vAlign w:val="center"/>
            <w:hideMark/>
          </w:tcPr>
          <w:p w14:paraId="07A8CDF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1F2C87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A012C2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6A07097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B02F06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2ACD4E8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59DF7F6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D24B604" w14:textId="5F70496D" w:rsidR="007675DB" w:rsidRPr="00B25C21" w:rsidRDefault="002F46CB" w:rsidP="007675DB">
            <w:pPr>
              <w:jc w:val="center"/>
              <w:rPr>
                <w:rFonts w:cs="Arial"/>
                <w:color w:val="000000"/>
                <w:sz w:val="18"/>
                <w:szCs w:val="18"/>
                <w:lang w:eastAsia="lv-LV"/>
              </w:rPr>
            </w:pPr>
            <w:r>
              <w:rPr>
                <w:rFonts w:cs="Arial"/>
                <w:color w:val="000000"/>
                <w:sz w:val="18"/>
                <w:szCs w:val="18"/>
                <w:lang w:eastAsia="lv-LV"/>
              </w:rPr>
              <w:t>54</w:t>
            </w:r>
          </w:p>
        </w:tc>
        <w:tc>
          <w:tcPr>
            <w:tcW w:w="3385" w:type="dxa"/>
            <w:tcBorders>
              <w:top w:val="nil"/>
              <w:left w:val="nil"/>
              <w:bottom w:val="single" w:sz="4" w:space="0" w:color="auto"/>
              <w:right w:val="single" w:sz="4" w:space="0" w:color="auto"/>
            </w:tcBorders>
            <w:shd w:val="clear" w:color="000000" w:fill="DAEBF3"/>
            <w:vAlign w:val="center"/>
            <w:hideMark/>
          </w:tcPr>
          <w:p w14:paraId="6467964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74FE534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5BCCB66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577FA7A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CPM20</w:t>
            </w:r>
          </w:p>
        </w:tc>
        <w:tc>
          <w:tcPr>
            <w:tcW w:w="1061" w:type="dxa"/>
            <w:tcBorders>
              <w:top w:val="nil"/>
              <w:left w:val="nil"/>
              <w:bottom w:val="single" w:sz="4" w:space="0" w:color="auto"/>
              <w:right w:val="single" w:sz="4" w:space="0" w:color="auto"/>
            </w:tcBorders>
            <w:shd w:val="clear" w:color="auto" w:fill="auto"/>
            <w:vAlign w:val="center"/>
            <w:hideMark/>
          </w:tcPr>
          <w:p w14:paraId="574F77A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2013</w:t>
            </w:r>
          </w:p>
        </w:tc>
        <w:tc>
          <w:tcPr>
            <w:tcW w:w="1804" w:type="dxa"/>
            <w:tcBorders>
              <w:top w:val="nil"/>
              <w:left w:val="nil"/>
              <w:bottom w:val="single" w:sz="4" w:space="0" w:color="auto"/>
              <w:right w:val="single" w:sz="4" w:space="0" w:color="auto"/>
            </w:tcBorders>
            <w:shd w:val="clear" w:color="auto" w:fill="auto"/>
            <w:vAlign w:val="center"/>
            <w:hideMark/>
          </w:tcPr>
          <w:p w14:paraId="1EAE0E2C"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CAI612653</w:t>
            </w:r>
          </w:p>
        </w:tc>
        <w:tc>
          <w:tcPr>
            <w:tcW w:w="1017" w:type="dxa"/>
            <w:tcBorders>
              <w:top w:val="nil"/>
              <w:left w:val="nil"/>
              <w:bottom w:val="single" w:sz="4" w:space="0" w:color="auto"/>
              <w:right w:val="single" w:sz="4" w:space="0" w:color="auto"/>
            </w:tcBorders>
            <w:shd w:val="clear" w:color="000000" w:fill="DAEBF3"/>
            <w:vAlign w:val="center"/>
            <w:hideMark/>
          </w:tcPr>
          <w:p w14:paraId="166272E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20B4734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E27910B" w14:textId="1677F616" w:rsidR="007675DB" w:rsidRPr="00B25C21" w:rsidRDefault="002F46CB" w:rsidP="007675DB">
            <w:pPr>
              <w:jc w:val="center"/>
              <w:rPr>
                <w:rFonts w:cs="Arial"/>
                <w:color w:val="000000"/>
                <w:sz w:val="18"/>
                <w:szCs w:val="18"/>
                <w:lang w:eastAsia="lv-LV"/>
              </w:rPr>
            </w:pPr>
            <w:r>
              <w:rPr>
                <w:rFonts w:cs="Arial"/>
                <w:color w:val="000000"/>
                <w:sz w:val="18"/>
                <w:szCs w:val="18"/>
                <w:lang w:eastAsia="lv-LV"/>
              </w:rPr>
              <w:lastRenderedPageBreak/>
              <w:t>55</w:t>
            </w:r>
          </w:p>
        </w:tc>
        <w:tc>
          <w:tcPr>
            <w:tcW w:w="3385" w:type="dxa"/>
            <w:tcBorders>
              <w:top w:val="nil"/>
              <w:left w:val="nil"/>
              <w:bottom w:val="single" w:sz="4" w:space="0" w:color="auto"/>
              <w:right w:val="single" w:sz="4" w:space="0" w:color="auto"/>
            </w:tcBorders>
            <w:shd w:val="clear" w:color="000000" w:fill="E7C7F1"/>
            <w:vAlign w:val="center"/>
            <w:hideMark/>
          </w:tcPr>
          <w:p w14:paraId="7EF4522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7E005F1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6F4C9C6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69189A9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A4V7021</w:t>
            </w:r>
          </w:p>
        </w:tc>
        <w:tc>
          <w:tcPr>
            <w:tcW w:w="1061" w:type="dxa"/>
            <w:tcBorders>
              <w:top w:val="nil"/>
              <w:left w:val="nil"/>
              <w:bottom w:val="single" w:sz="4" w:space="0" w:color="auto"/>
              <w:right w:val="single" w:sz="4" w:space="0" w:color="auto"/>
            </w:tcBorders>
            <w:shd w:val="clear" w:color="auto" w:fill="auto"/>
            <w:vAlign w:val="center"/>
            <w:hideMark/>
          </w:tcPr>
          <w:p w14:paraId="6FEF933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2013</w:t>
            </w:r>
          </w:p>
        </w:tc>
        <w:tc>
          <w:tcPr>
            <w:tcW w:w="1804" w:type="dxa"/>
            <w:tcBorders>
              <w:top w:val="nil"/>
              <w:left w:val="nil"/>
              <w:bottom w:val="single" w:sz="4" w:space="0" w:color="auto"/>
              <w:right w:val="single" w:sz="4" w:space="0" w:color="auto"/>
            </w:tcBorders>
            <w:shd w:val="clear" w:color="auto" w:fill="auto"/>
            <w:vAlign w:val="center"/>
            <w:hideMark/>
          </w:tcPr>
          <w:p w14:paraId="54EF37DD"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CA1613097</w:t>
            </w:r>
          </w:p>
        </w:tc>
        <w:tc>
          <w:tcPr>
            <w:tcW w:w="1017" w:type="dxa"/>
            <w:tcBorders>
              <w:top w:val="nil"/>
              <w:left w:val="nil"/>
              <w:bottom w:val="single" w:sz="4" w:space="0" w:color="auto"/>
              <w:right w:val="single" w:sz="4" w:space="0" w:color="auto"/>
            </w:tcBorders>
            <w:shd w:val="clear" w:color="000000" w:fill="E7C7F1"/>
            <w:vAlign w:val="center"/>
            <w:hideMark/>
          </w:tcPr>
          <w:p w14:paraId="783EEA6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5622D65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5B815D5" w14:textId="0F430E82" w:rsidR="007675DB" w:rsidRPr="00B25C21" w:rsidRDefault="002F46CB" w:rsidP="007675DB">
            <w:pPr>
              <w:jc w:val="center"/>
              <w:rPr>
                <w:rFonts w:cs="Arial"/>
                <w:color w:val="000000"/>
                <w:sz w:val="18"/>
                <w:szCs w:val="18"/>
                <w:lang w:eastAsia="lv-LV"/>
              </w:rPr>
            </w:pPr>
            <w:r>
              <w:rPr>
                <w:rFonts w:cs="Arial"/>
                <w:color w:val="000000"/>
                <w:sz w:val="18"/>
                <w:szCs w:val="18"/>
                <w:lang w:eastAsia="lv-LV"/>
              </w:rPr>
              <w:t>56</w:t>
            </w:r>
          </w:p>
        </w:tc>
        <w:tc>
          <w:tcPr>
            <w:tcW w:w="3385" w:type="dxa"/>
            <w:tcBorders>
              <w:top w:val="nil"/>
              <w:left w:val="nil"/>
              <w:bottom w:val="single" w:sz="4" w:space="0" w:color="auto"/>
              <w:right w:val="single" w:sz="4" w:space="0" w:color="auto"/>
            </w:tcBorders>
            <w:shd w:val="clear" w:color="auto" w:fill="auto"/>
            <w:vAlign w:val="center"/>
            <w:hideMark/>
          </w:tcPr>
          <w:p w14:paraId="422A637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6F35E8C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230D8E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26FD633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61D329C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2013</w:t>
            </w:r>
          </w:p>
        </w:tc>
        <w:tc>
          <w:tcPr>
            <w:tcW w:w="1804" w:type="dxa"/>
            <w:tcBorders>
              <w:top w:val="nil"/>
              <w:left w:val="nil"/>
              <w:bottom w:val="single" w:sz="4" w:space="0" w:color="auto"/>
              <w:right w:val="single" w:sz="4" w:space="0" w:color="auto"/>
            </w:tcBorders>
            <w:shd w:val="clear" w:color="auto" w:fill="auto"/>
            <w:vAlign w:val="center"/>
            <w:hideMark/>
          </w:tcPr>
          <w:p w14:paraId="7CF6224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098F364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83E738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186253F" w14:textId="2EC79B1C" w:rsidR="007675DB" w:rsidRPr="00B25C21" w:rsidRDefault="002F46CB" w:rsidP="007675DB">
            <w:pPr>
              <w:jc w:val="center"/>
              <w:rPr>
                <w:rFonts w:cs="Arial"/>
                <w:color w:val="000000"/>
                <w:sz w:val="18"/>
                <w:szCs w:val="18"/>
                <w:lang w:eastAsia="lv-LV"/>
              </w:rPr>
            </w:pPr>
            <w:r>
              <w:rPr>
                <w:rFonts w:cs="Arial"/>
                <w:color w:val="000000"/>
                <w:sz w:val="18"/>
                <w:szCs w:val="18"/>
                <w:lang w:eastAsia="lv-LV"/>
              </w:rPr>
              <w:t>57</w:t>
            </w:r>
          </w:p>
        </w:tc>
        <w:tc>
          <w:tcPr>
            <w:tcW w:w="3385" w:type="dxa"/>
            <w:tcBorders>
              <w:top w:val="nil"/>
              <w:left w:val="nil"/>
              <w:bottom w:val="single" w:sz="4" w:space="0" w:color="auto"/>
              <w:right w:val="single" w:sz="4" w:space="0" w:color="auto"/>
            </w:tcBorders>
            <w:shd w:val="clear" w:color="000000" w:fill="DAEBF3"/>
            <w:vAlign w:val="center"/>
            <w:hideMark/>
          </w:tcPr>
          <w:p w14:paraId="624FA09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23D10F0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263B877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54C9CCD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CPM20</w:t>
            </w:r>
          </w:p>
        </w:tc>
        <w:tc>
          <w:tcPr>
            <w:tcW w:w="1061" w:type="dxa"/>
            <w:tcBorders>
              <w:top w:val="nil"/>
              <w:left w:val="nil"/>
              <w:bottom w:val="single" w:sz="4" w:space="0" w:color="auto"/>
              <w:right w:val="single" w:sz="4" w:space="0" w:color="auto"/>
            </w:tcBorders>
            <w:shd w:val="clear" w:color="auto" w:fill="auto"/>
            <w:vAlign w:val="center"/>
            <w:hideMark/>
          </w:tcPr>
          <w:p w14:paraId="5CC3DBF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2013</w:t>
            </w:r>
          </w:p>
        </w:tc>
        <w:tc>
          <w:tcPr>
            <w:tcW w:w="1804" w:type="dxa"/>
            <w:tcBorders>
              <w:top w:val="nil"/>
              <w:left w:val="nil"/>
              <w:bottom w:val="single" w:sz="4" w:space="0" w:color="auto"/>
              <w:right w:val="single" w:sz="4" w:space="0" w:color="auto"/>
            </w:tcBorders>
            <w:shd w:val="clear" w:color="auto" w:fill="auto"/>
            <w:vAlign w:val="center"/>
            <w:hideMark/>
          </w:tcPr>
          <w:p w14:paraId="60DABC1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CAI612654</w:t>
            </w:r>
          </w:p>
        </w:tc>
        <w:tc>
          <w:tcPr>
            <w:tcW w:w="1017" w:type="dxa"/>
            <w:tcBorders>
              <w:top w:val="nil"/>
              <w:left w:val="nil"/>
              <w:bottom w:val="single" w:sz="4" w:space="0" w:color="auto"/>
              <w:right w:val="single" w:sz="4" w:space="0" w:color="auto"/>
            </w:tcBorders>
            <w:shd w:val="clear" w:color="000000" w:fill="DAEBF3"/>
            <w:vAlign w:val="center"/>
            <w:hideMark/>
          </w:tcPr>
          <w:p w14:paraId="426DC57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BB43A2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EE1D196" w14:textId="35E64B7C" w:rsidR="007675DB" w:rsidRPr="00B25C21" w:rsidRDefault="002F46CB" w:rsidP="007675DB">
            <w:pPr>
              <w:jc w:val="center"/>
              <w:rPr>
                <w:rFonts w:cs="Arial"/>
                <w:color w:val="000000"/>
                <w:sz w:val="18"/>
                <w:szCs w:val="18"/>
                <w:lang w:eastAsia="lv-LV"/>
              </w:rPr>
            </w:pPr>
            <w:r>
              <w:rPr>
                <w:rFonts w:cs="Arial"/>
                <w:color w:val="000000"/>
                <w:sz w:val="18"/>
                <w:szCs w:val="18"/>
                <w:lang w:eastAsia="lv-LV"/>
              </w:rPr>
              <w:t>58</w:t>
            </w:r>
          </w:p>
        </w:tc>
        <w:tc>
          <w:tcPr>
            <w:tcW w:w="3385" w:type="dxa"/>
            <w:tcBorders>
              <w:top w:val="nil"/>
              <w:left w:val="nil"/>
              <w:bottom w:val="single" w:sz="4" w:space="0" w:color="auto"/>
              <w:right w:val="single" w:sz="4" w:space="0" w:color="auto"/>
            </w:tcBorders>
            <w:shd w:val="clear" w:color="000000" w:fill="E7C7F1"/>
            <w:vAlign w:val="center"/>
            <w:hideMark/>
          </w:tcPr>
          <w:p w14:paraId="18324A6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5C5CFBE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7638A66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7653D2C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A4V7021</w:t>
            </w:r>
          </w:p>
        </w:tc>
        <w:tc>
          <w:tcPr>
            <w:tcW w:w="1061" w:type="dxa"/>
            <w:tcBorders>
              <w:top w:val="nil"/>
              <w:left w:val="nil"/>
              <w:bottom w:val="single" w:sz="4" w:space="0" w:color="auto"/>
              <w:right w:val="single" w:sz="4" w:space="0" w:color="auto"/>
            </w:tcBorders>
            <w:shd w:val="clear" w:color="auto" w:fill="auto"/>
            <w:vAlign w:val="center"/>
            <w:hideMark/>
          </w:tcPr>
          <w:p w14:paraId="08CAA3D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2011</w:t>
            </w:r>
          </w:p>
        </w:tc>
        <w:tc>
          <w:tcPr>
            <w:tcW w:w="1804" w:type="dxa"/>
            <w:tcBorders>
              <w:top w:val="nil"/>
              <w:left w:val="nil"/>
              <w:bottom w:val="single" w:sz="4" w:space="0" w:color="auto"/>
              <w:right w:val="single" w:sz="4" w:space="0" w:color="auto"/>
            </w:tcBorders>
            <w:shd w:val="clear" w:color="auto" w:fill="auto"/>
            <w:vAlign w:val="center"/>
            <w:hideMark/>
          </w:tcPr>
          <w:p w14:paraId="60FB5C5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CA1612807</w:t>
            </w:r>
          </w:p>
        </w:tc>
        <w:tc>
          <w:tcPr>
            <w:tcW w:w="1017" w:type="dxa"/>
            <w:tcBorders>
              <w:top w:val="nil"/>
              <w:left w:val="nil"/>
              <w:bottom w:val="single" w:sz="4" w:space="0" w:color="auto"/>
              <w:right w:val="single" w:sz="4" w:space="0" w:color="auto"/>
            </w:tcBorders>
            <w:shd w:val="clear" w:color="000000" w:fill="E7C7F1"/>
            <w:vAlign w:val="center"/>
            <w:hideMark/>
          </w:tcPr>
          <w:p w14:paraId="2611960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7617FE4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C2857FE" w14:textId="6CC467A2" w:rsidR="007675DB" w:rsidRPr="00B25C21" w:rsidRDefault="002F46CB" w:rsidP="007675DB">
            <w:pPr>
              <w:jc w:val="center"/>
              <w:rPr>
                <w:rFonts w:cs="Arial"/>
                <w:color w:val="000000"/>
                <w:sz w:val="18"/>
                <w:szCs w:val="18"/>
                <w:lang w:eastAsia="lv-LV"/>
              </w:rPr>
            </w:pPr>
            <w:r>
              <w:rPr>
                <w:rFonts w:cs="Arial"/>
                <w:color w:val="000000"/>
                <w:sz w:val="18"/>
                <w:szCs w:val="18"/>
                <w:lang w:eastAsia="lv-LV"/>
              </w:rPr>
              <w:t>59</w:t>
            </w:r>
          </w:p>
        </w:tc>
        <w:tc>
          <w:tcPr>
            <w:tcW w:w="3385" w:type="dxa"/>
            <w:tcBorders>
              <w:top w:val="nil"/>
              <w:left w:val="nil"/>
              <w:bottom w:val="single" w:sz="4" w:space="0" w:color="auto"/>
              <w:right w:val="single" w:sz="4" w:space="0" w:color="auto"/>
            </w:tcBorders>
            <w:shd w:val="clear" w:color="auto" w:fill="auto"/>
            <w:vAlign w:val="center"/>
            <w:hideMark/>
          </w:tcPr>
          <w:p w14:paraId="52C472FB"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557BDA8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B7A601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Chicago Pneumatic</w:t>
            </w:r>
          </w:p>
        </w:tc>
        <w:tc>
          <w:tcPr>
            <w:tcW w:w="2361" w:type="dxa"/>
            <w:tcBorders>
              <w:top w:val="nil"/>
              <w:left w:val="nil"/>
              <w:bottom w:val="single" w:sz="4" w:space="0" w:color="auto"/>
              <w:right w:val="single" w:sz="4" w:space="0" w:color="auto"/>
            </w:tcBorders>
            <w:shd w:val="clear" w:color="auto" w:fill="auto"/>
            <w:vAlign w:val="center"/>
            <w:hideMark/>
          </w:tcPr>
          <w:p w14:paraId="70C5AC1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6A680F1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2011</w:t>
            </w:r>
          </w:p>
        </w:tc>
        <w:tc>
          <w:tcPr>
            <w:tcW w:w="1804" w:type="dxa"/>
            <w:tcBorders>
              <w:top w:val="nil"/>
              <w:left w:val="nil"/>
              <w:bottom w:val="single" w:sz="4" w:space="0" w:color="auto"/>
              <w:right w:val="single" w:sz="4" w:space="0" w:color="auto"/>
            </w:tcBorders>
            <w:shd w:val="clear" w:color="auto" w:fill="auto"/>
            <w:vAlign w:val="center"/>
            <w:hideMark/>
          </w:tcPr>
          <w:p w14:paraId="35173D9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57A1D29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6C1F84C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18308CB" w14:textId="3DFF24DF" w:rsidR="007675DB" w:rsidRPr="00B25C21" w:rsidRDefault="002F46CB" w:rsidP="007675DB">
            <w:pPr>
              <w:jc w:val="center"/>
              <w:rPr>
                <w:rFonts w:cs="Arial"/>
                <w:color w:val="000000"/>
                <w:sz w:val="18"/>
                <w:szCs w:val="18"/>
                <w:lang w:eastAsia="lv-LV"/>
              </w:rPr>
            </w:pPr>
            <w:r>
              <w:rPr>
                <w:rFonts w:cs="Arial"/>
                <w:color w:val="000000"/>
                <w:sz w:val="18"/>
                <w:szCs w:val="18"/>
                <w:lang w:eastAsia="lv-LV"/>
              </w:rPr>
              <w:t>60</w:t>
            </w:r>
          </w:p>
        </w:tc>
        <w:tc>
          <w:tcPr>
            <w:tcW w:w="3385" w:type="dxa"/>
            <w:tcBorders>
              <w:top w:val="nil"/>
              <w:left w:val="nil"/>
              <w:bottom w:val="single" w:sz="4" w:space="0" w:color="auto"/>
              <w:right w:val="single" w:sz="4" w:space="0" w:color="auto"/>
            </w:tcBorders>
            <w:shd w:val="clear" w:color="000000" w:fill="E1F3D6"/>
            <w:vAlign w:val="center"/>
            <w:hideMark/>
          </w:tcPr>
          <w:p w14:paraId="6AF5184E"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57B249E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6DC99CD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hideMark/>
          </w:tcPr>
          <w:p w14:paraId="6A9315A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G250MP+MX</w:t>
            </w:r>
          </w:p>
        </w:tc>
        <w:tc>
          <w:tcPr>
            <w:tcW w:w="1061" w:type="dxa"/>
            <w:tcBorders>
              <w:top w:val="nil"/>
              <w:left w:val="nil"/>
              <w:bottom w:val="single" w:sz="4" w:space="0" w:color="auto"/>
              <w:right w:val="single" w:sz="4" w:space="0" w:color="auto"/>
            </w:tcBorders>
            <w:shd w:val="clear" w:color="auto" w:fill="auto"/>
            <w:vAlign w:val="center"/>
            <w:hideMark/>
          </w:tcPr>
          <w:p w14:paraId="27B3C74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36F1779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6885B28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w:t>
            </w:r>
          </w:p>
        </w:tc>
      </w:tr>
      <w:tr w:rsidR="007675DB" w:rsidRPr="00B25C21" w14:paraId="41087B9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035403A" w14:textId="3D0D369F" w:rsidR="007675DB" w:rsidRPr="00B25C21" w:rsidRDefault="002F46CB" w:rsidP="007675DB">
            <w:pPr>
              <w:jc w:val="center"/>
              <w:rPr>
                <w:rFonts w:cs="Arial"/>
                <w:color w:val="000000"/>
                <w:sz w:val="18"/>
                <w:szCs w:val="18"/>
                <w:lang w:eastAsia="lv-LV"/>
              </w:rPr>
            </w:pPr>
            <w:r>
              <w:rPr>
                <w:rFonts w:cs="Arial"/>
                <w:color w:val="000000"/>
                <w:sz w:val="18"/>
                <w:szCs w:val="18"/>
                <w:lang w:eastAsia="lv-LV"/>
              </w:rPr>
              <w:t>61</w:t>
            </w:r>
          </w:p>
        </w:tc>
        <w:tc>
          <w:tcPr>
            <w:tcW w:w="3385" w:type="dxa"/>
            <w:tcBorders>
              <w:top w:val="nil"/>
              <w:left w:val="nil"/>
              <w:bottom w:val="single" w:sz="4" w:space="0" w:color="auto"/>
              <w:right w:val="single" w:sz="4" w:space="0" w:color="auto"/>
            </w:tcBorders>
            <w:shd w:val="clear" w:color="000000" w:fill="FFFF00"/>
            <w:vAlign w:val="center"/>
            <w:hideMark/>
          </w:tcPr>
          <w:p w14:paraId="65EDAFA2" w14:textId="3CA8D5CF"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centrālā vadībaskontrole un uzraudzība (BLCO bāzesslodzesmaiņa) (nr.p.k.-2.1.)</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6A77CD6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BLCO</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110F529E" w14:textId="67B97F0B"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Papildu kompresoru vadības sistēma paredzēta 2022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13E1305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7D69A25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D7AC8C4" w14:textId="0E42FCD5" w:rsidR="007675DB" w:rsidRPr="00B25C21" w:rsidRDefault="007675DB" w:rsidP="007675DB">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6A74F0C6"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Lit.031</w:t>
            </w:r>
          </w:p>
        </w:tc>
        <w:tc>
          <w:tcPr>
            <w:tcW w:w="1247" w:type="dxa"/>
            <w:tcBorders>
              <w:top w:val="nil"/>
              <w:left w:val="nil"/>
              <w:bottom w:val="single" w:sz="4" w:space="0" w:color="auto"/>
              <w:right w:val="single" w:sz="4" w:space="0" w:color="auto"/>
            </w:tcBorders>
            <w:shd w:val="clear" w:color="auto" w:fill="auto"/>
            <w:vAlign w:val="center"/>
            <w:hideMark/>
          </w:tcPr>
          <w:p w14:paraId="2345D99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9B91A6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5D376D4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3268715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6BD219E8"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7638D5A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692BC38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884C2E2" w14:textId="63879152" w:rsidR="007675DB" w:rsidRPr="00B25C21" w:rsidRDefault="002F46CB" w:rsidP="007675DB">
            <w:pPr>
              <w:jc w:val="center"/>
              <w:rPr>
                <w:rFonts w:cs="Arial"/>
                <w:color w:val="000000"/>
                <w:sz w:val="18"/>
                <w:szCs w:val="18"/>
                <w:lang w:eastAsia="lv-LV"/>
              </w:rPr>
            </w:pPr>
            <w:r>
              <w:rPr>
                <w:rFonts w:cs="Arial"/>
                <w:color w:val="000000"/>
                <w:sz w:val="18"/>
                <w:szCs w:val="18"/>
                <w:lang w:eastAsia="lv-LV"/>
              </w:rPr>
              <w:t>62</w:t>
            </w:r>
          </w:p>
        </w:tc>
        <w:tc>
          <w:tcPr>
            <w:tcW w:w="3385" w:type="dxa"/>
            <w:tcBorders>
              <w:top w:val="nil"/>
              <w:left w:val="nil"/>
              <w:bottom w:val="single" w:sz="4" w:space="0" w:color="auto"/>
              <w:right w:val="single" w:sz="4" w:space="0" w:color="auto"/>
            </w:tcBorders>
            <w:shd w:val="clear" w:color="000000" w:fill="FFFF00"/>
            <w:vAlign w:val="center"/>
            <w:hideMark/>
          </w:tcPr>
          <w:p w14:paraId="783540A0" w14:textId="60C33A84"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"ES 3000" vadības bloku apvienošana lai nodrošināt kompresoru pārmaiņas darbu. (nr.p.k. 2.2.)</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2DFD22E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ES 3000</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632FC2D1" w14:textId="6C04CCED"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Papildu kompresoru vadības sistēma paredzēta 2022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3A51A4C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533DCF25"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FA072F"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noWrap/>
            <w:vAlign w:val="center"/>
            <w:hideMark/>
          </w:tcPr>
          <w:p w14:paraId="68F285CA" w14:textId="5F66AFE5"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Kroņu iela 19,</w:t>
            </w:r>
            <w:r>
              <w:rPr>
                <w:rFonts w:cs="Arial"/>
                <w:b/>
                <w:bCs/>
                <w:color w:val="000000"/>
                <w:sz w:val="18"/>
                <w:szCs w:val="18"/>
                <w:lang w:eastAsia="lv-LV"/>
              </w:rPr>
              <w:t xml:space="preserve"> </w:t>
            </w:r>
            <w:r w:rsidRPr="00B25C21">
              <w:rPr>
                <w:rFonts w:cs="Arial"/>
                <w:b/>
                <w:bCs/>
                <w:color w:val="000000"/>
                <w:sz w:val="18"/>
                <w:szCs w:val="18"/>
                <w:lang w:eastAsia="lv-LV"/>
              </w:rPr>
              <w:t>Rīga</w:t>
            </w:r>
          </w:p>
        </w:tc>
        <w:tc>
          <w:tcPr>
            <w:tcW w:w="1247" w:type="dxa"/>
            <w:tcBorders>
              <w:top w:val="nil"/>
              <w:left w:val="nil"/>
              <w:bottom w:val="single" w:sz="4" w:space="0" w:color="auto"/>
              <w:right w:val="single" w:sz="4" w:space="0" w:color="auto"/>
            </w:tcBorders>
            <w:shd w:val="clear" w:color="auto" w:fill="auto"/>
            <w:vAlign w:val="center"/>
            <w:hideMark/>
          </w:tcPr>
          <w:p w14:paraId="3B038FE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2B4F5A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341B66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4AFE7A7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FADB952"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66AB433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0C92585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40B38F"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noWrap/>
            <w:vAlign w:val="center"/>
            <w:hideMark/>
          </w:tcPr>
          <w:p w14:paraId="1E3524C2" w14:textId="09BA28E0"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Lit.00</w:t>
            </w:r>
            <w:r w:rsidR="006240AC">
              <w:rPr>
                <w:rFonts w:cs="Arial"/>
                <w:b/>
                <w:bCs/>
                <w:color w:val="000000"/>
                <w:sz w:val="18"/>
                <w:szCs w:val="18"/>
                <w:lang w:eastAsia="lv-LV"/>
              </w:rPr>
              <w:t>1</w:t>
            </w:r>
          </w:p>
        </w:tc>
        <w:tc>
          <w:tcPr>
            <w:tcW w:w="1247" w:type="dxa"/>
            <w:tcBorders>
              <w:top w:val="nil"/>
              <w:left w:val="nil"/>
              <w:bottom w:val="single" w:sz="4" w:space="0" w:color="auto"/>
              <w:right w:val="single" w:sz="4" w:space="0" w:color="auto"/>
            </w:tcBorders>
            <w:shd w:val="clear" w:color="auto" w:fill="auto"/>
            <w:vAlign w:val="center"/>
            <w:hideMark/>
          </w:tcPr>
          <w:p w14:paraId="77CFD59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B427EC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107D3C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6454F1A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9C87F5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0BCB2D3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2F5FEBC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5530440" w14:textId="26589CA0" w:rsidR="007675DB" w:rsidRPr="00B25C21" w:rsidRDefault="002F46CB" w:rsidP="007675DB">
            <w:pPr>
              <w:jc w:val="center"/>
              <w:rPr>
                <w:rFonts w:cs="Arial"/>
                <w:color w:val="000000"/>
                <w:sz w:val="18"/>
                <w:szCs w:val="18"/>
                <w:lang w:eastAsia="lv-LV"/>
              </w:rPr>
            </w:pPr>
            <w:r>
              <w:rPr>
                <w:rFonts w:cs="Arial"/>
                <w:color w:val="000000"/>
                <w:sz w:val="18"/>
                <w:szCs w:val="18"/>
                <w:lang w:eastAsia="lv-LV"/>
              </w:rPr>
              <w:t>63</w:t>
            </w:r>
          </w:p>
        </w:tc>
        <w:tc>
          <w:tcPr>
            <w:tcW w:w="3385" w:type="dxa"/>
            <w:tcBorders>
              <w:top w:val="nil"/>
              <w:left w:val="nil"/>
              <w:bottom w:val="single" w:sz="4" w:space="0" w:color="auto"/>
              <w:right w:val="single" w:sz="4" w:space="0" w:color="auto"/>
            </w:tcBorders>
            <w:shd w:val="clear" w:color="000000" w:fill="DAEBF3"/>
            <w:vAlign w:val="center"/>
            <w:hideMark/>
          </w:tcPr>
          <w:p w14:paraId="3CD6E983"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1BC90D6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0B13CE7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INGERSOLL-RAND</w:t>
            </w:r>
          </w:p>
        </w:tc>
        <w:tc>
          <w:tcPr>
            <w:tcW w:w="2361" w:type="dxa"/>
            <w:tcBorders>
              <w:top w:val="nil"/>
              <w:left w:val="nil"/>
              <w:bottom w:val="single" w:sz="4" w:space="0" w:color="auto"/>
              <w:right w:val="single" w:sz="4" w:space="0" w:color="auto"/>
            </w:tcBorders>
            <w:shd w:val="clear" w:color="auto" w:fill="auto"/>
            <w:vAlign w:val="center"/>
            <w:hideMark/>
          </w:tcPr>
          <w:p w14:paraId="11E5290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MH-7,5</w:t>
            </w:r>
          </w:p>
        </w:tc>
        <w:tc>
          <w:tcPr>
            <w:tcW w:w="1061" w:type="dxa"/>
            <w:tcBorders>
              <w:top w:val="nil"/>
              <w:left w:val="nil"/>
              <w:bottom w:val="single" w:sz="4" w:space="0" w:color="auto"/>
              <w:right w:val="single" w:sz="4" w:space="0" w:color="auto"/>
            </w:tcBorders>
            <w:shd w:val="clear" w:color="auto" w:fill="auto"/>
            <w:vAlign w:val="center"/>
            <w:hideMark/>
          </w:tcPr>
          <w:p w14:paraId="1F633A4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2002</w:t>
            </w:r>
          </w:p>
        </w:tc>
        <w:tc>
          <w:tcPr>
            <w:tcW w:w="1804" w:type="dxa"/>
            <w:tcBorders>
              <w:top w:val="nil"/>
              <w:left w:val="nil"/>
              <w:bottom w:val="single" w:sz="4" w:space="0" w:color="auto"/>
              <w:right w:val="single" w:sz="4" w:space="0" w:color="auto"/>
            </w:tcBorders>
            <w:shd w:val="clear" w:color="auto" w:fill="auto"/>
            <w:vAlign w:val="center"/>
            <w:hideMark/>
          </w:tcPr>
          <w:p w14:paraId="3CBE5AC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2144632</w:t>
            </w:r>
          </w:p>
        </w:tc>
        <w:tc>
          <w:tcPr>
            <w:tcW w:w="1017" w:type="dxa"/>
            <w:tcBorders>
              <w:top w:val="nil"/>
              <w:left w:val="nil"/>
              <w:bottom w:val="single" w:sz="4" w:space="0" w:color="auto"/>
              <w:right w:val="single" w:sz="4" w:space="0" w:color="auto"/>
            </w:tcBorders>
            <w:shd w:val="clear" w:color="000000" w:fill="DAEBF3"/>
            <w:vAlign w:val="center"/>
            <w:hideMark/>
          </w:tcPr>
          <w:p w14:paraId="6DAD609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41448BC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DE4360A" w14:textId="2A890875" w:rsidR="007675DB" w:rsidRPr="00B25C21" w:rsidRDefault="002F46CB" w:rsidP="007675DB">
            <w:pPr>
              <w:jc w:val="center"/>
              <w:rPr>
                <w:rFonts w:cs="Arial"/>
                <w:color w:val="000000"/>
                <w:sz w:val="18"/>
                <w:szCs w:val="18"/>
                <w:lang w:eastAsia="lv-LV"/>
              </w:rPr>
            </w:pPr>
            <w:r>
              <w:rPr>
                <w:rFonts w:cs="Arial"/>
                <w:color w:val="000000"/>
                <w:sz w:val="18"/>
                <w:szCs w:val="18"/>
                <w:lang w:eastAsia="lv-LV"/>
              </w:rPr>
              <w:t>64</w:t>
            </w:r>
          </w:p>
        </w:tc>
        <w:tc>
          <w:tcPr>
            <w:tcW w:w="3385" w:type="dxa"/>
            <w:tcBorders>
              <w:top w:val="nil"/>
              <w:left w:val="nil"/>
              <w:bottom w:val="single" w:sz="4" w:space="0" w:color="auto"/>
              <w:right w:val="single" w:sz="4" w:space="0" w:color="auto"/>
            </w:tcBorders>
            <w:shd w:val="clear" w:color="auto" w:fill="auto"/>
            <w:vAlign w:val="center"/>
            <w:hideMark/>
          </w:tcPr>
          <w:p w14:paraId="06F9D8D4"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3A00038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D94029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2234760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51A0F19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2002</w:t>
            </w:r>
          </w:p>
        </w:tc>
        <w:tc>
          <w:tcPr>
            <w:tcW w:w="1804" w:type="dxa"/>
            <w:tcBorders>
              <w:top w:val="nil"/>
              <w:left w:val="nil"/>
              <w:bottom w:val="single" w:sz="4" w:space="0" w:color="auto"/>
              <w:right w:val="single" w:sz="4" w:space="0" w:color="auto"/>
            </w:tcBorders>
            <w:shd w:val="clear" w:color="auto" w:fill="auto"/>
            <w:vAlign w:val="center"/>
            <w:hideMark/>
          </w:tcPr>
          <w:p w14:paraId="2660074B"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4D0483E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5B44A8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DB35C35" w14:textId="7F460E1D" w:rsidR="007675DB" w:rsidRPr="00B25C21" w:rsidRDefault="002F46CB" w:rsidP="007675DB">
            <w:pPr>
              <w:jc w:val="center"/>
              <w:rPr>
                <w:rFonts w:cs="Arial"/>
                <w:color w:val="000000"/>
                <w:sz w:val="18"/>
                <w:szCs w:val="18"/>
                <w:lang w:eastAsia="lv-LV"/>
              </w:rPr>
            </w:pPr>
            <w:r>
              <w:rPr>
                <w:rFonts w:cs="Arial"/>
                <w:color w:val="000000"/>
                <w:sz w:val="18"/>
                <w:szCs w:val="18"/>
                <w:lang w:eastAsia="lv-LV"/>
              </w:rPr>
              <w:t>65</w:t>
            </w:r>
          </w:p>
        </w:tc>
        <w:tc>
          <w:tcPr>
            <w:tcW w:w="3385" w:type="dxa"/>
            <w:tcBorders>
              <w:top w:val="nil"/>
              <w:left w:val="nil"/>
              <w:bottom w:val="single" w:sz="4" w:space="0" w:color="auto"/>
              <w:right w:val="single" w:sz="4" w:space="0" w:color="auto"/>
            </w:tcBorders>
            <w:shd w:val="clear" w:color="000000" w:fill="FFDDAE"/>
            <w:vAlign w:val="center"/>
            <w:hideMark/>
          </w:tcPr>
          <w:p w14:paraId="64E55450"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Kondensāta novādītajs</w:t>
            </w:r>
          </w:p>
        </w:tc>
        <w:tc>
          <w:tcPr>
            <w:tcW w:w="1247" w:type="dxa"/>
            <w:tcBorders>
              <w:top w:val="nil"/>
              <w:left w:val="nil"/>
              <w:bottom w:val="single" w:sz="4" w:space="0" w:color="auto"/>
              <w:right w:val="single" w:sz="4" w:space="0" w:color="auto"/>
            </w:tcBorders>
            <w:shd w:val="clear" w:color="auto" w:fill="auto"/>
            <w:vAlign w:val="center"/>
            <w:hideMark/>
          </w:tcPr>
          <w:p w14:paraId="4CE0730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59A9B7F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BEKO</w:t>
            </w:r>
          </w:p>
        </w:tc>
        <w:tc>
          <w:tcPr>
            <w:tcW w:w="2361" w:type="dxa"/>
            <w:tcBorders>
              <w:top w:val="nil"/>
              <w:left w:val="nil"/>
              <w:bottom w:val="single" w:sz="4" w:space="0" w:color="auto"/>
              <w:right w:val="single" w:sz="4" w:space="0" w:color="auto"/>
            </w:tcBorders>
            <w:shd w:val="clear" w:color="auto" w:fill="auto"/>
            <w:vAlign w:val="center"/>
            <w:hideMark/>
          </w:tcPr>
          <w:p w14:paraId="5F02A80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Bekomat 31</w:t>
            </w:r>
          </w:p>
        </w:tc>
        <w:tc>
          <w:tcPr>
            <w:tcW w:w="1061" w:type="dxa"/>
            <w:tcBorders>
              <w:top w:val="nil"/>
              <w:left w:val="nil"/>
              <w:bottom w:val="single" w:sz="4" w:space="0" w:color="auto"/>
              <w:right w:val="single" w:sz="4" w:space="0" w:color="auto"/>
            </w:tcBorders>
            <w:shd w:val="clear" w:color="auto" w:fill="auto"/>
            <w:vAlign w:val="center"/>
            <w:hideMark/>
          </w:tcPr>
          <w:p w14:paraId="03F55B6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2002</w:t>
            </w:r>
          </w:p>
        </w:tc>
        <w:tc>
          <w:tcPr>
            <w:tcW w:w="1804" w:type="dxa"/>
            <w:tcBorders>
              <w:top w:val="nil"/>
              <w:left w:val="nil"/>
              <w:bottom w:val="single" w:sz="4" w:space="0" w:color="auto"/>
              <w:right w:val="single" w:sz="4" w:space="0" w:color="auto"/>
            </w:tcBorders>
            <w:shd w:val="clear" w:color="auto" w:fill="auto"/>
            <w:vAlign w:val="center"/>
            <w:hideMark/>
          </w:tcPr>
          <w:p w14:paraId="76C05B1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FFDDAE"/>
            <w:vAlign w:val="center"/>
            <w:hideMark/>
          </w:tcPr>
          <w:p w14:paraId="4C73E8B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5D17ECF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09C6C98" w14:textId="1A140EE6" w:rsidR="007675DB" w:rsidRPr="00B25C21" w:rsidRDefault="002F46CB" w:rsidP="007675DB">
            <w:pPr>
              <w:jc w:val="center"/>
              <w:rPr>
                <w:rFonts w:cs="Arial"/>
                <w:color w:val="000000"/>
                <w:sz w:val="18"/>
                <w:szCs w:val="18"/>
                <w:lang w:eastAsia="lv-LV"/>
              </w:rPr>
            </w:pPr>
            <w:r>
              <w:rPr>
                <w:rFonts w:cs="Arial"/>
                <w:color w:val="000000"/>
                <w:sz w:val="18"/>
                <w:szCs w:val="18"/>
                <w:lang w:eastAsia="lv-LV"/>
              </w:rPr>
              <w:t>66</w:t>
            </w:r>
          </w:p>
        </w:tc>
        <w:tc>
          <w:tcPr>
            <w:tcW w:w="3385" w:type="dxa"/>
            <w:tcBorders>
              <w:top w:val="nil"/>
              <w:left w:val="nil"/>
              <w:bottom w:val="single" w:sz="4" w:space="0" w:color="auto"/>
              <w:right w:val="single" w:sz="4" w:space="0" w:color="auto"/>
            </w:tcBorders>
            <w:shd w:val="clear" w:color="000000" w:fill="FCF5D6"/>
            <w:vAlign w:val="center"/>
            <w:hideMark/>
          </w:tcPr>
          <w:p w14:paraId="4BFEE29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Eļļas/ūdens separators</w:t>
            </w:r>
          </w:p>
        </w:tc>
        <w:tc>
          <w:tcPr>
            <w:tcW w:w="1247" w:type="dxa"/>
            <w:tcBorders>
              <w:top w:val="nil"/>
              <w:left w:val="nil"/>
              <w:bottom w:val="single" w:sz="4" w:space="0" w:color="auto"/>
              <w:right w:val="single" w:sz="4" w:space="0" w:color="auto"/>
            </w:tcBorders>
            <w:shd w:val="clear" w:color="auto" w:fill="auto"/>
            <w:vAlign w:val="center"/>
            <w:hideMark/>
          </w:tcPr>
          <w:p w14:paraId="0C48108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3AFCC8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BEKO</w:t>
            </w:r>
          </w:p>
        </w:tc>
        <w:tc>
          <w:tcPr>
            <w:tcW w:w="2361" w:type="dxa"/>
            <w:tcBorders>
              <w:top w:val="nil"/>
              <w:left w:val="nil"/>
              <w:bottom w:val="single" w:sz="4" w:space="0" w:color="auto"/>
              <w:right w:val="single" w:sz="4" w:space="0" w:color="auto"/>
            </w:tcBorders>
            <w:shd w:val="clear" w:color="auto" w:fill="auto"/>
            <w:vAlign w:val="center"/>
            <w:hideMark/>
          </w:tcPr>
          <w:p w14:paraId="4A4773E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Owamat 10</w:t>
            </w:r>
          </w:p>
        </w:tc>
        <w:tc>
          <w:tcPr>
            <w:tcW w:w="1061" w:type="dxa"/>
            <w:tcBorders>
              <w:top w:val="nil"/>
              <w:left w:val="nil"/>
              <w:bottom w:val="single" w:sz="4" w:space="0" w:color="auto"/>
              <w:right w:val="single" w:sz="4" w:space="0" w:color="auto"/>
            </w:tcBorders>
            <w:shd w:val="clear" w:color="auto" w:fill="auto"/>
            <w:vAlign w:val="center"/>
            <w:hideMark/>
          </w:tcPr>
          <w:p w14:paraId="3236124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2002</w:t>
            </w:r>
          </w:p>
        </w:tc>
        <w:tc>
          <w:tcPr>
            <w:tcW w:w="1804" w:type="dxa"/>
            <w:tcBorders>
              <w:top w:val="nil"/>
              <w:left w:val="nil"/>
              <w:bottom w:val="single" w:sz="4" w:space="0" w:color="auto"/>
              <w:right w:val="single" w:sz="4" w:space="0" w:color="auto"/>
            </w:tcBorders>
            <w:shd w:val="clear" w:color="auto" w:fill="auto"/>
            <w:vAlign w:val="center"/>
            <w:hideMark/>
          </w:tcPr>
          <w:p w14:paraId="5F66F6F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FFEED7"/>
            <w:vAlign w:val="center"/>
            <w:hideMark/>
          </w:tcPr>
          <w:p w14:paraId="0C1D5A2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4DFE7A8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E9DFE5" w14:textId="2AF67A55" w:rsidR="007675DB" w:rsidRPr="00B25C21" w:rsidRDefault="007675DB" w:rsidP="007675DB">
            <w:pPr>
              <w:rPr>
                <w:rFonts w:cs="Arial"/>
                <w:b/>
                <w:bCs/>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noWrap/>
            <w:vAlign w:val="center"/>
            <w:hideMark/>
          </w:tcPr>
          <w:p w14:paraId="1C3F482F" w14:textId="0176D7CF"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6.AP - Kleistu iela 28</w:t>
            </w:r>
            <w:r>
              <w:rPr>
                <w:rFonts w:cs="Arial"/>
                <w:b/>
                <w:bCs/>
                <w:color w:val="000000"/>
                <w:sz w:val="18"/>
                <w:szCs w:val="18"/>
                <w:lang w:eastAsia="lv-LV"/>
              </w:rPr>
              <w:t>,</w:t>
            </w:r>
            <w:r w:rsidRPr="00B25C21">
              <w:rPr>
                <w:rFonts w:cs="Arial"/>
                <w:b/>
                <w:bCs/>
                <w:color w:val="000000"/>
                <w:sz w:val="18"/>
                <w:szCs w:val="18"/>
                <w:lang w:eastAsia="lv-LV"/>
              </w:rPr>
              <w:t xml:space="preserve"> Rīga</w:t>
            </w:r>
          </w:p>
        </w:tc>
        <w:tc>
          <w:tcPr>
            <w:tcW w:w="1247" w:type="dxa"/>
            <w:tcBorders>
              <w:top w:val="nil"/>
              <w:left w:val="nil"/>
              <w:bottom w:val="single" w:sz="4" w:space="0" w:color="auto"/>
              <w:right w:val="single" w:sz="4" w:space="0" w:color="auto"/>
            </w:tcBorders>
            <w:shd w:val="clear" w:color="auto" w:fill="auto"/>
            <w:vAlign w:val="center"/>
            <w:hideMark/>
          </w:tcPr>
          <w:p w14:paraId="42C0ED7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noWrap/>
            <w:vAlign w:val="center"/>
            <w:hideMark/>
          </w:tcPr>
          <w:p w14:paraId="7E61F4FE" w14:textId="77777777" w:rsidR="007675DB" w:rsidRPr="00B25C21" w:rsidRDefault="007675DB" w:rsidP="007675DB">
            <w:pPr>
              <w:jc w:val="center"/>
              <w:rPr>
                <w:rFonts w:cs="Arial"/>
                <w:color w:val="FF0000"/>
                <w:sz w:val="18"/>
                <w:szCs w:val="18"/>
                <w:lang w:eastAsia="lv-LV"/>
              </w:rPr>
            </w:pPr>
            <w:r w:rsidRPr="00B25C21">
              <w:rPr>
                <w:rFonts w:cs="Arial"/>
                <w:color w:val="FF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F00B88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29B3B71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6E8388A0"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471D66D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3469644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6AE7623" w14:textId="360C3D0D" w:rsidR="007675DB" w:rsidRPr="00B25C21" w:rsidRDefault="002F46CB" w:rsidP="007675DB">
            <w:pPr>
              <w:jc w:val="center"/>
              <w:rPr>
                <w:rFonts w:cs="Arial"/>
                <w:color w:val="000000"/>
                <w:sz w:val="18"/>
                <w:szCs w:val="18"/>
                <w:lang w:eastAsia="lv-LV"/>
              </w:rPr>
            </w:pPr>
            <w:r>
              <w:rPr>
                <w:rFonts w:cs="Arial"/>
                <w:color w:val="000000"/>
                <w:sz w:val="18"/>
                <w:szCs w:val="18"/>
                <w:lang w:eastAsia="lv-LV"/>
              </w:rPr>
              <w:t>67</w:t>
            </w:r>
          </w:p>
        </w:tc>
        <w:tc>
          <w:tcPr>
            <w:tcW w:w="3385" w:type="dxa"/>
            <w:tcBorders>
              <w:top w:val="nil"/>
              <w:left w:val="nil"/>
              <w:bottom w:val="single" w:sz="4" w:space="0" w:color="auto"/>
              <w:right w:val="single" w:sz="4" w:space="0" w:color="auto"/>
            </w:tcBorders>
            <w:shd w:val="clear" w:color="000000" w:fill="EDEDED"/>
            <w:vAlign w:val="center"/>
            <w:hideMark/>
          </w:tcPr>
          <w:p w14:paraId="5DF6FD4C"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termināls</w:t>
            </w:r>
          </w:p>
        </w:tc>
        <w:tc>
          <w:tcPr>
            <w:tcW w:w="1247" w:type="dxa"/>
            <w:tcBorders>
              <w:top w:val="nil"/>
              <w:left w:val="nil"/>
              <w:bottom w:val="single" w:sz="4" w:space="0" w:color="auto"/>
              <w:right w:val="single" w:sz="4" w:space="0" w:color="auto"/>
            </w:tcBorders>
            <w:shd w:val="clear" w:color="auto" w:fill="auto"/>
            <w:vAlign w:val="center"/>
            <w:hideMark/>
          </w:tcPr>
          <w:p w14:paraId="67602B9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w:t>
            </w:r>
          </w:p>
        </w:tc>
        <w:tc>
          <w:tcPr>
            <w:tcW w:w="1458" w:type="dxa"/>
            <w:tcBorders>
              <w:top w:val="nil"/>
              <w:left w:val="nil"/>
              <w:bottom w:val="single" w:sz="4" w:space="0" w:color="auto"/>
              <w:right w:val="single" w:sz="4" w:space="0" w:color="auto"/>
            </w:tcBorders>
            <w:shd w:val="clear" w:color="auto" w:fill="auto"/>
            <w:vAlign w:val="center"/>
            <w:hideMark/>
          </w:tcPr>
          <w:p w14:paraId="6F76328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SMC</w:t>
            </w:r>
          </w:p>
        </w:tc>
        <w:tc>
          <w:tcPr>
            <w:tcW w:w="2361" w:type="dxa"/>
            <w:tcBorders>
              <w:top w:val="nil"/>
              <w:left w:val="nil"/>
              <w:bottom w:val="single" w:sz="4" w:space="0" w:color="auto"/>
              <w:right w:val="single" w:sz="4" w:space="0" w:color="auto"/>
            </w:tcBorders>
            <w:shd w:val="clear" w:color="auto" w:fill="auto"/>
            <w:vAlign w:val="center"/>
            <w:hideMark/>
          </w:tcPr>
          <w:p w14:paraId="247D2EA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w:t>
            </w:r>
          </w:p>
        </w:tc>
        <w:tc>
          <w:tcPr>
            <w:tcW w:w="1061" w:type="dxa"/>
            <w:tcBorders>
              <w:top w:val="nil"/>
              <w:left w:val="nil"/>
              <w:bottom w:val="single" w:sz="4" w:space="0" w:color="auto"/>
              <w:right w:val="single" w:sz="4" w:space="0" w:color="auto"/>
            </w:tcBorders>
            <w:shd w:val="clear" w:color="auto" w:fill="auto"/>
            <w:vAlign w:val="center"/>
            <w:hideMark/>
          </w:tcPr>
          <w:p w14:paraId="717271F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2011</w:t>
            </w:r>
          </w:p>
        </w:tc>
        <w:tc>
          <w:tcPr>
            <w:tcW w:w="1804" w:type="dxa"/>
            <w:tcBorders>
              <w:top w:val="nil"/>
              <w:left w:val="nil"/>
              <w:bottom w:val="single" w:sz="4" w:space="0" w:color="auto"/>
              <w:right w:val="single" w:sz="4" w:space="0" w:color="auto"/>
            </w:tcBorders>
            <w:shd w:val="clear" w:color="auto" w:fill="auto"/>
            <w:vAlign w:val="center"/>
            <w:hideMark/>
          </w:tcPr>
          <w:p w14:paraId="4E8BC3C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DEDED"/>
            <w:vAlign w:val="center"/>
            <w:hideMark/>
          </w:tcPr>
          <w:p w14:paraId="62E2DDF1" w14:textId="33EBBEBF" w:rsidR="007675DB" w:rsidRPr="00B25C21" w:rsidRDefault="00EE0B95" w:rsidP="007675DB">
            <w:pPr>
              <w:jc w:val="center"/>
              <w:rPr>
                <w:rFonts w:cs="Arial"/>
                <w:color w:val="000000"/>
                <w:sz w:val="18"/>
                <w:szCs w:val="18"/>
                <w:lang w:eastAsia="lv-LV"/>
              </w:rPr>
            </w:pPr>
            <w:r>
              <w:rPr>
                <w:rFonts w:cs="Arial"/>
                <w:color w:val="000000"/>
                <w:sz w:val="18"/>
                <w:szCs w:val="18"/>
                <w:lang w:eastAsia="lv-LV"/>
              </w:rPr>
              <w:t>75</w:t>
            </w:r>
          </w:p>
        </w:tc>
      </w:tr>
      <w:tr w:rsidR="007675DB" w:rsidRPr="00B25C21" w14:paraId="2F4DBD3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38F00D" w14:textId="75225C9F" w:rsidR="007675DB" w:rsidRPr="00B25C21" w:rsidRDefault="007675DB" w:rsidP="007675DB">
            <w:pPr>
              <w:rPr>
                <w:rFonts w:cs="Arial"/>
                <w:b/>
                <w:bCs/>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noWrap/>
            <w:vAlign w:val="center"/>
            <w:hideMark/>
          </w:tcPr>
          <w:p w14:paraId="055E1105"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Lit.001</w:t>
            </w:r>
          </w:p>
        </w:tc>
        <w:tc>
          <w:tcPr>
            <w:tcW w:w="1247" w:type="dxa"/>
            <w:tcBorders>
              <w:top w:val="nil"/>
              <w:left w:val="nil"/>
              <w:bottom w:val="single" w:sz="4" w:space="0" w:color="auto"/>
              <w:right w:val="single" w:sz="4" w:space="0" w:color="auto"/>
            </w:tcBorders>
            <w:shd w:val="clear" w:color="auto" w:fill="auto"/>
            <w:vAlign w:val="center"/>
            <w:hideMark/>
          </w:tcPr>
          <w:p w14:paraId="04BFAEA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noWrap/>
            <w:vAlign w:val="center"/>
            <w:hideMark/>
          </w:tcPr>
          <w:p w14:paraId="489D1616" w14:textId="77777777" w:rsidR="007675DB" w:rsidRPr="00B25C21" w:rsidRDefault="007675DB" w:rsidP="007675DB">
            <w:pPr>
              <w:jc w:val="center"/>
              <w:rPr>
                <w:rFonts w:cs="Arial"/>
                <w:color w:val="FF0000"/>
                <w:sz w:val="18"/>
                <w:szCs w:val="18"/>
                <w:lang w:eastAsia="lv-LV"/>
              </w:rPr>
            </w:pPr>
            <w:r w:rsidRPr="00B25C21">
              <w:rPr>
                <w:rFonts w:cs="Arial"/>
                <w:color w:val="FF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D6531C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3E331BF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49C5DFC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47269C7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739DAA9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46129CB" w14:textId="284485BF" w:rsidR="007675DB" w:rsidRPr="00B25C21" w:rsidRDefault="003E5129" w:rsidP="007675DB">
            <w:pPr>
              <w:jc w:val="center"/>
              <w:rPr>
                <w:rFonts w:cs="Arial"/>
                <w:color w:val="000000"/>
                <w:sz w:val="18"/>
                <w:szCs w:val="18"/>
                <w:lang w:eastAsia="lv-LV"/>
              </w:rPr>
            </w:pPr>
            <w:r>
              <w:rPr>
                <w:rFonts w:cs="Arial"/>
                <w:color w:val="000000"/>
                <w:sz w:val="18"/>
                <w:szCs w:val="18"/>
                <w:lang w:eastAsia="lv-LV"/>
              </w:rPr>
              <w:t>68</w:t>
            </w:r>
          </w:p>
        </w:tc>
        <w:tc>
          <w:tcPr>
            <w:tcW w:w="3385" w:type="dxa"/>
            <w:tcBorders>
              <w:top w:val="nil"/>
              <w:left w:val="nil"/>
              <w:bottom w:val="single" w:sz="4" w:space="0" w:color="auto"/>
              <w:right w:val="single" w:sz="4" w:space="0" w:color="auto"/>
            </w:tcBorders>
            <w:shd w:val="clear" w:color="000000" w:fill="DAEBF3"/>
            <w:vAlign w:val="center"/>
            <w:hideMark/>
          </w:tcPr>
          <w:p w14:paraId="2E8D34C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7A2E7C9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646DFBC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xml:space="preserve">COMPAIR </w:t>
            </w:r>
          </w:p>
        </w:tc>
        <w:tc>
          <w:tcPr>
            <w:tcW w:w="2361" w:type="dxa"/>
            <w:tcBorders>
              <w:top w:val="nil"/>
              <w:left w:val="nil"/>
              <w:bottom w:val="single" w:sz="4" w:space="0" w:color="auto"/>
              <w:right w:val="single" w:sz="4" w:space="0" w:color="auto"/>
            </w:tcBorders>
            <w:shd w:val="clear" w:color="auto" w:fill="auto"/>
            <w:vAlign w:val="center"/>
            <w:hideMark/>
          </w:tcPr>
          <w:p w14:paraId="6A60DC2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L22 -10</w:t>
            </w:r>
          </w:p>
        </w:tc>
        <w:tc>
          <w:tcPr>
            <w:tcW w:w="1061" w:type="dxa"/>
            <w:tcBorders>
              <w:top w:val="nil"/>
              <w:left w:val="nil"/>
              <w:bottom w:val="single" w:sz="4" w:space="0" w:color="auto"/>
              <w:right w:val="single" w:sz="4" w:space="0" w:color="auto"/>
            </w:tcBorders>
            <w:shd w:val="clear" w:color="auto" w:fill="auto"/>
            <w:vAlign w:val="center"/>
            <w:hideMark/>
          </w:tcPr>
          <w:p w14:paraId="20EBB73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0DE07F0B"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100009618/0029</w:t>
            </w:r>
          </w:p>
        </w:tc>
        <w:tc>
          <w:tcPr>
            <w:tcW w:w="1017" w:type="dxa"/>
            <w:tcBorders>
              <w:top w:val="nil"/>
              <w:left w:val="nil"/>
              <w:bottom w:val="single" w:sz="4" w:space="0" w:color="auto"/>
              <w:right w:val="single" w:sz="4" w:space="0" w:color="auto"/>
            </w:tcBorders>
            <w:shd w:val="clear" w:color="000000" w:fill="DAEBF3"/>
            <w:vAlign w:val="center"/>
            <w:hideMark/>
          </w:tcPr>
          <w:p w14:paraId="7876761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CED019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2A77440" w14:textId="1002E5C8" w:rsidR="007675DB" w:rsidRPr="00B25C21" w:rsidRDefault="003E5129" w:rsidP="007675DB">
            <w:pPr>
              <w:jc w:val="center"/>
              <w:rPr>
                <w:rFonts w:cs="Arial"/>
                <w:color w:val="000000"/>
                <w:sz w:val="18"/>
                <w:szCs w:val="18"/>
                <w:lang w:eastAsia="lv-LV"/>
              </w:rPr>
            </w:pPr>
            <w:r>
              <w:rPr>
                <w:rFonts w:cs="Arial"/>
                <w:color w:val="000000"/>
                <w:sz w:val="18"/>
                <w:szCs w:val="18"/>
                <w:lang w:eastAsia="lv-LV"/>
              </w:rPr>
              <w:t>69</w:t>
            </w:r>
          </w:p>
        </w:tc>
        <w:tc>
          <w:tcPr>
            <w:tcW w:w="3385" w:type="dxa"/>
            <w:tcBorders>
              <w:top w:val="nil"/>
              <w:left w:val="nil"/>
              <w:bottom w:val="single" w:sz="4" w:space="0" w:color="auto"/>
              <w:right w:val="single" w:sz="4" w:space="0" w:color="auto"/>
            </w:tcBorders>
            <w:shd w:val="clear" w:color="000000" w:fill="E7C7F1"/>
            <w:vAlign w:val="center"/>
            <w:hideMark/>
          </w:tcPr>
          <w:p w14:paraId="6D2370AC"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03A663E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2152A72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xml:space="preserve">COMPAIR </w:t>
            </w:r>
          </w:p>
        </w:tc>
        <w:tc>
          <w:tcPr>
            <w:tcW w:w="2361" w:type="dxa"/>
            <w:tcBorders>
              <w:top w:val="nil"/>
              <w:left w:val="nil"/>
              <w:bottom w:val="single" w:sz="4" w:space="0" w:color="auto"/>
              <w:right w:val="single" w:sz="4" w:space="0" w:color="auto"/>
            </w:tcBorders>
            <w:shd w:val="clear" w:color="auto" w:fill="auto"/>
            <w:vAlign w:val="center"/>
            <w:hideMark/>
          </w:tcPr>
          <w:p w14:paraId="7AE332A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F36-LS</w:t>
            </w:r>
          </w:p>
        </w:tc>
        <w:tc>
          <w:tcPr>
            <w:tcW w:w="1061" w:type="dxa"/>
            <w:tcBorders>
              <w:top w:val="nil"/>
              <w:left w:val="nil"/>
              <w:bottom w:val="single" w:sz="4" w:space="0" w:color="auto"/>
              <w:right w:val="single" w:sz="4" w:space="0" w:color="auto"/>
            </w:tcBorders>
            <w:shd w:val="clear" w:color="auto" w:fill="auto"/>
            <w:vAlign w:val="center"/>
            <w:hideMark/>
          </w:tcPr>
          <w:p w14:paraId="791BD07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3B19594C"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44-06-MA4164</w:t>
            </w:r>
          </w:p>
        </w:tc>
        <w:tc>
          <w:tcPr>
            <w:tcW w:w="1017" w:type="dxa"/>
            <w:tcBorders>
              <w:top w:val="nil"/>
              <w:left w:val="nil"/>
              <w:bottom w:val="single" w:sz="4" w:space="0" w:color="auto"/>
              <w:right w:val="single" w:sz="4" w:space="0" w:color="auto"/>
            </w:tcBorders>
            <w:shd w:val="clear" w:color="000000" w:fill="E7C7F1"/>
            <w:vAlign w:val="center"/>
            <w:hideMark/>
          </w:tcPr>
          <w:p w14:paraId="56837A0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70ABAD4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B6397CF" w14:textId="5E90FD1C" w:rsidR="007675DB" w:rsidRPr="00B25C21" w:rsidRDefault="003E5129" w:rsidP="007675DB">
            <w:pPr>
              <w:jc w:val="center"/>
              <w:rPr>
                <w:rFonts w:cs="Arial"/>
                <w:color w:val="000000"/>
                <w:sz w:val="18"/>
                <w:szCs w:val="18"/>
                <w:lang w:eastAsia="lv-LV"/>
              </w:rPr>
            </w:pPr>
            <w:r>
              <w:rPr>
                <w:rFonts w:cs="Arial"/>
                <w:color w:val="000000"/>
                <w:sz w:val="18"/>
                <w:szCs w:val="18"/>
                <w:lang w:eastAsia="lv-LV"/>
              </w:rPr>
              <w:t>70</w:t>
            </w:r>
          </w:p>
        </w:tc>
        <w:tc>
          <w:tcPr>
            <w:tcW w:w="3385" w:type="dxa"/>
            <w:tcBorders>
              <w:top w:val="nil"/>
              <w:left w:val="nil"/>
              <w:bottom w:val="single" w:sz="4" w:space="0" w:color="auto"/>
              <w:right w:val="single" w:sz="4" w:space="0" w:color="auto"/>
            </w:tcBorders>
            <w:shd w:val="clear" w:color="auto" w:fill="auto"/>
            <w:vAlign w:val="center"/>
            <w:hideMark/>
          </w:tcPr>
          <w:p w14:paraId="36C3CDB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10B8E17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FAD89B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xml:space="preserve">COMPAIR </w:t>
            </w:r>
          </w:p>
        </w:tc>
        <w:tc>
          <w:tcPr>
            <w:tcW w:w="2361" w:type="dxa"/>
            <w:tcBorders>
              <w:top w:val="nil"/>
              <w:left w:val="nil"/>
              <w:bottom w:val="single" w:sz="4" w:space="0" w:color="auto"/>
              <w:right w:val="single" w:sz="4" w:space="0" w:color="auto"/>
            </w:tcBorders>
            <w:shd w:val="clear" w:color="auto" w:fill="auto"/>
            <w:vAlign w:val="center"/>
            <w:hideMark/>
          </w:tcPr>
          <w:p w14:paraId="5F88E6E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220F195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384AF36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2E6841A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5A3D647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524A364" w14:textId="4F738784" w:rsidR="007675DB" w:rsidRPr="00B25C21" w:rsidRDefault="003E5129" w:rsidP="007675DB">
            <w:pPr>
              <w:jc w:val="center"/>
              <w:rPr>
                <w:rFonts w:cs="Arial"/>
                <w:color w:val="000000"/>
                <w:sz w:val="18"/>
                <w:szCs w:val="18"/>
                <w:lang w:eastAsia="lv-LV"/>
              </w:rPr>
            </w:pPr>
            <w:r>
              <w:rPr>
                <w:rFonts w:cs="Arial"/>
                <w:color w:val="000000"/>
                <w:sz w:val="18"/>
                <w:szCs w:val="18"/>
                <w:lang w:eastAsia="lv-LV"/>
              </w:rPr>
              <w:t>71</w:t>
            </w:r>
          </w:p>
        </w:tc>
        <w:tc>
          <w:tcPr>
            <w:tcW w:w="3385" w:type="dxa"/>
            <w:tcBorders>
              <w:top w:val="nil"/>
              <w:left w:val="nil"/>
              <w:bottom w:val="single" w:sz="4" w:space="0" w:color="auto"/>
              <w:right w:val="single" w:sz="4" w:space="0" w:color="auto"/>
            </w:tcBorders>
            <w:shd w:val="clear" w:color="000000" w:fill="DAEBF3"/>
            <w:vAlign w:val="center"/>
            <w:hideMark/>
          </w:tcPr>
          <w:p w14:paraId="699CF82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45EA208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41EDD14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5B815CA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L22 -10</w:t>
            </w:r>
          </w:p>
        </w:tc>
        <w:tc>
          <w:tcPr>
            <w:tcW w:w="1061" w:type="dxa"/>
            <w:tcBorders>
              <w:top w:val="nil"/>
              <w:left w:val="nil"/>
              <w:bottom w:val="single" w:sz="4" w:space="0" w:color="auto"/>
              <w:right w:val="single" w:sz="4" w:space="0" w:color="auto"/>
            </w:tcBorders>
            <w:shd w:val="clear" w:color="auto" w:fill="auto"/>
            <w:vAlign w:val="center"/>
            <w:hideMark/>
          </w:tcPr>
          <w:p w14:paraId="0CCCCC7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27CD8C03"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100009618/0030</w:t>
            </w:r>
          </w:p>
        </w:tc>
        <w:tc>
          <w:tcPr>
            <w:tcW w:w="1017" w:type="dxa"/>
            <w:tcBorders>
              <w:top w:val="nil"/>
              <w:left w:val="nil"/>
              <w:bottom w:val="single" w:sz="4" w:space="0" w:color="auto"/>
              <w:right w:val="single" w:sz="4" w:space="0" w:color="auto"/>
            </w:tcBorders>
            <w:shd w:val="clear" w:color="000000" w:fill="DAEBF3"/>
            <w:vAlign w:val="center"/>
            <w:hideMark/>
          </w:tcPr>
          <w:p w14:paraId="1381163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6A5440F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043FD14" w14:textId="3290E1D3" w:rsidR="007675DB" w:rsidRPr="00B25C21" w:rsidRDefault="003E5129" w:rsidP="007675DB">
            <w:pPr>
              <w:jc w:val="center"/>
              <w:rPr>
                <w:rFonts w:cs="Arial"/>
                <w:color w:val="000000"/>
                <w:sz w:val="18"/>
                <w:szCs w:val="18"/>
                <w:lang w:eastAsia="lv-LV"/>
              </w:rPr>
            </w:pPr>
            <w:r>
              <w:rPr>
                <w:rFonts w:cs="Arial"/>
                <w:color w:val="000000"/>
                <w:sz w:val="18"/>
                <w:szCs w:val="18"/>
                <w:lang w:eastAsia="lv-LV"/>
              </w:rPr>
              <w:t>72</w:t>
            </w:r>
          </w:p>
        </w:tc>
        <w:tc>
          <w:tcPr>
            <w:tcW w:w="3385" w:type="dxa"/>
            <w:tcBorders>
              <w:top w:val="nil"/>
              <w:left w:val="nil"/>
              <w:bottom w:val="single" w:sz="4" w:space="0" w:color="auto"/>
              <w:right w:val="single" w:sz="4" w:space="0" w:color="auto"/>
            </w:tcBorders>
            <w:shd w:val="clear" w:color="000000" w:fill="E7C7F1"/>
            <w:vAlign w:val="center"/>
            <w:hideMark/>
          </w:tcPr>
          <w:p w14:paraId="4B50A58E"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6FEC28C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51E4591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xml:space="preserve">COMPAIR </w:t>
            </w:r>
          </w:p>
        </w:tc>
        <w:tc>
          <w:tcPr>
            <w:tcW w:w="2361" w:type="dxa"/>
            <w:tcBorders>
              <w:top w:val="nil"/>
              <w:left w:val="nil"/>
              <w:bottom w:val="single" w:sz="4" w:space="0" w:color="auto"/>
              <w:right w:val="single" w:sz="4" w:space="0" w:color="auto"/>
            </w:tcBorders>
            <w:shd w:val="clear" w:color="auto" w:fill="auto"/>
            <w:vAlign w:val="center"/>
            <w:hideMark/>
          </w:tcPr>
          <w:p w14:paraId="403BA80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F36-LS</w:t>
            </w:r>
          </w:p>
        </w:tc>
        <w:tc>
          <w:tcPr>
            <w:tcW w:w="1061" w:type="dxa"/>
            <w:tcBorders>
              <w:top w:val="nil"/>
              <w:left w:val="nil"/>
              <w:bottom w:val="single" w:sz="4" w:space="0" w:color="auto"/>
              <w:right w:val="single" w:sz="4" w:space="0" w:color="auto"/>
            </w:tcBorders>
            <w:shd w:val="clear" w:color="auto" w:fill="auto"/>
            <w:vAlign w:val="center"/>
            <w:hideMark/>
          </w:tcPr>
          <w:p w14:paraId="4BAA872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68100F93"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44-06-MA3996</w:t>
            </w:r>
          </w:p>
        </w:tc>
        <w:tc>
          <w:tcPr>
            <w:tcW w:w="1017" w:type="dxa"/>
            <w:tcBorders>
              <w:top w:val="nil"/>
              <w:left w:val="nil"/>
              <w:bottom w:val="single" w:sz="4" w:space="0" w:color="auto"/>
              <w:right w:val="single" w:sz="4" w:space="0" w:color="auto"/>
            </w:tcBorders>
            <w:shd w:val="clear" w:color="000000" w:fill="E7C7F1"/>
            <w:vAlign w:val="center"/>
            <w:hideMark/>
          </w:tcPr>
          <w:p w14:paraId="4B3278E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3223B645"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D4CBC17" w14:textId="1CC9D663" w:rsidR="007675DB" w:rsidRPr="00B25C21" w:rsidRDefault="003E5129" w:rsidP="007675DB">
            <w:pPr>
              <w:jc w:val="center"/>
              <w:rPr>
                <w:rFonts w:cs="Arial"/>
                <w:color w:val="000000"/>
                <w:sz w:val="18"/>
                <w:szCs w:val="18"/>
                <w:lang w:eastAsia="lv-LV"/>
              </w:rPr>
            </w:pPr>
            <w:r>
              <w:rPr>
                <w:rFonts w:cs="Arial"/>
                <w:color w:val="000000"/>
                <w:sz w:val="18"/>
                <w:szCs w:val="18"/>
                <w:lang w:eastAsia="lv-LV"/>
              </w:rPr>
              <w:t>73</w:t>
            </w:r>
          </w:p>
        </w:tc>
        <w:tc>
          <w:tcPr>
            <w:tcW w:w="3385" w:type="dxa"/>
            <w:tcBorders>
              <w:top w:val="nil"/>
              <w:left w:val="nil"/>
              <w:bottom w:val="single" w:sz="4" w:space="0" w:color="auto"/>
              <w:right w:val="single" w:sz="4" w:space="0" w:color="auto"/>
            </w:tcBorders>
            <w:shd w:val="clear" w:color="auto" w:fill="auto"/>
            <w:vAlign w:val="center"/>
            <w:hideMark/>
          </w:tcPr>
          <w:p w14:paraId="43D883F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644B6AC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C4B47A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xml:space="preserve">COMPAIR </w:t>
            </w:r>
          </w:p>
        </w:tc>
        <w:tc>
          <w:tcPr>
            <w:tcW w:w="2361" w:type="dxa"/>
            <w:tcBorders>
              <w:top w:val="nil"/>
              <w:left w:val="nil"/>
              <w:bottom w:val="single" w:sz="4" w:space="0" w:color="auto"/>
              <w:right w:val="single" w:sz="4" w:space="0" w:color="auto"/>
            </w:tcBorders>
            <w:shd w:val="clear" w:color="auto" w:fill="auto"/>
            <w:vAlign w:val="center"/>
            <w:hideMark/>
          </w:tcPr>
          <w:p w14:paraId="2F08ADD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7B0187E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04C7028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61B9DB6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0DEC18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F144E75" w14:textId="5560E3E4" w:rsidR="007675DB" w:rsidRPr="00B25C21" w:rsidRDefault="003E5129" w:rsidP="007675DB">
            <w:pPr>
              <w:jc w:val="center"/>
              <w:rPr>
                <w:rFonts w:cs="Arial"/>
                <w:color w:val="000000"/>
                <w:sz w:val="18"/>
                <w:szCs w:val="18"/>
                <w:lang w:eastAsia="lv-LV"/>
              </w:rPr>
            </w:pPr>
            <w:r>
              <w:rPr>
                <w:rFonts w:cs="Arial"/>
                <w:color w:val="000000"/>
                <w:sz w:val="18"/>
                <w:szCs w:val="18"/>
                <w:lang w:eastAsia="lv-LV"/>
              </w:rPr>
              <w:t>74</w:t>
            </w:r>
          </w:p>
        </w:tc>
        <w:tc>
          <w:tcPr>
            <w:tcW w:w="3385" w:type="dxa"/>
            <w:tcBorders>
              <w:top w:val="nil"/>
              <w:left w:val="nil"/>
              <w:bottom w:val="single" w:sz="4" w:space="0" w:color="auto"/>
              <w:right w:val="single" w:sz="4" w:space="0" w:color="auto"/>
            </w:tcBorders>
            <w:shd w:val="clear" w:color="000000" w:fill="DAEBF3"/>
            <w:vAlign w:val="center"/>
            <w:hideMark/>
          </w:tcPr>
          <w:p w14:paraId="6912ACB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C794DB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24A624E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14E305E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L22 -10</w:t>
            </w:r>
          </w:p>
        </w:tc>
        <w:tc>
          <w:tcPr>
            <w:tcW w:w="1061" w:type="dxa"/>
            <w:tcBorders>
              <w:top w:val="nil"/>
              <w:left w:val="nil"/>
              <w:bottom w:val="single" w:sz="4" w:space="0" w:color="auto"/>
              <w:right w:val="single" w:sz="4" w:space="0" w:color="auto"/>
            </w:tcBorders>
            <w:shd w:val="clear" w:color="auto" w:fill="auto"/>
            <w:vAlign w:val="center"/>
            <w:hideMark/>
          </w:tcPr>
          <w:p w14:paraId="6465D05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30F6BBF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100009618/0031</w:t>
            </w:r>
          </w:p>
        </w:tc>
        <w:tc>
          <w:tcPr>
            <w:tcW w:w="1017" w:type="dxa"/>
            <w:tcBorders>
              <w:top w:val="nil"/>
              <w:left w:val="nil"/>
              <w:bottom w:val="single" w:sz="4" w:space="0" w:color="auto"/>
              <w:right w:val="single" w:sz="4" w:space="0" w:color="auto"/>
            </w:tcBorders>
            <w:shd w:val="clear" w:color="000000" w:fill="DAEBF3"/>
            <w:vAlign w:val="center"/>
            <w:hideMark/>
          </w:tcPr>
          <w:p w14:paraId="049630E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4D85540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CB3D11B" w14:textId="61359F44" w:rsidR="007675DB" w:rsidRPr="00B25C21" w:rsidRDefault="003E5129" w:rsidP="007675DB">
            <w:pPr>
              <w:jc w:val="center"/>
              <w:rPr>
                <w:rFonts w:cs="Arial"/>
                <w:color w:val="000000"/>
                <w:sz w:val="18"/>
                <w:szCs w:val="18"/>
                <w:lang w:eastAsia="lv-LV"/>
              </w:rPr>
            </w:pPr>
            <w:r>
              <w:rPr>
                <w:rFonts w:cs="Arial"/>
                <w:color w:val="000000"/>
                <w:sz w:val="18"/>
                <w:szCs w:val="18"/>
                <w:lang w:eastAsia="lv-LV"/>
              </w:rPr>
              <w:lastRenderedPageBreak/>
              <w:t>75</w:t>
            </w:r>
          </w:p>
        </w:tc>
        <w:tc>
          <w:tcPr>
            <w:tcW w:w="3385" w:type="dxa"/>
            <w:tcBorders>
              <w:top w:val="nil"/>
              <w:left w:val="nil"/>
              <w:bottom w:val="single" w:sz="4" w:space="0" w:color="auto"/>
              <w:right w:val="single" w:sz="4" w:space="0" w:color="auto"/>
            </w:tcBorders>
            <w:shd w:val="clear" w:color="000000" w:fill="E7C7F1"/>
            <w:vAlign w:val="center"/>
            <w:hideMark/>
          </w:tcPr>
          <w:p w14:paraId="2969C9F5"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5A758AF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6A6183E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3A0DB15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 36 LS</w:t>
            </w:r>
          </w:p>
        </w:tc>
        <w:tc>
          <w:tcPr>
            <w:tcW w:w="1061" w:type="dxa"/>
            <w:tcBorders>
              <w:top w:val="nil"/>
              <w:left w:val="nil"/>
              <w:bottom w:val="single" w:sz="4" w:space="0" w:color="auto"/>
              <w:right w:val="single" w:sz="4" w:space="0" w:color="auto"/>
            </w:tcBorders>
            <w:shd w:val="clear" w:color="auto" w:fill="auto"/>
            <w:vAlign w:val="center"/>
            <w:hideMark/>
          </w:tcPr>
          <w:p w14:paraId="3A587B6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6F838F8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44-06-MA3991</w:t>
            </w:r>
          </w:p>
        </w:tc>
        <w:tc>
          <w:tcPr>
            <w:tcW w:w="1017" w:type="dxa"/>
            <w:tcBorders>
              <w:top w:val="nil"/>
              <w:left w:val="nil"/>
              <w:bottom w:val="single" w:sz="4" w:space="0" w:color="auto"/>
              <w:right w:val="single" w:sz="4" w:space="0" w:color="auto"/>
            </w:tcBorders>
            <w:shd w:val="clear" w:color="000000" w:fill="E7C7F1"/>
            <w:vAlign w:val="center"/>
            <w:hideMark/>
          </w:tcPr>
          <w:p w14:paraId="2526688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B881AA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EF50E26" w14:textId="688D3E43" w:rsidR="007675DB" w:rsidRPr="00B25C21" w:rsidRDefault="003E5129" w:rsidP="007675DB">
            <w:pPr>
              <w:jc w:val="center"/>
              <w:rPr>
                <w:rFonts w:cs="Arial"/>
                <w:color w:val="000000"/>
                <w:sz w:val="18"/>
                <w:szCs w:val="18"/>
                <w:lang w:eastAsia="lv-LV"/>
              </w:rPr>
            </w:pPr>
            <w:r>
              <w:rPr>
                <w:rFonts w:cs="Arial"/>
                <w:color w:val="000000"/>
                <w:sz w:val="18"/>
                <w:szCs w:val="18"/>
                <w:lang w:eastAsia="lv-LV"/>
              </w:rPr>
              <w:t>76</w:t>
            </w:r>
          </w:p>
        </w:tc>
        <w:tc>
          <w:tcPr>
            <w:tcW w:w="3385" w:type="dxa"/>
            <w:tcBorders>
              <w:top w:val="nil"/>
              <w:left w:val="nil"/>
              <w:bottom w:val="single" w:sz="4" w:space="0" w:color="auto"/>
              <w:right w:val="single" w:sz="4" w:space="0" w:color="auto"/>
            </w:tcBorders>
            <w:shd w:val="clear" w:color="auto" w:fill="auto"/>
            <w:vAlign w:val="center"/>
            <w:hideMark/>
          </w:tcPr>
          <w:p w14:paraId="6A2C827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48963E6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6E535E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xml:space="preserve">COMPAIR </w:t>
            </w:r>
          </w:p>
        </w:tc>
        <w:tc>
          <w:tcPr>
            <w:tcW w:w="2361" w:type="dxa"/>
            <w:tcBorders>
              <w:top w:val="nil"/>
              <w:left w:val="nil"/>
              <w:bottom w:val="single" w:sz="4" w:space="0" w:color="auto"/>
              <w:right w:val="single" w:sz="4" w:space="0" w:color="auto"/>
            </w:tcBorders>
            <w:shd w:val="clear" w:color="auto" w:fill="auto"/>
            <w:vAlign w:val="center"/>
            <w:hideMark/>
          </w:tcPr>
          <w:p w14:paraId="6251F77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7D8FAFE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0C5C0DAF"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4285A14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7F47CC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F740D14" w14:textId="794408BB" w:rsidR="007675DB" w:rsidRPr="00B25C21" w:rsidRDefault="003E5129" w:rsidP="007675DB">
            <w:pPr>
              <w:jc w:val="center"/>
              <w:rPr>
                <w:rFonts w:cs="Arial"/>
                <w:color w:val="000000"/>
                <w:sz w:val="18"/>
                <w:szCs w:val="18"/>
                <w:lang w:eastAsia="lv-LV"/>
              </w:rPr>
            </w:pPr>
            <w:r>
              <w:rPr>
                <w:rFonts w:cs="Arial"/>
                <w:color w:val="000000"/>
                <w:sz w:val="18"/>
                <w:szCs w:val="18"/>
                <w:lang w:eastAsia="lv-LV"/>
              </w:rPr>
              <w:t>77</w:t>
            </w:r>
          </w:p>
        </w:tc>
        <w:tc>
          <w:tcPr>
            <w:tcW w:w="3385" w:type="dxa"/>
            <w:tcBorders>
              <w:top w:val="nil"/>
              <w:left w:val="nil"/>
              <w:bottom w:val="single" w:sz="4" w:space="0" w:color="auto"/>
              <w:right w:val="single" w:sz="4" w:space="0" w:color="auto"/>
            </w:tcBorders>
            <w:shd w:val="clear" w:color="000000" w:fill="FCF5D6"/>
            <w:vAlign w:val="center"/>
            <w:hideMark/>
          </w:tcPr>
          <w:p w14:paraId="322694E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Eļļas/ūdens separators</w:t>
            </w:r>
          </w:p>
        </w:tc>
        <w:tc>
          <w:tcPr>
            <w:tcW w:w="1247" w:type="dxa"/>
            <w:tcBorders>
              <w:top w:val="nil"/>
              <w:left w:val="nil"/>
              <w:bottom w:val="single" w:sz="4" w:space="0" w:color="auto"/>
              <w:right w:val="single" w:sz="4" w:space="0" w:color="auto"/>
            </w:tcBorders>
            <w:shd w:val="clear" w:color="auto" w:fill="auto"/>
            <w:vAlign w:val="center"/>
            <w:hideMark/>
          </w:tcPr>
          <w:p w14:paraId="0D2A42B3"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294D810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1D5BC5A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CS2300</w:t>
            </w:r>
          </w:p>
        </w:tc>
        <w:tc>
          <w:tcPr>
            <w:tcW w:w="1061" w:type="dxa"/>
            <w:tcBorders>
              <w:top w:val="nil"/>
              <w:left w:val="nil"/>
              <w:bottom w:val="single" w:sz="4" w:space="0" w:color="auto"/>
              <w:right w:val="single" w:sz="4" w:space="0" w:color="auto"/>
            </w:tcBorders>
            <w:shd w:val="clear" w:color="auto" w:fill="auto"/>
            <w:vAlign w:val="center"/>
            <w:hideMark/>
          </w:tcPr>
          <w:p w14:paraId="64B9946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3E7EB78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FCF5D6"/>
            <w:vAlign w:val="center"/>
            <w:hideMark/>
          </w:tcPr>
          <w:p w14:paraId="1E54029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2BC6349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D5D5E86" w14:textId="7821272E" w:rsidR="007675DB" w:rsidRPr="00AD523C" w:rsidRDefault="003E5129" w:rsidP="007675DB">
            <w:pPr>
              <w:jc w:val="center"/>
              <w:rPr>
                <w:rFonts w:cs="Arial"/>
                <w:color w:val="000000"/>
                <w:sz w:val="18"/>
                <w:szCs w:val="18"/>
                <w:lang w:eastAsia="lv-LV"/>
              </w:rPr>
            </w:pPr>
            <w:r>
              <w:rPr>
                <w:rFonts w:cs="Arial"/>
                <w:color w:val="000000"/>
                <w:sz w:val="18"/>
                <w:szCs w:val="18"/>
                <w:lang w:eastAsia="lv-LV"/>
              </w:rPr>
              <w:t>78</w:t>
            </w:r>
          </w:p>
        </w:tc>
        <w:tc>
          <w:tcPr>
            <w:tcW w:w="3385" w:type="dxa"/>
            <w:tcBorders>
              <w:top w:val="nil"/>
              <w:left w:val="nil"/>
              <w:bottom w:val="single" w:sz="4" w:space="0" w:color="auto"/>
              <w:right w:val="single" w:sz="4" w:space="0" w:color="auto"/>
            </w:tcBorders>
            <w:shd w:val="clear" w:color="000000" w:fill="FFFF00"/>
            <w:vAlign w:val="center"/>
            <w:hideMark/>
          </w:tcPr>
          <w:p w14:paraId="220008D5" w14:textId="0D49BC23" w:rsidR="007675DB" w:rsidRPr="00AD523C" w:rsidRDefault="007675DB" w:rsidP="007675DB">
            <w:pPr>
              <w:rPr>
                <w:rFonts w:cs="Arial"/>
                <w:color w:val="000000"/>
                <w:sz w:val="18"/>
                <w:szCs w:val="18"/>
                <w:highlight w:val="yellow"/>
                <w:lang w:eastAsia="lv-LV"/>
              </w:rPr>
            </w:pPr>
            <w:r w:rsidRPr="00AD523C">
              <w:rPr>
                <w:rFonts w:cs="Arial"/>
                <w:color w:val="000000"/>
                <w:sz w:val="18"/>
                <w:szCs w:val="18"/>
                <w:highlight w:val="yellow"/>
                <w:lang w:eastAsia="lv-LV"/>
              </w:rPr>
              <w:t>Vītņu kompresors 10 bar. (nr.p.k.-3.4.)</w:t>
            </w:r>
            <w:r>
              <w:rPr>
                <w:rFonts w:cs="Arial"/>
                <w:color w:val="000000"/>
                <w:sz w:val="18"/>
                <w:szCs w:val="18"/>
                <w:highlight w:val="yellow"/>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765F982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4C5D535B" w14:textId="57707BAB"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Ēsošā aprīkojuma nomaiņa paredzēta 2022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3353AAA4" w14:textId="685DCD45" w:rsidR="007675DB" w:rsidRPr="00B25C21" w:rsidRDefault="007675DB" w:rsidP="007675DB">
            <w:pPr>
              <w:jc w:val="center"/>
              <w:rPr>
                <w:rFonts w:cs="Arial"/>
                <w:color w:val="000000"/>
                <w:sz w:val="18"/>
                <w:szCs w:val="18"/>
                <w:lang w:eastAsia="lv-LV"/>
              </w:rPr>
            </w:pPr>
            <w:r>
              <w:rPr>
                <w:rFonts w:cs="Arial"/>
                <w:color w:val="000000"/>
                <w:sz w:val="18"/>
                <w:szCs w:val="18"/>
                <w:lang w:eastAsia="lv-LV"/>
              </w:rPr>
              <w:t>3</w:t>
            </w:r>
          </w:p>
        </w:tc>
      </w:tr>
      <w:tr w:rsidR="007675DB" w:rsidRPr="00B25C21" w14:paraId="15AA6196"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E89A02A" w14:textId="49707D33" w:rsidR="007675DB" w:rsidRPr="00B25C21" w:rsidRDefault="003E5129" w:rsidP="007675DB">
            <w:pPr>
              <w:jc w:val="center"/>
              <w:rPr>
                <w:rFonts w:cs="Arial"/>
                <w:color w:val="000000"/>
                <w:sz w:val="18"/>
                <w:szCs w:val="18"/>
                <w:lang w:eastAsia="lv-LV"/>
              </w:rPr>
            </w:pPr>
            <w:r>
              <w:rPr>
                <w:rFonts w:cs="Arial"/>
                <w:color w:val="000000"/>
                <w:sz w:val="18"/>
                <w:szCs w:val="18"/>
                <w:lang w:eastAsia="lv-LV"/>
              </w:rPr>
              <w:t>79</w:t>
            </w:r>
          </w:p>
        </w:tc>
        <w:tc>
          <w:tcPr>
            <w:tcW w:w="3385" w:type="dxa"/>
            <w:tcBorders>
              <w:top w:val="nil"/>
              <w:left w:val="nil"/>
              <w:bottom w:val="single" w:sz="4" w:space="0" w:color="auto"/>
              <w:right w:val="single" w:sz="4" w:space="0" w:color="auto"/>
            </w:tcBorders>
            <w:shd w:val="clear" w:color="000000" w:fill="FFFF00"/>
            <w:vAlign w:val="center"/>
            <w:hideMark/>
          </w:tcPr>
          <w:p w14:paraId="30D25AAD" w14:textId="565EC8C9"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centrālā vadībaskontrole un uzraudzība (BLCO bāzesslodzesmaiņa) (nr.p.k.-2.1.)</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10ED7C9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BLCO</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01D142E3" w14:textId="1BCCC143"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Papildu kompresoru vadības sistēma paredzēta 2022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53FFC16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3DDFF41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46E7C93" w14:textId="1C56A59D" w:rsidR="007675DB" w:rsidRPr="00B25C21" w:rsidRDefault="007675DB" w:rsidP="007675DB">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5DADFF5F" w14:textId="77777777" w:rsidR="007675DB" w:rsidRPr="00B25C21" w:rsidRDefault="007675DB" w:rsidP="007675DB">
            <w:pPr>
              <w:rPr>
                <w:rFonts w:cs="Arial"/>
                <w:b/>
                <w:bCs/>
                <w:color w:val="000000"/>
                <w:sz w:val="18"/>
                <w:szCs w:val="18"/>
                <w:lang w:eastAsia="lv-LV"/>
              </w:rPr>
            </w:pPr>
            <w:r w:rsidRPr="00B25C21">
              <w:rPr>
                <w:rFonts w:cs="Arial"/>
                <w:b/>
                <w:bCs/>
                <w:color w:val="000000"/>
                <w:sz w:val="18"/>
                <w:szCs w:val="18"/>
                <w:lang w:eastAsia="lv-LV"/>
              </w:rPr>
              <w:t>Lit.002</w:t>
            </w:r>
          </w:p>
        </w:tc>
        <w:tc>
          <w:tcPr>
            <w:tcW w:w="1247" w:type="dxa"/>
            <w:tcBorders>
              <w:top w:val="nil"/>
              <w:left w:val="nil"/>
              <w:bottom w:val="single" w:sz="4" w:space="0" w:color="auto"/>
              <w:right w:val="single" w:sz="4" w:space="0" w:color="auto"/>
            </w:tcBorders>
            <w:shd w:val="clear" w:color="auto" w:fill="auto"/>
            <w:vAlign w:val="center"/>
            <w:hideMark/>
          </w:tcPr>
          <w:p w14:paraId="772AD5E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15CB21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1C291EF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7095677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EAFC8A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28B188F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r>
      <w:tr w:rsidR="007675DB" w:rsidRPr="00B25C21" w14:paraId="71EEE1D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3A5304A" w14:textId="2B31ECBF" w:rsidR="007675DB" w:rsidRPr="00B25C21" w:rsidRDefault="00751963" w:rsidP="007675DB">
            <w:pPr>
              <w:jc w:val="center"/>
              <w:rPr>
                <w:rFonts w:cs="Arial"/>
                <w:color w:val="000000"/>
                <w:sz w:val="18"/>
                <w:szCs w:val="18"/>
                <w:lang w:eastAsia="lv-LV"/>
              </w:rPr>
            </w:pPr>
            <w:r>
              <w:rPr>
                <w:rFonts w:cs="Arial"/>
                <w:color w:val="000000"/>
                <w:sz w:val="18"/>
                <w:szCs w:val="18"/>
                <w:lang w:eastAsia="lv-LV"/>
              </w:rPr>
              <w:t>80</w:t>
            </w:r>
          </w:p>
        </w:tc>
        <w:tc>
          <w:tcPr>
            <w:tcW w:w="3385" w:type="dxa"/>
            <w:tcBorders>
              <w:top w:val="nil"/>
              <w:left w:val="nil"/>
              <w:bottom w:val="single" w:sz="4" w:space="0" w:color="auto"/>
              <w:right w:val="single" w:sz="4" w:space="0" w:color="auto"/>
            </w:tcBorders>
            <w:shd w:val="clear" w:color="000000" w:fill="DAEBF3"/>
            <w:vAlign w:val="center"/>
            <w:hideMark/>
          </w:tcPr>
          <w:p w14:paraId="033A575C"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70361B0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66B85ECC"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4A1994F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BK20-12b</w:t>
            </w:r>
          </w:p>
        </w:tc>
        <w:tc>
          <w:tcPr>
            <w:tcW w:w="1061" w:type="dxa"/>
            <w:tcBorders>
              <w:top w:val="nil"/>
              <w:left w:val="nil"/>
              <w:bottom w:val="single" w:sz="4" w:space="0" w:color="auto"/>
              <w:right w:val="single" w:sz="4" w:space="0" w:color="auto"/>
            </w:tcBorders>
            <w:shd w:val="clear" w:color="auto" w:fill="auto"/>
            <w:vAlign w:val="center"/>
            <w:hideMark/>
          </w:tcPr>
          <w:p w14:paraId="5273E3C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42F6174B"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75E8757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6DCF00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45AFB4D" w14:textId="75BF5AF6" w:rsidR="007675DB" w:rsidRPr="00B25C21" w:rsidRDefault="00751963" w:rsidP="007675DB">
            <w:pPr>
              <w:jc w:val="center"/>
              <w:rPr>
                <w:rFonts w:cs="Arial"/>
                <w:color w:val="000000"/>
                <w:sz w:val="18"/>
                <w:szCs w:val="18"/>
                <w:lang w:eastAsia="lv-LV"/>
              </w:rPr>
            </w:pPr>
            <w:r>
              <w:rPr>
                <w:rFonts w:cs="Arial"/>
                <w:color w:val="000000"/>
                <w:sz w:val="18"/>
                <w:szCs w:val="18"/>
                <w:lang w:eastAsia="lv-LV"/>
              </w:rPr>
              <w:t>81</w:t>
            </w:r>
          </w:p>
        </w:tc>
        <w:tc>
          <w:tcPr>
            <w:tcW w:w="3385" w:type="dxa"/>
            <w:tcBorders>
              <w:top w:val="nil"/>
              <w:left w:val="nil"/>
              <w:bottom w:val="single" w:sz="4" w:space="0" w:color="auto"/>
              <w:right w:val="single" w:sz="4" w:space="0" w:color="auto"/>
            </w:tcBorders>
            <w:shd w:val="clear" w:color="auto" w:fill="auto"/>
            <w:vAlign w:val="center"/>
            <w:hideMark/>
          </w:tcPr>
          <w:p w14:paraId="61679F19"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5F4F721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5D9182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747F64C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564B233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1B935398"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7DFABAC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1429F1B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4F07D14" w14:textId="14CF0E6F" w:rsidR="007675DB" w:rsidRPr="00B25C21" w:rsidRDefault="00751963" w:rsidP="007675DB">
            <w:pPr>
              <w:jc w:val="center"/>
              <w:rPr>
                <w:rFonts w:cs="Arial"/>
                <w:color w:val="000000"/>
                <w:sz w:val="18"/>
                <w:szCs w:val="18"/>
                <w:lang w:eastAsia="lv-LV"/>
              </w:rPr>
            </w:pPr>
            <w:r>
              <w:rPr>
                <w:rFonts w:cs="Arial"/>
                <w:color w:val="000000"/>
                <w:sz w:val="18"/>
                <w:szCs w:val="18"/>
                <w:lang w:eastAsia="lv-LV"/>
              </w:rPr>
              <w:t>82</w:t>
            </w:r>
          </w:p>
        </w:tc>
        <w:tc>
          <w:tcPr>
            <w:tcW w:w="3385" w:type="dxa"/>
            <w:tcBorders>
              <w:top w:val="nil"/>
              <w:left w:val="nil"/>
              <w:bottom w:val="single" w:sz="4" w:space="0" w:color="auto"/>
              <w:right w:val="single" w:sz="4" w:space="0" w:color="auto"/>
            </w:tcBorders>
            <w:shd w:val="clear" w:color="000000" w:fill="DAEBF3"/>
            <w:vAlign w:val="center"/>
            <w:hideMark/>
          </w:tcPr>
          <w:p w14:paraId="08FB47E1"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2B012D8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673C3CA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0CEFBDBE"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BK20</w:t>
            </w:r>
          </w:p>
        </w:tc>
        <w:tc>
          <w:tcPr>
            <w:tcW w:w="1061" w:type="dxa"/>
            <w:tcBorders>
              <w:top w:val="nil"/>
              <w:left w:val="nil"/>
              <w:bottom w:val="single" w:sz="4" w:space="0" w:color="auto"/>
              <w:right w:val="single" w:sz="4" w:space="0" w:color="auto"/>
            </w:tcBorders>
            <w:shd w:val="clear" w:color="auto" w:fill="auto"/>
            <w:vAlign w:val="center"/>
            <w:hideMark/>
          </w:tcPr>
          <w:p w14:paraId="644EEB2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42A01BCC"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135738C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6DA2922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282A3DD7" w14:textId="7761B1BC" w:rsidR="007675DB" w:rsidRPr="00B25C21" w:rsidRDefault="00751963" w:rsidP="007675DB">
            <w:pPr>
              <w:jc w:val="center"/>
              <w:rPr>
                <w:rFonts w:cs="Arial"/>
                <w:color w:val="000000"/>
                <w:sz w:val="18"/>
                <w:szCs w:val="18"/>
                <w:lang w:eastAsia="lv-LV"/>
              </w:rPr>
            </w:pPr>
            <w:r>
              <w:rPr>
                <w:rFonts w:cs="Arial"/>
                <w:color w:val="000000"/>
                <w:sz w:val="18"/>
                <w:szCs w:val="18"/>
                <w:lang w:eastAsia="lv-LV"/>
              </w:rPr>
              <w:t>83</w:t>
            </w:r>
          </w:p>
        </w:tc>
        <w:tc>
          <w:tcPr>
            <w:tcW w:w="3385" w:type="dxa"/>
            <w:tcBorders>
              <w:top w:val="nil"/>
              <w:left w:val="nil"/>
              <w:bottom w:val="single" w:sz="4" w:space="0" w:color="auto"/>
              <w:right w:val="single" w:sz="4" w:space="0" w:color="auto"/>
            </w:tcBorders>
            <w:shd w:val="clear" w:color="auto" w:fill="auto"/>
            <w:vAlign w:val="center"/>
            <w:hideMark/>
          </w:tcPr>
          <w:p w14:paraId="77932477"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62EACE6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64FC67D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228353D" w14:textId="4CAD0CE0" w:rsidR="007675DB" w:rsidRPr="00B25C21" w:rsidRDefault="00DF67D4" w:rsidP="007675DB">
            <w:pPr>
              <w:jc w:val="center"/>
              <w:rPr>
                <w:rFonts w:cs="Arial"/>
                <w:color w:val="000000"/>
                <w:sz w:val="18"/>
                <w:szCs w:val="18"/>
                <w:lang w:eastAsia="lv-LV"/>
              </w:rPr>
            </w:pPr>
            <w:r>
              <w:rPr>
                <w:rFonts w:cs="Arial"/>
                <w:color w:val="000000"/>
                <w:sz w:val="18"/>
                <w:szCs w:val="18"/>
                <w:lang w:eastAsia="lv-LV"/>
              </w:rPr>
              <w:t>500</w:t>
            </w:r>
            <w:r w:rsidR="007675DB" w:rsidRPr="00B25C21">
              <w:rPr>
                <w:rFonts w:cs="Arial"/>
                <w:color w:val="000000"/>
                <w:sz w:val="18"/>
                <w:szCs w:val="18"/>
                <w:lang w:eastAsia="lv-LV"/>
              </w:rPr>
              <w:t>L</w:t>
            </w:r>
          </w:p>
        </w:tc>
        <w:tc>
          <w:tcPr>
            <w:tcW w:w="1061" w:type="dxa"/>
            <w:tcBorders>
              <w:top w:val="nil"/>
              <w:left w:val="nil"/>
              <w:bottom w:val="single" w:sz="4" w:space="0" w:color="auto"/>
              <w:right w:val="single" w:sz="4" w:space="0" w:color="auto"/>
            </w:tcBorders>
            <w:shd w:val="clear" w:color="auto" w:fill="auto"/>
            <w:vAlign w:val="center"/>
            <w:hideMark/>
          </w:tcPr>
          <w:p w14:paraId="1B8F3D5A"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61317784"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41C2EA48"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4C1D370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0CD3B95" w14:textId="7D603374" w:rsidR="007675DB" w:rsidRPr="00B25C21" w:rsidRDefault="00751963" w:rsidP="007675DB">
            <w:pPr>
              <w:jc w:val="center"/>
              <w:rPr>
                <w:rFonts w:cs="Arial"/>
                <w:color w:val="000000"/>
                <w:sz w:val="18"/>
                <w:szCs w:val="18"/>
                <w:lang w:eastAsia="lv-LV"/>
              </w:rPr>
            </w:pPr>
            <w:r>
              <w:rPr>
                <w:rFonts w:cs="Arial"/>
                <w:color w:val="000000"/>
                <w:sz w:val="18"/>
                <w:szCs w:val="18"/>
                <w:lang w:eastAsia="lv-LV"/>
              </w:rPr>
              <w:t>84</w:t>
            </w:r>
          </w:p>
        </w:tc>
        <w:tc>
          <w:tcPr>
            <w:tcW w:w="3385" w:type="dxa"/>
            <w:tcBorders>
              <w:top w:val="nil"/>
              <w:left w:val="nil"/>
              <w:bottom w:val="single" w:sz="4" w:space="0" w:color="auto"/>
              <w:right w:val="single" w:sz="4" w:space="0" w:color="auto"/>
            </w:tcBorders>
            <w:shd w:val="clear" w:color="000000" w:fill="DAEBF3"/>
            <w:vAlign w:val="center"/>
            <w:hideMark/>
          </w:tcPr>
          <w:p w14:paraId="2C738824"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73A8BB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4C0EE5F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7299F412"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BK20</w:t>
            </w:r>
          </w:p>
        </w:tc>
        <w:tc>
          <w:tcPr>
            <w:tcW w:w="1061" w:type="dxa"/>
            <w:tcBorders>
              <w:top w:val="nil"/>
              <w:left w:val="nil"/>
              <w:bottom w:val="single" w:sz="4" w:space="0" w:color="auto"/>
              <w:right w:val="single" w:sz="4" w:space="0" w:color="auto"/>
            </w:tcBorders>
            <w:shd w:val="clear" w:color="auto" w:fill="auto"/>
            <w:vAlign w:val="center"/>
            <w:hideMark/>
          </w:tcPr>
          <w:p w14:paraId="17355C97"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752DBEAE"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76F9116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0B51DB3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7D480E1" w14:textId="77524F94" w:rsidR="007675DB" w:rsidRPr="00B25C21" w:rsidRDefault="00751963" w:rsidP="007675DB">
            <w:pPr>
              <w:jc w:val="center"/>
              <w:rPr>
                <w:rFonts w:cs="Arial"/>
                <w:color w:val="000000"/>
                <w:sz w:val="18"/>
                <w:szCs w:val="18"/>
                <w:lang w:eastAsia="lv-LV"/>
              </w:rPr>
            </w:pPr>
            <w:r>
              <w:rPr>
                <w:rFonts w:cs="Arial"/>
                <w:color w:val="000000"/>
                <w:sz w:val="18"/>
                <w:szCs w:val="18"/>
                <w:lang w:eastAsia="lv-LV"/>
              </w:rPr>
              <w:t>85</w:t>
            </w:r>
          </w:p>
        </w:tc>
        <w:tc>
          <w:tcPr>
            <w:tcW w:w="3385" w:type="dxa"/>
            <w:tcBorders>
              <w:top w:val="nil"/>
              <w:left w:val="nil"/>
              <w:bottom w:val="single" w:sz="4" w:space="0" w:color="auto"/>
              <w:right w:val="single" w:sz="4" w:space="0" w:color="auto"/>
            </w:tcBorders>
            <w:shd w:val="clear" w:color="auto" w:fill="auto"/>
            <w:vAlign w:val="center"/>
            <w:hideMark/>
          </w:tcPr>
          <w:p w14:paraId="4E60E4D8"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763819A4"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613CAD59"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6FD32A70"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130FF53D"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663FE406"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3C1BA33B"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7675DB" w:rsidRPr="00B25C21" w14:paraId="2B69BE0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E546D9A" w14:textId="1546D415" w:rsidR="007675DB" w:rsidRPr="00B25C21" w:rsidRDefault="00751963" w:rsidP="007675DB">
            <w:pPr>
              <w:jc w:val="center"/>
              <w:rPr>
                <w:rFonts w:cs="Arial"/>
                <w:color w:val="000000"/>
                <w:sz w:val="18"/>
                <w:szCs w:val="18"/>
                <w:lang w:eastAsia="lv-LV"/>
              </w:rPr>
            </w:pPr>
            <w:r>
              <w:rPr>
                <w:rFonts w:cs="Arial"/>
                <w:color w:val="000000"/>
                <w:sz w:val="18"/>
                <w:szCs w:val="18"/>
                <w:lang w:eastAsia="lv-LV"/>
              </w:rPr>
              <w:t>86</w:t>
            </w:r>
          </w:p>
        </w:tc>
        <w:tc>
          <w:tcPr>
            <w:tcW w:w="3385" w:type="dxa"/>
            <w:tcBorders>
              <w:top w:val="nil"/>
              <w:left w:val="nil"/>
              <w:bottom w:val="single" w:sz="4" w:space="0" w:color="auto"/>
              <w:right w:val="single" w:sz="4" w:space="0" w:color="auto"/>
            </w:tcBorders>
            <w:shd w:val="clear" w:color="000000" w:fill="DAEBF3"/>
            <w:vAlign w:val="center"/>
            <w:hideMark/>
          </w:tcPr>
          <w:p w14:paraId="67FDA0DB"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810F1B1"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Membranu</w:t>
            </w:r>
          </w:p>
        </w:tc>
        <w:tc>
          <w:tcPr>
            <w:tcW w:w="1458" w:type="dxa"/>
            <w:tcBorders>
              <w:top w:val="nil"/>
              <w:left w:val="nil"/>
              <w:bottom w:val="single" w:sz="4" w:space="0" w:color="auto"/>
              <w:right w:val="single" w:sz="4" w:space="0" w:color="auto"/>
            </w:tcBorders>
            <w:shd w:val="clear" w:color="auto" w:fill="auto"/>
            <w:vAlign w:val="center"/>
            <w:hideMark/>
          </w:tcPr>
          <w:p w14:paraId="0D14B7A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AirMac</w:t>
            </w:r>
          </w:p>
        </w:tc>
        <w:tc>
          <w:tcPr>
            <w:tcW w:w="2361" w:type="dxa"/>
            <w:tcBorders>
              <w:top w:val="nil"/>
              <w:left w:val="nil"/>
              <w:bottom w:val="single" w:sz="4" w:space="0" w:color="auto"/>
              <w:right w:val="single" w:sz="4" w:space="0" w:color="auto"/>
            </w:tcBorders>
            <w:shd w:val="clear" w:color="auto" w:fill="auto"/>
            <w:vAlign w:val="center"/>
            <w:hideMark/>
          </w:tcPr>
          <w:p w14:paraId="6ED5EC16"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DBMX150</w:t>
            </w:r>
          </w:p>
        </w:tc>
        <w:tc>
          <w:tcPr>
            <w:tcW w:w="1061" w:type="dxa"/>
            <w:tcBorders>
              <w:top w:val="nil"/>
              <w:left w:val="nil"/>
              <w:bottom w:val="single" w:sz="4" w:space="0" w:color="auto"/>
              <w:right w:val="single" w:sz="4" w:space="0" w:color="auto"/>
            </w:tcBorders>
            <w:shd w:val="clear" w:color="auto" w:fill="auto"/>
            <w:vAlign w:val="center"/>
            <w:hideMark/>
          </w:tcPr>
          <w:p w14:paraId="1FCEFC35"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2008</w:t>
            </w:r>
          </w:p>
        </w:tc>
        <w:tc>
          <w:tcPr>
            <w:tcW w:w="1804" w:type="dxa"/>
            <w:tcBorders>
              <w:top w:val="nil"/>
              <w:left w:val="nil"/>
              <w:bottom w:val="single" w:sz="4" w:space="0" w:color="auto"/>
              <w:right w:val="single" w:sz="4" w:space="0" w:color="auto"/>
            </w:tcBorders>
            <w:shd w:val="clear" w:color="auto" w:fill="auto"/>
            <w:vAlign w:val="center"/>
            <w:hideMark/>
          </w:tcPr>
          <w:p w14:paraId="62AE4C9A" w14:textId="77777777" w:rsidR="007675DB" w:rsidRPr="00B25C21" w:rsidRDefault="007675DB" w:rsidP="007675DB">
            <w:pPr>
              <w:rPr>
                <w:rFonts w:cs="Arial"/>
                <w:color w:val="000000"/>
                <w:sz w:val="18"/>
                <w:szCs w:val="18"/>
                <w:lang w:eastAsia="lv-LV"/>
              </w:rPr>
            </w:pPr>
            <w:r w:rsidRPr="00B25C21">
              <w:rPr>
                <w:rFonts w:cs="Arial"/>
                <w:color w:val="000000"/>
                <w:sz w:val="18"/>
                <w:szCs w:val="18"/>
                <w:lang w:eastAsia="lv-LV"/>
              </w:rPr>
              <w:t>810044287</w:t>
            </w:r>
          </w:p>
        </w:tc>
        <w:tc>
          <w:tcPr>
            <w:tcW w:w="1017" w:type="dxa"/>
            <w:tcBorders>
              <w:top w:val="nil"/>
              <w:left w:val="nil"/>
              <w:bottom w:val="single" w:sz="4" w:space="0" w:color="auto"/>
              <w:right w:val="single" w:sz="4" w:space="0" w:color="auto"/>
            </w:tcBorders>
            <w:shd w:val="clear" w:color="000000" w:fill="DAEBF3"/>
            <w:vAlign w:val="center"/>
            <w:hideMark/>
          </w:tcPr>
          <w:p w14:paraId="53BD977F" w14:textId="77777777" w:rsidR="007675DB" w:rsidRPr="00B25C21" w:rsidRDefault="007675DB" w:rsidP="007675DB">
            <w:pPr>
              <w:jc w:val="center"/>
              <w:rPr>
                <w:rFonts w:cs="Arial"/>
                <w:color w:val="000000"/>
                <w:sz w:val="18"/>
                <w:szCs w:val="18"/>
                <w:lang w:eastAsia="lv-LV"/>
              </w:rPr>
            </w:pPr>
            <w:r w:rsidRPr="00B25C21">
              <w:rPr>
                <w:rFonts w:cs="Arial"/>
                <w:color w:val="000000"/>
                <w:sz w:val="18"/>
                <w:szCs w:val="18"/>
                <w:lang w:eastAsia="lv-LV"/>
              </w:rPr>
              <w:t>1</w:t>
            </w:r>
          </w:p>
        </w:tc>
      </w:tr>
      <w:tr w:rsidR="00EE0B95" w:rsidRPr="00B25C21" w14:paraId="054BA54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C406082" w14:textId="7953967F" w:rsidR="00EE0B95" w:rsidRDefault="00751963" w:rsidP="00EE0B95">
            <w:pPr>
              <w:jc w:val="center"/>
              <w:rPr>
                <w:rFonts w:cs="Arial"/>
                <w:color w:val="000000"/>
                <w:sz w:val="18"/>
                <w:szCs w:val="18"/>
                <w:lang w:eastAsia="lv-LV"/>
              </w:rPr>
            </w:pPr>
            <w:r>
              <w:rPr>
                <w:rFonts w:cs="Arial"/>
                <w:color w:val="000000"/>
                <w:sz w:val="18"/>
                <w:szCs w:val="18"/>
                <w:lang w:eastAsia="lv-LV"/>
              </w:rPr>
              <w:t>87</w:t>
            </w:r>
          </w:p>
        </w:tc>
        <w:tc>
          <w:tcPr>
            <w:tcW w:w="3385" w:type="dxa"/>
            <w:tcBorders>
              <w:top w:val="nil"/>
              <w:left w:val="nil"/>
              <w:bottom w:val="single" w:sz="4" w:space="0" w:color="auto"/>
              <w:right w:val="single" w:sz="4" w:space="0" w:color="auto"/>
            </w:tcBorders>
            <w:shd w:val="clear" w:color="auto" w:fill="E2EFD9" w:themeFill="accent6" w:themeFillTint="33"/>
            <w:vAlign w:val="center"/>
          </w:tcPr>
          <w:p w14:paraId="6CC30D80" w14:textId="7ED53208" w:rsidR="00EE0B95" w:rsidRPr="00B25C21" w:rsidRDefault="00EE0B95" w:rsidP="00EE0B95">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tcPr>
          <w:p w14:paraId="11E9E323" w14:textId="6CB13444" w:rsidR="00EE0B95" w:rsidRPr="00B25C21" w:rsidRDefault="00EE0B95" w:rsidP="00EE0B95">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tcPr>
          <w:p w14:paraId="54BB5E1A" w14:textId="258E1191" w:rsidR="00EE0B95" w:rsidRPr="00B25C21" w:rsidRDefault="00EE0B95" w:rsidP="00EE0B95">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tcPr>
          <w:p w14:paraId="3315E19D" w14:textId="0430FD68" w:rsidR="00EE0B95" w:rsidRPr="00B25C21" w:rsidRDefault="006F66AA" w:rsidP="00EE0B95">
            <w:pPr>
              <w:jc w:val="center"/>
              <w:rPr>
                <w:rFonts w:cs="Arial"/>
                <w:color w:val="000000"/>
                <w:sz w:val="18"/>
                <w:szCs w:val="18"/>
                <w:lang w:eastAsia="lv-LV"/>
              </w:rPr>
            </w:pPr>
            <w:r>
              <w:rPr>
                <w:rFonts w:cs="Arial"/>
                <w:color w:val="000000"/>
                <w:sz w:val="18"/>
                <w:szCs w:val="18"/>
                <w:lang w:eastAsia="lv-LV"/>
              </w:rPr>
              <w:t>G500</w:t>
            </w:r>
          </w:p>
        </w:tc>
        <w:tc>
          <w:tcPr>
            <w:tcW w:w="1061" w:type="dxa"/>
            <w:tcBorders>
              <w:top w:val="nil"/>
              <w:left w:val="nil"/>
              <w:bottom w:val="single" w:sz="4" w:space="0" w:color="auto"/>
              <w:right w:val="single" w:sz="4" w:space="0" w:color="auto"/>
            </w:tcBorders>
            <w:shd w:val="clear" w:color="auto" w:fill="auto"/>
            <w:vAlign w:val="center"/>
          </w:tcPr>
          <w:p w14:paraId="697D1987" w14:textId="4D21E0E7" w:rsidR="00EE0B95" w:rsidRPr="00B25C21" w:rsidRDefault="006F66AA" w:rsidP="00EE0B95">
            <w:pPr>
              <w:jc w:val="center"/>
              <w:rPr>
                <w:rFonts w:cs="Arial"/>
                <w:color w:val="000000"/>
                <w:sz w:val="18"/>
                <w:szCs w:val="18"/>
                <w:lang w:eastAsia="lv-LV"/>
              </w:rPr>
            </w:pPr>
            <w:r>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tcPr>
          <w:p w14:paraId="7F49338B" w14:textId="2CCD9A9C" w:rsidR="00EE0B95" w:rsidRPr="00B25C21" w:rsidRDefault="006F66AA" w:rsidP="00EE0B95">
            <w:pPr>
              <w:rPr>
                <w:rFonts w:cs="Arial"/>
                <w:color w:val="000000"/>
                <w:sz w:val="18"/>
                <w:szCs w:val="18"/>
                <w:lang w:eastAsia="lv-LV"/>
              </w:rPr>
            </w:pPr>
            <w:r>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E2EFD9" w:themeFill="accent6" w:themeFillTint="33"/>
            <w:vAlign w:val="center"/>
          </w:tcPr>
          <w:p w14:paraId="364B6417" w14:textId="022391B4" w:rsidR="00EE0B95" w:rsidRPr="00B25C21" w:rsidRDefault="006F66AA" w:rsidP="00EE0B95">
            <w:pPr>
              <w:jc w:val="center"/>
              <w:rPr>
                <w:rFonts w:cs="Arial"/>
                <w:color w:val="000000"/>
                <w:sz w:val="18"/>
                <w:szCs w:val="18"/>
                <w:lang w:eastAsia="lv-LV"/>
              </w:rPr>
            </w:pPr>
            <w:r>
              <w:rPr>
                <w:rFonts w:cs="Arial"/>
                <w:color w:val="000000"/>
                <w:sz w:val="18"/>
                <w:szCs w:val="18"/>
                <w:lang w:eastAsia="lv-LV"/>
              </w:rPr>
              <w:t>6</w:t>
            </w:r>
          </w:p>
        </w:tc>
      </w:tr>
      <w:tr w:rsidR="006F66AA" w:rsidRPr="00B25C21" w14:paraId="468A2FF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1CA2DD2" w14:textId="1A11E05B" w:rsidR="006F66AA" w:rsidRDefault="00751963" w:rsidP="006F66AA">
            <w:pPr>
              <w:jc w:val="center"/>
              <w:rPr>
                <w:rFonts w:cs="Arial"/>
                <w:color w:val="000000"/>
                <w:sz w:val="18"/>
                <w:szCs w:val="18"/>
                <w:lang w:eastAsia="lv-LV"/>
              </w:rPr>
            </w:pPr>
            <w:r>
              <w:rPr>
                <w:rFonts w:cs="Arial"/>
                <w:color w:val="000000"/>
                <w:sz w:val="18"/>
                <w:szCs w:val="18"/>
                <w:lang w:eastAsia="lv-LV"/>
              </w:rPr>
              <w:t>88</w:t>
            </w:r>
          </w:p>
        </w:tc>
        <w:tc>
          <w:tcPr>
            <w:tcW w:w="3385" w:type="dxa"/>
            <w:tcBorders>
              <w:top w:val="nil"/>
              <w:left w:val="nil"/>
              <w:bottom w:val="single" w:sz="4" w:space="0" w:color="auto"/>
              <w:right w:val="single" w:sz="4" w:space="0" w:color="auto"/>
            </w:tcBorders>
            <w:shd w:val="clear" w:color="auto" w:fill="E2EFD9" w:themeFill="accent6" w:themeFillTint="33"/>
            <w:vAlign w:val="center"/>
          </w:tcPr>
          <w:p w14:paraId="244CC881" w14:textId="53ED569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tcPr>
          <w:p w14:paraId="30B4AFF7" w14:textId="5E26F931"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tcPr>
          <w:p w14:paraId="1ECF6BED" w14:textId="5644B2A3"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tcPr>
          <w:p w14:paraId="166C2ABB" w14:textId="64868B28" w:rsidR="006F66AA" w:rsidRPr="00B25C21" w:rsidRDefault="006F66AA" w:rsidP="006F66AA">
            <w:pPr>
              <w:jc w:val="center"/>
              <w:rPr>
                <w:rFonts w:cs="Arial"/>
                <w:color w:val="000000"/>
                <w:sz w:val="18"/>
                <w:szCs w:val="18"/>
                <w:lang w:eastAsia="lv-LV"/>
              </w:rPr>
            </w:pPr>
            <w:r>
              <w:rPr>
                <w:rFonts w:cs="Arial"/>
                <w:color w:val="000000"/>
                <w:sz w:val="18"/>
                <w:szCs w:val="18"/>
                <w:lang w:eastAsia="lv-LV"/>
              </w:rPr>
              <w:t>G350</w:t>
            </w:r>
          </w:p>
        </w:tc>
        <w:tc>
          <w:tcPr>
            <w:tcW w:w="1061" w:type="dxa"/>
            <w:tcBorders>
              <w:top w:val="nil"/>
              <w:left w:val="nil"/>
              <w:bottom w:val="single" w:sz="4" w:space="0" w:color="auto"/>
              <w:right w:val="single" w:sz="4" w:space="0" w:color="auto"/>
            </w:tcBorders>
            <w:shd w:val="clear" w:color="auto" w:fill="auto"/>
            <w:vAlign w:val="center"/>
          </w:tcPr>
          <w:p w14:paraId="4EB01449" w14:textId="6F37AF8E" w:rsidR="006F66AA" w:rsidRPr="00B25C21" w:rsidRDefault="006F66AA" w:rsidP="006F66AA">
            <w:pPr>
              <w:jc w:val="center"/>
              <w:rPr>
                <w:rFonts w:cs="Arial"/>
                <w:color w:val="000000"/>
                <w:sz w:val="18"/>
                <w:szCs w:val="18"/>
                <w:lang w:eastAsia="lv-LV"/>
              </w:rPr>
            </w:pPr>
            <w:r>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tcPr>
          <w:p w14:paraId="540711E1" w14:textId="15CD5ADD" w:rsidR="006F66AA" w:rsidRPr="00B25C21" w:rsidRDefault="006F66AA" w:rsidP="006F66AA">
            <w:pPr>
              <w:rPr>
                <w:rFonts w:cs="Arial"/>
                <w:color w:val="000000"/>
                <w:sz w:val="18"/>
                <w:szCs w:val="18"/>
                <w:lang w:eastAsia="lv-LV"/>
              </w:rPr>
            </w:pPr>
            <w:r>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E2EFD9" w:themeFill="accent6" w:themeFillTint="33"/>
            <w:vAlign w:val="center"/>
          </w:tcPr>
          <w:p w14:paraId="2E45CB04" w14:textId="29994975" w:rsidR="006F66AA" w:rsidRPr="00B25C21" w:rsidRDefault="006F66AA" w:rsidP="006F66AA">
            <w:pPr>
              <w:jc w:val="center"/>
              <w:rPr>
                <w:rFonts w:cs="Arial"/>
                <w:color w:val="000000"/>
                <w:sz w:val="18"/>
                <w:szCs w:val="18"/>
                <w:lang w:eastAsia="lv-LV"/>
              </w:rPr>
            </w:pPr>
            <w:r>
              <w:rPr>
                <w:rFonts w:cs="Arial"/>
                <w:color w:val="000000"/>
                <w:sz w:val="18"/>
                <w:szCs w:val="18"/>
                <w:lang w:eastAsia="lv-LV"/>
              </w:rPr>
              <w:t>2</w:t>
            </w:r>
          </w:p>
        </w:tc>
      </w:tr>
      <w:tr w:rsidR="006F66AA" w:rsidRPr="00B25C21" w14:paraId="73B8FEB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2ABD2AF" w14:textId="2A2F714B" w:rsidR="006F66AA" w:rsidRPr="00B25C21" w:rsidRDefault="00751963" w:rsidP="006F66AA">
            <w:pPr>
              <w:jc w:val="center"/>
              <w:rPr>
                <w:rFonts w:cs="Arial"/>
                <w:color w:val="000000"/>
                <w:sz w:val="18"/>
                <w:szCs w:val="18"/>
                <w:lang w:eastAsia="lv-LV"/>
              </w:rPr>
            </w:pPr>
            <w:r>
              <w:rPr>
                <w:rFonts w:cs="Arial"/>
                <w:color w:val="000000"/>
                <w:sz w:val="18"/>
                <w:szCs w:val="18"/>
                <w:lang w:eastAsia="lv-LV"/>
              </w:rPr>
              <w:t>89</w:t>
            </w:r>
          </w:p>
        </w:tc>
        <w:tc>
          <w:tcPr>
            <w:tcW w:w="3385" w:type="dxa"/>
            <w:tcBorders>
              <w:top w:val="nil"/>
              <w:left w:val="nil"/>
              <w:bottom w:val="single" w:sz="4" w:space="0" w:color="auto"/>
              <w:right w:val="single" w:sz="4" w:space="0" w:color="auto"/>
            </w:tcBorders>
            <w:shd w:val="clear" w:color="000000" w:fill="FFFF00"/>
            <w:vAlign w:val="center"/>
            <w:hideMark/>
          </w:tcPr>
          <w:p w14:paraId="64BE49A1" w14:textId="71E0C126" w:rsidR="006F66AA" w:rsidRPr="00AD523C" w:rsidRDefault="006F66AA" w:rsidP="006F66AA">
            <w:pPr>
              <w:rPr>
                <w:rFonts w:cs="Arial"/>
                <w:color w:val="000000"/>
                <w:sz w:val="18"/>
                <w:szCs w:val="18"/>
                <w:lang w:eastAsia="lv-LV"/>
              </w:rPr>
            </w:pPr>
            <w:r w:rsidRPr="00AD523C">
              <w:rPr>
                <w:rFonts w:cs="Arial"/>
                <w:color w:val="000000"/>
                <w:sz w:val="18"/>
                <w:szCs w:val="18"/>
                <w:lang w:eastAsia="lv-LV"/>
              </w:rPr>
              <w:t>Vītņu kompresors 10 bar. (nr.p.k.-3.1.)</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731B9F5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05BBF3F8" w14:textId="29E48D2E"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Ēsošā aprīkojuma nomaiņa paredzēta</w:t>
            </w:r>
            <w:r>
              <w:rPr>
                <w:rFonts w:cs="Arial"/>
                <w:color w:val="000000"/>
                <w:sz w:val="18"/>
                <w:szCs w:val="18"/>
                <w:lang w:eastAsia="lv-LV"/>
              </w:rPr>
              <w:t xml:space="preserve"> </w:t>
            </w:r>
            <w:r w:rsidRPr="00B25C21">
              <w:rPr>
                <w:rFonts w:cs="Arial"/>
                <w:color w:val="000000"/>
                <w:sz w:val="18"/>
                <w:szCs w:val="18"/>
                <w:lang w:eastAsia="lv-LV"/>
              </w:rPr>
              <w:t>2022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168B2938" w14:textId="0A0283A2" w:rsidR="006F66AA" w:rsidRPr="00B25C21" w:rsidRDefault="006F66AA" w:rsidP="006F66AA">
            <w:pPr>
              <w:jc w:val="center"/>
              <w:rPr>
                <w:rFonts w:cs="Arial"/>
                <w:color w:val="000000"/>
                <w:sz w:val="18"/>
                <w:szCs w:val="18"/>
                <w:lang w:eastAsia="lv-LV"/>
              </w:rPr>
            </w:pPr>
            <w:r>
              <w:rPr>
                <w:rFonts w:cs="Arial"/>
                <w:color w:val="000000"/>
                <w:sz w:val="18"/>
                <w:szCs w:val="18"/>
                <w:lang w:eastAsia="lv-LV"/>
              </w:rPr>
              <w:t>3</w:t>
            </w:r>
          </w:p>
        </w:tc>
      </w:tr>
      <w:tr w:rsidR="006F66AA" w:rsidRPr="00B25C21" w14:paraId="489864F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9509081" w14:textId="76DF4017" w:rsidR="006F66AA" w:rsidRPr="00B25C21" w:rsidRDefault="00751963" w:rsidP="006F66AA">
            <w:pPr>
              <w:jc w:val="center"/>
              <w:rPr>
                <w:rFonts w:cs="Arial"/>
                <w:color w:val="000000"/>
                <w:sz w:val="18"/>
                <w:szCs w:val="18"/>
                <w:lang w:eastAsia="lv-LV"/>
              </w:rPr>
            </w:pPr>
            <w:r>
              <w:rPr>
                <w:rFonts w:cs="Arial"/>
                <w:color w:val="000000"/>
                <w:sz w:val="18"/>
                <w:szCs w:val="18"/>
                <w:lang w:eastAsia="lv-LV"/>
              </w:rPr>
              <w:t>90</w:t>
            </w:r>
          </w:p>
        </w:tc>
        <w:tc>
          <w:tcPr>
            <w:tcW w:w="3385" w:type="dxa"/>
            <w:tcBorders>
              <w:top w:val="nil"/>
              <w:left w:val="nil"/>
              <w:bottom w:val="single" w:sz="4" w:space="0" w:color="auto"/>
              <w:right w:val="single" w:sz="4" w:space="0" w:color="auto"/>
            </w:tcBorders>
            <w:shd w:val="clear" w:color="000000" w:fill="FFFF00"/>
            <w:vAlign w:val="center"/>
            <w:hideMark/>
          </w:tcPr>
          <w:p w14:paraId="62C48718" w14:textId="4579EF5E"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centrālā vadībaskontrole un uzraudzība (BLCO bāzesslodzesmaiņa) (nr.p.k.-3.2.)</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287F829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BLCO</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3EC13FF5" w14:textId="7CB217AD"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Papildu kompresoru vadības sistēma</w:t>
            </w:r>
            <w:r>
              <w:rPr>
                <w:rFonts w:cs="Arial"/>
                <w:color w:val="000000"/>
                <w:sz w:val="18"/>
                <w:szCs w:val="18"/>
                <w:lang w:eastAsia="lv-LV"/>
              </w:rPr>
              <w:t xml:space="preserve"> </w:t>
            </w:r>
            <w:r w:rsidRPr="00B25C21">
              <w:rPr>
                <w:rFonts w:cs="Arial"/>
                <w:color w:val="000000"/>
                <w:sz w:val="18"/>
                <w:szCs w:val="18"/>
                <w:lang w:eastAsia="lv-LV"/>
              </w:rPr>
              <w:t xml:space="preserve"> paredzēta 2022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16BF6BD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70D70F5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66B72B" w14:textId="34314BED" w:rsidR="006F66AA" w:rsidRPr="00B25C21" w:rsidRDefault="00751963" w:rsidP="006F66AA">
            <w:pPr>
              <w:jc w:val="center"/>
              <w:rPr>
                <w:rFonts w:cs="Arial"/>
                <w:color w:val="000000"/>
                <w:sz w:val="18"/>
                <w:szCs w:val="18"/>
                <w:lang w:eastAsia="lv-LV"/>
              </w:rPr>
            </w:pPr>
            <w:r>
              <w:rPr>
                <w:rFonts w:cs="Arial"/>
                <w:color w:val="000000"/>
                <w:sz w:val="18"/>
                <w:szCs w:val="18"/>
                <w:lang w:eastAsia="lv-LV"/>
              </w:rPr>
              <w:t>91</w:t>
            </w:r>
            <w:r w:rsidR="006F66AA"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000000" w:fill="FFFF00"/>
            <w:vAlign w:val="center"/>
            <w:hideMark/>
          </w:tcPr>
          <w:p w14:paraId="148DB920" w14:textId="11FA2C15"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Vītņu kompresors  13 bar. (nr.p.k.-3.3.)</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1C03C59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57BEDCFC" w14:textId="39A4633A"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Ēsošā aprīkojuma nomaiņa paredzēta 2022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503087D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452D62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74D2E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vAlign w:val="center"/>
            <w:hideMark/>
          </w:tcPr>
          <w:p w14:paraId="6DCBAE46"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Lit.005</w:t>
            </w:r>
          </w:p>
        </w:tc>
        <w:tc>
          <w:tcPr>
            <w:tcW w:w="1247" w:type="dxa"/>
            <w:tcBorders>
              <w:top w:val="nil"/>
              <w:left w:val="nil"/>
              <w:bottom w:val="single" w:sz="4" w:space="0" w:color="auto"/>
              <w:right w:val="single" w:sz="4" w:space="0" w:color="auto"/>
            </w:tcBorders>
            <w:shd w:val="clear" w:color="auto" w:fill="auto"/>
            <w:vAlign w:val="center"/>
            <w:hideMark/>
          </w:tcPr>
          <w:p w14:paraId="39E9A2C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53165CC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1BF1DF6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2914A3E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7E17A5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401F1AC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7F73A66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8ED6C4D" w14:textId="0BB2F546" w:rsidR="006F66AA" w:rsidRPr="00B25C21" w:rsidRDefault="001466F2" w:rsidP="006F66AA">
            <w:pPr>
              <w:jc w:val="center"/>
              <w:rPr>
                <w:rFonts w:cs="Arial"/>
                <w:color w:val="000000"/>
                <w:sz w:val="18"/>
                <w:szCs w:val="18"/>
                <w:lang w:eastAsia="lv-LV"/>
              </w:rPr>
            </w:pPr>
            <w:r>
              <w:rPr>
                <w:rFonts w:cs="Arial"/>
                <w:color w:val="000000"/>
                <w:sz w:val="18"/>
                <w:szCs w:val="18"/>
                <w:lang w:eastAsia="lv-LV"/>
              </w:rPr>
              <w:t>92</w:t>
            </w:r>
          </w:p>
        </w:tc>
        <w:tc>
          <w:tcPr>
            <w:tcW w:w="3385" w:type="dxa"/>
            <w:tcBorders>
              <w:top w:val="nil"/>
              <w:left w:val="nil"/>
              <w:bottom w:val="single" w:sz="4" w:space="0" w:color="auto"/>
              <w:right w:val="single" w:sz="4" w:space="0" w:color="auto"/>
            </w:tcBorders>
            <w:shd w:val="clear" w:color="000000" w:fill="DAEBF3"/>
            <w:vAlign w:val="center"/>
            <w:hideMark/>
          </w:tcPr>
          <w:p w14:paraId="4760CEA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7E44F6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3CC71CD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3DAAA96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xml:space="preserve">BK19  </w:t>
            </w:r>
          </w:p>
        </w:tc>
        <w:tc>
          <w:tcPr>
            <w:tcW w:w="1061" w:type="dxa"/>
            <w:tcBorders>
              <w:top w:val="nil"/>
              <w:left w:val="nil"/>
              <w:bottom w:val="single" w:sz="4" w:space="0" w:color="auto"/>
              <w:right w:val="single" w:sz="4" w:space="0" w:color="auto"/>
            </w:tcBorders>
            <w:shd w:val="clear" w:color="auto" w:fill="auto"/>
            <w:vAlign w:val="center"/>
            <w:hideMark/>
          </w:tcPr>
          <w:p w14:paraId="5731452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18360118"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6AD4C41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1A958A46"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2C3CDF5" w14:textId="7E7B334D" w:rsidR="006F66AA" w:rsidRPr="00B25C21" w:rsidRDefault="001466F2" w:rsidP="006F66AA">
            <w:pPr>
              <w:jc w:val="center"/>
              <w:rPr>
                <w:rFonts w:cs="Arial"/>
                <w:color w:val="000000"/>
                <w:sz w:val="18"/>
                <w:szCs w:val="18"/>
                <w:lang w:eastAsia="lv-LV"/>
              </w:rPr>
            </w:pPr>
            <w:r>
              <w:rPr>
                <w:rFonts w:cs="Arial"/>
                <w:color w:val="000000"/>
                <w:sz w:val="18"/>
                <w:szCs w:val="18"/>
                <w:lang w:eastAsia="lv-LV"/>
              </w:rPr>
              <w:t>93</w:t>
            </w:r>
          </w:p>
        </w:tc>
        <w:tc>
          <w:tcPr>
            <w:tcW w:w="3385" w:type="dxa"/>
            <w:tcBorders>
              <w:top w:val="nil"/>
              <w:left w:val="nil"/>
              <w:bottom w:val="single" w:sz="4" w:space="0" w:color="auto"/>
              <w:right w:val="single" w:sz="4" w:space="0" w:color="auto"/>
            </w:tcBorders>
            <w:shd w:val="clear" w:color="auto" w:fill="auto"/>
            <w:vAlign w:val="center"/>
            <w:hideMark/>
          </w:tcPr>
          <w:p w14:paraId="7CC0F25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111CDDC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B73DDC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710CD2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6A9B162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5AAEA15A"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7870CDD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7B1F87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5E658E6" w14:textId="67D03D9C" w:rsidR="006F66AA" w:rsidRPr="00B25C21" w:rsidRDefault="001466F2" w:rsidP="006F66AA">
            <w:pPr>
              <w:jc w:val="center"/>
              <w:rPr>
                <w:rFonts w:cs="Arial"/>
                <w:color w:val="000000"/>
                <w:sz w:val="18"/>
                <w:szCs w:val="18"/>
                <w:lang w:eastAsia="lv-LV"/>
              </w:rPr>
            </w:pPr>
            <w:r>
              <w:rPr>
                <w:rFonts w:cs="Arial"/>
                <w:color w:val="000000"/>
                <w:sz w:val="18"/>
                <w:szCs w:val="18"/>
                <w:lang w:eastAsia="lv-LV"/>
              </w:rPr>
              <w:t>94</w:t>
            </w:r>
          </w:p>
        </w:tc>
        <w:tc>
          <w:tcPr>
            <w:tcW w:w="3385" w:type="dxa"/>
            <w:tcBorders>
              <w:top w:val="nil"/>
              <w:left w:val="nil"/>
              <w:bottom w:val="single" w:sz="4" w:space="0" w:color="auto"/>
              <w:right w:val="single" w:sz="4" w:space="0" w:color="auto"/>
            </w:tcBorders>
            <w:shd w:val="clear" w:color="000000" w:fill="DAEBF3"/>
            <w:vAlign w:val="center"/>
            <w:hideMark/>
          </w:tcPr>
          <w:p w14:paraId="20ED559C"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4BFA046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5188EA1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FONONS</w:t>
            </w:r>
          </w:p>
        </w:tc>
        <w:tc>
          <w:tcPr>
            <w:tcW w:w="2361" w:type="dxa"/>
            <w:tcBorders>
              <w:top w:val="nil"/>
              <w:left w:val="nil"/>
              <w:bottom w:val="single" w:sz="4" w:space="0" w:color="auto"/>
              <w:right w:val="single" w:sz="4" w:space="0" w:color="auto"/>
            </w:tcBorders>
            <w:shd w:val="clear" w:color="auto" w:fill="auto"/>
            <w:vAlign w:val="center"/>
            <w:hideMark/>
          </w:tcPr>
          <w:p w14:paraId="0C89776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T 7,5 1,0 08</w:t>
            </w:r>
          </w:p>
        </w:tc>
        <w:tc>
          <w:tcPr>
            <w:tcW w:w="1061" w:type="dxa"/>
            <w:tcBorders>
              <w:top w:val="nil"/>
              <w:left w:val="nil"/>
              <w:bottom w:val="single" w:sz="4" w:space="0" w:color="auto"/>
              <w:right w:val="single" w:sz="4" w:space="0" w:color="auto"/>
            </w:tcBorders>
            <w:shd w:val="clear" w:color="auto" w:fill="auto"/>
            <w:vAlign w:val="center"/>
            <w:hideMark/>
          </w:tcPr>
          <w:p w14:paraId="10B69EB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48F35BFF"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591</w:t>
            </w:r>
          </w:p>
        </w:tc>
        <w:tc>
          <w:tcPr>
            <w:tcW w:w="1017" w:type="dxa"/>
            <w:tcBorders>
              <w:top w:val="nil"/>
              <w:left w:val="nil"/>
              <w:bottom w:val="single" w:sz="4" w:space="0" w:color="auto"/>
              <w:right w:val="single" w:sz="4" w:space="0" w:color="auto"/>
            </w:tcBorders>
            <w:shd w:val="clear" w:color="000000" w:fill="DAEBF3"/>
            <w:vAlign w:val="center"/>
            <w:hideMark/>
          </w:tcPr>
          <w:p w14:paraId="3B1D221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4A2F94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195CFD6" w14:textId="1DE0E290" w:rsidR="006F66AA" w:rsidRPr="00B25C21" w:rsidRDefault="001466F2" w:rsidP="006F66AA">
            <w:pPr>
              <w:jc w:val="center"/>
              <w:rPr>
                <w:rFonts w:cs="Arial"/>
                <w:color w:val="000000"/>
                <w:sz w:val="18"/>
                <w:szCs w:val="18"/>
                <w:lang w:eastAsia="lv-LV"/>
              </w:rPr>
            </w:pPr>
            <w:r>
              <w:rPr>
                <w:rFonts w:cs="Arial"/>
                <w:color w:val="000000"/>
                <w:sz w:val="18"/>
                <w:szCs w:val="18"/>
                <w:lang w:eastAsia="lv-LV"/>
              </w:rPr>
              <w:t>95</w:t>
            </w:r>
          </w:p>
        </w:tc>
        <w:tc>
          <w:tcPr>
            <w:tcW w:w="3385" w:type="dxa"/>
            <w:tcBorders>
              <w:top w:val="nil"/>
              <w:left w:val="nil"/>
              <w:bottom w:val="single" w:sz="4" w:space="0" w:color="auto"/>
              <w:right w:val="single" w:sz="4" w:space="0" w:color="auto"/>
            </w:tcBorders>
            <w:shd w:val="clear" w:color="auto" w:fill="auto"/>
            <w:vAlign w:val="center"/>
            <w:hideMark/>
          </w:tcPr>
          <w:p w14:paraId="5B53201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1F02893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F56D6A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176809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3A2F0CB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3A07EB1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5CD2235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7AB775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B42F55B" w14:textId="27A2B369"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52CBA3F6"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Lit.006</w:t>
            </w:r>
          </w:p>
        </w:tc>
        <w:tc>
          <w:tcPr>
            <w:tcW w:w="1247" w:type="dxa"/>
            <w:tcBorders>
              <w:top w:val="nil"/>
              <w:left w:val="nil"/>
              <w:bottom w:val="single" w:sz="4" w:space="0" w:color="auto"/>
              <w:right w:val="single" w:sz="4" w:space="0" w:color="auto"/>
            </w:tcBorders>
            <w:shd w:val="clear" w:color="auto" w:fill="auto"/>
            <w:vAlign w:val="center"/>
            <w:hideMark/>
          </w:tcPr>
          <w:p w14:paraId="695DF09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53E434C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74C9F1F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0255512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E1606C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4E0EC51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03C24F3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80F2896" w14:textId="7970858E" w:rsidR="006F66AA" w:rsidRPr="00B25C21" w:rsidRDefault="001466F2" w:rsidP="006F66AA">
            <w:pPr>
              <w:jc w:val="center"/>
              <w:rPr>
                <w:rFonts w:cs="Arial"/>
                <w:color w:val="000000"/>
                <w:sz w:val="18"/>
                <w:szCs w:val="18"/>
                <w:lang w:eastAsia="lv-LV"/>
              </w:rPr>
            </w:pPr>
            <w:r>
              <w:rPr>
                <w:rFonts w:cs="Arial"/>
                <w:color w:val="000000"/>
                <w:sz w:val="18"/>
                <w:szCs w:val="18"/>
                <w:lang w:eastAsia="lv-LV"/>
              </w:rPr>
              <w:t>96</w:t>
            </w:r>
          </w:p>
        </w:tc>
        <w:tc>
          <w:tcPr>
            <w:tcW w:w="3385" w:type="dxa"/>
            <w:tcBorders>
              <w:top w:val="nil"/>
              <w:left w:val="nil"/>
              <w:bottom w:val="single" w:sz="4" w:space="0" w:color="auto"/>
              <w:right w:val="single" w:sz="4" w:space="0" w:color="auto"/>
            </w:tcBorders>
            <w:shd w:val="clear" w:color="000000" w:fill="DAEBF3"/>
            <w:vAlign w:val="center"/>
            <w:hideMark/>
          </w:tcPr>
          <w:p w14:paraId="789501B8"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76FDA2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691173D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5D96FA1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BK20</w:t>
            </w:r>
          </w:p>
        </w:tc>
        <w:tc>
          <w:tcPr>
            <w:tcW w:w="1061" w:type="dxa"/>
            <w:tcBorders>
              <w:top w:val="nil"/>
              <w:left w:val="nil"/>
              <w:bottom w:val="single" w:sz="4" w:space="0" w:color="auto"/>
              <w:right w:val="single" w:sz="4" w:space="0" w:color="auto"/>
            </w:tcBorders>
            <w:shd w:val="clear" w:color="auto" w:fill="auto"/>
            <w:vAlign w:val="center"/>
            <w:hideMark/>
          </w:tcPr>
          <w:p w14:paraId="04053A8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57A2C4F3"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1A6A86C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87A489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06614FF" w14:textId="34B2238C" w:rsidR="006F66AA" w:rsidRPr="00B25C21" w:rsidRDefault="001466F2" w:rsidP="006F66AA">
            <w:pPr>
              <w:jc w:val="center"/>
              <w:rPr>
                <w:rFonts w:cs="Arial"/>
                <w:color w:val="000000"/>
                <w:sz w:val="18"/>
                <w:szCs w:val="18"/>
                <w:lang w:eastAsia="lv-LV"/>
              </w:rPr>
            </w:pPr>
            <w:r>
              <w:rPr>
                <w:rFonts w:cs="Arial"/>
                <w:color w:val="000000"/>
                <w:sz w:val="18"/>
                <w:szCs w:val="18"/>
                <w:lang w:eastAsia="lv-LV"/>
              </w:rPr>
              <w:t>97</w:t>
            </w:r>
          </w:p>
        </w:tc>
        <w:tc>
          <w:tcPr>
            <w:tcW w:w="3385" w:type="dxa"/>
            <w:tcBorders>
              <w:top w:val="nil"/>
              <w:left w:val="nil"/>
              <w:bottom w:val="single" w:sz="4" w:space="0" w:color="auto"/>
              <w:right w:val="single" w:sz="4" w:space="0" w:color="auto"/>
            </w:tcBorders>
            <w:shd w:val="clear" w:color="auto" w:fill="auto"/>
            <w:vAlign w:val="center"/>
            <w:hideMark/>
          </w:tcPr>
          <w:p w14:paraId="77406BE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7D79558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2D26A8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D4D216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2306F88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5D7A49C2"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376C801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149264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640CEEE" w14:textId="1A532FBD"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5F4F7220"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Lit.006 - ārpusē</w:t>
            </w:r>
          </w:p>
        </w:tc>
        <w:tc>
          <w:tcPr>
            <w:tcW w:w="1247" w:type="dxa"/>
            <w:tcBorders>
              <w:top w:val="nil"/>
              <w:left w:val="nil"/>
              <w:bottom w:val="single" w:sz="4" w:space="0" w:color="auto"/>
              <w:right w:val="single" w:sz="4" w:space="0" w:color="auto"/>
            </w:tcBorders>
            <w:shd w:val="clear" w:color="auto" w:fill="auto"/>
            <w:vAlign w:val="center"/>
            <w:hideMark/>
          </w:tcPr>
          <w:p w14:paraId="05DA248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CB7D59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5388C79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415D89E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3C80368A"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1DB91AE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2FEFAB3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E4DFA8F" w14:textId="7956C976" w:rsidR="006F66AA" w:rsidRPr="00B25C21" w:rsidRDefault="001466F2" w:rsidP="006F66AA">
            <w:pPr>
              <w:jc w:val="center"/>
              <w:rPr>
                <w:rFonts w:cs="Arial"/>
                <w:color w:val="000000"/>
                <w:sz w:val="18"/>
                <w:szCs w:val="18"/>
                <w:lang w:eastAsia="lv-LV"/>
              </w:rPr>
            </w:pPr>
            <w:r>
              <w:rPr>
                <w:rFonts w:cs="Arial"/>
                <w:color w:val="000000"/>
                <w:sz w:val="18"/>
                <w:szCs w:val="18"/>
                <w:lang w:eastAsia="lv-LV"/>
              </w:rPr>
              <w:t>98</w:t>
            </w:r>
          </w:p>
        </w:tc>
        <w:tc>
          <w:tcPr>
            <w:tcW w:w="3385" w:type="dxa"/>
            <w:tcBorders>
              <w:top w:val="nil"/>
              <w:left w:val="nil"/>
              <w:bottom w:val="single" w:sz="4" w:space="0" w:color="auto"/>
              <w:right w:val="single" w:sz="4" w:space="0" w:color="auto"/>
            </w:tcBorders>
            <w:shd w:val="clear" w:color="000000" w:fill="DAEBF3"/>
            <w:vAlign w:val="center"/>
            <w:hideMark/>
          </w:tcPr>
          <w:p w14:paraId="20922375"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2166FB6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Blakus kanala</w:t>
            </w:r>
          </w:p>
        </w:tc>
        <w:tc>
          <w:tcPr>
            <w:tcW w:w="1458" w:type="dxa"/>
            <w:tcBorders>
              <w:top w:val="nil"/>
              <w:left w:val="nil"/>
              <w:bottom w:val="single" w:sz="4" w:space="0" w:color="auto"/>
              <w:right w:val="single" w:sz="4" w:space="0" w:color="auto"/>
            </w:tcBorders>
            <w:shd w:val="clear" w:color="auto" w:fill="auto"/>
            <w:vAlign w:val="center"/>
            <w:hideMark/>
          </w:tcPr>
          <w:p w14:paraId="06C64A6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FPZ</w:t>
            </w:r>
          </w:p>
        </w:tc>
        <w:tc>
          <w:tcPr>
            <w:tcW w:w="2361" w:type="dxa"/>
            <w:tcBorders>
              <w:top w:val="nil"/>
              <w:left w:val="nil"/>
              <w:bottom w:val="single" w:sz="4" w:space="0" w:color="auto"/>
              <w:right w:val="single" w:sz="4" w:space="0" w:color="auto"/>
            </w:tcBorders>
            <w:shd w:val="clear" w:color="auto" w:fill="auto"/>
            <w:vAlign w:val="center"/>
            <w:hideMark/>
          </w:tcPr>
          <w:p w14:paraId="001FF6B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SKL K04</w:t>
            </w:r>
          </w:p>
        </w:tc>
        <w:tc>
          <w:tcPr>
            <w:tcW w:w="1061" w:type="dxa"/>
            <w:tcBorders>
              <w:top w:val="nil"/>
              <w:left w:val="nil"/>
              <w:bottom w:val="single" w:sz="4" w:space="0" w:color="auto"/>
              <w:right w:val="single" w:sz="4" w:space="0" w:color="auto"/>
            </w:tcBorders>
            <w:shd w:val="clear" w:color="auto" w:fill="auto"/>
            <w:vAlign w:val="center"/>
            <w:hideMark/>
          </w:tcPr>
          <w:p w14:paraId="6548293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2010</w:t>
            </w:r>
          </w:p>
        </w:tc>
        <w:tc>
          <w:tcPr>
            <w:tcW w:w="1804" w:type="dxa"/>
            <w:tcBorders>
              <w:top w:val="nil"/>
              <w:left w:val="nil"/>
              <w:bottom w:val="single" w:sz="4" w:space="0" w:color="auto"/>
              <w:right w:val="single" w:sz="4" w:space="0" w:color="auto"/>
            </w:tcBorders>
            <w:shd w:val="clear" w:color="auto" w:fill="auto"/>
            <w:vAlign w:val="center"/>
            <w:hideMark/>
          </w:tcPr>
          <w:p w14:paraId="1C61E3F2"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D96664</w:t>
            </w:r>
          </w:p>
        </w:tc>
        <w:tc>
          <w:tcPr>
            <w:tcW w:w="1017" w:type="dxa"/>
            <w:tcBorders>
              <w:top w:val="nil"/>
              <w:left w:val="nil"/>
              <w:bottom w:val="single" w:sz="4" w:space="0" w:color="auto"/>
              <w:right w:val="single" w:sz="4" w:space="0" w:color="auto"/>
            </w:tcBorders>
            <w:shd w:val="clear" w:color="000000" w:fill="DAEBF3"/>
            <w:vAlign w:val="center"/>
            <w:hideMark/>
          </w:tcPr>
          <w:p w14:paraId="72728F4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36B8BF7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888A378" w14:textId="4E0352F6" w:rsidR="006F66AA" w:rsidRPr="00B25C21" w:rsidRDefault="001466F2" w:rsidP="006F66AA">
            <w:pPr>
              <w:jc w:val="center"/>
              <w:rPr>
                <w:rFonts w:cs="Arial"/>
                <w:color w:val="000000"/>
                <w:sz w:val="18"/>
                <w:szCs w:val="18"/>
                <w:lang w:eastAsia="lv-LV"/>
              </w:rPr>
            </w:pPr>
            <w:r>
              <w:rPr>
                <w:rFonts w:cs="Arial"/>
                <w:color w:val="000000"/>
                <w:sz w:val="18"/>
                <w:szCs w:val="18"/>
                <w:lang w:eastAsia="lv-LV"/>
              </w:rPr>
              <w:t>99</w:t>
            </w:r>
          </w:p>
        </w:tc>
        <w:tc>
          <w:tcPr>
            <w:tcW w:w="3385" w:type="dxa"/>
            <w:tcBorders>
              <w:top w:val="nil"/>
              <w:left w:val="nil"/>
              <w:bottom w:val="single" w:sz="4" w:space="0" w:color="auto"/>
              <w:right w:val="single" w:sz="4" w:space="0" w:color="auto"/>
            </w:tcBorders>
            <w:shd w:val="clear" w:color="000000" w:fill="DAEBF3"/>
            <w:vAlign w:val="center"/>
            <w:hideMark/>
          </w:tcPr>
          <w:p w14:paraId="4CF3EC7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44C2673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Blakus kanala</w:t>
            </w:r>
          </w:p>
        </w:tc>
        <w:tc>
          <w:tcPr>
            <w:tcW w:w="1458" w:type="dxa"/>
            <w:tcBorders>
              <w:top w:val="nil"/>
              <w:left w:val="nil"/>
              <w:bottom w:val="single" w:sz="4" w:space="0" w:color="auto"/>
              <w:right w:val="single" w:sz="4" w:space="0" w:color="auto"/>
            </w:tcBorders>
            <w:shd w:val="clear" w:color="auto" w:fill="auto"/>
            <w:vAlign w:val="center"/>
            <w:hideMark/>
          </w:tcPr>
          <w:p w14:paraId="70FEA3B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FPZ</w:t>
            </w:r>
          </w:p>
        </w:tc>
        <w:tc>
          <w:tcPr>
            <w:tcW w:w="2361" w:type="dxa"/>
            <w:tcBorders>
              <w:top w:val="nil"/>
              <w:left w:val="nil"/>
              <w:bottom w:val="single" w:sz="4" w:space="0" w:color="auto"/>
              <w:right w:val="single" w:sz="4" w:space="0" w:color="auto"/>
            </w:tcBorders>
            <w:shd w:val="clear" w:color="auto" w:fill="auto"/>
            <w:vAlign w:val="center"/>
            <w:hideMark/>
          </w:tcPr>
          <w:p w14:paraId="73DB6B2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SKL K04</w:t>
            </w:r>
          </w:p>
        </w:tc>
        <w:tc>
          <w:tcPr>
            <w:tcW w:w="1061" w:type="dxa"/>
            <w:tcBorders>
              <w:top w:val="nil"/>
              <w:left w:val="nil"/>
              <w:bottom w:val="single" w:sz="4" w:space="0" w:color="auto"/>
              <w:right w:val="single" w:sz="4" w:space="0" w:color="auto"/>
            </w:tcBorders>
            <w:shd w:val="clear" w:color="auto" w:fill="auto"/>
            <w:vAlign w:val="center"/>
            <w:hideMark/>
          </w:tcPr>
          <w:p w14:paraId="43ABE3D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2014</w:t>
            </w:r>
          </w:p>
        </w:tc>
        <w:tc>
          <w:tcPr>
            <w:tcW w:w="1804" w:type="dxa"/>
            <w:tcBorders>
              <w:top w:val="nil"/>
              <w:left w:val="nil"/>
              <w:bottom w:val="single" w:sz="4" w:space="0" w:color="auto"/>
              <w:right w:val="single" w:sz="4" w:space="0" w:color="auto"/>
            </w:tcBorders>
            <w:shd w:val="clear" w:color="auto" w:fill="auto"/>
            <w:vAlign w:val="center"/>
            <w:hideMark/>
          </w:tcPr>
          <w:p w14:paraId="345042AA"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E73879</w:t>
            </w:r>
          </w:p>
        </w:tc>
        <w:tc>
          <w:tcPr>
            <w:tcW w:w="1017" w:type="dxa"/>
            <w:tcBorders>
              <w:top w:val="nil"/>
              <w:left w:val="nil"/>
              <w:bottom w:val="single" w:sz="4" w:space="0" w:color="auto"/>
              <w:right w:val="single" w:sz="4" w:space="0" w:color="auto"/>
            </w:tcBorders>
            <w:shd w:val="clear" w:color="000000" w:fill="DAEBF3"/>
            <w:vAlign w:val="center"/>
            <w:hideMark/>
          </w:tcPr>
          <w:p w14:paraId="061A36E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12700B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8951A21" w14:textId="5954A2AB"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3B185A27"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Lit.008</w:t>
            </w:r>
          </w:p>
        </w:tc>
        <w:tc>
          <w:tcPr>
            <w:tcW w:w="1247" w:type="dxa"/>
            <w:tcBorders>
              <w:top w:val="nil"/>
              <w:left w:val="nil"/>
              <w:bottom w:val="single" w:sz="4" w:space="0" w:color="auto"/>
              <w:right w:val="single" w:sz="4" w:space="0" w:color="auto"/>
            </w:tcBorders>
            <w:shd w:val="clear" w:color="auto" w:fill="auto"/>
            <w:vAlign w:val="center"/>
            <w:hideMark/>
          </w:tcPr>
          <w:p w14:paraId="30474EC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AA6F70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325E7D6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6DFD164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14BACE8"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6F350C5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13BC9FA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053D67C" w14:textId="5EFC3FE7" w:rsidR="006F66AA" w:rsidRPr="00B25C21" w:rsidRDefault="001466F2" w:rsidP="006F66AA">
            <w:pPr>
              <w:jc w:val="center"/>
              <w:rPr>
                <w:rFonts w:cs="Arial"/>
                <w:color w:val="000000"/>
                <w:sz w:val="18"/>
                <w:szCs w:val="18"/>
                <w:lang w:eastAsia="lv-LV"/>
              </w:rPr>
            </w:pPr>
            <w:r>
              <w:rPr>
                <w:rFonts w:cs="Arial"/>
                <w:color w:val="000000"/>
                <w:sz w:val="18"/>
                <w:szCs w:val="18"/>
                <w:lang w:eastAsia="lv-LV"/>
              </w:rPr>
              <w:t>100</w:t>
            </w:r>
          </w:p>
        </w:tc>
        <w:tc>
          <w:tcPr>
            <w:tcW w:w="3385" w:type="dxa"/>
            <w:tcBorders>
              <w:top w:val="nil"/>
              <w:left w:val="nil"/>
              <w:bottom w:val="single" w:sz="4" w:space="0" w:color="auto"/>
              <w:right w:val="single" w:sz="4" w:space="0" w:color="auto"/>
            </w:tcBorders>
            <w:shd w:val="clear" w:color="000000" w:fill="DAEBF3"/>
            <w:vAlign w:val="center"/>
            <w:hideMark/>
          </w:tcPr>
          <w:p w14:paraId="1B5810A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1C8322E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6DDE715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09AE5798" w14:textId="058E6D6F"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BK</w:t>
            </w:r>
            <w:r w:rsidR="0053233E">
              <w:rPr>
                <w:rFonts w:cs="Arial"/>
                <w:color w:val="000000"/>
                <w:sz w:val="18"/>
                <w:szCs w:val="18"/>
                <w:lang w:eastAsia="lv-LV"/>
              </w:rPr>
              <w:t>20</w:t>
            </w:r>
            <w:r w:rsidRPr="00B25C21">
              <w:rPr>
                <w:rFonts w:cs="Arial"/>
                <w:color w:val="000000"/>
                <w:sz w:val="18"/>
                <w:szCs w:val="18"/>
                <w:lang w:eastAsia="lv-LV"/>
              </w:rPr>
              <w:t xml:space="preserve">  </w:t>
            </w:r>
          </w:p>
        </w:tc>
        <w:tc>
          <w:tcPr>
            <w:tcW w:w="1061" w:type="dxa"/>
            <w:tcBorders>
              <w:top w:val="nil"/>
              <w:left w:val="nil"/>
              <w:bottom w:val="single" w:sz="4" w:space="0" w:color="auto"/>
              <w:right w:val="single" w:sz="4" w:space="0" w:color="auto"/>
            </w:tcBorders>
            <w:shd w:val="clear" w:color="auto" w:fill="auto"/>
            <w:vAlign w:val="center"/>
            <w:hideMark/>
          </w:tcPr>
          <w:p w14:paraId="00631EF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75A88F4C"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5E8E4A1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w:t>
            </w:r>
          </w:p>
        </w:tc>
      </w:tr>
      <w:tr w:rsidR="006F66AA" w:rsidRPr="00B25C21" w14:paraId="04293A3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646BBD0" w14:textId="1CD3A89E" w:rsidR="006F66AA" w:rsidRPr="00B25C21" w:rsidRDefault="001466F2" w:rsidP="006F66AA">
            <w:pPr>
              <w:jc w:val="center"/>
              <w:rPr>
                <w:rFonts w:cs="Arial"/>
                <w:color w:val="000000"/>
                <w:sz w:val="18"/>
                <w:szCs w:val="18"/>
                <w:lang w:eastAsia="lv-LV"/>
              </w:rPr>
            </w:pPr>
            <w:r>
              <w:rPr>
                <w:rFonts w:cs="Arial"/>
                <w:color w:val="000000"/>
                <w:sz w:val="18"/>
                <w:szCs w:val="18"/>
                <w:lang w:eastAsia="lv-LV"/>
              </w:rPr>
              <w:t>101</w:t>
            </w:r>
          </w:p>
        </w:tc>
        <w:tc>
          <w:tcPr>
            <w:tcW w:w="3385" w:type="dxa"/>
            <w:tcBorders>
              <w:top w:val="nil"/>
              <w:left w:val="nil"/>
              <w:bottom w:val="single" w:sz="4" w:space="0" w:color="auto"/>
              <w:right w:val="single" w:sz="4" w:space="0" w:color="auto"/>
            </w:tcBorders>
            <w:shd w:val="clear" w:color="auto" w:fill="auto"/>
            <w:vAlign w:val="center"/>
            <w:hideMark/>
          </w:tcPr>
          <w:p w14:paraId="22A00018" w14:textId="77777777" w:rsidR="006F66AA" w:rsidRPr="00621A36" w:rsidRDefault="006F66AA" w:rsidP="006F66AA">
            <w:pPr>
              <w:rPr>
                <w:rFonts w:cs="Arial"/>
                <w:color w:val="000000"/>
                <w:sz w:val="18"/>
                <w:szCs w:val="18"/>
                <w:lang w:eastAsia="lv-LV"/>
              </w:rPr>
            </w:pPr>
            <w:r w:rsidRPr="00621A36">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6F3050E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B9D03B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1A3595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32A6653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34860BA8"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1579FE9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7A51F42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CABAC92" w14:textId="53BD0CF9" w:rsidR="006F66AA" w:rsidRPr="00B25C21" w:rsidRDefault="001466F2" w:rsidP="006F66AA">
            <w:pPr>
              <w:jc w:val="center"/>
              <w:rPr>
                <w:rFonts w:cs="Arial"/>
                <w:color w:val="000000"/>
                <w:sz w:val="18"/>
                <w:szCs w:val="18"/>
                <w:lang w:eastAsia="lv-LV"/>
              </w:rPr>
            </w:pPr>
            <w:r>
              <w:rPr>
                <w:rFonts w:cs="Arial"/>
                <w:color w:val="000000"/>
                <w:sz w:val="18"/>
                <w:szCs w:val="18"/>
                <w:lang w:eastAsia="lv-LV"/>
              </w:rPr>
              <w:t>102</w:t>
            </w:r>
          </w:p>
        </w:tc>
        <w:tc>
          <w:tcPr>
            <w:tcW w:w="3385" w:type="dxa"/>
            <w:tcBorders>
              <w:top w:val="nil"/>
              <w:left w:val="nil"/>
              <w:bottom w:val="single" w:sz="4" w:space="0" w:color="auto"/>
              <w:right w:val="single" w:sz="4" w:space="0" w:color="auto"/>
            </w:tcBorders>
            <w:shd w:val="clear" w:color="000000" w:fill="FFFF00"/>
            <w:vAlign w:val="center"/>
            <w:hideMark/>
          </w:tcPr>
          <w:p w14:paraId="21082D4A" w14:textId="341B2F81" w:rsidR="006F66AA" w:rsidRPr="00621A36" w:rsidRDefault="006F66AA" w:rsidP="006F66AA">
            <w:pPr>
              <w:rPr>
                <w:rFonts w:cs="Arial"/>
                <w:color w:val="000000"/>
                <w:sz w:val="18"/>
                <w:szCs w:val="18"/>
                <w:lang w:eastAsia="lv-LV"/>
              </w:rPr>
            </w:pPr>
            <w:r w:rsidRPr="00621A36">
              <w:rPr>
                <w:rFonts w:cs="Arial"/>
                <w:color w:val="000000"/>
                <w:sz w:val="18"/>
                <w:szCs w:val="18"/>
                <w:lang w:eastAsia="lv-LV"/>
              </w:rPr>
              <w:t>Vītņu kompresors 10 bar. (nr.p.k.-3.6.)</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51BE37F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0975CE88" w14:textId="095E4CC6"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Ēsošā aprīkojuma nomaiņa paredzēta</w:t>
            </w:r>
            <w:r>
              <w:rPr>
                <w:rFonts w:cs="Arial"/>
                <w:color w:val="000000"/>
                <w:sz w:val="18"/>
                <w:szCs w:val="18"/>
                <w:lang w:eastAsia="lv-LV"/>
              </w:rPr>
              <w:t xml:space="preserve"> 2</w:t>
            </w:r>
            <w:r w:rsidRPr="00B25C21">
              <w:rPr>
                <w:rFonts w:cs="Arial"/>
                <w:color w:val="000000"/>
                <w:sz w:val="18"/>
                <w:szCs w:val="18"/>
                <w:lang w:eastAsia="lv-LV"/>
              </w:rPr>
              <w:t>022</w:t>
            </w:r>
            <w:r>
              <w:rPr>
                <w:rFonts w:cs="Arial"/>
                <w:color w:val="000000"/>
                <w:sz w:val="18"/>
                <w:szCs w:val="18"/>
                <w:lang w:eastAsia="lv-LV"/>
              </w:rPr>
              <w:t>.</w:t>
            </w:r>
            <w:r w:rsidRPr="00B25C21">
              <w:rPr>
                <w:rFonts w:cs="Arial"/>
                <w:color w:val="000000"/>
                <w:sz w:val="18"/>
                <w:szCs w:val="18"/>
                <w:lang w:eastAsia="lv-LV"/>
              </w:rPr>
              <w:t xml:space="preserve"> gadā</w:t>
            </w:r>
          </w:p>
        </w:tc>
        <w:tc>
          <w:tcPr>
            <w:tcW w:w="1017" w:type="dxa"/>
            <w:tcBorders>
              <w:top w:val="nil"/>
              <w:left w:val="nil"/>
              <w:bottom w:val="single" w:sz="4" w:space="0" w:color="auto"/>
              <w:right w:val="single" w:sz="4" w:space="0" w:color="auto"/>
            </w:tcBorders>
            <w:shd w:val="clear" w:color="000000" w:fill="FFFF00"/>
            <w:vAlign w:val="center"/>
            <w:hideMark/>
          </w:tcPr>
          <w:p w14:paraId="0780FC0B" w14:textId="5B28F95C" w:rsidR="006F66AA" w:rsidRPr="00B25C21" w:rsidRDefault="006F66AA" w:rsidP="006F66AA">
            <w:pPr>
              <w:jc w:val="center"/>
              <w:rPr>
                <w:rFonts w:cs="Arial"/>
                <w:color w:val="000000"/>
                <w:sz w:val="18"/>
                <w:szCs w:val="18"/>
                <w:lang w:eastAsia="lv-LV"/>
              </w:rPr>
            </w:pPr>
            <w:r>
              <w:rPr>
                <w:rFonts w:cs="Arial"/>
                <w:color w:val="000000"/>
                <w:sz w:val="18"/>
                <w:szCs w:val="18"/>
                <w:lang w:eastAsia="lv-LV"/>
              </w:rPr>
              <w:t>2</w:t>
            </w:r>
          </w:p>
        </w:tc>
      </w:tr>
      <w:tr w:rsidR="006F66AA" w:rsidRPr="00B25C21" w14:paraId="30C01E3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EC54212" w14:textId="6B5BAB23" w:rsidR="006F66AA" w:rsidRPr="00B25C21" w:rsidRDefault="001466F2" w:rsidP="006F66AA">
            <w:pPr>
              <w:jc w:val="center"/>
              <w:rPr>
                <w:rFonts w:cs="Arial"/>
                <w:color w:val="000000"/>
                <w:sz w:val="18"/>
                <w:szCs w:val="18"/>
                <w:lang w:eastAsia="lv-LV"/>
              </w:rPr>
            </w:pPr>
            <w:r>
              <w:rPr>
                <w:rFonts w:cs="Arial"/>
                <w:color w:val="000000"/>
                <w:sz w:val="18"/>
                <w:szCs w:val="18"/>
                <w:lang w:eastAsia="lv-LV"/>
              </w:rPr>
              <w:t>103</w:t>
            </w:r>
          </w:p>
        </w:tc>
        <w:tc>
          <w:tcPr>
            <w:tcW w:w="3385" w:type="dxa"/>
            <w:tcBorders>
              <w:top w:val="nil"/>
              <w:left w:val="nil"/>
              <w:bottom w:val="single" w:sz="4" w:space="0" w:color="auto"/>
              <w:right w:val="single" w:sz="4" w:space="0" w:color="auto"/>
            </w:tcBorders>
            <w:shd w:val="clear" w:color="000000" w:fill="FFFF00"/>
            <w:vAlign w:val="center"/>
            <w:hideMark/>
          </w:tcPr>
          <w:p w14:paraId="00849E36" w14:textId="058756D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centrālā vadībaskontrole un uzraudzība (BLCO bāzesslodzesmaiņa) (nr.p.k.-3.7.)</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7AB61FC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BLCO</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37EE3544" w14:textId="6134A229"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Papildu kompresoru vadības sistēma paredzēta 2022</w:t>
            </w:r>
            <w:r>
              <w:rPr>
                <w:rFonts w:cs="Arial"/>
                <w:color w:val="000000"/>
                <w:sz w:val="18"/>
                <w:szCs w:val="18"/>
                <w:lang w:eastAsia="lv-LV"/>
              </w:rPr>
              <w:t>.</w:t>
            </w:r>
            <w:r w:rsidRPr="00B25C21">
              <w:rPr>
                <w:rFonts w:cs="Arial"/>
                <w:color w:val="000000"/>
                <w:sz w:val="18"/>
                <w:szCs w:val="18"/>
                <w:lang w:eastAsia="lv-LV"/>
              </w:rPr>
              <w:t xml:space="preserve"> gadā </w:t>
            </w:r>
          </w:p>
        </w:tc>
        <w:tc>
          <w:tcPr>
            <w:tcW w:w="1017" w:type="dxa"/>
            <w:tcBorders>
              <w:top w:val="nil"/>
              <w:left w:val="nil"/>
              <w:bottom w:val="single" w:sz="4" w:space="0" w:color="auto"/>
              <w:right w:val="single" w:sz="4" w:space="0" w:color="auto"/>
            </w:tcBorders>
            <w:shd w:val="clear" w:color="000000" w:fill="FFFF00"/>
            <w:vAlign w:val="center"/>
            <w:hideMark/>
          </w:tcPr>
          <w:p w14:paraId="487E4F9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7681FE2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552D21B" w14:textId="3DDA2A5B"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65533843"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Lit.01000800916008 (garāža)</w:t>
            </w:r>
          </w:p>
        </w:tc>
        <w:tc>
          <w:tcPr>
            <w:tcW w:w="1247" w:type="dxa"/>
            <w:tcBorders>
              <w:top w:val="nil"/>
              <w:left w:val="nil"/>
              <w:bottom w:val="single" w:sz="4" w:space="0" w:color="auto"/>
              <w:right w:val="single" w:sz="4" w:space="0" w:color="auto"/>
            </w:tcBorders>
            <w:shd w:val="clear" w:color="auto" w:fill="auto"/>
            <w:vAlign w:val="center"/>
            <w:hideMark/>
          </w:tcPr>
          <w:p w14:paraId="44A2561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2CE15A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5720E12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236ABEA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512107E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7B39E13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56D8288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0106A5" w14:textId="1703F9DF" w:rsidR="006F66AA" w:rsidRPr="00B25C21" w:rsidRDefault="001466F2" w:rsidP="006F66AA">
            <w:pPr>
              <w:jc w:val="center"/>
              <w:rPr>
                <w:rFonts w:cs="Arial"/>
                <w:color w:val="000000"/>
                <w:sz w:val="18"/>
                <w:szCs w:val="18"/>
                <w:lang w:eastAsia="lv-LV"/>
              </w:rPr>
            </w:pPr>
            <w:r>
              <w:rPr>
                <w:rFonts w:cs="Arial"/>
                <w:color w:val="000000"/>
                <w:sz w:val="18"/>
                <w:szCs w:val="18"/>
                <w:lang w:eastAsia="lv-LV"/>
              </w:rPr>
              <w:t>10</w:t>
            </w:r>
            <w:r w:rsidR="004C3DE4">
              <w:rPr>
                <w:rFonts w:cs="Arial"/>
                <w:color w:val="000000"/>
                <w:sz w:val="18"/>
                <w:szCs w:val="18"/>
                <w:lang w:eastAsia="lv-LV"/>
              </w:rPr>
              <w:t>4</w:t>
            </w:r>
          </w:p>
        </w:tc>
        <w:tc>
          <w:tcPr>
            <w:tcW w:w="3385" w:type="dxa"/>
            <w:tcBorders>
              <w:top w:val="nil"/>
              <w:left w:val="nil"/>
              <w:bottom w:val="single" w:sz="4" w:space="0" w:color="auto"/>
              <w:right w:val="single" w:sz="4" w:space="0" w:color="auto"/>
            </w:tcBorders>
            <w:shd w:val="clear" w:color="000000" w:fill="DAEBF3"/>
            <w:vAlign w:val="center"/>
            <w:hideMark/>
          </w:tcPr>
          <w:p w14:paraId="6668E35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0E6AD7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0C9989C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FINI</w:t>
            </w:r>
          </w:p>
        </w:tc>
        <w:tc>
          <w:tcPr>
            <w:tcW w:w="2361" w:type="dxa"/>
            <w:tcBorders>
              <w:top w:val="nil"/>
              <w:left w:val="nil"/>
              <w:bottom w:val="single" w:sz="4" w:space="0" w:color="auto"/>
              <w:right w:val="single" w:sz="4" w:space="0" w:color="auto"/>
            </w:tcBorders>
            <w:shd w:val="clear" w:color="auto" w:fill="auto"/>
            <w:vAlign w:val="center"/>
            <w:hideMark/>
          </w:tcPr>
          <w:p w14:paraId="7948093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xml:space="preserve">BK19  </w:t>
            </w:r>
          </w:p>
        </w:tc>
        <w:tc>
          <w:tcPr>
            <w:tcW w:w="1061" w:type="dxa"/>
            <w:tcBorders>
              <w:top w:val="nil"/>
              <w:left w:val="nil"/>
              <w:bottom w:val="single" w:sz="4" w:space="0" w:color="auto"/>
              <w:right w:val="single" w:sz="4" w:space="0" w:color="auto"/>
            </w:tcBorders>
            <w:shd w:val="clear" w:color="auto" w:fill="auto"/>
            <w:vAlign w:val="center"/>
            <w:hideMark/>
          </w:tcPr>
          <w:p w14:paraId="5B97307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522C289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031EFCE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F1DE5A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97358F" w14:textId="5B34649E" w:rsidR="006F66AA" w:rsidRPr="00B25C21" w:rsidRDefault="006F66AA" w:rsidP="006F66AA">
            <w:pPr>
              <w:jc w:val="center"/>
              <w:rPr>
                <w:rFonts w:cs="Arial"/>
                <w:color w:val="000000"/>
                <w:sz w:val="18"/>
                <w:szCs w:val="18"/>
                <w:lang w:eastAsia="lv-LV"/>
              </w:rPr>
            </w:pPr>
            <w:r>
              <w:rPr>
                <w:rFonts w:cs="Arial"/>
                <w:color w:val="000000"/>
                <w:sz w:val="18"/>
                <w:szCs w:val="18"/>
                <w:lang w:eastAsia="lv-LV"/>
              </w:rPr>
              <w:t>1</w:t>
            </w:r>
            <w:r w:rsidR="004C3DE4">
              <w:rPr>
                <w:rFonts w:cs="Arial"/>
                <w:color w:val="000000"/>
                <w:sz w:val="18"/>
                <w:szCs w:val="18"/>
                <w:lang w:eastAsia="lv-LV"/>
              </w:rPr>
              <w:t>05</w:t>
            </w:r>
          </w:p>
        </w:tc>
        <w:tc>
          <w:tcPr>
            <w:tcW w:w="3385" w:type="dxa"/>
            <w:tcBorders>
              <w:top w:val="nil"/>
              <w:left w:val="nil"/>
              <w:bottom w:val="single" w:sz="4" w:space="0" w:color="auto"/>
              <w:right w:val="single" w:sz="4" w:space="0" w:color="auto"/>
            </w:tcBorders>
            <w:shd w:val="clear" w:color="auto" w:fill="auto"/>
            <w:vAlign w:val="center"/>
            <w:hideMark/>
          </w:tcPr>
          <w:p w14:paraId="6CEE851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1575A56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5D56D0E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66993D7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1FD8726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4DAA71C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1EDC93C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47C4E8E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FFFF87" w14:textId="384322E4"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r>
              <w:rPr>
                <w:rFonts w:cs="Arial"/>
                <w:color w:val="000000"/>
                <w:sz w:val="18"/>
                <w:szCs w:val="18"/>
                <w:lang w:eastAsia="lv-LV"/>
              </w:rPr>
              <w:t>1</w:t>
            </w:r>
            <w:r w:rsidR="004C3DE4">
              <w:rPr>
                <w:rFonts w:cs="Arial"/>
                <w:color w:val="000000"/>
                <w:sz w:val="18"/>
                <w:szCs w:val="18"/>
                <w:lang w:eastAsia="lv-LV"/>
              </w:rPr>
              <w:t>06</w:t>
            </w:r>
          </w:p>
        </w:tc>
        <w:tc>
          <w:tcPr>
            <w:tcW w:w="3385" w:type="dxa"/>
            <w:tcBorders>
              <w:top w:val="nil"/>
              <w:left w:val="nil"/>
              <w:bottom w:val="single" w:sz="4" w:space="0" w:color="auto"/>
              <w:right w:val="single" w:sz="4" w:space="0" w:color="auto"/>
            </w:tcBorders>
            <w:shd w:val="clear" w:color="000000" w:fill="FFFF00"/>
            <w:vAlign w:val="center"/>
            <w:hideMark/>
          </w:tcPr>
          <w:p w14:paraId="5FFA98EF" w14:textId="010DB28C"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Vītņu kompresors  13 bar. (nr.p.k.-3.8.)</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2BCA003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7F75F279" w14:textId="3003B494"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Ēsošā aprīkojuma nomaiņa paredzēta 202</w:t>
            </w:r>
            <w:r>
              <w:rPr>
                <w:rFonts w:cs="Arial"/>
                <w:color w:val="000000"/>
                <w:sz w:val="18"/>
                <w:szCs w:val="18"/>
                <w:lang w:eastAsia="lv-LV"/>
              </w:rPr>
              <w:t>2.gadā</w:t>
            </w:r>
          </w:p>
        </w:tc>
        <w:tc>
          <w:tcPr>
            <w:tcW w:w="1017" w:type="dxa"/>
            <w:tcBorders>
              <w:top w:val="nil"/>
              <w:left w:val="nil"/>
              <w:bottom w:val="single" w:sz="4" w:space="0" w:color="auto"/>
              <w:right w:val="single" w:sz="4" w:space="0" w:color="auto"/>
            </w:tcBorders>
            <w:shd w:val="clear" w:color="000000" w:fill="FFFF00"/>
            <w:vAlign w:val="center"/>
            <w:hideMark/>
          </w:tcPr>
          <w:p w14:paraId="6AE3FF4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371BBC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6CC6CE"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noWrap/>
            <w:vAlign w:val="center"/>
            <w:hideMark/>
          </w:tcPr>
          <w:p w14:paraId="4F137B11"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7.AP - Vestienas iela 35, Rīga</w:t>
            </w:r>
          </w:p>
        </w:tc>
        <w:tc>
          <w:tcPr>
            <w:tcW w:w="1247" w:type="dxa"/>
            <w:tcBorders>
              <w:top w:val="nil"/>
              <w:left w:val="nil"/>
              <w:bottom w:val="single" w:sz="4" w:space="0" w:color="auto"/>
              <w:right w:val="single" w:sz="4" w:space="0" w:color="auto"/>
            </w:tcBorders>
            <w:shd w:val="clear" w:color="auto" w:fill="auto"/>
            <w:vAlign w:val="center"/>
            <w:hideMark/>
          </w:tcPr>
          <w:p w14:paraId="396517C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64E675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38DF4EF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69E55C5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F13F35C"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5B6BD90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1336521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3CCFA0" w14:textId="54A2B7B6"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r w:rsidR="004C3DE4">
              <w:rPr>
                <w:rFonts w:cs="Arial"/>
                <w:color w:val="000000"/>
                <w:sz w:val="18"/>
                <w:szCs w:val="18"/>
                <w:lang w:eastAsia="lv-LV"/>
              </w:rPr>
              <w:t>07</w:t>
            </w:r>
          </w:p>
        </w:tc>
        <w:tc>
          <w:tcPr>
            <w:tcW w:w="3385" w:type="dxa"/>
            <w:tcBorders>
              <w:top w:val="nil"/>
              <w:left w:val="nil"/>
              <w:bottom w:val="single" w:sz="4" w:space="0" w:color="auto"/>
              <w:right w:val="single" w:sz="4" w:space="0" w:color="auto"/>
            </w:tcBorders>
            <w:shd w:val="clear" w:color="000000" w:fill="EDEDED"/>
            <w:vAlign w:val="center"/>
            <w:hideMark/>
          </w:tcPr>
          <w:p w14:paraId="30F61846"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termināls</w:t>
            </w:r>
          </w:p>
        </w:tc>
        <w:tc>
          <w:tcPr>
            <w:tcW w:w="1247" w:type="dxa"/>
            <w:tcBorders>
              <w:top w:val="nil"/>
              <w:left w:val="nil"/>
              <w:bottom w:val="single" w:sz="4" w:space="0" w:color="auto"/>
              <w:right w:val="single" w:sz="4" w:space="0" w:color="auto"/>
            </w:tcBorders>
            <w:shd w:val="clear" w:color="auto" w:fill="auto"/>
            <w:vAlign w:val="center"/>
            <w:hideMark/>
          </w:tcPr>
          <w:p w14:paraId="6C0E058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t>
            </w:r>
          </w:p>
        </w:tc>
        <w:tc>
          <w:tcPr>
            <w:tcW w:w="1458" w:type="dxa"/>
            <w:tcBorders>
              <w:top w:val="nil"/>
              <w:left w:val="nil"/>
              <w:bottom w:val="single" w:sz="4" w:space="0" w:color="auto"/>
              <w:right w:val="single" w:sz="4" w:space="0" w:color="auto"/>
            </w:tcBorders>
            <w:shd w:val="clear" w:color="auto" w:fill="auto"/>
            <w:vAlign w:val="center"/>
            <w:hideMark/>
          </w:tcPr>
          <w:p w14:paraId="70F6EC8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SMC</w:t>
            </w:r>
          </w:p>
        </w:tc>
        <w:tc>
          <w:tcPr>
            <w:tcW w:w="2361" w:type="dxa"/>
            <w:tcBorders>
              <w:top w:val="nil"/>
              <w:left w:val="nil"/>
              <w:bottom w:val="single" w:sz="4" w:space="0" w:color="auto"/>
              <w:right w:val="single" w:sz="4" w:space="0" w:color="auto"/>
            </w:tcBorders>
            <w:shd w:val="clear" w:color="auto" w:fill="auto"/>
            <w:vAlign w:val="center"/>
            <w:hideMark/>
          </w:tcPr>
          <w:p w14:paraId="4BDDB54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t>
            </w:r>
          </w:p>
        </w:tc>
        <w:tc>
          <w:tcPr>
            <w:tcW w:w="1061" w:type="dxa"/>
            <w:tcBorders>
              <w:top w:val="nil"/>
              <w:left w:val="nil"/>
              <w:bottom w:val="single" w:sz="4" w:space="0" w:color="auto"/>
              <w:right w:val="single" w:sz="4" w:space="0" w:color="auto"/>
            </w:tcBorders>
            <w:shd w:val="clear" w:color="auto" w:fill="auto"/>
            <w:vAlign w:val="center"/>
            <w:hideMark/>
          </w:tcPr>
          <w:p w14:paraId="137FB5A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2006</w:t>
            </w:r>
          </w:p>
        </w:tc>
        <w:tc>
          <w:tcPr>
            <w:tcW w:w="1804" w:type="dxa"/>
            <w:tcBorders>
              <w:top w:val="nil"/>
              <w:left w:val="nil"/>
              <w:bottom w:val="single" w:sz="4" w:space="0" w:color="auto"/>
              <w:right w:val="single" w:sz="4" w:space="0" w:color="auto"/>
            </w:tcBorders>
            <w:shd w:val="clear" w:color="auto" w:fill="auto"/>
            <w:vAlign w:val="center"/>
            <w:hideMark/>
          </w:tcPr>
          <w:p w14:paraId="25690AEF"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DEDED"/>
            <w:vAlign w:val="center"/>
            <w:hideMark/>
          </w:tcPr>
          <w:p w14:paraId="49D533F0" w14:textId="2DF9A301"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r w:rsidR="00E85FA5">
              <w:rPr>
                <w:rFonts w:cs="Arial"/>
                <w:color w:val="000000"/>
                <w:sz w:val="18"/>
                <w:szCs w:val="18"/>
                <w:lang w:eastAsia="lv-LV"/>
              </w:rPr>
              <w:t>5</w:t>
            </w:r>
            <w:r w:rsidRPr="00B25C21">
              <w:rPr>
                <w:rFonts w:cs="Arial"/>
                <w:color w:val="000000"/>
                <w:sz w:val="18"/>
                <w:szCs w:val="18"/>
                <w:lang w:eastAsia="lv-LV"/>
              </w:rPr>
              <w:t>0</w:t>
            </w:r>
          </w:p>
        </w:tc>
      </w:tr>
      <w:tr w:rsidR="006F66AA" w:rsidRPr="00B25C21" w14:paraId="1FA45E8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F8C06F"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 </w:t>
            </w:r>
          </w:p>
        </w:tc>
        <w:tc>
          <w:tcPr>
            <w:tcW w:w="3385" w:type="dxa"/>
            <w:tcBorders>
              <w:top w:val="nil"/>
              <w:left w:val="nil"/>
              <w:bottom w:val="single" w:sz="4" w:space="0" w:color="auto"/>
              <w:right w:val="single" w:sz="4" w:space="0" w:color="auto"/>
            </w:tcBorders>
            <w:shd w:val="clear" w:color="auto" w:fill="auto"/>
            <w:noWrap/>
            <w:vAlign w:val="center"/>
            <w:hideMark/>
          </w:tcPr>
          <w:p w14:paraId="52FB2802"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 025</w:t>
            </w:r>
          </w:p>
        </w:tc>
        <w:tc>
          <w:tcPr>
            <w:tcW w:w="1247" w:type="dxa"/>
            <w:tcBorders>
              <w:top w:val="nil"/>
              <w:left w:val="nil"/>
              <w:bottom w:val="single" w:sz="4" w:space="0" w:color="auto"/>
              <w:right w:val="single" w:sz="4" w:space="0" w:color="auto"/>
            </w:tcBorders>
            <w:shd w:val="clear" w:color="auto" w:fill="auto"/>
            <w:vAlign w:val="center"/>
            <w:hideMark/>
          </w:tcPr>
          <w:p w14:paraId="083AABB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4DDA874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5383F1E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07E304B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B39320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4C421EC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4F52E08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CB9338" w14:textId="3446B10F"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r w:rsidR="004C3DE4">
              <w:rPr>
                <w:rFonts w:cs="Arial"/>
                <w:color w:val="000000"/>
                <w:sz w:val="18"/>
                <w:szCs w:val="18"/>
                <w:lang w:eastAsia="lv-LV"/>
              </w:rPr>
              <w:t>08</w:t>
            </w:r>
          </w:p>
        </w:tc>
        <w:tc>
          <w:tcPr>
            <w:tcW w:w="3385" w:type="dxa"/>
            <w:tcBorders>
              <w:top w:val="nil"/>
              <w:left w:val="nil"/>
              <w:bottom w:val="single" w:sz="4" w:space="0" w:color="auto"/>
              <w:right w:val="single" w:sz="4" w:space="0" w:color="auto"/>
            </w:tcBorders>
            <w:shd w:val="clear" w:color="000000" w:fill="DAEBF3"/>
            <w:vAlign w:val="center"/>
            <w:hideMark/>
          </w:tcPr>
          <w:p w14:paraId="3FDBC94C"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DC64F7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6BE430F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Worthington Creyssensac</w:t>
            </w:r>
          </w:p>
        </w:tc>
        <w:tc>
          <w:tcPr>
            <w:tcW w:w="2361" w:type="dxa"/>
            <w:tcBorders>
              <w:top w:val="nil"/>
              <w:left w:val="nil"/>
              <w:bottom w:val="single" w:sz="4" w:space="0" w:color="auto"/>
              <w:right w:val="single" w:sz="4" w:space="0" w:color="auto"/>
            </w:tcBorders>
            <w:shd w:val="clear" w:color="auto" w:fill="auto"/>
            <w:vAlign w:val="center"/>
            <w:hideMark/>
          </w:tcPr>
          <w:p w14:paraId="2C36992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ROLLAIR 20VT</w:t>
            </w:r>
          </w:p>
        </w:tc>
        <w:tc>
          <w:tcPr>
            <w:tcW w:w="1061" w:type="dxa"/>
            <w:tcBorders>
              <w:top w:val="nil"/>
              <w:left w:val="nil"/>
              <w:bottom w:val="single" w:sz="4" w:space="0" w:color="auto"/>
              <w:right w:val="single" w:sz="4" w:space="0" w:color="auto"/>
            </w:tcBorders>
            <w:shd w:val="clear" w:color="auto" w:fill="auto"/>
            <w:vAlign w:val="center"/>
            <w:hideMark/>
          </w:tcPr>
          <w:p w14:paraId="459DE33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2016</w:t>
            </w:r>
          </w:p>
        </w:tc>
        <w:tc>
          <w:tcPr>
            <w:tcW w:w="1804" w:type="dxa"/>
            <w:tcBorders>
              <w:top w:val="nil"/>
              <w:left w:val="nil"/>
              <w:bottom w:val="single" w:sz="4" w:space="0" w:color="auto"/>
              <w:right w:val="single" w:sz="4" w:space="0" w:color="auto"/>
            </w:tcBorders>
            <w:shd w:val="clear" w:color="auto" w:fill="auto"/>
            <w:vAlign w:val="center"/>
            <w:hideMark/>
          </w:tcPr>
          <w:p w14:paraId="552215A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CAI974641</w:t>
            </w:r>
          </w:p>
        </w:tc>
        <w:tc>
          <w:tcPr>
            <w:tcW w:w="1017" w:type="dxa"/>
            <w:tcBorders>
              <w:top w:val="nil"/>
              <w:left w:val="nil"/>
              <w:bottom w:val="single" w:sz="4" w:space="0" w:color="auto"/>
              <w:right w:val="single" w:sz="4" w:space="0" w:color="auto"/>
            </w:tcBorders>
            <w:shd w:val="clear" w:color="000000" w:fill="DAEBF3"/>
            <w:vAlign w:val="center"/>
            <w:hideMark/>
          </w:tcPr>
          <w:p w14:paraId="17A5D11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7833DF75"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7D7DD4" w14:textId="5353FD63"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r w:rsidR="004C3DE4">
              <w:rPr>
                <w:rFonts w:cs="Arial"/>
                <w:color w:val="000000"/>
                <w:sz w:val="18"/>
                <w:szCs w:val="18"/>
                <w:lang w:eastAsia="lv-LV"/>
              </w:rPr>
              <w:t>09</w:t>
            </w:r>
          </w:p>
        </w:tc>
        <w:tc>
          <w:tcPr>
            <w:tcW w:w="3385" w:type="dxa"/>
            <w:tcBorders>
              <w:top w:val="nil"/>
              <w:left w:val="nil"/>
              <w:bottom w:val="single" w:sz="4" w:space="0" w:color="auto"/>
              <w:right w:val="single" w:sz="4" w:space="0" w:color="auto"/>
            </w:tcBorders>
            <w:shd w:val="clear" w:color="000000" w:fill="E7C7F1"/>
            <w:vAlign w:val="center"/>
            <w:hideMark/>
          </w:tcPr>
          <w:p w14:paraId="1E510A7B"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260BC9B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2D45E0F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Worthington Creyssensac</w:t>
            </w:r>
          </w:p>
        </w:tc>
        <w:tc>
          <w:tcPr>
            <w:tcW w:w="2361" w:type="dxa"/>
            <w:tcBorders>
              <w:top w:val="nil"/>
              <w:left w:val="nil"/>
              <w:bottom w:val="single" w:sz="4" w:space="0" w:color="auto"/>
              <w:right w:val="single" w:sz="4" w:space="0" w:color="auto"/>
            </w:tcBorders>
            <w:shd w:val="clear" w:color="auto" w:fill="auto"/>
            <w:vAlign w:val="center"/>
            <w:hideMark/>
          </w:tcPr>
          <w:p w14:paraId="6CD571F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 9HS</w:t>
            </w:r>
          </w:p>
        </w:tc>
        <w:tc>
          <w:tcPr>
            <w:tcW w:w="1061" w:type="dxa"/>
            <w:tcBorders>
              <w:top w:val="nil"/>
              <w:left w:val="nil"/>
              <w:bottom w:val="single" w:sz="4" w:space="0" w:color="auto"/>
              <w:right w:val="single" w:sz="4" w:space="0" w:color="auto"/>
            </w:tcBorders>
            <w:shd w:val="clear" w:color="auto" w:fill="auto"/>
            <w:vAlign w:val="center"/>
            <w:hideMark/>
          </w:tcPr>
          <w:p w14:paraId="5382476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47FA34A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3755240001</w:t>
            </w:r>
          </w:p>
        </w:tc>
        <w:tc>
          <w:tcPr>
            <w:tcW w:w="1017" w:type="dxa"/>
            <w:tcBorders>
              <w:top w:val="nil"/>
              <w:left w:val="nil"/>
              <w:bottom w:val="single" w:sz="4" w:space="0" w:color="auto"/>
              <w:right w:val="single" w:sz="4" w:space="0" w:color="auto"/>
            </w:tcBorders>
            <w:shd w:val="clear" w:color="000000" w:fill="E7C7F1"/>
            <w:vAlign w:val="center"/>
            <w:hideMark/>
          </w:tcPr>
          <w:p w14:paraId="64C1C1C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7BA801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10887B" w14:textId="3C09CA85"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r w:rsidR="004C3DE4">
              <w:rPr>
                <w:rFonts w:cs="Arial"/>
                <w:color w:val="000000"/>
                <w:sz w:val="18"/>
                <w:szCs w:val="18"/>
                <w:lang w:eastAsia="lv-LV"/>
              </w:rPr>
              <w:t>10</w:t>
            </w:r>
          </w:p>
        </w:tc>
        <w:tc>
          <w:tcPr>
            <w:tcW w:w="3385" w:type="dxa"/>
            <w:tcBorders>
              <w:top w:val="nil"/>
              <w:left w:val="nil"/>
              <w:bottom w:val="single" w:sz="4" w:space="0" w:color="auto"/>
              <w:right w:val="single" w:sz="4" w:space="0" w:color="auto"/>
            </w:tcBorders>
            <w:shd w:val="clear" w:color="auto" w:fill="auto"/>
            <w:vAlign w:val="center"/>
            <w:hideMark/>
          </w:tcPr>
          <w:p w14:paraId="0A50D5F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5A2E15C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505C54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Worthington Creyssensac</w:t>
            </w:r>
          </w:p>
        </w:tc>
        <w:tc>
          <w:tcPr>
            <w:tcW w:w="2361" w:type="dxa"/>
            <w:tcBorders>
              <w:top w:val="nil"/>
              <w:left w:val="nil"/>
              <w:bottom w:val="single" w:sz="4" w:space="0" w:color="auto"/>
              <w:right w:val="single" w:sz="4" w:space="0" w:color="auto"/>
            </w:tcBorders>
            <w:shd w:val="clear" w:color="auto" w:fill="auto"/>
            <w:vAlign w:val="center"/>
            <w:hideMark/>
          </w:tcPr>
          <w:p w14:paraId="396E6D7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5C6B4AC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1B214DA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67ACB57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401B4B0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8D15888" w14:textId="38B21BAC" w:rsidR="006F66AA" w:rsidRPr="00B25C21" w:rsidRDefault="004C3DE4" w:rsidP="006F66AA">
            <w:pPr>
              <w:jc w:val="center"/>
              <w:rPr>
                <w:rFonts w:cs="Arial"/>
                <w:color w:val="000000"/>
                <w:sz w:val="18"/>
                <w:szCs w:val="18"/>
                <w:lang w:eastAsia="lv-LV"/>
              </w:rPr>
            </w:pPr>
            <w:r>
              <w:rPr>
                <w:rFonts w:cs="Arial"/>
                <w:color w:val="000000"/>
                <w:sz w:val="18"/>
                <w:szCs w:val="18"/>
                <w:lang w:eastAsia="lv-LV"/>
              </w:rPr>
              <w:t>111</w:t>
            </w:r>
          </w:p>
        </w:tc>
        <w:tc>
          <w:tcPr>
            <w:tcW w:w="3385" w:type="dxa"/>
            <w:tcBorders>
              <w:top w:val="nil"/>
              <w:left w:val="nil"/>
              <w:bottom w:val="single" w:sz="4" w:space="0" w:color="auto"/>
              <w:right w:val="single" w:sz="4" w:space="0" w:color="auto"/>
            </w:tcBorders>
            <w:shd w:val="clear" w:color="000000" w:fill="FFFF00"/>
            <w:vAlign w:val="center"/>
            <w:hideMark/>
          </w:tcPr>
          <w:p w14:paraId="123E599D" w14:textId="65AB8B59"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Vītņu kompresors  13 bar. (nr.p.k.-4.2.)</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7D00876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1857F43B" w14:textId="6528BD9C"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Ēsošā aprīkojuma nomaiņa paredzēt</w:t>
            </w:r>
            <w:r>
              <w:rPr>
                <w:rFonts w:cs="Arial"/>
                <w:color w:val="000000"/>
                <w:sz w:val="18"/>
                <w:szCs w:val="18"/>
                <w:lang w:eastAsia="lv-LV"/>
              </w:rPr>
              <w:t>a</w:t>
            </w:r>
            <w:r w:rsidRPr="00B25C21">
              <w:rPr>
                <w:rFonts w:cs="Arial"/>
                <w:color w:val="000000"/>
                <w:sz w:val="18"/>
                <w:szCs w:val="18"/>
                <w:lang w:eastAsia="lv-LV"/>
              </w:rPr>
              <w:t xml:space="preserve"> 2022</w:t>
            </w:r>
            <w:r>
              <w:rPr>
                <w:rFonts w:cs="Arial"/>
                <w:color w:val="000000"/>
                <w:sz w:val="18"/>
                <w:szCs w:val="18"/>
                <w:lang w:eastAsia="lv-LV"/>
              </w:rPr>
              <w:t>.</w:t>
            </w:r>
            <w:r w:rsidRPr="00B25C21">
              <w:rPr>
                <w:rFonts w:cs="Arial"/>
                <w:color w:val="000000"/>
                <w:sz w:val="18"/>
                <w:szCs w:val="18"/>
                <w:lang w:eastAsia="lv-LV"/>
              </w:rPr>
              <w:t xml:space="preserve"> gadā (kompresoru telpa Nr.2  riepu motāža ēka 025)</w:t>
            </w:r>
          </w:p>
        </w:tc>
        <w:tc>
          <w:tcPr>
            <w:tcW w:w="1017" w:type="dxa"/>
            <w:tcBorders>
              <w:top w:val="nil"/>
              <w:left w:val="nil"/>
              <w:bottom w:val="single" w:sz="4" w:space="0" w:color="auto"/>
              <w:right w:val="single" w:sz="4" w:space="0" w:color="auto"/>
            </w:tcBorders>
            <w:shd w:val="clear" w:color="000000" w:fill="FFFF00"/>
            <w:vAlign w:val="center"/>
            <w:hideMark/>
          </w:tcPr>
          <w:p w14:paraId="014145B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DAE5E9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2192593" w14:textId="0DD5BF96" w:rsidR="006F66AA" w:rsidRPr="00B25C21" w:rsidRDefault="004C3DE4" w:rsidP="006F66AA">
            <w:pPr>
              <w:jc w:val="center"/>
              <w:rPr>
                <w:rFonts w:cs="Arial"/>
                <w:color w:val="000000"/>
                <w:sz w:val="18"/>
                <w:szCs w:val="18"/>
                <w:lang w:eastAsia="lv-LV"/>
              </w:rPr>
            </w:pPr>
            <w:r>
              <w:rPr>
                <w:rFonts w:cs="Arial"/>
                <w:color w:val="000000"/>
                <w:sz w:val="18"/>
                <w:szCs w:val="18"/>
                <w:lang w:eastAsia="lv-LV"/>
              </w:rPr>
              <w:t>112</w:t>
            </w:r>
          </w:p>
        </w:tc>
        <w:tc>
          <w:tcPr>
            <w:tcW w:w="3385" w:type="dxa"/>
            <w:tcBorders>
              <w:top w:val="nil"/>
              <w:left w:val="nil"/>
              <w:bottom w:val="single" w:sz="4" w:space="0" w:color="auto"/>
              <w:right w:val="single" w:sz="4" w:space="0" w:color="auto"/>
            </w:tcBorders>
            <w:shd w:val="clear" w:color="000000" w:fill="DAEBF3"/>
            <w:vAlign w:val="center"/>
            <w:hideMark/>
          </w:tcPr>
          <w:p w14:paraId="49C37741"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6AC2E66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520D1B6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Worthington Creyssensac</w:t>
            </w:r>
          </w:p>
        </w:tc>
        <w:tc>
          <w:tcPr>
            <w:tcW w:w="2361" w:type="dxa"/>
            <w:tcBorders>
              <w:top w:val="nil"/>
              <w:left w:val="nil"/>
              <w:bottom w:val="single" w:sz="4" w:space="0" w:color="auto"/>
              <w:right w:val="single" w:sz="4" w:space="0" w:color="auto"/>
            </w:tcBorders>
            <w:shd w:val="clear" w:color="auto" w:fill="auto"/>
            <w:vAlign w:val="center"/>
            <w:hideMark/>
          </w:tcPr>
          <w:p w14:paraId="5BE174D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ROLLAIR 20VT</w:t>
            </w:r>
          </w:p>
        </w:tc>
        <w:tc>
          <w:tcPr>
            <w:tcW w:w="1061" w:type="dxa"/>
            <w:tcBorders>
              <w:top w:val="nil"/>
              <w:left w:val="nil"/>
              <w:bottom w:val="single" w:sz="4" w:space="0" w:color="auto"/>
              <w:right w:val="single" w:sz="4" w:space="0" w:color="auto"/>
            </w:tcBorders>
            <w:shd w:val="clear" w:color="auto" w:fill="auto"/>
            <w:vAlign w:val="center"/>
            <w:hideMark/>
          </w:tcPr>
          <w:p w14:paraId="734D4DC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2016</w:t>
            </w:r>
          </w:p>
        </w:tc>
        <w:tc>
          <w:tcPr>
            <w:tcW w:w="1804" w:type="dxa"/>
            <w:tcBorders>
              <w:top w:val="nil"/>
              <w:left w:val="nil"/>
              <w:bottom w:val="single" w:sz="4" w:space="0" w:color="auto"/>
              <w:right w:val="single" w:sz="4" w:space="0" w:color="auto"/>
            </w:tcBorders>
            <w:shd w:val="clear" w:color="auto" w:fill="auto"/>
            <w:vAlign w:val="center"/>
            <w:hideMark/>
          </w:tcPr>
          <w:p w14:paraId="77AE938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CAI974622</w:t>
            </w:r>
          </w:p>
        </w:tc>
        <w:tc>
          <w:tcPr>
            <w:tcW w:w="1017" w:type="dxa"/>
            <w:tcBorders>
              <w:top w:val="nil"/>
              <w:left w:val="nil"/>
              <w:bottom w:val="single" w:sz="4" w:space="0" w:color="auto"/>
              <w:right w:val="single" w:sz="4" w:space="0" w:color="auto"/>
            </w:tcBorders>
            <w:shd w:val="clear" w:color="000000" w:fill="DAEBF3"/>
            <w:vAlign w:val="center"/>
            <w:hideMark/>
          </w:tcPr>
          <w:p w14:paraId="7F5F7F9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F46AB9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570344D" w14:textId="78E87C46" w:rsidR="006F66AA" w:rsidRPr="00B25C21" w:rsidRDefault="004C3DE4" w:rsidP="006F66AA">
            <w:pPr>
              <w:jc w:val="center"/>
              <w:rPr>
                <w:rFonts w:cs="Arial"/>
                <w:color w:val="000000"/>
                <w:sz w:val="18"/>
                <w:szCs w:val="18"/>
                <w:lang w:eastAsia="lv-LV"/>
              </w:rPr>
            </w:pPr>
            <w:r>
              <w:rPr>
                <w:rFonts w:cs="Arial"/>
                <w:color w:val="000000"/>
                <w:sz w:val="18"/>
                <w:szCs w:val="18"/>
                <w:lang w:eastAsia="lv-LV"/>
              </w:rPr>
              <w:t>113</w:t>
            </w:r>
          </w:p>
        </w:tc>
        <w:tc>
          <w:tcPr>
            <w:tcW w:w="3385" w:type="dxa"/>
            <w:tcBorders>
              <w:top w:val="nil"/>
              <w:left w:val="nil"/>
              <w:bottom w:val="single" w:sz="4" w:space="0" w:color="auto"/>
              <w:right w:val="single" w:sz="4" w:space="0" w:color="auto"/>
            </w:tcBorders>
            <w:shd w:val="clear" w:color="000000" w:fill="E7C7F1"/>
            <w:vAlign w:val="center"/>
            <w:hideMark/>
          </w:tcPr>
          <w:p w14:paraId="6C935F9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6CC5FF3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02DD9E9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Worthington Creyssensac</w:t>
            </w:r>
          </w:p>
        </w:tc>
        <w:tc>
          <w:tcPr>
            <w:tcW w:w="2361" w:type="dxa"/>
            <w:tcBorders>
              <w:top w:val="nil"/>
              <w:left w:val="nil"/>
              <w:bottom w:val="single" w:sz="4" w:space="0" w:color="auto"/>
              <w:right w:val="single" w:sz="4" w:space="0" w:color="auto"/>
            </w:tcBorders>
            <w:shd w:val="clear" w:color="auto" w:fill="auto"/>
            <w:vAlign w:val="center"/>
            <w:hideMark/>
          </w:tcPr>
          <w:p w14:paraId="0B1A52E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0BEA994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4205DAFF"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7C7F1"/>
            <w:vAlign w:val="center"/>
            <w:hideMark/>
          </w:tcPr>
          <w:p w14:paraId="75AF406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DFD417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530FF7E" w14:textId="7AF8F973" w:rsidR="006F66AA" w:rsidRPr="00B25C21" w:rsidRDefault="004C3DE4" w:rsidP="006F66AA">
            <w:pPr>
              <w:jc w:val="center"/>
              <w:rPr>
                <w:rFonts w:cs="Arial"/>
                <w:color w:val="000000"/>
                <w:sz w:val="18"/>
                <w:szCs w:val="18"/>
                <w:lang w:eastAsia="lv-LV"/>
              </w:rPr>
            </w:pPr>
            <w:r>
              <w:rPr>
                <w:rFonts w:cs="Arial"/>
                <w:color w:val="000000"/>
                <w:sz w:val="18"/>
                <w:szCs w:val="18"/>
                <w:lang w:eastAsia="lv-LV"/>
              </w:rPr>
              <w:t>114</w:t>
            </w:r>
          </w:p>
        </w:tc>
        <w:tc>
          <w:tcPr>
            <w:tcW w:w="3385" w:type="dxa"/>
            <w:tcBorders>
              <w:top w:val="nil"/>
              <w:left w:val="nil"/>
              <w:bottom w:val="single" w:sz="4" w:space="0" w:color="auto"/>
              <w:right w:val="single" w:sz="4" w:space="0" w:color="auto"/>
            </w:tcBorders>
            <w:shd w:val="clear" w:color="auto" w:fill="auto"/>
            <w:vAlign w:val="center"/>
            <w:hideMark/>
          </w:tcPr>
          <w:p w14:paraId="33C65D7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5BFD60A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2718AC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Worthington Creyssensac</w:t>
            </w:r>
          </w:p>
        </w:tc>
        <w:tc>
          <w:tcPr>
            <w:tcW w:w="2361" w:type="dxa"/>
            <w:tcBorders>
              <w:top w:val="nil"/>
              <w:left w:val="nil"/>
              <w:bottom w:val="single" w:sz="4" w:space="0" w:color="auto"/>
              <w:right w:val="single" w:sz="4" w:space="0" w:color="auto"/>
            </w:tcBorders>
            <w:shd w:val="clear" w:color="auto" w:fill="auto"/>
            <w:vAlign w:val="center"/>
            <w:hideMark/>
          </w:tcPr>
          <w:p w14:paraId="78E6099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2C0C195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6734ECC1"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746B934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56D2E4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7C44645" w14:textId="4A4C8824" w:rsidR="006F66AA" w:rsidRPr="00B25C21" w:rsidRDefault="004C3DE4" w:rsidP="006F66AA">
            <w:pPr>
              <w:jc w:val="center"/>
              <w:rPr>
                <w:rFonts w:cs="Arial"/>
                <w:color w:val="000000"/>
                <w:sz w:val="18"/>
                <w:szCs w:val="18"/>
                <w:lang w:eastAsia="lv-LV"/>
              </w:rPr>
            </w:pPr>
            <w:r>
              <w:rPr>
                <w:rFonts w:cs="Arial"/>
                <w:color w:val="000000"/>
                <w:sz w:val="18"/>
                <w:szCs w:val="18"/>
                <w:lang w:eastAsia="lv-LV"/>
              </w:rPr>
              <w:t>115</w:t>
            </w:r>
          </w:p>
        </w:tc>
        <w:tc>
          <w:tcPr>
            <w:tcW w:w="3385" w:type="dxa"/>
            <w:tcBorders>
              <w:top w:val="nil"/>
              <w:left w:val="nil"/>
              <w:bottom w:val="single" w:sz="4" w:space="0" w:color="auto"/>
              <w:right w:val="single" w:sz="4" w:space="0" w:color="auto"/>
            </w:tcBorders>
            <w:shd w:val="clear" w:color="000000" w:fill="FFFF00"/>
            <w:vAlign w:val="center"/>
            <w:hideMark/>
          </w:tcPr>
          <w:p w14:paraId="1FC8A414" w14:textId="399A0B2D"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Vītņu kompresors  10 bar. (nr.p.k.-4.3.)</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6F4B530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37BD237D" w14:textId="16DE4BF5"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Ēsošā aprīkojuma nomaiņa paredzēta 2022</w:t>
            </w:r>
            <w:r>
              <w:rPr>
                <w:rFonts w:cs="Arial"/>
                <w:color w:val="000000"/>
                <w:sz w:val="18"/>
                <w:szCs w:val="18"/>
                <w:lang w:eastAsia="lv-LV"/>
              </w:rPr>
              <w:t>.</w:t>
            </w:r>
            <w:r w:rsidRPr="00B25C21">
              <w:rPr>
                <w:rFonts w:cs="Arial"/>
                <w:color w:val="000000"/>
                <w:sz w:val="18"/>
                <w:szCs w:val="18"/>
                <w:lang w:eastAsia="lv-LV"/>
              </w:rPr>
              <w:t xml:space="preserve"> gadā (kompresoru telpa Nr.1 ēka 025)</w:t>
            </w:r>
          </w:p>
        </w:tc>
        <w:tc>
          <w:tcPr>
            <w:tcW w:w="1017" w:type="dxa"/>
            <w:tcBorders>
              <w:top w:val="nil"/>
              <w:left w:val="nil"/>
              <w:bottom w:val="single" w:sz="4" w:space="0" w:color="auto"/>
              <w:right w:val="single" w:sz="4" w:space="0" w:color="auto"/>
            </w:tcBorders>
            <w:shd w:val="clear" w:color="000000" w:fill="FFFF00"/>
            <w:vAlign w:val="center"/>
            <w:hideMark/>
          </w:tcPr>
          <w:p w14:paraId="6E07344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18CDAB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8964E42" w14:textId="363E1CAD" w:rsidR="006F66AA" w:rsidRPr="00B25C21" w:rsidRDefault="004C3DE4" w:rsidP="006F66AA">
            <w:pPr>
              <w:jc w:val="center"/>
              <w:rPr>
                <w:rFonts w:cs="Arial"/>
                <w:color w:val="000000"/>
                <w:sz w:val="18"/>
                <w:szCs w:val="18"/>
                <w:lang w:eastAsia="lv-LV"/>
              </w:rPr>
            </w:pPr>
            <w:r>
              <w:rPr>
                <w:rFonts w:cs="Arial"/>
                <w:color w:val="000000"/>
                <w:sz w:val="18"/>
                <w:szCs w:val="18"/>
                <w:lang w:eastAsia="lv-LV"/>
              </w:rPr>
              <w:t>116</w:t>
            </w:r>
          </w:p>
        </w:tc>
        <w:tc>
          <w:tcPr>
            <w:tcW w:w="3385" w:type="dxa"/>
            <w:tcBorders>
              <w:top w:val="nil"/>
              <w:left w:val="nil"/>
              <w:bottom w:val="single" w:sz="4" w:space="0" w:color="auto"/>
              <w:right w:val="single" w:sz="4" w:space="0" w:color="auto"/>
            </w:tcBorders>
            <w:shd w:val="clear" w:color="000000" w:fill="E1F3D6"/>
            <w:vAlign w:val="center"/>
            <w:hideMark/>
          </w:tcPr>
          <w:p w14:paraId="694537B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1F76ECA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30618A9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hideMark/>
          </w:tcPr>
          <w:p w14:paraId="290EF7C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G300MX+MY</w:t>
            </w:r>
          </w:p>
        </w:tc>
        <w:tc>
          <w:tcPr>
            <w:tcW w:w="1061" w:type="dxa"/>
            <w:tcBorders>
              <w:top w:val="nil"/>
              <w:left w:val="nil"/>
              <w:bottom w:val="single" w:sz="4" w:space="0" w:color="auto"/>
              <w:right w:val="single" w:sz="4" w:space="0" w:color="auto"/>
            </w:tcBorders>
            <w:shd w:val="clear" w:color="auto" w:fill="auto"/>
            <w:vAlign w:val="center"/>
            <w:hideMark/>
          </w:tcPr>
          <w:p w14:paraId="3E458D1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0D41F9A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371451A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w:t>
            </w:r>
          </w:p>
        </w:tc>
      </w:tr>
      <w:tr w:rsidR="006F66AA" w:rsidRPr="00B25C21" w14:paraId="46DCB4D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3AF8C07" w14:textId="1924D14D" w:rsidR="006F66AA" w:rsidRPr="00B25C21" w:rsidRDefault="004C3DE4" w:rsidP="006F66AA">
            <w:pPr>
              <w:jc w:val="center"/>
              <w:rPr>
                <w:rFonts w:cs="Arial"/>
                <w:color w:val="000000"/>
                <w:sz w:val="18"/>
                <w:szCs w:val="18"/>
                <w:lang w:eastAsia="lv-LV"/>
              </w:rPr>
            </w:pPr>
            <w:r>
              <w:rPr>
                <w:rFonts w:cs="Arial"/>
                <w:color w:val="000000"/>
                <w:sz w:val="18"/>
                <w:szCs w:val="18"/>
                <w:lang w:eastAsia="lv-LV"/>
              </w:rPr>
              <w:t>117</w:t>
            </w:r>
          </w:p>
        </w:tc>
        <w:tc>
          <w:tcPr>
            <w:tcW w:w="3385" w:type="dxa"/>
            <w:tcBorders>
              <w:top w:val="nil"/>
              <w:left w:val="nil"/>
              <w:bottom w:val="single" w:sz="4" w:space="0" w:color="auto"/>
              <w:right w:val="single" w:sz="4" w:space="0" w:color="auto"/>
            </w:tcBorders>
            <w:shd w:val="clear" w:color="000000" w:fill="FCF5D6"/>
            <w:vAlign w:val="center"/>
            <w:hideMark/>
          </w:tcPr>
          <w:p w14:paraId="709BB172"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Eļļas/ūdens separators</w:t>
            </w:r>
          </w:p>
        </w:tc>
        <w:tc>
          <w:tcPr>
            <w:tcW w:w="1247" w:type="dxa"/>
            <w:tcBorders>
              <w:top w:val="nil"/>
              <w:left w:val="nil"/>
              <w:bottom w:val="single" w:sz="4" w:space="0" w:color="auto"/>
              <w:right w:val="single" w:sz="4" w:space="0" w:color="auto"/>
            </w:tcBorders>
            <w:shd w:val="clear" w:color="auto" w:fill="auto"/>
            <w:vAlign w:val="center"/>
            <w:hideMark/>
          </w:tcPr>
          <w:p w14:paraId="1FF3588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55970A8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JORC</w:t>
            </w:r>
          </w:p>
        </w:tc>
        <w:tc>
          <w:tcPr>
            <w:tcW w:w="2361" w:type="dxa"/>
            <w:tcBorders>
              <w:top w:val="nil"/>
              <w:left w:val="nil"/>
              <w:bottom w:val="single" w:sz="4" w:space="0" w:color="auto"/>
              <w:right w:val="single" w:sz="4" w:space="0" w:color="auto"/>
            </w:tcBorders>
            <w:shd w:val="clear" w:color="auto" w:fill="auto"/>
            <w:vAlign w:val="center"/>
            <w:hideMark/>
          </w:tcPr>
          <w:p w14:paraId="1E7BC9B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SUPREMIUM10</w:t>
            </w:r>
          </w:p>
        </w:tc>
        <w:tc>
          <w:tcPr>
            <w:tcW w:w="1061" w:type="dxa"/>
            <w:tcBorders>
              <w:top w:val="nil"/>
              <w:left w:val="nil"/>
              <w:bottom w:val="single" w:sz="4" w:space="0" w:color="auto"/>
              <w:right w:val="single" w:sz="4" w:space="0" w:color="auto"/>
            </w:tcBorders>
            <w:shd w:val="clear" w:color="auto" w:fill="auto"/>
            <w:vAlign w:val="center"/>
            <w:hideMark/>
          </w:tcPr>
          <w:p w14:paraId="0DF54D5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2016</w:t>
            </w:r>
          </w:p>
        </w:tc>
        <w:tc>
          <w:tcPr>
            <w:tcW w:w="1804" w:type="dxa"/>
            <w:tcBorders>
              <w:top w:val="nil"/>
              <w:left w:val="nil"/>
              <w:bottom w:val="single" w:sz="4" w:space="0" w:color="auto"/>
              <w:right w:val="single" w:sz="4" w:space="0" w:color="auto"/>
            </w:tcBorders>
            <w:shd w:val="clear" w:color="auto" w:fill="auto"/>
            <w:vAlign w:val="center"/>
            <w:hideMark/>
          </w:tcPr>
          <w:p w14:paraId="16A3D0E1"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FCF5D6"/>
            <w:vAlign w:val="center"/>
            <w:hideMark/>
          </w:tcPr>
          <w:p w14:paraId="259100E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48DC38C5"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C11D5C0" w14:textId="719BB45F" w:rsidR="006F66AA" w:rsidRPr="00B25C21" w:rsidRDefault="004C3DE4" w:rsidP="006F66AA">
            <w:pPr>
              <w:jc w:val="center"/>
              <w:rPr>
                <w:rFonts w:cs="Arial"/>
                <w:color w:val="000000"/>
                <w:sz w:val="18"/>
                <w:szCs w:val="18"/>
                <w:lang w:eastAsia="lv-LV"/>
              </w:rPr>
            </w:pPr>
            <w:r>
              <w:rPr>
                <w:rFonts w:cs="Arial"/>
                <w:color w:val="000000"/>
                <w:sz w:val="18"/>
                <w:szCs w:val="18"/>
                <w:lang w:eastAsia="lv-LV"/>
              </w:rPr>
              <w:lastRenderedPageBreak/>
              <w:t>118</w:t>
            </w:r>
          </w:p>
        </w:tc>
        <w:tc>
          <w:tcPr>
            <w:tcW w:w="3385" w:type="dxa"/>
            <w:tcBorders>
              <w:top w:val="nil"/>
              <w:left w:val="nil"/>
              <w:bottom w:val="single" w:sz="4" w:space="0" w:color="auto"/>
              <w:right w:val="single" w:sz="4" w:space="0" w:color="auto"/>
            </w:tcBorders>
            <w:shd w:val="clear" w:color="000000" w:fill="DAEBF3"/>
            <w:vAlign w:val="center"/>
            <w:hideMark/>
          </w:tcPr>
          <w:p w14:paraId="7341EB15"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42E477A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51CEC7E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xml:space="preserve">COMPAIR   </w:t>
            </w:r>
          </w:p>
        </w:tc>
        <w:tc>
          <w:tcPr>
            <w:tcW w:w="2361" w:type="dxa"/>
            <w:tcBorders>
              <w:top w:val="nil"/>
              <w:left w:val="nil"/>
              <w:bottom w:val="single" w:sz="4" w:space="0" w:color="auto"/>
              <w:right w:val="single" w:sz="4" w:space="0" w:color="auto"/>
            </w:tcBorders>
            <w:shd w:val="clear" w:color="auto" w:fill="auto"/>
            <w:vAlign w:val="center"/>
            <w:hideMark/>
          </w:tcPr>
          <w:p w14:paraId="04D72C3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L07-13</w:t>
            </w:r>
          </w:p>
        </w:tc>
        <w:tc>
          <w:tcPr>
            <w:tcW w:w="1061" w:type="dxa"/>
            <w:tcBorders>
              <w:top w:val="nil"/>
              <w:left w:val="nil"/>
              <w:bottom w:val="single" w:sz="4" w:space="0" w:color="auto"/>
              <w:right w:val="single" w:sz="4" w:space="0" w:color="auto"/>
            </w:tcBorders>
            <w:shd w:val="clear" w:color="auto" w:fill="auto"/>
            <w:vAlign w:val="center"/>
            <w:hideMark/>
          </w:tcPr>
          <w:p w14:paraId="4DC881F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202EB2DB"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100014080/0029</w:t>
            </w:r>
          </w:p>
        </w:tc>
        <w:tc>
          <w:tcPr>
            <w:tcW w:w="1017" w:type="dxa"/>
            <w:tcBorders>
              <w:top w:val="nil"/>
              <w:left w:val="nil"/>
              <w:bottom w:val="single" w:sz="4" w:space="0" w:color="auto"/>
              <w:right w:val="single" w:sz="4" w:space="0" w:color="auto"/>
            </w:tcBorders>
            <w:shd w:val="clear" w:color="000000" w:fill="DAEBF3"/>
            <w:vAlign w:val="center"/>
            <w:hideMark/>
          </w:tcPr>
          <w:p w14:paraId="3A90320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3ACA08C6"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37AAB91" w14:textId="27AE6F75" w:rsidR="006F66AA" w:rsidRPr="00B25C21" w:rsidRDefault="004C3DE4" w:rsidP="006F66AA">
            <w:pPr>
              <w:jc w:val="center"/>
              <w:rPr>
                <w:rFonts w:cs="Arial"/>
                <w:color w:val="000000"/>
                <w:sz w:val="18"/>
                <w:szCs w:val="18"/>
                <w:lang w:eastAsia="lv-LV"/>
              </w:rPr>
            </w:pPr>
            <w:r>
              <w:rPr>
                <w:rFonts w:cs="Arial"/>
                <w:color w:val="000000"/>
                <w:sz w:val="18"/>
                <w:szCs w:val="18"/>
                <w:lang w:eastAsia="lv-LV"/>
              </w:rPr>
              <w:t>119</w:t>
            </w:r>
          </w:p>
        </w:tc>
        <w:tc>
          <w:tcPr>
            <w:tcW w:w="3385" w:type="dxa"/>
            <w:tcBorders>
              <w:top w:val="nil"/>
              <w:left w:val="nil"/>
              <w:bottom w:val="single" w:sz="4" w:space="0" w:color="auto"/>
              <w:right w:val="single" w:sz="4" w:space="0" w:color="auto"/>
            </w:tcBorders>
            <w:shd w:val="clear" w:color="000000" w:fill="E7C7F1"/>
            <w:vAlign w:val="center"/>
            <w:hideMark/>
          </w:tcPr>
          <w:p w14:paraId="5414B6E3"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39B8FAC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087A909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6109F64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 9HS</w:t>
            </w:r>
          </w:p>
        </w:tc>
        <w:tc>
          <w:tcPr>
            <w:tcW w:w="1061" w:type="dxa"/>
            <w:tcBorders>
              <w:top w:val="nil"/>
              <w:left w:val="nil"/>
              <w:bottom w:val="single" w:sz="4" w:space="0" w:color="auto"/>
              <w:right w:val="single" w:sz="4" w:space="0" w:color="auto"/>
            </w:tcBorders>
            <w:shd w:val="clear" w:color="auto" w:fill="auto"/>
            <w:vAlign w:val="center"/>
            <w:hideMark/>
          </w:tcPr>
          <w:p w14:paraId="563AD51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2A0CD90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3755240001</w:t>
            </w:r>
          </w:p>
        </w:tc>
        <w:tc>
          <w:tcPr>
            <w:tcW w:w="1017" w:type="dxa"/>
            <w:tcBorders>
              <w:top w:val="nil"/>
              <w:left w:val="nil"/>
              <w:bottom w:val="single" w:sz="4" w:space="0" w:color="auto"/>
              <w:right w:val="single" w:sz="4" w:space="0" w:color="auto"/>
            </w:tcBorders>
            <w:shd w:val="clear" w:color="000000" w:fill="E7C7F1"/>
            <w:vAlign w:val="center"/>
            <w:hideMark/>
          </w:tcPr>
          <w:p w14:paraId="49ED971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3D3D9F3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3BF6F57" w14:textId="77B324C2"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120</w:t>
            </w:r>
          </w:p>
        </w:tc>
        <w:tc>
          <w:tcPr>
            <w:tcW w:w="3385" w:type="dxa"/>
            <w:tcBorders>
              <w:top w:val="nil"/>
              <w:left w:val="nil"/>
              <w:bottom w:val="single" w:sz="4" w:space="0" w:color="auto"/>
              <w:right w:val="single" w:sz="4" w:space="0" w:color="auto"/>
            </w:tcBorders>
            <w:shd w:val="clear" w:color="auto" w:fill="auto"/>
            <w:vAlign w:val="center"/>
            <w:hideMark/>
          </w:tcPr>
          <w:p w14:paraId="121F4D8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55EDDD5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150BC9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Sicc</w:t>
            </w:r>
          </w:p>
        </w:tc>
        <w:tc>
          <w:tcPr>
            <w:tcW w:w="2361" w:type="dxa"/>
            <w:tcBorders>
              <w:top w:val="nil"/>
              <w:left w:val="nil"/>
              <w:bottom w:val="single" w:sz="4" w:space="0" w:color="auto"/>
              <w:right w:val="single" w:sz="4" w:space="0" w:color="auto"/>
            </w:tcBorders>
            <w:shd w:val="clear" w:color="auto" w:fill="auto"/>
            <w:vAlign w:val="center"/>
            <w:hideMark/>
          </w:tcPr>
          <w:p w14:paraId="315F442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2EC70D9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25626B1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4BB36BD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7D9D159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01258C7" w14:textId="125C85A0"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121</w:t>
            </w:r>
          </w:p>
        </w:tc>
        <w:tc>
          <w:tcPr>
            <w:tcW w:w="3385" w:type="dxa"/>
            <w:tcBorders>
              <w:top w:val="nil"/>
              <w:left w:val="nil"/>
              <w:bottom w:val="single" w:sz="4" w:space="0" w:color="auto"/>
              <w:right w:val="single" w:sz="4" w:space="0" w:color="auto"/>
            </w:tcBorders>
            <w:shd w:val="clear" w:color="000000" w:fill="DAEBF3"/>
            <w:vAlign w:val="center"/>
            <w:hideMark/>
          </w:tcPr>
          <w:p w14:paraId="5AE4829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B71B7F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24AB443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5963CDE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L07</w:t>
            </w:r>
          </w:p>
        </w:tc>
        <w:tc>
          <w:tcPr>
            <w:tcW w:w="1061" w:type="dxa"/>
            <w:tcBorders>
              <w:top w:val="nil"/>
              <w:left w:val="nil"/>
              <w:bottom w:val="single" w:sz="4" w:space="0" w:color="auto"/>
              <w:right w:val="single" w:sz="4" w:space="0" w:color="auto"/>
            </w:tcBorders>
            <w:shd w:val="clear" w:color="auto" w:fill="auto"/>
            <w:vAlign w:val="center"/>
            <w:hideMark/>
          </w:tcPr>
          <w:p w14:paraId="64DE5F3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41F8CF4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100011457/0025</w:t>
            </w:r>
          </w:p>
        </w:tc>
        <w:tc>
          <w:tcPr>
            <w:tcW w:w="1017" w:type="dxa"/>
            <w:tcBorders>
              <w:top w:val="nil"/>
              <w:left w:val="nil"/>
              <w:bottom w:val="single" w:sz="4" w:space="0" w:color="auto"/>
              <w:right w:val="single" w:sz="4" w:space="0" w:color="auto"/>
            </w:tcBorders>
            <w:shd w:val="clear" w:color="000000" w:fill="DAEBF3"/>
            <w:vAlign w:val="center"/>
            <w:hideMark/>
          </w:tcPr>
          <w:p w14:paraId="0135878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AD85C0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E53247F" w14:textId="23911575"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122</w:t>
            </w:r>
          </w:p>
        </w:tc>
        <w:tc>
          <w:tcPr>
            <w:tcW w:w="3385" w:type="dxa"/>
            <w:tcBorders>
              <w:top w:val="nil"/>
              <w:left w:val="nil"/>
              <w:bottom w:val="single" w:sz="4" w:space="0" w:color="auto"/>
              <w:right w:val="single" w:sz="4" w:space="0" w:color="auto"/>
            </w:tcBorders>
            <w:shd w:val="clear" w:color="000000" w:fill="E7C7F1"/>
            <w:vAlign w:val="center"/>
            <w:hideMark/>
          </w:tcPr>
          <w:p w14:paraId="26ABCFEA"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28540B3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3B3E1FB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5953327A" w14:textId="5293B7F2" w:rsidR="006F66AA" w:rsidRPr="00B25C21" w:rsidRDefault="00DB4B85" w:rsidP="006F66AA">
            <w:pPr>
              <w:jc w:val="center"/>
              <w:rPr>
                <w:rFonts w:cs="Arial"/>
                <w:color w:val="000000"/>
                <w:sz w:val="18"/>
                <w:szCs w:val="18"/>
                <w:lang w:eastAsia="lv-LV"/>
              </w:rPr>
            </w:pPr>
            <w:r w:rsidRPr="00DB4B85">
              <w:rPr>
                <w:rFonts w:cs="Arial"/>
                <w:color w:val="000000"/>
                <w:sz w:val="18"/>
                <w:szCs w:val="18"/>
                <w:lang w:eastAsia="lv-LV"/>
              </w:rPr>
              <w:t>F 26 M</w:t>
            </w:r>
          </w:p>
        </w:tc>
        <w:tc>
          <w:tcPr>
            <w:tcW w:w="1061" w:type="dxa"/>
            <w:tcBorders>
              <w:top w:val="nil"/>
              <w:left w:val="nil"/>
              <w:bottom w:val="single" w:sz="4" w:space="0" w:color="auto"/>
              <w:right w:val="single" w:sz="4" w:space="0" w:color="auto"/>
            </w:tcBorders>
            <w:shd w:val="clear" w:color="auto" w:fill="auto"/>
            <w:vAlign w:val="center"/>
            <w:hideMark/>
          </w:tcPr>
          <w:p w14:paraId="67C4565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723180FA"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3338180003</w:t>
            </w:r>
          </w:p>
        </w:tc>
        <w:tc>
          <w:tcPr>
            <w:tcW w:w="1017" w:type="dxa"/>
            <w:tcBorders>
              <w:top w:val="nil"/>
              <w:left w:val="nil"/>
              <w:bottom w:val="single" w:sz="4" w:space="0" w:color="auto"/>
              <w:right w:val="single" w:sz="4" w:space="0" w:color="auto"/>
            </w:tcBorders>
            <w:shd w:val="clear" w:color="000000" w:fill="E7C7F1"/>
            <w:vAlign w:val="center"/>
            <w:hideMark/>
          </w:tcPr>
          <w:p w14:paraId="702DDF3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48B8224"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950454D" w14:textId="6F505A9B"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123</w:t>
            </w:r>
          </w:p>
        </w:tc>
        <w:tc>
          <w:tcPr>
            <w:tcW w:w="3385" w:type="dxa"/>
            <w:tcBorders>
              <w:top w:val="nil"/>
              <w:left w:val="nil"/>
              <w:bottom w:val="single" w:sz="4" w:space="0" w:color="auto"/>
              <w:right w:val="single" w:sz="4" w:space="0" w:color="auto"/>
            </w:tcBorders>
            <w:shd w:val="clear" w:color="auto" w:fill="auto"/>
            <w:vAlign w:val="center"/>
            <w:hideMark/>
          </w:tcPr>
          <w:p w14:paraId="277F680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5DC5975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04C18E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Sicc</w:t>
            </w:r>
          </w:p>
        </w:tc>
        <w:tc>
          <w:tcPr>
            <w:tcW w:w="2361" w:type="dxa"/>
            <w:tcBorders>
              <w:top w:val="nil"/>
              <w:left w:val="nil"/>
              <w:bottom w:val="single" w:sz="4" w:space="0" w:color="auto"/>
              <w:right w:val="single" w:sz="4" w:space="0" w:color="auto"/>
            </w:tcBorders>
            <w:shd w:val="clear" w:color="auto" w:fill="auto"/>
            <w:vAlign w:val="center"/>
            <w:hideMark/>
          </w:tcPr>
          <w:p w14:paraId="026370F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3BF2806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613536F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51898A4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7D1E06E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70C7493" w14:textId="566BC5C4"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124</w:t>
            </w:r>
          </w:p>
        </w:tc>
        <w:tc>
          <w:tcPr>
            <w:tcW w:w="3385" w:type="dxa"/>
            <w:tcBorders>
              <w:top w:val="nil"/>
              <w:left w:val="nil"/>
              <w:bottom w:val="single" w:sz="4" w:space="0" w:color="auto"/>
              <w:right w:val="single" w:sz="4" w:space="0" w:color="auto"/>
            </w:tcBorders>
            <w:shd w:val="clear" w:color="000000" w:fill="E1F3D6"/>
            <w:vAlign w:val="center"/>
            <w:hideMark/>
          </w:tcPr>
          <w:p w14:paraId="53E0E88B"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7645FEB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764A046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1098C84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CE0066NB</w:t>
            </w:r>
          </w:p>
        </w:tc>
        <w:tc>
          <w:tcPr>
            <w:tcW w:w="1061" w:type="dxa"/>
            <w:tcBorders>
              <w:top w:val="nil"/>
              <w:left w:val="nil"/>
              <w:bottom w:val="single" w:sz="4" w:space="0" w:color="auto"/>
              <w:right w:val="single" w:sz="4" w:space="0" w:color="auto"/>
            </w:tcBorders>
            <w:shd w:val="clear" w:color="auto" w:fill="auto"/>
            <w:vAlign w:val="center"/>
            <w:hideMark/>
          </w:tcPr>
          <w:p w14:paraId="504911C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1E3CF1E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23187A7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FACA9E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3FAF109" w14:textId="7CD69591"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125</w:t>
            </w:r>
          </w:p>
        </w:tc>
        <w:tc>
          <w:tcPr>
            <w:tcW w:w="3385" w:type="dxa"/>
            <w:tcBorders>
              <w:top w:val="nil"/>
              <w:left w:val="nil"/>
              <w:bottom w:val="single" w:sz="4" w:space="0" w:color="auto"/>
              <w:right w:val="single" w:sz="4" w:space="0" w:color="auto"/>
            </w:tcBorders>
            <w:shd w:val="clear" w:color="000000" w:fill="FFDDAE"/>
            <w:vAlign w:val="center"/>
            <w:hideMark/>
          </w:tcPr>
          <w:p w14:paraId="4CFD8D28"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Kondensāta novādītajs</w:t>
            </w:r>
          </w:p>
        </w:tc>
        <w:tc>
          <w:tcPr>
            <w:tcW w:w="1247" w:type="dxa"/>
            <w:tcBorders>
              <w:top w:val="nil"/>
              <w:left w:val="nil"/>
              <w:bottom w:val="single" w:sz="4" w:space="0" w:color="auto"/>
              <w:right w:val="single" w:sz="4" w:space="0" w:color="auto"/>
            </w:tcBorders>
            <w:shd w:val="clear" w:color="auto" w:fill="auto"/>
            <w:vAlign w:val="center"/>
            <w:hideMark/>
          </w:tcPr>
          <w:p w14:paraId="361D1BC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5BFC93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BEKO</w:t>
            </w:r>
          </w:p>
        </w:tc>
        <w:tc>
          <w:tcPr>
            <w:tcW w:w="2361" w:type="dxa"/>
            <w:tcBorders>
              <w:top w:val="nil"/>
              <w:left w:val="nil"/>
              <w:bottom w:val="single" w:sz="4" w:space="0" w:color="auto"/>
              <w:right w:val="single" w:sz="4" w:space="0" w:color="auto"/>
            </w:tcBorders>
            <w:shd w:val="clear" w:color="auto" w:fill="auto"/>
            <w:vAlign w:val="center"/>
            <w:hideMark/>
          </w:tcPr>
          <w:p w14:paraId="7996D24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Bekomat 20FM</w:t>
            </w:r>
          </w:p>
        </w:tc>
        <w:tc>
          <w:tcPr>
            <w:tcW w:w="1061" w:type="dxa"/>
            <w:tcBorders>
              <w:top w:val="nil"/>
              <w:left w:val="nil"/>
              <w:bottom w:val="single" w:sz="4" w:space="0" w:color="auto"/>
              <w:right w:val="single" w:sz="4" w:space="0" w:color="auto"/>
            </w:tcBorders>
            <w:shd w:val="clear" w:color="auto" w:fill="auto"/>
            <w:vAlign w:val="center"/>
            <w:hideMark/>
          </w:tcPr>
          <w:p w14:paraId="2A0D56A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5CC1A69F"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FFDDAE"/>
            <w:vAlign w:val="center"/>
            <w:hideMark/>
          </w:tcPr>
          <w:p w14:paraId="0C2201D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5BFB7D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DFE1FB6" w14:textId="671B0B3B"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126</w:t>
            </w:r>
          </w:p>
        </w:tc>
        <w:tc>
          <w:tcPr>
            <w:tcW w:w="3385" w:type="dxa"/>
            <w:tcBorders>
              <w:top w:val="nil"/>
              <w:left w:val="nil"/>
              <w:bottom w:val="single" w:sz="4" w:space="0" w:color="auto"/>
              <w:right w:val="single" w:sz="4" w:space="0" w:color="auto"/>
            </w:tcBorders>
            <w:shd w:val="clear" w:color="000000" w:fill="FFFF00"/>
            <w:vAlign w:val="center"/>
            <w:hideMark/>
          </w:tcPr>
          <w:p w14:paraId="49137670" w14:textId="24465791"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centrālā vadībaskontrole un uzraudzība (BLCO bāzesslodzesmaiņa) (nr.p.k.-4.4.)</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0AB3812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BLCO</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236D8BAF" w14:textId="539C35F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Papildu kompresoru vadības sistēma paredzēta</w:t>
            </w:r>
            <w:r>
              <w:rPr>
                <w:rFonts w:cs="Arial"/>
                <w:color w:val="000000"/>
                <w:sz w:val="18"/>
                <w:szCs w:val="18"/>
                <w:lang w:eastAsia="lv-LV"/>
              </w:rPr>
              <w:t xml:space="preserve"> </w:t>
            </w:r>
            <w:r w:rsidRPr="00B25C21">
              <w:rPr>
                <w:rFonts w:cs="Arial"/>
                <w:color w:val="000000"/>
                <w:sz w:val="18"/>
                <w:szCs w:val="18"/>
                <w:lang w:eastAsia="lv-LV"/>
              </w:rPr>
              <w:t>2022</w:t>
            </w:r>
            <w:r>
              <w:rPr>
                <w:rFonts w:cs="Arial"/>
                <w:color w:val="000000"/>
                <w:sz w:val="18"/>
                <w:szCs w:val="18"/>
                <w:lang w:eastAsia="lv-LV"/>
              </w:rPr>
              <w:t>.</w:t>
            </w:r>
            <w:r w:rsidRPr="00B25C21">
              <w:rPr>
                <w:rFonts w:cs="Arial"/>
                <w:color w:val="000000"/>
                <w:sz w:val="18"/>
                <w:szCs w:val="18"/>
                <w:lang w:eastAsia="lv-LV"/>
              </w:rPr>
              <w:t xml:space="preserve"> gadā (kompresoru telpa Nr. 3 ēka 025)</w:t>
            </w:r>
          </w:p>
        </w:tc>
        <w:tc>
          <w:tcPr>
            <w:tcW w:w="1017" w:type="dxa"/>
            <w:tcBorders>
              <w:top w:val="nil"/>
              <w:left w:val="nil"/>
              <w:bottom w:val="single" w:sz="4" w:space="0" w:color="auto"/>
              <w:right w:val="single" w:sz="4" w:space="0" w:color="auto"/>
            </w:tcBorders>
            <w:shd w:val="clear" w:color="000000" w:fill="FFFF00"/>
            <w:vAlign w:val="center"/>
            <w:hideMark/>
          </w:tcPr>
          <w:p w14:paraId="3C9470F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E6F3F7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6FD48DD" w14:textId="7370C617"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7DE12D3C"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Lit.002</w:t>
            </w:r>
          </w:p>
        </w:tc>
        <w:tc>
          <w:tcPr>
            <w:tcW w:w="1247" w:type="dxa"/>
            <w:tcBorders>
              <w:top w:val="nil"/>
              <w:left w:val="nil"/>
              <w:bottom w:val="single" w:sz="4" w:space="0" w:color="auto"/>
              <w:right w:val="single" w:sz="4" w:space="0" w:color="auto"/>
            </w:tcBorders>
            <w:shd w:val="clear" w:color="auto" w:fill="auto"/>
            <w:vAlign w:val="center"/>
            <w:hideMark/>
          </w:tcPr>
          <w:p w14:paraId="429146A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5A50C8F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68398F9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03460C4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31523F76"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3B595DC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1ED988E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CE3479F" w14:textId="53F4C951"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127</w:t>
            </w:r>
          </w:p>
        </w:tc>
        <w:tc>
          <w:tcPr>
            <w:tcW w:w="3385" w:type="dxa"/>
            <w:tcBorders>
              <w:top w:val="nil"/>
              <w:left w:val="nil"/>
              <w:bottom w:val="single" w:sz="4" w:space="0" w:color="auto"/>
              <w:right w:val="single" w:sz="4" w:space="0" w:color="auto"/>
            </w:tcBorders>
            <w:shd w:val="clear" w:color="000000" w:fill="DAEBF3"/>
            <w:vAlign w:val="center"/>
            <w:hideMark/>
          </w:tcPr>
          <w:p w14:paraId="763F750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7B7883D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5966152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xml:space="preserve">OSD </w:t>
            </w:r>
          </w:p>
        </w:tc>
        <w:tc>
          <w:tcPr>
            <w:tcW w:w="2361" w:type="dxa"/>
            <w:tcBorders>
              <w:top w:val="nil"/>
              <w:left w:val="nil"/>
              <w:bottom w:val="single" w:sz="4" w:space="0" w:color="auto"/>
              <w:right w:val="single" w:sz="4" w:space="0" w:color="auto"/>
            </w:tcBorders>
            <w:shd w:val="clear" w:color="auto" w:fill="auto"/>
            <w:vAlign w:val="center"/>
            <w:hideMark/>
          </w:tcPr>
          <w:p w14:paraId="3C479CB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KD103M</w:t>
            </w:r>
          </w:p>
        </w:tc>
        <w:tc>
          <w:tcPr>
            <w:tcW w:w="1061" w:type="dxa"/>
            <w:tcBorders>
              <w:top w:val="nil"/>
              <w:left w:val="nil"/>
              <w:bottom w:val="single" w:sz="4" w:space="0" w:color="auto"/>
              <w:right w:val="single" w:sz="4" w:space="0" w:color="auto"/>
            </w:tcBorders>
            <w:shd w:val="clear" w:color="auto" w:fill="auto"/>
            <w:vAlign w:val="center"/>
            <w:hideMark/>
          </w:tcPr>
          <w:p w14:paraId="22530C5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670E325C"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605167</w:t>
            </w:r>
          </w:p>
        </w:tc>
        <w:tc>
          <w:tcPr>
            <w:tcW w:w="1017" w:type="dxa"/>
            <w:tcBorders>
              <w:top w:val="nil"/>
              <w:left w:val="nil"/>
              <w:bottom w:val="single" w:sz="4" w:space="0" w:color="auto"/>
              <w:right w:val="single" w:sz="4" w:space="0" w:color="auto"/>
            </w:tcBorders>
            <w:shd w:val="clear" w:color="000000" w:fill="DAEBF3"/>
            <w:vAlign w:val="center"/>
            <w:hideMark/>
          </w:tcPr>
          <w:p w14:paraId="26AEE6D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6B1E11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A663A33" w14:textId="5933D8A2"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128</w:t>
            </w:r>
          </w:p>
        </w:tc>
        <w:tc>
          <w:tcPr>
            <w:tcW w:w="3385" w:type="dxa"/>
            <w:tcBorders>
              <w:top w:val="nil"/>
              <w:left w:val="nil"/>
              <w:bottom w:val="single" w:sz="4" w:space="0" w:color="auto"/>
              <w:right w:val="single" w:sz="4" w:space="0" w:color="auto"/>
            </w:tcBorders>
            <w:shd w:val="clear" w:color="000000" w:fill="E7C7F1"/>
            <w:vAlign w:val="center"/>
            <w:hideMark/>
          </w:tcPr>
          <w:p w14:paraId="5ED36B0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6FBEB83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02AE4F2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OSD</w:t>
            </w:r>
          </w:p>
        </w:tc>
        <w:tc>
          <w:tcPr>
            <w:tcW w:w="2361" w:type="dxa"/>
            <w:tcBorders>
              <w:top w:val="nil"/>
              <w:left w:val="nil"/>
              <w:bottom w:val="single" w:sz="4" w:space="0" w:color="auto"/>
              <w:right w:val="single" w:sz="4" w:space="0" w:color="auto"/>
            </w:tcBorders>
            <w:shd w:val="clear" w:color="auto" w:fill="auto"/>
            <w:vAlign w:val="center"/>
            <w:hideMark/>
          </w:tcPr>
          <w:p w14:paraId="741E788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5002E78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1A79FD9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7C7F1"/>
            <w:vAlign w:val="center"/>
            <w:hideMark/>
          </w:tcPr>
          <w:p w14:paraId="55025CE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023D45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1159996" w14:textId="4BD4D120" w:rsidR="006F66AA" w:rsidRPr="00B25C21" w:rsidRDefault="004C3DE4" w:rsidP="006F66AA">
            <w:pPr>
              <w:jc w:val="center"/>
              <w:rPr>
                <w:rFonts w:cs="Arial"/>
                <w:color w:val="000000"/>
                <w:sz w:val="18"/>
                <w:szCs w:val="18"/>
                <w:lang w:eastAsia="lv-LV"/>
              </w:rPr>
            </w:pPr>
            <w:r>
              <w:rPr>
                <w:rFonts w:cs="Arial"/>
                <w:color w:val="000000"/>
                <w:sz w:val="18"/>
                <w:szCs w:val="18"/>
                <w:lang w:eastAsia="lv-LV"/>
              </w:rPr>
              <w:t>129</w:t>
            </w:r>
          </w:p>
        </w:tc>
        <w:tc>
          <w:tcPr>
            <w:tcW w:w="3385" w:type="dxa"/>
            <w:tcBorders>
              <w:top w:val="nil"/>
              <w:left w:val="nil"/>
              <w:bottom w:val="single" w:sz="4" w:space="0" w:color="auto"/>
              <w:right w:val="single" w:sz="4" w:space="0" w:color="auto"/>
            </w:tcBorders>
            <w:shd w:val="clear" w:color="auto" w:fill="auto"/>
            <w:vAlign w:val="center"/>
            <w:hideMark/>
          </w:tcPr>
          <w:p w14:paraId="34B1BBA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2177C27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A6B3BD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OSD</w:t>
            </w:r>
          </w:p>
        </w:tc>
        <w:tc>
          <w:tcPr>
            <w:tcW w:w="2361" w:type="dxa"/>
            <w:tcBorders>
              <w:top w:val="nil"/>
              <w:left w:val="nil"/>
              <w:bottom w:val="single" w:sz="4" w:space="0" w:color="auto"/>
              <w:right w:val="single" w:sz="4" w:space="0" w:color="auto"/>
            </w:tcBorders>
            <w:shd w:val="clear" w:color="auto" w:fill="auto"/>
            <w:vAlign w:val="center"/>
            <w:hideMark/>
          </w:tcPr>
          <w:p w14:paraId="4EE252B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5B8C4F3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30C80EE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05F1966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1BE45D6"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9970A05" w14:textId="67F84B5F"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130</w:t>
            </w:r>
          </w:p>
        </w:tc>
        <w:tc>
          <w:tcPr>
            <w:tcW w:w="3385" w:type="dxa"/>
            <w:tcBorders>
              <w:top w:val="nil"/>
              <w:left w:val="nil"/>
              <w:bottom w:val="single" w:sz="4" w:space="0" w:color="auto"/>
              <w:right w:val="single" w:sz="4" w:space="0" w:color="auto"/>
            </w:tcBorders>
            <w:shd w:val="clear" w:color="000000" w:fill="DAEBF3"/>
            <w:vAlign w:val="center"/>
            <w:hideMark/>
          </w:tcPr>
          <w:p w14:paraId="52681C8F"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7F1C835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03E8C32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xml:space="preserve">OSD </w:t>
            </w:r>
          </w:p>
        </w:tc>
        <w:tc>
          <w:tcPr>
            <w:tcW w:w="2361" w:type="dxa"/>
            <w:tcBorders>
              <w:top w:val="nil"/>
              <w:left w:val="nil"/>
              <w:bottom w:val="single" w:sz="4" w:space="0" w:color="auto"/>
              <w:right w:val="single" w:sz="4" w:space="0" w:color="auto"/>
            </w:tcBorders>
            <w:shd w:val="clear" w:color="auto" w:fill="auto"/>
            <w:vAlign w:val="center"/>
            <w:hideMark/>
          </w:tcPr>
          <w:p w14:paraId="1393A1E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KD103M</w:t>
            </w:r>
          </w:p>
        </w:tc>
        <w:tc>
          <w:tcPr>
            <w:tcW w:w="1061" w:type="dxa"/>
            <w:tcBorders>
              <w:top w:val="nil"/>
              <w:left w:val="nil"/>
              <w:bottom w:val="single" w:sz="4" w:space="0" w:color="auto"/>
              <w:right w:val="single" w:sz="4" w:space="0" w:color="auto"/>
            </w:tcBorders>
            <w:shd w:val="clear" w:color="auto" w:fill="auto"/>
            <w:vAlign w:val="center"/>
            <w:hideMark/>
          </w:tcPr>
          <w:p w14:paraId="21B6387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66A0ED2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605169</w:t>
            </w:r>
          </w:p>
        </w:tc>
        <w:tc>
          <w:tcPr>
            <w:tcW w:w="1017" w:type="dxa"/>
            <w:tcBorders>
              <w:top w:val="nil"/>
              <w:left w:val="nil"/>
              <w:bottom w:val="single" w:sz="4" w:space="0" w:color="auto"/>
              <w:right w:val="single" w:sz="4" w:space="0" w:color="auto"/>
            </w:tcBorders>
            <w:shd w:val="clear" w:color="000000" w:fill="DAEBF3"/>
            <w:vAlign w:val="center"/>
            <w:hideMark/>
          </w:tcPr>
          <w:p w14:paraId="46B67BF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392A111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B8A08CB" w14:textId="251159CE"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131</w:t>
            </w:r>
          </w:p>
        </w:tc>
        <w:tc>
          <w:tcPr>
            <w:tcW w:w="3385" w:type="dxa"/>
            <w:tcBorders>
              <w:top w:val="nil"/>
              <w:left w:val="nil"/>
              <w:bottom w:val="single" w:sz="4" w:space="0" w:color="auto"/>
              <w:right w:val="single" w:sz="4" w:space="0" w:color="auto"/>
            </w:tcBorders>
            <w:shd w:val="clear" w:color="000000" w:fill="E7C7F1"/>
            <w:vAlign w:val="center"/>
            <w:hideMark/>
          </w:tcPr>
          <w:p w14:paraId="59803CB8"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27A64B0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3199A39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OSD</w:t>
            </w:r>
          </w:p>
        </w:tc>
        <w:tc>
          <w:tcPr>
            <w:tcW w:w="2361" w:type="dxa"/>
            <w:tcBorders>
              <w:top w:val="nil"/>
              <w:left w:val="nil"/>
              <w:bottom w:val="single" w:sz="4" w:space="0" w:color="auto"/>
              <w:right w:val="single" w:sz="4" w:space="0" w:color="auto"/>
            </w:tcBorders>
            <w:shd w:val="clear" w:color="auto" w:fill="auto"/>
            <w:vAlign w:val="center"/>
            <w:hideMark/>
          </w:tcPr>
          <w:p w14:paraId="6E24987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0CFAD0B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0D251C0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7C7F1"/>
            <w:vAlign w:val="center"/>
            <w:hideMark/>
          </w:tcPr>
          <w:p w14:paraId="63B1DAF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721E23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DDDA320" w14:textId="5005D6DE"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132</w:t>
            </w:r>
          </w:p>
        </w:tc>
        <w:tc>
          <w:tcPr>
            <w:tcW w:w="3385" w:type="dxa"/>
            <w:tcBorders>
              <w:top w:val="nil"/>
              <w:left w:val="nil"/>
              <w:bottom w:val="single" w:sz="4" w:space="0" w:color="auto"/>
              <w:right w:val="single" w:sz="4" w:space="0" w:color="auto"/>
            </w:tcBorders>
            <w:shd w:val="clear" w:color="auto" w:fill="auto"/>
            <w:vAlign w:val="center"/>
            <w:hideMark/>
          </w:tcPr>
          <w:p w14:paraId="5AC7D652"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3F75DD8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7BF964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OSD</w:t>
            </w:r>
          </w:p>
        </w:tc>
        <w:tc>
          <w:tcPr>
            <w:tcW w:w="2361" w:type="dxa"/>
            <w:tcBorders>
              <w:top w:val="nil"/>
              <w:left w:val="nil"/>
              <w:bottom w:val="single" w:sz="4" w:space="0" w:color="auto"/>
              <w:right w:val="single" w:sz="4" w:space="0" w:color="auto"/>
            </w:tcBorders>
            <w:shd w:val="clear" w:color="auto" w:fill="auto"/>
            <w:vAlign w:val="center"/>
            <w:hideMark/>
          </w:tcPr>
          <w:p w14:paraId="7BF4D14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7A0E309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0D6B04EC"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5DA8932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A92DB2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9F0F1EF" w14:textId="362E6BE8"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133</w:t>
            </w:r>
          </w:p>
        </w:tc>
        <w:tc>
          <w:tcPr>
            <w:tcW w:w="3385" w:type="dxa"/>
            <w:tcBorders>
              <w:top w:val="nil"/>
              <w:left w:val="nil"/>
              <w:bottom w:val="single" w:sz="4" w:space="0" w:color="auto"/>
              <w:right w:val="single" w:sz="4" w:space="0" w:color="auto"/>
            </w:tcBorders>
            <w:shd w:val="clear" w:color="000000" w:fill="E1F3D6"/>
            <w:vAlign w:val="center"/>
            <w:hideMark/>
          </w:tcPr>
          <w:p w14:paraId="0B7E4B5F"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071E446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2F338C9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SMC</w:t>
            </w:r>
          </w:p>
        </w:tc>
        <w:tc>
          <w:tcPr>
            <w:tcW w:w="2361" w:type="dxa"/>
            <w:tcBorders>
              <w:top w:val="nil"/>
              <w:left w:val="nil"/>
              <w:bottom w:val="single" w:sz="4" w:space="0" w:color="auto"/>
              <w:right w:val="single" w:sz="4" w:space="0" w:color="auto"/>
            </w:tcBorders>
            <w:shd w:val="clear" w:color="auto" w:fill="auto"/>
            <w:vAlign w:val="center"/>
            <w:hideMark/>
          </w:tcPr>
          <w:p w14:paraId="67A5873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5442688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2005</w:t>
            </w:r>
          </w:p>
        </w:tc>
        <w:tc>
          <w:tcPr>
            <w:tcW w:w="1804" w:type="dxa"/>
            <w:tcBorders>
              <w:top w:val="nil"/>
              <w:left w:val="nil"/>
              <w:bottom w:val="single" w:sz="4" w:space="0" w:color="auto"/>
              <w:right w:val="single" w:sz="4" w:space="0" w:color="auto"/>
            </w:tcBorders>
            <w:shd w:val="clear" w:color="auto" w:fill="auto"/>
            <w:vAlign w:val="center"/>
            <w:hideMark/>
          </w:tcPr>
          <w:p w14:paraId="12B111C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2E04007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868C86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EED4B2B" w14:textId="51961745"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106983B8"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Lit.001</w:t>
            </w:r>
          </w:p>
        </w:tc>
        <w:tc>
          <w:tcPr>
            <w:tcW w:w="1247" w:type="dxa"/>
            <w:tcBorders>
              <w:top w:val="nil"/>
              <w:left w:val="nil"/>
              <w:bottom w:val="single" w:sz="4" w:space="0" w:color="auto"/>
              <w:right w:val="single" w:sz="4" w:space="0" w:color="auto"/>
            </w:tcBorders>
            <w:shd w:val="clear" w:color="auto" w:fill="auto"/>
            <w:vAlign w:val="center"/>
            <w:hideMark/>
          </w:tcPr>
          <w:p w14:paraId="3AEEEE2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B34275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1AD6EDA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42681BF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F06066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1530B3A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779215D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6DD4D92" w14:textId="2D1EAF9C"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134</w:t>
            </w:r>
          </w:p>
        </w:tc>
        <w:tc>
          <w:tcPr>
            <w:tcW w:w="3385" w:type="dxa"/>
            <w:tcBorders>
              <w:top w:val="nil"/>
              <w:left w:val="nil"/>
              <w:bottom w:val="single" w:sz="4" w:space="0" w:color="auto"/>
              <w:right w:val="single" w:sz="4" w:space="0" w:color="auto"/>
            </w:tcBorders>
            <w:shd w:val="clear" w:color="000000" w:fill="DAEBF3"/>
            <w:vAlign w:val="center"/>
            <w:hideMark/>
          </w:tcPr>
          <w:p w14:paraId="62F5A351"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4874CF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55A17BB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FONONS 4</w:t>
            </w:r>
          </w:p>
        </w:tc>
        <w:tc>
          <w:tcPr>
            <w:tcW w:w="2361" w:type="dxa"/>
            <w:tcBorders>
              <w:top w:val="nil"/>
              <w:left w:val="nil"/>
              <w:bottom w:val="single" w:sz="4" w:space="0" w:color="auto"/>
              <w:right w:val="single" w:sz="4" w:space="0" w:color="auto"/>
            </w:tcBorders>
            <w:shd w:val="clear" w:color="auto" w:fill="auto"/>
            <w:vAlign w:val="center"/>
            <w:hideMark/>
          </w:tcPr>
          <w:p w14:paraId="2F134A2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G1516</w:t>
            </w:r>
          </w:p>
        </w:tc>
        <w:tc>
          <w:tcPr>
            <w:tcW w:w="1061" w:type="dxa"/>
            <w:tcBorders>
              <w:top w:val="nil"/>
              <w:left w:val="nil"/>
              <w:bottom w:val="single" w:sz="4" w:space="0" w:color="auto"/>
              <w:right w:val="single" w:sz="4" w:space="0" w:color="auto"/>
            </w:tcBorders>
            <w:shd w:val="clear" w:color="auto" w:fill="auto"/>
            <w:vAlign w:val="center"/>
            <w:hideMark/>
          </w:tcPr>
          <w:p w14:paraId="1211C3D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4E92F5FB"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372</w:t>
            </w:r>
          </w:p>
        </w:tc>
        <w:tc>
          <w:tcPr>
            <w:tcW w:w="1017" w:type="dxa"/>
            <w:tcBorders>
              <w:top w:val="nil"/>
              <w:left w:val="nil"/>
              <w:bottom w:val="single" w:sz="4" w:space="0" w:color="auto"/>
              <w:right w:val="single" w:sz="4" w:space="0" w:color="auto"/>
            </w:tcBorders>
            <w:shd w:val="clear" w:color="000000" w:fill="DAEBF3"/>
            <w:vAlign w:val="center"/>
            <w:hideMark/>
          </w:tcPr>
          <w:p w14:paraId="76F3871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7548BFB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A5D5BAF" w14:textId="520DE6B6"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135</w:t>
            </w:r>
          </w:p>
        </w:tc>
        <w:tc>
          <w:tcPr>
            <w:tcW w:w="3385" w:type="dxa"/>
            <w:tcBorders>
              <w:top w:val="nil"/>
              <w:left w:val="nil"/>
              <w:bottom w:val="single" w:sz="4" w:space="0" w:color="auto"/>
              <w:right w:val="single" w:sz="4" w:space="0" w:color="auto"/>
            </w:tcBorders>
            <w:shd w:val="clear" w:color="000000" w:fill="FFFF00"/>
            <w:vAlign w:val="center"/>
            <w:hideMark/>
          </w:tcPr>
          <w:p w14:paraId="2A931C6C" w14:textId="1E6F0603"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Vītņu kompresors 10 bar. (nr.p.k.-4.1.)</w:t>
            </w:r>
            <w:r>
              <w:rPr>
                <w:rFonts w:cs="Arial"/>
                <w:color w:val="000000"/>
                <w:sz w:val="18"/>
                <w:szCs w:val="18"/>
                <w:lang w:eastAsia="lv-LV"/>
              </w:rPr>
              <w:t>*</w:t>
            </w:r>
          </w:p>
        </w:tc>
        <w:tc>
          <w:tcPr>
            <w:tcW w:w="1247" w:type="dxa"/>
            <w:tcBorders>
              <w:top w:val="nil"/>
              <w:left w:val="nil"/>
              <w:bottom w:val="single" w:sz="4" w:space="0" w:color="auto"/>
              <w:right w:val="single" w:sz="4" w:space="0" w:color="auto"/>
            </w:tcBorders>
            <w:shd w:val="clear" w:color="000000" w:fill="FFFF00"/>
            <w:vAlign w:val="center"/>
            <w:hideMark/>
          </w:tcPr>
          <w:p w14:paraId="68B6188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6684" w:type="dxa"/>
            <w:gridSpan w:val="4"/>
            <w:tcBorders>
              <w:top w:val="single" w:sz="4" w:space="0" w:color="auto"/>
              <w:left w:val="nil"/>
              <w:bottom w:val="single" w:sz="4" w:space="0" w:color="auto"/>
              <w:right w:val="single" w:sz="4" w:space="0" w:color="000000"/>
            </w:tcBorders>
            <w:shd w:val="clear" w:color="000000" w:fill="FFFF00"/>
            <w:vAlign w:val="center"/>
            <w:hideMark/>
          </w:tcPr>
          <w:p w14:paraId="2CD7BCD9" w14:textId="5B27D336"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Ēsošā aprīkojuma nomaiņa paredzēta 2022</w:t>
            </w:r>
            <w:r>
              <w:rPr>
                <w:rFonts w:cs="Arial"/>
                <w:color w:val="000000"/>
                <w:sz w:val="18"/>
                <w:szCs w:val="18"/>
                <w:lang w:eastAsia="lv-LV"/>
              </w:rPr>
              <w:t>.</w:t>
            </w:r>
            <w:r w:rsidRPr="00B25C21">
              <w:rPr>
                <w:rFonts w:cs="Arial"/>
                <w:color w:val="000000"/>
                <w:sz w:val="18"/>
                <w:szCs w:val="18"/>
                <w:lang w:eastAsia="lv-LV"/>
              </w:rPr>
              <w:t>gadā. (ēka 001 krāsotava)</w:t>
            </w:r>
          </w:p>
        </w:tc>
        <w:tc>
          <w:tcPr>
            <w:tcW w:w="1017" w:type="dxa"/>
            <w:tcBorders>
              <w:top w:val="nil"/>
              <w:left w:val="nil"/>
              <w:bottom w:val="single" w:sz="4" w:space="0" w:color="auto"/>
              <w:right w:val="single" w:sz="4" w:space="0" w:color="auto"/>
            </w:tcBorders>
            <w:shd w:val="clear" w:color="000000" w:fill="FFFF00"/>
            <w:vAlign w:val="center"/>
            <w:hideMark/>
          </w:tcPr>
          <w:p w14:paraId="6B74A77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1B5F7B10"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02EFC0B4" w14:textId="526B35A0"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136</w:t>
            </w:r>
          </w:p>
        </w:tc>
        <w:tc>
          <w:tcPr>
            <w:tcW w:w="3385" w:type="dxa"/>
            <w:tcBorders>
              <w:top w:val="nil"/>
              <w:left w:val="nil"/>
              <w:bottom w:val="single" w:sz="4" w:space="0" w:color="auto"/>
              <w:right w:val="single" w:sz="4" w:space="0" w:color="auto"/>
            </w:tcBorders>
            <w:shd w:val="clear" w:color="000000" w:fill="E7C7F1"/>
            <w:vAlign w:val="center"/>
            <w:hideMark/>
          </w:tcPr>
          <w:p w14:paraId="42C0583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6803F60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7B01DA5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OMI</w:t>
            </w:r>
          </w:p>
        </w:tc>
        <w:tc>
          <w:tcPr>
            <w:tcW w:w="2361" w:type="dxa"/>
            <w:tcBorders>
              <w:top w:val="nil"/>
              <w:left w:val="nil"/>
              <w:bottom w:val="single" w:sz="4" w:space="0" w:color="auto"/>
              <w:right w:val="single" w:sz="4" w:space="0" w:color="auto"/>
            </w:tcBorders>
            <w:shd w:val="clear" w:color="auto" w:fill="auto"/>
            <w:vAlign w:val="center"/>
            <w:hideMark/>
          </w:tcPr>
          <w:p w14:paraId="1122CC4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TME96</w:t>
            </w:r>
          </w:p>
        </w:tc>
        <w:tc>
          <w:tcPr>
            <w:tcW w:w="1061" w:type="dxa"/>
            <w:tcBorders>
              <w:top w:val="nil"/>
              <w:left w:val="nil"/>
              <w:bottom w:val="single" w:sz="4" w:space="0" w:color="auto"/>
              <w:right w:val="single" w:sz="4" w:space="0" w:color="auto"/>
            </w:tcBorders>
            <w:shd w:val="clear" w:color="auto" w:fill="auto"/>
            <w:vAlign w:val="center"/>
            <w:hideMark/>
          </w:tcPr>
          <w:p w14:paraId="7F034C9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3C9EB27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031567</w:t>
            </w:r>
          </w:p>
        </w:tc>
        <w:tc>
          <w:tcPr>
            <w:tcW w:w="1017" w:type="dxa"/>
            <w:tcBorders>
              <w:top w:val="nil"/>
              <w:left w:val="nil"/>
              <w:bottom w:val="single" w:sz="4" w:space="0" w:color="auto"/>
              <w:right w:val="single" w:sz="4" w:space="0" w:color="auto"/>
            </w:tcBorders>
            <w:shd w:val="clear" w:color="000000" w:fill="E7C7F1"/>
            <w:vAlign w:val="center"/>
            <w:hideMark/>
          </w:tcPr>
          <w:p w14:paraId="2F318F9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3CDA714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796B3159" w14:textId="044C5367"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137</w:t>
            </w:r>
          </w:p>
        </w:tc>
        <w:tc>
          <w:tcPr>
            <w:tcW w:w="3385" w:type="dxa"/>
            <w:tcBorders>
              <w:top w:val="nil"/>
              <w:left w:val="nil"/>
              <w:bottom w:val="single" w:sz="4" w:space="0" w:color="auto"/>
              <w:right w:val="single" w:sz="4" w:space="0" w:color="auto"/>
            </w:tcBorders>
            <w:shd w:val="clear" w:color="000000" w:fill="E1F3D6"/>
            <w:vAlign w:val="center"/>
            <w:hideMark/>
          </w:tcPr>
          <w:p w14:paraId="20510F9B"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60D072E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37D5716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BEKO</w:t>
            </w:r>
          </w:p>
        </w:tc>
        <w:tc>
          <w:tcPr>
            <w:tcW w:w="2361" w:type="dxa"/>
            <w:tcBorders>
              <w:top w:val="nil"/>
              <w:left w:val="nil"/>
              <w:bottom w:val="single" w:sz="4" w:space="0" w:color="auto"/>
              <w:right w:val="single" w:sz="4" w:space="0" w:color="auto"/>
            </w:tcBorders>
            <w:shd w:val="clear" w:color="auto" w:fill="auto"/>
            <w:vAlign w:val="center"/>
            <w:hideMark/>
          </w:tcPr>
          <w:p w14:paraId="126C093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S050</w:t>
            </w:r>
          </w:p>
        </w:tc>
        <w:tc>
          <w:tcPr>
            <w:tcW w:w="1061" w:type="dxa"/>
            <w:tcBorders>
              <w:top w:val="nil"/>
              <w:left w:val="nil"/>
              <w:bottom w:val="single" w:sz="4" w:space="0" w:color="auto"/>
              <w:right w:val="single" w:sz="4" w:space="0" w:color="auto"/>
            </w:tcBorders>
            <w:shd w:val="clear" w:color="auto" w:fill="auto"/>
            <w:vAlign w:val="center"/>
            <w:hideMark/>
          </w:tcPr>
          <w:p w14:paraId="55AAF89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1B0FC918"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47A26A7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3</w:t>
            </w:r>
          </w:p>
        </w:tc>
      </w:tr>
      <w:tr w:rsidR="006F66AA" w:rsidRPr="00B25C21" w14:paraId="5F91396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23379C4A" w14:textId="1F34C91E"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138</w:t>
            </w:r>
          </w:p>
        </w:tc>
        <w:tc>
          <w:tcPr>
            <w:tcW w:w="3385" w:type="dxa"/>
            <w:tcBorders>
              <w:top w:val="nil"/>
              <w:left w:val="nil"/>
              <w:bottom w:val="single" w:sz="4" w:space="0" w:color="auto"/>
              <w:right w:val="single" w:sz="4" w:space="0" w:color="auto"/>
            </w:tcBorders>
            <w:shd w:val="clear" w:color="000000" w:fill="DAEBF3"/>
            <w:vAlign w:val="center"/>
            <w:hideMark/>
          </w:tcPr>
          <w:p w14:paraId="277375E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137F39D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Rotor tipa</w:t>
            </w:r>
          </w:p>
        </w:tc>
        <w:tc>
          <w:tcPr>
            <w:tcW w:w="1458" w:type="dxa"/>
            <w:tcBorders>
              <w:top w:val="nil"/>
              <w:left w:val="nil"/>
              <w:bottom w:val="single" w:sz="4" w:space="0" w:color="auto"/>
              <w:right w:val="single" w:sz="4" w:space="0" w:color="auto"/>
            </w:tcBorders>
            <w:shd w:val="clear" w:color="auto" w:fill="auto"/>
            <w:vAlign w:val="center"/>
            <w:hideMark/>
          </w:tcPr>
          <w:p w14:paraId="12DBEBC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HYDROVANE</w:t>
            </w:r>
          </w:p>
        </w:tc>
        <w:tc>
          <w:tcPr>
            <w:tcW w:w="2361" w:type="dxa"/>
            <w:tcBorders>
              <w:top w:val="nil"/>
              <w:left w:val="nil"/>
              <w:bottom w:val="single" w:sz="4" w:space="0" w:color="auto"/>
              <w:right w:val="single" w:sz="4" w:space="0" w:color="auto"/>
            </w:tcBorders>
            <w:shd w:val="clear" w:color="auto" w:fill="auto"/>
            <w:vAlign w:val="center"/>
            <w:hideMark/>
          </w:tcPr>
          <w:p w14:paraId="19F08A2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HV15</w:t>
            </w:r>
          </w:p>
        </w:tc>
        <w:tc>
          <w:tcPr>
            <w:tcW w:w="1061" w:type="dxa"/>
            <w:tcBorders>
              <w:top w:val="nil"/>
              <w:left w:val="nil"/>
              <w:bottom w:val="single" w:sz="4" w:space="0" w:color="auto"/>
              <w:right w:val="single" w:sz="4" w:space="0" w:color="auto"/>
            </w:tcBorders>
            <w:shd w:val="clear" w:color="auto" w:fill="auto"/>
            <w:vAlign w:val="center"/>
            <w:hideMark/>
          </w:tcPr>
          <w:p w14:paraId="3BF1E79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4A4E86B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V15-001549-1203</w:t>
            </w:r>
          </w:p>
        </w:tc>
        <w:tc>
          <w:tcPr>
            <w:tcW w:w="1017" w:type="dxa"/>
            <w:tcBorders>
              <w:top w:val="nil"/>
              <w:left w:val="nil"/>
              <w:bottom w:val="single" w:sz="4" w:space="0" w:color="auto"/>
              <w:right w:val="single" w:sz="4" w:space="0" w:color="auto"/>
            </w:tcBorders>
            <w:shd w:val="clear" w:color="000000" w:fill="DAEBF3"/>
            <w:vAlign w:val="center"/>
            <w:hideMark/>
          </w:tcPr>
          <w:p w14:paraId="4193D64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BDA33E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154717F" w14:textId="7EFE39D4" w:rsidR="006F66AA" w:rsidRPr="00B25C21" w:rsidRDefault="004C3DE4" w:rsidP="006F66AA">
            <w:pPr>
              <w:jc w:val="center"/>
              <w:rPr>
                <w:rFonts w:cs="Arial"/>
                <w:color w:val="000000"/>
                <w:sz w:val="18"/>
                <w:szCs w:val="18"/>
                <w:lang w:eastAsia="lv-LV"/>
              </w:rPr>
            </w:pPr>
            <w:r>
              <w:rPr>
                <w:rFonts w:cs="Arial"/>
                <w:color w:val="000000"/>
                <w:sz w:val="18"/>
                <w:szCs w:val="18"/>
                <w:lang w:eastAsia="lv-LV"/>
              </w:rPr>
              <w:t>139</w:t>
            </w:r>
          </w:p>
        </w:tc>
        <w:tc>
          <w:tcPr>
            <w:tcW w:w="3385" w:type="dxa"/>
            <w:tcBorders>
              <w:top w:val="nil"/>
              <w:left w:val="nil"/>
              <w:bottom w:val="single" w:sz="4" w:space="0" w:color="auto"/>
              <w:right w:val="single" w:sz="4" w:space="0" w:color="auto"/>
            </w:tcBorders>
            <w:shd w:val="clear" w:color="auto" w:fill="auto"/>
            <w:vAlign w:val="center"/>
            <w:hideMark/>
          </w:tcPr>
          <w:p w14:paraId="7F92F4B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43C4148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54549AD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HYDROVANE</w:t>
            </w:r>
          </w:p>
        </w:tc>
        <w:tc>
          <w:tcPr>
            <w:tcW w:w="2361" w:type="dxa"/>
            <w:tcBorders>
              <w:top w:val="nil"/>
              <w:left w:val="nil"/>
              <w:bottom w:val="single" w:sz="4" w:space="0" w:color="auto"/>
              <w:right w:val="single" w:sz="4" w:space="0" w:color="auto"/>
            </w:tcBorders>
            <w:shd w:val="clear" w:color="auto" w:fill="auto"/>
            <w:vAlign w:val="center"/>
            <w:hideMark/>
          </w:tcPr>
          <w:p w14:paraId="4CC435F7" w14:textId="31A88161" w:rsidR="006F66AA" w:rsidRPr="00B25C21" w:rsidRDefault="00DE3197" w:rsidP="006F66AA">
            <w:pPr>
              <w:jc w:val="center"/>
              <w:rPr>
                <w:rFonts w:cs="Arial"/>
                <w:color w:val="000000"/>
                <w:sz w:val="18"/>
                <w:szCs w:val="18"/>
                <w:lang w:eastAsia="lv-LV"/>
              </w:rPr>
            </w:pPr>
            <w:r>
              <w:rPr>
                <w:rFonts w:cs="Arial"/>
                <w:color w:val="000000"/>
                <w:sz w:val="18"/>
                <w:szCs w:val="18"/>
                <w:lang w:eastAsia="lv-LV"/>
              </w:rPr>
              <w:t>272</w:t>
            </w:r>
            <w:r w:rsidR="006F66AA" w:rsidRPr="00B25C21">
              <w:rPr>
                <w:rFonts w:cs="Arial"/>
                <w:color w:val="000000"/>
                <w:sz w:val="18"/>
                <w:szCs w:val="18"/>
                <w:lang w:eastAsia="lv-LV"/>
              </w:rPr>
              <w:t>L</w:t>
            </w:r>
          </w:p>
        </w:tc>
        <w:tc>
          <w:tcPr>
            <w:tcW w:w="1061" w:type="dxa"/>
            <w:tcBorders>
              <w:top w:val="nil"/>
              <w:left w:val="nil"/>
              <w:bottom w:val="single" w:sz="4" w:space="0" w:color="auto"/>
              <w:right w:val="single" w:sz="4" w:space="0" w:color="auto"/>
            </w:tcBorders>
            <w:shd w:val="clear" w:color="auto" w:fill="auto"/>
            <w:vAlign w:val="center"/>
            <w:hideMark/>
          </w:tcPr>
          <w:p w14:paraId="1E57301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11DD3A7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6F1821E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ABA283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D05DE63" w14:textId="5225FF45" w:rsidR="006F66AA" w:rsidRPr="00B25C21" w:rsidRDefault="004C3DE4" w:rsidP="006F66AA">
            <w:pPr>
              <w:jc w:val="center"/>
              <w:rPr>
                <w:rFonts w:cs="Arial"/>
                <w:color w:val="000000"/>
                <w:sz w:val="18"/>
                <w:szCs w:val="18"/>
                <w:lang w:eastAsia="lv-LV"/>
              </w:rPr>
            </w:pPr>
            <w:r>
              <w:rPr>
                <w:rFonts w:cs="Arial"/>
                <w:color w:val="000000"/>
                <w:sz w:val="18"/>
                <w:szCs w:val="18"/>
                <w:lang w:eastAsia="lv-LV"/>
              </w:rPr>
              <w:t>140</w:t>
            </w:r>
          </w:p>
        </w:tc>
        <w:tc>
          <w:tcPr>
            <w:tcW w:w="3385" w:type="dxa"/>
            <w:tcBorders>
              <w:top w:val="nil"/>
              <w:left w:val="nil"/>
              <w:bottom w:val="single" w:sz="4" w:space="0" w:color="auto"/>
              <w:right w:val="single" w:sz="4" w:space="0" w:color="auto"/>
            </w:tcBorders>
            <w:shd w:val="clear" w:color="000000" w:fill="E7C7F1"/>
            <w:vAlign w:val="center"/>
            <w:hideMark/>
          </w:tcPr>
          <w:p w14:paraId="7531620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028A1C6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07716DD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COMPAIR</w:t>
            </w:r>
          </w:p>
        </w:tc>
        <w:tc>
          <w:tcPr>
            <w:tcW w:w="2361" w:type="dxa"/>
            <w:tcBorders>
              <w:top w:val="nil"/>
              <w:left w:val="nil"/>
              <w:bottom w:val="single" w:sz="4" w:space="0" w:color="auto"/>
              <w:right w:val="single" w:sz="4" w:space="0" w:color="auto"/>
            </w:tcBorders>
            <w:shd w:val="clear" w:color="auto" w:fill="auto"/>
            <w:vAlign w:val="center"/>
            <w:hideMark/>
          </w:tcPr>
          <w:p w14:paraId="2590C98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 26 M</w:t>
            </w:r>
          </w:p>
        </w:tc>
        <w:tc>
          <w:tcPr>
            <w:tcW w:w="1061" w:type="dxa"/>
            <w:tcBorders>
              <w:top w:val="nil"/>
              <w:left w:val="nil"/>
              <w:bottom w:val="single" w:sz="4" w:space="0" w:color="auto"/>
              <w:right w:val="single" w:sz="4" w:space="0" w:color="auto"/>
            </w:tcBorders>
            <w:shd w:val="clear" w:color="auto" w:fill="auto"/>
            <w:vAlign w:val="center"/>
            <w:hideMark/>
          </w:tcPr>
          <w:p w14:paraId="3E90DFE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56EAB2F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7C7F1"/>
            <w:vAlign w:val="center"/>
            <w:hideMark/>
          </w:tcPr>
          <w:p w14:paraId="04E1850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D54DE7" w:rsidRPr="00B25C21" w14:paraId="5489F5C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2A51C9F" w14:textId="266083FD" w:rsidR="00D54DE7" w:rsidRPr="00B25C21" w:rsidRDefault="004C3DE4" w:rsidP="00D54DE7">
            <w:pPr>
              <w:jc w:val="center"/>
              <w:rPr>
                <w:rFonts w:cs="Arial"/>
                <w:color w:val="000000"/>
                <w:sz w:val="18"/>
                <w:szCs w:val="18"/>
                <w:lang w:eastAsia="lv-LV"/>
              </w:rPr>
            </w:pPr>
            <w:r>
              <w:rPr>
                <w:rFonts w:cs="Arial"/>
                <w:color w:val="000000"/>
                <w:sz w:val="18"/>
                <w:szCs w:val="18"/>
                <w:lang w:eastAsia="lv-LV"/>
              </w:rPr>
              <w:t>141</w:t>
            </w:r>
          </w:p>
        </w:tc>
        <w:tc>
          <w:tcPr>
            <w:tcW w:w="3385" w:type="dxa"/>
            <w:tcBorders>
              <w:top w:val="nil"/>
              <w:left w:val="nil"/>
              <w:bottom w:val="single" w:sz="4" w:space="0" w:color="auto"/>
              <w:right w:val="single" w:sz="4" w:space="0" w:color="auto"/>
            </w:tcBorders>
            <w:shd w:val="clear" w:color="000000" w:fill="E1F3D6"/>
            <w:vAlign w:val="center"/>
            <w:hideMark/>
          </w:tcPr>
          <w:p w14:paraId="0347CF6A" w14:textId="77777777" w:rsidR="00D54DE7" w:rsidRPr="00B25C21" w:rsidRDefault="00D54DE7" w:rsidP="00D54DE7">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74ECCC34" w14:textId="2BE64480" w:rsidR="00D54DE7" w:rsidRPr="00B25C21" w:rsidRDefault="00414FC4" w:rsidP="00D54DE7">
            <w:pPr>
              <w:jc w:val="center"/>
              <w:rPr>
                <w:rFonts w:cs="Arial"/>
                <w:color w:val="000000"/>
                <w:sz w:val="18"/>
                <w:szCs w:val="18"/>
                <w:lang w:eastAsia="lv-LV"/>
              </w:rPr>
            </w:pPr>
            <w:r>
              <w:rPr>
                <w:rFonts w:cs="Arial"/>
                <w:color w:val="000000"/>
                <w:sz w:val="18"/>
                <w:szCs w:val="18"/>
                <w:lang w:eastAsia="lv-LV"/>
              </w:rPr>
              <w:t>Absorbacijas</w:t>
            </w:r>
          </w:p>
        </w:tc>
        <w:tc>
          <w:tcPr>
            <w:tcW w:w="1458" w:type="dxa"/>
            <w:tcBorders>
              <w:top w:val="nil"/>
              <w:left w:val="nil"/>
              <w:bottom w:val="single" w:sz="4" w:space="0" w:color="auto"/>
              <w:right w:val="single" w:sz="4" w:space="0" w:color="auto"/>
            </w:tcBorders>
            <w:shd w:val="clear" w:color="auto" w:fill="auto"/>
            <w:vAlign w:val="center"/>
            <w:hideMark/>
          </w:tcPr>
          <w:p w14:paraId="3B62D7A9" w14:textId="76EA5CA4" w:rsidR="00D54DE7" w:rsidRPr="00B25C21" w:rsidRDefault="00D54DE7" w:rsidP="00D54DE7">
            <w:pPr>
              <w:jc w:val="center"/>
              <w:rPr>
                <w:rFonts w:cs="Arial"/>
                <w:color w:val="000000"/>
                <w:sz w:val="18"/>
                <w:szCs w:val="18"/>
                <w:lang w:eastAsia="lv-LV"/>
              </w:rPr>
            </w:pPr>
            <w:r w:rsidRPr="00B25C21">
              <w:rPr>
                <w:rFonts w:cs="Arial"/>
                <w:color w:val="000000"/>
                <w:sz w:val="18"/>
                <w:szCs w:val="18"/>
                <w:lang w:eastAsia="lv-LV"/>
              </w:rPr>
              <w:t>E</w:t>
            </w:r>
            <w:r>
              <w:rPr>
                <w:rFonts w:cs="Arial"/>
                <w:color w:val="000000"/>
                <w:sz w:val="18"/>
                <w:szCs w:val="18"/>
                <w:lang w:eastAsia="lv-LV"/>
              </w:rPr>
              <w:t>n</w:t>
            </w:r>
            <w:r w:rsidRPr="00B25C21">
              <w:rPr>
                <w:rFonts w:cs="Arial"/>
                <w:color w:val="000000"/>
                <w:sz w:val="18"/>
                <w:szCs w:val="18"/>
                <w:lang w:eastAsia="lv-LV"/>
              </w:rPr>
              <w:t>aFilter</w:t>
            </w:r>
          </w:p>
        </w:tc>
        <w:tc>
          <w:tcPr>
            <w:tcW w:w="2361" w:type="dxa"/>
            <w:tcBorders>
              <w:top w:val="nil"/>
              <w:left w:val="nil"/>
              <w:bottom w:val="single" w:sz="4" w:space="0" w:color="auto"/>
              <w:right w:val="single" w:sz="4" w:space="0" w:color="auto"/>
            </w:tcBorders>
            <w:shd w:val="clear" w:color="auto" w:fill="auto"/>
            <w:vAlign w:val="center"/>
            <w:hideMark/>
          </w:tcPr>
          <w:p w14:paraId="59F84709" w14:textId="2EAFF9AF" w:rsidR="00D54DE7" w:rsidRPr="00B25C21" w:rsidRDefault="00414FC4" w:rsidP="00D54DE7">
            <w:pPr>
              <w:jc w:val="center"/>
              <w:rPr>
                <w:rFonts w:cs="Arial"/>
                <w:color w:val="000000"/>
                <w:sz w:val="18"/>
                <w:szCs w:val="18"/>
                <w:lang w:eastAsia="lv-LV"/>
              </w:rPr>
            </w:pPr>
            <w:r w:rsidRPr="00414FC4">
              <w:rPr>
                <w:rFonts w:cs="Arial"/>
                <w:color w:val="000000"/>
                <w:sz w:val="18"/>
                <w:szCs w:val="18"/>
                <w:lang w:eastAsia="lv-LV"/>
              </w:rPr>
              <w:t>TWCO/8</w:t>
            </w:r>
          </w:p>
        </w:tc>
        <w:tc>
          <w:tcPr>
            <w:tcW w:w="1061" w:type="dxa"/>
            <w:tcBorders>
              <w:top w:val="nil"/>
              <w:left w:val="nil"/>
              <w:bottom w:val="single" w:sz="4" w:space="0" w:color="auto"/>
              <w:right w:val="single" w:sz="4" w:space="0" w:color="auto"/>
            </w:tcBorders>
            <w:shd w:val="clear" w:color="auto" w:fill="auto"/>
            <w:vAlign w:val="center"/>
            <w:hideMark/>
          </w:tcPr>
          <w:p w14:paraId="24C9F98A" w14:textId="77777777" w:rsidR="00D54DE7" w:rsidRPr="00B25C21" w:rsidRDefault="00D54DE7" w:rsidP="00D54DE7">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7376F1BB" w14:textId="77777777" w:rsidR="00D54DE7" w:rsidRPr="00B25C21" w:rsidRDefault="00D54DE7" w:rsidP="00D54DE7">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35248187" w14:textId="35709FA9" w:rsidR="00D54DE7" w:rsidRPr="00B25C21" w:rsidRDefault="00414FC4" w:rsidP="00D54DE7">
            <w:pPr>
              <w:jc w:val="center"/>
              <w:rPr>
                <w:rFonts w:cs="Arial"/>
                <w:color w:val="000000"/>
                <w:sz w:val="18"/>
                <w:szCs w:val="18"/>
                <w:lang w:eastAsia="lv-LV"/>
              </w:rPr>
            </w:pPr>
            <w:r>
              <w:rPr>
                <w:rFonts w:cs="Arial"/>
                <w:color w:val="000000"/>
                <w:sz w:val="18"/>
                <w:szCs w:val="18"/>
                <w:lang w:eastAsia="lv-LV"/>
              </w:rPr>
              <w:t>1</w:t>
            </w:r>
          </w:p>
        </w:tc>
      </w:tr>
      <w:tr w:rsidR="006F66AA" w:rsidRPr="00B25C21" w14:paraId="55060A13"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FBB6B0E" w14:textId="761C2E52" w:rsidR="006F66AA" w:rsidRPr="00B25C21" w:rsidRDefault="004C3DE4" w:rsidP="006F66AA">
            <w:pPr>
              <w:jc w:val="center"/>
              <w:rPr>
                <w:rFonts w:cs="Arial"/>
                <w:color w:val="000000"/>
                <w:sz w:val="18"/>
                <w:szCs w:val="18"/>
                <w:lang w:eastAsia="lv-LV"/>
              </w:rPr>
            </w:pPr>
            <w:r>
              <w:rPr>
                <w:rFonts w:cs="Arial"/>
                <w:color w:val="000000"/>
                <w:sz w:val="18"/>
                <w:szCs w:val="18"/>
                <w:lang w:eastAsia="lv-LV"/>
              </w:rPr>
              <w:t>142</w:t>
            </w:r>
          </w:p>
        </w:tc>
        <w:tc>
          <w:tcPr>
            <w:tcW w:w="3385" w:type="dxa"/>
            <w:tcBorders>
              <w:top w:val="nil"/>
              <w:left w:val="nil"/>
              <w:bottom w:val="single" w:sz="4" w:space="0" w:color="auto"/>
              <w:right w:val="single" w:sz="4" w:space="0" w:color="auto"/>
            </w:tcBorders>
            <w:shd w:val="clear" w:color="000000" w:fill="E1F3D6"/>
            <w:vAlign w:val="center"/>
            <w:hideMark/>
          </w:tcPr>
          <w:p w14:paraId="7406CAE1"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43A20EE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3B23773C" w14:textId="7C1B360F"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E</w:t>
            </w:r>
            <w:r w:rsidR="00D54DE7">
              <w:rPr>
                <w:rFonts w:cs="Arial"/>
                <w:color w:val="000000"/>
                <w:sz w:val="18"/>
                <w:szCs w:val="18"/>
                <w:lang w:eastAsia="lv-LV"/>
              </w:rPr>
              <w:t>n</w:t>
            </w:r>
            <w:r w:rsidRPr="00B25C21">
              <w:rPr>
                <w:rFonts w:cs="Arial"/>
                <w:color w:val="000000"/>
                <w:sz w:val="18"/>
                <w:szCs w:val="18"/>
                <w:lang w:eastAsia="lv-LV"/>
              </w:rPr>
              <w:t>aFilter</w:t>
            </w:r>
          </w:p>
        </w:tc>
        <w:tc>
          <w:tcPr>
            <w:tcW w:w="2361" w:type="dxa"/>
            <w:tcBorders>
              <w:top w:val="nil"/>
              <w:left w:val="nil"/>
              <w:bottom w:val="single" w:sz="4" w:space="0" w:color="auto"/>
              <w:right w:val="single" w:sz="4" w:space="0" w:color="auto"/>
            </w:tcBorders>
            <w:shd w:val="clear" w:color="auto" w:fill="auto"/>
            <w:vAlign w:val="center"/>
            <w:hideMark/>
          </w:tcPr>
          <w:p w14:paraId="5AA20A2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NEA220SMA+RD25+CA</w:t>
            </w:r>
          </w:p>
        </w:tc>
        <w:tc>
          <w:tcPr>
            <w:tcW w:w="1061" w:type="dxa"/>
            <w:tcBorders>
              <w:top w:val="nil"/>
              <w:left w:val="nil"/>
              <w:bottom w:val="single" w:sz="4" w:space="0" w:color="auto"/>
              <w:right w:val="single" w:sz="4" w:space="0" w:color="auto"/>
            </w:tcBorders>
            <w:shd w:val="clear" w:color="auto" w:fill="auto"/>
            <w:vAlign w:val="center"/>
            <w:hideMark/>
          </w:tcPr>
          <w:p w14:paraId="156CF78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105FC836"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459089DF" w14:textId="69F21287" w:rsidR="006F66AA" w:rsidRPr="00B25C21" w:rsidRDefault="00414FC4" w:rsidP="006F66AA">
            <w:pPr>
              <w:jc w:val="center"/>
              <w:rPr>
                <w:rFonts w:cs="Arial"/>
                <w:color w:val="000000"/>
                <w:sz w:val="18"/>
                <w:szCs w:val="18"/>
                <w:lang w:eastAsia="lv-LV"/>
              </w:rPr>
            </w:pPr>
            <w:r>
              <w:rPr>
                <w:rFonts w:cs="Arial"/>
                <w:color w:val="000000"/>
                <w:sz w:val="18"/>
                <w:szCs w:val="18"/>
                <w:lang w:eastAsia="lv-LV"/>
              </w:rPr>
              <w:t>7</w:t>
            </w:r>
          </w:p>
        </w:tc>
      </w:tr>
      <w:tr w:rsidR="006F66AA" w:rsidRPr="00B25C21" w14:paraId="55C23C87"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63BD617A" w14:textId="07F4BF98" w:rsidR="006F66AA" w:rsidRPr="00B25C21" w:rsidRDefault="004C3DE4" w:rsidP="006F66AA">
            <w:pPr>
              <w:jc w:val="center"/>
              <w:rPr>
                <w:rFonts w:cs="Arial"/>
                <w:color w:val="000000"/>
                <w:sz w:val="18"/>
                <w:szCs w:val="18"/>
                <w:lang w:eastAsia="lv-LV"/>
              </w:rPr>
            </w:pPr>
            <w:r>
              <w:rPr>
                <w:rFonts w:cs="Arial"/>
                <w:color w:val="000000"/>
                <w:sz w:val="18"/>
                <w:szCs w:val="18"/>
                <w:lang w:eastAsia="lv-LV"/>
              </w:rPr>
              <w:lastRenderedPageBreak/>
              <w:t>143</w:t>
            </w:r>
          </w:p>
        </w:tc>
        <w:tc>
          <w:tcPr>
            <w:tcW w:w="3385" w:type="dxa"/>
            <w:tcBorders>
              <w:top w:val="nil"/>
              <w:left w:val="nil"/>
              <w:bottom w:val="single" w:sz="4" w:space="0" w:color="auto"/>
              <w:right w:val="single" w:sz="4" w:space="0" w:color="auto"/>
            </w:tcBorders>
            <w:shd w:val="clear" w:color="000000" w:fill="FCF5D6"/>
            <w:vAlign w:val="center"/>
            <w:hideMark/>
          </w:tcPr>
          <w:p w14:paraId="735178B5"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Eļļas/ūdens separators</w:t>
            </w:r>
          </w:p>
        </w:tc>
        <w:tc>
          <w:tcPr>
            <w:tcW w:w="1247" w:type="dxa"/>
            <w:tcBorders>
              <w:top w:val="nil"/>
              <w:left w:val="nil"/>
              <w:bottom w:val="single" w:sz="4" w:space="0" w:color="auto"/>
              <w:right w:val="single" w:sz="4" w:space="0" w:color="auto"/>
            </w:tcBorders>
            <w:shd w:val="clear" w:color="auto" w:fill="auto"/>
            <w:vAlign w:val="center"/>
            <w:hideMark/>
          </w:tcPr>
          <w:p w14:paraId="1790AD7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45B95D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Sepura</w:t>
            </w:r>
          </w:p>
        </w:tc>
        <w:tc>
          <w:tcPr>
            <w:tcW w:w="2361" w:type="dxa"/>
            <w:tcBorders>
              <w:top w:val="nil"/>
              <w:left w:val="nil"/>
              <w:bottom w:val="single" w:sz="4" w:space="0" w:color="auto"/>
              <w:right w:val="single" w:sz="4" w:space="0" w:color="auto"/>
            </w:tcBorders>
            <w:shd w:val="clear" w:color="auto" w:fill="auto"/>
            <w:vAlign w:val="center"/>
            <w:hideMark/>
          </w:tcPr>
          <w:p w14:paraId="6890D46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SEP120S</w:t>
            </w:r>
          </w:p>
        </w:tc>
        <w:tc>
          <w:tcPr>
            <w:tcW w:w="1061" w:type="dxa"/>
            <w:tcBorders>
              <w:top w:val="nil"/>
              <w:left w:val="nil"/>
              <w:bottom w:val="single" w:sz="4" w:space="0" w:color="auto"/>
              <w:right w:val="single" w:sz="4" w:space="0" w:color="auto"/>
            </w:tcBorders>
            <w:shd w:val="clear" w:color="auto" w:fill="auto"/>
            <w:vAlign w:val="center"/>
            <w:hideMark/>
          </w:tcPr>
          <w:p w14:paraId="1731C8E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6BF49942"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FCF5D6"/>
            <w:vAlign w:val="center"/>
            <w:hideMark/>
          </w:tcPr>
          <w:p w14:paraId="21A86F4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F0E30C6"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798EE4C" w14:textId="470619CA"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60FA989F"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Lit.003</w:t>
            </w:r>
          </w:p>
        </w:tc>
        <w:tc>
          <w:tcPr>
            <w:tcW w:w="1247" w:type="dxa"/>
            <w:tcBorders>
              <w:top w:val="nil"/>
              <w:left w:val="nil"/>
              <w:bottom w:val="single" w:sz="4" w:space="0" w:color="auto"/>
              <w:right w:val="single" w:sz="4" w:space="0" w:color="auto"/>
            </w:tcBorders>
            <w:shd w:val="clear" w:color="auto" w:fill="auto"/>
            <w:vAlign w:val="center"/>
            <w:hideMark/>
          </w:tcPr>
          <w:p w14:paraId="08BE02C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7C7C444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6556C4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5626E6A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D6AB9B5"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72631AF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18DA8699"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E71FADD" w14:textId="4622DB5C" w:rsidR="006F66AA" w:rsidRPr="00B25C21" w:rsidRDefault="004C3DE4" w:rsidP="006F66AA">
            <w:pPr>
              <w:jc w:val="center"/>
              <w:rPr>
                <w:rFonts w:cs="Arial"/>
                <w:color w:val="000000"/>
                <w:sz w:val="18"/>
                <w:szCs w:val="18"/>
                <w:lang w:eastAsia="lv-LV"/>
              </w:rPr>
            </w:pPr>
            <w:r>
              <w:rPr>
                <w:rFonts w:cs="Arial"/>
                <w:color w:val="000000"/>
                <w:sz w:val="18"/>
                <w:szCs w:val="18"/>
                <w:lang w:eastAsia="lv-LV"/>
              </w:rPr>
              <w:t>144</w:t>
            </w:r>
          </w:p>
        </w:tc>
        <w:tc>
          <w:tcPr>
            <w:tcW w:w="3385" w:type="dxa"/>
            <w:tcBorders>
              <w:top w:val="nil"/>
              <w:left w:val="nil"/>
              <w:bottom w:val="single" w:sz="4" w:space="0" w:color="auto"/>
              <w:right w:val="single" w:sz="4" w:space="0" w:color="auto"/>
            </w:tcBorders>
            <w:shd w:val="clear" w:color="000000" w:fill="DAEBF3"/>
            <w:vAlign w:val="center"/>
            <w:hideMark/>
          </w:tcPr>
          <w:p w14:paraId="35B1CF72"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0170161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440D3E3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xml:space="preserve">FONONS </w:t>
            </w:r>
          </w:p>
        </w:tc>
        <w:tc>
          <w:tcPr>
            <w:tcW w:w="2361" w:type="dxa"/>
            <w:tcBorders>
              <w:top w:val="nil"/>
              <w:left w:val="nil"/>
              <w:bottom w:val="single" w:sz="4" w:space="0" w:color="auto"/>
              <w:right w:val="single" w:sz="4" w:space="0" w:color="auto"/>
            </w:tcBorders>
            <w:shd w:val="clear" w:color="auto" w:fill="auto"/>
            <w:vAlign w:val="center"/>
            <w:hideMark/>
          </w:tcPr>
          <w:p w14:paraId="4B196C9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G151611</w:t>
            </w:r>
          </w:p>
        </w:tc>
        <w:tc>
          <w:tcPr>
            <w:tcW w:w="1061" w:type="dxa"/>
            <w:tcBorders>
              <w:top w:val="nil"/>
              <w:left w:val="nil"/>
              <w:bottom w:val="single" w:sz="4" w:space="0" w:color="auto"/>
              <w:right w:val="single" w:sz="4" w:space="0" w:color="auto"/>
            </w:tcBorders>
            <w:shd w:val="clear" w:color="auto" w:fill="auto"/>
            <w:vAlign w:val="center"/>
            <w:hideMark/>
          </w:tcPr>
          <w:p w14:paraId="2968F97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2003</w:t>
            </w:r>
          </w:p>
        </w:tc>
        <w:tc>
          <w:tcPr>
            <w:tcW w:w="1804" w:type="dxa"/>
            <w:tcBorders>
              <w:top w:val="nil"/>
              <w:left w:val="nil"/>
              <w:bottom w:val="single" w:sz="4" w:space="0" w:color="auto"/>
              <w:right w:val="single" w:sz="4" w:space="0" w:color="auto"/>
            </w:tcBorders>
            <w:shd w:val="clear" w:color="auto" w:fill="auto"/>
            <w:vAlign w:val="center"/>
            <w:hideMark/>
          </w:tcPr>
          <w:p w14:paraId="3B37EF33"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790</w:t>
            </w:r>
          </w:p>
        </w:tc>
        <w:tc>
          <w:tcPr>
            <w:tcW w:w="1017" w:type="dxa"/>
            <w:tcBorders>
              <w:top w:val="nil"/>
              <w:left w:val="nil"/>
              <w:bottom w:val="single" w:sz="4" w:space="0" w:color="auto"/>
              <w:right w:val="single" w:sz="4" w:space="0" w:color="auto"/>
            </w:tcBorders>
            <w:shd w:val="clear" w:color="000000" w:fill="DAEBF3"/>
            <w:vAlign w:val="center"/>
            <w:hideMark/>
          </w:tcPr>
          <w:p w14:paraId="6BE0599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2C1231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26A55A8" w14:textId="480FF006" w:rsidR="006F66AA" w:rsidRPr="00B25C21" w:rsidRDefault="004C3DE4" w:rsidP="006F66AA">
            <w:pPr>
              <w:jc w:val="center"/>
              <w:rPr>
                <w:rFonts w:cs="Arial"/>
                <w:color w:val="000000"/>
                <w:sz w:val="18"/>
                <w:szCs w:val="18"/>
                <w:lang w:eastAsia="lv-LV"/>
              </w:rPr>
            </w:pPr>
            <w:r>
              <w:rPr>
                <w:rFonts w:cs="Arial"/>
                <w:color w:val="000000"/>
                <w:sz w:val="18"/>
                <w:szCs w:val="18"/>
                <w:lang w:eastAsia="lv-LV"/>
              </w:rPr>
              <w:t>145</w:t>
            </w:r>
          </w:p>
        </w:tc>
        <w:tc>
          <w:tcPr>
            <w:tcW w:w="3385" w:type="dxa"/>
            <w:tcBorders>
              <w:top w:val="nil"/>
              <w:left w:val="nil"/>
              <w:bottom w:val="single" w:sz="4" w:space="0" w:color="auto"/>
              <w:right w:val="single" w:sz="4" w:space="0" w:color="auto"/>
            </w:tcBorders>
            <w:shd w:val="clear" w:color="000000" w:fill="E7C7F1"/>
            <w:vAlign w:val="center"/>
            <w:hideMark/>
          </w:tcPr>
          <w:p w14:paraId="1464B8B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7710190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3F9D10B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hideMark/>
          </w:tcPr>
          <w:p w14:paraId="0797EB6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VT100</w:t>
            </w:r>
          </w:p>
        </w:tc>
        <w:tc>
          <w:tcPr>
            <w:tcW w:w="1061" w:type="dxa"/>
            <w:tcBorders>
              <w:top w:val="nil"/>
              <w:left w:val="nil"/>
              <w:bottom w:val="single" w:sz="4" w:space="0" w:color="auto"/>
              <w:right w:val="single" w:sz="4" w:space="0" w:color="auto"/>
            </w:tcBorders>
            <w:shd w:val="clear" w:color="auto" w:fill="auto"/>
            <w:vAlign w:val="center"/>
            <w:hideMark/>
          </w:tcPr>
          <w:p w14:paraId="6A2F29A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2003</w:t>
            </w:r>
          </w:p>
        </w:tc>
        <w:tc>
          <w:tcPr>
            <w:tcW w:w="1804" w:type="dxa"/>
            <w:tcBorders>
              <w:top w:val="nil"/>
              <w:left w:val="nil"/>
              <w:bottom w:val="single" w:sz="4" w:space="0" w:color="auto"/>
              <w:right w:val="single" w:sz="4" w:space="0" w:color="auto"/>
            </w:tcBorders>
            <w:shd w:val="clear" w:color="auto" w:fill="auto"/>
            <w:vAlign w:val="center"/>
            <w:hideMark/>
          </w:tcPr>
          <w:p w14:paraId="2E5DFE4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20-03-MA0591</w:t>
            </w:r>
          </w:p>
        </w:tc>
        <w:tc>
          <w:tcPr>
            <w:tcW w:w="1017" w:type="dxa"/>
            <w:tcBorders>
              <w:top w:val="nil"/>
              <w:left w:val="nil"/>
              <w:bottom w:val="single" w:sz="4" w:space="0" w:color="auto"/>
              <w:right w:val="single" w:sz="4" w:space="0" w:color="auto"/>
            </w:tcBorders>
            <w:shd w:val="clear" w:color="000000" w:fill="E7C7F1"/>
            <w:vAlign w:val="center"/>
            <w:hideMark/>
          </w:tcPr>
          <w:p w14:paraId="66F1BBD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30F9585"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266B20D7" w14:textId="6E3BA87C" w:rsidR="006F66AA" w:rsidRPr="00B25C21" w:rsidRDefault="004C3DE4" w:rsidP="006F66AA">
            <w:pPr>
              <w:jc w:val="center"/>
              <w:rPr>
                <w:rFonts w:cs="Arial"/>
                <w:color w:val="000000"/>
                <w:sz w:val="18"/>
                <w:szCs w:val="18"/>
                <w:lang w:eastAsia="lv-LV"/>
              </w:rPr>
            </w:pPr>
            <w:r>
              <w:rPr>
                <w:rFonts w:cs="Arial"/>
                <w:color w:val="000000"/>
                <w:sz w:val="18"/>
                <w:szCs w:val="18"/>
                <w:lang w:eastAsia="lv-LV"/>
              </w:rPr>
              <w:t>146</w:t>
            </w:r>
          </w:p>
        </w:tc>
        <w:tc>
          <w:tcPr>
            <w:tcW w:w="3385" w:type="dxa"/>
            <w:tcBorders>
              <w:top w:val="nil"/>
              <w:left w:val="nil"/>
              <w:bottom w:val="single" w:sz="4" w:space="0" w:color="auto"/>
              <w:right w:val="single" w:sz="4" w:space="0" w:color="auto"/>
            </w:tcBorders>
            <w:shd w:val="clear" w:color="auto" w:fill="auto"/>
            <w:vAlign w:val="center"/>
            <w:hideMark/>
          </w:tcPr>
          <w:p w14:paraId="76D78D8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465D617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76FE70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6AFE82C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40EC15F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2003</w:t>
            </w:r>
          </w:p>
        </w:tc>
        <w:tc>
          <w:tcPr>
            <w:tcW w:w="1804" w:type="dxa"/>
            <w:tcBorders>
              <w:top w:val="nil"/>
              <w:left w:val="nil"/>
              <w:bottom w:val="single" w:sz="4" w:space="0" w:color="auto"/>
              <w:right w:val="single" w:sz="4" w:space="0" w:color="auto"/>
            </w:tcBorders>
            <w:shd w:val="clear" w:color="auto" w:fill="auto"/>
            <w:vAlign w:val="center"/>
            <w:hideMark/>
          </w:tcPr>
          <w:p w14:paraId="3C12659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28D01DA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EF67275"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7E7EC15" w14:textId="56C0DC77" w:rsidR="006F66AA" w:rsidRPr="00B25C21" w:rsidRDefault="004C3DE4" w:rsidP="006F66AA">
            <w:pPr>
              <w:jc w:val="center"/>
              <w:rPr>
                <w:rFonts w:cs="Arial"/>
                <w:color w:val="000000"/>
                <w:sz w:val="18"/>
                <w:szCs w:val="18"/>
                <w:lang w:eastAsia="lv-LV"/>
              </w:rPr>
            </w:pPr>
            <w:r>
              <w:rPr>
                <w:rFonts w:cs="Arial"/>
                <w:color w:val="000000"/>
                <w:sz w:val="18"/>
                <w:szCs w:val="18"/>
                <w:lang w:eastAsia="lv-LV"/>
              </w:rPr>
              <w:t>1</w:t>
            </w:r>
            <w:r w:rsidR="009555B9">
              <w:rPr>
                <w:rFonts w:cs="Arial"/>
                <w:color w:val="000000"/>
                <w:sz w:val="18"/>
                <w:szCs w:val="18"/>
                <w:lang w:eastAsia="lv-LV"/>
              </w:rPr>
              <w:t>47</w:t>
            </w:r>
          </w:p>
        </w:tc>
        <w:tc>
          <w:tcPr>
            <w:tcW w:w="3385" w:type="dxa"/>
            <w:tcBorders>
              <w:top w:val="nil"/>
              <w:left w:val="nil"/>
              <w:bottom w:val="single" w:sz="4" w:space="0" w:color="auto"/>
              <w:right w:val="single" w:sz="4" w:space="0" w:color="auto"/>
            </w:tcBorders>
            <w:shd w:val="clear" w:color="000000" w:fill="DAEBF3"/>
            <w:vAlign w:val="center"/>
            <w:hideMark/>
          </w:tcPr>
          <w:p w14:paraId="3758902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5B9F470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Vītņu</w:t>
            </w:r>
          </w:p>
        </w:tc>
        <w:tc>
          <w:tcPr>
            <w:tcW w:w="1458" w:type="dxa"/>
            <w:tcBorders>
              <w:top w:val="nil"/>
              <w:left w:val="nil"/>
              <w:bottom w:val="single" w:sz="4" w:space="0" w:color="auto"/>
              <w:right w:val="single" w:sz="4" w:space="0" w:color="auto"/>
            </w:tcBorders>
            <w:shd w:val="clear" w:color="auto" w:fill="auto"/>
            <w:vAlign w:val="center"/>
            <w:hideMark/>
          </w:tcPr>
          <w:p w14:paraId="0874414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xml:space="preserve">FONONS </w:t>
            </w:r>
          </w:p>
        </w:tc>
        <w:tc>
          <w:tcPr>
            <w:tcW w:w="2361" w:type="dxa"/>
            <w:tcBorders>
              <w:top w:val="nil"/>
              <w:left w:val="nil"/>
              <w:bottom w:val="single" w:sz="4" w:space="0" w:color="auto"/>
              <w:right w:val="single" w:sz="4" w:space="0" w:color="auto"/>
            </w:tcBorders>
            <w:shd w:val="clear" w:color="auto" w:fill="auto"/>
            <w:vAlign w:val="center"/>
            <w:hideMark/>
          </w:tcPr>
          <w:p w14:paraId="6EF98FB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G1516</w:t>
            </w:r>
          </w:p>
        </w:tc>
        <w:tc>
          <w:tcPr>
            <w:tcW w:w="1061" w:type="dxa"/>
            <w:tcBorders>
              <w:top w:val="nil"/>
              <w:left w:val="nil"/>
              <w:bottom w:val="single" w:sz="4" w:space="0" w:color="auto"/>
              <w:right w:val="single" w:sz="4" w:space="0" w:color="auto"/>
            </w:tcBorders>
            <w:shd w:val="clear" w:color="auto" w:fill="auto"/>
            <w:vAlign w:val="center"/>
            <w:hideMark/>
          </w:tcPr>
          <w:p w14:paraId="770C606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30DA9340"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374</w:t>
            </w:r>
          </w:p>
        </w:tc>
        <w:tc>
          <w:tcPr>
            <w:tcW w:w="1017" w:type="dxa"/>
            <w:tcBorders>
              <w:top w:val="nil"/>
              <w:left w:val="nil"/>
              <w:bottom w:val="single" w:sz="4" w:space="0" w:color="auto"/>
              <w:right w:val="single" w:sz="4" w:space="0" w:color="auto"/>
            </w:tcBorders>
            <w:shd w:val="clear" w:color="000000" w:fill="DAEBF3"/>
            <w:vAlign w:val="center"/>
            <w:hideMark/>
          </w:tcPr>
          <w:p w14:paraId="4C4FDDA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7007BBA"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F91CDD8" w14:textId="4C29D915" w:rsidR="006F66AA" w:rsidRPr="00B25C21" w:rsidRDefault="009555B9" w:rsidP="006F66AA">
            <w:pPr>
              <w:jc w:val="center"/>
              <w:rPr>
                <w:rFonts w:cs="Arial"/>
                <w:color w:val="000000"/>
                <w:sz w:val="18"/>
                <w:szCs w:val="18"/>
                <w:lang w:eastAsia="lv-LV"/>
              </w:rPr>
            </w:pPr>
            <w:r>
              <w:rPr>
                <w:rFonts w:cs="Arial"/>
                <w:color w:val="000000"/>
                <w:sz w:val="18"/>
                <w:szCs w:val="18"/>
                <w:lang w:eastAsia="lv-LV"/>
              </w:rPr>
              <w:t>148</w:t>
            </w:r>
          </w:p>
        </w:tc>
        <w:tc>
          <w:tcPr>
            <w:tcW w:w="3385" w:type="dxa"/>
            <w:tcBorders>
              <w:top w:val="nil"/>
              <w:left w:val="nil"/>
              <w:bottom w:val="single" w:sz="4" w:space="0" w:color="auto"/>
              <w:right w:val="single" w:sz="4" w:space="0" w:color="auto"/>
            </w:tcBorders>
            <w:shd w:val="clear" w:color="000000" w:fill="E7C7F1"/>
            <w:vAlign w:val="center"/>
            <w:hideMark/>
          </w:tcPr>
          <w:p w14:paraId="57929B0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žāvētājs</w:t>
            </w:r>
          </w:p>
        </w:tc>
        <w:tc>
          <w:tcPr>
            <w:tcW w:w="1247" w:type="dxa"/>
            <w:tcBorders>
              <w:top w:val="nil"/>
              <w:left w:val="nil"/>
              <w:bottom w:val="single" w:sz="4" w:space="0" w:color="auto"/>
              <w:right w:val="single" w:sz="4" w:space="0" w:color="auto"/>
            </w:tcBorders>
            <w:shd w:val="clear" w:color="auto" w:fill="auto"/>
            <w:vAlign w:val="center"/>
            <w:hideMark/>
          </w:tcPr>
          <w:p w14:paraId="2E533BC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Freona tipa</w:t>
            </w:r>
          </w:p>
        </w:tc>
        <w:tc>
          <w:tcPr>
            <w:tcW w:w="1458" w:type="dxa"/>
            <w:tcBorders>
              <w:top w:val="nil"/>
              <w:left w:val="nil"/>
              <w:bottom w:val="single" w:sz="4" w:space="0" w:color="auto"/>
              <w:right w:val="single" w:sz="4" w:space="0" w:color="auto"/>
            </w:tcBorders>
            <w:shd w:val="clear" w:color="auto" w:fill="auto"/>
            <w:vAlign w:val="center"/>
            <w:hideMark/>
          </w:tcPr>
          <w:p w14:paraId="4A293D6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DryTec</w:t>
            </w:r>
          </w:p>
        </w:tc>
        <w:tc>
          <w:tcPr>
            <w:tcW w:w="2361" w:type="dxa"/>
            <w:tcBorders>
              <w:top w:val="nil"/>
              <w:left w:val="nil"/>
              <w:bottom w:val="single" w:sz="4" w:space="0" w:color="auto"/>
              <w:right w:val="single" w:sz="4" w:space="0" w:color="auto"/>
            </w:tcBorders>
            <w:shd w:val="clear" w:color="auto" w:fill="auto"/>
            <w:vAlign w:val="center"/>
            <w:hideMark/>
          </w:tcPr>
          <w:p w14:paraId="2B245DE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VT100</w:t>
            </w:r>
          </w:p>
        </w:tc>
        <w:tc>
          <w:tcPr>
            <w:tcW w:w="1061" w:type="dxa"/>
            <w:tcBorders>
              <w:top w:val="nil"/>
              <w:left w:val="nil"/>
              <w:bottom w:val="single" w:sz="4" w:space="0" w:color="auto"/>
              <w:right w:val="single" w:sz="4" w:space="0" w:color="auto"/>
            </w:tcBorders>
            <w:shd w:val="clear" w:color="auto" w:fill="auto"/>
            <w:vAlign w:val="center"/>
            <w:hideMark/>
          </w:tcPr>
          <w:p w14:paraId="2D33FC9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3E6E7FE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20-03-MA0591</w:t>
            </w:r>
          </w:p>
        </w:tc>
        <w:tc>
          <w:tcPr>
            <w:tcW w:w="1017" w:type="dxa"/>
            <w:tcBorders>
              <w:top w:val="nil"/>
              <w:left w:val="nil"/>
              <w:bottom w:val="single" w:sz="4" w:space="0" w:color="auto"/>
              <w:right w:val="single" w:sz="4" w:space="0" w:color="auto"/>
            </w:tcBorders>
            <w:shd w:val="clear" w:color="000000" w:fill="E7C7F1"/>
            <w:vAlign w:val="center"/>
            <w:hideMark/>
          </w:tcPr>
          <w:p w14:paraId="302E9B1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539A546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38975527" w14:textId="375BC770" w:rsidR="006F66AA" w:rsidRPr="00B25C21" w:rsidRDefault="009555B9" w:rsidP="006F66AA">
            <w:pPr>
              <w:jc w:val="center"/>
              <w:rPr>
                <w:rFonts w:cs="Arial"/>
                <w:color w:val="000000"/>
                <w:sz w:val="18"/>
                <w:szCs w:val="18"/>
                <w:lang w:eastAsia="lv-LV"/>
              </w:rPr>
            </w:pPr>
            <w:r>
              <w:rPr>
                <w:rFonts w:cs="Arial"/>
                <w:color w:val="000000"/>
                <w:sz w:val="18"/>
                <w:szCs w:val="18"/>
                <w:lang w:eastAsia="lv-LV"/>
              </w:rPr>
              <w:t>149</w:t>
            </w:r>
          </w:p>
        </w:tc>
        <w:tc>
          <w:tcPr>
            <w:tcW w:w="3385" w:type="dxa"/>
            <w:tcBorders>
              <w:top w:val="nil"/>
              <w:left w:val="nil"/>
              <w:bottom w:val="single" w:sz="4" w:space="0" w:color="auto"/>
              <w:right w:val="single" w:sz="4" w:space="0" w:color="auto"/>
            </w:tcBorders>
            <w:shd w:val="clear" w:color="auto" w:fill="auto"/>
            <w:vAlign w:val="center"/>
            <w:hideMark/>
          </w:tcPr>
          <w:p w14:paraId="20AA970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resivers</w:t>
            </w:r>
          </w:p>
        </w:tc>
        <w:tc>
          <w:tcPr>
            <w:tcW w:w="1247" w:type="dxa"/>
            <w:tcBorders>
              <w:top w:val="nil"/>
              <w:left w:val="nil"/>
              <w:bottom w:val="single" w:sz="4" w:space="0" w:color="auto"/>
              <w:right w:val="single" w:sz="4" w:space="0" w:color="auto"/>
            </w:tcBorders>
            <w:shd w:val="clear" w:color="auto" w:fill="auto"/>
            <w:vAlign w:val="center"/>
            <w:hideMark/>
          </w:tcPr>
          <w:p w14:paraId="4B71BE6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65A2C98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311A959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500L</w:t>
            </w:r>
          </w:p>
        </w:tc>
        <w:tc>
          <w:tcPr>
            <w:tcW w:w="1061" w:type="dxa"/>
            <w:tcBorders>
              <w:top w:val="nil"/>
              <w:left w:val="nil"/>
              <w:bottom w:val="single" w:sz="4" w:space="0" w:color="auto"/>
              <w:right w:val="single" w:sz="4" w:space="0" w:color="auto"/>
            </w:tcBorders>
            <w:shd w:val="clear" w:color="auto" w:fill="auto"/>
            <w:vAlign w:val="center"/>
            <w:hideMark/>
          </w:tcPr>
          <w:p w14:paraId="63E98F4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2001</w:t>
            </w:r>
          </w:p>
        </w:tc>
        <w:tc>
          <w:tcPr>
            <w:tcW w:w="1804" w:type="dxa"/>
            <w:tcBorders>
              <w:top w:val="nil"/>
              <w:left w:val="nil"/>
              <w:bottom w:val="single" w:sz="4" w:space="0" w:color="auto"/>
              <w:right w:val="single" w:sz="4" w:space="0" w:color="auto"/>
            </w:tcBorders>
            <w:shd w:val="clear" w:color="auto" w:fill="auto"/>
            <w:vAlign w:val="center"/>
            <w:hideMark/>
          </w:tcPr>
          <w:p w14:paraId="1229A2CF"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auto" w:fill="auto"/>
            <w:vAlign w:val="center"/>
            <w:hideMark/>
          </w:tcPr>
          <w:p w14:paraId="62578BC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2CDA400C"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B90C5AB" w14:textId="22975AFA" w:rsidR="006F66AA" w:rsidRPr="00B25C21" w:rsidRDefault="009555B9" w:rsidP="006F66AA">
            <w:pPr>
              <w:jc w:val="center"/>
              <w:rPr>
                <w:rFonts w:cs="Arial"/>
                <w:color w:val="000000"/>
                <w:sz w:val="18"/>
                <w:szCs w:val="18"/>
                <w:lang w:eastAsia="lv-LV"/>
              </w:rPr>
            </w:pPr>
            <w:r>
              <w:rPr>
                <w:rFonts w:cs="Arial"/>
                <w:color w:val="000000"/>
                <w:sz w:val="18"/>
                <w:szCs w:val="18"/>
                <w:lang w:eastAsia="lv-LV"/>
              </w:rPr>
              <w:t>150</w:t>
            </w:r>
          </w:p>
        </w:tc>
        <w:tc>
          <w:tcPr>
            <w:tcW w:w="3385" w:type="dxa"/>
            <w:tcBorders>
              <w:top w:val="nil"/>
              <w:left w:val="nil"/>
              <w:bottom w:val="single" w:sz="4" w:space="0" w:color="auto"/>
              <w:right w:val="single" w:sz="4" w:space="0" w:color="auto"/>
            </w:tcBorders>
            <w:shd w:val="clear" w:color="000000" w:fill="E1F3D6"/>
            <w:vAlign w:val="center"/>
            <w:hideMark/>
          </w:tcPr>
          <w:p w14:paraId="1BFC04AB"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līnijas filtrs</w:t>
            </w:r>
          </w:p>
        </w:tc>
        <w:tc>
          <w:tcPr>
            <w:tcW w:w="1247" w:type="dxa"/>
            <w:tcBorders>
              <w:top w:val="nil"/>
              <w:left w:val="nil"/>
              <w:bottom w:val="single" w:sz="4" w:space="0" w:color="auto"/>
              <w:right w:val="single" w:sz="4" w:space="0" w:color="auto"/>
            </w:tcBorders>
            <w:shd w:val="clear" w:color="auto" w:fill="auto"/>
            <w:vAlign w:val="center"/>
            <w:hideMark/>
          </w:tcPr>
          <w:p w14:paraId="2E4BDBE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Kasešu</w:t>
            </w:r>
          </w:p>
        </w:tc>
        <w:tc>
          <w:tcPr>
            <w:tcW w:w="1458" w:type="dxa"/>
            <w:tcBorders>
              <w:top w:val="nil"/>
              <w:left w:val="nil"/>
              <w:bottom w:val="single" w:sz="4" w:space="0" w:color="auto"/>
              <w:right w:val="single" w:sz="4" w:space="0" w:color="auto"/>
            </w:tcBorders>
            <w:shd w:val="clear" w:color="auto" w:fill="auto"/>
            <w:vAlign w:val="center"/>
            <w:hideMark/>
          </w:tcPr>
          <w:p w14:paraId="2F40073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BEKO</w:t>
            </w:r>
          </w:p>
        </w:tc>
        <w:tc>
          <w:tcPr>
            <w:tcW w:w="2361" w:type="dxa"/>
            <w:tcBorders>
              <w:top w:val="nil"/>
              <w:left w:val="nil"/>
              <w:bottom w:val="single" w:sz="4" w:space="0" w:color="auto"/>
              <w:right w:val="single" w:sz="4" w:space="0" w:color="auto"/>
            </w:tcBorders>
            <w:shd w:val="clear" w:color="auto" w:fill="auto"/>
            <w:vAlign w:val="center"/>
            <w:hideMark/>
          </w:tcPr>
          <w:p w14:paraId="4661515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S050</w:t>
            </w:r>
          </w:p>
        </w:tc>
        <w:tc>
          <w:tcPr>
            <w:tcW w:w="1061" w:type="dxa"/>
            <w:tcBorders>
              <w:top w:val="nil"/>
              <w:left w:val="nil"/>
              <w:bottom w:val="single" w:sz="4" w:space="0" w:color="auto"/>
              <w:right w:val="single" w:sz="4" w:space="0" w:color="auto"/>
            </w:tcBorders>
            <w:shd w:val="clear" w:color="auto" w:fill="auto"/>
            <w:vAlign w:val="center"/>
            <w:hideMark/>
          </w:tcPr>
          <w:p w14:paraId="1E7B908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2012</w:t>
            </w:r>
          </w:p>
        </w:tc>
        <w:tc>
          <w:tcPr>
            <w:tcW w:w="1804" w:type="dxa"/>
            <w:tcBorders>
              <w:top w:val="nil"/>
              <w:left w:val="nil"/>
              <w:bottom w:val="single" w:sz="4" w:space="0" w:color="auto"/>
              <w:right w:val="single" w:sz="4" w:space="0" w:color="auto"/>
            </w:tcBorders>
            <w:shd w:val="clear" w:color="auto" w:fill="auto"/>
            <w:vAlign w:val="center"/>
            <w:hideMark/>
          </w:tcPr>
          <w:p w14:paraId="0564CE9C"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E1F3D6"/>
            <w:vAlign w:val="center"/>
            <w:hideMark/>
          </w:tcPr>
          <w:p w14:paraId="0756ED4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w:t>
            </w:r>
          </w:p>
        </w:tc>
      </w:tr>
      <w:tr w:rsidR="006F66AA" w:rsidRPr="00B25C21" w14:paraId="7E8800A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BD7D21E" w14:textId="0B5620C9"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31A4A6DC" w14:textId="5212AE52"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w:t>
            </w:r>
            <w:r w:rsidR="00B531FE">
              <w:rPr>
                <w:rFonts w:cs="Arial"/>
                <w:b/>
                <w:bCs/>
                <w:color w:val="000000"/>
                <w:sz w:val="18"/>
                <w:szCs w:val="18"/>
                <w:lang w:eastAsia="lv-LV"/>
              </w:rPr>
              <w:t>2</w:t>
            </w:r>
            <w:r w:rsidRPr="00B25C21">
              <w:rPr>
                <w:rFonts w:cs="Arial"/>
                <w:b/>
                <w:bCs/>
                <w:color w:val="000000"/>
                <w:sz w:val="18"/>
                <w:szCs w:val="18"/>
                <w:lang w:eastAsia="lv-LV"/>
              </w:rPr>
              <w:t xml:space="preserve"> ārpusē</w:t>
            </w:r>
          </w:p>
        </w:tc>
        <w:tc>
          <w:tcPr>
            <w:tcW w:w="1247" w:type="dxa"/>
            <w:tcBorders>
              <w:top w:val="nil"/>
              <w:left w:val="nil"/>
              <w:bottom w:val="single" w:sz="4" w:space="0" w:color="auto"/>
              <w:right w:val="single" w:sz="4" w:space="0" w:color="auto"/>
            </w:tcBorders>
            <w:shd w:val="clear" w:color="auto" w:fill="auto"/>
            <w:vAlign w:val="center"/>
            <w:hideMark/>
          </w:tcPr>
          <w:p w14:paraId="14A2173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29619C4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20B44C7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3FE57B4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61B7C9D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62C6C53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36D96D48"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428EF42B" w14:textId="5B07480E" w:rsidR="006F66AA" w:rsidRPr="00B25C21" w:rsidRDefault="009555B9" w:rsidP="006F66AA">
            <w:pPr>
              <w:jc w:val="center"/>
              <w:rPr>
                <w:rFonts w:cs="Arial"/>
                <w:color w:val="000000"/>
                <w:sz w:val="18"/>
                <w:szCs w:val="18"/>
                <w:lang w:eastAsia="lv-LV"/>
              </w:rPr>
            </w:pPr>
            <w:r>
              <w:rPr>
                <w:rFonts w:cs="Arial"/>
                <w:color w:val="000000"/>
                <w:sz w:val="18"/>
                <w:szCs w:val="18"/>
                <w:lang w:eastAsia="lv-LV"/>
              </w:rPr>
              <w:t>151</w:t>
            </w:r>
          </w:p>
        </w:tc>
        <w:tc>
          <w:tcPr>
            <w:tcW w:w="3385" w:type="dxa"/>
            <w:tcBorders>
              <w:top w:val="nil"/>
              <w:left w:val="nil"/>
              <w:bottom w:val="single" w:sz="4" w:space="0" w:color="auto"/>
              <w:right w:val="single" w:sz="4" w:space="0" w:color="auto"/>
            </w:tcBorders>
            <w:shd w:val="clear" w:color="000000" w:fill="DAEBF3"/>
            <w:vAlign w:val="center"/>
            <w:hideMark/>
          </w:tcPr>
          <w:p w14:paraId="0139F143"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26E9507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Membranu</w:t>
            </w:r>
          </w:p>
        </w:tc>
        <w:tc>
          <w:tcPr>
            <w:tcW w:w="1458" w:type="dxa"/>
            <w:tcBorders>
              <w:top w:val="nil"/>
              <w:left w:val="nil"/>
              <w:bottom w:val="single" w:sz="4" w:space="0" w:color="auto"/>
              <w:right w:val="single" w:sz="4" w:space="0" w:color="auto"/>
            </w:tcBorders>
            <w:shd w:val="clear" w:color="auto" w:fill="auto"/>
            <w:vAlign w:val="center"/>
            <w:hideMark/>
          </w:tcPr>
          <w:p w14:paraId="5FBF9BE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AirMac</w:t>
            </w:r>
          </w:p>
        </w:tc>
        <w:tc>
          <w:tcPr>
            <w:tcW w:w="2361" w:type="dxa"/>
            <w:tcBorders>
              <w:top w:val="nil"/>
              <w:left w:val="nil"/>
              <w:bottom w:val="single" w:sz="4" w:space="0" w:color="auto"/>
              <w:right w:val="single" w:sz="4" w:space="0" w:color="auto"/>
            </w:tcBorders>
            <w:shd w:val="clear" w:color="auto" w:fill="auto"/>
            <w:vAlign w:val="center"/>
            <w:hideMark/>
          </w:tcPr>
          <w:p w14:paraId="54CCA94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DB80L</w:t>
            </w:r>
          </w:p>
        </w:tc>
        <w:tc>
          <w:tcPr>
            <w:tcW w:w="1061" w:type="dxa"/>
            <w:tcBorders>
              <w:top w:val="nil"/>
              <w:left w:val="nil"/>
              <w:bottom w:val="single" w:sz="4" w:space="0" w:color="auto"/>
              <w:right w:val="single" w:sz="4" w:space="0" w:color="auto"/>
            </w:tcBorders>
            <w:shd w:val="clear" w:color="auto" w:fill="auto"/>
            <w:vAlign w:val="center"/>
            <w:hideMark/>
          </w:tcPr>
          <w:p w14:paraId="4A86B50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2008</w:t>
            </w:r>
          </w:p>
        </w:tc>
        <w:tc>
          <w:tcPr>
            <w:tcW w:w="1804" w:type="dxa"/>
            <w:tcBorders>
              <w:top w:val="nil"/>
              <w:left w:val="nil"/>
              <w:bottom w:val="single" w:sz="4" w:space="0" w:color="auto"/>
              <w:right w:val="single" w:sz="4" w:space="0" w:color="auto"/>
            </w:tcBorders>
            <w:shd w:val="clear" w:color="auto" w:fill="auto"/>
            <w:vAlign w:val="center"/>
            <w:hideMark/>
          </w:tcPr>
          <w:p w14:paraId="2CDAA14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5A6A30A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0F2EC88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422B3D" w14:textId="2FF6F0DF" w:rsidR="006F66AA" w:rsidRPr="00B25C21" w:rsidRDefault="006F66AA" w:rsidP="006F66AA">
            <w:pPr>
              <w:rPr>
                <w:rFonts w:cs="Arial"/>
                <w:b/>
                <w:bCs/>
                <w:color w:val="000000"/>
                <w:sz w:val="18"/>
                <w:szCs w:val="18"/>
                <w:lang w:eastAsia="lv-LV"/>
              </w:rPr>
            </w:pPr>
          </w:p>
        </w:tc>
        <w:tc>
          <w:tcPr>
            <w:tcW w:w="463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8192F5" w14:textId="44F1F38B"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AUTOSTĀVVIETAS Atg</w:t>
            </w:r>
            <w:r>
              <w:rPr>
                <w:rFonts w:cs="Arial"/>
                <w:b/>
                <w:bCs/>
                <w:color w:val="000000"/>
                <w:sz w:val="18"/>
                <w:szCs w:val="18"/>
                <w:lang w:eastAsia="lv-LV"/>
              </w:rPr>
              <w:t>ā</w:t>
            </w:r>
            <w:r w:rsidRPr="00B25C21">
              <w:rPr>
                <w:rFonts w:cs="Arial"/>
                <w:b/>
                <w:bCs/>
                <w:color w:val="000000"/>
                <w:sz w:val="18"/>
                <w:szCs w:val="18"/>
                <w:lang w:eastAsia="lv-LV"/>
              </w:rPr>
              <w:t>zenes iela 24a, Rīga</w:t>
            </w:r>
          </w:p>
        </w:tc>
        <w:tc>
          <w:tcPr>
            <w:tcW w:w="1458" w:type="dxa"/>
            <w:tcBorders>
              <w:top w:val="nil"/>
              <w:left w:val="nil"/>
              <w:bottom w:val="single" w:sz="4" w:space="0" w:color="auto"/>
              <w:right w:val="single" w:sz="4" w:space="0" w:color="auto"/>
            </w:tcBorders>
            <w:shd w:val="clear" w:color="auto" w:fill="auto"/>
            <w:vAlign w:val="center"/>
            <w:hideMark/>
          </w:tcPr>
          <w:p w14:paraId="14EFAC0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9A66486"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0F6B516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231FC041"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141F488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3D77153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0D08AB7" w14:textId="2F836EA3"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2B663884"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Lit.001</w:t>
            </w:r>
          </w:p>
        </w:tc>
        <w:tc>
          <w:tcPr>
            <w:tcW w:w="1247" w:type="dxa"/>
            <w:tcBorders>
              <w:top w:val="nil"/>
              <w:left w:val="nil"/>
              <w:bottom w:val="single" w:sz="4" w:space="0" w:color="auto"/>
              <w:right w:val="single" w:sz="4" w:space="0" w:color="auto"/>
            </w:tcBorders>
            <w:shd w:val="clear" w:color="auto" w:fill="auto"/>
            <w:vAlign w:val="center"/>
            <w:hideMark/>
          </w:tcPr>
          <w:p w14:paraId="0B92F5F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1FF3190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4C1373D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214FBA3A"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0AA8029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6A78F5B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1E557DAB"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C74DCFB" w14:textId="512DAC4C" w:rsidR="006F66AA" w:rsidRPr="00B25C21" w:rsidRDefault="009555B9" w:rsidP="006F66AA">
            <w:pPr>
              <w:jc w:val="center"/>
              <w:rPr>
                <w:rFonts w:cs="Arial"/>
                <w:color w:val="000000"/>
                <w:sz w:val="18"/>
                <w:szCs w:val="18"/>
                <w:lang w:eastAsia="lv-LV"/>
              </w:rPr>
            </w:pPr>
            <w:r>
              <w:rPr>
                <w:rFonts w:cs="Arial"/>
                <w:color w:val="000000"/>
                <w:sz w:val="18"/>
                <w:szCs w:val="18"/>
                <w:lang w:eastAsia="lv-LV"/>
              </w:rPr>
              <w:t>152</w:t>
            </w:r>
          </w:p>
        </w:tc>
        <w:tc>
          <w:tcPr>
            <w:tcW w:w="3385" w:type="dxa"/>
            <w:tcBorders>
              <w:top w:val="nil"/>
              <w:left w:val="nil"/>
              <w:bottom w:val="single" w:sz="4" w:space="0" w:color="auto"/>
              <w:right w:val="single" w:sz="4" w:space="0" w:color="auto"/>
            </w:tcBorders>
            <w:shd w:val="clear" w:color="000000" w:fill="DAEBF3"/>
            <w:vAlign w:val="center"/>
            <w:hideMark/>
          </w:tcPr>
          <w:p w14:paraId="4A4E5D6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3B62188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3D54B4C9"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xml:space="preserve">Schneider </w:t>
            </w:r>
          </w:p>
        </w:tc>
        <w:tc>
          <w:tcPr>
            <w:tcW w:w="2361" w:type="dxa"/>
            <w:tcBorders>
              <w:top w:val="nil"/>
              <w:left w:val="nil"/>
              <w:bottom w:val="single" w:sz="4" w:space="0" w:color="auto"/>
              <w:right w:val="single" w:sz="4" w:space="0" w:color="auto"/>
            </w:tcBorders>
            <w:shd w:val="clear" w:color="auto" w:fill="auto"/>
            <w:vAlign w:val="center"/>
            <w:hideMark/>
          </w:tcPr>
          <w:p w14:paraId="75A85B82"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DEC100/500</w:t>
            </w:r>
          </w:p>
        </w:tc>
        <w:tc>
          <w:tcPr>
            <w:tcW w:w="1061" w:type="dxa"/>
            <w:tcBorders>
              <w:top w:val="nil"/>
              <w:left w:val="nil"/>
              <w:bottom w:val="single" w:sz="4" w:space="0" w:color="auto"/>
              <w:right w:val="single" w:sz="4" w:space="0" w:color="auto"/>
            </w:tcBorders>
            <w:shd w:val="clear" w:color="auto" w:fill="auto"/>
            <w:vAlign w:val="center"/>
            <w:hideMark/>
          </w:tcPr>
          <w:p w14:paraId="56CB77E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2010</w:t>
            </w:r>
          </w:p>
        </w:tc>
        <w:tc>
          <w:tcPr>
            <w:tcW w:w="1804" w:type="dxa"/>
            <w:tcBorders>
              <w:top w:val="nil"/>
              <w:left w:val="nil"/>
              <w:bottom w:val="single" w:sz="4" w:space="0" w:color="auto"/>
              <w:right w:val="single" w:sz="4" w:space="0" w:color="auto"/>
            </w:tcBorders>
            <w:shd w:val="clear" w:color="auto" w:fill="auto"/>
            <w:vAlign w:val="center"/>
            <w:hideMark/>
          </w:tcPr>
          <w:p w14:paraId="56C46F93"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9060541917</w:t>
            </w:r>
          </w:p>
        </w:tc>
        <w:tc>
          <w:tcPr>
            <w:tcW w:w="1017" w:type="dxa"/>
            <w:tcBorders>
              <w:top w:val="nil"/>
              <w:left w:val="nil"/>
              <w:bottom w:val="single" w:sz="4" w:space="0" w:color="auto"/>
              <w:right w:val="single" w:sz="4" w:space="0" w:color="auto"/>
            </w:tcBorders>
            <w:shd w:val="clear" w:color="000000" w:fill="DAEBF3"/>
            <w:vAlign w:val="center"/>
            <w:hideMark/>
          </w:tcPr>
          <w:p w14:paraId="48F9483F"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1</w:t>
            </w:r>
          </w:p>
        </w:tc>
      </w:tr>
      <w:tr w:rsidR="006F66AA" w:rsidRPr="00B25C21" w14:paraId="6839E9E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C2C85C" w14:textId="64946168" w:rsidR="006F66AA" w:rsidRPr="00B25C21" w:rsidRDefault="006F66AA" w:rsidP="006F66AA">
            <w:pPr>
              <w:rPr>
                <w:rFonts w:cs="Arial"/>
                <w:b/>
                <w:bCs/>
                <w:color w:val="000000"/>
                <w:sz w:val="18"/>
                <w:szCs w:val="18"/>
                <w:lang w:eastAsia="lv-LV"/>
              </w:rPr>
            </w:pPr>
          </w:p>
        </w:tc>
        <w:tc>
          <w:tcPr>
            <w:tcW w:w="46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8D56F3" w14:textId="3C835111"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AUTOSTĀVVIETAS Krišjā</w:t>
            </w:r>
            <w:r>
              <w:rPr>
                <w:rFonts w:cs="Arial"/>
                <w:b/>
                <w:bCs/>
                <w:color w:val="000000"/>
                <w:sz w:val="18"/>
                <w:szCs w:val="18"/>
                <w:lang w:eastAsia="lv-LV"/>
              </w:rPr>
              <w:t xml:space="preserve">ņa </w:t>
            </w:r>
            <w:r w:rsidRPr="00B25C21">
              <w:rPr>
                <w:rFonts w:cs="Arial"/>
                <w:b/>
                <w:bCs/>
                <w:color w:val="000000"/>
                <w:sz w:val="18"/>
                <w:szCs w:val="18"/>
                <w:lang w:eastAsia="lv-LV"/>
              </w:rPr>
              <w:t>Valdemāra iela 5a, Rīga</w:t>
            </w:r>
          </w:p>
        </w:tc>
        <w:tc>
          <w:tcPr>
            <w:tcW w:w="1458" w:type="dxa"/>
            <w:tcBorders>
              <w:top w:val="nil"/>
              <w:left w:val="nil"/>
              <w:bottom w:val="single" w:sz="4" w:space="0" w:color="auto"/>
              <w:right w:val="single" w:sz="4" w:space="0" w:color="auto"/>
            </w:tcBorders>
            <w:shd w:val="clear" w:color="auto" w:fill="auto"/>
            <w:vAlign w:val="center"/>
            <w:hideMark/>
          </w:tcPr>
          <w:p w14:paraId="584D86D6"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313AA26D"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3175EB8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3D9F2F7"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2B4A9B7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68066E52"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0CE66E9" w14:textId="2B69CF77" w:rsidR="006F66AA" w:rsidRPr="00B25C21" w:rsidRDefault="006F66AA" w:rsidP="006F66AA">
            <w:pPr>
              <w:jc w:val="cente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594EAA05"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Lit.002</w:t>
            </w:r>
          </w:p>
        </w:tc>
        <w:tc>
          <w:tcPr>
            <w:tcW w:w="1247" w:type="dxa"/>
            <w:tcBorders>
              <w:top w:val="nil"/>
              <w:left w:val="nil"/>
              <w:bottom w:val="single" w:sz="4" w:space="0" w:color="auto"/>
              <w:right w:val="single" w:sz="4" w:space="0" w:color="auto"/>
            </w:tcBorders>
            <w:shd w:val="clear" w:color="auto" w:fill="auto"/>
            <w:vAlign w:val="center"/>
            <w:hideMark/>
          </w:tcPr>
          <w:p w14:paraId="39DD768E"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0019FF4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00630A8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7297BEA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427ACEB3"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7C58717B"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712AD40F"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9C33CB1" w14:textId="7DB9C5D6" w:rsidR="006F66AA" w:rsidRPr="00B25C21" w:rsidRDefault="009555B9" w:rsidP="006F66AA">
            <w:pPr>
              <w:jc w:val="center"/>
              <w:rPr>
                <w:rFonts w:cs="Arial"/>
                <w:color w:val="000000"/>
                <w:sz w:val="18"/>
                <w:szCs w:val="18"/>
                <w:lang w:eastAsia="lv-LV"/>
              </w:rPr>
            </w:pPr>
            <w:r>
              <w:rPr>
                <w:rFonts w:cs="Arial"/>
                <w:color w:val="000000"/>
                <w:sz w:val="18"/>
                <w:szCs w:val="18"/>
                <w:lang w:eastAsia="lv-LV"/>
              </w:rPr>
              <w:t>153</w:t>
            </w:r>
          </w:p>
        </w:tc>
        <w:tc>
          <w:tcPr>
            <w:tcW w:w="3385" w:type="dxa"/>
            <w:tcBorders>
              <w:top w:val="nil"/>
              <w:left w:val="nil"/>
              <w:bottom w:val="single" w:sz="4" w:space="0" w:color="auto"/>
              <w:right w:val="single" w:sz="4" w:space="0" w:color="auto"/>
            </w:tcBorders>
            <w:shd w:val="clear" w:color="000000" w:fill="DAEBF3"/>
            <w:vAlign w:val="center"/>
            <w:hideMark/>
          </w:tcPr>
          <w:p w14:paraId="31FC4AA3"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36C81E1D"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363822A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Worthington Creyssensac</w:t>
            </w:r>
          </w:p>
        </w:tc>
        <w:tc>
          <w:tcPr>
            <w:tcW w:w="2361" w:type="dxa"/>
            <w:tcBorders>
              <w:top w:val="nil"/>
              <w:left w:val="nil"/>
              <w:bottom w:val="single" w:sz="4" w:space="0" w:color="auto"/>
              <w:right w:val="single" w:sz="4" w:space="0" w:color="auto"/>
            </w:tcBorders>
            <w:shd w:val="clear" w:color="auto" w:fill="auto"/>
            <w:vAlign w:val="center"/>
            <w:hideMark/>
          </w:tcPr>
          <w:p w14:paraId="2295BAD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DNXPRO 250</w:t>
            </w:r>
          </w:p>
        </w:tc>
        <w:tc>
          <w:tcPr>
            <w:tcW w:w="1061" w:type="dxa"/>
            <w:tcBorders>
              <w:top w:val="nil"/>
              <w:left w:val="nil"/>
              <w:bottom w:val="single" w:sz="4" w:space="0" w:color="auto"/>
              <w:right w:val="single" w:sz="4" w:space="0" w:color="auto"/>
            </w:tcBorders>
            <w:shd w:val="clear" w:color="auto" w:fill="auto"/>
            <w:vAlign w:val="center"/>
            <w:hideMark/>
          </w:tcPr>
          <w:p w14:paraId="652D3B45"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2009</w:t>
            </w:r>
          </w:p>
        </w:tc>
        <w:tc>
          <w:tcPr>
            <w:tcW w:w="1804" w:type="dxa"/>
            <w:tcBorders>
              <w:top w:val="nil"/>
              <w:left w:val="nil"/>
              <w:bottom w:val="single" w:sz="4" w:space="0" w:color="auto"/>
              <w:right w:val="single" w:sz="4" w:space="0" w:color="auto"/>
            </w:tcBorders>
            <w:shd w:val="clear" w:color="auto" w:fill="auto"/>
            <w:vAlign w:val="center"/>
            <w:hideMark/>
          </w:tcPr>
          <w:p w14:paraId="1347A142"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3E0216A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w:t>
            </w:r>
          </w:p>
        </w:tc>
      </w:tr>
      <w:tr w:rsidR="006F66AA" w:rsidRPr="00B25C21" w14:paraId="635BF0AD"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13163EC9" w14:textId="23C5CFE0" w:rsidR="006F66AA" w:rsidRPr="00B25C21" w:rsidRDefault="006F66AA" w:rsidP="006F66AA">
            <w:pPr>
              <w:rPr>
                <w:rFonts w:cs="Arial"/>
                <w:color w:val="000000"/>
                <w:sz w:val="18"/>
                <w:szCs w:val="18"/>
                <w:lang w:eastAsia="lv-LV"/>
              </w:rPr>
            </w:pPr>
          </w:p>
        </w:tc>
        <w:tc>
          <w:tcPr>
            <w:tcW w:w="3385" w:type="dxa"/>
            <w:tcBorders>
              <w:top w:val="nil"/>
              <w:left w:val="nil"/>
              <w:bottom w:val="single" w:sz="4" w:space="0" w:color="auto"/>
              <w:right w:val="single" w:sz="4" w:space="0" w:color="auto"/>
            </w:tcBorders>
            <w:shd w:val="clear" w:color="auto" w:fill="auto"/>
            <w:vAlign w:val="center"/>
            <w:hideMark/>
          </w:tcPr>
          <w:p w14:paraId="577357E5" w14:textId="77777777" w:rsidR="006F66AA" w:rsidRPr="00B25C21" w:rsidRDefault="006F66AA" w:rsidP="006F66AA">
            <w:pPr>
              <w:rPr>
                <w:rFonts w:cs="Arial"/>
                <w:b/>
                <w:bCs/>
                <w:color w:val="000000"/>
                <w:sz w:val="18"/>
                <w:szCs w:val="18"/>
                <w:lang w:eastAsia="lv-LV"/>
              </w:rPr>
            </w:pPr>
            <w:r w:rsidRPr="00B25C21">
              <w:rPr>
                <w:rFonts w:cs="Arial"/>
                <w:b/>
                <w:bCs/>
                <w:color w:val="000000"/>
                <w:sz w:val="18"/>
                <w:szCs w:val="18"/>
                <w:lang w:eastAsia="lv-LV"/>
              </w:rPr>
              <w:t>Kompressori pārvietojamie</w:t>
            </w:r>
          </w:p>
        </w:tc>
        <w:tc>
          <w:tcPr>
            <w:tcW w:w="1247" w:type="dxa"/>
            <w:tcBorders>
              <w:top w:val="nil"/>
              <w:left w:val="nil"/>
              <w:bottom w:val="single" w:sz="4" w:space="0" w:color="auto"/>
              <w:right w:val="single" w:sz="4" w:space="0" w:color="auto"/>
            </w:tcBorders>
            <w:shd w:val="clear" w:color="auto" w:fill="auto"/>
            <w:vAlign w:val="center"/>
            <w:hideMark/>
          </w:tcPr>
          <w:p w14:paraId="7EFFD2D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458" w:type="dxa"/>
            <w:tcBorders>
              <w:top w:val="nil"/>
              <w:left w:val="nil"/>
              <w:bottom w:val="single" w:sz="4" w:space="0" w:color="auto"/>
              <w:right w:val="single" w:sz="4" w:space="0" w:color="auto"/>
            </w:tcBorders>
            <w:shd w:val="clear" w:color="auto" w:fill="auto"/>
            <w:vAlign w:val="center"/>
            <w:hideMark/>
          </w:tcPr>
          <w:p w14:paraId="37487C77"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2361" w:type="dxa"/>
            <w:tcBorders>
              <w:top w:val="nil"/>
              <w:left w:val="nil"/>
              <w:bottom w:val="single" w:sz="4" w:space="0" w:color="auto"/>
              <w:right w:val="single" w:sz="4" w:space="0" w:color="auto"/>
            </w:tcBorders>
            <w:shd w:val="clear" w:color="auto" w:fill="auto"/>
            <w:vAlign w:val="center"/>
            <w:hideMark/>
          </w:tcPr>
          <w:p w14:paraId="72DBAC88"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061" w:type="dxa"/>
            <w:tcBorders>
              <w:top w:val="nil"/>
              <w:left w:val="nil"/>
              <w:bottom w:val="single" w:sz="4" w:space="0" w:color="auto"/>
              <w:right w:val="single" w:sz="4" w:space="0" w:color="auto"/>
            </w:tcBorders>
            <w:shd w:val="clear" w:color="auto" w:fill="auto"/>
            <w:vAlign w:val="center"/>
            <w:hideMark/>
          </w:tcPr>
          <w:p w14:paraId="7076CC4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c>
          <w:tcPr>
            <w:tcW w:w="1804" w:type="dxa"/>
            <w:tcBorders>
              <w:top w:val="nil"/>
              <w:left w:val="nil"/>
              <w:bottom w:val="single" w:sz="4" w:space="0" w:color="auto"/>
              <w:right w:val="single" w:sz="4" w:space="0" w:color="auto"/>
            </w:tcBorders>
            <w:shd w:val="clear" w:color="auto" w:fill="auto"/>
            <w:vAlign w:val="center"/>
            <w:hideMark/>
          </w:tcPr>
          <w:p w14:paraId="18887939"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 </w:t>
            </w:r>
          </w:p>
        </w:tc>
        <w:tc>
          <w:tcPr>
            <w:tcW w:w="1017" w:type="dxa"/>
            <w:tcBorders>
              <w:top w:val="nil"/>
              <w:left w:val="nil"/>
              <w:bottom w:val="single" w:sz="4" w:space="0" w:color="auto"/>
              <w:right w:val="single" w:sz="4" w:space="0" w:color="auto"/>
            </w:tcBorders>
            <w:shd w:val="clear" w:color="auto" w:fill="auto"/>
            <w:vAlign w:val="center"/>
            <w:hideMark/>
          </w:tcPr>
          <w:p w14:paraId="469F2BB1"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 </w:t>
            </w:r>
          </w:p>
        </w:tc>
      </w:tr>
      <w:tr w:rsidR="006F66AA" w:rsidRPr="00B25C21" w14:paraId="1E5E2181"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592D12B5" w14:textId="0F137B13" w:rsidR="006F66AA" w:rsidRPr="00B25C21" w:rsidRDefault="009555B9" w:rsidP="006F66AA">
            <w:pPr>
              <w:jc w:val="center"/>
              <w:rPr>
                <w:rFonts w:cs="Arial"/>
                <w:color w:val="000000"/>
                <w:sz w:val="18"/>
                <w:szCs w:val="18"/>
                <w:lang w:eastAsia="lv-LV"/>
              </w:rPr>
            </w:pPr>
            <w:r>
              <w:rPr>
                <w:rFonts w:cs="Arial"/>
                <w:color w:val="000000"/>
                <w:sz w:val="18"/>
                <w:szCs w:val="18"/>
                <w:lang w:eastAsia="lv-LV"/>
              </w:rPr>
              <w:t>154</w:t>
            </w:r>
          </w:p>
        </w:tc>
        <w:tc>
          <w:tcPr>
            <w:tcW w:w="3385" w:type="dxa"/>
            <w:tcBorders>
              <w:top w:val="nil"/>
              <w:left w:val="nil"/>
              <w:bottom w:val="single" w:sz="4" w:space="0" w:color="auto"/>
              <w:right w:val="single" w:sz="4" w:space="0" w:color="auto"/>
            </w:tcBorders>
            <w:shd w:val="clear" w:color="000000" w:fill="DAEBF3"/>
            <w:vAlign w:val="center"/>
            <w:hideMark/>
          </w:tcPr>
          <w:p w14:paraId="31339F3E"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hideMark/>
          </w:tcPr>
          <w:p w14:paraId="2470E02C"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Virzuļu</w:t>
            </w:r>
          </w:p>
        </w:tc>
        <w:tc>
          <w:tcPr>
            <w:tcW w:w="1458" w:type="dxa"/>
            <w:tcBorders>
              <w:top w:val="nil"/>
              <w:left w:val="nil"/>
              <w:bottom w:val="single" w:sz="4" w:space="0" w:color="auto"/>
              <w:right w:val="single" w:sz="4" w:space="0" w:color="auto"/>
            </w:tcBorders>
            <w:shd w:val="clear" w:color="auto" w:fill="auto"/>
            <w:vAlign w:val="center"/>
            <w:hideMark/>
          </w:tcPr>
          <w:p w14:paraId="1954B8E0"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ATLAS XAS 77YA3</w:t>
            </w:r>
          </w:p>
        </w:tc>
        <w:tc>
          <w:tcPr>
            <w:tcW w:w="2361" w:type="dxa"/>
            <w:tcBorders>
              <w:top w:val="nil"/>
              <w:left w:val="nil"/>
              <w:bottom w:val="single" w:sz="4" w:space="0" w:color="auto"/>
              <w:right w:val="single" w:sz="4" w:space="0" w:color="auto"/>
            </w:tcBorders>
            <w:shd w:val="clear" w:color="auto" w:fill="auto"/>
            <w:vAlign w:val="center"/>
            <w:hideMark/>
          </w:tcPr>
          <w:p w14:paraId="62452863"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XAS 77YA3</w:t>
            </w:r>
          </w:p>
        </w:tc>
        <w:tc>
          <w:tcPr>
            <w:tcW w:w="1061" w:type="dxa"/>
            <w:tcBorders>
              <w:top w:val="nil"/>
              <w:left w:val="nil"/>
              <w:bottom w:val="single" w:sz="4" w:space="0" w:color="auto"/>
              <w:right w:val="single" w:sz="4" w:space="0" w:color="auto"/>
            </w:tcBorders>
            <w:shd w:val="clear" w:color="auto" w:fill="auto"/>
            <w:vAlign w:val="center"/>
            <w:hideMark/>
          </w:tcPr>
          <w:p w14:paraId="122B54F4"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2007</w:t>
            </w:r>
          </w:p>
        </w:tc>
        <w:tc>
          <w:tcPr>
            <w:tcW w:w="1804" w:type="dxa"/>
            <w:tcBorders>
              <w:top w:val="nil"/>
              <w:left w:val="nil"/>
              <w:bottom w:val="single" w:sz="4" w:space="0" w:color="auto"/>
              <w:right w:val="single" w:sz="4" w:space="0" w:color="auto"/>
            </w:tcBorders>
            <w:shd w:val="clear" w:color="auto" w:fill="auto"/>
            <w:vAlign w:val="center"/>
            <w:hideMark/>
          </w:tcPr>
          <w:p w14:paraId="2366D934" w14:textId="77777777" w:rsidR="006F66AA" w:rsidRPr="00B25C21" w:rsidRDefault="006F66AA" w:rsidP="006F66AA">
            <w:pPr>
              <w:rPr>
                <w:rFonts w:cs="Arial"/>
                <w:color w:val="000000"/>
                <w:sz w:val="18"/>
                <w:szCs w:val="18"/>
                <w:lang w:eastAsia="lv-LV"/>
              </w:rPr>
            </w:pPr>
            <w:r w:rsidRPr="00B25C21">
              <w:rPr>
                <w:rFonts w:cs="Arial"/>
                <w:color w:val="000000"/>
                <w:sz w:val="18"/>
                <w:szCs w:val="18"/>
                <w:lang w:eastAsia="lv-LV"/>
              </w:rPr>
              <w:t>B/N</w:t>
            </w:r>
          </w:p>
        </w:tc>
        <w:tc>
          <w:tcPr>
            <w:tcW w:w="1017" w:type="dxa"/>
            <w:tcBorders>
              <w:top w:val="nil"/>
              <w:left w:val="nil"/>
              <w:bottom w:val="single" w:sz="4" w:space="0" w:color="auto"/>
              <w:right w:val="single" w:sz="4" w:space="0" w:color="auto"/>
            </w:tcBorders>
            <w:shd w:val="clear" w:color="000000" w:fill="DAEBF3"/>
            <w:vAlign w:val="center"/>
            <w:hideMark/>
          </w:tcPr>
          <w:p w14:paraId="3BA75B16" w14:textId="77777777" w:rsidR="006F66AA" w:rsidRPr="00B25C21" w:rsidRDefault="006F66AA" w:rsidP="006F66AA">
            <w:pPr>
              <w:jc w:val="center"/>
              <w:rPr>
                <w:rFonts w:cs="Arial"/>
                <w:color w:val="000000"/>
                <w:sz w:val="18"/>
                <w:szCs w:val="18"/>
                <w:lang w:eastAsia="lv-LV"/>
              </w:rPr>
            </w:pPr>
            <w:r w:rsidRPr="00B25C21">
              <w:rPr>
                <w:rFonts w:cs="Arial"/>
                <w:color w:val="000000"/>
                <w:sz w:val="18"/>
                <w:szCs w:val="18"/>
                <w:lang w:eastAsia="lv-LV"/>
              </w:rPr>
              <w:t>2</w:t>
            </w:r>
          </w:p>
        </w:tc>
      </w:tr>
      <w:tr w:rsidR="008937A7" w:rsidRPr="00B25C21" w14:paraId="2AA2D53E" w14:textId="77777777" w:rsidTr="0040547D">
        <w:trPr>
          <w:cantSplit/>
          <w:trHeight w:val="329"/>
        </w:trPr>
        <w:tc>
          <w:tcPr>
            <w:tcW w:w="567" w:type="dxa"/>
            <w:tcBorders>
              <w:top w:val="nil"/>
              <w:left w:val="single" w:sz="4" w:space="0" w:color="auto"/>
              <w:bottom w:val="single" w:sz="4" w:space="0" w:color="auto"/>
              <w:right w:val="single" w:sz="4" w:space="0" w:color="auto"/>
            </w:tcBorders>
            <w:shd w:val="clear" w:color="auto" w:fill="auto"/>
            <w:vAlign w:val="center"/>
          </w:tcPr>
          <w:p w14:paraId="299D9537" w14:textId="427B6992" w:rsidR="008937A7" w:rsidRDefault="009555B9" w:rsidP="008937A7">
            <w:pPr>
              <w:jc w:val="center"/>
              <w:rPr>
                <w:rFonts w:cs="Arial"/>
                <w:color w:val="000000"/>
                <w:sz w:val="18"/>
                <w:szCs w:val="18"/>
                <w:lang w:eastAsia="lv-LV"/>
              </w:rPr>
            </w:pPr>
            <w:r>
              <w:rPr>
                <w:rFonts w:cs="Arial"/>
                <w:color w:val="000000"/>
                <w:sz w:val="18"/>
                <w:szCs w:val="18"/>
                <w:lang w:eastAsia="lv-LV"/>
              </w:rPr>
              <w:t>155</w:t>
            </w:r>
          </w:p>
        </w:tc>
        <w:tc>
          <w:tcPr>
            <w:tcW w:w="3385" w:type="dxa"/>
            <w:tcBorders>
              <w:top w:val="nil"/>
              <w:left w:val="nil"/>
              <w:bottom w:val="single" w:sz="4" w:space="0" w:color="auto"/>
              <w:right w:val="single" w:sz="4" w:space="0" w:color="auto"/>
            </w:tcBorders>
            <w:shd w:val="clear" w:color="000000" w:fill="DAEBF3"/>
            <w:vAlign w:val="center"/>
          </w:tcPr>
          <w:p w14:paraId="1D7223C4" w14:textId="0480C6A4"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Gaisa kompresors</w:t>
            </w:r>
          </w:p>
        </w:tc>
        <w:tc>
          <w:tcPr>
            <w:tcW w:w="1247" w:type="dxa"/>
            <w:tcBorders>
              <w:top w:val="nil"/>
              <w:left w:val="nil"/>
              <w:bottom w:val="single" w:sz="4" w:space="0" w:color="auto"/>
              <w:right w:val="single" w:sz="4" w:space="0" w:color="auto"/>
            </w:tcBorders>
            <w:shd w:val="clear" w:color="auto" w:fill="auto"/>
            <w:vAlign w:val="center"/>
          </w:tcPr>
          <w:p w14:paraId="3ED2E64D" w14:textId="20309975" w:rsidR="008937A7" w:rsidRPr="00B25C21" w:rsidRDefault="008937A7" w:rsidP="008937A7">
            <w:pPr>
              <w:jc w:val="center"/>
              <w:rPr>
                <w:rFonts w:cs="Arial"/>
                <w:color w:val="000000"/>
                <w:sz w:val="18"/>
                <w:szCs w:val="18"/>
                <w:lang w:eastAsia="lv-LV"/>
              </w:rPr>
            </w:pPr>
            <w:r>
              <w:rPr>
                <w:rFonts w:cs="Arial"/>
                <w:color w:val="000000"/>
                <w:sz w:val="18"/>
                <w:szCs w:val="18"/>
                <w:lang w:eastAsia="lv-LV"/>
              </w:rPr>
              <w:t>Membranu</w:t>
            </w:r>
          </w:p>
        </w:tc>
        <w:tc>
          <w:tcPr>
            <w:tcW w:w="1458" w:type="dxa"/>
            <w:tcBorders>
              <w:top w:val="nil"/>
              <w:left w:val="nil"/>
              <w:bottom w:val="single" w:sz="4" w:space="0" w:color="auto"/>
              <w:right w:val="single" w:sz="4" w:space="0" w:color="auto"/>
            </w:tcBorders>
            <w:shd w:val="clear" w:color="auto" w:fill="auto"/>
            <w:vAlign w:val="center"/>
          </w:tcPr>
          <w:p w14:paraId="3BD9F87B" w14:textId="374BE2E8" w:rsidR="008937A7" w:rsidRPr="00B25C21" w:rsidRDefault="007F22E1" w:rsidP="008937A7">
            <w:pPr>
              <w:jc w:val="center"/>
              <w:rPr>
                <w:rFonts w:cs="Arial"/>
                <w:color w:val="000000"/>
                <w:sz w:val="18"/>
                <w:szCs w:val="18"/>
                <w:lang w:eastAsia="lv-LV"/>
              </w:rPr>
            </w:pPr>
            <w:r>
              <w:rPr>
                <w:rFonts w:cs="Arial"/>
                <w:color w:val="000000"/>
                <w:sz w:val="18"/>
                <w:szCs w:val="18"/>
                <w:lang w:eastAsia="lv-LV"/>
              </w:rPr>
              <w:t>RODIA-VAC</w:t>
            </w:r>
          </w:p>
        </w:tc>
        <w:tc>
          <w:tcPr>
            <w:tcW w:w="2361" w:type="dxa"/>
            <w:tcBorders>
              <w:top w:val="nil"/>
              <w:left w:val="nil"/>
              <w:bottom w:val="single" w:sz="4" w:space="0" w:color="auto"/>
              <w:right w:val="single" w:sz="4" w:space="0" w:color="auto"/>
            </w:tcBorders>
            <w:shd w:val="clear" w:color="auto" w:fill="auto"/>
            <w:vAlign w:val="center"/>
          </w:tcPr>
          <w:p w14:paraId="341E5EBA" w14:textId="77777777" w:rsidR="008937A7" w:rsidRPr="00B25C21" w:rsidRDefault="008937A7" w:rsidP="008937A7">
            <w:pPr>
              <w:jc w:val="center"/>
              <w:rPr>
                <w:rFonts w:cs="Arial"/>
                <w:color w:val="000000"/>
                <w:sz w:val="18"/>
                <w:szCs w:val="18"/>
                <w:lang w:eastAsia="lv-LV"/>
              </w:rPr>
            </w:pPr>
          </w:p>
        </w:tc>
        <w:tc>
          <w:tcPr>
            <w:tcW w:w="1061" w:type="dxa"/>
            <w:tcBorders>
              <w:top w:val="nil"/>
              <w:left w:val="nil"/>
              <w:bottom w:val="single" w:sz="4" w:space="0" w:color="auto"/>
              <w:right w:val="single" w:sz="4" w:space="0" w:color="auto"/>
            </w:tcBorders>
            <w:shd w:val="clear" w:color="auto" w:fill="auto"/>
            <w:vAlign w:val="center"/>
          </w:tcPr>
          <w:p w14:paraId="0C24C975" w14:textId="7E51782F" w:rsidR="008937A7" w:rsidRPr="00B25C21" w:rsidRDefault="007F22E1" w:rsidP="008937A7">
            <w:pPr>
              <w:jc w:val="center"/>
              <w:rPr>
                <w:rFonts w:cs="Arial"/>
                <w:color w:val="000000"/>
                <w:sz w:val="18"/>
                <w:szCs w:val="18"/>
                <w:lang w:eastAsia="lv-LV"/>
              </w:rPr>
            </w:pPr>
            <w:r>
              <w:rPr>
                <w:rFonts w:cs="Arial"/>
                <w:color w:val="000000"/>
                <w:sz w:val="18"/>
                <w:szCs w:val="18"/>
                <w:lang w:eastAsia="lv-LV"/>
              </w:rPr>
              <w:t>2018</w:t>
            </w:r>
          </w:p>
        </w:tc>
        <w:tc>
          <w:tcPr>
            <w:tcW w:w="1804" w:type="dxa"/>
            <w:tcBorders>
              <w:top w:val="nil"/>
              <w:left w:val="nil"/>
              <w:bottom w:val="single" w:sz="4" w:space="0" w:color="auto"/>
              <w:right w:val="single" w:sz="4" w:space="0" w:color="auto"/>
            </w:tcBorders>
            <w:shd w:val="clear" w:color="auto" w:fill="auto"/>
            <w:vAlign w:val="center"/>
          </w:tcPr>
          <w:p w14:paraId="7A5156B5" w14:textId="77777777" w:rsidR="008937A7" w:rsidRPr="00B25C21" w:rsidRDefault="008937A7" w:rsidP="008937A7">
            <w:pPr>
              <w:rPr>
                <w:rFonts w:cs="Arial"/>
                <w:color w:val="000000"/>
                <w:sz w:val="18"/>
                <w:szCs w:val="18"/>
                <w:lang w:eastAsia="lv-LV"/>
              </w:rPr>
            </w:pPr>
          </w:p>
        </w:tc>
        <w:tc>
          <w:tcPr>
            <w:tcW w:w="1017" w:type="dxa"/>
            <w:tcBorders>
              <w:top w:val="nil"/>
              <w:left w:val="nil"/>
              <w:bottom w:val="single" w:sz="4" w:space="0" w:color="auto"/>
              <w:right w:val="single" w:sz="4" w:space="0" w:color="auto"/>
            </w:tcBorders>
            <w:shd w:val="clear" w:color="000000" w:fill="DAEBF3"/>
            <w:vAlign w:val="center"/>
          </w:tcPr>
          <w:p w14:paraId="1D78495A" w14:textId="167C9A96" w:rsidR="008937A7" w:rsidRPr="00B25C21" w:rsidRDefault="007F22E1" w:rsidP="008937A7">
            <w:pPr>
              <w:jc w:val="center"/>
              <w:rPr>
                <w:rFonts w:cs="Arial"/>
                <w:color w:val="000000"/>
                <w:sz w:val="18"/>
                <w:szCs w:val="18"/>
                <w:lang w:eastAsia="lv-LV"/>
              </w:rPr>
            </w:pPr>
            <w:r>
              <w:rPr>
                <w:rFonts w:cs="Arial"/>
                <w:color w:val="000000"/>
                <w:sz w:val="18"/>
                <w:szCs w:val="18"/>
                <w:lang w:eastAsia="lv-LV"/>
              </w:rPr>
              <w:t>1</w:t>
            </w:r>
          </w:p>
        </w:tc>
      </w:tr>
      <w:tr w:rsidR="008937A7" w:rsidRPr="00B25C21" w14:paraId="1FDF8607" w14:textId="77777777" w:rsidTr="0040547D">
        <w:trPr>
          <w:trHeight w:val="330"/>
        </w:trPr>
        <w:tc>
          <w:tcPr>
            <w:tcW w:w="567" w:type="dxa"/>
            <w:tcBorders>
              <w:top w:val="nil"/>
              <w:left w:val="nil"/>
              <w:bottom w:val="nil"/>
              <w:right w:val="nil"/>
            </w:tcBorders>
            <w:shd w:val="clear" w:color="auto" w:fill="auto"/>
            <w:vAlign w:val="center"/>
            <w:hideMark/>
          </w:tcPr>
          <w:p w14:paraId="1C38026B"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2BC19153" w14:textId="77777777" w:rsidR="008937A7" w:rsidRPr="00B25C21" w:rsidRDefault="008937A7" w:rsidP="008937A7">
            <w:pPr>
              <w:jc w:val="cente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3BF0D772"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21861665"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3015DC56" w14:textId="77777777" w:rsidR="008937A7" w:rsidRPr="00B25C21" w:rsidRDefault="008937A7" w:rsidP="008937A7">
            <w:pPr>
              <w:jc w:val="center"/>
              <w:rPr>
                <w:rFonts w:ascii="Times New Roman" w:hAnsi="Times New Roman"/>
                <w:sz w:val="20"/>
                <w:lang w:eastAsia="lv-LV"/>
              </w:rPr>
            </w:pPr>
          </w:p>
        </w:tc>
        <w:tc>
          <w:tcPr>
            <w:tcW w:w="1061" w:type="dxa"/>
            <w:tcBorders>
              <w:top w:val="nil"/>
              <w:left w:val="nil"/>
              <w:bottom w:val="nil"/>
              <w:right w:val="nil"/>
            </w:tcBorders>
            <w:shd w:val="clear" w:color="auto" w:fill="auto"/>
            <w:vAlign w:val="center"/>
            <w:hideMark/>
          </w:tcPr>
          <w:p w14:paraId="51B29932" w14:textId="77777777" w:rsidR="008937A7" w:rsidRPr="00B25C21" w:rsidRDefault="008937A7" w:rsidP="008937A7">
            <w:pPr>
              <w:jc w:val="center"/>
              <w:rPr>
                <w:rFonts w:ascii="Times New Roman" w:hAnsi="Times New Roman"/>
                <w:sz w:val="20"/>
                <w:lang w:eastAsia="lv-LV"/>
              </w:rPr>
            </w:pPr>
          </w:p>
        </w:tc>
        <w:tc>
          <w:tcPr>
            <w:tcW w:w="1804" w:type="dxa"/>
            <w:tcBorders>
              <w:top w:val="nil"/>
              <w:left w:val="nil"/>
              <w:bottom w:val="nil"/>
              <w:right w:val="nil"/>
            </w:tcBorders>
            <w:shd w:val="clear" w:color="auto" w:fill="auto"/>
            <w:vAlign w:val="center"/>
            <w:hideMark/>
          </w:tcPr>
          <w:p w14:paraId="4BABF7B8" w14:textId="77777777" w:rsidR="008937A7" w:rsidRPr="00B25C21" w:rsidRDefault="008937A7" w:rsidP="008937A7">
            <w:pPr>
              <w:jc w:val="center"/>
              <w:rPr>
                <w:rFonts w:ascii="Times New Roman" w:hAnsi="Times New Roman"/>
                <w:sz w:val="20"/>
                <w:lang w:eastAsia="lv-LV"/>
              </w:rPr>
            </w:pPr>
          </w:p>
        </w:tc>
        <w:tc>
          <w:tcPr>
            <w:tcW w:w="1017" w:type="dxa"/>
            <w:tcBorders>
              <w:top w:val="nil"/>
              <w:left w:val="nil"/>
              <w:bottom w:val="nil"/>
              <w:right w:val="nil"/>
            </w:tcBorders>
            <w:shd w:val="clear" w:color="auto" w:fill="auto"/>
            <w:vAlign w:val="center"/>
            <w:hideMark/>
          </w:tcPr>
          <w:p w14:paraId="1F4B1E8B" w14:textId="77777777" w:rsidR="008937A7" w:rsidRPr="00B25C21" w:rsidRDefault="008937A7" w:rsidP="008937A7">
            <w:pPr>
              <w:rPr>
                <w:rFonts w:ascii="Times New Roman" w:hAnsi="Times New Roman"/>
                <w:sz w:val="20"/>
                <w:lang w:eastAsia="lv-LV"/>
              </w:rPr>
            </w:pPr>
          </w:p>
        </w:tc>
      </w:tr>
      <w:tr w:rsidR="008937A7" w:rsidRPr="00B25C21" w14:paraId="039F22E6" w14:textId="77777777" w:rsidTr="0040547D">
        <w:trPr>
          <w:trHeight w:val="285"/>
        </w:trPr>
        <w:tc>
          <w:tcPr>
            <w:tcW w:w="567" w:type="dxa"/>
            <w:tcBorders>
              <w:top w:val="nil"/>
              <w:left w:val="nil"/>
              <w:bottom w:val="nil"/>
              <w:right w:val="nil"/>
            </w:tcBorders>
            <w:shd w:val="clear" w:color="auto" w:fill="auto"/>
            <w:vAlign w:val="center"/>
            <w:hideMark/>
          </w:tcPr>
          <w:p w14:paraId="5D25719D" w14:textId="77777777" w:rsidR="008937A7" w:rsidRPr="00B25C21" w:rsidRDefault="008937A7" w:rsidP="008937A7">
            <w:pPr>
              <w:jc w:val="center"/>
              <w:rPr>
                <w:rFonts w:ascii="Times New Roman" w:hAnsi="Times New Roman"/>
                <w:sz w:val="20"/>
                <w:lang w:eastAsia="lv-LV"/>
              </w:rPr>
            </w:pPr>
          </w:p>
        </w:tc>
        <w:tc>
          <w:tcPr>
            <w:tcW w:w="3385" w:type="dxa"/>
            <w:tcBorders>
              <w:top w:val="nil"/>
              <w:left w:val="nil"/>
              <w:bottom w:val="nil"/>
              <w:right w:val="nil"/>
            </w:tcBorders>
            <w:shd w:val="clear" w:color="auto" w:fill="auto"/>
            <w:vAlign w:val="center"/>
            <w:hideMark/>
          </w:tcPr>
          <w:p w14:paraId="00848149" w14:textId="77777777" w:rsidR="008937A7" w:rsidRPr="00B25C21" w:rsidRDefault="008937A7" w:rsidP="008937A7">
            <w:pPr>
              <w:jc w:val="cente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76607A8C"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6E4A536E"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346F9108" w14:textId="77777777" w:rsidR="008937A7" w:rsidRPr="00B25C21" w:rsidRDefault="008937A7" w:rsidP="008937A7">
            <w:pPr>
              <w:jc w:val="center"/>
              <w:rPr>
                <w:rFonts w:ascii="Times New Roman" w:hAnsi="Times New Roman"/>
                <w:sz w:val="20"/>
                <w:lang w:eastAsia="lv-LV"/>
              </w:rPr>
            </w:pPr>
          </w:p>
        </w:tc>
        <w:tc>
          <w:tcPr>
            <w:tcW w:w="1061" w:type="dxa"/>
            <w:tcBorders>
              <w:top w:val="nil"/>
              <w:left w:val="nil"/>
              <w:bottom w:val="nil"/>
              <w:right w:val="nil"/>
            </w:tcBorders>
            <w:shd w:val="clear" w:color="auto" w:fill="auto"/>
            <w:vAlign w:val="center"/>
            <w:hideMark/>
          </w:tcPr>
          <w:p w14:paraId="371BB34D" w14:textId="77777777" w:rsidR="008937A7" w:rsidRPr="00B25C21" w:rsidRDefault="008937A7" w:rsidP="008937A7">
            <w:pPr>
              <w:jc w:val="center"/>
              <w:rPr>
                <w:rFonts w:ascii="Times New Roman" w:hAnsi="Times New Roman"/>
                <w:sz w:val="20"/>
                <w:lang w:eastAsia="lv-LV"/>
              </w:rPr>
            </w:pPr>
          </w:p>
        </w:tc>
        <w:tc>
          <w:tcPr>
            <w:tcW w:w="1804" w:type="dxa"/>
            <w:tcBorders>
              <w:top w:val="nil"/>
              <w:left w:val="nil"/>
              <w:bottom w:val="nil"/>
              <w:right w:val="nil"/>
            </w:tcBorders>
            <w:shd w:val="clear" w:color="auto" w:fill="auto"/>
            <w:vAlign w:val="center"/>
            <w:hideMark/>
          </w:tcPr>
          <w:p w14:paraId="3CBA712E" w14:textId="77777777" w:rsidR="008937A7" w:rsidRPr="00B25C21" w:rsidRDefault="008937A7" w:rsidP="008937A7">
            <w:pPr>
              <w:jc w:val="center"/>
              <w:rPr>
                <w:rFonts w:ascii="Times New Roman" w:hAnsi="Times New Roman"/>
                <w:sz w:val="20"/>
                <w:lang w:eastAsia="lv-LV"/>
              </w:rPr>
            </w:pPr>
          </w:p>
        </w:tc>
        <w:tc>
          <w:tcPr>
            <w:tcW w:w="1017" w:type="dxa"/>
            <w:tcBorders>
              <w:top w:val="nil"/>
              <w:left w:val="nil"/>
              <w:bottom w:val="nil"/>
              <w:right w:val="nil"/>
            </w:tcBorders>
            <w:shd w:val="clear" w:color="auto" w:fill="auto"/>
            <w:vAlign w:val="center"/>
            <w:hideMark/>
          </w:tcPr>
          <w:p w14:paraId="5794D43E" w14:textId="77777777" w:rsidR="008937A7" w:rsidRPr="00B25C21" w:rsidRDefault="008937A7" w:rsidP="008937A7">
            <w:pPr>
              <w:rPr>
                <w:rFonts w:ascii="Times New Roman" w:hAnsi="Times New Roman"/>
                <w:sz w:val="20"/>
                <w:lang w:eastAsia="lv-LV"/>
              </w:rPr>
            </w:pPr>
          </w:p>
        </w:tc>
      </w:tr>
      <w:tr w:rsidR="008937A7" w:rsidRPr="00B25C21" w14:paraId="5EA1C676" w14:textId="77777777" w:rsidTr="0040547D">
        <w:trPr>
          <w:trHeight w:val="330"/>
        </w:trPr>
        <w:tc>
          <w:tcPr>
            <w:tcW w:w="567" w:type="dxa"/>
            <w:tcBorders>
              <w:top w:val="nil"/>
              <w:left w:val="nil"/>
              <w:bottom w:val="nil"/>
              <w:right w:val="nil"/>
            </w:tcBorders>
            <w:shd w:val="clear" w:color="auto" w:fill="auto"/>
            <w:vAlign w:val="center"/>
            <w:hideMark/>
          </w:tcPr>
          <w:p w14:paraId="0B0A72E7" w14:textId="77777777" w:rsidR="008937A7" w:rsidRPr="00B25C21" w:rsidRDefault="008937A7" w:rsidP="008937A7">
            <w:pPr>
              <w:jc w:val="center"/>
              <w:rPr>
                <w:rFonts w:ascii="Times New Roman" w:hAnsi="Times New Roman"/>
                <w:sz w:val="20"/>
                <w:lang w:eastAsia="lv-LV"/>
              </w:rPr>
            </w:pPr>
          </w:p>
        </w:tc>
        <w:tc>
          <w:tcPr>
            <w:tcW w:w="3385" w:type="dxa"/>
            <w:tcBorders>
              <w:top w:val="nil"/>
              <w:left w:val="nil"/>
              <w:bottom w:val="nil"/>
              <w:right w:val="nil"/>
            </w:tcBorders>
            <w:shd w:val="clear" w:color="auto" w:fill="auto"/>
            <w:vAlign w:val="center"/>
            <w:hideMark/>
          </w:tcPr>
          <w:p w14:paraId="2AE6B4E0"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6FB5CE9D"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2CC443B0"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00658B16"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DAEBF3"/>
            <w:vAlign w:val="center"/>
            <w:hideMark/>
          </w:tcPr>
          <w:p w14:paraId="52957DCB" w14:textId="77777777"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Gaisa kompresors</w:t>
            </w:r>
          </w:p>
        </w:tc>
        <w:tc>
          <w:tcPr>
            <w:tcW w:w="1017" w:type="dxa"/>
            <w:tcBorders>
              <w:top w:val="single" w:sz="4" w:space="0" w:color="auto"/>
              <w:left w:val="nil"/>
              <w:bottom w:val="single" w:sz="4" w:space="0" w:color="auto"/>
              <w:right w:val="single" w:sz="4" w:space="0" w:color="auto"/>
            </w:tcBorders>
            <w:shd w:val="clear" w:color="000000" w:fill="DAEBF3"/>
            <w:vAlign w:val="center"/>
            <w:hideMark/>
          </w:tcPr>
          <w:p w14:paraId="4C07B46E" w14:textId="3B73993F" w:rsidR="008937A7" w:rsidRPr="00B25C21" w:rsidRDefault="00B55268" w:rsidP="008937A7">
            <w:pPr>
              <w:jc w:val="center"/>
              <w:rPr>
                <w:rFonts w:cs="Arial"/>
                <w:color w:val="000000"/>
                <w:sz w:val="18"/>
                <w:szCs w:val="18"/>
                <w:lang w:eastAsia="lv-LV"/>
              </w:rPr>
            </w:pPr>
            <w:r>
              <w:rPr>
                <w:rFonts w:cs="Arial"/>
                <w:color w:val="000000"/>
                <w:sz w:val="18"/>
                <w:szCs w:val="18"/>
                <w:lang w:eastAsia="lv-LV"/>
              </w:rPr>
              <w:t>55</w:t>
            </w:r>
          </w:p>
        </w:tc>
      </w:tr>
      <w:tr w:rsidR="008937A7" w:rsidRPr="00B25C21" w14:paraId="01D7F792" w14:textId="77777777" w:rsidTr="0040547D">
        <w:trPr>
          <w:trHeight w:val="330"/>
        </w:trPr>
        <w:tc>
          <w:tcPr>
            <w:tcW w:w="567" w:type="dxa"/>
            <w:tcBorders>
              <w:top w:val="nil"/>
              <w:left w:val="nil"/>
              <w:bottom w:val="nil"/>
              <w:right w:val="nil"/>
            </w:tcBorders>
            <w:shd w:val="clear" w:color="auto" w:fill="auto"/>
            <w:vAlign w:val="center"/>
            <w:hideMark/>
          </w:tcPr>
          <w:p w14:paraId="7F478949"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766AAF5A"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75D5F705"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2C72673D"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3BEF62B5"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E1F3D6"/>
            <w:vAlign w:val="center"/>
            <w:hideMark/>
          </w:tcPr>
          <w:p w14:paraId="69AA8188" w14:textId="77777777"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Gaisa līnijas filtrs</w:t>
            </w:r>
          </w:p>
        </w:tc>
        <w:tc>
          <w:tcPr>
            <w:tcW w:w="1017" w:type="dxa"/>
            <w:tcBorders>
              <w:top w:val="nil"/>
              <w:left w:val="nil"/>
              <w:bottom w:val="single" w:sz="4" w:space="0" w:color="auto"/>
              <w:right w:val="single" w:sz="4" w:space="0" w:color="auto"/>
            </w:tcBorders>
            <w:shd w:val="clear" w:color="000000" w:fill="E1F3D6"/>
            <w:vAlign w:val="center"/>
            <w:hideMark/>
          </w:tcPr>
          <w:p w14:paraId="4D383F0F" w14:textId="77777777" w:rsidR="008937A7" w:rsidRPr="00B25C21" w:rsidRDefault="008937A7" w:rsidP="008937A7">
            <w:pPr>
              <w:jc w:val="center"/>
              <w:rPr>
                <w:rFonts w:cs="Arial"/>
                <w:color w:val="000000"/>
                <w:sz w:val="18"/>
                <w:szCs w:val="18"/>
                <w:lang w:eastAsia="lv-LV"/>
              </w:rPr>
            </w:pPr>
            <w:r w:rsidRPr="00B25C21">
              <w:rPr>
                <w:rFonts w:cs="Arial"/>
                <w:color w:val="000000"/>
                <w:sz w:val="18"/>
                <w:szCs w:val="18"/>
                <w:lang w:eastAsia="lv-LV"/>
              </w:rPr>
              <w:t>37</w:t>
            </w:r>
          </w:p>
        </w:tc>
      </w:tr>
      <w:tr w:rsidR="008937A7" w:rsidRPr="00B25C21" w14:paraId="533E8DFA" w14:textId="77777777" w:rsidTr="0040547D">
        <w:trPr>
          <w:trHeight w:val="330"/>
        </w:trPr>
        <w:tc>
          <w:tcPr>
            <w:tcW w:w="567" w:type="dxa"/>
            <w:tcBorders>
              <w:top w:val="nil"/>
              <w:left w:val="nil"/>
              <w:bottom w:val="nil"/>
              <w:right w:val="nil"/>
            </w:tcBorders>
            <w:shd w:val="clear" w:color="auto" w:fill="auto"/>
            <w:vAlign w:val="center"/>
            <w:hideMark/>
          </w:tcPr>
          <w:p w14:paraId="55415CB4"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478E35DE"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35B55346"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0848852A"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612962D7"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0BC1AFFE" w14:textId="77777777"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Gaisa termināls</w:t>
            </w:r>
          </w:p>
        </w:tc>
        <w:tc>
          <w:tcPr>
            <w:tcW w:w="1017" w:type="dxa"/>
            <w:tcBorders>
              <w:top w:val="nil"/>
              <w:left w:val="nil"/>
              <w:bottom w:val="single" w:sz="4" w:space="0" w:color="auto"/>
              <w:right w:val="single" w:sz="4" w:space="0" w:color="auto"/>
            </w:tcBorders>
            <w:shd w:val="clear" w:color="000000" w:fill="EDEDED"/>
            <w:vAlign w:val="center"/>
            <w:hideMark/>
          </w:tcPr>
          <w:p w14:paraId="20896D9B" w14:textId="2EA59899" w:rsidR="008937A7" w:rsidRPr="00B25C21" w:rsidRDefault="00B55268" w:rsidP="008937A7">
            <w:pPr>
              <w:jc w:val="center"/>
              <w:rPr>
                <w:rFonts w:cs="Arial"/>
                <w:color w:val="000000"/>
                <w:sz w:val="18"/>
                <w:szCs w:val="18"/>
                <w:lang w:eastAsia="lv-LV"/>
              </w:rPr>
            </w:pPr>
            <w:r>
              <w:rPr>
                <w:rFonts w:cs="Arial"/>
                <w:color w:val="000000"/>
                <w:sz w:val="18"/>
                <w:szCs w:val="18"/>
                <w:lang w:eastAsia="lv-LV"/>
              </w:rPr>
              <w:t>344</w:t>
            </w:r>
          </w:p>
        </w:tc>
      </w:tr>
      <w:tr w:rsidR="008937A7" w:rsidRPr="00B25C21" w14:paraId="5FCE4D6D" w14:textId="77777777" w:rsidTr="0040547D">
        <w:trPr>
          <w:trHeight w:val="330"/>
        </w:trPr>
        <w:tc>
          <w:tcPr>
            <w:tcW w:w="567" w:type="dxa"/>
            <w:tcBorders>
              <w:top w:val="nil"/>
              <w:left w:val="nil"/>
              <w:bottom w:val="nil"/>
              <w:right w:val="nil"/>
            </w:tcBorders>
            <w:shd w:val="clear" w:color="auto" w:fill="auto"/>
            <w:vAlign w:val="center"/>
            <w:hideMark/>
          </w:tcPr>
          <w:p w14:paraId="21D99247"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32CD7B32"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0FFBF8FF"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508BFB38"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2531701B"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A690B3" w14:textId="77777777"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Gaisa resivers</w:t>
            </w:r>
          </w:p>
        </w:tc>
        <w:tc>
          <w:tcPr>
            <w:tcW w:w="1017" w:type="dxa"/>
            <w:tcBorders>
              <w:top w:val="nil"/>
              <w:left w:val="nil"/>
              <w:bottom w:val="single" w:sz="4" w:space="0" w:color="auto"/>
              <w:right w:val="single" w:sz="4" w:space="0" w:color="auto"/>
            </w:tcBorders>
            <w:shd w:val="clear" w:color="auto" w:fill="auto"/>
            <w:vAlign w:val="center"/>
            <w:hideMark/>
          </w:tcPr>
          <w:p w14:paraId="350A1B83" w14:textId="02EEAE18" w:rsidR="008937A7" w:rsidRPr="00B25C21" w:rsidRDefault="00B55268" w:rsidP="008937A7">
            <w:pPr>
              <w:jc w:val="center"/>
              <w:rPr>
                <w:rFonts w:cs="Arial"/>
                <w:color w:val="000000"/>
                <w:sz w:val="18"/>
                <w:szCs w:val="18"/>
                <w:lang w:eastAsia="lv-LV"/>
              </w:rPr>
            </w:pPr>
            <w:r>
              <w:rPr>
                <w:rFonts w:cs="Arial"/>
                <w:color w:val="000000"/>
                <w:sz w:val="18"/>
                <w:szCs w:val="18"/>
                <w:lang w:eastAsia="lv-LV"/>
              </w:rPr>
              <w:t>36</w:t>
            </w:r>
          </w:p>
        </w:tc>
      </w:tr>
      <w:tr w:rsidR="008937A7" w:rsidRPr="00B25C21" w14:paraId="3E564B84" w14:textId="77777777" w:rsidTr="0040547D">
        <w:trPr>
          <w:trHeight w:val="330"/>
        </w:trPr>
        <w:tc>
          <w:tcPr>
            <w:tcW w:w="567" w:type="dxa"/>
            <w:tcBorders>
              <w:top w:val="nil"/>
              <w:left w:val="nil"/>
              <w:bottom w:val="nil"/>
              <w:right w:val="nil"/>
            </w:tcBorders>
            <w:shd w:val="clear" w:color="auto" w:fill="auto"/>
            <w:vAlign w:val="center"/>
            <w:hideMark/>
          </w:tcPr>
          <w:p w14:paraId="087D2A77"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44D2BEDE"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63F127DB"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3592FB43"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62BE1919"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E7C7F1"/>
            <w:vAlign w:val="center"/>
            <w:hideMark/>
          </w:tcPr>
          <w:p w14:paraId="31D5B32B" w14:textId="77777777"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Gaisa žāvētājs</w:t>
            </w:r>
          </w:p>
        </w:tc>
        <w:tc>
          <w:tcPr>
            <w:tcW w:w="1017" w:type="dxa"/>
            <w:tcBorders>
              <w:top w:val="nil"/>
              <w:left w:val="nil"/>
              <w:bottom w:val="single" w:sz="4" w:space="0" w:color="auto"/>
              <w:right w:val="single" w:sz="4" w:space="0" w:color="auto"/>
            </w:tcBorders>
            <w:shd w:val="clear" w:color="000000" w:fill="E7C7F1"/>
            <w:vAlign w:val="center"/>
            <w:hideMark/>
          </w:tcPr>
          <w:p w14:paraId="6E473F5A" w14:textId="0EFCA1E4" w:rsidR="008937A7" w:rsidRPr="00B25C21" w:rsidRDefault="00B55268" w:rsidP="008937A7">
            <w:pPr>
              <w:jc w:val="center"/>
              <w:rPr>
                <w:rFonts w:cs="Arial"/>
                <w:color w:val="000000"/>
                <w:sz w:val="18"/>
                <w:szCs w:val="18"/>
                <w:lang w:eastAsia="lv-LV"/>
              </w:rPr>
            </w:pPr>
            <w:r>
              <w:rPr>
                <w:rFonts w:cs="Arial"/>
                <w:color w:val="000000"/>
                <w:sz w:val="18"/>
                <w:szCs w:val="18"/>
                <w:lang w:eastAsia="lv-LV"/>
              </w:rPr>
              <w:t>24</w:t>
            </w:r>
          </w:p>
        </w:tc>
      </w:tr>
      <w:tr w:rsidR="008937A7" w:rsidRPr="00B25C21" w14:paraId="23397F82" w14:textId="77777777" w:rsidTr="0040547D">
        <w:trPr>
          <w:trHeight w:val="330"/>
        </w:trPr>
        <w:tc>
          <w:tcPr>
            <w:tcW w:w="567" w:type="dxa"/>
            <w:tcBorders>
              <w:top w:val="nil"/>
              <w:left w:val="nil"/>
              <w:bottom w:val="nil"/>
              <w:right w:val="nil"/>
            </w:tcBorders>
            <w:shd w:val="clear" w:color="auto" w:fill="auto"/>
            <w:vAlign w:val="center"/>
            <w:hideMark/>
          </w:tcPr>
          <w:p w14:paraId="0F9BEF7B"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6C3F0411"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488BFDD5"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3D959F62"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301045A0"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FCF5D6"/>
            <w:vAlign w:val="center"/>
            <w:hideMark/>
          </w:tcPr>
          <w:p w14:paraId="7B4BC87D" w14:textId="77777777"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Eļļas/ūdens separators</w:t>
            </w:r>
          </w:p>
        </w:tc>
        <w:tc>
          <w:tcPr>
            <w:tcW w:w="1017" w:type="dxa"/>
            <w:tcBorders>
              <w:top w:val="nil"/>
              <w:left w:val="nil"/>
              <w:bottom w:val="single" w:sz="4" w:space="0" w:color="auto"/>
              <w:right w:val="single" w:sz="4" w:space="0" w:color="auto"/>
            </w:tcBorders>
            <w:shd w:val="clear" w:color="000000" w:fill="FCF5D6"/>
            <w:vAlign w:val="center"/>
            <w:hideMark/>
          </w:tcPr>
          <w:p w14:paraId="25575A8C" w14:textId="77777777" w:rsidR="008937A7" w:rsidRPr="00B25C21" w:rsidRDefault="008937A7" w:rsidP="008937A7">
            <w:pPr>
              <w:jc w:val="center"/>
              <w:rPr>
                <w:rFonts w:cs="Arial"/>
                <w:color w:val="000000"/>
                <w:sz w:val="18"/>
                <w:szCs w:val="18"/>
                <w:lang w:eastAsia="lv-LV"/>
              </w:rPr>
            </w:pPr>
            <w:r w:rsidRPr="00B25C21">
              <w:rPr>
                <w:rFonts w:cs="Arial"/>
                <w:color w:val="000000"/>
                <w:sz w:val="18"/>
                <w:szCs w:val="18"/>
                <w:lang w:eastAsia="lv-LV"/>
              </w:rPr>
              <w:t>4</w:t>
            </w:r>
          </w:p>
        </w:tc>
      </w:tr>
      <w:tr w:rsidR="008937A7" w:rsidRPr="00B25C21" w14:paraId="491CD824" w14:textId="77777777" w:rsidTr="0040547D">
        <w:trPr>
          <w:trHeight w:val="328"/>
        </w:trPr>
        <w:tc>
          <w:tcPr>
            <w:tcW w:w="567" w:type="dxa"/>
            <w:tcBorders>
              <w:top w:val="nil"/>
              <w:left w:val="nil"/>
              <w:bottom w:val="nil"/>
              <w:right w:val="nil"/>
            </w:tcBorders>
            <w:shd w:val="clear" w:color="auto" w:fill="auto"/>
            <w:vAlign w:val="center"/>
            <w:hideMark/>
          </w:tcPr>
          <w:p w14:paraId="6FDD5F1D"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1A96C0EA"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2473A1B5"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030F6849"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01206F99"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FFDDAE"/>
            <w:vAlign w:val="center"/>
            <w:hideMark/>
          </w:tcPr>
          <w:p w14:paraId="5465E11A" w14:textId="77777777"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Kondensāta novādītajs</w:t>
            </w:r>
          </w:p>
        </w:tc>
        <w:tc>
          <w:tcPr>
            <w:tcW w:w="1017" w:type="dxa"/>
            <w:tcBorders>
              <w:top w:val="nil"/>
              <w:left w:val="nil"/>
              <w:bottom w:val="single" w:sz="4" w:space="0" w:color="auto"/>
              <w:right w:val="single" w:sz="4" w:space="0" w:color="auto"/>
            </w:tcBorders>
            <w:shd w:val="clear" w:color="000000" w:fill="FFDDAE"/>
            <w:vAlign w:val="center"/>
            <w:hideMark/>
          </w:tcPr>
          <w:p w14:paraId="63798CD6" w14:textId="05CCAE62" w:rsidR="008937A7" w:rsidRPr="00B25C21" w:rsidRDefault="00123C86" w:rsidP="008937A7">
            <w:pPr>
              <w:jc w:val="center"/>
              <w:rPr>
                <w:rFonts w:cs="Arial"/>
                <w:color w:val="000000"/>
                <w:sz w:val="18"/>
                <w:szCs w:val="18"/>
                <w:lang w:eastAsia="lv-LV"/>
              </w:rPr>
            </w:pPr>
            <w:r>
              <w:rPr>
                <w:rFonts w:cs="Arial"/>
                <w:color w:val="000000"/>
                <w:sz w:val="18"/>
                <w:szCs w:val="18"/>
                <w:lang w:eastAsia="lv-LV"/>
              </w:rPr>
              <w:t>3</w:t>
            </w:r>
          </w:p>
        </w:tc>
      </w:tr>
      <w:tr w:rsidR="008937A7" w:rsidRPr="00B25C21" w14:paraId="29BB3456" w14:textId="77777777" w:rsidTr="0040547D">
        <w:trPr>
          <w:trHeight w:val="328"/>
        </w:trPr>
        <w:tc>
          <w:tcPr>
            <w:tcW w:w="567" w:type="dxa"/>
            <w:tcBorders>
              <w:top w:val="nil"/>
              <w:left w:val="nil"/>
              <w:bottom w:val="nil"/>
              <w:right w:val="nil"/>
            </w:tcBorders>
            <w:shd w:val="clear" w:color="auto" w:fill="auto"/>
            <w:vAlign w:val="center"/>
            <w:hideMark/>
          </w:tcPr>
          <w:p w14:paraId="729CB438"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00BAABB4"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1459C679"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531FDEA2"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08ACC78E"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7705485" w14:textId="2C47BD27"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Vadības sistēmas</w:t>
            </w:r>
            <w:r>
              <w:rPr>
                <w:rFonts w:cs="Arial"/>
                <w:color w:val="000000"/>
                <w:sz w:val="18"/>
                <w:szCs w:val="18"/>
                <w:lang w:eastAsia="lv-LV"/>
              </w:rPr>
              <w:t>*</w:t>
            </w:r>
          </w:p>
        </w:tc>
        <w:tc>
          <w:tcPr>
            <w:tcW w:w="1017" w:type="dxa"/>
            <w:tcBorders>
              <w:top w:val="nil"/>
              <w:left w:val="nil"/>
              <w:bottom w:val="single" w:sz="4" w:space="0" w:color="auto"/>
              <w:right w:val="single" w:sz="4" w:space="0" w:color="auto"/>
            </w:tcBorders>
            <w:shd w:val="clear" w:color="000000" w:fill="FFFF00"/>
            <w:vAlign w:val="center"/>
            <w:hideMark/>
          </w:tcPr>
          <w:p w14:paraId="5B676C86" w14:textId="77777777" w:rsidR="008937A7" w:rsidRPr="00B25C21" w:rsidRDefault="008937A7" w:rsidP="008937A7">
            <w:pPr>
              <w:jc w:val="center"/>
              <w:rPr>
                <w:rFonts w:cs="Arial"/>
                <w:color w:val="000000"/>
                <w:sz w:val="18"/>
                <w:szCs w:val="18"/>
                <w:lang w:eastAsia="lv-LV"/>
              </w:rPr>
            </w:pPr>
            <w:r w:rsidRPr="00B25C21">
              <w:rPr>
                <w:rFonts w:cs="Arial"/>
                <w:color w:val="000000"/>
                <w:sz w:val="18"/>
                <w:szCs w:val="18"/>
                <w:lang w:eastAsia="lv-LV"/>
              </w:rPr>
              <w:t>8</w:t>
            </w:r>
          </w:p>
        </w:tc>
      </w:tr>
      <w:tr w:rsidR="008937A7" w:rsidRPr="00B25C21" w14:paraId="61ADBB79" w14:textId="77777777" w:rsidTr="0040547D">
        <w:trPr>
          <w:trHeight w:val="328"/>
        </w:trPr>
        <w:tc>
          <w:tcPr>
            <w:tcW w:w="567" w:type="dxa"/>
            <w:tcBorders>
              <w:top w:val="nil"/>
              <w:left w:val="nil"/>
              <w:bottom w:val="nil"/>
              <w:right w:val="nil"/>
            </w:tcBorders>
            <w:shd w:val="clear" w:color="auto" w:fill="auto"/>
            <w:vAlign w:val="center"/>
            <w:hideMark/>
          </w:tcPr>
          <w:p w14:paraId="0DD3910D"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08704FFB"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57B902C2"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6FABBD9E"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2A963AE1"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5D938A" w14:textId="57303F35"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Vītņu kompresors 10 bar.</w:t>
            </w:r>
            <w:r>
              <w:rPr>
                <w:rFonts w:cs="Arial"/>
                <w:color w:val="000000"/>
                <w:sz w:val="18"/>
                <w:szCs w:val="18"/>
                <w:lang w:eastAsia="lv-LV"/>
              </w:rPr>
              <w:t>*</w:t>
            </w:r>
          </w:p>
        </w:tc>
        <w:tc>
          <w:tcPr>
            <w:tcW w:w="1017" w:type="dxa"/>
            <w:tcBorders>
              <w:top w:val="nil"/>
              <w:left w:val="nil"/>
              <w:bottom w:val="single" w:sz="4" w:space="0" w:color="auto"/>
              <w:right w:val="single" w:sz="4" w:space="0" w:color="auto"/>
            </w:tcBorders>
            <w:shd w:val="clear" w:color="000000" w:fill="FFFF00"/>
            <w:vAlign w:val="center"/>
            <w:hideMark/>
          </w:tcPr>
          <w:p w14:paraId="00F2121E" w14:textId="77777777" w:rsidR="008937A7" w:rsidRPr="00B25C21" w:rsidRDefault="008937A7" w:rsidP="008937A7">
            <w:pPr>
              <w:jc w:val="center"/>
              <w:rPr>
                <w:rFonts w:cs="Arial"/>
                <w:color w:val="000000"/>
                <w:sz w:val="18"/>
                <w:szCs w:val="18"/>
                <w:lang w:eastAsia="lv-LV"/>
              </w:rPr>
            </w:pPr>
            <w:r w:rsidRPr="00B25C21">
              <w:rPr>
                <w:rFonts w:cs="Arial"/>
                <w:color w:val="000000"/>
                <w:sz w:val="18"/>
                <w:szCs w:val="18"/>
                <w:lang w:eastAsia="lv-LV"/>
              </w:rPr>
              <w:t>12</w:t>
            </w:r>
          </w:p>
        </w:tc>
      </w:tr>
      <w:tr w:rsidR="008937A7" w:rsidRPr="00B25C21" w14:paraId="7BAB4EEE" w14:textId="77777777" w:rsidTr="0040547D">
        <w:trPr>
          <w:trHeight w:val="328"/>
        </w:trPr>
        <w:tc>
          <w:tcPr>
            <w:tcW w:w="567" w:type="dxa"/>
            <w:tcBorders>
              <w:top w:val="nil"/>
              <w:left w:val="nil"/>
              <w:bottom w:val="nil"/>
              <w:right w:val="nil"/>
            </w:tcBorders>
            <w:shd w:val="clear" w:color="auto" w:fill="auto"/>
            <w:vAlign w:val="center"/>
            <w:hideMark/>
          </w:tcPr>
          <w:p w14:paraId="60FE0219" w14:textId="77777777" w:rsidR="008937A7" w:rsidRPr="00B25C21" w:rsidRDefault="008937A7" w:rsidP="008937A7">
            <w:pPr>
              <w:jc w:val="cente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0BA36907"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1700F342"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1A80E9EB"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5E9AA606" w14:textId="77777777" w:rsidR="008937A7" w:rsidRPr="00B25C21" w:rsidRDefault="008937A7" w:rsidP="008937A7">
            <w:pPr>
              <w:jc w:val="center"/>
              <w:rPr>
                <w:rFonts w:ascii="Times New Roman" w:hAnsi="Times New Roman"/>
                <w:sz w:val="20"/>
                <w:lang w:eastAsia="lv-LV"/>
              </w:rPr>
            </w:pPr>
          </w:p>
        </w:tc>
        <w:tc>
          <w:tcPr>
            <w:tcW w:w="286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E02339" w14:textId="70F5BD60" w:rsidR="008937A7" w:rsidRPr="00B25C21" w:rsidRDefault="008937A7" w:rsidP="008937A7">
            <w:pPr>
              <w:rPr>
                <w:rFonts w:cs="Arial"/>
                <w:color w:val="000000"/>
                <w:sz w:val="18"/>
                <w:szCs w:val="18"/>
                <w:lang w:eastAsia="lv-LV"/>
              </w:rPr>
            </w:pPr>
            <w:r w:rsidRPr="00B25C21">
              <w:rPr>
                <w:rFonts w:cs="Arial"/>
                <w:color w:val="000000"/>
                <w:sz w:val="18"/>
                <w:szCs w:val="18"/>
                <w:lang w:eastAsia="lv-LV"/>
              </w:rPr>
              <w:t>Vītņu kompresors 13 bar.</w:t>
            </w:r>
            <w:r>
              <w:rPr>
                <w:rFonts w:cs="Arial"/>
                <w:color w:val="000000"/>
                <w:sz w:val="18"/>
                <w:szCs w:val="18"/>
                <w:lang w:eastAsia="lv-LV"/>
              </w:rPr>
              <w:t>*</w:t>
            </w:r>
          </w:p>
        </w:tc>
        <w:tc>
          <w:tcPr>
            <w:tcW w:w="1017" w:type="dxa"/>
            <w:tcBorders>
              <w:top w:val="nil"/>
              <w:left w:val="nil"/>
              <w:bottom w:val="single" w:sz="4" w:space="0" w:color="auto"/>
              <w:right w:val="single" w:sz="4" w:space="0" w:color="auto"/>
            </w:tcBorders>
            <w:shd w:val="clear" w:color="000000" w:fill="FFFF00"/>
            <w:vAlign w:val="center"/>
            <w:hideMark/>
          </w:tcPr>
          <w:p w14:paraId="4AB422E4" w14:textId="77777777" w:rsidR="008937A7" w:rsidRPr="00B25C21" w:rsidRDefault="008937A7" w:rsidP="008937A7">
            <w:pPr>
              <w:jc w:val="center"/>
              <w:rPr>
                <w:rFonts w:cs="Arial"/>
                <w:color w:val="000000"/>
                <w:sz w:val="18"/>
                <w:szCs w:val="18"/>
                <w:lang w:eastAsia="lv-LV"/>
              </w:rPr>
            </w:pPr>
            <w:r w:rsidRPr="00B25C21">
              <w:rPr>
                <w:rFonts w:cs="Arial"/>
                <w:color w:val="000000"/>
                <w:sz w:val="18"/>
                <w:szCs w:val="18"/>
                <w:lang w:eastAsia="lv-LV"/>
              </w:rPr>
              <w:t>4</w:t>
            </w:r>
          </w:p>
        </w:tc>
      </w:tr>
      <w:tr w:rsidR="008937A7" w:rsidRPr="00B25C21" w14:paraId="58DAAD23" w14:textId="77777777" w:rsidTr="0040547D">
        <w:trPr>
          <w:trHeight w:val="328"/>
        </w:trPr>
        <w:tc>
          <w:tcPr>
            <w:tcW w:w="567" w:type="dxa"/>
            <w:tcBorders>
              <w:top w:val="nil"/>
              <w:left w:val="nil"/>
              <w:bottom w:val="nil"/>
              <w:right w:val="nil"/>
            </w:tcBorders>
            <w:shd w:val="clear" w:color="auto" w:fill="auto"/>
            <w:vAlign w:val="center"/>
            <w:hideMark/>
          </w:tcPr>
          <w:p w14:paraId="75FFF2F3" w14:textId="77777777" w:rsidR="008937A7" w:rsidRPr="00B25C21" w:rsidRDefault="008937A7" w:rsidP="008937A7">
            <w:pPr>
              <w:jc w:val="center"/>
              <w:rPr>
                <w:rFonts w:cs="Arial"/>
                <w:color w:val="000000"/>
                <w:sz w:val="18"/>
                <w:szCs w:val="18"/>
                <w:lang w:eastAsia="lv-LV"/>
              </w:rPr>
            </w:pPr>
          </w:p>
        </w:tc>
        <w:tc>
          <w:tcPr>
            <w:tcW w:w="12333" w:type="dxa"/>
            <w:gridSpan w:val="7"/>
            <w:vMerge w:val="restart"/>
            <w:tcBorders>
              <w:top w:val="nil"/>
              <w:left w:val="nil"/>
              <w:right w:val="nil"/>
            </w:tcBorders>
            <w:shd w:val="clear" w:color="auto" w:fill="auto"/>
            <w:vAlign w:val="center"/>
            <w:hideMark/>
          </w:tcPr>
          <w:tbl>
            <w:tblPr>
              <w:tblW w:w="12446" w:type="dxa"/>
              <w:tblLook w:val="04A0" w:firstRow="1" w:lastRow="0" w:firstColumn="1" w:lastColumn="0" w:noHBand="0" w:noVBand="1"/>
            </w:tblPr>
            <w:tblGrid>
              <w:gridCol w:w="567"/>
              <w:gridCol w:w="3150"/>
              <w:gridCol w:w="1293"/>
              <w:gridCol w:w="1357"/>
              <w:gridCol w:w="2197"/>
              <w:gridCol w:w="987"/>
              <w:gridCol w:w="1678"/>
              <w:gridCol w:w="1217"/>
            </w:tblGrid>
            <w:tr w:rsidR="008937A7" w:rsidRPr="00B25C21" w14:paraId="08DA9FF1" w14:textId="77777777" w:rsidTr="00961AB8">
              <w:trPr>
                <w:trHeight w:val="328"/>
              </w:trPr>
              <w:tc>
                <w:tcPr>
                  <w:tcW w:w="567" w:type="dxa"/>
                  <w:tcBorders>
                    <w:top w:val="nil"/>
                    <w:left w:val="nil"/>
                    <w:bottom w:val="nil"/>
                    <w:right w:val="nil"/>
                  </w:tcBorders>
                  <w:shd w:val="clear" w:color="auto" w:fill="auto"/>
                  <w:vAlign w:val="center"/>
                  <w:hideMark/>
                </w:tcPr>
                <w:p w14:paraId="099221D9" w14:textId="77777777" w:rsidR="008937A7" w:rsidRPr="00621A36" w:rsidRDefault="008937A7" w:rsidP="008937A7">
                  <w:pPr>
                    <w:jc w:val="center"/>
                    <w:rPr>
                      <w:rFonts w:cs="Arial"/>
                      <w:color w:val="000000"/>
                      <w:sz w:val="18"/>
                      <w:szCs w:val="18"/>
                      <w:highlight w:val="yellow"/>
                      <w:lang w:eastAsia="lv-LV"/>
                    </w:rPr>
                  </w:pPr>
                </w:p>
              </w:tc>
              <w:tc>
                <w:tcPr>
                  <w:tcW w:w="3150" w:type="dxa"/>
                  <w:tcBorders>
                    <w:top w:val="nil"/>
                    <w:left w:val="nil"/>
                    <w:bottom w:val="nil"/>
                    <w:right w:val="nil"/>
                  </w:tcBorders>
                  <w:shd w:val="clear" w:color="auto" w:fill="auto"/>
                  <w:vAlign w:val="center"/>
                  <w:hideMark/>
                </w:tcPr>
                <w:p w14:paraId="46293E39" w14:textId="6E598210" w:rsidR="008937A7" w:rsidRPr="00621A36" w:rsidRDefault="008937A7" w:rsidP="008937A7">
                  <w:pPr>
                    <w:rPr>
                      <w:sz w:val="20"/>
                      <w:highlight w:val="yellow"/>
                    </w:rPr>
                  </w:pPr>
                  <w:r w:rsidRPr="00621A36">
                    <w:rPr>
                      <w:sz w:val="20"/>
                      <w:highlight w:val="yellow"/>
                    </w:rPr>
                    <w:t>*Iekārtas, kas tiks uzstādītas 2022.gadā</w:t>
                  </w:r>
                  <w:r>
                    <w:rPr>
                      <w:sz w:val="20"/>
                      <w:highlight w:val="yellow"/>
                    </w:rPr>
                    <w:t xml:space="preserve"> un, kurām pēc to uzstādīšanas ir jāveic apkope. Par iekārtu uzstādīšanu Pasūtītājs informē Izpildītāju  un Izpildītājam ir jāveic minētās iekārtas apkope sākot ar nākamo mēnesi.</w:t>
                  </w:r>
                </w:p>
              </w:tc>
              <w:tc>
                <w:tcPr>
                  <w:tcW w:w="1293" w:type="dxa"/>
                  <w:tcBorders>
                    <w:top w:val="nil"/>
                    <w:left w:val="nil"/>
                    <w:bottom w:val="nil"/>
                    <w:right w:val="nil"/>
                  </w:tcBorders>
                  <w:shd w:val="clear" w:color="auto" w:fill="auto"/>
                  <w:vAlign w:val="center"/>
                  <w:hideMark/>
                </w:tcPr>
                <w:p w14:paraId="3744F9FB" w14:textId="77777777" w:rsidR="008937A7" w:rsidRPr="00B25C21" w:rsidRDefault="008937A7" w:rsidP="008937A7">
                  <w:pPr>
                    <w:rPr>
                      <w:rFonts w:ascii="Times New Roman" w:hAnsi="Times New Roman"/>
                      <w:sz w:val="20"/>
                      <w:lang w:eastAsia="lv-LV"/>
                    </w:rPr>
                  </w:pPr>
                </w:p>
              </w:tc>
              <w:tc>
                <w:tcPr>
                  <w:tcW w:w="1357" w:type="dxa"/>
                  <w:tcBorders>
                    <w:top w:val="nil"/>
                    <w:left w:val="nil"/>
                    <w:bottom w:val="nil"/>
                    <w:right w:val="nil"/>
                  </w:tcBorders>
                  <w:shd w:val="clear" w:color="auto" w:fill="auto"/>
                  <w:vAlign w:val="center"/>
                  <w:hideMark/>
                </w:tcPr>
                <w:p w14:paraId="6C36F3E3" w14:textId="77777777" w:rsidR="008937A7" w:rsidRPr="00B25C21" w:rsidRDefault="008937A7" w:rsidP="008937A7">
                  <w:pPr>
                    <w:jc w:val="center"/>
                    <w:rPr>
                      <w:rFonts w:ascii="Times New Roman" w:hAnsi="Times New Roman"/>
                      <w:sz w:val="20"/>
                      <w:lang w:eastAsia="lv-LV"/>
                    </w:rPr>
                  </w:pPr>
                </w:p>
              </w:tc>
              <w:tc>
                <w:tcPr>
                  <w:tcW w:w="2197" w:type="dxa"/>
                  <w:tcBorders>
                    <w:top w:val="nil"/>
                    <w:left w:val="nil"/>
                    <w:bottom w:val="nil"/>
                    <w:right w:val="nil"/>
                  </w:tcBorders>
                  <w:shd w:val="clear" w:color="auto" w:fill="auto"/>
                  <w:vAlign w:val="center"/>
                  <w:hideMark/>
                </w:tcPr>
                <w:p w14:paraId="13374646" w14:textId="77777777" w:rsidR="008937A7" w:rsidRPr="00B25C21" w:rsidRDefault="008937A7" w:rsidP="008937A7">
                  <w:pPr>
                    <w:jc w:val="center"/>
                    <w:rPr>
                      <w:rFonts w:ascii="Times New Roman" w:hAnsi="Times New Roman"/>
                      <w:sz w:val="20"/>
                      <w:lang w:eastAsia="lv-LV"/>
                    </w:rPr>
                  </w:pPr>
                </w:p>
              </w:tc>
              <w:tc>
                <w:tcPr>
                  <w:tcW w:w="987" w:type="dxa"/>
                  <w:tcBorders>
                    <w:top w:val="nil"/>
                    <w:left w:val="nil"/>
                    <w:bottom w:val="nil"/>
                    <w:right w:val="nil"/>
                  </w:tcBorders>
                  <w:shd w:val="clear" w:color="auto" w:fill="auto"/>
                  <w:vAlign w:val="center"/>
                  <w:hideMark/>
                </w:tcPr>
                <w:p w14:paraId="4A8FBA2E" w14:textId="77777777" w:rsidR="008937A7" w:rsidRPr="00B25C21" w:rsidRDefault="008937A7" w:rsidP="008937A7">
                  <w:pPr>
                    <w:jc w:val="center"/>
                    <w:rPr>
                      <w:rFonts w:ascii="Times New Roman" w:hAnsi="Times New Roman"/>
                      <w:sz w:val="20"/>
                      <w:lang w:eastAsia="lv-LV"/>
                    </w:rPr>
                  </w:pPr>
                </w:p>
              </w:tc>
              <w:tc>
                <w:tcPr>
                  <w:tcW w:w="1678" w:type="dxa"/>
                  <w:tcBorders>
                    <w:top w:val="nil"/>
                    <w:left w:val="nil"/>
                    <w:bottom w:val="nil"/>
                    <w:right w:val="nil"/>
                  </w:tcBorders>
                  <w:shd w:val="clear" w:color="auto" w:fill="auto"/>
                  <w:vAlign w:val="center"/>
                  <w:hideMark/>
                </w:tcPr>
                <w:p w14:paraId="06E64CE2" w14:textId="77777777" w:rsidR="008937A7" w:rsidRPr="00B25C21" w:rsidRDefault="008937A7" w:rsidP="008937A7">
                  <w:pPr>
                    <w:jc w:val="center"/>
                    <w:rPr>
                      <w:rFonts w:ascii="Times New Roman" w:hAnsi="Times New Roman"/>
                      <w:sz w:val="20"/>
                      <w:lang w:eastAsia="lv-LV"/>
                    </w:rPr>
                  </w:pPr>
                </w:p>
              </w:tc>
              <w:tc>
                <w:tcPr>
                  <w:tcW w:w="1217" w:type="dxa"/>
                  <w:tcBorders>
                    <w:top w:val="nil"/>
                    <w:left w:val="nil"/>
                    <w:bottom w:val="nil"/>
                    <w:right w:val="nil"/>
                  </w:tcBorders>
                  <w:shd w:val="clear" w:color="auto" w:fill="auto"/>
                  <w:vAlign w:val="center"/>
                  <w:hideMark/>
                </w:tcPr>
                <w:p w14:paraId="4C20293B" w14:textId="77777777" w:rsidR="008937A7" w:rsidRPr="00B25C21" w:rsidRDefault="008937A7" w:rsidP="008937A7">
                  <w:pPr>
                    <w:rPr>
                      <w:rFonts w:ascii="Times New Roman" w:hAnsi="Times New Roman"/>
                      <w:sz w:val="20"/>
                      <w:lang w:eastAsia="lv-LV"/>
                    </w:rPr>
                  </w:pPr>
                </w:p>
              </w:tc>
            </w:tr>
          </w:tbl>
          <w:p w14:paraId="46369C6B" w14:textId="77777777" w:rsidR="008937A7" w:rsidRDefault="008937A7" w:rsidP="008937A7">
            <w:pPr>
              <w:ind w:left="644"/>
              <w:jc w:val="both"/>
              <w:rPr>
                <w:rFonts w:ascii="Times New Roman" w:hAnsi="Times New Roman"/>
                <w:szCs w:val="24"/>
              </w:rPr>
            </w:pPr>
          </w:p>
          <w:p w14:paraId="414395E8" w14:textId="77777777" w:rsidR="008937A7" w:rsidRPr="00B25C21" w:rsidRDefault="008937A7" w:rsidP="008937A7">
            <w:pPr>
              <w:rPr>
                <w:rFonts w:ascii="Times New Roman" w:hAnsi="Times New Roman"/>
                <w:sz w:val="20"/>
                <w:lang w:eastAsia="lv-LV"/>
              </w:rPr>
            </w:pPr>
          </w:p>
        </w:tc>
      </w:tr>
      <w:tr w:rsidR="008937A7" w:rsidRPr="00B25C21" w14:paraId="43CD9949" w14:textId="77777777" w:rsidTr="0040547D">
        <w:trPr>
          <w:trHeight w:val="328"/>
        </w:trPr>
        <w:tc>
          <w:tcPr>
            <w:tcW w:w="567" w:type="dxa"/>
            <w:tcBorders>
              <w:top w:val="nil"/>
              <w:left w:val="nil"/>
              <w:bottom w:val="nil"/>
              <w:right w:val="nil"/>
            </w:tcBorders>
            <w:shd w:val="clear" w:color="auto" w:fill="auto"/>
            <w:vAlign w:val="center"/>
            <w:hideMark/>
          </w:tcPr>
          <w:p w14:paraId="550AAA14" w14:textId="77777777" w:rsidR="008937A7" w:rsidRPr="00B25C21" w:rsidRDefault="008937A7" w:rsidP="008937A7">
            <w:pPr>
              <w:jc w:val="center"/>
              <w:rPr>
                <w:rFonts w:ascii="Times New Roman" w:hAnsi="Times New Roman"/>
                <w:sz w:val="20"/>
                <w:lang w:eastAsia="lv-LV"/>
              </w:rPr>
            </w:pPr>
          </w:p>
        </w:tc>
        <w:tc>
          <w:tcPr>
            <w:tcW w:w="12333" w:type="dxa"/>
            <w:gridSpan w:val="7"/>
            <w:vMerge/>
            <w:tcBorders>
              <w:left w:val="nil"/>
              <w:bottom w:val="nil"/>
              <w:right w:val="nil"/>
            </w:tcBorders>
            <w:shd w:val="clear" w:color="auto" w:fill="auto"/>
            <w:vAlign w:val="center"/>
            <w:hideMark/>
          </w:tcPr>
          <w:p w14:paraId="152B93B1" w14:textId="600E2EA3" w:rsidR="008937A7" w:rsidRPr="00B25C21" w:rsidRDefault="008937A7" w:rsidP="008937A7">
            <w:pPr>
              <w:rPr>
                <w:rFonts w:cs="Arial"/>
                <w:color w:val="000000"/>
                <w:sz w:val="18"/>
                <w:szCs w:val="18"/>
                <w:lang w:eastAsia="lv-LV"/>
              </w:rPr>
            </w:pPr>
          </w:p>
        </w:tc>
      </w:tr>
      <w:tr w:rsidR="008937A7" w:rsidRPr="00B25C21" w14:paraId="2BED1E4E" w14:textId="77777777" w:rsidTr="0040547D">
        <w:trPr>
          <w:trHeight w:val="328"/>
        </w:trPr>
        <w:tc>
          <w:tcPr>
            <w:tcW w:w="567" w:type="dxa"/>
            <w:tcBorders>
              <w:top w:val="nil"/>
              <w:left w:val="nil"/>
              <w:bottom w:val="nil"/>
              <w:right w:val="nil"/>
            </w:tcBorders>
            <w:shd w:val="clear" w:color="auto" w:fill="auto"/>
            <w:vAlign w:val="center"/>
            <w:hideMark/>
          </w:tcPr>
          <w:p w14:paraId="417E50E6" w14:textId="77777777" w:rsidR="008937A7" w:rsidRPr="00B25C21" w:rsidRDefault="008937A7" w:rsidP="008937A7">
            <w:pPr>
              <w:rPr>
                <w:rFonts w:cs="Arial"/>
                <w:color w:val="000000"/>
                <w:sz w:val="18"/>
                <w:szCs w:val="18"/>
                <w:lang w:eastAsia="lv-LV"/>
              </w:rPr>
            </w:pPr>
          </w:p>
        </w:tc>
        <w:tc>
          <w:tcPr>
            <w:tcW w:w="3385" w:type="dxa"/>
            <w:tcBorders>
              <w:top w:val="nil"/>
              <w:left w:val="nil"/>
              <w:bottom w:val="nil"/>
              <w:right w:val="nil"/>
            </w:tcBorders>
            <w:shd w:val="clear" w:color="auto" w:fill="auto"/>
            <w:vAlign w:val="center"/>
            <w:hideMark/>
          </w:tcPr>
          <w:p w14:paraId="25F2570E" w14:textId="77777777" w:rsidR="008937A7" w:rsidRPr="00B25C21" w:rsidRDefault="008937A7" w:rsidP="008937A7">
            <w:pPr>
              <w:rPr>
                <w:rFonts w:ascii="Times New Roman" w:hAnsi="Times New Roman"/>
                <w:sz w:val="20"/>
                <w:lang w:eastAsia="lv-LV"/>
              </w:rPr>
            </w:pPr>
          </w:p>
        </w:tc>
        <w:tc>
          <w:tcPr>
            <w:tcW w:w="1247" w:type="dxa"/>
            <w:tcBorders>
              <w:top w:val="nil"/>
              <w:left w:val="nil"/>
              <w:bottom w:val="nil"/>
              <w:right w:val="nil"/>
            </w:tcBorders>
            <w:shd w:val="clear" w:color="auto" w:fill="auto"/>
            <w:vAlign w:val="center"/>
            <w:hideMark/>
          </w:tcPr>
          <w:p w14:paraId="5D028335" w14:textId="77777777" w:rsidR="008937A7" w:rsidRPr="00B25C21" w:rsidRDefault="008937A7" w:rsidP="008937A7">
            <w:pPr>
              <w:rPr>
                <w:rFonts w:ascii="Times New Roman" w:hAnsi="Times New Roman"/>
                <w:sz w:val="20"/>
                <w:lang w:eastAsia="lv-LV"/>
              </w:rPr>
            </w:pPr>
          </w:p>
        </w:tc>
        <w:tc>
          <w:tcPr>
            <w:tcW w:w="1458" w:type="dxa"/>
            <w:tcBorders>
              <w:top w:val="nil"/>
              <w:left w:val="nil"/>
              <w:bottom w:val="nil"/>
              <w:right w:val="nil"/>
            </w:tcBorders>
            <w:shd w:val="clear" w:color="auto" w:fill="auto"/>
            <w:vAlign w:val="center"/>
            <w:hideMark/>
          </w:tcPr>
          <w:p w14:paraId="44708143" w14:textId="77777777" w:rsidR="008937A7" w:rsidRPr="00B25C21" w:rsidRDefault="008937A7" w:rsidP="008937A7">
            <w:pPr>
              <w:jc w:val="center"/>
              <w:rPr>
                <w:rFonts w:ascii="Times New Roman" w:hAnsi="Times New Roman"/>
                <w:sz w:val="20"/>
                <w:lang w:eastAsia="lv-LV"/>
              </w:rPr>
            </w:pPr>
          </w:p>
        </w:tc>
        <w:tc>
          <w:tcPr>
            <w:tcW w:w="2361" w:type="dxa"/>
            <w:tcBorders>
              <w:top w:val="nil"/>
              <w:left w:val="nil"/>
              <w:bottom w:val="nil"/>
              <w:right w:val="nil"/>
            </w:tcBorders>
            <w:shd w:val="clear" w:color="auto" w:fill="auto"/>
            <w:vAlign w:val="center"/>
            <w:hideMark/>
          </w:tcPr>
          <w:p w14:paraId="2B1BCE98" w14:textId="77777777" w:rsidR="008937A7" w:rsidRPr="00B25C21" w:rsidRDefault="008937A7" w:rsidP="008937A7">
            <w:pPr>
              <w:jc w:val="center"/>
              <w:rPr>
                <w:rFonts w:ascii="Times New Roman" w:hAnsi="Times New Roman"/>
                <w:sz w:val="20"/>
                <w:lang w:eastAsia="lv-LV"/>
              </w:rPr>
            </w:pPr>
          </w:p>
        </w:tc>
        <w:tc>
          <w:tcPr>
            <w:tcW w:w="1061" w:type="dxa"/>
            <w:tcBorders>
              <w:top w:val="nil"/>
              <w:left w:val="nil"/>
              <w:bottom w:val="nil"/>
              <w:right w:val="nil"/>
            </w:tcBorders>
            <w:shd w:val="clear" w:color="auto" w:fill="auto"/>
            <w:vAlign w:val="center"/>
            <w:hideMark/>
          </w:tcPr>
          <w:p w14:paraId="64D15C3B" w14:textId="77777777" w:rsidR="008937A7" w:rsidRPr="00B25C21" w:rsidRDefault="008937A7" w:rsidP="008937A7">
            <w:pPr>
              <w:jc w:val="center"/>
              <w:rPr>
                <w:rFonts w:ascii="Times New Roman" w:hAnsi="Times New Roman"/>
                <w:sz w:val="20"/>
                <w:lang w:eastAsia="lv-LV"/>
              </w:rPr>
            </w:pPr>
          </w:p>
        </w:tc>
        <w:tc>
          <w:tcPr>
            <w:tcW w:w="1804" w:type="dxa"/>
            <w:tcBorders>
              <w:top w:val="nil"/>
              <w:left w:val="nil"/>
              <w:bottom w:val="nil"/>
              <w:right w:val="nil"/>
            </w:tcBorders>
            <w:shd w:val="clear" w:color="auto" w:fill="auto"/>
            <w:vAlign w:val="center"/>
            <w:hideMark/>
          </w:tcPr>
          <w:p w14:paraId="4ECC3A6B" w14:textId="77777777" w:rsidR="008937A7" w:rsidRPr="00B25C21" w:rsidRDefault="008937A7" w:rsidP="008937A7">
            <w:pPr>
              <w:jc w:val="center"/>
              <w:rPr>
                <w:rFonts w:ascii="Times New Roman" w:hAnsi="Times New Roman"/>
                <w:sz w:val="20"/>
                <w:lang w:eastAsia="lv-LV"/>
              </w:rPr>
            </w:pPr>
          </w:p>
        </w:tc>
        <w:tc>
          <w:tcPr>
            <w:tcW w:w="1017" w:type="dxa"/>
            <w:tcBorders>
              <w:top w:val="nil"/>
              <w:left w:val="nil"/>
              <w:bottom w:val="nil"/>
              <w:right w:val="nil"/>
            </w:tcBorders>
            <w:shd w:val="clear" w:color="auto" w:fill="auto"/>
            <w:vAlign w:val="center"/>
            <w:hideMark/>
          </w:tcPr>
          <w:p w14:paraId="0BEA05CC" w14:textId="77777777" w:rsidR="008937A7" w:rsidRPr="00B25C21" w:rsidRDefault="008937A7" w:rsidP="008937A7">
            <w:pPr>
              <w:rPr>
                <w:rFonts w:ascii="Times New Roman" w:hAnsi="Times New Roman"/>
                <w:sz w:val="20"/>
                <w:lang w:eastAsia="lv-LV"/>
              </w:rPr>
            </w:pPr>
          </w:p>
        </w:tc>
      </w:tr>
    </w:tbl>
    <w:p w14:paraId="05E84BE3" w14:textId="0DE82377" w:rsidR="00B25C21" w:rsidRDefault="00B25C21" w:rsidP="00282217">
      <w:pPr>
        <w:ind w:left="644"/>
        <w:jc w:val="both"/>
        <w:rPr>
          <w:rFonts w:ascii="Times New Roman" w:hAnsi="Times New Roman"/>
          <w:szCs w:val="24"/>
        </w:rPr>
      </w:pPr>
    </w:p>
    <w:p w14:paraId="1DA54D32" w14:textId="698F3D25" w:rsidR="00916B39" w:rsidRDefault="00916B39" w:rsidP="00282217">
      <w:pPr>
        <w:ind w:left="644"/>
        <w:jc w:val="both"/>
        <w:rPr>
          <w:rFonts w:ascii="Times New Roman" w:hAnsi="Times New Roman"/>
          <w:szCs w:val="24"/>
        </w:rPr>
      </w:pPr>
    </w:p>
    <w:p w14:paraId="3729A74F" w14:textId="540446A2" w:rsidR="00916B39" w:rsidRDefault="00916B39" w:rsidP="00282217">
      <w:pPr>
        <w:ind w:left="644"/>
        <w:jc w:val="both"/>
        <w:rPr>
          <w:rFonts w:ascii="Times New Roman" w:hAnsi="Times New Roman"/>
          <w:szCs w:val="24"/>
        </w:rPr>
      </w:pPr>
    </w:p>
    <w:p w14:paraId="431692E3" w14:textId="540DE6BB" w:rsidR="00916B39" w:rsidRDefault="00916B39" w:rsidP="00282217">
      <w:pPr>
        <w:ind w:left="644"/>
        <w:jc w:val="both"/>
        <w:rPr>
          <w:rFonts w:ascii="Times New Roman" w:hAnsi="Times New Roman"/>
          <w:szCs w:val="24"/>
        </w:rPr>
      </w:pPr>
    </w:p>
    <w:p w14:paraId="34596CBA" w14:textId="65ACD869" w:rsidR="00916B39" w:rsidRDefault="00916B39" w:rsidP="00282217">
      <w:pPr>
        <w:ind w:left="644"/>
        <w:jc w:val="both"/>
        <w:rPr>
          <w:rFonts w:ascii="Times New Roman" w:hAnsi="Times New Roman"/>
          <w:szCs w:val="24"/>
        </w:rPr>
      </w:pPr>
    </w:p>
    <w:p w14:paraId="32F720DE" w14:textId="4DB4ADA1" w:rsidR="00916B39" w:rsidRDefault="00916B39" w:rsidP="00282217">
      <w:pPr>
        <w:ind w:left="644"/>
        <w:jc w:val="both"/>
        <w:rPr>
          <w:rFonts w:ascii="Times New Roman" w:hAnsi="Times New Roman"/>
          <w:szCs w:val="24"/>
        </w:rPr>
      </w:pPr>
    </w:p>
    <w:p w14:paraId="2775D02F" w14:textId="6DC0549E" w:rsidR="00916B39" w:rsidRDefault="00916B39" w:rsidP="00282217">
      <w:pPr>
        <w:ind w:left="644"/>
        <w:jc w:val="both"/>
        <w:rPr>
          <w:rFonts w:ascii="Times New Roman" w:hAnsi="Times New Roman"/>
          <w:szCs w:val="24"/>
        </w:rPr>
      </w:pPr>
    </w:p>
    <w:p w14:paraId="067B1E6C" w14:textId="3C4AD3CD" w:rsidR="00916B39" w:rsidRDefault="00916B39" w:rsidP="00282217">
      <w:pPr>
        <w:ind w:left="644"/>
        <w:jc w:val="both"/>
        <w:rPr>
          <w:rFonts w:ascii="Times New Roman" w:hAnsi="Times New Roman"/>
          <w:szCs w:val="24"/>
        </w:rPr>
      </w:pPr>
    </w:p>
    <w:p w14:paraId="1DAC2CA7" w14:textId="7139B996" w:rsidR="00916B39" w:rsidRDefault="00916B39" w:rsidP="00282217">
      <w:pPr>
        <w:ind w:left="644"/>
        <w:jc w:val="both"/>
        <w:rPr>
          <w:rFonts w:ascii="Times New Roman" w:hAnsi="Times New Roman"/>
          <w:szCs w:val="24"/>
        </w:rPr>
      </w:pPr>
    </w:p>
    <w:p w14:paraId="4E91B52A" w14:textId="616602A0" w:rsidR="00916B39" w:rsidRDefault="00916B39" w:rsidP="00282217">
      <w:pPr>
        <w:ind w:left="644"/>
        <w:jc w:val="both"/>
        <w:rPr>
          <w:rFonts w:ascii="Times New Roman" w:hAnsi="Times New Roman"/>
          <w:szCs w:val="24"/>
        </w:rPr>
      </w:pPr>
    </w:p>
    <w:p w14:paraId="217FAF3C" w14:textId="3A7254FB" w:rsidR="00CF3430" w:rsidRDefault="00CF3430" w:rsidP="00282217">
      <w:pPr>
        <w:ind w:left="644"/>
        <w:jc w:val="both"/>
        <w:rPr>
          <w:rFonts w:ascii="Times New Roman" w:hAnsi="Times New Roman"/>
          <w:szCs w:val="24"/>
        </w:rPr>
      </w:pPr>
    </w:p>
    <w:p w14:paraId="4F330643" w14:textId="73841373" w:rsidR="00CF3430" w:rsidRDefault="00CF3430" w:rsidP="00282217">
      <w:pPr>
        <w:ind w:left="644"/>
        <w:jc w:val="both"/>
        <w:rPr>
          <w:rFonts w:ascii="Times New Roman" w:hAnsi="Times New Roman"/>
          <w:szCs w:val="24"/>
        </w:rPr>
      </w:pPr>
    </w:p>
    <w:p w14:paraId="2CEB1E30" w14:textId="52F1D135" w:rsidR="00CF3430" w:rsidRDefault="00CF3430" w:rsidP="00282217">
      <w:pPr>
        <w:ind w:left="644"/>
        <w:jc w:val="both"/>
        <w:rPr>
          <w:rFonts w:ascii="Times New Roman" w:hAnsi="Times New Roman"/>
          <w:szCs w:val="24"/>
        </w:rPr>
      </w:pPr>
    </w:p>
    <w:p w14:paraId="21F3B9D2" w14:textId="1E2C5F6B" w:rsidR="00CF3430" w:rsidRDefault="00CF3430" w:rsidP="00282217">
      <w:pPr>
        <w:ind w:left="644"/>
        <w:jc w:val="both"/>
        <w:rPr>
          <w:rFonts w:ascii="Times New Roman" w:hAnsi="Times New Roman"/>
          <w:szCs w:val="24"/>
        </w:rPr>
      </w:pPr>
    </w:p>
    <w:p w14:paraId="2ED54A5F" w14:textId="77777777" w:rsidR="00916B39" w:rsidRDefault="00916B39" w:rsidP="00C67B07">
      <w:pPr>
        <w:jc w:val="both"/>
        <w:rPr>
          <w:rFonts w:ascii="Times New Roman" w:hAnsi="Times New Roman"/>
          <w:szCs w:val="24"/>
        </w:rPr>
        <w:sectPr w:rsidR="00916B39" w:rsidSect="00B25C21">
          <w:footnotePr>
            <w:numRestart w:val="eachPage"/>
          </w:footnotePr>
          <w:pgSz w:w="16838" w:h="11906" w:orient="landscape"/>
          <w:pgMar w:top="993" w:right="719" w:bottom="566" w:left="851" w:header="720" w:footer="602" w:gutter="0"/>
          <w:cols w:space="720"/>
          <w:noEndnote/>
          <w:titlePg/>
          <w:docGrid w:linePitch="381"/>
        </w:sectPr>
      </w:pPr>
    </w:p>
    <w:p w14:paraId="763D5D8A" w14:textId="1809378E" w:rsidR="00CC3CB3" w:rsidRDefault="00CF3430" w:rsidP="00CF3430">
      <w:pPr>
        <w:ind w:left="644"/>
        <w:jc w:val="right"/>
        <w:rPr>
          <w:rFonts w:ascii="Times New Roman" w:hAnsi="Times New Roman"/>
          <w:szCs w:val="24"/>
        </w:rPr>
      </w:pPr>
      <w:r>
        <w:rPr>
          <w:rFonts w:ascii="Times New Roman" w:hAnsi="Times New Roman"/>
          <w:szCs w:val="24"/>
        </w:rPr>
        <w:lastRenderedPageBreak/>
        <w:t>Tehniskās specifikācijas 2.pielikums</w:t>
      </w:r>
    </w:p>
    <w:p w14:paraId="70EA0209" w14:textId="43BD929B" w:rsidR="00CF3430" w:rsidRPr="00012B69" w:rsidRDefault="00CF3430" w:rsidP="00012B69">
      <w:pPr>
        <w:ind w:right="1134"/>
        <w:jc w:val="center"/>
        <w:outlineLvl w:val="0"/>
        <w:rPr>
          <w:rFonts w:ascii="Times New Roman" w:hAnsi="Times New Roman"/>
          <w:sz w:val="28"/>
          <w:szCs w:val="28"/>
        </w:rPr>
      </w:pPr>
      <w:r w:rsidRPr="00012B69">
        <w:rPr>
          <w:rFonts w:ascii="Times New Roman" w:hAnsi="Times New Roman"/>
          <w:sz w:val="28"/>
          <w:szCs w:val="28"/>
        </w:rPr>
        <w:t>Iekārtu pārbaudes atskaite</w:t>
      </w:r>
    </w:p>
    <w:tbl>
      <w:tblPr>
        <w:tblW w:w="10060" w:type="dxa"/>
        <w:tblLayout w:type="fixed"/>
        <w:tblLook w:val="04A0" w:firstRow="1" w:lastRow="0" w:firstColumn="1" w:lastColumn="0" w:noHBand="0" w:noVBand="1"/>
      </w:tblPr>
      <w:tblGrid>
        <w:gridCol w:w="566"/>
        <w:gridCol w:w="2264"/>
        <w:gridCol w:w="1418"/>
        <w:gridCol w:w="1417"/>
        <w:gridCol w:w="1418"/>
        <w:gridCol w:w="1134"/>
        <w:gridCol w:w="1843"/>
      </w:tblGrid>
      <w:tr w:rsidR="00012B69" w:rsidRPr="00B25C21" w14:paraId="613E5118" w14:textId="77777777" w:rsidTr="00012B69">
        <w:trPr>
          <w:trHeight w:val="660"/>
        </w:trPr>
        <w:tc>
          <w:tcPr>
            <w:tcW w:w="5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5D10D9" w14:textId="77777777" w:rsidR="00012B69" w:rsidRPr="00B25C21" w:rsidRDefault="00012B69" w:rsidP="00012B69">
            <w:pPr>
              <w:rPr>
                <w:rFonts w:cs="Arial"/>
                <w:color w:val="000000"/>
                <w:sz w:val="18"/>
                <w:szCs w:val="18"/>
                <w:lang w:eastAsia="lv-LV"/>
              </w:rPr>
            </w:pPr>
            <w:r w:rsidRPr="00B25C21">
              <w:rPr>
                <w:rFonts w:cs="Arial"/>
                <w:color w:val="000000"/>
                <w:sz w:val="18"/>
                <w:szCs w:val="18"/>
                <w:lang w:eastAsia="lv-LV"/>
              </w:rPr>
              <w:t> </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795C3F2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FB1B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Tips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812E0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Ražotājs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CF315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Modelis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A38615" w14:textId="77777777" w:rsidR="00012B69" w:rsidRPr="007A40D7" w:rsidRDefault="00012B69" w:rsidP="00012B69">
            <w:pPr>
              <w:ind w:firstLine="44"/>
              <w:jc w:val="center"/>
              <w:rPr>
                <w:rFonts w:cs="Arial"/>
                <w:color w:val="000000"/>
                <w:sz w:val="18"/>
                <w:szCs w:val="18"/>
                <w:lang w:eastAsia="lv-LV"/>
              </w:rPr>
            </w:pPr>
            <w:r w:rsidRPr="007A40D7">
              <w:rPr>
                <w:rFonts w:cs="Arial"/>
                <w:color w:val="000000"/>
                <w:sz w:val="18"/>
                <w:szCs w:val="18"/>
                <w:lang w:eastAsia="lv-LV"/>
              </w:rPr>
              <w:t>Daudzums</w:t>
            </w:r>
          </w:p>
        </w:tc>
        <w:tc>
          <w:tcPr>
            <w:tcW w:w="1843" w:type="dxa"/>
            <w:tcBorders>
              <w:top w:val="single" w:sz="4" w:space="0" w:color="auto"/>
              <w:left w:val="nil"/>
              <w:bottom w:val="single" w:sz="4" w:space="0" w:color="auto"/>
              <w:right w:val="single" w:sz="4" w:space="0" w:color="auto"/>
            </w:tcBorders>
            <w:shd w:val="clear" w:color="auto" w:fill="auto"/>
          </w:tcPr>
          <w:p w14:paraId="0E3227C4" w14:textId="7308E96A" w:rsidR="00012B69" w:rsidRPr="003B5408" w:rsidRDefault="00012B69" w:rsidP="00012B69">
            <w:pPr>
              <w:ind w:firstLine="44"/>
              <w:rPr>
                <w:rFonts w:cs="Arial"/>
                <w:color w:val="000000"/>
                <w:sz w:val="18"/>
                <w:szCs w:val="18"/>
                <w:lang w:eastAsia="lv-LV"/>
              </w:rPr>
            </w:pPr>
            <w:r>
              <w:rPr>
                <w:rFonts w:cs="Arial"/>
                <w:sz w:val="18"/>
                <w:szCs w:val="18"/>
              </w:rPr>
              <w:t>Atzīme par iekārtas pārbaudes veikšanu</w:t>
            </w:r>
          </w:p>
        </w:tc>
      </w:tr>
      <w:tr w:rsidR="00012B69" w:rsidRPr="00B25C21" w14:paraId="3AA397AC" w14:textId="77777777" w:rsidTr="00012B69">
        <w:trPr>
          <w:trHeight w:val="300"/>
        </w:trPr>
        <w:tc>
          <w:tcPr>
            <w:tcW w:w="566" w:type="dxa"/>
            <w:tcBorders>
              <w:top w:val="nil"/>
              <w:left w:val="single" w:sz="4" w:space="0" w:color="auto"/>
              <w:bottom w:val="single" w:sz="4" w:space="0" w:color="auto"/>
              <w:right w:val="single" w:sz="4" w:space="0" w:color="auto"/>
            </w:tcBorders>
            <w:shd w:val="clear" w:color="auto" w:fill="auto"/>
            <w:textDirection w:val="btLr"/>
            <w:vAlign w:val="center"/>
            <w:hideMark/>
          </w:tcPr>
          <w:p w14:paraId="2EB9FC55" w14:textId="77777777" w:rsidR="00012B69" w:rsidRPr="00B25C21" w:rsidRDefault="00012B69" w:rsidP="00012B69">
            <w:pP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301210F6" w14:textId="77777777" w:rsidR="00012B69" w:rsidRPr="00B25C21" w:rsidRDefault="00012B69" w:rsidP="00012B69">
            <w:pPr>
              <w:rPr>
                <w:rFonts w:cs="Arial"/>
                <w:color w:val="000000"/>
                <w:sz w:val="18"/>
                <w:szCs w:val="18"/>
                <w:lang w:eastAsia="lv-LV"/>
              </w:rPr>
            </w:pPr>
            <w:r w:rsidRPr="00B25C21">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0217D2B"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FCB9F41"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1A96924"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B334C76"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A094885" w14:textId="77777777" w:rsidR="00012B69" w:rsidRPr="003B5408" w:rsidRDefault="00012B69" w:rsidP="00012B69">
            <w:pPr>
              <w:jc w:val="center"/>
              <w:rPr>
                <w:rFonts w:cs="Arial"/>
                <w:color w:val="000000"/>
                <w:sz w:val="18"/>
                <w:szCs w:val="18"/>
                <w:lang w:eastAsia="lv-LV"/>
              </w:rPr>
            </w:pPr>
          </w:p>
        </w:tc>
      </w:tr>
      <w:tr w:rsidR="00012B69" w:rsidRPr="007A40D7" w14:paraId="012025B1" w14:textId="77777777" w:rsidTr="001A2AE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0FE65D2"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2A94F5F1"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1.TP - Ganību  damb</w:t>
            </w:r>
            <w:r>
              <w:rPr>
                <w:rFonts w:cs="Arial"/>
                <w:b/>
                <w:bCs/>
                <w:color w:val="000000"/>
                <w:sz w:val="18"/>
                <w:szCs w:val="18"/>
                <w:lang w:eastAsia="lv-LV"/>
              </w:rPr>
              <w:t>is</w:t>
            </w:r>
            <w:r w:rsidRPr="007A40D7">
              <w:rPr>
                <w:rFonts w:cs="Arial"/>
                <w:b/>
                <w:bCs/>
                <w:color w:val="000000"/>
                <w:sz w:val="18"/>
                <w:szCs w:val="18"/>
                <w:lang w:eastAsia="lv-LV"/>
              </w:rPr>
              <w:t xml:space="preserve"> 32, R</w:t>
            </w:r>
            <w:r>
              <w:rPr>
                <w:rFonts w:cs="Arial"/>
                <w:b/>
                <w:bCs/>
                <w:color w:val="000000"/>
                <w:sz w:val="18"/>
                <w:szCs w:val="18"/>
                <w:lang w:eastAsia="lv-LV"/>
              </w:rPr>
              <w:t>īg</w:t>
            </w:r>
            <w:r w:rsidRPr="007A40D7">
              <w:rPr>
                <w:rFonts w:cs="Arial"/>
                <w:b/>
                <w:bCs/>
                <w:color w:val="000000"/>
                <w:sz w:val="18"/>
                <w:szCs w:val="18"/>
                <w:lang w:eastAsia="lv-LV"/>
              </w:rPr>
              <w:t>a</w:t>
            </w:r>
          </w:p>
        </w:tc>
        <w:tc>
          <w:tcPr>
            <w:tcW w:w="1418" w:type="dxa"/>
            <w:tcBorders>
              <w:top w:val="nil"/>
              <w:left w:val="nil"/>
              <w:bottom w:val="single" w:sz="4" w:space="0" w:color="auto"/>
              <w:right w:val="single" w:sz="4" w:space="0" w:color="auto"/>
            </w:tcBorders>
            <w:shd w:val="clear" w:color="auto" w:fill="auto"/>
            <w:vAlign w:val="center"/>
            <w:hideMark/>
          </w:tcPr>
          <w:p w14:paraId="2FABF16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7259920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7143EF8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64A12B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2BC1718" w14:textId="77777777" w:rsidR="00012B69" w:rsidRPr="003B5408" w:rsidRDefault="00012B69" w:rsidP="00012B69">
            <w:pPr>
              <w:jc w:val="center"/>
              <w:rPr>
                <w:rFonts w:cs="Arial"/>
                <w:color w:val="000000"/>
                <w:sz w:val="18"/>
                <w:szCs w:val="18"/>
                <w:lang w:eastAsia="lv-LV"/>
              </w:rPr>
            </w:pPr>
          </w:p>
        </w:tc>
      </w:tr>
      <w:tr w:rsidR="00012B69" w:rsidRPr="007A40D7" w14:paraId="4D00AD8A"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952A7B4"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1</w:t>
            </w:r>
          </w:p>
        </w:tc>
        <w:tc>
          <w:tcPr>
            <w:tcW w:w="2264" w:type="dxa"/>
            <w:tcBorders>
              <w:top w:val="nil"/>
              <w:left w:val="nil"/>
              <w:bottom w:val="single" w:sz="4" w:space="0" w:color="auto"/>
              <w:right w:val="single" w:sz="4" w:space="0" w:color="auto"/>
            </w:tcBorders>
            <w:shd w:val="clear" w:color="auto" w:fill="auto"/>
            <w:vAlign w:val="center"/>
            <w:hideMark/>
          </w:tcPr>
          <w:p w14:paraId="02F88B4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termināls</w:t>
            </w:r>
          </w:p>
        </w:tc>
        <w:tc>
          <w:tcPr>
            <w:tcW w:w="1418" w:type="dxa"/>
            <w:tcBorders>
              <w:top w:val="nil"/>
              <w:left w:val="nil"/>
              <w:bottom w:val="single" w:sz="4" w:space="0" w:color="auto"/>
              <w:right w:val="single" w:sz="4" w:space="0" w:color="auto"/>
            </w:tcBorders>
            <w:shd w:val="clear" w:color="auto" w:fill="auto"/>
            <w:vAlign w:val="center"/>
            <w:hideMark/>
          </w:tcPr>
          <w:p w14:paraId="1403A41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417" w:type="dxa"/>
            <w:tcBorders>
              <w:top w:val="nil"/>
              <w:left w:val="nil"/>
              <w:bottom w:val="single" w:sz="4" w:space="0" w:color="auto"/>
              <w:right w:val="single" w:sz="4" w:space="0" w:color="auto"/>
            </w:tcBorders>
            <w:shd w:val="clear" w:color="auto" w:fill="auto"/>
            <w:vAlign w:val="center"/>
            <w:hideMark/>
          </w:tcPr>
          <w:p w14:paraId="6AB9FD6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SMC</w:t>
            </w:r>
          </w:p>
        </w:tc>
        <w:tc>
          <w:tcPr>
            <w:tcW w:w="1418" w:type="dxa"/>
            <w:tcBorders>
              <w:top w:val="nil"/>
              <w:left w:val="nil"/>
              <w:bottom w:val="single" w:sz="4" w:space="0" w:color="auto"/>
              <w:right w:val="single" w:sz="4" w:space="0" w:color="auto"/>
            </w:tcBorders>
            <w:shd w:val="clear" w:color="auto" w:fill="auto"/>
            <w:vAlign w:val="center"/>
            <w:hideMark/>
          </w:tcPr>
          <w:p w14:paraId="7C3AAE4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723DE363" w14:textId="272393FD"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r w:rsidR="001202A3">
              <w:rPr>
                <w:rFonts w:cs="Arial"/>
                <w:color w:val="000000"/>
                <w:sz w:val="18"/>
                <w:szCs w:val="18"/>
                <w:lang w:eastAsia="lv-LV"/>
              </w:rPr>
              <w:t>5</w:t>
            </w:r>
          </w:p>
        </w:tc>
        <w:tc>
          <w:tcPr>
            <w:tcW w:w="1843" w:type="dxa"/>
            <w:tcBorders>
              <w:top w:val="nil"/>
              <w:left w:val="nil"/>
              <w:bottom w:val="single" w:sz="4" w:space="0" w:color="auto"/>
              <w:right w:val="single" w:sz="4" w:space="0" w:color="auto"/>
            </w:tcBorders>
            <w:shd w:val="clear" w:color="auto" w:fill="auto"/>
          </w:tcPr>
          <w:p w14:paraId="4B495350" w14:textId="77777777" w:rsidR="00012B69" w:rsidRPr="003B5408" w:rsidRDefault="00012B69" w:rsidP="00012B69">
            <w:pPr>
              <w:jc w:val="center"/>
              <w:rPr>
                <w:rFonts w:cs="Arial"/>
                <w:color w:val="000000"/>
                <w:sz w:val="18"/>
                <w:szCs w:val="18"/>
                <w:lang w:eastAsia="lv-LV"/>
              </w:rPr>
            </w:pPr>
          </w:p>
        </w:tc>
      </w:tr>
      <w:tr w:rsidR="00012B69" w:rsidRPr="007A40D7" w14:paraId="3C137ADD"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E0E6FF5"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7AE9E843"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Lit.004</w:t>
            </w:r>
          </w:p>
        </w:tc>
        <w:tc>
          <w:tcPr>
            <w:tcW w:w="1418" w:type="dxa"/>
            <w:tcBorders>
              <w:top w:val="nil"/>
              <w:left w:val="nil"/>
              <w:bottom w:val="single" w:sz="4" w:space="0" w:color="auto"/>
              <w:right w:val="single" w:sz="4" w:space="0" w:color="auto"/>
            </w:tcBorders>
            <w:shd w:val="clear" w:color="auto" w:fill="auto"/>
            <w:vAlign w:val="center"/>
            <w:hideMark/>
          </w:tcPr>
          <w:p w14:paraId="7A803F8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2511511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460CAB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04E269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412AA98C" w14:textId="77777777" w:rsidR="00012B69" w:rsidRPr="003B5408" w:rsidRDefault="00012B69" w:rsidP="00012B69">
            <w:pPr>
              <w:jc w:val="center"/>
              <w:rPr>
                <w:rFonts w:cs="Arial"/>
                <w:color w:val="000000"/>
                <w:sz w:val="18"/>
                <w:szCs w:val="18"/>
                <w:lang w:eastAsia="lv-LV"/>
              </w:rPr>
            </w:pPr>
          </w:p>
        </w:tc>
      </w:tr>
      <w:tr w:rsidR="00012B69" w:rsidRPr="007A40D7" w14:paraId="6608BD46"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25D4866"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2</w:t>
            </w:r>
          </w:p>
        </w:tc>
        <w:tc>
          <w:tcPr>
            <w:tcW w:w="2264" w:type="dxa"/>
            <w:tcBorders>
              <w:top w:val="nil"/>
              <w:left w:val="nil"/>
              <w:bottom w:val="single" w:sz="4" w:space="0" w:color="auto"/>
              <w:right w:val="single" w:sz="4" w:space="0" w:color="auto"/>
            </w:tcBorders>
            <w:shd w:val="clear" w:color="auto" w:fill="auto"/>
            <w:vAlign w:val="center"/>
            <w:hideMark/>
          </w:tcPr>
          <w:p w14:paraId="5FAF624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6659DC8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206D799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w:t>
            </w:r>
          </w:p>
        </w:tc>
        <w:tc>
          <w:tcPr>
            <w:tcW w:w="1418" w:type="dxa"/>
            <w:tcBorders>
              <w:top w:val="nil"/>
              <w:left w:val="nil"/>
              <w:bottom w:val="single" w:sz="4" w:space="0" w:color="auto"/>
              <w:right w:val="single" w:sz="4" w:space="0" w:color="auto"/>
            </w:tcBorders>
            <w:shd w:val="clear" w:color="auto" w:fill="auto"/>
            <w:vAlign w:val="center"/>
            <w:hideMark/>
          </w:tcPr>
          <w:p w14:paraId="22DD595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S050</w:t>
            </w:r>
          </w:p>
        </w:tc>
        <w:tc>
          <w:tcPr>
            <w:tcW w:w="1134" w:type="dxa"/>
            <w:tcBorders>
              <w:top w:val="nil"/>
              <w:left w:val="nil"/>
              <w:bottom w:val="single" w:sz="4" w:space="0" w:color="auto"/>
              <w:right w:val="single" w:sz="4" w:space="0" w:color="auto"/>
            </w:tcBorders>
            <w:shd w:val="clear" w:color="auto" w:fill="auto"/>
            <w:vAlign w:val="center"/>
            <w:hideMark/>
          </w:tcPr>
          <w:p w14:paraId="20B911C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6EC01D1" w14:textId="77777777" w:rsidR="00012B69" w:rsidRPr="003B5408" w:rsidRDefault="00012B69" w:rsidP="00012B69">
            <w:pPr>
              <w:jc w:val="center"/>
              <w:rPr>
                <w:rFonts w:cs="Arial"/>
                <w:color w:val="000000"/>
                <w:sz w:val="18"/>
                <w:szCs w:val="18"/>
                <w:lang w:eastAsia="lv-LV"/>
              </w:rPr>
            </w:pPr>
          </w:p>
        </w:tc>
      </w:tr>
      <w:tr w:rsidR="00012B69" w:rsidRPr="007A40D7" w14:paraId="60B25D51"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852073C"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3</w:t>
            </w:r>
          </w:p>
        </w:tc>
        <w:tc>
          <w:tcPr>
            <w:tcW w:w="2264" w:type="dxa"/>
            <w:tcBorders>
              <w:top w:val="nil"/>
              <w:left w:val="nil"/>
              <w:bottom w:val="single" w:sz="4" w:space="0" w:color="auto"/>
              <w:right w:val="single" w:sz="4" w:space="0" w:color="auto"/>
            </w:tcBorders>
            <w:shd w:val="clear" w:color="auto" w:fill="auto"/>
            <w:vAlign w:val="center"/>
            <w:hideMark/>
          </w:tcPr>
          <w:p w14:paraId="7DEC7CB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74792BF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679827C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BOGE</w:t>
            </w:r>
          </w:p>
        </w:tc>
        <w:tc>
          <w:tcPr>
            <w:tcW w:w="1418" w:type="dxa"/>
            <w:tcBorders>
              <w:top w:val="nil"/>
              <w:left w:val="nil"/>
              <w:bottom w:val="single" w:sz="4" w:space="0" w:color="auto"/>
              <w:right w:val="single" w:sz="4" w:space="0" w:color="auto"/>
            </w:tcBorders>
            <w:shd w:val="clear" w:color="auto" w:fill="auto"/>
            <w:vAlign w:val="center"/>
            <w:hideMark/>
          </w:tcPr>
          <w:p w14:paraId="5339D12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S30</w:t>
            </w:r>
          </w:p>
        </w:tc>
        <w:tc>
          <w:tcPr>
            <w:tcW w:w="1134" w:type="dxa"/>
            <w:tcBorders>
              <w:top w:val="nil"/>
              <w:left w:val="nil"/>
              <w:bottom w:val="single" w:sz="4" w:space="0" w:color="auto"/>
              <w:right w:val="single" w:sz="4" w:space="0" w:color="auto"/>
            </w:tcBorders>
            <w:shd w:val="clear" w:color="auto" w:fill="auto"/>
            <w:vAlign w:val="center"/>
            <w:hideMark/>
          </w:tcPr>
          <w:p w14:paraId="6C1AC92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AA37ECF" w14:textId="77777777" w:rsidR="00012B69" w:rsidRPr="003B5408" w:rsidRDefault="00012B69" w:rsidP="00012B69">
            <w:pPr>
              <w:jc w:val="center"/>
              <w:rPr>
                <w:rFonts w:cs="Arial"/>
                <w:color w:val="000000"/>
                <w:sz w:val="18"/>
                <w:szCs w:val="18"/>
                <w:lang w:eastAsia="lv-LV"/>
              </w:rPr>
            </w:pPr>
          </w:p>
        </w:tc>
      </w:tr>
      <w:tr w:rsidR="00012B69" w:rsidRPr="007A40D7" w14:paraId="25C0E9B2"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2D075"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4</w:t>
            </w:r>
          </w:p>
        </w:tc>
        <w:tc>
          <w:tcPr>
            <w:tcW w:w="2264" w:type="dxa"/>
            <w:tcBorders>
              <w:top w:val="nil"/>
              <w:left w:val="nil"/>
              <w:bottom w:val="single" w:sz="4" w:space="0" w:color="auto"/>
              <w:right w:val="single" w:sz="4" w:space="0" w:color="auto"/>
            </w:tcBorders>
            <w:shd w:val="clear" w:color="auto" w:fill="auto"/>
            <w:vAlign w:val="center"/>
            <w:hideMark/>
          </w:tcPr>
          <w:p w14:paraId="27F3DEC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51B6AD6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826D68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34FFF26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1000L</w:t>
            </w:r>
          </w:p>
        </w:tc>
        <w:tc>
          <w:tcPr>
            <w:tcW w:w="1134" w:type="dxa"/>
            <w:tcBorders>
              <w:top w:val="nil"/>
              <w:left w:val="nil"/>
              <w:bottom w:val="single" w:sz="4" w:space="0" w:color="auto"/>
              <w:right w:val="single" w:sz="4" w:space="0" w:color="auto"/>
            </w:tcBorders>
            <w:shd w:val="clear" w:color="auto" w:fill="auto"/>
            <w:vAlign w:val="center"/>
            <w:hideMark/>
          </w:tcPr>
          <w:p w14:paraId="5A02FD3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FB9B9E5" w14:textId="77777777" w:rsidR="00012B69" w:rsidRPr="003B5408" w:rsidRDefault="00012B69" w:rsidP="00012B69">
            <w:pPr>
              <w:jc w:val="center"/>
              <w:rPr>
                <w:rFonts w:cs="Arial"/>
                <w:color w:val="000000"/>
                <w:sz w:val="18"/>
                <w:szCs w:val="18"/>
                <w:lang w:eastAsia="lv-LV"/>
              </w:rPr>
            </w:pPr>
          </w:p>
        </w:tc>
      </w:tr>
      <w:tr w:rsidR="00012B69" w:rsidRPr="007A40D7" w14:paraId="1B1B3D83"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4D22488"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5</w:t>
            </w:r>
          </w:p>
        </w:tc>
        <w:tc>
          <w:tcPr>
            <w:tcW w:w="2264" w:type="dxa"/>
            <w:tcBorders>
              <w:top w:val="nil"/>
              <w:left w:val="nil"/>
              <w:bottom w:val="single" w:sz="4" w:space="0" w:color="auto"/>
              <w:right w:val="single" w:sz="4" w:space="0" w:color="auto"/>
            </w:tcBorders>
            <w:shd w:val="clear" w:color="auto" w:fill="auto"/>
            <w:vAlign w:val="center"/>
            <w:hideMark/>
          </w:tcPr>
          <w:p w14:paraId="3CD0719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23A17A6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04E19A2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FINI</w:t>
            </w:r>
          </w:p>
        </w:tc>
        <w:tc>
          <w:tcPr>
            <w:tcW w:w="1418" w:type="dxa"/>
            <w:tcBorders>
              <w:top w:val="nil"/>
              <w:left w:val="nil"/>
              <w:bottom w:val="single" w:sz="4" w:space="0" w:color="auto"/>
              <w:right w:val="single" w:sz="4" w:space="0" w:color="auto"/>
            </w:tcBorders>
            <w:shd w:val="clear" w:color="auto" w:fill="auto"/>
            <w:vAlign w:val="center"/>
            <w:hideMark/>
          </w:tcPr>
          <w:p w14:paraId="5DE2E69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BK19 (mazg.)</w:t>
            </w:r>
          </w:p>
        </w:tc>
        <w:tc>
          <w:tcPr>
            <w:tcW w:w="1134" w:type="dxa"/>
            <w:tcBorders>
              <w:top w:val="nil"/>
              <w:left w:val="nil"/>
              <w:bottom w:val="single" w:sz="4" w:space="0" w:color="auto"/>
              <w:right w:val="single" w:sz="4" w:space="0" w:color="auto"/>
            </w:tcBorders>
            <w:shd w:val="clear" w:color="auto" w:fill="auto"/>
            <w:vAlign w:val="center"/>
            <w:hideMark/>
          </w:tcPr>
          <w:p w14:paraId="64B4F95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DCE20DA" w14:textId="77777777" w:rsidR="00012B69" w:rsidRPr="003B5408" w:rsidRDefault="00012B69" w:rsidP="00012B69">
            <w:pPr>
              <w:jc w:val="center"/>
              <w:rPr>
                <w:rFonts w:cs="Arial"/>
                <w:color w:val="000000"/>
                <w:sz w:val="18"/>
                <w:szCs w:val="18"/>
                <w:lang w:eastAsia="lv-LV"/>
              </w:rPr>
            </w:pPr>
          </w:p>
        </w:tc>
      </w:tr>
      <w:tr w:rsidR="00012B69" w:rsidRPr="007A40D7" w14:paraId="28EEF8DE"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F138F5F"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6</w:t>
            </w:r>
          </w:p>
        </w:tc>
        <w:tc>
          <w:tcPr>
            <w:tcW w:w="2264" w:type="dxa"/>
            <w:tcBorders>
              <w:top w:val="nil"/>
              <w:left w:val="nil"/>
              <w:bottom w:val="single" w:sz="4" w:space="0" w:color="auto"/>
              <w:right w:val="single" w:sz="4" w:space="0" w:color="auto"/>
            </w:tcBorders>
            <w:shd w:val="clear" w:color="auto" w:fill="auto"/>
            <w:vAlign w:val="center"/>
            <w:hideMark/>
          </w:tcPr>
          <w:p w14:paraId="2C7025F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656DA20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9EE38A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2FFD1B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90L</w:t>
            </w:r>
          </w:p>
        </w:tc>
        <w:tc>
          <w:tcPr>
            <w:tcW w:w="1134" w:type="dxa"/>
            <w:tcBorders>
              <w:top w:val="nil"/>
              <w:left w:val="nil"/>
              <w:bottom w:val="single" w:sz="4" w:space="0" w:color="auto"/>
              <w:right w:val="single" w:sz="4" w:space="0" w:color="auto"/>
            </w:tcBorders>
            <w:shd w:val="clear" w:color="auto" w:fill="auto"/>
            <w:vAlign w:val="center"/>
            <w:hideMark/>
          </w:tcPr>
          <w:p w14:paraId="2B1CD65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C5762F6" w14:textId="77777777" w:rsidR="00012B69" w:rsidRPr="003B5408" w:rsidRDefault="00012B69" w:rsidP="00012B69">
            <w:pPr>
              <w:jc w:val="center"/>
              <w:rPr>
                <w:rFonts w:cs="Arial"/>
                <w:color w:val="000000"/>
                <w:sz w:val="18"/>
                <w:szCs w:val="18"/>
                <w:lang w:eastAsia="lv-LV"/>
              </w:rPr>
            </w:pPr>
          </w:p>
        </w:tc>
      </w:tr>
      <w:tr w:rsidR="00012B69" w:rsidRPr="007A40D7" w14:paraId="17BE146B"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E1C0813" w14:textId="75A3B744" w:rsidR="00012B69" w:rsidRPr="00B25C21" w:rsidRDefault="00B97E97" w:rsidP="00012B69">
            <w:pPr>
              <w:jc w:val="center"/>
              <w:rPr>
                <w:rFonts w:cs="Arial"/>
                <w:color w:val="000000"/>
                <w:sz w:val="18"/>
                <w:szCs w:val="18"/>
                <w:lang w:eastAsia="lv-LV"/>
              </w:rPr>
            </w:pPr>
            <w:r>
              <w:rPr>
                <w:rFonts w:cs="Arial"/>
                <w:color w:val="000000"/>
                <w:sz w:val="18"/>
                <w:szCs w:val="18"/>
                <w:lang w:eastAsia="lv-LV"/>
              </w:rPr>
              <w:t>7</w:t>
            </w:r>
          </w:p>
        </w:tc>
        <w:tc>
          <w:tcPr>
            <w:tcW w:w="2264" w:type="dxa"/>
            <w:tcBorders>
              <w:top w:val="nil"/>
              <w:left w:val="nil"/>
              <w:bottom w:val="single" w:sz="4" w:space="0" w:color="auto"/>
              <w:right w:val="single" w:sz="4" w:space="0" w:color="auto"/>
            </w:tcBorders>
            <w:shd w:val="clear" w:color="auto" w:fill="auto"/>
            <w:vAlign w:val="center"/>
            <w:hideMark/>
          </w:tcPr>
          <w:p w14:paraId="046E7FC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1E286B4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Rotor tipa</w:t>
            </w:r>
          </w:p>
        </w:tc>
        <w:tc>
          <w:tcPr>
            <w:tcW w:w="1417" w:type="dxa"/>
            <w:tcBorders>
              <w:top w:val="nil"/>
              <w:left w:val="nil"/>
              <w:bottom w:val="single" w:sz="4" w:space="0" w:color="auto"/>
              <w:right w:val="single" w:sz="4" w:space="0" w:color="auto"/>
            </w:tcBorders>
            <w:shd w:val="clear" w:color="auto" w:fill="auto"/>
            <w:vAlign w:val="center"/>
            <w:hideMark/>
          </w:tcPr>
          <w:p w14:paraId="0FA7696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HYDROVANE</w:t>
            </w:r>
          </w:p>
        </w:tc>
        <w:tc>
          <w:tcPr>
            <w:tcW w:w="1418" w:type="dxa"/>
            <w:tcBorders>
              <w:top w:val="nil"/>
              <w:left w:val="nil"/>
              <w:bottom w:val="single" w:sz="4" w:space="0" w:color="auto"/>
              <w:right w:val="single" w:sz="4" w:space="0" w:color="auto"/>
            </w:tcBorders>
            <w:shd w:val="clear" w:color="auto" w:fill="auto"/>
            <w:vAlign w:val="center"/>
            <w:hideMark/>
          </w:tcPr>
          <w:p w14:paraId="2483E85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HV04   </w:t>
            </w:r>
          </w:p>
        </w:tc>
        <w:tc>
          <w:tcPr>
            <w:tcW w:w="1134" w:type="dxa"/>
            <w:tcBorders>
              <w:top w:val="nil"/>
              <w:left w:val="nil"/>
              <w:bottom w:val="single" w:sz="4" w:space="0" w:color="auto"/>
              <w:right w:val="single" w:sz="4" w:space="0" w:color="auto"/>
            </w:tcBorders>
            <w:shd w:val="clear" w:color="auto" w:fill="auto"/>
            <w:vAlign w:val="center"/>
            <w:hideMark/>
          </w:tcPr>
          <w:p w14:paraId="737438F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CBAA895" w14:textId="77777777" w:rsidR="00012B69" w:rsidRPr="003B5408" w:rsidRDefault="00012B69" w:rsidP="00012B69">
            <w:pPr>
              <w:jc w:val="center"/>
              <w:rPr>
                <w:rFonts w:cs="Arial"/>
                <w:color w:val="000000"/>
                <w:sz w:val="18"/>
                <w:szCs w:val="18"/>
                <w:lang w:eastAsia="lv-LV"/>
              </w:rPr>
            </w:pPr>
          </w:p>
        </w:tc>
      </w:tr>
      <w:tr w:rsidR="00012B69" w:rsidRPr="007A40D7" w14:paraId="537A4F78"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222127A" w14:textId="29674956" w:rsidR="00012B69" w:rsidRPr="00B25C21" w:rsidRDefault="00B97E97" w:rsidP="00012B69">
            <w:pPr>
              <w:jc w:val="center"/>
              <w:rPr>
                <w:rFonts w:cs="Arial"/>
                <w:color w:val="000000"/>
                <w:sz w:val="18"/>
                <w:szCs w:val="18"/>
                <w:lang w:eastAsia="lv-LV"/>
              </w:rPr>
            </w:pPr>
            <w:r>
              <w:rPr>
                <w:rFonts w:cs="Arial"/>
                <w:color w:val="000000"/>
                <w:sz w:val="18"/>
                <w:szCs w:val="18"/>
                <w:lang w:eastAsia="lv-LV"/>
              </w:rPr>
              <w:t>8</w:t>
            </w:r>
          </w:p>
        </w:tc>
        <w:tc>
          <w:tcPr>
            <w:tcW w:w="2264" w:type="dxa"/>
            <w:tcBorders>
              <w:top w:val="nil"/>
              <w:left w:val="nil"/>
              <w:bottom w:val="single" w:sz="4" w:space="0" w:color="auto"/>
              <w:right w:val="single" w:sz="4" w:space="0" w:color="auto"/>
            </w:tcBorders>
            <w:shd w:val="clear" w:color="auto" w:fill="auto"/>
            <w:vAlign w:val="center"/>
            <w:hideMark/>
          </w:tcPr>
          <w:p w14:paraId="202BC8B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4ABFA14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49B966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FE5FDA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200L</w:t>
            </w:r>
          </w:p>
        </w:tc>
        <w:tc>
          <w:tcPr>
            <w:tcW w:w="1134" w:type="dxa"/>
            <w:tcBorders>
              <w:top w:val="nil"/>
              <w:left w:val="nil"/>
              <w:bottom w:val="single" w:sz="4" w:space="0" w:color="auto"/>
              <w:right w:val="single" w:sz="4" w:space="0" w:color="auto"/>
            </w:tcBorders>
            <w:shd w:val="clear" w:color="auto" w:fill="auto"/>
            <w:vAlign w:val="center"/>
            <w:hideMark/>
          </w:tcPr>
          <w:p w14:paraId="4540E2C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5480650" w14:textId="77777777" w:rsidR="00012B69" w:rsidRPr="003B5408" w:rsidRDefault="00012B69" w:rsidP="00012B69">
            <w:pPr>
              <w:jc w:val="center"/>
              <w:rPr>
                <w:rFonts w:cs="Arial"/>
                <w:color w:val="000000"/>
                <w:sz w:val="18"/>
                <w:szCs w:val="18"/>
                <w:lang w:eastAsia="lv-LV"/>
              </w:rPr>
            </w:pPr>
          </w:p>
        </w:tc>
      </w:tr>
      <w:tr w:rsidR="00012B69" w:rsidRPr="007A40D7" w14:paraId="2548B022"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647A32F"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554C0DD3"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Lit.005</w:t>
            </w:r>
          </w:p>
        </w:tc>
        <w:tc>
          <w:tcPr>
            <w:tcW w:w="1418" w:type="dxa"/>
            <w:tcBorders>
              <w:top w:val="nil"/>
              <w:left w:val="nil"/>
              <w:bottom w:val="single" w:sz="4" w:space="0" w:color="auto"/>
              <w:right w:val="single" w:sz="4" w:space="0" w:color="auto"/>
            </w:tcBorders>
            <w:shd w:val="clear" w:color="auto" w:fill="auto"/>
            <w:vAlign w:val="center"/>
            <w:hideMark/>
          </w:tcPr>
          <w:p w14:paraId="61BB49F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912762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44BB10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6D4155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1448239" w14:textId="77777777" w:rsidR="00012B69" w:rsidRPr="003B5408" w:rsidRDefault="00012B69" w:rsidP="00012B69">
            <w:pPr>
              <w:jc w:val="center"/>
              <w:rPr>
                <w:rFonts w:cs="Arial"/>
                <w:color w:val="000000"/>
                <w:sz w:val="18"/>
                <w:szCs w:val="18"/>
                <w:lang w:eastAsia="lv-LV"/>
              </w:rPr>
            </w:pPr>
          </w:p>
        </w:tc>
      </w:tr>
      <w:tr w:rsidR="00012B69" w:rsidRPr="007A40D7" w14:paraId="0FB89DB1"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099E08A" w14:textId="4AAA2E2A" w:rsidR="00012B69" w:rsidRPr="00B25C21" w:rsidRDefault="00B97E97" w:rsidP="00012B69">
            <w:pPr>
              <w:jc w:val="center"/>
              <w:rPr>
                <w:rFonts w:cs="Arial"/>
                <w:color w:val="000000"/>
                <w:sz w:val="18"/>
                <w:szCs w:val="18"/>
                <w:lang w:eastAsia="lv-LV"/>
              </w:rPr>
            </w:pPr>
            <w:r>
              <w:rPr>
                <w:rFonts w:cs="Arial"/>
                <w:color w:val="000000"/>
                <w:sz w:val="18"/>
                <w:szCs w:val="18"/>
                <w:lang w:eastAsia="lv-LV"/>
              </w:rPr>
              <w:t>9</w:t>
            </w:r>
          </w:p>
        </w:tc>
        <w:tc>
          <w:tcPr>
            <w:tcW w:w="2264" w:type="dxa"/>
            <w:tcBorders>
              <w:top w:val="nil"/>
              <w:left w:val="nil"/>
              <w:bottom w:val="single" w:sz="4" w:space="0" w:color="auto"/>
              <w:right w:val="single" w:sz="4" w:space="0" w:color="auto"/>
            </w:tcBorders>
            <w:shd w:val="clear" w:color="auto" w:fill="auto"/>
            <w:vAlign w:val="center"/>
            <w:hideMark/>
          </w:tcPr>
          <w:p w14:paraId="5A480651"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182738C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33B90A1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OSD</w:t>
            </w:r>
          </w:p>
        </w:tc>
        <w:tc>
          <w:tcPr>
            <w:tcW w:w="1418" w:type="dxa"/>
            <w:tcBorders>
              <w:top w:val="nil"/>
              <w:left w:val="nil"/>
              <w:bottom w:val="single" w:sz="4" w:space="0" w:color="auto"/>
              <w:right w:val="single" w:sz="4" w:space="0" w:color="auto"/>
            </w:tcBorders>
            <w:shd w:val="clear" w:color="auto" w:fill="auto"/>
            <w:vAlign w:val="center"/>
            <w:hideMark/>
          </w:tcPr>
          <w:p w14:paraId="5CC52D9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KD103M</w:t>
            </w:r>
          </w:p>
        </w:tc>
        <w:tc>
          <w:tcPr>
            <w:tcW w:w="1134" w:type="dxa"/>
            <w:tcBorders>
              <w:top w:val="nil"/>
              <w:left w:val="nil"/>
              <w:bottom w:val="single" w:sz="4" w:space="0" w:color="auto"/>
              <w:right w:val="single" w:sz="4" w:space="0" w:color="auto"/>
            </w:tcBorders>
            <w:shd w:val="clear" w:color="auto" w:fill="auto"/>
            <w:vAlign w:val="center"/>
            <w:hideMark/>
          </w:tcPr>
          <w:p w14:paraId="1372986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E4E6BA2" w14:textId="77777777" w:rsidR="00012B69" w:rsidRPr="003B5408" w:rsidRDefault="00012B69" w:rsidP="00012B69">
            <w:pPr>
              <w:jc w:val="center"/>
              <w:rPr>
                <w:rFonts w:cs="Arial"/>
                <w:color w:val="000000"/>
                <w:sz w:val="18"/>
                <w:szCs w:val="18"/>
                <w:lang w:eastAsia="lv-LV"/>
              </w:rPr>
            </w:pPr>
          </w:p>
        </w:tc>
      </w:tr>
      <w:tr w:rsidR="00012B69" w:rsidRPr="007A40D7" w14:paraId="66A44A32"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8864C25" w14:textId="5CB86F88"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1</w:t>
            </w:r>
            <w:r w:rsidR="00B97E97">
              <w:rPr>
                <w:rFonts w:cs="Arial"/>
                <w:color w:val="000000"/>
                <w:sz w:val="18"/>
                <w:szCs w:val="18"/>
                <w:lang w:eastAsia="lv-LV"/>
              </w:rPr>
              <w:t>0</w:t>
            </w:r>
          </w:p>
        </w:tc>
        <w:tc>
          <w:tcPr>
            <w:tcW w:w="2264" w:type="dxa"/>
            <w:tcBorders>
              <w:top w:val="nil"/>
              <w:left w:val="nil"/>
              <w:bottom w:val="single" w:sz="4" w:space="0" w:color="auto"/>
              <w:right w:val="single" w:sz="4" w:space="0" w:color="auto"/>
            </w:tcBorders>
            <w:shd w:val="clear" w:color="auto" w:fill="auto"/>
            <w:vAlign w:val="center"/>
            <w:hideMark/>
          </w:tcPr>
          <w:p w14:paraId="1323EDC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64669A7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4F402AD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OSD</w:t>
            </w:r>
          </w:p>
        </w:tc>
        <w:tc>
          <w:tcPr>
            <w:tcW w:w="1418" w:type="dxa"/>
            <w:tcBorders>
              <w:top w:val="nil"/>
              <w:left w:val="nil"/>
              <w:bottom w:val="single" w:sz="4" w:space="0" w:color="auto"/>
              <w:right w:val="single" w:sz="4" w:space="0" w:color="auto"/>
            </w:tcBorders>
            <w:shd w:val="clear" w:color="auto" w:fill="auto"/>
            <w:vAlign w:val="center"/>
            <w:hideMark/>
          </w:tcPr>
          <w:p w14:paraId="6BB80D4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EE2968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5B61110" w14:textId="77777777" w:rsidR="00012B69" w:rsidRPr="003B5408" w:rsidRDefault="00012B69" w:rsidP="00012B69">
            <w:pPr>
              <w:jc w:val="center"/>
              <w:rPr>
                <w:rFonts w:cs="Arial"/>
                <w:color w:val="000000"/>
                <w:sz w:val="18"/>
                <w:szCs w:val="18"/>
                <w:lang w:eastAsia="lv-LV"/>
              </w:rPr>
            </w:pPr>
          </w:p>
        </w:tc>
      </w:tr>
      <w:tr w:rsidR="00012B69" w:rsidRPr="007A40D7" w14:paraId="22159E4C"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7BF3F79" w14:textId="2D36D25A"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1</w:t>
            </w:r>
            <w:r w:rsidR="00B97E97">
              <w:rPr>
                <w:rFonts w:cs="Arial"/>
                <w:color w:val="000000"/>
                <w:sz w:val="18"/>
                <w:szCs w:val="18"/>
                <w:lang w:eastAsia="lv-LV"/>
              </w:rPr>
              <w:t>1</w:t>
            </w:r>
          </w:p>
        </w:tc>
        <w:tc>
          <w:tcPr>
            <w:tcW w:w="2264" w:type="dxa"/>
            <w:tcBorders>
              <w:top w:val="nil"/>
              <w:left w:val="nil"/>
              <w:bottom w:val="single" w:sz="4" w:space="0" w:color="auto"/>
              <w:right w:val="single" w:sz="4" w:space="0" w:color="auto"/>
            </w:tcBorders>
            <w:shd w:val="clear" w:color="auto" w:fill="auto"/>
            <w:vAlign w:val="center"/>
            <w:hideMark/>
          </w:tcPr>
          <w:p w14:paraId="0EF2E09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169F06A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DD0046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OSD</w:t>
            </w:r>
          </w:p>
        </w:tc>
        <w:tc>
          <w:tcPr>
            <w:tcW w:w="1418" w:type="dxa"/>
            <w:tcBorders>
              <w:top w:val="nil"/>
              <w:left w:val="nil"/>
              <w:bottom w:val="single" w:sz="4" w:space="0" w:color="auto"/>
              <w:right w:val="single" w:sz="4" w:space="0" w:color="auto"/>
            </w:tcBorders>
            <w:shd w:val="clear" w:color="auto" w:fill="auto"/>
            <w:vAlign w:val="center"/>
            <w:hideMark/>
          </w:tcPr>
          <w:p w14:paraId="60467A7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AD4781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4104D9F" w14:textId="77777777" w:rsidR="00012B69" w:rsidRPr="003B5408" w:rsidRDefault="00012B69" w:rsidP="00012B69">
            <w:pPr>
              <w:jc w:val="center"/>
              <w:rPr>
                <w:rFonts w:cs="Arial"/>
                <w:color w:val="000000"/>
                <w:sz w:val="18"/>
                <w:szCs w:val="18"/>
                <w:lang w:eastAsia="lv-LV"/>
              </w:rPr>
            </w:pPr>
          </w:p>
        </w:tc>
      </w:tr>
      <w:tr w:rsidR="00714099" w:rsidRPr="007A40D7" w14:paraId="0FCDA29D"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3F3BB12" w14:textId="02944491" w:rsidR="00714099" w:rsidRPr="00B25C21" w:rsidRDefault="00B97E97" w:rsidP="00012B69">
            <w:pPr>
              <w:jc w:val="center"/>
              <w:rPr>
                <w:rFonts w:cs="Arial"/>
                <w:color w:val="000000"/>
                <w:sz w:val="18"/>
                <w:szCs w:val="18"/>
                <w:lang w:eastAsia="lv-LV"/>
              </w:rPr>
            </w:pPr>
            <w:r>
              <w:rPr>
                <w:rFonts w:cs="Arial"/>
                <w:color w:val="000000"/>
                <w:sz w:val="18"/>
                <w:szCs w:val="18"/>
                <w:lang w:eastAsia="lv-LV"/>
              </w:rPr>
              <w:t>12</w:t>
            </w:r>
          </w:p>
        </w:tc>
        <w:tc>
          <w:tcPr>
            <w:tcW w:w="2264" w:type="dxa"/>
            <w:tcBorders>
              <w:top w:val="nil"/>
              <w:left w:val="nil"/>
              <w:bottom w:val="single" w:sz="4" w:space="0" w:color="auto"/>
              <w:right w:val="single" w:sz="4" w:space="0" w:color="auto"/>
            </w:tcBorders>
            <w:shd w:val="clear" w:color="auto" w:fill="auto"/>
            <w:vAlign w:val="center"/>
          </w:tcPr>
          <w:p w14:paraId="585C5B4F" w14:textId="13A4A258" w:rsidR="00714099" w:rsidRPr="007A40D7" w:rsidRDefault="00714099" w:rsidP="00012B69">
            <w:pPr>
              <w:rPr>
                <w:rFonts w:cs="Arial"/>
                <w:color w:val="000000"/>
                <w:sz w:val="18"/>
                <w:szCs w:val="18"/>
                <w:lang w:eastAsia="lv-LV"/>
              </w:rPr>
            </w:pPr>
            <w:r>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tcPr>
          <w:p w14:paraId="6A27C142" w14:textId="7B250493" w:rsidR="00714099" w:rsidRPr="007A40D7" w:rsidRDefault="00B0156A" w:rsidP="00012B69">
            <w:pPr>
              <w:jc w:val="center"/>
              <w:rPr>
                <w:rFonts w:cs="Arial"/>
                <w:color w:val="000000"/>
                <w:sz w:val="18"/>
                <w:szCs w:val="18"/>
                <w:lang w:eastAsia="lv-LV"/>
              </w:rPr>
            </w:pPr>
            <w:r>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tcPr>
          <w:p w14:paraId="122DFFD5" w14:textId="0D3CD297" w:rsidR="00714099" w:rsidRPr="007A40D7" w:rsidRDefault="00B0156A" w:rsidP="00012B69">
            <w:pPr>
              <w:jc w:val="center"/>
              <w:rPr>
                <w:rFonts w:cs="Arial"/>
                <w:color w:val="000000"/>
                <w:sz w:val="18"/>
                <w:szCs w:val="18"/>
                <w:lang w:eastAsia="lv-LV"/>
              </w:rPr>
            </w:pPr>
            <w:r>
              <w:rPr>
                <w:rFonts w:cs="Arial"/>
                <w:color w:val="000000"/>
                <w:sz w:val="18"/>
                <w:szCs w:val="18"/>
                <w:lang w:eastAsia="lv-LV"/>
              </w:rPr>
              <w:t>POLARIS</w:t>
            </w:r>
          </w:p>
        </w:tc>
        <w:tc>
          <w:tcPr>
            <w:tcW w:w="1418" w:type="dxa"/>
            <w:tcBorders>
              <w:top w:val="nil"/>
              <w:left w:val="nil"/>
              <w:bottom w:val="single" w:sz="4" w:space="0" w:color="auto"/>
              <w:right w:val="single" w:sz="4" w:space="0" w:color="auto"/>
            </w:tcBorders>
            <w:shd w:val="clear" w:color="auto" w:fill="auto"/>
            <w:vAlign w:val="center"/>
          </w:tcPr>
          <w:p w14:paraId="09BC55B7" w14:textId="26556453" w:rsidR="00714099" w:rsidRPr="007A40D7" w:rsidRDefault="00B0156A" w:rsidP="00012B69">
            <w:pPr>
              <w:jc w:val="center"/>
              <w:rPr>
                <w:rFonts w:cs="Arial"/>
                <w:color w:val="000000"/>
                <w:sz w:val="18"/>
                <w:szCs w:val="18"/>
                <w:lang w:eastAsia="lv-LV"/>
              </w:rPr>
            </w:pPr>
            <w:r>
              <w:rPr>
                <w:rFonts w:cs="Arial"/>
                <w:color w:val="000000"/>
                <w:sz w:val="18"/>
                <w:szCs w:val="18"/>
                <w:lang w:eastAsia="lv-LV"/>
              </w:rPr>
              <w:t>MK255</w:t>
            </w:r>
          </w:p>
        </w:tc>
        <w:tc>
          <w:tcPr>
            <w:tcW w:w="1134" w:type="dxa"/>
            <w:tcBorders>
              <w:top w:val="nil"/>
              <w:left w:val="nil"/>
              <w:bottom w:val="single" w:sz="4" w:space="0" w:color="auto"/>
              <w:right w:val="single" w:sz="4" w:space="0" w:color="auto"/>
            </w:tcBorders>
            <w:shd w:val="clear" w:color="auto" w:fill="auto"/>
            <w:vAlign w:val="center"/>
          </w:tcPr>
          <w:p w14:paraId="1930FDF6" w14:textId="34F682A5" w:rsidR="00714099" w:rsidRPr="007A40D7" w:rsidRDefault="00B0156A" w:rsidP="00012B69">
            <w:pPr>
              <w:jc w:val="center"/>
              <w:rPr>
                <w:rFonts w:cs="Arial"/>
                <w:color w:val="000000"/>
                <w:sz w:val="18"/>
                <w:szCs w:val="18"/>
                <w:lang w:eastAsia="lv-LV"/>
              </w:rPr>
            </w:pPr>
            <w:r>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78B8DDA" w14:textId="77777777" w:rsidR="00714099" w:rsidRPr="003B5408" w:rsidRDefault="00714099" w:rsidP="00012B69">
            <w:pPr>
              <w:jc w:val="center"/>
              <w:rPr>
                <w:rFonts w:cs="Arial"/>
                <w:color w:val="000000"/>
                <w:sz w:val="18"/>
                <w:szCs w:val="18"/>
                <w:lang w:eastAsia="lv-LV"/>
              </w:rPr>
            </w:pPr>
          </w:p>
        </w:tc>
      </w:tr>
      <w:tr w:rsidR="00012B69" w:rsidRPr="007A40D7" w14:paraId="11F911FA"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2668DDF"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235D69B2"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Lit.009</w:t>
            </w:r>
          </w:p>
        </w:tc>
        <w:tc>
          <w:tcPr>
            <w:tcW w:w="1418" w:type="dxa"/>
            <w:tcBorders>
              <w:top w:val="nil"/>
              <w:left w:val="nil"/>
              <w:bottom w:val="single" w:sz="4" w:space="0" w:color="auto"/>
              <w:right w:val="single" w:sz="4" w:space="0" w:color="auto"/>
            </w:tcBorders>
            <w:shd w:val="clear" w:color="auto" w:fill="auto"/>
            <w:vAlign w:val="center"/>
            <w:hideMark/>
          </w:tcPr>
          <w:p w14:paraId="51ACA8A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7CF0A7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CD0BA5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E88756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140D41FF" w14:textId="77777777" w:rsidR="00012B69" w:rsidRPr="003B5408" w:rsidRDefault="00012B69" w:rsidP="00012B69">
            <w:pPr>
              <w:jc w:val="center"/>
              <w:rPr>
                <w:rFonts w:cs="Arial"/>
                <w:color w:val="000000"/>
                <w:sz w:val="18"/>
                <w:szCs w:val="18"/>
                <w:lang w:eastAsia="lv-LV"/>
              </w:rPr>
            </w:pPr>
          </w:p>
        </w:tc>
      </w:tr>
      <w:tr w:rsidR="00012B69" w:rsidRPr="007A40D7" w14:paraId="32951575"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B3362EA"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13</w:t>
            </w:r>
          </w:p>
        </w:tc>
        <w:tc>
          <w:tcPr>
            <w:tcW w:w="2264" w:type="dxa"/>
            <w:tcBorders>
              <w:top w:val="nil"/>
              <w:left w:val="nil"/>
              <w:bottom w:val="single" w:sz="4" w:space="0" w:color="auto"/>
              <w:right w:val="single" w:sz="4" w:space="0" w:color="auto"/>
            </w:tcBorders>
            <w:shd w:val="clear" w:color="auto" w:fill="auto"/>
            <w:vAlign w:val="center"/>
            <w:hideMark/>
          </w:tcPr>
          <w:p w14:paraId="1D665C3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7AED509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7D39DF8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PSRS</w:t>
            </w:r>
          </w:p>
        </w:tc>
        <w:tc>
          <w:tcPr>
            <w:tcW w:w="1418" w:type="dxa"/>
            <w:tcBorders>
              <w:top w:val="nil"/>
              <w:left w:val="nil"/>
              <w:bottom w:val="single" w:sz="4" w:space="0" w:color="auto"/>
              <w:right w:val="single" w:sz="4" w:space="0" w:color="auto"/>
            </w:tcBorders>
            <w:shd w:val="clear" w:color="auto" w:fill="auto"/>
            <w:vAlign w:val="center"/>
            <w:hideMark/>
          </w:tcPr>
          <w:p w14:paraId="30408E0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IOUI</w:t>
            </w:r>
          </w:p>
        </w:tc>
        <w:tc>
          <w:tcPr>
            <w:tcW w:w="1134" w:type="dxa"/>
            <w:tcBorders>
              <w:top w:val="nil"/>
              <w:left w:val="nil"/>
              <w:bottom w:val="single" w:sz="4" w:space="0" w:color="auto"/>
              <w:right w:val="single" w:sz="4" w:space="0" w:color="auto"/>
            </w:tcBorders>
            <w:shd w:val="clear" w:color="auto" w:fill="auto"/>
            <w:vAlign w:val="center"/>
            <w:hideMark/>
          </w:tcPr>
          <w:p w14:paraId="3794F8C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919F05E" w14:textId="77777777" w:rsidR="00012B69" w:rsidRPr="003B5408" w:rsidRDefault="00012B69" w:rsidP="00012B69">
            <w:pPr>
              <w:jc w:val="center"/>
              <w:rPr>
                <w:rFonts w:cs="Arial"/>
                <w:color w:val="000000"/>
                <w:sz w:val="18"/>
                <w:szCs w:val="18"/>
                <w:lang w:eastAsia="lv-LV"/>
              </w:rPr>
            </w:pPr>
          </w:p>
        </w:tc>
      </w:tr>
      <w:tr w:rsidR="00012B69" w:rsidRPr="007A40D7" w14:paraId="7BB3F5DA" w14:textId="77777777" w:rsidTr="00B0156A">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1FA2F87" w14:textId="4CD374D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1</w:t>
            </w:r>
            <w:r w:rsidR="00B97E97">
              <w:rPr>
                <w:rFonts w:cs="Arial"/>
                <w:color w:val="000000"/>
                <w:sz w:val="18"/>
                <w:szCs w:val="18"/>
                <w:lang w:eastAsia="lv-LV"/>
              </w:rPr>
              <w:t>4</w:t>
            </w:r>
          </w:p>
        </w:tc>
        <w:tc>
          <w:tcPr>
            <w:tcW w:w="2264" w:type="dxa"/>
            <w:tcBorders>
              <w:top w:val="nil"/>
              <w:left w:val="nil"/>
              <w:bottom w:val="single" w:sz="4" w:space="0" w:color="auto"/>
              <w:right w:val="single" w:sz="4" w:space="0" w:color="auto"/>
            </w:tcBorders>
            <w:shd w:val="clear" w:color="auto" w:fill="auto"/>
            <w:vAlign w:val="center"/>
            <w:hideMark/>
          </w:tcPr>
          <w:p w14:paraId="15FE03EB" w14:textId="3B28D09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 xml:space="preserve">Gaisa </w:t>
            </w:r>
            <w:r w:rsidR="00B0156A">
              <w:rPr>
                <w:rFonts w:cs="Arial"/>
                <w:color w:val="000000"/>
                <w:sz w:val="18"/>
                <w:szCs w:val="18"/>
                <w:lang w:eastAsia="lv-LV"/>
              </w:rPr>
              <w:t>resivers</w:t>
            </w:r>
          </w:p>
        </w:tc>
        <w:tc>
          <w:tcPr>
            <w:tcW w:w="1418" w:type="dxa"/>
            <w:tcBorders>
              <w:top w:val="nil"/>
              <w:left w:val="nil"/>
              <w:bottom w:val="single" w:sz="4" w:space="0" w:color="auto"/>
              <w:right w:val="single" w:sz="4" w:space="0" w:color="auto"/>
            </w:tcBorders>
            <w:shd w:val="clear" w:color="auto" w:fill="auto"/>
            <w:vAlign w:val="center"/>
            <w:hideMark/>
          </w:tcPr>
          <w:p w14:paraId="4CE918D9" w14:textId="27D6F292" w:rsidR="00012B69" w:rsidRPr="007A40D7" w:rsidRDefault="00012B69" w:rsidP="00012B69">
            <w:pPr>
              <w:jc w:val="center"/>
              <w:rPr>
                <w:rFonts w:cs="Arial"/>
                <w:color w:val="000000"/>
                <w:sz w:val="18"/>
                <w:szCs w:val="18"/>
                <w:lang w:eastAsia="lv-LV"/>
              </w:rPr>
            </w:pPr>
          </w:p>
        </w:tc>
        <w:tc>
          <w:tcPr>
            <w:tcW w:w="1417" w:type="dxa"/>
            <w:tcBorders>
              <w:top w:val="nil"/>
              <w:left w:val="nil"/>
              <w:bottom w:val="single" w:sz="4" w:space="0" w:color="auto"/>
              <w:right w:val="single" w:sz="4" w:space="0" w:color="auto"/>
            </w:tcBorders>
            <w:shd w:val="clear" w:color="auto" w:fill="auto"/>
            <w:vAlign w:val="center"/>
          </w:tcPr>
          <w:p w14:paraId="256B2BCE" w14:textId="20CE2BD7" w:rsidR="00012B69" w:rsidRPr="007A40D7" w:rsidRDefault="00012B69" w:rsidP="00012B69">
            <w:pPr>
              <w:jc w:val="center"/>
              <w:rPr>
                <w:rFonts w:cs="Arial"/>
                <w:color w:val="000000"/>
                <w:sz w:val="18"/>
                <w:szCs w:val="18"/>
                <w:lang w:eastAsia="lv-LV"/>
              </w:rPr>
            </w:pPr>
          </w:p>
        </w:tc>
        <w:tc>
          <w:tcPr>
            <w:tcW w:w="1418" w:type="dxa"/>
            <w:tcBorders>
              <w:top w:val="nil"/>
              <w:left w:val="nil"/>
              <w:bottom w:val="single" w:sz="4" w:space="0" w:color="auto"/>
              <w:right w:val="single" w:sz="4" w:space="0" w:color="auto"/>
            </w:tcBorders>
            <w:shd w:val="clear" w:color="auto" w:fill="auto"/>
            <w:vAlign w:val="center"/>
          </w:tcPr>
          <w:p w14:paraId="1B7C31B0" w14:textId="1F3B60CE" w:rsidR="00012B69" w:rsidRPr="007A40D7" w:rsidRDefault="00774BD3" w:rsidP="00012B69">
            <w:pPr>
              <w:jc w:val="center"/>
              <w:rPr>
                <w:rFonts w:cs="Arial"/>
                <w:color w:val="000000"/>
                <w:sz w:val="18"/>
                <w:szCs w:val="18"/>
                <w:lang w:eastAsia="lv-LV"/>
              </w:rPr>
            </w:pPr>
            <w:r>
              <w:rPr>
                <w:rFonts w:cs="Arial"/>
                <w:color w:val="000000"/>
                <w:sz w:val="18"/>
                <w:szCs w:val="18"/>
                <w:lang w:eastAsia="lv-LV"/>
              </w:rPr>
              <w:t>150L</w:t>
            </w:r>
          </w:p>
        </w:tc>
        <w:tc>
          <w:tcPr>
            <w:tcW w:w="1134" w:type="dxa"/>
            <w:tcBorders>
              <w:top w:val="nil"/>
              <w:left w:val="nil"/>
              <w:bottom w:val="single" w:sz="4" w:space="0" w:color="auto"/>
              <w:right w:val="single" w:sz="4" w:space="0" w:color="auto"/>
            </w:tcBorders>
            <w:shd w:val="clear" w:color="auto" w:fill="auto"/>
            <w:vAlign w:val="center"/>
            <w:hideMark/>
          </w:tcPr>
          <w:p w14:paraId="068AFB1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CCF6624" w14:textId="77777777" w:rsidR="00012B69" w:rsidRPr="003B5408" w:rsidRDefault="00012B69" w:rsidP="00012B69">
            <w:pPr>
              <w:jc w:val="center"/>
              <w:rPr>
                <w:rFonts w:cs="Arial"/>
                <w:color w:val="000000"/>
                <w:sz w:val="18"/>
                <w:szCs w:val="18"/>
                <w:lang w:eastAsia="lv-LV"/>
              </w:rPr>
            </w:pPr>
          </w:p>
        </w:tc>
      </w:tr>
      <w:tr w:rsidR="00012B69" w:rsidRPr="007A40D7" w14:paraId="76CECC3C" w14:textId="77777777" w:rsidTr="001A2AE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EBAA99"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08FC99E9"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2.TP - Jelgavas iela 37, Rīga</w:t>
            </w:r>
          </w:p>
        </w:tc>
        <w:tc>
          <w:tcPr>
            <w:tcW w:w="1418" w:type="dxa"/>
            <w:tcBorders>
              <w:top w:val="nil"/>
              <w:left w:val="nil"/>
              <w:bottom w:val="single" w:sz="4" w:space="0" w:color="auto"/>
              <w:right w:val="single" w:sz="4" w:space="0" w:color="auto"/>
            </w:tcBorders>
            <w:shd w:val="clear" w:color="auto" w:fill="auto"/>
            <w:vAlign w:val="center"/>
            <w:hideMark/>
          </w:tcPr>
          <w:p w14:paraId="5DA9297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DA82E9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7811375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784090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2F5BFD7B" w14:textId="77777777" w:rsidR="00012B69" w:rsidRPr="003B5408" w:rsidRDefault="00012B69" w:rsidP="00012B69">
            <w:pPr>
              <w:jc w:val="center"/>
              <w:rPr>
                <w:rFonts w:cs="Arial"/>
                <w:color w:val="000000"/>
                <w:sz w:val="18"/>
                <w:szCs w:val="18"/>
                <w:lang w:eastAsia="lv-LV"/>
              </w:rPr>
            </w:pPr>
          </w:p>
        </w:tc>
      </w:tr>
      <w:tr w:rsidR="00012B69" w:rsidRPr="007A40D7" w14:paraId="28AB3F03"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67E1D25" w14:textId="4159F83A"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1</w:t>
            </w:r>
            <w:r w:rsidR="00C67724">
              <w:rPr>
                <w:rFonts w:cs="Arial"/>
                <w:color w:val="000000"/>
                <w:sz w:val="18"/>
                <w:szCs w:val="18"/>
                <w:lang w:eastAsia="lv-LV"/>
              </w:rPr>
              <w:t>5</w:t>
            </w:r>
          </w:p>
        </w:tc>
        <w:tc>
          <w:tcPr>
            <w:tcW w:w="2264" w:type="dxa"/>
            <w:tcBorders>
              <w:top w:val="nil"/>
              <w:left w:val="nil"/>
              <w:bottom w:val="single" w:sz="4" w:space="0" w:color="auto"/>
              <w:right w:val="single" w:sz="4" w:space="0" w:color="auto"/>
            </w:tcBorders>
            <w:shd w:val="clear" w:color="auto" w:fill="auto"/>
            <w:vAlign w:val="center"/>
            <w:hideMark/>
          </w:tcPr>
          <w:p w14:paraId="5F30FE5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termināls</w:t>
            </w:r>
          </w:p>
        </w:tc>
        <w:tc>
          <w:tcPr>
            <w:tcW w:w="1418" w:type="dxa"/>
            <w:tcBorders>
              <w:top w:val="nil"/>
              <w:left w:val="nil"/>
              <w:bottom w:val="single" w:sz="4" w:space="0" w:color="auto"/>
              <w:right w:val="single" w:sz="4" w:space="0" w:color="auto"/>
            </w:tcBorders>
            <w:shd w:val="clear" w:color="auto" w:fill="auto"/>
            <w:vAlign w:val="center"/>
            <w:hideMark/>
          </w:tcPr>
          <w:p w14:paraId="7599363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417" w:type="dxa"/>
            <w:tcBorders>
              <w:top w:val="nil"/>
              <w:left w:val="nil"/>
              <w:bottom w:val="single" w:sz="4" w:space="0" w:color="auto"/>
              <w:right w:val="single" w:sz="4" w:space="0" w:color="auto"/>
            </w:tcBorders>
            <w:shd w:val="clear" w:color="auto" w:fill="auto"/>
            <w:vAlign w:val="center"/>
            <w:hideMark/>
          </w:tcPr>
          <w:p w14:paraId="11C22FE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SMC</w:t>
            </w:r>
          </w:p>
        </w:tc>
        <w:tc>
          <w:tcPr>
            <w:tcW w:w="1418" w:type="dxa"/>
            <w:tcBorders>
              <w:top w:val="nil"/>
              <w:left w:val="nil"/>
              <w:bottom w:val="single" w:sz="4" w:space="0" w:color="auto"/>
              <w:right w:val="single" w:sz="4" w:space="0" w:color="auto"/>
            </w:tcBorders>
            <w:shd w:val="clear" w:color="auto" w:fill="auto"/>
            <w:vAlign w:val="center"/>
            <w:hideMark/>
          </w:tcPr>
          <w:p w14:paraId="61B3984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41E628A6" w14:textId="7021C6CC"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r w:rsidR="00FB59BF">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35B23302" w14:textId="77777777" w:rsidR="00012B69" w:rsidRPr="003B5408" w:rsidRDefault="00012B69" w:rsidP="00012B69">
            <w:pPr>
              <w:jc w:val="center"/>
              <w:rPr>
                <w:rFonts w:cs="Arial"/>
                <w:color w:val="000000"/>
                <w:sz w:val="18"/>
                <w:szCs w:val="18"/>
                <w:lang w:eastAsia="lv-LV"/>
              </w:rPr>
            </w:pPr>
          </w:p>
        </w:tc>
      </w:tr>
      <w:tr w:rsidR="00012B69" w:rsidRPr="007A40D7" w14:paraId="5482C804"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C9D255D"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43AF415E"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Lit.001</w:t>
            </w:r>
          </w:p>
        </w:tc>
        <w:tc>
          <w:tcPr>
            <w:tcW w:w="1418" w:type="dxa"/>
            <w:tcBorders>
              <w:top w:val="nil"/>
              <w:left w:val="nil"/>
              <w:bottom w:val="single" w:sz="4" w:space="0" w:color="auto"/>
              <w:right w:val="single" w:sz="4" w:space="0" w:color="auto"/>
            </w:tcBorders>
            <w:shd w:val="clear" w:color="auto" w:fill="auto"/>
            <w:vAlign w:val="center"/>
            <w:hideMark/>
          </w:tcPr>
          <w:p w14:paraId="356B922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7AD2EEA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91A92F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B8542A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225C0074" w14:textId="77777777" w:rsidR="00012B69" w:rsidRPr="003B5408" w:rsidRDefault="00012B69" w:rsidP="00012B69">
            <w:pPr>
              <w:jc w:val="center"/>
              <w:rPr>
                <w:rFonts w:cs="Arial"/>
                <w:color w:val="000000"/>
                <w:sz w:val="18"/>
                <w:szCs w:val="18"/>
                <w:lang w:eastAsia="lv-LV"/>
              </w:rPr>
            </w:pPr>
          </w:p>
        </w:tc>
      </w:tr>
      <w:tr w:rsidR="00012B69" w:rsidRPr="007A40D7" w14:paraId="58E9CDC8"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8401B98" w14:textId="687413BA"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1</w:t>
            </w:r>
            <w:r w:rsidR="00C67724">
              <w:rPr>
                <w:rFonts w:cs="Arial"/>
                <w:color w:val="000000"/>
                <w:sz w:val="18"/>
                <w:szCs w:val="18"/>
                <w:lang w:eastAsia="lv-LV"/>
              </w:rPr>
              <w:t>6</w:t>
            </w:r>
          </w:p>
        </w:tc>
        <w:tc>
          <w:tcPr>
            <w:tcW w:w="2264" w:type="dxa"/>
            <w:tcBorders>
              <w:top w:val="nil"/>
              <w:left w:val="nil"/>
              <w:bottom w:val="single" w:sz="4" w:space="0" w:color="auto"/>
              <w:right w:val="single" w:sz="4" w:space="0" w:color="auto"/>
            </w:tcBorders>
            <w:shd w:val="clear" w:color="auto" w:fill="auto"/>
            <w:vAlign w:val="center"/>
            <w:hideMark/>
          </w:tcPr>
          <w:p w14:paraId="0E6F5D6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15F015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Rotor tipa</w:t>
            </w:r>
          </w:p>
        </w:tc>
        <w:tc>
          <w:tcPr>
            <w:tcW w:w="1417" w:type="dxa"/>
            <w:tcBorders>
              <w:top w:val="nil"/>
              <w:left w:val="nil"/>
              <w:bottom w:val="single" w:sz="4" w:space="0" w:color="auto"/>
              <w:right w:val="single" w:sz="4" w:space="0" w:color="auto"/>
            </w:tcBorders>
            <w:shd w:val="clear" w:color="auto" w:fill="auto"/>
            <w:vAlign w:val="center"/>
            <w:hideMark/>
          </w:tcPr>
          <w:p w14:paraId="14C29CE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HYDROVANE</w:t>
            </w:r>
          </w:p>
        </w:tc>
        <w:tc>
          <w:tcPr>
            <w:tcW w:w="1418" w:type="dxa"/>
            <w:tcBorders>
              <w:top w:val="nil"/>
              <w:left w:val="nil"/>
              <w:bottom w:val="single" w:sz="4" w:space="0" w:color="auto"/>
              <w:right w:val="single" w:sz="4" w:space="0" w:color="auto"/>
            </w:tcBorders>
            <w:shd w:val="clear" w:color="auto" w:fill="auto"/>
            <w:vAlign w:val="center"/>
            <w:hideMark/>
          </w:tcPr>
          <w:p w14:paraId="0909216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HV04   </w:t>
            </w:r>
          </w:p>
        </w:tc>
        <w:tc>
          <w:tcPr>
            <w:tcW w:w="1134" w:type="dxa"/>
            <w:tcBorders>
              <w:top w:val="nil"/>
              <w:left w:val="nil"/>
              <w:bottom w:val="single" w:sz="4" w:space="0" w:color="auto"/>
              <w:right w:val="single" w:sz="4" w:space="0" w:color="auto"/>
            </w:tcBorders>
            <w:shd w:val="clear" w:color="auto" w:fill="auto"/>
            <w:vAlign w:val="center"/>
            <w:hideMark/>
          </w:tcPr>
          <w:p w14:paraId="3E53591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E8CA331" w14:textId="77777777" w:rsidR="00012B69" w:rsidRPr="003B5408" w:rsidRDefault="00012B69" w:rsidP="00012B69">
            <w:pPr>
              <w:jc w:val="center"/>
              <w:rPr>
                <w:rFonts w:cs="Arial"/>
                <w:color w:val="000000"/>
                <w:sz w:val="18"/>
                <w:szCs w:val="18"/>
                <w:lang w:eastAsia="lv-LV"/>
              </w:rPr>
            </w:pPr>
          </w:p>
        </w:tc>
      </w:tr>
      <w:tr w:rsidR="00012B69" w:rsidRPr="007A40D7" w14:paraId="5C290471"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C886233" w14:textId="6B5BB634"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1</w:t>
            </w:r>
            <w:r w:rsidR="00C67724">
              <w:rPr>
                <w:rFonts w:cs="Arial"/>
                <w:color w:val="000000"/>
                <w:sz w:val="18"/>
                <w:szCs w:val="18"/>
                <w:lang w:eastAsia="lv-LV"/>
              </w:rPr>
              <w:t>7</w:t>
            </w:r>
          </w:p>
        </w:tc>
        <w:tc>
          <w:tcPr>
            <w:tcW w:w="2264" w:type="dxa"/>
            <w:tcBorders>
              <w:top w:val="nil"/>
              <w:left w:val="nil"/>
              <w:bottom w:val="single" w:sz="4" w:space="0" w:color="auto"/>
              <w:right w:val="single" w:sz="4" w:space="0" w:color="auto"/>
            </w:tcBorders>
            <w:shd w:val="clear" w:color="auto" w:fill="auto"/>
            <w:vAlign w:val="center"/>
            <w:hideMark/>
          </w:tcPr>
          <w:p w14:paraId="372C11A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30ACEB7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74D1DA8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31B8F33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200L</w:t>
            </w:r>
          </w:p>
        </w:tc>
        <w:tc>
          <w:tcPr>
            <w:tcW w:w="1134" w:type="dxa"/>
            <w:tcBorders>
              <w:top w:val="nil"/>
              <w:left w:val="nil"/>
              <w:bottom w:val="single" w:sz="4" w:space="0" w:color="auto"/>
              <w:right w:val="single" w:sz="4" w:space="0" w:color="auto"/>
            </w:tcBorders>
            <w:shd w:val="clear" w:color="auto" w:fill="auto"/>
            <w:vAlign w:val="center"/>
            <w:hideMark/>
          </w:tcPr>
          <w:p w14:paraId="1F564E6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D09C630" w14:textId="77777777" w:rsidR="00012B69" w:rsidRPr="003B5408" w:rsidRDefault="00012B69" w:rsidP="00012B69">
            <w:pPr>
              <w:jc w:val="center"/>
              <w:rPr>
                <w:rFonts w:cs="Arial"/>
                <w:color w:val="000000"/>
                <w:sz w:val="18"/>
                <w:szCs w:val="18"/>
                <w:lang w:eastAsia="lv-LV"/>
              </w:rPr>
            </w:pPr>
          </w:p>
        </w:tc>
      </w:tr>
      <w:tr w:rsidR="00012B69" w:rsidRPr="007A40D7" w14:paraId="7FB7BC96"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C93CF2B" w14:textId="04675DE0" w:rsidR="00012B69" w:rsidRPr="00B25C21" w:rsidRDefault="00C67724" w:rsidP="00012B69">
            <w:pPr>
              <w:jc w:val="center"/>
              <w:rPr>
                <w:rFonts w:cs="Arial"/>
                <w:color w:val="000000"/>
                <w:sz w:val="18"/>
                <w:szCs w:val="18"/>
                <w:lang w:eastAsia="lv-LV"/>
              </w:rPr>
            </w:pPr>
            <w:r>
              <w:rPr>
                <w:rFonts w:cs="Arial"/>
                <w:color w:val="000000"/>
                <w:sz w:val="18"/>
                <w:szCs w:val="18"/>
                <w:lang w:eastAsia="lv-LV"/>
              </w:rPr>
              <w:t>18</w:t>
            </w:r>
          </w:p>
        </w:tc>
        <w:tc>
          <w:tcPr>
            <w:tcW w:w="2264" w:type="dxa"/>
            <w:tcBorders>
              <w:top w:val="nil"/>
              <w:left w:val="nil"/>
              <w:bottom w:val="single" w:sz="4" w:space="0" w:color="auto"/>
              <w:right w:val="single" w:sz="4" w:space="0" w:color="auto"/>
            </w:tcBorders>
            <w:shd w:val="clear" w:color="auto" w:fill="auto"/>
            <w:vAlign w:val="center"/>
            <w:hideMark/>
          </w:tcPr>
          <w:p w14:paraId="0D7F710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D20BDB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1C19EB1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MIDCO</w:t>
            </w:r>
          </w:p>
        </w:tc>
        <w:tc>
          <w:tcPr>
            <w:tcW w:w="1418" w:type="dxa"/>
            <w:tcBorders>
              <w:top w:val="nil"/>
              <w:left w:val="nil"/>
              <w:bottom w:val="single" w:sz="4" w:space="0" w:color="auto"/>
              <w:right w:val="single" w:sz="4" w:space="0" w:color="auto"/>
            </w:tcBorders>
            <w:shd w:val="clear" w:color="auto" w:fill="auto"/>
            <w:vAlign w:val="center"/>
            <w:hideMark/>
          </w:tcPr>
          <w:p w14:paraId="295CCFC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MI10</w:t>
            </w:r>
          </w:p>
        </w:tc>
        <w:tc>
          <w:tcPr>
            <w:tcW w:w="1134" w:type="dxa"/>
            <w:tcBorders>
              <w:top w:val="nil"/>
              <w:left w:val="nil"/>
              <w:bottom w:val="single" w:sz="4" w:space="0" w:color="auto"/>
              <w:right w:val="single" w:sz="4" w:space="0" w:color="auto"/>
            </w:tcBorders>
            <w:shd w:val="clear" w:color="auto" w:fill="auto"/>
            <w:vAlign w:val="center"/>
            <w:hideMark/>
          </w:tcPr>
          <w:p w14:paraId="689B2FB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482BBC7" w14:textId="77777777" w:rsidR="00012B69" w:rsidRPr="003B5408" w:rsidRDefault="00012B69" w:rsidP="00012B69">
            <w:pPr>
              <w:jc w:val="center"/>
              <w:rPr>
                <w:rFonts w:cs="Arial"/>
                <w:color w:val="000000"/>
                <w:sz w:val="18"/>
                <w:szCs w:val="18"/>
                <w:lang w:eastAsia="lv-LV"/>
              </w:rPr>
            </w:pPr>
          </w:p>
        </w:tc>
      </w:tr>
      <w:tr w:rsidR="00012B69" w:rsidRPr="007A40D7" w14:paraId="1238CB3F"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6CAB4A3" w14:textId="0A453488" w:rsidR="00012B69" w:rsidRPr="00B25C21" w:rsidRDefault="00C67724" w:rsidP="00012B69">
            <w:pPr>
              <w:jc w:val="center"/>
              <w:rPr>
                <w:rFonts w:cs="Arial"/>
                <w:color w:val="000000"/>
                <w:sz w:val="18"/>
                <w:szCs w:val="18"/>
                <w:lang w:eastAsia="lv-LV"/>
              </w:rPr>
            </w:pPr>
            <w:r>
              <w:rPr>
                <w:rFonts w:cs="Arial"/>
                <w:color w:val="000000"/>
                <w:sz w:val="18"/>
                <w:szCs w:val="18"/>
                <w:lang w:eastAsia="lv-LV"/>
              </w:rPr>
              <w:t>19</w:t>
            </w:r>
          </w:p>
        </w:tc>
        <w:tc>
          <w:tcPr>
            <w:tcW w:w="2264" w:type="dxa"/>
            <w:tcBorders>
              <w:top w:val="nil"/>
              <w:left w:val="nil"/>
              <w:bottom w:val="single" w:sz="4" w:space="0" w:color="auto"/>
              <w:right w:val="single" w:sz="4" w:space="0" w:color="auto"/>
            </w:tcBorders>
            <w:shd w:val="clear" w:color="auto" w:fill="auto"/>
            <w:vAlign w:val="center"/>
            <w:hideMark/>
          </w:tcPr>
          <w:p w14:paraId="6980ABA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084608B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1C97FF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A40047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4F9521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BCEC739" w14:textId="77777777" w:rsidR="00012B69" w:rsidRPr="003B5408" w:rsidRDefault="00012B69" w:rsidP="00012B69">
            <w:pPr>
              <w:jc w:val="center"/>
              <w:rPr>
                <w:rFonts w:cs="Arial"/>
                <w:color w:val="000000"/>
                <w:sz w:val="18"/>
                <w:szCs w:val="18"/>
                <w:lang w:eastAsia="lv-LV"/>
              </w:rPr>
            </w:pPr>
          </w:p>
        </w:tc>
      </w:tr>
      <w:tr w:rsidR="00012B69" w:rsidRPr="007A40D7" w14:paraId="63CCEE29"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7D9EEC1" w14:textId="68E94A14" w:rsidR="00012B69" w:rsidRPr="00B25C21" w:rsidRDefault="00C67724" w:rsidP="00012B69">
            <w:pPr>
              <w:jc w:val="center"/>
              <w:rPr>
                <w:rFonts w:cs="Arial"/>
                <w:color w:val="000000"/>
                <w:sz w:val="18"/>
                <w:szCs w:val="18"/>
                <w:lang w:eastAsia="lv-LV"/>
              </w:rPr>
            </w:pPr>
            <w:r>
              <w:rPr>
                <w:rFonts w:cs="Arial"/>
                <w:color w:val="000000"/>
                <w:sz w:val="18"/>
                <w:szCs w:val="18"/>
                <w:lang w:eastAsia="lv-LV"/>
              </w:rPr>
              <w:t>20</w:t>
            </w:r>
          </w:p>
        </w:tc>
        <w:tc>
          <w:tcPr>
            <w:tcW w:w="2264" w:type="dxa"/>
            <w:tcBorders>
              <w:top w:val="nil"/>
              <w:left w:val="nil"/>
              <w:bottom w:val="single" w:sz="4" w:space="0" w:color="auto"/>
              <w:right w:val="single" w:sz="4" w:space="0" w:color="auto"/>
            </w:tcBorders>
            <w:shd w:val="clear" w:color="auto" w:fill="auto"/>
            <w:vAlign w:val="center"/>
            <w:hideMark/>
          </w:tcPr>
          <w:p w14:paraId="6EA924C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9F5994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0E05F35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MIDCO</w:t>
            </w:r>
          </w:p>
        </w:tc>
        <w:tc>
          <w:tcPr>
            <w:tcW w:w="1418" w:type="dxa"/>
            <w:tcBorders>
              <w:top w:val="nil"/>
              <w:left w:val="nil"/>
              <w:bottom w:val="single" w:sz="4" w:space="0" w:color="auto"/>
              <w:right w:val="single" w:sz="4" w:space="0" w:color="auto"/>
            </w:tcBorders>
            <w:shd w:val="clear" w:color="auto" w:fill="auto"/>
            <w:vAlign w:val="center"/>
            <w:hideMark/>
          </w:tcPr>
          <w:p w14:paraId="1554189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MI10</w:t>
            </w:r>
          </w:p>
        </w:tc>
        <w:tc>
          <w:tcPr>
            <w:tcW w:w="1134" w:type="dxa"/>
            <w:tcBorders>
              <w:top w:val="nil"/>
              <w:left w:val="nil"/>
              <w:bottom w:val="single" w:sz="4" w:space="0" w:color="auto"/>
              <w:right w:val="single" w:sz="4" w:space="0" w:color="auto"/>
            </w:tcBorders>
            <w:shd w:val="clear" w:color="auto" w:fill="auto"/>
            <w:vAlign w:val="center"/>
            <w:hideMark/>
          </w:tcPr>
          <w:p w14:paraId="563FE1C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BC53401" w14:textId="77777777" w:rsidR="00012B69" w:rsidRPr="003B5408" w:rsidRDefault="00012B69" w:rsidP="00012B69">
            <w:pPr>
              <w:jc w:val="center"/>
              <w:rPr>
                <w:rFonts w:cs="Arial"/>
                <w:color w:val="000000"/>
                <w:sz w:val="18"/>
                <w:szCs w:val="18"/>
                <w:lang w:eastAsia="lv-LV"/>
              </w:rPr>
            </w:pPr>
          </w:p>
        </w:tc>
      </w:tr>
      <w:tr w:rsidR="00012B69" w:rsidRPr="007A40D7" w14:paraId="714F1805"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7D99960" w14:textId="1C0C3E84"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2</w:t>
            </w:r>
            <w:r w:rsidR="00C67724">
              <w:rPr>
                <w:rFonts w:cs="Arial"/>
                <w:color w:val="000000"/>
                <w:sz w:val="18"/>
                <w:szCs w:val="18"/>
                <w:lang w:eastAsia="lv-LV"/>
              </w:rPr>
              <w:t>1</w:t>
            </w:r>
          </w:p>
        </w:tc>
        <w:tc>
          <w:tcPr>
            <w:tcW w:w="2264" w:type="dxa"/>
            <w:tcBorders>
              <w:top w:val="nil"/>
              <w:left w:val="nil"/>
              <w:bottom w:val="single" w:sz="4" w:space="0" w:color="auto"/>
              <w:right w:val="single" w:sz="4" w:space="0" w:color="auto"/>
            </w:tcBorders>
            <w:shd w:val="clear" w:color="auto" w:fill="auto"/>
            <w:vAlign w:val="center"/>
            <w:hideMark/>
          </w:tcPr>
          <w:p w14:paraId="01DDC2B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3384450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7458966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58FBAA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5F75CA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DAB1671" w14:textId="77777777" w:rsidR="00012B69" w:rsidRPr="003B5408" w:rsidRDefault="00012B69" w:rsidP="00012B69">
            <w:pPr>
              <w:jc w:val="center"/>
              <w:rPr>
                <w:rFonts w:cs="Arial"/>
                <w:color w:val="000000"/>
                <w:sz w:val="18"/>
                <w:szCs w:val="18"/>
                <w:lang w:eastAsia="lv-LV"/>
              </w:rPr>
            </w:pPr>
          </w:p>
        </w:tc>
      </w:tr>
      <w:tr w:rsidR="00012B69" w:rsidRPr="007A40D7" w14:paraId="30409735"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2597061" w14:textId="1BC7D10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2</w:t>
            </w:r>
            <w:r w:rsidR="00C67724">
              <w:rPr>
                <w:rFonts w:cs="Arial"/>
                <w:color w:val="000000"/>
                <w:sz w:val="18"/>
                <w:szCs w:val="18"/>
                <w:lang w:eastAsia="lv-LV"/>
              </w:rPr>
              <w:t>2</w:t>
            </w:r>
          </w:p>
        </w:tc>
        <w:tc>
          <w:tcPr>
            <w:tcW w:w="2264" w:type="dxa"/>
            <w:tcBorders>
              <w:top w:val="nil"/>
              <w:left w:val="nil"/>
              <w:bottom w:val="single" w:sz="4" w:space="0" w:color="auto"/>
              <w:right w:val="single" w:sz="4" w:space="0" w:color="auto"/>
            </w:tcBorders>
            <w:shd w:val="clear" w:color="auto" w:fill="auto"/>
            <w:vAlign w:val="center"/>
            <w:hideMark/>
          </w:tcPr>
          <w:p w14:paraId="3C38F6C1"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705F28D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0DAE07E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IWATA</w:t>
            </w:r>
          </w:p>
        </w:tc>
        <w:tc>
          <w:tcPr>
            <w:tcW w:w="1418" w:type="dxa"/>
            <w:tcBorders>
              <w:top w:val="nil"/>
              <w:left w:val="nil"/>
              <w:bottom w:val="single" w:sz="4" w:space="0" w:color="auto"/>
              <w:right w:val="single" w:sz="4" w:space="0" w:color="auto"/>
            </w:tcBorders>
            <w:shd w:val="clear" w:color="auto" w:fill="auto"/>
            <w:vAlign w:val="center"/>
            <w:hideMark/>
          </w:tcPr>
          <w:p w14:paraId="687246C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MC-151</w:t>
            </w:r>
          </w:p>
        </w:tc>
        <w:tc>
          <w:tcPr>
            <w:tcW w:w="1134" w:type="dxa"/>
            <w:tcBorders>
              <w:top w:val="nil"/>
              <w:left w:val="nil"/>
              <w:bottom w:val="single" w:sz="4" w:space="0" w:color="auto"/>
              <w:right w:val="single" w:sz="4" w:space="0" w:color="auto"/>
            </w:tcBorders>
            <w:shd w:val="clear" w:color="auto" w:fill="auto"/>
            <w:vAlign w:val="center"/>
            <w:hideMark/>
          </w:tcPr>
          <w:p w14:paraId="0312A8B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DDF85EA" w14:textId="77777777" w:rsidR="00012B69" w:rsidRPr="003B5408" w:rsidRDefault="00012B69" w:rsidP="00012B69">
            <w:pPr>
              <w:jc w:val="center"/>
              <w:rPr>
                <w:rFonts w:cs="Arial"/>
                <w:color w:val="000000"/>
                <w:sz w:val="18"/>
                <w:szCs w:val="18"/>
                <w:lang w:eastAsia="lv-LV"/>
              </w:rPr>
            </w:pPr>
          </w:p>
        </w:tc>
      </w:tr>
      <w:tr w:rsidR="00012B69" w:rsidRPr="007A40D7" w14:paraId="4449959B"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8F5A1D3" w14:textId="41DE3AE6"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2</w:t>
            </w:r>
            <w:r w:rsidR="00C67724">
              <w:rPr>
                <w:rFonts w:cs="Arial"/>
                <w:color w:val="000000"/>
                <w:sz w:val="18"/>
                <w:szCs w:val="18"/>
                <w:lang w:eastAsia="lv-LV"/>
              </w:rPr>
              <w:t>3</w:t>
            </w:r>
          </w:p>
        </w:tc>
        <w:tc>
          <w:tcPr>
            <w:tcW w:w="2264" w:type="dxa"/>
            <w:tcBorders>
              <w:top w:val="nil"/>
              <w:left w:val="nil"/>
              <w:bottom w:val="single" w:sz="4" w:space="0" w:color="auto"/>
              <w:right w:val="single" w:sz="4" w:space="0" w:color="auto"/>
            </w:tcBorders>
            <w:shd w:val="clear" w:color="auto" w:fill="auto"/>
            <w:vAlign w:val="center"/>
            <w:hideMark/>
          </w:tcPr>
          <w:p w14:paraId="424DF6C4"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4400923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4F75AF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068CA8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3000L</w:t>
            </w:r>
          </w:p>
        </w:tc>
        <w:tc>
          <w:tcPr>
            <w:tcW w:w="1134" w:type="dxa"/>
            <w:tcBorders>
              <w:top w:val="nil"/>
              <w:left w:val="nil"/>
              <w:bottom w:val="single" w:sz="4" w:space="0" w:color="auto"/>
              <w:right w:val="single" w:sz="4" w:space="0" w:color="auto"/>
            </w:tcBorders>
            <w:shd w:val="clear" w:color="auto" w:fill="auto"/>
            <w:vAlign w:val="center"/>
            <w:hideMark/>
          </w:tcPr>
          <w:p w14:paraId="4F2DB9D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83F3411" w14:textId="77777777" w:rsidR="00012B69" w:rsidRPr="003B5408" w:rsidRDefault="00012B69" w:rsidP="00012B69">
            <w:pPr>
              <w:jc w:val="center"/>
              <w:rPr>
                <w:rFonts w:cs="Arial"/>
                <w:color w:val="000000"/>
                <w:sz w:val="18"/>
                <w:szCs w:val="18"/>
                <w:lang w:eastAsia="lv-LV"/>
              </w:rPr>
            </w:pPr>
          </w:p>
        </w:tc>
      </w:tr>
      <w:tr w:rsidR="00012B69" w:rsidRPr="007A40D7" w14:paraId="0107D5B8" w14:textId="77777777" w:rsidTr="00012B69">
        <w:trPr>
          <w:trHeight w:val="46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C25A8E9" w14:textId="02D3FC35" w:rsidR="00012B69" w:rsidRPr="00B25C21" w:rsidRDefault="00012B69" w:rsidP="00012B69">
            <w:pPr>
              <w:jc w:val="center"/>
              <w:rPr>
                <w:rFonts w:cs="Arial"/>
                <w:color w:val="000000"/>
                <w:sz w:val="18"/>
                <w:szCs w:val="18"/>
                <w:lang w:eastAsia="lv-LV"/>
              </w:rPr>
            </w:pPr>
            <w:r>
              <w:rPr>
                <w:rFonts w:cs="Arial"/>
                <w:color w:val="000000"/>
                <w:sz w:val="18"/>
                <w:szCs w:val="18"/>
                <w:lang w:eastAsia="lv-LV"/>
              </w:rPr>
              <w:t>2</w:t>
            </w:r>
            <w:r w:rsidR="00C67724">
              <w:rPr>
                <w:rFonts w:cs="Arial"/>
                <w:color w:val="000000"/>
                <w:sz w:val="18"/>
                <w:szCs w:val="18"/>
                <w:lang w:eastAsia="lv-LV"/>
              </w:rPr>
              <w:t>4</w:t>
            </w: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4BCDF31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10 bar. (nr.p.k.-1.1.)</w:t>
            </w:r>
          </w:p>
        </w:tc>
        <w:tc>
          <w:tcPr>
            <w:tcW w:w="1418" w:type="dxa"/>
            <w:tcBorders>
              <w:top w:val="nil"/>
              <w:left w:val="nil"/>
              <w:bottom w:val="single" w:sz="4" w:space="0" w:color="auto"/>
              <w:right w:val="single" w:sz="4" w:space="0" w:color="auto"/>
            </w:tcBorders>
            <w:shd w:val="clear" w:color="auto" w:fill="auto"/>
            <w:vAlign w:val="center"/>
            <w:hideMark/>
          </w:tcPr>
          <w:p w14:paraId="36F2E04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E926BA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7239463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1A480760" w14:textId="77777777" w:rsidR="00012B69" w:rsidRPr="003B5408" w:rsidRDefault="00012B69" w:rsidP="00012B69">
            <w:pPr>
              <w:jc w:val="center"/>
              <w:rPr>
                <w:rFonts w:cs="Arial"/>
                <w:color w:val="000000"/>
                <w:sz w:val="18"/>
                <w:szCs w:val="18"/>
                <w:lang w:eastAsia="lv-LV"/>
              </w:rPr>
            </w:pPr>
          </w:p>
        </w:tc>
      </w:tr>
      <w:tr w:rsidR="00012B69" w:rsidRPr="007A40D7" w14:paraId="54C39521" w14:textId="77777777" w:rsidTr="00012B69">
        <w:trPr>
          <w:trHeight w:val="46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49E9749" w14:textId="405D7D85" w:rsidR="00012B69" w:rsidRPr="00B25C21" w:rsidRDefault="00012B69" w:rsidP="00012B69">
            <w:pPr>
              <w:jc w:val="center"/>
              <w:rPr>
                <w:rFonts w:cs="Arial"/>
                <w:color w:val="000000"/>
                <w:sz w:val="18"/>
                <w:szCs w:val="18"/>
                <w:lang w:eastAsia="lv-LV"/>
              </w:rPr>
            </w:pPr>
            <w:r>
              <w:rPr>
                <w:rFonts w:cs="Arial"/>
                <w:color w:val="000000"/>
                <w:sz w:val="18"/>
                <w:szCs w:val="18"/>
                <w:lang w:eastAsia="lv-LV"/>
              </w:rPr>
              <w:t>2</w:t>
            </w:r>
            <w:r w:rsidR="00C67724">
              <w:rPr>
                <w:rFonts w:cs="Arial"/>
                <w:color w:val="000000"/>
                <w:sz w:val="18"/>
                <w:szCs w:val="18"/>
                <w:lang w:eastAsia="lv-LV"/>
              </w:rPr>
              <w:t>5</w:t>
            </w: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731EA22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13 bar. (nr.p.k.-1.3.)</w:t>
            </w:r>
          </w:p>
        </w:tc>
        <w:tc>
          <w:tcPr>
            <w:tcW w:w="1418" w:type="dxa"/>
            <w:tcBorders>
              <w:top w:val="nil"/>
              <w:left w:val="nil"/>
              <w:bottom w:val="single" w:sz="4" w:space="0" w:color="auto"/>
              <w:right w:val="single" w:sz="4" w:space="0" w:color="auto"/>
            </w:tcBorders>
            <w:shd w:val="clear" w:color="auto" w:fill="auto"/>
            <w:vAlign w:val="center"/>
            <w:hideMark/>
          </w:tcPr>
          <w:p w14:paraId="793EFD2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082C11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3335ABC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D0BBBC6" w14:textId="77777777" w:rsidR="00012B69" w:rsidRPr="003B5408" w:rsidRDefault="00012B69" w:rsidP="00012B69">
            <w:pPr>
              <w:jc w:val="center"/>
              <w:rPr>
                <w:rFonts w:cs="Arial"/>
                <w:color w:val="000000"/>
                <w:sz w:val="18"/>
                <w:szCs w:val="18"/>
                <w:lang w:eastAsia="lv-LV"/>
              </w:rPr>
            </w:pPr>
          </w:p>
        </w:tc>
      </w:tr>
      <w:tr w:rsidR="00012B69" w:rsidRPr="007A40D7" w14:paraId="318622F2" w14:textId="77777777" w:rsidTr="00012B69">
        <w:trPr>
          <w:trHeight w:val="69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07E0" w14:textId="6F1F5E76" w:rsidR="00012B69" w:rsidRPr="00B25C21" w:rsidRDefault="00012B69" w:rsidP="00012B69">
            <w:pPr>
              <w:jc w:val="center"/>
              <w:rPr>
                <w:rFonts w:cs="Arial"/>
                <w:color w:val="000000"/>
                <w:sz w:val="18"/>
                <w:szCs w:val="18"/>
                <w:lang w:eastAsia="lv-LV"/>
              </w:rPr>
            </w:pPr>
            <w:r>
              <w:rPr>
                <w:rFonts w:cs="Arial"/>
                <w:color w:val="000000"/>
                <w:sz w:val="18"/>
                <w:szCs w:val="18"/>
                <w:lang w:eastAsia="lv-LV"/>
              </w:rPr>
              <w:t>2</w:t>
            </w:r>
            <w:r w:rsidR="00BF6F66">
              <w:rPr>
                <w:rFonts w:cs="Arial"/>
                <w:color w:val="000000"/>
                <w:sz w:val="18"/>
                <w:szCs w:val="18"/>
                <w:lang w:eastAsia="lv-LV"/>
              </w:rPr>
              <w:t>6</w:t>
            </w:r>
            <w:r w:rsidRPr="00B25C21">
              <w:rPr>
                <w:rFonts w:cs="Arial"/>
                <w:color w:val="000000"/>
                <w:sz w:val="18"/>
                <w:szCs w:val="18"/>
                <w:lang w:eastAsia="lv-LV"/>
              </w:rPr>
              <w:t> </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664040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Inteliģenta vadības sistēmas daudzkompresoru stacija (BLCO bāzesslodzesmaiņa) (nr.p.k.-1.2.)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FA55E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BLCO</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5FBF74C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 xml:space="preserve">Papildu kompresoru vadības sistēma paredzēta 2022. gadā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F111E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single" w:sz="4" w:space="0" w:color="auto"/>
              <w:left w:val="nil"/>
              <w:bottom w:val="single" w:sz="4" w:space="0" w:color="auto"/>
              <w:right w:val="single" w:sz="4" w:space="0" w:color="auto"/>
            </w:tcBorders>
            <w:shd w:val="clear" w:color="auto" w:fill="auto"/>
          </w:tcPr>
          <w:p w14:paraId="11478EB4" w14:textId="77777777" w:rsidR="00012B69" w:rsidRPr="003B5408" w:rsidRDefault="00012B69" w:rsidP="00012B69">
            <w:pPr>
              <w:jc w:val="center"/>
              <w:rPr>
                <w:rFonts w:cs="Arial"/>
                <w:color w:val="000000"/>
                <w:sz w:val="18"/>
                <w:szCs w:val="18"/>
                <w:lang w:eastAsia="lv-LV"/>
              </w:rPr>
            </w:pPr>
          </w:p>
        </w:tc>
      </w:tr>
      <w:tr w:rsidR="00012B69" w:rsidRPr="007A40D7" w14:paraId="5A2C471C"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1F762EE"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0A9AE83E"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Lit.003</w:t>
            </w:r>
          </w:p>
        </w:tc>
        <w:tc>
          <w:tcPr>
            <w:tcW w:w="1418" w:type="dxa"/>
            <w:tcBorders>
              <w:top w:val="nil"/>
              <w:left w:val="nil"/>
              <w:bottom w:val="single" w:sz="4" w:space="0" w:color="auto"/>
              <w:right w:val="single" w:sz="4" w:space="0" w:color="auto"/>
            </w:tcBorders>
            <w:shd w:val="clear" w:color="auto" w:fill="auto"/>
            <w:vAlign w:val="center"/>
            <w:hideMark/>
          </w:tcPr>
          <w:p w14:paraId="73CC4EF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7FFDD73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8360D3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CA574F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5284B883" w14:textId="77777777" w:rsidR="00012B69" w:rsidRPr="003B5408" w:rsidRDefault="00012B69" w:rsidP="00012B69">
            <w:pPr>
              <w:jc w:val="center"/>
              <w:rPr>
                <w:rFonts w:cs="Arial"/>
                <w:color w:val="000000"/>
                <w:sz w:val="18"/>
                <w:szCs w:val="18"/>
                <w:lang w:eastAsia="lv-LV"/>
              </w:rPr>
            </w:pPr>
          </w:p>
        </w:tc>
      </w:tr>
      <w:tr w:rsidR="00012B69" w:rsidRPr="007A40D7" w14:paraId="460FDBC9"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FB0DDC0" w14:textId="58831C68" w:rsidR="00012B69" w:rsidRPr="00B25C21" w:rsidRDefault="00BF6F66" w:rsidP="00012B69">
            <w:pPr>
              <w:jc w:val="center"/>
              <w:rPr>
                <w:rFonts w:cs="Arial"/>
                <w:color w:val="000000"/>
                <w:sz w:val="18"/>
                <w:szCs w:val="18"/>
                <w:lang w:eastAsia="lv-LV"/>
              </w:rPr>
            </w:pPr>
            <w:r>
              <w:rPr>
                <w:rFonts w:cs="Arial"/>
                <w:color w:val="000000"/>
                <w:sz w:val="18"/>
                <w:szCs w:val="18"/>
                <w:lang w:eastAsia="lv-LV"/>
              </w:rPr>
              <w:t>27</w:t>
            </w:r>
          </w:p>
        </w:tc>
        <w:tc>
          <w:tcPr>
            <w:tcW w:w="2264" w:type="dxa"/>
            <w:tcBorders>
              <w:top w:val="nil"/>
              <w:left w:val="nil"/>
              <w:bottom w:val="single" w:sz="4" w:space="0" w:color="auto"/>
              <w:right w:val="single" w:sz="4" w:space="0" w:color="auto"/>
            </w:tcBorders>
            <w:shd w:val="clear" w:color="auto" w:fill="auto"/>
            <w:vAlign w:val="center"/>
            <w:hideMark/>
          </w:tcPr>
          <w:p w14:paraId="6F38141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5568CF6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30E8F8FC" w14:textId="615884B6" w:rsidR="00012B69" w:rsidRPr="007A40D7" w:rsidRDefault="00923061" w:rsidP="00012B69">
            <w:pPr>
              <w:jc w:val="center"/>
              <w:rPr>
                <w:rFonts w:cs="Arial"/>
                <w:color w:val="000000"/>
                <w:sz w:val="18"/>
                <w:szCs w:val="18"/>
                <w:lang w:eastAsia="lv-LV"/>
              </w:rPr>
            </w:pPr>
            <w:r>
              <w:rPr>
                <w:rFonts w:cs="Arial"/>
                <w:color w:val="000000"/>
                <w:sz w:val="18"/>
                <w:szCs w:val="18"/>
                <w:lang w:eastAsia="lv-LV"/>
              </w:rPr>
              <w:t>BOGE</w:t>
            </w:r>
          </w:p>
        </w:tc>
        <w:tc>
          <w:tcPr>
            <w:tcW w:w="1418" w:type="dxa"/>
            <w:tcBorders>
              <w:top w:val="nil"/>
              <w:left w:val="nil"/>
              <w:bottom w:val="single" w:sz="4" w:space="0" w:color="auto"/>
              <w:right w:val="single" w:sz="4" w:space="0" w:color="auto"/>
            </w:tcBorders>
            <w:shd w:val="clear" w:color="auto" w:fill="auto"/>
            <w:vAlign w:val="center"/>
            <w:hideMark/>
          </w:tcPr>
          <w:p w14:paraId="74A4A439" w14:textId="57A5649B" w:rsidR="00012B69" w:rsidRPr="007A40D7" w:rsidRDefault="00923061" w:rsidP="00012B69">
            <w:pPr>
              <w:jc w:val="center"/>
              <w:rPr>
                <w:rFonts w:cs="Arial"/>
                <w:color w:val="000000"/>
                <w:sz w:val="18"/>
                <w:szCs w:val="18"/>
                <w:lang w:eastAsia="lv-LV"/>
              </w:rPr>
            </w:pPr>
            <w:r>
              <w:rPr>
                <w:rFonts w:cs="Arial"/>
                <w:color w:val="000000"/>
                <w:sz w:val="18"/>
                <w:szCs w:val="18"/>
                <w:lang w:eastAsia="lv-LV"/>
              </w:rPr>
              <w:t>S60</w:t>
            </w:r>
          </w:p>
        </w:tc>
        <w:tc>
          <w:tcPr>
            <w:tcW w:w="1134" w:type="dxa"/>
            <w:tcBorders>
              <w:top w:val="nil"/>
              <w:left w:val="nil"/>
              <w:bottom w:val="single" w:sz="4" w:space="0" w:color="auto"/>
              <w:right w:val="single" w:sz="4" w:space="0" w:color="auto"/>
            </w:tcBorders>
            <w:shd w:val="clear" w:color="auto" w:fill="auto"/>
            <w:vAlign w:val="center"/>
            <w:hideMark/>
          </w:tcPr>
          <w:p w14:paraId="6B3D264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3F155B8" w14:textId="77777777" w:rsidR="00012B69" w:rsidRPr="003B5408" w:rsidRDefault="00012B69" w:rsidP="00012B69">
            <w:pPr>
              <w:jc w:val="center"/>
              <w:rPr>
                <w:rFonts w:cs="Arial"/>
                <w:color w:val="000000"/>
                <w:sz w:val="18"/>
                <w:szCs w:val="18"/>
                <w:lang w:eastAsia="lv-LV"/>
              </w:rPr>
            </w:pPr>
          </w:p>
        </w:tc>
      </w:tr>
      <w:tr w:rsidR="00012B69" w:rsidRPr="007A40D7" w14:paraId="1267E410" w14:textId="77777777" w:rsidTr="001A2AE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96F762C"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lastRenderedPageBreak/>
              <w:t> </w:t>
            </w:r>
          </w:p>
        </w:tc>
        <w:tc>
          <w:tcPr>
            <w:tcW w:w="2264" w:type="dxa"/>
            <w:tcBorders>
              <w:top w:val="nil"/>
              <w:left w:val="nil"/>
              <w:bottom w:val="single" w:sz="4" w:space="0" w:color="auto"/>
              <w:right w:val="single" w:sz="4" w:space="0" w:color="auto"/>
            </w:tcBorders>
            <w:shd w:val="clear" w:color="auto" w:fill="auto"/>
            <w:noWrap/>
            <w:vAlign w:val="center"/>
            <w:hideMark/>
          </w:tcPr>
          <w:p w14:paraId="7415731D"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3.TD - Fridriķa iela  2, Rīga</w:t>
            </w:r>
          </w:p>
        </w:tc>
        <w:tc>
          <w:tcPr>
            <w:tcW w:w="1418" w:type="dxa"/>
            <w:tcBorders>
              <w:top w:val="nil"/>
              <w:left w:val="nil"/>
              <w:bottom w:val="single" w:sz="4" w:space="0" w:color="auto"/>
              <w:right w:val="single" w:sz="4" w:space="0" w:color="auto"/>
            </w:tcBorders>
            <w:shd w:val="clear" w:color="auto" w:fill="auto"/>
            <w:vAlign w:val="center"/>
            <w:hideMark/>
          </w:tcPr>
          <w:p w14:paraId="75EE066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4778D31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148122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4EDE78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5D7A25F" w14:textId="77777777" w:rsidR="00012B69" w:rsidRPr="003B5408" w:rsidRDefault="00012B69" w:rsidP="00012B69">
            <w:pPr>
              <w:jc w:val="center"/>
              <w:rPr>
                <w:rFonts w:cs="Arial"/>
                <w:color w:val="000000"/>
                <w:sz w:val="18"/>
                <w:szCs w:val="18"/>
                <w:lang w:eastAsia="lv-LV"/>
              </w:rPr>
            </w:pPr>
          </w:p>
        </w:tc>
      </w:tr>
      <w:tr w:rsidR="00012B69" w:rsidRPr="007A40D7" w14:paraId="75D09B30"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6A4F72E"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71AB707B"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 001*</w:t>
            </w:r>
          </w:p>
        </w:tc>
        <w:tc>
          <w:tcPr>
            <w:tcW w:w="1418" w:type="dxa"/>
            <w:tcBorders>
              <w:top w:val="nil"/>
              <w:left w:val="nil"/>
              <w:bottom w:val="single" w:sz="4" w:space="0" w:color="auto"/>
              <w:right w:val="single" w:sz="4" w:space="0" w:color="auto"/>
            </w:tcBorders>
            <w:shd w:val="clear" w:color="auto" w:fill="auto"/>
            <w:vAlign w:val="center"/>
            <w:hideMark/>
          </w:tcPr>
          <w:p w14:paraId="5907178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01F08E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1A4BAB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79AE40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3C2BC773" w14:textId="77777777" w:rsidR="00012B69" w:rsidRPr="003B5408" w:rsidRDefault="00012B69" w:rsidP="00012B69">
            <w:pPr>
              <w:jc w:val="center"/>
              <w:rPr>
                <w:rFonts w:cs="Arial"/>
                <w:color w:val="000000"/>
                <w:sz w:val="18"/>
                <w:szCs w:val="18"/>
                <w:lang w:eastAsia="lv-LV"/>
              </w:rPr>
            </w:pPr>
          </w:p>
        </w:tc>
      </w:tr>
      <w:tr w:rsidR="00012B69" w:rsidRPr="007A40D7" w14:paraId="490C00C0"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EDE77A6" w14:textId="5FB78337" w:rsidR="00012B69" w:rsidRPr="00B25C21" w:rsidRDefault="00BD22BF" w:rsidP="00012B69">
            <w:pPr>
              <w:jc w:val="center"/>
              <w:rPr>
                <w:rFonts w:cs="Arial"/>
                <w:color w:val="000000"/>
                <w:sz w:val="18"/>
                <w:szCs w:val="18"/>
                <w:lang w:eastAsia="lv-LV"/>
              </w:rPr>
            </w:pPr>
            <w:r>
              <w:rPr>
                <w:rFonts w:cs="Arial"/>
                <w:color w:val="000000"/>
                <w:sz w:val="18"/>
                <w:szCs w:val="18"/>
                <w:lang w:eastAsia="lv-LV"/>
              </w:rPr>
              <w:t>28</w:t>
            </w:r>
          </w:p>
        </w:tc>
        <w:tc>
          <w:tcPr>
            <w:tcW w:w="2264" w:type="dxa"/>
            <w:tcBorders>
              <w:top w:val="nil"/>
              <w:left w:val="nil"/>
              <w:bottom w:val="single" w:sz="4" w:space="0" w:color="auto"/>
              <w:right w:val="single" w:sz="4" w:space="0" w:color="auto"/>
            </w:tcBorders>
            <w:shd w:val="clear" w:color="auto" w:fill="auto"/>
            <w:vAlign w:val="center"/>
            <w:hideMark/>
          </w:tcPr>
          <w:p w14:paraId="17A0F4D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14DDDEA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1EB2B05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BOGE</w:t>
            </w:r>
          </w:p>
        </w:tc>
        <w:tc>
          <w:tcPr>
            <w:tcW w:w="1418" w:type="dxa"/>
            <w:tcBorders>
              <w:top w:val="nil"/>
              <w:left w:val="nil"/>
              <w:bottom w:val="single" w:sz="4" w:space="0" w:color="auto"/>
              <w:right w:val="single" w:sz="4" w:space="0" w:color="auto"/>
            </w:tcBorders>
            <w:shd w:val="clear" w:color="auto" w:fill="auto"/>
            <w:vAlign w:val="center"/>
            <w:hideMark/>
          </w:tcPr>
          <w:p w14:paraId="4824AC8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SD29/750</w:t>
            </w:r>
          </w:p>
        </w:tc>
        <w:tc>
          <w:tcPr>
            <w:tcW w:w="1134" w:type="dxa"/>
            <w:tcBorders>
              <w:top w:val="nil"/>
              <w:left w:val="nil"/>
              <w:bottom w:val="single" w:sz="4" w:space="0" w:color="auto"/>
              <w:right w:val="single" w:sz="4" w:space="0" w:color="auto"/>
            </w:tcBorders>
            <w:shd w:val="clear" w:color="auto" w:fill="auto"/>
            <w:vAlign w:val="center"/>
            <w:hideMark/>
          </w:tcPr>
          <w:p w14:paraId="41FAF76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3F308A2" w14:textId="77777777" w:rsidR="00012B69" w:rsidRPr="003B5408" w:rsidRDefault="00012B69" w:rsidP="00012B69">
            <w:pPr>
              <w:jc w:val="center"/>
              <w:rPr>
                <w:rFonts w:cs="Arial"/>
                <w:color w:val="000000"/>
                <w:sz w:val="18"/>
                <w:szCs w:val="18"/>
                <w:lang w:eastAsia="lv-LV"/>
              </w:rPr>
            </w:pPr>
          </w:p>
        </w:tc>
      </w:tr>
      <w:tr w:rsidR="00012B69" w:rsidRPr="007A40D7" w14:paraId="432B48B5" w14:textId="77777777" w:rsidTr="00BD22BF">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C859180" w14:textId="31714F11" w:rsidR="00012B69" w:rsidRPr="00B25C21" w:rsidRDefault="00BD22BF" w:rsidP="00012B69">
            <w:pPr>
              <w:jc w:val="center"/>
              <w:rPr>
                <w:rFonts w:cs="Arial"/>
                <w:color w:val="000000"/>
                <w:sz w:val="18"/>
                <w:szCs w:val="18"/>
                <w:lang w:eastAsia="lv-LV"/>
              </w:rPr>
            </w:pPr>
            <w:r>
              <w:rPr>
                <w:rFonts w:cs="Arial"/>
                <w:color w:val="000000"/>
                <w:sz w:val="18"/>
                <w:szCs w:val="18"/>
                <w:lang w:eastAsia="lv-LV"/>
              </w:rPr>
              <w:t>29</w:t>
            </w:r>
          </w:p>
        </w:tc>
        <w:tc>
          <w:tcPr>
            <w:tcW w:w="2264" w:type="dxa"/>
            <w:tcBorders>
              <w:top w:val="nil"/>
              <w:left w:val="nil"/>
              <w:bottom w:val="single" w:sz="4" w:space="0" w:color="auto"/>
              <w:right w:val="single" w:sz="4" w:space="0" w:color="auto"/>
            </w:tcBorders>
            <w:shd w:val="clear" w:color="auto" w:fill="auto"/>
            <w:vAlign w:val="center"/>
            <w:hideMark/>
          </w:tcPr>
          <w:p w14:paraId="5B2BCDD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3A84922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0AE72B2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BOGE</w:t>
            </w:r>
          </w:p>
        </w:tc>
        <w:tc>
          <w:tcPr>
            <w:tcW w:w="1418" w:type="dxa"/>
            <w:tcBorders>
              <w:top w:val="nil"/>
              <w:left w:val="nil"/>
              <w:bottom w:val="single" w:sz="4" w:space="0" w:color="auto"/>
              <w:right w:val="single" w:sz="4" w:space="0" w:color="auto"/>
            </w:tcBorders>
            <w:shd w:val="clear" w:color="auto" w:fill="auto"/>
            <w:vAlign w:val="center"/>
            <w:hideMark/>
          </w:tcPr>
          <w:p w14:paraId="6170046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DP33</w:t>
            </w:r>
          </w:p>
        </w:tc>
        <w:tc>
          <w:tcPr>
            <w:tcW w:w="1134" w:type="dxa"/>
            <w:tcBorders>
              <w:top w:val="nil"/>
              <w:left w:val="nil"/>
              <w:bottom w:val="single" w:sz="4" w:space="0" w:color="auto"/>
              <w:right w:val="single" w:sz="4" w:space="0" w:color="auto"/>
            </w:tcBorders>
            <w:shd w:val="clear" w:color="auto" w:fill="auto"/>
            <w:vAlign w:val="center"/>
            <w:hideMark/>
          </w:tcPr>
          <w:p w14:paraId="216515C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E01DFB1" w14:textId="77777777" w:rsidR="00012B69" w:rsidRPr="003B5408" w:rsidRDefault="00012B69" w:rsidP="00012B69">
            <w:pPr>
              <w:jc w:val="center"/>
              <w:rPr>
                <w:rFonts w:cs="Arial"/>
                <w:color w:val="000000"/>
                <w:sz w:val="18"/>
                <w:szCs w:val="18"/>
                <w:lang w:eastAsia="lv-LV"/>
              </w:rPr>
            </w:pPr>
          </w:p>
        </w:tc>
      </w:tr>
      <w:tr w:rsidR="00012B69" w:rsidRPr="007A40D7" w14:paraId="3C771EBC" w14:textId="77777777" w:rsidTr="00BD22BF">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E9119DF" w14:textId="22C8C37D" w:rsidR="00012B69" w:rsidRPr="00B25C21" w:rsidRDefault="00BD22BF" w:rsidP="00012B69">
            <w:pPr>
              <w:jc w:val="center"/>
              <w:rPr>
                <w:rFonts w:cs="Arial"/>
                <w:color w:val="000000"/>
                <w:sz w:val="18"/>
                <w:szCs w:val="18"/>
                <w:lang w:eastAsia="lv-LV"/>
              </w:rPr>
            </w:pPr>
            <w:r>
              <w:rPr>
                <w:rFonts w:cs="Arial"/>
                <w:color w:val="000000"/>
                <w:sz w:val="18"/>
                <w:szCs w:val="18"/>
                <w:lang w:eastAsia="lv-LV"/>
              </w:rPr>
              <w:t>30</w:t>
            </w:r>
          </w:p>
        </w:tc>
        <w:tc>
          <w:tcPr>
            <w:tcW w:w="2264" w:type="dxa"/>
            <w:tcBorders>
              <w:top w:val="nil"/>
              <w:left w:val="nil"/>
              <w:bottom w:val="single" w:sz="4" w:space="0" w:color="auto"/>
              <w:right w:val="single" w:sz="4" w:space="0" w:color="auto"/>
            </w:tcBorders>
            <w:shd w:val="clear" w:color="auto" w:fill="auto"/>
            <w:vAlign w:val="center"/>
            <w:hideMark/>
          </w:tcPr>
          <w:p w14:paraId="4F9A833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Kondensāta novādītajs</w:t>
            </w:r>
          </w:p>
        </w:tc>
        <w:tc>
          <w:tcPr>
            <w:tcW w:w="1418" w:type="dxa"/>
            <w:tcBorders>
              <w:top w:val="nil"/>
              <w:left w:val="nil"/>
              <w:bottom w:val="single" w:sz="4" w:space="0" w:color="auto"/>
              <w:right w:val="single" w:sz="4" w:space="0" w:color="auto"/>
            </w:tcBorders>
            <w:shd w:val="clear" w:color="auto" w:fill="auto"/>
            <w:vAlign w:val="center"/>
            <w:hideMark/>
          </w:tcPr>
          <w:p w14:paraId="75A88A8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DD83E8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BOGE</w:t>
            </w:r>
          </w:p>
        </w:tc>
        <w:tc>
          <w:tcPr>
            <w:tcW w:w="1418" w:type="dxa"/>
            <w:tcBorders>
              <w:top w:val="nil"/>
              <w:left w:val="nil"/>
              <w:bottom w:val="single" w:sz="4" w:space="0" w:color="auto"/>
              <w:right w:val="single" w:sz="4" w:space="0" w:color="auto"/>
            </w:tcBorders>
            <w:shd w:val="clear" w:color="auto" w:fill="auto"/>
            <w:vAlign w:val="center"/>
            <w:hideMark/>
          </w:tcPr>
          <w:p w14:paraId="4BE4A6D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Bogemat 1</w:t>
            </w:r>
          </w:p>
        </w:tc>
        <w:tc>
          <w:tcPr>
            <w:tcW w:w="1134" w:type="dxa"/>
            <w:tcBorders>
              <w:top w:val="nil"/>
              <w:left w:val="nil"/>
              <w:bottom w:val="single" w:sz="4" w:space="0" w:color="auto"/>
              <w:right w:val="single" w:sz="4" w:space="0" w:color="auto"/>
            </w:tcBorders>
            <w:shd w:val="clear" w:color="auto" w:fill="auto"/>
            <w:vAlign w:val="center"/>
            <w:hideMark/>
          </w:tcPr>
          <w:p w14:paraId="1DE0D34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5172B54" w14:textId="77777777" w:rsidR="00012B69" w:rsidRPr="003B5408" w:rsidRDefault="00012B69" w:rsidP="00012B69">
            <w:pPr>
              <w:jc w:val="center"/>
              <w:rPr>
                <w:rFonts w:cs="Arial"/>
                <w:color w:val="000000"/>
                <w:sz w:val="18"/>
                <w:szCs w:val="18"/>
                <w:lang w:eastAsia="lv-LV"/>
              </w:rPr>
            </w:pPr>
          </w:p>
        </w:tc>
      </w:tr>
      <w:tr w:rsidR="00012B69" w:rsidRPr="007A40D7" w14:paraId="5A1CC88E" w14:textId="77777777" w:rsidTr="00BD22BF">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0E2E9BD" w14:textId="291E4224" w:rsidR="00012B69" w:rsidRPr="00B25C21" w:rsidRDefault="00BD22BF" w:rsidP="00012B69">
            <w:pPr>
              <w:jc w:val="center"/>
              <w:rPr>
                <w:rFonts w:cs="Arial"/>
                <w:color w:val="000000"/>
                <w:sz w:val="18"/>
                <w:szCs w:val="18"/>
                <w:lang w:eastAsia="lv-LV"/>
              </w:rPr>
            </w:pPr>
            <w:r>
              <w:rPr>
                <w:rFonts w:cs="Arial"/>
                <w:color w:val="000000"/>
                <w:sz w:val="18"/>
                <w:szCs w:val="18"/>
                <w:lang w:eastAsia="lv-LV"/>
              </w:rPr>
              <w:t>31</w:t>
            </w:r>
          </w:p>
        </w:tc>
        <w:tc>
          <w:tcPr>
            <w:tcW w:w="2264" w:type="dxa"/>
            <w:tcBorders>
              <w:top w:val="nil"/>
              <w:left w:val="nil"/>
              <w:bottom w:val="single" w:sz="4" w:space="0" w:color="auto"/>
              <w:right w:val="single" w:sz="4" w:space="0" w:color="auto"/>
            </w:tcBorders>
            <w:shd w:val="clear" w:color="auto" w:fill="auto"/>
            <w:vAlign w:val="center"/>
            <w:hideMark/>
          </w:tcPr>
          <w:p w14:paraId="5C2DD08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64A58ED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E6629C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705E407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ADBE86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16F82E0" w14:textId="77777777" w:rsidR="00012B69" w:rsidRPr="003B5408" w:rsidRDefault="00012B69" w:rsidP="00012B69">
            <w:pPr>
              <w:jc w:val="center"/>
              <w:rPr>
                <w:rFonts w:cs="Arial"/>
                <w:color w:val="000000"/>
                <w:sz w:val="18"/>
                <w:szCs w:val="18"/>
                <w:lang w:eastAsia="lv-LV"/>
              </w:rPr>
            </w:pPr>
          </w:p>
        </w:tc>
      </w:tr>
      <w:tr w:rsidR="00012B69" w:rsidRPr="007A40D7" w14:paraId="37CAF1E8" w14:textId="77777777" w:rsidTr="001A2AE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BAC55DA"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6D6651CD"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5.TD - Brīvības iela 191,</w:t>
            </w:r>
            <w:r>
              <w:rPr>
                <w:rFonts w:cs="Arial"/>
                <w:b/>
                <w:bCs/>
                <w:color w:val="000000"/>
                <w:sz w:val="18"/>
                <w:szCs w:val="18"/>
                <w:lang w:eastAsia="lv-LV"/>
              </w:rPr>
              <w:t xml:space="preserve"> </w:t>
            </w:r>
            <w:r w:rsidRPr="007A40D7">
              <w:rPr>
                <w:rFonts w:cs="Arial"/>
                <w:b/>
                <w:bCs/>
                <w:color w:val="000000"/>
                <w:sz w:val="18"/>
                <w:szCs w:val="18"/>
                <w:lang w:eastAsia="lv-LV"/>
              </w:rPr>
              <w:t>Rīga</w:t>
            </w:r>
          </w:p>
        </w:tc>
        <w:tc>
          <w:tcPr>
            <w:tcW w:w="1418" w:type="dxa"/>
            <w:tcBorders>
              <w:top w:val="nil"/>
              <w:left w:val="nil"/>
              <w:bottom w:val="single" w:sz="4" w:space="0" w:color="auto"/>
              <w:right w:val="single" w:sz="4" w:space="0" w:color="auto"/>
            </w:tcBorders>
            <w:shd w:val="clear" w:color="auto" w:fill="auto"/>
            <w:vAlign w:val="center"/>
            <w:hideMark/>
          </w:tcPr>
          <w:p w14:paraId="095D1BD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402A07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3D2AB0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3F8156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1F5A769A" w14:textId="77777777" w:rsidR="00012B69" w:rsidRPr="003B5408" w:rsidRDefault="00012B69" w:rsidP="00012B69">
            <w:pPr>
              <w:jc w:val="center"/>
              <w:rPr>
                <w:rFonts w:cs="Arial"/>
                <w:color w:val="000000"/>
                <w:sz w:val="18"/>
                <w:szCs w:val="18"/>
                <w:lang w:eastAsia="lv-LV"/>
              </w:rPr>
            </w:pPr>
          </w:p>
        </w:tc>
      </w:tr>
      <w:tr w:rsidR="00012B69" w:rsidRPr="007A40D7" w14:paraId="06A7E219"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FAF2AD1" w14:textId="46E789BE" w:rsidR="00012B69" w:rsidRPr="00B25C21" w:rsidRDefault="00E021FE" w:rsidP="00012B69">
            <w:pPr>
              <w:jc w:val="center"/>
              <w:rPr>
                <w:rFonts w:cs="Arial"/>
                <w:color w:val="000000"/>
                <w:sz w:val="18"/>
                <w:szCs w:val="18"/>
                <w:lang w:eastAsia="lv-LV"/>
              </w:rPr>
            </w:pPr>
            <w:r>
              <w:rPr>
                <w:rFonts w:cs="Arial"/>
                <w:color w:val="000000"/>
                <w:sz w:val="18"/>
                <w:szCs w:val="18"/>
                <w:lang w:eastAsia="lv-LV"/>
              </w:rPr>
              <w:t>32</w:t>
            </w:r>
          </w:p>
        </w:tc>
        <w:tc>
          <w:tcPr>
            <w:tcW w:w="2264" w:type="dxa"/>
            <w:tcBorders>
              <w:top w:val="nil"/>
              <w:left w:val="nil"/>
              <w:bottom w:val="single" w:sz="4" w:space="0" w:color="auto"/>
              <w:right w:val="single" w:sz="4" w:space="0" w:color="auto"/>
            </w:tcBorders>
            <w:shd w:val="clear" w:color="auto" w:fill="auto"/>
            <w:vAlign w:val="center"/>
            <w:hideMark/>
          </w:tcPr>
          <w:p w14:paraId="7E0A967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termināls</w:t>
            </w:r>
          </w:p>
        </w:tc>
        <w:tc>
          <w:tcPr>
            <w:tcW w:w="1418" w:type="dxa"/>
            <w:tcBorders>
              <w:top w:val="nil"/>
              <w:left w:val="nil"/>
              <w:bottom w:val="single" w:sz="4" w:space="0" w:color="auto"/>
              <w:right w:val="single" w:sz="4" w:space="0" w:color="auto"/>
            </w:tcBorders>
            <w:shd w:val="clear" w:color="auto" w:fill="auto"/>
            <w:vAlign w:val="center"/>
            <w:hideMark/>
          </w:tcPr>
          <w:p w14:paraId="773AA3C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417" w:type="dxa"/>
            <w:tcBorders>
              <w:top w:val="nil"/>
              <w:left w:val="nil"/>
              <w:bottom w:val="single" w:sz="4" w:space="0" w:color="auto"/>
              <w:right w:val="single" w:sz="4" w:space="0" w:color="auto"/>
            </w:tcBorders>
            <w:shd w:val="clear" w:color="auto" w:fill="auto"/>
            <w:vAlign w:val="center"/>
            <w:hideMark/>
          </w:tcPr>
          <w:p w14:paraId="1FAACA3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SMC</w:t>
            </w:r>
          </w:p>
        </w:tc>
        <w:tc>
          <w:tcPr>
            <w:tcW w:w="1418" w:type="dxa"/>
            <w:tcBorders>
              <w:top w:val="nil"/>
              <w:left w:val="nil"/>
              <w:bottom w:val="single" w:sz="4" w:space="0" w:color="auto"/>
              <w:right w:val="single" w:sz="4" w:space="0" w:color="auto"/>
            </w:tcBorders>
            <w:shd w:val="clear" w:color="auto" w:fill="auto"/>
            <w:vAlign w:val="center"/>
            <w:hideMark/>
          </w:tcPr>
          <w:p w14:paraId="761C524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378C833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82</w:t>
            </w:r>
          </w:p>
        </w:tc>
        <w:tc>
          <w:tcPr>
            <w:tcW w:w="1843" w:type="dxa"/>
            <w:tcBorders>
              <w:top w:val="nil"/>
              <w:left w:val="nil"/>
              <w:bottom w:val="single" w:sz="4" w:space="0" w:color="auto"/>
              <w:right w:val="single" w:sz="4" w:space="0" w:color="auto"/>
            </w:tcBorders>
            <w:shd w:val="clear" w:color="auto" w:fill="auto"/>
          </w:tcPr>
          <w:p w14:paraId="2493D6A3" w14:textId="77777777" w:rsidR="00012B69" w:rsidRPr="003B5408" w:rsidRDefault="00012B69" w:rsidP="00012B69">
            <w:pPr>
              <w:jc w:val="center"/>
              <w:rPr>
                <w:rFonts w:cs="Arial"/>
                <w:color w:val="000000"/>
                <w:sz w:val="18"/>
                <w:szCs w:val="18"/>
                <w:lang w:eastAsia="lv-LV"/>
              </w:rPr>
            </w:pPr>
          </w:p>
        </w:tc>
      </w:tr>
      <w:tr w:rsidR="00012B69" w:rsidRPr="007A40D7" w14:paraId="5ED05E6E"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1999639"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2C24EAF1"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Lit.050</w:t>
            </w:r>
          </w:p>
        </w:tc>
        <w:tc>
          <w:tcPr>
            <w:tcW w:w="1418" w:type="dxa"/>
            <w:tcBorders>
              <w:top w:val="nil"/>
              <w:left w:val="nil"/>
              <w:bottom w:val="single" w:sz="4" w:space="0" w:color="auto"/>
              <w:right w:val="single" w:sz="4" w:space="0" w:color="auto"/>
            </w:tcBorders>
            <w:shd w:val="clear" w:color="auto" w:fill="auto"/>
            <w:vAlign w:val="center"/>
            <w:hideMark/>
          </w:tcPr>
          <w:p w14:paraId="1F55D82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B50FC6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CF088F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2C2208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0C669D82" w14:textId="77777777" w:rsidR="00012B69" w:rsidRPr="003B5408" w:rsidRDefault="00012B69" w:rsidP="00012B69">
            <w:pPr>
              <w:jc w:val="center"/>
              <w:rPr>
                <w:rFonts w:cs="Arial"/>
                <w:color w:val="000000"/>
                <w:sz w:val="18"/>
                <w:szCs w:val="18"/>
                <w:lang w:eastAsia="lv-LV"/>
              </w:rPr>
            </w:pPr>
          </w:p>
        </w:tc>
      </w:tr>
      <w:tr w:rsidR="00012B69" w:rsidRPr="007A40D7" w14:paraId="1CA4230E" w14:textId="77777777" w:rsidTr="00E021F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AC394BF" w14:textId="45766A37" w:rsidR="00012B69" w:rsidRPr="00B25C21" w:rsidRDefault="007317E3" w:rsidP="00012B69">
            <w:pPr>
              <w:jc w:val="center"/>
              <w:rPr>
                <w:rFonts w:cs="Arial"/>
                <w:color w:val="000000"/>
                <w:sz w:val="18"/>
                <w:szCs w:val="18"/>
                <w:lang w:eastAsia="lv-LV"/>
              </w:rPr>
            </w:pPr>
            <w:r>
              <w:rPr>
                <w:rFonts w:cs="Arial"/>
                <w:color w:val="000000"/>
                <w:sz w:val="18"/>
                <w:szCs w:val="18"/>
                <w:lang w:eastAsia="lv-LV"/>
              </w:rPr>
              <w:t>33</w:t>
            </w:r>
          </w:p>
        </w:tc>
        <w:tc>
          <w:tcPr>
            <w:tcW w:w="2264" w:type="dxa"/>
            <w:tcBorders>
              <w:top w:val="nil"/>
              <w:left w:val="nil"/>
              <w:bottom w:val="single" w:sz="4" w:space="0" w:color="auto"/>
              <w:right w:val="single" w:sz="4" w:space="0" w:color="auto"/>
            </w:tcBorders>
            <w:shd w:val="clear" w:color="auto" w:fill="auto"/>
            <w:vAlign w:val="center"/>
            <w:hideMark/>
          </w:tcPr>
          <w:p w14:paraId="3C2E6E14"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5C41D77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64F501F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Atlas Copco</w:t>
            </w:r>
          </w:p>
        </w:tc>
        <w:tc>
          <w:tcPr>
            <w:tcW w:w="1418" w:type="dxa"/>
            <w:tcBorders>
              <w:top w:val="nil"/>
              <w:left w:val="nil"/>
              <w:bottom w:val="single" w:sz="4" w:space="0" w:color="auto"/>
              <w:right w:val="single" w:sz="4" w:space="0" w:color="auto"/>
            </w:tcBorders>
            <w:shd w:val="clear" w:color="auto" w:fill="auto"/>
            <w:vAlign w:val="center"/>
            <w:hideMark/>
          </w:tcPr>
          <w:p w14:paraId="265A6BD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XAS7710PE</w:t>
            </w:r>
          </w:p>
        </w:tc>
        <w:tc>
          <w:tcPr>
            <w:tcW w:w="1134" w:type="dxa"/>
            <w:tcBorders>
              <w:top w:val="nil"/>
              <w:left w:val="nil"/>
              <w:bottom w:val="single" w:sz="4" w:space="0" w:color="auto"/>
              <w:right w:val="single" w:sz="4" w:space="0" w:color="auto"/>
            </w:tcBorders>
            <w:shd w:val="clear" w:color="auto" w:fill="auto"/>
            <w:vAlign w:val="center"/>
            <w:hideMark/>
          </w:tcPr>
          <w:p w14:paraId="75E775D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BA07A11" w14:textId="77777777" w:rsidR="00012B69" w:rsidRPr="003B5408" w:rsidRDefault="00012B69" w:rsidP="00012B69">
            <w:pPr>
              <w:jc w:val="center"/>
              <w:rPr>
                <w:rFonts w:cs="Arial"/>
                <w:color w:val="000000"/>
                <w:sz w:val="18"/>
                <w:szCs w:val="18"/>
                <w:lang w:eastAsia="lv-LV"/>
              </w:rPr>
            </w:pPr>
          </w:p>
        </w:tc>
      </w:tr>
      <w:tr w:rsidR="00012B69" w:rsidRPr="007A40D7" w14:paraId="563756BE" w14:textId="77777777" w:rsidTr="00E021F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FE190E6" w14:textId="6B91CA61" w:rsidR="00012B69" w:rsidRPr="00B25C21" w:rsidRDefault="00012B69" w:rsidP="00012B69">
            <w:pPr>
              <w:jc w:val="center"/>
              <w:rPr>
                <w:rFonts w:cs="Arial"/>
                <w:color w:val="000000"/>
                <w:sz w:val="18"/>
                <w:szCs w:val="18"/>
                <w:lang w:eastAsia="lv-LV"/>
              </w:rPr>
            </w:pPr>
          </w:p>
        </w:tc>
        <w:tc>
          <w:tcPr>
            <w:tcW w:w="2264" w:type="dxa"/>
            <w:tcBorders>
              <w:top w:val="nil"/>
              <w:left w:val="nil"/>
              <w:bottom w:val="single" w:sz="4" w:space="0" w:color="auto"/>
              <w:right w:val="single" w:sz="4" w:space="0" w:color="auto"/>
            </w:tcBorders>
            <w:shd w:val="clear" w:color="auto" w:fill="auto"/>
            <w:vAlign w:val="center"/>
            <w:hideMark/>
          </w:tcPr>
          <w:p w14:paraId="6B80A5F6"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Lit.010</w:t>
            </w:r>
          </w:p>
        </w:tc>
        <w:tc>
          <w:tcPr>
            <w:tcW w:w="1418" w:type="dxa"/>
            <w:tcBorders>
              <w:top w:val="nil"/>
              <w:left w:val="nil"/>
              <w:bottom w:val="single" w:sz="4" w:space="0" w:color="auto"/>
              <w:right w:val="single" w:sz="4" w:space="0" w:color="auto"/>
            </w:tcBorders>
            <w:shd w:val="clear" w:color="auto" w:fill="auto"/>
            <w:vAlign w:val="center"/>
            <w:hideMark/>
          </w:tcPr>
          <w:p w14:paraId="416BC97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F1D119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793846C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F01708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547CD14" w14:textId="77777777" w:rsidR="00012B69" w:rsidRPr="003B5408" w:rsidRDefault="00012B69" w:rsidP="00012B69">
            <w:pPr>
              <w:jc w:val="center"/>
              <w:rPr>
                <w:rFonts w:cs="Arial"/>
                <w:color w:val="000000"/>
                <w:sz w:val="18"/>
                <w:szCs w:val="18"/>
                <w:lang w:eastAsia="lv-LV"/>
              </w:rPr>
            </w:pPr>
          </w:p>
        </w:tc>
      </w:tr>
      <w:tr w:rsidR="00012B69" w:rsidRPr="007A40D7" w14:paraId="16F69830" w14:textId="77777777" w:rsidTr="00E021F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40798BB" w14:textId="1E726ADC" w:rsidR="00012B69" w:rsidRPr="00B25C21" w:rsidRDefault="007317E3" w:rsidP="00012B69">
            <w:pPr>
              <w:jc w:val="center"/>
              <w:rPr>
                <w:rFonts w:cs="Arial"/>
                <w:color w:val="000000"/>
                <w:sz w:val="18"/>
                <w:szCs w:val="18"/>
                <w:lang w:eastAsia="lv-LV"/>
              </w:rPr>
            </w:pPr>
            <w:r>
              <w:rPr>
                <w:rFonts w:cs="Arial"/>
                <w:color w:val="000000"/>
                <w:sz w:val="18"/>
                <w:szCs w:val="18"/>
                <w:lang w:eastAsia="lv-LV"/>
              </w:rPr>
              <w:t>34</w:t>
            </w:r>
          </w:p>
        </w:tc>
        <w:tc>
          <w:tcPr>
            <w:tcW w:w="2264" w:type="dxa"/>
            <w:tcBorders>
              <w:top w:val="nil"/>
              <w:left w:val="nil"/>
              <w:bottom w:val="single" w:sz="4" w:space="0" w:color="auto"/>
              <w:right w:val="single" w:sz="4" w:space="0" w:color="auto"/>
            </w:tcBorders>
            <w:shd w:val="clear" w:color="auto" w:fill="auto"/>
            <w:vAlign w:val="center"/>
            <w:hideMark/>
          </w:tcPr>
          <w:p w14:paraId="527B1261"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567CE1E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0FF39D3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ALUP</w:t>
            </w:r>
          </w:p>
        </w:tc>
        <w:tc>
          <w:tcPr>
            <w:tcW w:w="1418" w:type="dxa"/>
            <w:tcBorders>
              <w:top w:val="nil"/>
              <w:left w:val="nil"/>
              <w:bottom w:val="single" w:sz="4" w:space="0" w:color="auto"/>
              <w:right w:val="single" w:sz="4" w:space="0" w:color="auto"/>
            </w:tcBorders>
            <w:shd w:val="clear" w:color="auto" w:fill="auto"/>
            <w:vAlign w:val="center"/>
            <w:hideMark/>
          </w:tcPr>
          <w:p w14:paraId="0FE2D3D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 SKC 52-10</w:t>
            </w:r>
          </w:p>
        </w:tc>
        <w:tc>
          <w:tcPr>
            <w:tcW w:w="1134" w:type="dxa"/>
            <w:tcBorders>
              <w:top w:val="nil"/>
              <w:left w:val="nil"/>
              <w:bottom w:val="single" w:sz="4" w:space="0" w:color="auto"/>
              <w:right w:val="single" w:sz="4" w:space="0" w:color="auto"/>
            </w:tcBorders>
            <w:shd w:val="clear" w:color="auto" w:fill="auto"/>
            <w:vAlign w:val="center"/>
            <w:hideMark/>
          </w:tcPr>
          <w:p w14:paraId="0BE6CEC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0978E0C" w14:textId="77777777" w:rsidR="00012B69" w:rsidRPr="003B5408" w:rsidRDefault="00012B69" w:rsidP="00012B69">
            <w:pPr>
              <w:jc w:val="center"/>
              <w:rPr>
                <w:rFonts w:cs="Arial"/>
                <w:color w:val="000000"/>
                <w:sz w:val="18"/>
                <w:szCs w:val="18"/>
                <w:lang w:eastAsia="lv-LV"/>
              </w:rPr>
            </w:pPr>
          </w:p>
        </w:tc>
      </w:tr>
      <w:tr w:rsidR="00012B69" w:rsidRPr="007A40D7" w14:paraId="012849B7" w14:textId="77777777" w:rsidTr="00E021F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D392682" w14:textId="3D3439CA" w:rsidR="00012B69" w:rsidRPr="00B25C21" w:rsidRDefault="007317E3" w:rsidP="00012B69">
            <w:pPr>
              <w:jc w:val="center"/>
              <w:rPr>
                <w:rFonts w:cs="Arial"/>
                <w:color w:val="000000"/>
                <w:sz w:val="18"/>
                <w:szCs w:val="18"/>
                <w:lang w:eastAsia="lv-LV"/>
              </w:rPr>
            </w:pPr>
            <w:r>
              <w:rPr>
                <w:rFonts w:cs="Arial"/>
                <w:color w:val="000000"/>
                <w:sz w:val="18"/>
                <w:szCs w:val="18"/>
                <w:lang w:eastAsia="lv-LV"/>
              </w:rPr>
              <w:t>35</w:t>
            </w:r>
          </w:p>
        </w:tc>
        <w:tc>
          <w:tcPr>
            <w:tcW w:w="2264" w:type="dxa"/>
            <w:tcBorders>
              <w:top w:val="nil"/>
              <w:left w:val="nil"/>
              <w:bottom w:val="single" w:sz="4" w:space="0" w:color="auto"/>
              <w:right w:val="single" w:sz="4" w:space="0" w:color="auto"/>
            </w:tcBorders>
            <w:shd w:val="clear" w:color="auto" w:fill="auto"/>
            <w:vAlign w:val="center"/>
            <w:hideMark/>
          </w:tcPr>
          <w:p w14:paraId="6486FE2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29CFF49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29E7B62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hideMark/>
          </w:tcPr>
          <w:p w14:paraId="3942BEF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VT330</w:t>
            </w:r>
          </w:p>
        </w:tc>
        <w:tc>
          <w:tcPr>
            <w:tcW w:w="1134" w:type="dxa"/>
            <w:tcBorders>
              <w:top w:val="nil"/>
              <w:left w:val="nil"/>
              <w:bottom w:val="single" w:sz="4" w:space="0" w:color="auto"/>
              <w:right w:val="single" w:sz="4" w:space="0" w:color="auto"/>
            </w:tcBorders>
            <w:shd w:val="clear" w:color="auto" w:fill="auto"/>
            <w:vAlign w:val="center"/>
            <w:hideMark/>
          </w:tcPr>
          <w:p w14:paraId="50A505A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5D70EDE" w14:textId="77777777" w:rsidR="00012B69" w:rsidRPr="003B5408" w:rsidRDefault="00012B69" w:rsidP="00012B69">
            <w:pPr>
              <w:jc w:val="center"/>
              <w:rPr>
                <w:rFonts w:cs="Arial"/>
                <w:color w:val="000000"/>
                <w:sz w:val="18"/>
                <w:szCs w:val="18"/>
                <w:lang w:eastAsia="lv-LV"/>
              </w:rPr>
            </w:pPr>
          </w:p>
        </w:tc>
      </w:tr>
      <w:tr w:rsidR="00012B69" w:rsidRPr="007A40D7" w14:paraId="23325D39" w14:textId="77777777" w:rsidTr="00E021F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1A09FCA" w14:textId="02A62970" w:rsidR="00012B69" w:rsidRPr="00B25C21" w:rsidRDefault="007317E3" w:rsidP="00012B69">
            <w:pPr>
              <w:jc w:val="center"/>
              <w:rPr>
                <w:rFonts w:cs="Arial"/>
                <w:color w:val="000000"/>
                <w:sz w:val="18"/>
                <w:szCs w:val="18"/>
                <w:lang w:eastAsia="lv-LV"/>
              </w:rPr>
            </w:pPr>
            <w:r>
              <w:rPr>
                <w:rFonts w:cs="Arial"/>
                <w:color w:val="000000"/>
                <w:sz w:val="18"/>
                <w:szCs w:val="18"/>
                <w:lang w:eastAsia="lv-LV"/>
              </w:rPr>
              <w:t>36</w:t>
            </w:r>
          </w:p>
        </w:tc>
        <w:tc>
          <w:tcPr>
            <w:tcW w:w="2264" w:type="dxa"/>
            <w:tcBorders>
              <w:top w:val="nil"/>
              <w:left w:val="nil"/>
              <w:bottom w:val="single" w:sz="4" w:space="0" w:color="auto"/>
              <w:right w:val="single" w:sz="4" w:space="0" w:color="auto"/>
            </w:tcBorders>
            <w:shd w:val="clear" w:color="auto" w:fill="auto"/>
            <w:vAlign w:val="center"/>
            <w:hideMark/>
          </w:tcPr>
          <w:p w14:paraId="0A1EC59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598F734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6F46638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ALUP</w:t>
            </w:r>
          </w:p>
        </w:tc>
        <w:tc>
          <w:tcPr>
            <w:tcW w:w="1418" w:type="dxa"/>
            <w:tcBorders>
              <w:top w:val="nil"/>
              <w:left w:val="nil"/>
              <w:bottom w:val="single" w:sz="4" w:space="0" w:color="auto"/>
              <w:right w:val="single" w:sz="4" w:space="0" w:color="auto"/>
            </w:tcBorders>
            <w:shd w:val="clear" w:color="auto" w:fill="auto"/>
            <w:vAlign w:val="center"/>
            <w:hideMark/>
          </w:tcPr>
          <w:p w14:paraId="7A65E32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SKC 52-10</w:t>
            </w:r>
          </w:p>
        </w:tc>
        <w:tc>
          <w:tcPr>
            <w:tcW w:w="1134" w:type="dxa"/>
            <w:tcBorders>
              <w:top w:val="nil"/>
              <w:left w:val="nil"/>
              <w:bottom w:val="single" w:sz="4" w:space="0" w:color="auto"/>
              <w:right w:val="single" w:sz="4" w:space="0" w:color="auto"/>
            </w:tcBorders>
            <w:shd w:val="clear" w:color="auto" w:fill="auto"/>
            <w:vAlign w:val="center"/>
            <w:hideMark/>
          </w:tcPr>
          <w:p w14:paraId="31C81B3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4C91B44" w14:textId="77777777" w:rsidR="00012B69" w:rsidRPr="003B5408" w:rsidRDefault="00012B69" w:rsidP="00012B69">
            <w:pPr>
              <w:jc w:val="center"/>
              <w:rPr>
                <w:rFonts w:cs="Arial"/>
                <w:color w:val="000000"/>
                <w:sz w:val="18"/>
                <w:szCs w:val="18"/>
                <w:lang w:eastAsia="lv-LV"/>
              </w:rPr>
            </w:pPr>
          </w:p>
        </w:tc>
      </w:tr>
      <w:tr w:rsidR="00012B69" w:rsidRPr="007A40D7" w14:paraId="0315FFCB" w14:textId="77777777" w:rsidTr="00E021F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E2F1BA3" w14:textId="1DD9769F" w:rsidR="00012B69" w:rsidRPr="00B25C21" w:rsidRDefault="007317E3" w:rsidP="00012B69">
            <w:pPr>
              <w:jc w:val="center"/>
              <w:rPr>
                <w:rFonts w:cs="Arial"/>
                <w:color w:val="000000"/>
                <w:sz w:val="18"/>
                <w:szCs w:val="18"/>
                <w:lang w:eastAsia="lv-LV"/>
              </w:rPr>
            </w:pPr>
            <w:r>
              <w:rPr>
                <w:rFonts w:cs="Arial"/>
                <w:color w:val="000000"/>
                <w:sz w:val="18"/>
                <w:szCs w:val="18"/>
                <w:lang w:eastAsia="lv-LV"/>
              </w:rPr>
              <w:t>37</w:t>
            </w:r>
          </w:p>
        </w:tc>
        <w:tc>
          <w:tcPr>
            <w:tcW w:w="2264" w:type="dxa"/>
            <w:tcBorders>
              <w:top w:val="nil"/>
              <w:left w:val="nil"/>
              <w:bottom w:val="single" w:sz="4" w:space="0" w:color="auto"/>
              <w:right w:val="single" w:sz="4" w:space="0" w:color="auto"/>
            </w:tcBorders>
            <w:shd w:val="clear" w:color="auto" w:fill="auto"/>
            <w:vAlign w:val="center"/>
            <w:hideMark/>
          </w:tcPr>
          <w:p w14:paraId="5044247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6136CFE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0ED39EE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hideMark/>
          </w:tcPr>
          <w:p w14:paraId="6782C0C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VT330</w:t>
            </w:r>
          </w:p>
        </w:tc>
        <w:tc>
          <w:tcPr>
            <w:tcW w:w="1134" w:type="dxa"/>
            <w:tcBorders>
              <w:top w:val="nil"/>
              <w:left w:val="nil"/>
              <w:bottom w:val="single" w:sz="4" w:space="0" w:color="auto"/>
              <w:right w:val="single" w:sz="4" w:space="0" w:color="auto"/>
            </w:tcBorders>
            <w:shd w:val="clear" w:color="auto" w:fill="auto"/>
            <w:vAlign w:val="center"/>
            <w:hideMark/>
          </w:tcPr>
          <w:p w14:paraId="1E2B78F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4CCD602" w14:textId="77777777" w:rsidR="00012B69" w:rsidRPr="003B5408" w:rsidRDefault="00012B69" w:rsidP="00012B69">
            <w:pPr>
              <w:jc w:val="center"/>
              <w:rPr>
                <w:rFonts w:cs="Arial"/>
                <w:color w:val="000000"/>
                <w:sz w:val="18"/>
                <w:szCs w:val="18"/>
                <w:lang w:eastAsia="lv-LV"/>
              </w:rPr>
            </w:pPr>
          </w:p>
        </w:tc>
      </w:tr>
      <w:tr w:rsidR="00012B69" w:rsidRPr="007A40D7" w14:paraId="781B564A" w14:textId="77777777" w:rsidTr="00E021FE">
        <w:trPr>
          <w:trHeight w:val="250"/>
        </w:trPr>
        <w:tc>
          <w:tcPr>
            <w:tcW w:w="566" w:type="dxa"/>
            <w:tcBorders>
              <w:top w:val="nil"/>
              <w:left w:val="single" w:sz="4" w:space="0" w:color="auto"/>
              <w:bottom w:val="single" w:sz="4" w:space="0" w:color="auto"/>
              <w:right w:val="single" w:sz="4" w:space="0" w:color="auto"/>
            </w:tcBorders>
            <w:shd w:val="clear" w:color="auto" w:fill="auto"/>
            <w:vAlign w:val="center"/>
          </w:tcPr>
          <w:p w14:paraId="7E02CC69" w14:textId="6DC9F295" w:rsidR="00012B69" w:rsidRPr="00B25C21" w:rsidRDefault="007317E3" w:rsidP="00012B69">
            <w:pPr>
              <w:jc w:val="center"/>
              <w:rPr>
                <w:rFonts w:cs="Arial"/>
                <w:color w:val="000000"/>
                <w:sz w:val="18"/>
                <w:szCs w:val="18"/>
                <w:lang w:eastAsia="lv-LV"/>
              </w:rPr>
            </w:pPr>
            <w:r>
              <w:rPr>
                <w:rFonts w:cs="Arial"/>
                <w:color w:val="000000"/>
                <w:sz w:val="18"/>
                <w:szCs w:val="18"/>
                <w:lang w:eastAsia="lv-LV"/>
              </w:rPr>
              <w:t>38</w:t>
            </w:r>
          </w:p>
        </w:tc>
        <w:tc>
          <w:tcPr>
            <w:tcW w:w="2264" w:type="dxa"/>
            <w:tcBorders>
              <w:top w:val="nil"/>
              <w:left w:val="nil"/>
              <w:bottom w:val="single" w:sz="4" w:space="0" w:color="auto"/>
              <w:right w:val="single" w:sz="4" w:space="0" w:color="auto"/>
            </w:tcBorders>
            <w:shd w:val="clear" w:color="auto" w:fill="auto"/>
            <w:vAlign w:val="center"/>
            <w:hideMark/>
          </w:tcPr>
          <w:p w14:paraId="4C68C4C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A5278D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78F2827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0A839EB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CPRA50L20P</w:t>
            </w:r>
          </w:p>
        </w:tc>
        <w:tc>
          <w:tcPr>
            <w:tcW w:w="1134" w:type="dxa"/>
            <w:tcBorders>
              <w:top w:val="nil"/>
              <w:left w:val="nil"/>
              <w:bottom w:val="single" w:sz="4" w:space="0" w:color="auto"/>
              <w:right w:val="single" w:sz="4" w:space="0" w:color="auto"/>
            </w:tcBorders>
            <w:shd w:val="clear" w:color="auto" w:fill="auto"/>
            <w:vAlign w:val="center"/>
            <w:hideMark/>
          </w:tcPr>
          <w:p w14:paraId="766DA99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80F6256" w14:textId="77777777" w:rsidR="00012B69" w:rsidRPr="003B5408" w:rsidRDefault="00012B69" w:rsidP="00012B69">
            <w:pPr>
              <w:jc w:val="center"/>
              <w:rPr>
                <w:rFonts w:cs="Arial"/>
                <w:color w:val="000000"/>
                <w:sz w:val="18"/>
                <w:szCs w:val="18"/>
                <w:lang w:eastAsia="lv-LV"/>
              </w:rPr>
            </w:pPr>
          </w:p>
        </w:tc>
      </w:tr>
      <w:tr w:rsidR="00012B69" w:rsidRPr="007A40D7" w14:paraId="6D1F14FF" w14:textId="77777777" w:rsidTr="00E021FE">
        <w:trPr>
          <w:trHeight w:val="960"/>
        </w:trPr>
        <w:tc>
          <w:tcPr>
            <w:tcW w:w="566" w:type="dxa"/>
            <w:tcBorders>
              <w:top w:val="nil"/>
              <w:left w:val="single" w:sz="4" w:space="0" w:color="auto"/>
              <w:bottom w:val="single" w:sz="4" w:space="0" w:color="auto"/>
              <w:right w:val="single" w:sz="4" w:space="0" w:color="auto"/>
            </w:tcBorders>
            <w:shd w:val="clear" w:color="auto" w:fill="auto"/>
            <w:vAlign w:val="center"/>
          </w:tcPr>
          <w:p w14:paraId="4BCA5AA1" w14:textId="0C446FCA" w:rsidR="00012B69" w:rsidRPr="00B25C21" w:rsidRDefault="007317E3" w:rsidP="00012B69">
            <w:pPr>
              <w:jc w:val="center"/>
              <w:rPr>
                <w:rFonts w:cs="Arial"/>
                <w:color w:val="000000"/>
                <w:sz w:val="18"/>
                <w:szCs w:val="18"/>
                <w:lang w:eastAsia="lv-LV"/>
              </w:rPr>
            </w:pPr>
            <w:r>
              <w:rPr>
                <w:rFonts w:cs="Arial"/>
                <w:color w:val="000000"/>
                <w:sz w:val="18"/>
                <w:szCs w:val="18"/>
                <w:lang w:eastAsia="lv-LV"/>
              </w:rPr>
              <w:t>39</w:t>
            </w:r>
          </w:p>
        </w:tc>
        <w:tc>
          <w:tcPr>
            <w:tcW w:w="2264" w:type="dxa"/>
            <w:tcBorders>
              <w:top w:val="nil"/>
              <w:left w:val="nil"/>
              <w:bottom w:val="single" w:sz="4" w:space="0" w:color="auto"/>
              <w:right w:val="single" w:sz="4" w:space="0" w:color="auto"/>
            </w:tcBorders>
            <w:shd w:val="clear" w:color="auto" w:fill="auto"/>
            <w:vAlign w:val="center"/>
            <w:hideMark/>
          </w:tcPr>
          <w:p w14:paraId="2D03B52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(nr.p.k.-2.3.)</w:t>
            </w:r>
          </w:p>
        </w:tc>
        <w:tc>
          <w:tcPr>
            <w:tcW w:w="1418" w:type="dxa"/>
            <w:tcBorders>
              <w:top w:val="nil"/>
              <w:left w:val="nil"/>
              <w:bottom w:val="single" w:sz="4" w:space="0" w:color="auto"/>
              <w:right w:val="single" w:sz="4" w:space="0" w:color="auto"/>
            </w:tcBorders>
            <w:shd w:val="clear" w:color="auto" w:fill="auto"/>
            <w:vAlign w:val="center"/>
            <w:hideMark/>
          </w:tcPr>
          <w:p w14:paraId="024A14E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BLCO</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6F11ADE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Papildu kompresoru vadības sistēma paredzēta 2022.gadā</w:t>
            </w:r>
          </w:p>
        </w:tc>
        <w:tc>
          <w:tcPr>
            <w:tcW w:w="1134" w:type="dxa"/>
            <w:tcBorders>
              <w:top w:val="nil"/>
              <w:left w:val="nil"/>
              <w:bottom w:val="single" w:sz="4" w:space="0" w:color="auto"/>
              <w:right w:val="single" w:sz="4" w:space="0" w:color="auto"/>
            </w:tcBorders>
            <w:shd w:val="clear" w:color="auto" w:fill="auto"/>
            <w:vAlign w:val="center"/>
            <w:hideMark/>
          </w:tcPr>
          <w:p w14:paraId="144A312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D4D27E4" w14:textId="77777777" w:rsidR="00012B69" w:rsidRPr="003B5408" w:rsidRDefault="00012B69" w:rsidP="00012B69">
            <w:pPr>
              <w:jc w:val="center"/>
              <w:rPr>
                <w:rFonts w:cs="Arial"/>
                <w:color w:val="000000"/>
                <w:sz w:val="18"/>
                <w:szCs w:val="18"/>
                <w:lang w:eastAsia="lv-LV"/>
              </w:rPr>
            </w:pPr>
          </w:p>
        </w:tc>
      </w:tr>
      <w:tr w:rsidR="00012B69" w:rsidRPr="007A40D7" w14:paraId="47A57180"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C756FAC"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204A0F33"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Lit.009</w:t>
            </w:r>
          </w:p>
        </w:tc>
        <w:tc>
          <w:tcPr>
            <w:tcW w:w="1418" w:type="dxa"/>
            <w:tcBorders>
              <w:top w:val="nil"/>
              <w:left w:val="nil"/>
              <w:bottom w:val="single" w:sz="4" w:space="0" w:color="auto"/>
              <w:right w:val="single" w:sz="4" w:space="0" w:color="auto"/>
            </w:tcBorders>
            <w:shd w:val="clear" w:color="auto" w:fill="auto"/>
            <w:vAlign w:val="center"/>
            <w:hideMark/>
          </w:tcPr>
          <w:p w14:paraId="5435D8B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0C7BF5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7A055FA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B334FB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3A86661E" w14:textId="77777777" w:rsidR="00012B69" w:rsidRPr="003B5408" w:rsidRDefault="00012B69" w:rsidP="00012B69">
            <w:pPr>
              <w:jc w:val="center"/>
              <w:rPr>
                <w:rFonts w:cs="Arial"/>
                <w:color w:val="000000"/>
                <w:sz w:val="18"/>
                <w:szCs w:val="18"/>
                <w:lang w:eastAsia="lv-LV"/>
              </w:rPr>
            </w:pPr>
          </w:p>
        </w:tc>
      </w:tr>
      <w:tr w:rsidR="00012B69" w:rsidRPr="007A40D7" w14:paraId="467C0AE0" w14:textId="77777777" w:rsidTr="00012B69">
        <w:trPr>
          <w:trHeight w:val="48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100109F" w14:textId="61D32210" w:rsidR="00012B69" w:rsidRPr="00B25C21" w:rsidRDefault="003B7DAC" w:rsidP="00012B69">
            <w:pPr>
              <w:jc w:val="center"/>
              <w:rPr>
                <w:rFonts w:cs="Arial"/>
                <w:color w:val="000000"/>
                <w:sz w:val="18"/>
                <w:szCs w:val="18"/>
                <w:lang w:eastAsia="lv-LV"/>
              </w:rPr>
            </w:pPr>
            <w:r>
              <w:rPr>
                <w:rFonts w:cs="Arial"/>
                <w:color w:val="000000"/>
                <w:sz w:val="18"/>
                <w:szCs w:val="18"/>
                <w:lang w:eastAsia="lv-LV"/>
              </w:rPr>
              <w:t>40</w:t>
            </w:r>
          </w:p>
        </w:tc>
        <w:tc>
          <w:tcPr>
            <w:tcW w:w="2264" w:type="dxa"/>
            <w:tcBorders>
              <w:top w:val="nil"/>
              <w:left w:val="nil"/>
              <w:bottom w:val="single" w:sz="4" w:space="0" w:color="auto"/>
              <w:right w:val="single" w:sz="4" w:space="0" w:color="auto"/>
            </w:tcBorders>
            <w:shd w:val="clear" w:color="auto" w:fill="auto"/>
            <w:vAlign w:val="center"/>
            <w:hideMark/>
          </w:tcPr>
          <w:p w14:paraId="6A8A646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5A3B7A1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36C6E18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06C6BB7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CPB15D</w:t>
            </w:r>
          </w:p>
        </w:tc>
        <w:tc>
          <w:tcPr>
            <w:tcW w:w="1134" w:type="dxa"/>
            <w:tcBorders>
              <w:top w:val="nil"/>
              <w:left w:val="nil"/>
              <w:bottom w:val="single" w:sz="4" w:space="0" w:color="auto"/>
              <w:right w:val="single" w:sz="4" w:space="0" w:color="auto"/>
            </w:tcBorders>
            <w:shd w:val="clear" w:color="auto" w:fill="auto"/>
            <w:vAlign w:val="center"/>
            <w:hideMark/>
          </w:tcPr>
          <w:p w14:paraId="1113237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6438403" w14:textId="77777777" w:rsidR="00012B69" w:rsidRPr="003B5408" w:rsidRDefault="00012B69" w:rsidP="00012B69">
            <w:pPr>
              <w:jc w:val="center"/>
              <w:rPr>
                <w:rFonts w:cs="Arial"/>
                <w:color w:val="000000"/>
                <w:sz w:val="18"/>
                <w:szCs w:val="18"/>
                <w:lang w:eastAsia="lv-LV"/>
              </w:rPr>
            </w:pPr>
          </w:p>
        </w:tc>
      </w:tr>
      <w:tr w:rsidR="00012B69" w:rsidRPr="007A40D7" w14:paraId="09DE33C2" w14:textId="77777777" w:rsidTr="003B7DAC">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1FBA1635" w14:textId="6E3179FD" w:rsidR="00012B69" w:rsidRPr="00B25C21" w:rsidRDefault="003B7DAC" w:rsidP="00012B69">
            <w:pPr>
              <w:jc w:val="center"/>
              <w:rPr>
                <w:rFonts w:cs="Arial"/>
                <w:color w:val="000000"/>
                <w:sz w:val="18"/>
                <w:szCs w:val="18"/>
                <w:lang w:eastAsia="lv-LV"/>
              </w:rPr>
            </w:pPr>
            <w:r>
              <w:rPr>
                <w:rFonts w:cs="Arial"/>
                <w:color w:val="000000"/>
                <w:sz w:val="18"/>
                <w:szCs w:val="18"/>
                <w:lang w:eastAsia="lv-LV"/>
              </w:rPr>
              <w:t>41</w:t>
            </w:r>
          </w:p>
        </w:tc>
        <w:tc>
          <w:tcPr>
            <w:tcW w:w="2264" w:type="dxa"/>
            <w:tcBorders>
              <w:top w:val="nil"/>
              <w:left w:val="nil"/>
              <w:bottom w:val="single" w:sz="4" w:space="0" w:color="auto"/>
              <w:right w:val="single" w:sz="4" w:space="0" w:color="auto"/>
            </w:tcBorders>
            <w:shd w:val="clear" w:color="auto" w:fill="auto"/>
            <w:vAlign w:val="center"/>
            <w:hideMark/>
          </w:tcPr>
          <w:p w14:paraId="40F2B92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3AB52AF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533D0E0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684F2DE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C77(A7)</w:t>
            </w:r>
          </w:p>
        </w:tc>
        <w:tc>
          <w:tcPr>
            <w:tcW w:w="1134" w:type="dxa"/>
            <w:tcBorders>
              <w:top w:val="nil"/>
              <w:left w:val="nil"/>
              <w:bottom w:val="single" w:sz="4" w:space="0" w:color="auto"/>
              <w:right w:val="single" w:sz="4" w:space="0" w:color="auto"/>
            </w:tcBorders>
            <w:shd w:val="clear" w:color="auto" w:fill="auto"/>
            <w:vAlign w:val="center"/>
            <w:hideMark/>
          </w:tcPr>
          <w:p w14:paraId="409FF1B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3081527" w14:textId="77777777" w:rsidR="00012B69" w:rsidRPr="003B5408" w:rsidRDefault="00012B69" w:rsidP="00012B69">
            <w:pPr>
              <w:jc w:val="center"/>
              <w:rPr>
                <w:rFonts w:cs="Arial"/>
                <w:color w:val="000000"/>
                <w:sz w:val="18"/>
                <w:szCs w:val="18"/>
                <w:lang w:eastAsia="lv-LV"/>
              </w:rPr>
            </w:pPr>
          </w:p>
        </w:tc>
      </w:tr>
      <w:tr w:rsidR="00012B69" w:rsidRPr="007A40D7" w14:paraId="20F98AC6" w14:textId="77777777" w:rsidTr="003B7DAC">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2C7449A8" w14:textId="5C179D1D" w:rsidR="00012B69" w:rsidRPr="00B25C21" w:rsidRDefault="003B7DAC" w:rsidP="00012B69">
            <w:pPr>
              <w:jc w:val="center"/>
              <w:rPr>
                <w:rFonts w:cs="Arial"/>
                <w:color w:val="000000"/>
                <w:sz w:val="18"/>
                <w:szCs w:val="18"/>
                <w:lang w:eastAsia="lv-LV"/>
              </w:rPr>
            </w:pPr>
            <w:r>
              <w:rPr>
                <w:rFonts w:cs="Arial"/>
                <w:color w:val="000000"/>
                <w:sz w:val="18"/>
                <w:szCs w:val="18"/>
                <w:lang w:eastAsia="lv-LV"/>
              </w:rPr>
              <w:t>42</w:t>
            </w:r>
          </w:p>
        </w:tc>
        <w:tc>
          <w:tcPr>
            <w:tcW w:w="2264" w:type="dxa"/>
            <w:tcBorders>
              <w:top w:val="nil"/>
              <w:left w:val="nil"/>
              <w:bottom w:val="single" w:sz="4" w:space="0" w:color="auto"/>
              <w:right w:val="single" w:sz="4" w:space="0" w:color="auto"/>
            </w:tcBorders>
            <w:shd w:val="clear" w:color="auto" w:fill="auto"/>
            <w:vAlign w:val="center"/>
            <w:hideMark/>
          </w:tcPr>
          <w:p w14:paraId="043A840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53E6E94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5C8F937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0B1849A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CPB30</w:t>
            </w:r>
          </w:p>
        </w:tc>
        <w:tc>
          <w:tcPr>
            <w:tcW w:w="1134" w:type="dxa"/>
            <w:tcBorders>
              <w:top w:val="nil"/>
              <w:left w:val="nil"/>
              <w:bottom w:val="single" w:sz="4" w:space="0" w:color="auto"/>
              <w:right w:val="single" w:sz="4" w:space="0" w:color="auto"/>
            </w:tcBorders>
            <w:shd w:val="clear" w:color="auto" w:fill="auto"/>
            <w:vAlign w:val="center"/>
            <w:hideMark/>
          </w:tcPr>
          <w:p w14:paraId="3DCEE30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4E7C547" w14:textId="77777777" w:rsidR="00012B69" w:rsidRPr="003B5408" w:rsidRDefault="00012B69" w:rsidP="00012B69">
            <w:pPr>
              <w:jc w:val="center"/>
              <w:rPr>
                <w:rFonts w:cs="Arial"/>
                <w:color w:val="000000"/>
                <w:sz w:val="18"/>
                <w:szCs w:val="18"/>
                <w:lang w:eastAsia="lv-LV"/>
              </w:rPr>
            </w:pPr>
          </w:p>
        </w:tc>
      </w:tr>
      <w:tr w:rsidR="00012B69" w:rsidRPr="007A40D7" w14:paraId="43562676" w14:textId="77777777" w:rsidTr="003B7DAC">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204DA2E7" w14:textId="5F649618" w:rsidR="00012B69" w:rsidRPr="00B25C21" w:rsidRDefault="003B7DAC" w:rsidP="00012B69">
            <w:pPr>
              <w:jc w:val="center"/>
              <w:rPr>
                <w:rFonts w:cs="Arial"/>
                <w:color w:val="000000"/>
                <w:sz w:val="18"/>
                <w:szCs w:val="18"/>
                <w:lang w:eastAsia="lv-LV"/>
              </w:rPr>
            </w:pPr>
            <w:r>
              <w:rPr>
                <w:rFonts w:cs="Arial"/>
                <w:color w:val="000000"/>
                <w:sz w:val="18"/>
                <w:szCs w:val="18"/>
                <w:lang w:eastAsia="lv-LV"/>
              </w:rPr>
              <w:t>43</w:t>
            </w:r>
          </w:p>
        </w:tc>
        <w:tc>
          <w:tcPr>
            <w:tcW w:w="2264" w:type="dxa"/>
            <w:tcBorders>
              <w:top w:val="nil"/>
              <w:left w:val="nil"/>
              <w:bottom w:val="single" w:sz="4" w:space="0" w:color="auto"/>
              <w:right w:val="single" w:sz="4" w:space="0" w:color="auto"/>
            </w:tcBorders>
            <w:shd w:val="clear" w:color="auto" w:fill="auto"/>
            <w:vAlign w:val="center"/>
            <w:hideMark/>
          </w:tcPr>
          <w:p w14:paraId="5D6F2AA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0CC3D4A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4FC20D4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6283DA8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C77(A7)</w:t>
            </w:r>
          </w:p>
        </w:tc>
        <w:tc>
          <w:tcPr>
            <w:tcW w:w="1134" w:type="dxa"/>
            <w:tcBorders>
              <w:top w:val="nil"/>
              <w:left w:val="nil"/>
              <w:bottom w:val="single" w:sz="4" w:space="0" w:color="auto"/>
              <w:right w:val="single" w:sz="4" w:space="0" w:color="auto"/>
            </w:tcBorders>
            <w:shd w:val="clear" w:color="auto" w:fill="auto"/>
            <w:vAlign w:val="center"/>
            <w:hideMark/>
          </w:tcPr>
          <w:p w14:paraId="7763F57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0CCB072" w14:textId="77777777" w:rsidR="00012B69" w:rsidRPr="003B5408" w:rsidRDefault="00012B69" w:rsidP="00012B69">
            <w:pPr>
              <w:jc w:val="center"/>
              <w:rPr>
                <w:rFonts w:cs="Arial"/>
                <w:color w:val="000000"/>
                <w:sz w:val="18"/>
                <w:szCs w:val="18"/>
                <w:lang w:eastAsia="lv-LV"/>
              </w:rPr>
            </w:pPr>
          </w:p>
        </w:tc>
      </w:tr>
      <w:tr w:rsidR="00012B69" w:rsidRPr="007A40D7" w14:paraId="7BF852AF" w14:textId="77777777" w:rsidTr="003B7DAC">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5B0E4CF7" w14:textId="7870F98F" w:rsidR="00012B69" w:rsidRPr="00B25C21" w:rsidRDefault="003B7DAC" w:rsidP="00012B69">
            <w:pPr>
              <w:jc w:val="center"/>
              <w:rPr>
                <w:rFonts w:cs="Arial"/>
                <w:color w:val="000000"/>
                <w:sz w:val="18"/>
                <w:szCs w:val="18"/>
                <w:lang w:eastAsia="lv-LV"/>
              </w:rPr>
            </w:pPr>
            <w:r>
              <w:rPr>
                <w:rFonts w:cs="Arial"/>
                <w:color w:val="000000"/>
                <w:sz w:val="18"/>
                <w:szCs w:val="18"/>
                <w:lang w:eastAsia="lv-LV"/>
              </w:rPr>
              <w:t>44</w:t>
            </w:r>
          </w:p>
        </w:tc>
        <w:tc>
          <w:tcPr>
            <w:tcW w:w="2264" w:type="dxa"/>
            <w:tcBorders>
              <w:top w:val="nil"/>
              <w:left w:val="nil"/>
              <w:bottom w:val="single" w:sz="4" w:space="0" w:color="auto"/>
              <w:right w:val="single" w:sz="4" w:space="0" w:color="auto"/>
            </w:tcBorders>
            <w:shd w:val="clear" w:color="auto" w:fill="auto"/>
            <w:vAlign w:val="center"/>
            <w:hideMark/>
          </w:tcPr>
          <w:p w14:paraId="4EAB803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24637C3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7A09AC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075E8D8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51672CB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E2BFBD7" w14:textId="77777777" w:rsidR="00012B69" w:rsidRPr="003B5408" w:rsidRDefault="00012B69" w:rsidP="00012B69">
            <w:pPr>
              <w:jc w:val="center"/>
              <w:rPr>
                <w:rFonts w:cs="Arial"/>
                <w:color w:val="000000"/>
                <w:sz w:val="18"/>
                <w:szCs w:val="18"/>
                <w:lang w:eastAsia="lv-LV"/>
              </w:rPr>
            </w:pPr>
          </w:p>
        </w:tc>
      </w:tr>
      <w:tr w:rsidR="00012B69" w:rsidRPr="007A40D7" w14:paraId="084EFE79" w14:textId="77777777" w:rsidTr="003B7DAC">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0890D12" w14:textId="49DB562D" w:rsidR="00012B69" w:rsidRPr="00B25C21" w:rsidRDefault="003B7DAC" w:rsidP="00012B69">
            <w:pPr>
              <w:jc w:val="center"/>
              <w:rPr>
                <w:rFonts w:cs="Arial"/>
                <w:color w:val="000000"/>
                <w:sz w:val="18"/>
                <w:szCs w:val="18"/>
                <w:lang w:eastAsia="lv-LV"/>
              </w:rPr>
            </w:pPr>
            <w:r>
              <w:rPr>
                <w:rFonts w:cs="Arial"/>
                <w:color w:val="000000"/>
                <w:sz w:val="18"/>
                <w:szCs w:val="18"/>
                <w:lang w:eastAsia="lv-LV"/>
              </w:rPr>
              <w:t>45</w:t>
            </w:r>
          </w:p>
        </w:tc>
        <w:tc>
          <w:tcPr>
            <w:tcW w:w="2264" w:type="dxa"/>
            <w:tcBorders>
              <w:top w:val="nil"/>
              <w:left w:val="nil"/>
              <w:bottom w:val="single" w:sz="4" w:space="0" w:color="auto"/>
              <w:right w:val="single" w:sz="4" w:space="0" w:color="auto"/>
            </w:tcBorders>
            <w:shd w:val="clear" w:color="auto" w:fill="auto"/>
            <w:vAlign w:val="center"/>
            <w:hideMark/>
          </w:tcPr>
          <w:p w14:paraId="24C72B01"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07C9997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5C10150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hideMark/>
          </w:tcPr>
          <w:p w14:paraId="7003534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G250</w:t>
            </w:r>
          </w:p>
        </w:tc>
        <w:tc>
          <w:tcPr>
            <w:tcW w:w="1134" w:type="dxa"/>
            <w:tcBorders>
              <w:top w:val="nil"/>
              <w:left w:val="nil"/>
              <w:bottom w:val="single" w:sz="4" w:space="0" w:color="auto"/>
              <w:right w:val="single" w:sz="4" w:space="0" w:color="auto"/>
            </w:tcBorders>
            <w:shd w:val="clear" w:color="auto" w:fill="auto"/>
            <w:vAlign w:val="center"/>
            <w:hideMark/>
          </w:tcPr>
          <w:p w14:paraId="4A9E562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375D13EE" w14:textId="77777777" w:rsidR="00012B69" w:rsidRPr="003B5408" w:rsidRDefault="00012B69" w:rsidP="00012B69">
            <w:pPr>
              <w:jc w:val="center"/>
              <w:rPr>
                <w:rFonts w:cs="Arial"/>
                <w:color w:val="000000"/>
                <w:sz w:val="18"/>
                <w:szCs w:val="18"/>
                <w:lang w:eastAsia="lv-LV"/>
              </w:rPr>
            </w:pPr>
          </w:p>
        </w:tc>
      </w:tr>
      <w:tr w:rsidR="00012B69" w:rsidRPr="007A40D7" w14:paraId="7B3A7F9B"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985119E"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6101B3F0" w14:textId="7F24EEA5"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w:t>
            </w:r>
            <w:r w:rsidR="00315514">
              <w:rPr>
                <w:rFonts w:cs="Arial"/>
                <w:b/>
                <w:bCs/>
                <w:color w:val="000000"/>
                <w:sz w:val="18"/>
                <w:szCs w:val="18"/>
                <w:lang w:eastAsia="lv-LV"/>
              </w:rPr>
              <w:t>3</w:t>
            </w:r>
            <w:r w:rsidR="00915314">
              <w:rPr>
                <w:rFonts w:cs="Arial"/>
                <w:b/>
                <w:bCs/>
                <w:color w:val="000000"/>
                <w:sz w:val="18"/>
                <w:szCs w:val="18"/>
                <w:lang w:eastAsia="lv-LV"/>
              </w:rPr>
              <w:t>8</w:t>
            </w:r>
          </w:p>
        </w:tc>
        <w:tc>
          <w:tcPr>
            <w:tcW w:w="1418" w:type="dxa"/>
            <w:tcBorders>
              <w:top w:val="nil"/>
              <w:left w:val="nil"/>
              <w:bottom w:val="single" w:sz="4" w:space="0" w:color="auto"/>
              <w:right w:val="single" w:sz="4" w:space="0" w:color="auto"/>
            </w:tcBorders>
            <w:shd w:val="clear" w:color="auto" w:fill="auto"/>
            <w:vAlign w:val="center"/>
            <w:hideMark/>
          </w:tcPr>
          <w:p w14:paraId="1960DA5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3A5723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D1B27F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5D9A20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492991ED" w14:textId="77777777" w:rsidR="00012B69" w:rsidRPr="003B5408" w:rsidRDefault="00012B69" w:rsidP="00012B69">
            <w:pPr>
              <w:jc w:val="center"/>
              <w:rPr>
                <w:rFonts w:cs="Arial"/>
                <w:color w:val="000000"/>
                <w:sz w:val="18"/>
                <w:szCs w:val="18"/>
                <w:lang w:eastAsia="lv-LV"/>
              </w:rPr>
            </w:pPr>
          </w:p>
        </w:tc>
      </w:tr>
      <w:tr w:rsidR="00012B69" w:rsidRPr="007A40D7" w14:paraId="774CD6CE"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E3E4FCD" w14:textId="421CC36E" w:rsidR="00012B69" w:rsidRPr="00B25C21" w:rsidRDefault="00DA7CED" w:rsidP="00012B69">
            <w:pPr>
              <w:jc w:val="center"/>
              <w:rPr>
                <w:rFonts w:cs="Arial"/>
                <w:color w:val="000000"/>
                <w:sz w:val="18"/>
                <w:szCs w:val="18"/>
                <w:lang w:eastAsia="lv-LV"/>
              </w:rPr>
            </w:pPr>
            <w:r>
              <w:rPr>
                <w:rFonts w:cs="Arial"/>
                <w:color w:val="000000"/>
                <w:sz w:val="18"/>
                <w:szCs w:val="18"/>
                <w:lang w:eastAsia="lv-LV"/>
              </w:rPr>
              <w:t>46</w:t>
            </w:r>
          </w:p>
        </w:tc>
        <w:tc>
          <w:tcPr>
            <w:tcW w:w="2264" w:type="dxa"/>
            <w:tcBorders>
              <w:top w:val="nil"/>
              <w:left w:val="nil"/>
              <w:bottom w:val="single" w:sz="4" w:space="0" w:color="auto"/>
              <w:right w:val="single" w:sz="4" w:space="0" w:color="auto"/>
            </w:tcBorders>
            <w:shd w:val="clear" w:color="auto" w:fill="auto"/>
            <w:vAlign w:val="center"/>
            <w:hideMark/>
          </w:tcPr>
          <w:p w14:paraId="078833E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0F3CFDB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1DF120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5C4671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2000L</w:t>
            </w:r>
          </w:p>
        </w:tc>
        <w:tc>
          <w:tcPr>
            <w:tcW w:w="1134" w:type="dxa"/>
            <w:tcBorders>
              <w:top w:val="nil"/>
              <w:left w:val="nil"/>
              <w:bottom w:val="single" w:sz="4" w:space="0" w:color="auto"/>
              <w:right w:val="single" w:sz="4" w:space="0" w:color="auto"/>
            </w:tcBorders>
            <w:shd w:val="clear" w:color="auto" w:fill="auto"/>
            <w:vAlign w:val="center"/>
            <w:hideMark/>
          </w:tcPr>
          <w:p w14:paraId="6AB4E76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91E3DC6" w14:textId="77777777" w:rsidR="00012B69" w:rsidRPr="003B5408" w:rsidRDefault="00012B69" w:rsidP="00012B69">
            <w:pPr>
              <w:jc w:val="center"/>
              <w:rPr>
                <w:rFonts w:cs="Arial"/>
                <w:color w:val="000000"/>
                <w:sz w:val="18"/>
                <w:szCs w:val="18"/>
                <w:lang w:eastAsia="lv-LV"/>
              </w:rPr>
            </w:pPr>
          </w:p>
        </w:tc>
      </w:tr>
      <w:tr w:rsidR="00012B69" w:rsidRPr="007A40D7" w14:paraId="1A53EB1C" w14:textId="77777777" w:rsidTr="00DA7CED">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59D99AA4" w14:textId="3480EF6A" w:rsidR="00012B69" w:rsidRPr="00B25C21" w:rsidRDefault="00DA7CED" w:rsidP="00012B69">
            <w:pPr>
              <w:jc w:val="center"/>
              <w:rPr>
                <w:rFonts w:cs="Arial"/>
                <w:color w:val="000000"/>
                <w:sz w:val="18"/>
                <w:szCs w:val="18"/>
                <w:lang w:eastAsia="lv-LV"/>
              </w:rPr>
            </w:pPr>
            <w:r>
              <w:rPr>
                <w:rFonts w:cs="Arial"/>
                <w:color w:val="000000"/>
                <w:sz w:val="18"/>
                <w:szCs w:val="18"/>
                <w:lang w:eastAsia="lv-LV"/>
              </w:rPr>
              <w:t>47</w:t>
            </w:r>
          </w:p>
        </w:tc>
        <w:tc>
          <w:tcPr>
            <w:tcW w:w="2264" w:type="dxa"/>
            <w:tcBorders>
              <w:top w:val="nil"/>
              <w:left w:val="nil"/>
              <w:bottom w:val="single" w:sz="4" w:space="0" w:color="auto"/>
              <w:right w:val="single" w:sz="4" w:space="0" w:color="auto"/>
            </w:tcBorders>
            <w:shd w:val="clear" w:color="auto" w:fill="auto"/>
            <w:vAlign w:val="center"/>
            <w:hideMark/>
          </w:tcPr>
          <w:p w14:paraId="0C0E5E8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1E4CDF1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0617803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4E9DEE4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CPC60</w:t>
            </w:r>
          </w:p>
        </w:tc>
        <w:tc>
          <w:tcPr>
            <w:tcW w:w="1134" w:type="dxa"/>
            <w:tcBorders>
              <w:top w:val="nil"/>
              <w:left w:val="nil"/>
              <w:bottom w:val="single" w:sz="4" w:space="0" w:color="auto"/>
              <w:right w:val="single" w:sz="4" w:space="0" w:color="auto"/>
            </w:tcBorders>
            <w:shd w:val="clear" w:color="auto" w:fill="auto"/>
            <w:vAlign w:val="center"/>
            <w:hideMark/>
          </w:tcPr>
          <w:p w14:paraId="1BCA29A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5ABBC30" w14:textId="77777777" w:rsidR="00012B69" w:rsidRPr="003B5408" w:rsidRDefault="00012B69" w:rsidP="00012B69">
            <w:pPr>
              <w:jc w:val="center"/>
              <w:rPr>
                <w:rFonts w:cs="Arial"/>
                <w:color w:val="000000"/>
                <w:sz w:val="18"/>
                <w:szCs w:val="18"/>
                <w:lang w:eastAsia="lv-LV"/>
              </w:rPr>
            </w:pPr>
          </w:p>
        </w:tc>
      </w:tr>
      <w:tr w:rsidR="00012B69" w:rsidRPr="007A40D7" w14:paraId="636CDCB1" w14:textId="77777777" w:rsidTr="00DA7CED">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06F4925" w14:textId="7041479C" w:rsidR="00012B69" w:rsidRPr="00B25C21" w:rsidRDefault="00DA7CED" w:rsidP="00012B69">
            <w:pPr>
              <w:jc w:val="center"/>
              <w:rPr>
                <w:rFonts w:cs="Arial"/>
                <w:color w:val="000000"/>
                <w:sz w:val="18"/>
                <w:szCs w:val="18"/>
                <w:lang w:eastAsia="lv-LV"/>
              </w:rPr>
            </w:pPr>
            <w:r>
              <w:rPr>
                <w:rFonts w:cs="Arial"/>
                <w:color w:val="000000"/>
                <w:sz w:val="18"/>
                <w:szCs w:val="18"/>
                <w:lang w:eastAsia="lv-LV"/>
              </w:rPr>
              <w:t>48</w:t>
            </w:r>
          </w:p>
        </w:tc>
        <w:tc>
          <w:tcPr>
            <w:tcW w:w="2264" w:type="dxa"/>
            <w:tcBorders>
              <w:top w:val="nil"/>
              <w:left w:val="nil"/>
              <w:bottom w:val="single" w:sz="4" w:space="0" w:color="auto"/>
              <w:right w:val="single" w:sz="4" w:space="0" w:color="auto"/>
            </w:tcBorders>
            <w:shd w:val="clear" w:color="auto" w:fill="auto"/>
            <w:vAlign w:val="center"/>
            <w:hideMark/>
          </w:tcPr>
          <w:p w14:paraId="6855DE3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413AD2A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08B00F0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KTA</w:t>
            </w:r>
          </w:p>
        </w:tc>
        <w:tc>
          <w:tcPr>
            <w:tcW w:w="1418" w:type="dxa"/>
            <w:tcBorders>
              <w:top w:val="nil"/>
              <w:left w:val="nil"/>
              <w:bottom w:val="single" w:sz="4" w:space="0" w:color="auto"/>
              <w:right w:val="single" w:sz="4" w:space="0" w:color="auto"/>
            </w:tcBorders>
            <w:shd w:val="clear" w:color="auto" w:fill="auto"/>
            <w:vAlign w:val="center"/>
            <w:hideMark/>
          </w:tcPr>
          <w:p w14:paraId="653C9E5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KT630</w:t>
            </w:r>
          </w:p>
        </w:tc>
        <w:tc>
          <w:tcPr>
            <w:tcW w:w="1134" w:type="dxa"/>
            <w:tcBorders>
              <w:top w:val="nil"/>
              <w:left w:val="nil"/>
              <w:bottom w:val="single" w:sz="4" w:space="0" w:color="auto"/>
              <w:right w:val="single" w:sz="4" w:space="0" w:color="auto"/>
            </w:tcBorders>
            <w:shd w:val="clear" w:color="auto" w:fill="auto"/>
            <w:vAlign w:val="center"/>
            <w:hideMark/>
          </w:tcPr>
          <w:p w14:paraId="6194191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992A5BA" w14:textId="77777777" w:rsidR="00012B69" w:rsidRPr="003B5408" w:rsidRDefault="00012B69" w:rsidP="00012B69">
            <w:pPr>
              <w:jc w:val="center"/>
              <w:rPr>
                <w:rFonts w:cs="Arial"/>
                <w:color w:val="000000"/>
                <w:sz w:val="18"/>
                <w:szCs w:val="18"/>
                <w:lang w:eastAsia="lv-LV"/>
              </w:rPr>
            </w:pPr>
          </w:p>
        </w:tc>
      </w:tr>
      <w:tr w:rsidR="00012B69" w:rsidRPr="007A40D7" w14:paraId="7F3535C5" w14:textId="77777777" w:rsidTr="00DA7CED">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25B5641" w14:textId="2A906AB7" w:rsidR="00012B69" w:rsidRPr="00B25C21" w:rsidRDefault="00DA7CED" w:rsidP="00012B69">
            <w:pPr>
              <w:jc w:val="center"/>
              <w:rPr>
                <w:rFonts w:cs="Arial"/>
                <w:color w:val="000000"/>
                <w:sz w:val="18"/>
                <w:szCs w:val="18"/>
                <w:lang w:eastAsia="lv-LV"/>
              </w:rPr>
            </w:pPr>
            <w:r>
              <w:rPr>
                <w:rFonts w:cs="Arial"/>
                <w:color w:val="000000"/>
                <w:sz w:val="18"/>
                <w:szCs w:val="18"/>
                <w:lang w:eastAsia="lv-LV"/>
              </w:rPr>
              <w:t>49</w:t>
            </w:r>
          </w:p>
        </w:tc>
        <w:tc>
          <w:tcPr>
            <w:tcW w:w="2264" w:type="dxa"/>
            <w:tcBorders>
              <w:top w:val="nil"/>
              <w:left w:val="nil"/>
              <w:bottom w:val="single" w:sz="4" w:space="0" w:color="auto"/>
              <w:right w:val="single" w:sz="4" w:space="0" w:color="auto"/>
            </w:tcBorders>
            <w:shd w:val="clear" w:color="auto" w:fill="auto"/>
            <w:vAlign w:val="center"/>
            <w:hideMark/>
          </w:tcPr>
          <w:p w14:paraId="6508E14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20B7C06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445C23A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hideMark/>
          </w:tcPr>
          <w:p w14:paraId="1DD186E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VT330</w:t>
            </w:r>
          </w:p>
        </w:tc>
        <w:tc>
          <w:tcPr>
            <w:tcW w:w="1134" w:type="dxa"/>
            <w:tcBorders>
              <w:top w:val="nil"/>
              <w:left w:val="nil"/>
              <w:bottom w:val="single" w:sz="4" w:space="0" w:color="auto"/>
              <w:right w:val="single" w:sz="4" w:space="0" w:color="auto"/>
            </w:tcBorders>
            <w:shd w:val="clear" w:color="auto" w:fill="auto"/>
            <w:vAlign w:val="center"/>
            <w:hideMark/>
          </w:tcPr>
          <w:p w14:paraId="0A312AB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B400C9E" w14:textId="77777777" w:rsidR="00012B69" w:rsidRPr="003B5408" w:rsidRDefault="00012B69" w:rsidP="00012B69">
            <w:pPr>
              <w:jc w:val="center"/>
              <w:rPr>
                <w:rFonts w:cs="Arial"/>
                <w:color w:val="000000"/>
                <w:sz w:val="18"/>
                <w:szCs w:val="18"/>
                <w:lang w:eastAsia="lv-LV"/>
              </w:rPr>
            </w:pPr>
          </w:p>
        </w:tc>
      </w:tr>
      <w:tr w:rsidR="00012B69" w:rsidRPr="007A40D7" w14:paraId="52143399"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75CB670"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7ACFB86E"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Lit.022</w:t>
            </w:r>
          </w:p>
        </w:tc>
        <w:tc>
          <w:tcPr>
            <w:tcW w:w="1418" w:type="dxa"/>
            <w:tcBorders>
              <w:top w:val="nil"/>
              <w:left w:val="nil"/>
              <w:bottom w:val="single" w:sz="4" w:space="0" w:color="auto"/>
              <w:right w:val="single" w:sz="4" w:space="0" w:color="auto"/>
            </w:tcBorders>
            <w:shd w:val="clear" w:color="auto" w:fill="auto"/>
            <w:vAlign w:val="center"/>
            <w:hideMark/>
          </w:tcPr>
          <w:p w14:paraId="0DE35AA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61AB5D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9BE601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778C5D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3F4ABC7F" w14:textId="77777777" w:rsidR="00012B69" w:rsidRPr="003B5408" w:rsidRDefault="00012B69" w:rsidP="00012B69">
            <w:pPr>
              <w:jc w:val="center"/>
              <w:rPr>
                <w:rFonts w:cs="Arial"/>
                <w:color w:val="000000"/>
                <w:sz w:val="18"/>
                <w:szCs w:val="18"/>
                <w:lang w:eastAsia="lv-LV"/>
              </w:rPr>
            </w:pPr>
          </w:p>
        </w:tc>
      </w:tr>
      <w:tr w:rsidR="00012B69" w:rsidRPr="007A40D7" w14:paraId="73E017B7" w14:textId="77777777" w:rsidTr="00F125A3">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C0C4F78" w14:textId="42171A09" w:rsidR="00012B69" w:rsidRPr="00B25C21" w:rsidRDefault="00F125A3" w:rsidP="00012B69">
            <w:pPr>
              <w:jc w:val="center"/>
              <w:rPr>
                <w:rFonts w:cs="Arial"/>
                <w:color w:val="000000"/>
                <w:sz w:val="18"/>
                <w:szCs w:val="18"/>
                <w:lang w:eastAsia="lv-LV"/>
              </w:rPr>
            </w:pPr>
            <w:r>
              <w:rPr>
                <w:rFonts w:cs="Arial"/>
                <w:color w:val="000000"/>
                <w:sz w:val="18"/>
                <w:szCs w:val="18"/>
                <w:lang w:eastAsia="lv-LV"/>
              </w:rPr>
              <w:t>50</w:t>
            </w:r>
          </w:p>
        </w:tc>
        <w:tc>
          <w:tcPr>
            <w:tcW w:w="2264" w:type="dxa"/>
            <w:tcBorders>
              <w:top w:val="nil"/>
              <w:left w:val="nil"/>
              <w:bottom w:val="single" w:sz="4" w:space="0" w:color="auto"/>
              <w:right w:val="single" w:sz="4" w:space="0" w:color="auto"/>
            </w:tcBorders>
            <w:shd w:val="clear" w:color="auto" w:fill="auto"/>
            <w:vAlign w:val="center"/>
            <w:hideMark/>
          </w:tcPr>
          <w:p w14:paraId="2F51951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67D1A62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70DF868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w:t>
            </w:r>
          </w:p>
        </w:tc>
        <w:tc>
          <w:tcPr>
            <w:tcW w:w="1418" w:type="dxa"/>
            <w:tcBorders>
              <w:top w:val="nil"/>
              <w:left w:val="nil"/>
              <w:bottom w:val="single" w:sz="4" w:space="0" w:color="auto"/>
              <w:right w:val="single" w:sz="4" w:space="0" w:color="auto"/>
            </w:tcBorders>
            <w:shd w:val="clear" w:color="auto" w:fill="auto"/>
            <w:vAlign w:val="center"/>
            <w:hideMark/>
          </w:tcPr>
          <w:p w14:paraId="4A39900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S050</w:t>
            </w:r>
          </w:p>
        </w:tc>
        <w:tc>
          <w:tcPr>
            <w:tcW w:w="1134" w:type="dxa"/>
            <w:tcBorders>
              <w:top w:val="nil"/>
              <w:left w:val="nil"/>
              <w:bottom w:val="single" w:sz="4" w:space="0" w:color="auto"/>
              <w:right w:val="single" w:sz="4" w:space="0" w:color="auto"/>
            </w:tcBorders>
            <w:shd w:val="clear" w:color="auto" w:fill="auto"/>
            <w:vAlign w:val="center"/>
            <w:hideMark/>
          </w:tcPr>
          <w:p w14:paraId="1D5787C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6</w:t>
            </w:r>
          </w:p>
        </w:tc>
        <w:tc>
          <w:tcPr>
            <w:tcW w:w="1843" w:type="dxa"/>
            <w:tcBorders>
              <w:top w:val="nil"/>
              <w:left w:val="nil"/>
              <w:bottom w:val="single" w:sz="4" w:space="0" w:color="auto"/>
              <w:right w:val="single" w:sz="4" w:space="0" w:color="auto"/>
            </w:tcBorders>
            <w:shd w:val="clear" w:color="auto" w:fill="auto"/>
          </w:tcPr>
          <w:p w14:paraId="41FFD2D3" w14:textId="77777777" w:rsidR="00012B69" w:rsidRPr="003B5408" w:rsidRDefault="00012B69" w:rsidP="00012B69">
            <w:pPr>
              <w:jc w:val="center"/>
              <w:rPr>
                <w:rFonts w:cs="Arial"/>
                <w:color w:val="000000"/>
                <w:sz w:val="18"/>
                <w:szCs w:val="18"/>
                <w:lang w:eastAsia="lv-LV"/>
              </w:rPr>
            </w:pPr>
          </w:p>
        </w:tc>
      </w:tr>
      <w:tr w:rsidR="00012B69" w:rsidRPr="007A40D7" w14:paraId="625680A0" w14:textId="77777777" w:rsidTr="00F125A3">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6FAC56F" w14:textId="64A22383" w:rsidR="00012B69" w:rsidRPr="00B25C21" w:rsidRDefault="00F125A3" w:rsidP="00012B69">
            <w:pPr>
              <w:jc w:val="center"/>
              <w:rPr>
                <w:rFonts w:cs="Arial"/>
                <w:color w:val="000000"/>
                <w:sz w:val="18"/>
                <w:szCs w:val="18"/>
                <w:lang w:eastAsia="lv-LV"/>
              </w:rPr>
            </w:pPr>
            <w:r>
              <w:rPr>
                <w:rFonts w:cs="Arial"/>
                <w:color w:val="000000"/>
                <w:sz w:val="18"/>
                <w:szCs w:val="18"/>
                <w:lang w:eastAsia="lv-LV"/>
              </w:rPr>
              <w:t>51</w:t>
            </w:r>
          </w:p>
        </w:tc>
        <w:tc>
          <w:tcPr>
            <w:tcW w:w="2264" w:type="dxa"/>
            <w:tcBorders>
              <w:top w:val="nil"/>
              <w:left w:val="nil"/>
              <w:bottom w:val="single" w:sz="4" w:space="0" w:color="auto"/>
              <w:right w:val="single" w:sz="4" w:space="0" w:color="auto"/>
            </w:tcBorders>
            <w:shd w:val="clear" w:color="auto" w:fill="auto"/>
            <w:vAlign w:val="center"/>
            <w:hideMark/>
          </w:tcPr>
          <w:p w14:paraId="0D751A34"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07AFF8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69A8BDB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ALUP</w:t>
            </w:r>
          </w:p>
        </w:tc>
        <w:tc>
          <w:tcPr>
            <w:tcW w:w="1418" w:type="dxa"/>
            <w:tcBorders>
              <w:top w:val="nil"/>
              <w:left w:val="nil"/>
              <w:bottom w:val="single" w:sz="4" w:space="0" w:color="auto"/>
              <w:right w:val="single" w:sz="4" w:space="0" w:color="auto"/>
            </w:tcBorders>
            <w:shd w:val="clear" w:color="auto" w:fill="auto"/>
            <w:vAlign w:val="center"/>
            <w:hideMark/>
          </w:tcPr>
          <w:p w14:paraId="09823A9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VARIO TR22</w:t>
            </w:r>
          </w:p>
        </w:tc>
        <w:tc>
          <w:tcPr>
            <w:tcW w:w="1134" w:type="dxa"/>
            <w:tcBorders>
              <w:top w:val="nil"/>
              <w:left w:val="nil"/>
              <w:bottom w:val="single" w:sz="4" w:space="0" w:color="auto"/>
              <w:right w:val="single" w:sz="4" w:space="0" w:color="auto"/>
            </w:tcBorders>
            <w:shd w:val="clear" w:color="auto" w:fill="auto"/>
            <w:vAlign w:val="center"/>
            <w:hideMark/>
          </w:tcPr>
          <w:p w14:paraId="640EA66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1124DFB" w14:textId="77777777" w:rsidR="00012B69" w:rsidRPr="003B5408" w:rsidRDefault="00012B69" w:rsidP="00012B69">
            <w:pPr>
              <w:jc w:val="center"/>
              <w:rPr>
                <w:rFonts w:cs="Arial"/>
                <w:color w:val="000000"/>
                <w:sz w:val="18"/>
                <w:szCs w:val="18"/>
                <w:lang w:eastAsia="lv-LV"/>
              </w:rPr>
            </w:pPr>
          </w:p>
        </w:tc>
      </w:tr>
      <w:tr w:rsidR="00012B69" w:rsidRPr="007A40D7" w14:paraId="268DE416" w14:textId="77777777" w:rsidTr="00F125A3">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B915996" w14:textId="1FBA5052" w:rsidR="00012B69" w:rsidRPr="00B25C21" w:rsidRDefault="00F125A3" w:rsidP="00012B69">
            <w:pPr>
              <w:jc w:val="center"/>
              <w:rPr>
                <w:rFonts w:cs="Arial"/>
                <w:color w:val="000000"/>
                <w:sz w:val="18"/>
                <w:szCs w:val="18"/>
                <w:lang w:eastAsia="lv-LV"/>
              </w:rPr>
            </w:pPr>
            <w:r>
              <w:rPr>
                <w:rFonts w:cs="Arial"/>
                <w:color w:val="000000"/>
                <w:sz w:val="18"/>
                <w:szCs w:val="18"/>
                <w:lang w:eastAsia="lv-LV"/>
              </w:rPr>
              <w:t>52</w:t>
            </w:r>
          </w:p>
        </w:tc>
        <w:tc>
          <w:tcPr>
            <w:tcW w:w="2264" w:type="dxa"/>
            <w:tcBorders>
              <w:top w:val="nil"/>
              <w:left w:val="nil"/>
              <w:bottom w:val="single" w:sz="4" w:space="0" w:color="auto"/>
              <w:right w:val="single" w:sz="4" w:space="0" w:color="auto"/>
            </w:tcBorders>
            <w:shd w:val="clear" w:color="auto" w:fill="auto"/>
            <w:vAlign w:val="center"/>
            <w:hideMark/>
          </w:tcPr>
          <w:p w14:paraId="022692B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1CD6DA9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798D56A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ALUP</w:t>
            </w:r>
          </w:p>
        </w:tc>
        <w:tc>
          <w:tcPr>
            <w:tcW w:w="1418" w:type="dxa"/>
            <w:tcBorders>
              <w:top w:val="nil"/>
              <w:left w:val="nil"/>
              <w:bottom w:val="single" w:sz="4" w:space="0" w:color="auto"/>
              <w:right w:val="single" w:sz="4" w:space="0" w:color="auto"/>
            </w:tcBorders>
            <w:shd w:val="clear" w:color="auto" w:fill="auto"/>
            <w:vAlign w:val="center"/>
            <w:hideMark/>
          </w:tcPr>
          <w:p w14:paraId="3E416C0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EDA270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2181341" w14:textId="77777777" w:rsidR="00012B69" w:rsidRPr="003B5408" w:rsidRDefault="00012B69" w:rsidP="00012B69">
            <w:pPr>
              <w:jc w:val="center"/>
              <w:rPr>
                <w:rFonts w:cs="Arial"/>
                <w:color w:val="000000"/>
                <w:sz w:val="18"/>
                <w:szCs w:val="18"/>
                <w:lang w:eastAsia="lv-LV"/>
              </w:rPr>
            </w:pPr>
          </w:p>
        </w:tc>
      </w:tr>
      <w:tr w:rsidR="00012B69" w:rsidRPr="007A40D7" w14:paraId="34849B81" w14:textId="77777777" w:rsidTr="00F125A3">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C73F796" w14:textId="50FA6564" w:rsidR="00012B69" w:rsidRPr="00B25C21" w:rsidRDefault="00F125A3" w:rsidP="00012B69">
            <w:pPr>
              <w:jc w:val="center"/>
              <w:rPr>
                <w:rFonts w:cs="Arial"/>
                <w:color w:val="000000"/>
                <w:sz w:val="18"/>
                <w:szCs w:val="18"/>
                <w:lang w:eastAsia="lv-LV"/>
              </w:rPr>
            </w:pPr>
            <w:r>
              <w:rPr>
                <w:rFonts w:cs="Arial"/>
                <w:color w:val="000000"/>
                <w:sz w:val="18"/>
                <w:szCs w:val="18"/>
                <w:lang w:eastAsia="lv-LV"/>
              </w:rPr>
              <w:t>53</w:t>
            </w:r>
          </w:p>
        </w:tc>
        <w:tc>
          <w:tcPr>
            <w:tcW w:w="2264" w:type="dxa"/>
            <w:tcBorders>
              <w:top w:val="nil"/>
              <w:left w:val="nil"/>
              <w:bottom w:val="single" w:sz="4" w:space="0" w:color="auto"/>
              <w:right w:val="single" w:sz="4" w:space="0" w:color="auto"/>
            </w:tcBorders>
            <w:shd w:val="clear" w:color="auto" w:fill="auto"/>
            <w:vAlign w:val="center"/>
            <w:hideMark/>
          </w:tcPr>
          <w:p w14:paraId="77EDF5E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7F008D6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33D1EC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ALUP</w:t>
            </w:r>
          </w:p>
        </w:tc>
        <w:tc>
          <w:tcPr>
            <w:tcW w:w="1418" w:type="dxa"/>
            <w:tcBorders>
              <w:top w:val="nil"/>
              <w:left w:val="nil"/>
              <w:bottom w:val="single" w:sz="4" w:space="0" w:color="auto"/>
              <w:right w:val="single" w:sz="4" w:space="0" w:color="auto"/>
            </w:tcBorders>
            <w:shd w:val="clear" w:color="auto" w:fill="auto"/>
            <w:vAlign w:val="center"/>
            <w:hideMark/>
          </w:tcPr>
          <w:p w14:paraId="6AD19B7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6461DC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AF0B3A8" w14:textId="77777777" w:rsidR="00012B69" w:rsidRPr="003B5408" w:rsidRDefault="00012B69" w:rsidP="00012B69">
            <w:pPr>
              <w:jc w:val="center"/>
              <w:rPr>
                <w:rFonts w:cs="Arial"/>
                <w:color w:val="000000"/>
                <w:sz w:val="18"/>
                <w:szCs w:val="18"/>
                <w:lang w:eastAsia="lv-LV"/>
              </w:rPr>
            </w:pPr>
          </w:p>
        </w:tc>
      </w:tr>
      <w:tr w:rsidR="00012B69" w:rsidRPr="007A40D7" w14:paraId="40E8494F" w14:textId="77777777" w:rsidTr="00F125A3">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E4E76E2" w14:textId="608BE066" w:rsidR="00012B69" w:rsidRPr="00B25C21" w:rsidRDefault="00F125A3" w:rsidP="00012B69">
            <w:pPr>
              <w:jc w:val="center"/>
              <w:rPr>
                <w:rFonts w:cs="Arial"/>
                <w:color w:val="000000"/>
                <w:sz w:val="18"/>
                <w:szCs w:val="18"/>
                <w:lang w:eastAsia="lv-LV"/>
              </w:rPr>
            </w:pPr>
            <w:r>
              <w:rPr>
                <w:rFonts w:cs="Arial"/>
                <w:color w:val="000000"/>
                <w:sz w:val="18"/>
                <w:szCs w:val="18"/>
                <w:lang w:eastAsia="lv-LV"/>
              </w:rPr>
              <w:t>54</w:t>
            </w:r>
          </w:p>
        </w:tc>
        <w:tc>
          <w:tcPr>
            <w:tcW w:w="2264" w:type="dxa"/>
            <w:tcBorders>
              <w:top w:val="nil"/>
              <w:left w:val="nil"/>
              <w:bottom w:val="single" w:sz="4" w:space="0" w:color="auto"/>
              <w:right w:val="single" w:sz="4" w:space="0" w:color="auto"/>
            </w:tcBorders>
            <w:shd w:val="clear" w:color="auto" w:fill="auto"/>
            <w:vAlign w:val="center"/>
            <w:hideMark/>
          </w:tcPr>
          <w:p w14:paraId="03339FD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6E877F2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5F25CDA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ZANDER</w:t>
            </w:r>
          </w:p>
        </w:tc>
        <w:tc>
          <w:tcPr>
            <w:tcW w:w="1418" w:type="dxa"/>
            <w:tcBorders>
              <w:top w:val="nil"/>
              <w:left w:val="nil"/>
              <w:bottom w:val="single" w:sz="4" w:space="0" w:color="auto"/>
              <w:right w:val="single" w:sz="4" w:space="0" w:color="auto"/>
            </w:tcBorders>
            <w:shd w:val="clear" w:color="auto" w:fill="auto"/>
            <w:vAlign w:val="center"/>
            <w:hideMark/>
          </w:tcPr>
          <w:p w14:paraId="484FE31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G14</w:t>
            </w:r>
          </w:p>
        </w:tc>
        <w:tc>
          <w:tcPr>
            <w:tcW w:w="1134" w:type="dxa"/>
            <w:tcBorders>
              <w:top w:val="nil"/>
              <w:left w:val="nil"/>
              <w:bottom w:val="single" w:sz="4" w:space="0" w:color="auto"/>
              <w:right w:val="single" w:sz="4" w:space="0" w:color="auto"/>
            </w:tcBorders>
            <w:shd w:val="clear" w:color="auto" w:fill="auto"/>
            <w:vAlign w:val="center"/>
            <w:hideMark/>
          </w:tcPr>
          <w:p w14:paraId="3BC7347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4343D33" w14:textId="77777777" w:rsidR="00012B69" w:rsidRPr="003B5408" w:rsidRDefault="00012B69" w:rsidP="00012B69">
            <w:pPr>
              <w:jc w:val="center"/>
              <w:rPr>
                <w:rFonts w:cs="Arial"/>
                <w:color w:val="000000"/>
                <w:sz w:val="18"/>
                <w:szCs w:val="18"/>
                <w:lang w:eastAsia="lv-LV"/>
              </w:rPr>
            </w:pPr>
          </w:p>
        </w:tc>
      </w:tr>
      <w:tr w:rsidR="00012B69" w:rsidRPr="007A40D7" w14:paraId="15BF4960"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2C37B32" w14:textId="77777777" w:rsidR="00012B69" w:rsidRPr="00B25C21" w:rsidRDefault="00012B69" w:rsidP="00012B69">
            <w:pPr>
              <w:jc w:val="center"/>
              <w:rPr>
                <w:rFonts w:cs="Arial"/>
                <w:color w:val="000000"/>
                <w:sz w:val="18"/>
                <w:szCs w:val="18"/>
                <w:lang w:eastAsia="lv-LV"/>
              </w:rPr>
            </w:pPr>
          </w:p>
        </w:tc>
        <w:tc>
          <w:tcPr>
            <w:tcW w:w="2264" w:type="dxa"/>
            <w:tcBorders>
              <w:top w:val="nil"/>
              <w:left w:val="nil"/>
              <w:bottom w:val="single" w:sz="4" w:space="0" w:color="auto"/>
              <w:right w:val="single" w:sz="4" w:space="0" w:color="auto"/>
            </w:tcBorders>
            <w:shd w:val="clear" w:color="auto" w:fill="auto"/>
            <w:vAlign w:val="center"/>
            <w:hideMark/>
          </w:tcPr>
          <w:p w14:paraId="7059F192"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Lit.023</w:t>
            </w:r>
          </w:p>
        </w:tc>
        <w:tc>
          <w:tcPr>
            <w:tcW w:w="1418" w:type="dxa"/>
            <w:tcBorders>
              <w:top w:val="nil"/>
              <w:left w:val="nil"/>
              <w:bottom w:val="single" w:sz="4" w:space="0" w:color="auto"/>
              <w:right w:val="single" w:sz="4" w:space="0" w:color="auto"/>
            </w:tcBorders>
            <w:shd w:val="clear" w:color="auto" w:fill="auto"/>
            <w:vAlign w:val="center"/>
            <w:hideMark/>
          </w:tcPr>
          <w:p w14:paraId="4595680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FC47CE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7FF98CA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394D1F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1F486DC4" w14:textId="77777777" w:rsidR="00012B69" w:rsidRPr="003B5408" w:rsidRDefault="00012B69" w:rsidP="00012B69">
            <w:pPr>
              <w:jc w:val="center"/>
              <w:rPr>
                <w:rFonts w:cs="Arial"/>
                <w:color w:val="000000"/>
                <w:sz w:val="18"/>
                <w:szCs w:val="18"/>
                <w:lang w:eastAsia="lv-LV"/>
              </w:rPr>
            </w:pPr>
          </w:p>
        </w:tc>
      </w:tr>
      <w:tr w:rsidR="00012B69" w:rsidRPr="007A40D7" w14:paraId="76CD2576" w14:textId="77777777" w:rsidTr="00012B69">
        <w:trPr>
          <w:trHeight w:val="48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66E9A13" w14:textId="7096FD55" w:rsidR="00012B69" w:rsidRPr="00B25C21" w:rsidRDefault="00B14640" w:rsidP="00012B69">
            <w:pPr>
              <w:jc w:val="center"/>
              <w:rPr>
                <w:rFonts w:cs="Arial"/>
                <w:color w:val="000000"/>
                <w:sz w:val="18"/>
                <w:szCs w:val="18"/>
                <w:lang w:eastAsia="lv-LV"/>
              </w:rPr>
            </w:pPr>
            <w:r>
              <w:rPr>
                <w:rFonts w:cs="Arial"/>
                <w:color w:val="000000"/>
                <w:sz w:val="18"/>
                <w:szCs w:val="18"/>
                <w:lang w:eastAsia="lv-LV"/>
              </w:rPr>
              <w:t>55</w:t>
            </w:r>
          </w:p>
        </w:tc>
        <w:tc>
          <w:tcPr>
            <w:tcW w:w="2264" w:type="dxa"/>
            <w:tcBorders>
              <w:top w:val="nil"/>
              <w:left w:val="nil"/>
              <w:bottom w:val="single" w:sz="4" w:space="0" w:color="auto"/>
              <w:right w:val="single" w:sz="4" w:space="0" w:color="auto"/>
            </w:tcBorders>
            <w:shd w:val="clear" w:color="auto" w:fill="auto"/>
            <w:vAlign w:val="center"/>
            <w:hideMark/>
          </w:tcPr>
          <w:p w14:paraId="3C19BF91"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42D6F06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4AD140E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58B40BE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CPM20</w:t>
            </w:r>
          </w:p>
        </w:tc>
        <w:tc>
          <w:tcPr>
            <w:tcW w:w="1134" w:type="dxa"/>
            <w:tcBorders>
              <w:top w:val="nil"/>
              <w:left w:val="nil"/>
              <w:bottom w:val="single" w:sz="4" w:space="0" w:color="auto"/>
              <w:right w:val="single" w:sz="4" w:space="0" w:color="auto"/>
            </w:tcBorders>
            <w:shd w:val="clear" w:color="auto" w:fill="auto"/>
            <w:vAlign w:val="center"/>
            <w:hideMark/>
          </w:tcPr>
          <w:p w14:paraId="0E396DE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C3A9169" w14:textId="77777777" w:rsidR="00012B69" w:rsidRPr="003B5408" w:rsidRDefault="00012B69" w:rsidP="00012B69">
            <w:pPr>
              <w:jc w:val="center"/>
              <w:rPr>
                <w:rFonts w:cs="Arial"/>
                <w:color w:val="000000"/>
                <w:sz w:val="18"/>
                <w:szCs w:val="18"/>
                <w:lang w:eastAsia="lv-LV"/>
              </w:rPr>
            </w:pPr>
          </w:p>
        </w:tc>
      </w:tr>
      <w:tr w:rsidR="00012B69" w:rsidRPr="007A40D7" w14:paraId="69150D8C" w14:textId="77777777" w:rsidTr="00807AFB">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37230BB1" w14:textId="205A9F5E" w:rsidR="00012B69" w:rsidRPr="00B25C21" w:rsidRDefault="00807AFB" w:rsidP="00012B69">
            <w:pPr>
              <w:jc w:val="center"/>
              <w:rPr>
                <w:rFonts w:cs="Arial"/>
                <w:color w:val="000000"/>
                <w:sz w:val="18"/>
                <w:szCs w:val="18"/>
                <w:lang w:eastAsia="lv-LV"/>
              </w:rPr>
            </w:pPr>
            <w:r>
              <w:rPr>
                <w:rFonts w:cs="Arial"/>
                <w:color w:val="000000"/>
                <w:sz w:val="18"/>
                <w:szCs w:val="18"/>
                <w:lang w:eastAsia="lv-LV"/>
              </w:rPr>
              <w:lastRenderedPageBreak/>
              <w:t>56</w:t>
            </w:r>
          </w:p>
        </w:tc>
        <w:tc>
          <w:tcPr>
            <w:tcW w:w="2264" w:type="dxa"/>
            <w:tcBorders>
              <w:top w:val="nil"/>
              <w:left w:val="nil"/>
              <w:bottom w:val="single" w:sz="4" w:space="0" w:color="auto"/>
              <w:right w:val="single" w:sz="4" w:space="0" w:color="auto"/>
            </w:tcBorders>
            <w:shd w:val="clear" w:color="auto" w:fill="auto"/>
            <w:vAlign w:val="center"/>
            <w:hideMark/>
          </w:tcPr>
          <w:p w14:paraId="5684477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2BB6629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0EF21EB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7990373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A4V7021</w:t>
            </w:r>
          </w:p>
        </w:tc>
        <w:tc>
          <w:tcPr>
            <w:tcW w:w="1134" w:type="dxa"/>
            <w:tcBorders>
              <w:top w:val="nil"/>
              <w:left w:val="nil"/>
              <w:bottom w:val="single" w:sz="4" w:space="0" w:color="auto"/>
              <w:right w:val="single" w:sz="4" w:space="0" w:color="auto"/>
            </w:tcBorders>
            <w:shd w:val="clear" w:color="auto" w:fill="auto"/>
            <w:vAlign w:val="center"/>
            <w:hideMark/>
          </w:tcPr>
          <w:p w14:paraId="2CA39E7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C03E2FA" w14:textId="77777777" w:rsidR="00012B69" w:rsidRPr="003B5408" w:rsidRDefault="00012B69" w:rsidP="00012B69">
            <w:pPr>
              <w:jc w:val="center"/>
              <w:rPr>
                <w:rFonts w:cs="Arial"/>
                <w:color w:val="000000"/>
                <w:sz w:val="18"/>
                <w:szCs w:val="18"/>
                <w:lang w:eastAsia="lv-LV"/>
              </w:rPr>
            </w:pPr>
          </w:p>
        </w:tc>
      </w:tr>
      <w:tr w:rsidR="00012B69" w:rsidRPr="007A40D7" w14:paraId="4213F8CE" w14:textId="77777777" w:rsidTr="00807AFB">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7B5A227" w14:textId="5CF20B4A" w:rsidR="00012B69" w:rsidRPr="00B25C21" w:rsidRDefault="00807AFB" w:rsidP="00012B69">
            <w:pPr>
              <w:jc w:val="center"/>
              <w:rPr>
                <w:rFonts w:cs="Arial"/>
                <w:color w:val="000000"/>
                <w:sz w:val="18"/>
                <w:szCs w:val="18"/>
                <w:lang w:eastAsia="lv-LV"/>
              </w:rPr>
            </w:pPr>
            <w:r>
              <w:rPr>
                <w:rFonts w:cs="Arial"/>
                <w:color w:val="000000"/>
                <w:sz w:val="18"/>
                <w:szCs w:val="18"/>
                <w:lang w:eastAsia="lv-LV"/>
              </w:rPr>
              <w:t>57</w:t>
            </w:r>
          </w:p>
        </w:tc>
        <w:tc>
          <w:tcPr>
            <w:tcW w:w="2264" w:type="dxa"/>
            <w:tcBorders>
              <w:top w:val="nil"/>
              <w:left w:val="nil"/>
              <w:bottom w:val="single" w:sz="4" w:space="0" w:color="auto"/>
              <w:right w:val="single" w:sz="4" w:space="0" w:color="auto"/>
            </w:tcBorders>
            <w:shd w:val="clear" w:color="auto" w:fill="auto"/>
            <w:vAlign w:val="center"/>
            <w:hideMark/>
          </w:tcPr>
          <w:p w14:paraId="3E1A9A6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1DA1E19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6575F7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40F5AE9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2C36F12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2CF38E4" w14:textId="77777777" w:rsidR="00012B69" w:rsidRPr="003B5408" w:rsidRDefault="00012B69" w:rsidP="00012B69">
            <w:pPr>
              <w:jc w:val="center"/>
              <w:rPr>
                <w:rFonts w:cs="Arial"/>
                <w:color w:val="000000"/>
                <w:sz w:val="18"/>
                <w:szCs w:val="18"/>
                <w:lang w:eastAsia="lv-LV"/>
              </w:rPr>
            </w:pPr>
          </w:p>
        </w:tc>
      </w:tr>
      <w:tr w:rsidR="00012B69" w:rsidRPr="007A40D7" w14:paraId="2467E183" w14:textId="77777777" w:rsidTr="00807AFB">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133CDADE" w14:textId="61008540" w:rsidR="00012B69" w:rsidRPr="00B25C21" w:rsidRDefault="00807AFB" w:rsidP="00012B69">
            <w:pPr>
              <w:jc w:val="center"/>
              <w:rPr>
                <w:rFonts w:cs="Arial"/>
                <w:color w:val="000000"/>
                <w:sz w:val="18"/>
                <w:szCs w:val="18"/>
                <w:lang w:eastAsia="lv-LV"/>
              </w:rPr>
            </w:pPr>
            <w:r>
              <w:rPr>
                <w:rFonts w:cs="Arial"/>
                <w:color w:val="000000"/>
                <w:sz w:val="18"/>
                <w:szCs w:val="18"/>
                <w:lang w:eastAsia="lv-LV"/>
              </w:rPr>
              <w:t>58</w:t>
            </w:r>
          </w:p>
        </w:tc>
        <w:tc>
          <w:tcPr>
            <w:tcW w:w="2264" w:type="dxa"/>
            <w:tcBorders>
              <w:top w:val="nil"/>
              <w:left w:val="nil"/>
              <w:bottom w:val="single" w:sz="4" w:space="0" w:color="auto"/>
              <w:right w:val="single" w:sz="4" w:space="0" w:color="auto"/>
            </w:tcBorders>
            <w:shd w:val="clear" w:color="auto" w:fill="auto"/>
            <w:vAlign w:val="center"/>
            <w:hideMark/>
          </w:tcPr>
          <w:p w14:paraId="20A53CE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7E1F5ED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1486128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7682B11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CPM20</w:t>
            </w:r>
          </w:p>
        </w:tc>
        <w:tc>
          <w:tcPr>
            <w:tcW w:w="1134" w:type="dxa"/>
            <w:tcBorders>
              <w:top w:val="nil"/>
              <w:left w:val="nil"/>
              <w:bottom w:val="single" w:sz="4" w:space="0" w:color="auto"/>
              <w:right w:val="single" w:sz="4" w:space="0" w:color="auto"/>
            </w:tcBorders>
            <w:shd w:val="clear" w:color="auto" w:fill="auto"/>
            <w:vAlign w:val="center"/>
            <w:hideMark/>
          </w:tcPr>
          <w:p w14:paraId="0ED1BC7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F370E4C" w14:textId="77777777" w:rsidR="00012B69" w:rsidRPr="003B5408" w:rsidRDefault="00012B69" w:rsidP="00012B69">
            <w:pPr>
              <w:jc w:val="center"/>
              <w:rPr>
                <w:rFonts w:cs="Arial"/>
                <w:color w:val="000000"/>
                <w:sz w:val="18"/>
                <w:szCs w:val="18"/>
                <w:lang w:eastAsia="lv-LV"/>
              </w:rPr>
            </w:pPr>
          </w:p>
        </w:tc>
      </w:tr>
      <w:tr w:rsidR="00012B69" w:rsidRPr="007A40D7" w14:paraId="2ADA1633" w14:textId="77777777" w:rsidTr="00807AFB">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40433236" w14:textId="0E3A96A9" w:rsidR="00012B69" w:rsidRPr="00B25C21" w:rsidRDefault="00807AFB" w:rsidP="00012B69">
            <w:pPr>
              <w:jc w:val="center"/>
              <w:rPr>
                <w:rFonts w:cs="Arial"/>
                <w:color w:val="000000"/>
                <w:sz w:val="18"/>
                <w:szCs w:val="18"/>
                <w:lang w:eastAsia="lv-LV"/>
              </w:rPr>
            </w:pPr>
            <w:r>
              <w:rPr>
                <w:rFonts w:cs="Arial"/>
                <w:color w:val="000000"/>
                <w:sz w:val="18"/>
                <w:szCs w:val="18"/>
                <w:lang w:eastAsia="lv-LV"/>
              </w:rPr>
              <w:t>59</w:t>
            </w:r>
          </w:p>
        </w:tc>
        <w:tc>
          <w:tcPr>
            <w:tcW w:w="2264" w:type="dxa"/>
            <w:tcBorders>
              <w:top w:val="nil"/>
              <w:left w:val="nil"/>
              <w:bottom w:val="single" w:sz="4" w:space="0" w:color="auto"/>
              <w:right w:val="single" w:sz="4" w:space="0" w:color="auto"/>
            </w:tcBorders>
            <w:shd w:val="clear" w:color="auto" w:fill="auto"/>
            <w:vAlign w:val="center"/>
            <w:hideMark/>
          </w:tcPr>
          <w:p w14:paraId="6CEA105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6A82BC5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347F451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11898E9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A4V7021</w:t>
            </w:r>
          </w:p>
        </w:tc>
        <w:tc>
          <w:tcPr>
            <w:tcW w:w="1134" w:type="dxa"/>
            <w:tcBorders>
              <w:top w:val="nil"/>
              <w:left w:val="nil"/>
              <w:bottom w:val="single" w:sz="4" w:space="0" w:color="auto"/>
              <w:right w:val="single" w:sz="4" w:space="0" w:color="auto"/>
            </w:tcBorders>
            <w:shd w:val="clear" w:color="auto" w:fill="auto"/>
            <w:vAlign w:val="center"/>
            <w:hideMark/>
          </w:tcPr>
          <w:p w14:paraId="65311D6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8413E93" w14:textId="77777777" w:rsidR="00012B69" w:rsidRPr="003B5408" w:rsidRDefault="00012B69" w:rsidP="00012B69">
            <w:pPr>
              <w:jc w:val="center"/>
              <w:rPr>
                <w:rFonts w:cs="Arial"/>
                <w:color w:val="000000"/>
                <w:sz w:val="18"/>
                <w:szCs w:val="18"/>
                <w:lang w:eastAsia="lv-LV"/>
              </w:rPr>
            </w:pPr>
          </w:p>
        </w:tc>
      </w:tr>
      <w:tr w:rsidR="00012B69" w:rsidRPr="007A40D7" w14:paraId="1673288F" w14:textId="77777777" w:rsidTr="00807AFB">
        <w:trPr>
          <w:trHeight w:val="250"/>
        </w:trPr>
        <w:tc>
          <w:tcPr>
            <w:tcW w:w="566" w:type="dxa"/>
            <w:tcBorders>
              <w:top w:val="nil"/>
              <w:left w:val="single" w:sz="4" w:space="0" w:color="auto"/>
              <w:bottom w:val="single" w:sz="4" w:space="0" w:color="auto"/>
              <w:right w:val="single" w:sz="4" w:space="0" w:color="auto"/>
            </w:tcBorders>
            <w:shd w:val="clear" w:color="auto" w:fill="auto"/>
            <w:vAlign w:val="center"/>
          </w:tcPr>
          <w:p w14:paraId="0B92673D" w14:textId="72DCB97A" w:rsidR="00012B69" w:rsidRPr="00B25C21" w:rsidRDefault="00807AFB" w:rsidP="00012B69">
            <w:pPr>
              <w:jc w:val="center"/>
              <w:rPr>
                <w:rFonts w:cs="Arial"/>
                <w:color w:val="000000"/>
                <w:sz w:val="18"/>
                <w:szCs w:val="18"/>
                <w:lang w:eastAsia="lv-LV"/>
              </w:rPr>
            </w:pPr>
            <w:r>
              <w:rPr>
                <w:rFonts w:cs="Arial"/>
                <w:color w:val="000000"/>
                <w:sz w:val="18"/>
                <w:szCs w:val="18"/>
                <w:lang w:eastAsia="lv-LV"/>
              </w:rPr>
              <w:t>60</w:t>
            </w:r>
          </w:p>
        </w:tc>
        <w:tc>
          <w:tcPr>
            <w:tcW w:w="2264" w:type="dxa"/>
            <w:tcBorders>
              <w:top w:val="nil"/>
              <w:left w:val="nil"/>
              <w:bottom w:val="single" w:sz="4" w:space="0" w:color="auto"/>
              <w:right w:val="single" w:sz="4" w:space="0" w:color="auto"/>
            </w:tcBorders>
            <w:shd w:val="clear" w:color="auto" w:fill="auto"/>
            <w:vAlign w:val="center"/>
            <w:hideMark/>
          </w:tcPr>
          <w:p w14:paraId="0A8F584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383AF38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489CC04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Chicago Pneumatic</w:t>
            </w:r>
          </w:p>
        </w:tc>
        <w:tc>
          <w:tcPr>
            <w:tcW w:w="1418" w:type="dxa"/>
            <w:tcBorders>
              <w:top w:val="nil"/>
              <w:left w:val="nil"/>
              <w:bottom w:val="single" w:sz="4" w:space="0" w:color="auto"/>
              <w:right w:val="single" w:sz="4" w:space="0" w:color="auto"/>
            </w:tcBorders>
            <w:shd w:val="clear" w:color="auto" w:fill="auto"/>
            <w:vAlign w:val="center"/>
            <w:hideMark/>
          </w:tcPr>
          <w:p w14:paraId="40886B6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4C8C6C6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227E1DE" w14:textId="77777777" w:rsidR="00012B69" w:rsidRPr="003B5408" w:rsidRDefault="00012B69" w:rsidP="00012B69">
            <w:pPr>
              <w:jc w:val="center"/>
              <w:rPr>
                <w:rFonts w:cs="Arial"/>
                <w:color w:val="000000"/>
                <w:sz w:val="18"/>
                <w:szCs w:val="18"/>
                <w:lang w:eastAsia="lv-LV"/>
              </w:rPr>
            </w:pPr>
          </w:p>
        </w:tc>
      </w:tr>
      <w:tr w:rsidR="00012B69" w:rsidRPr="007A40D7" w14:paraId="78380551" w14:textId="77777777" w:rsidTr="00807AFB">
        <w:trPr>
          <w:trHeight w:val="250"/>
        </w:trPr>
        <w:tc>
          <w:tcPr>
            <w:tcW w:w="566" w:type="dxa"/>
            <w:tcBorders>
              <w:top w:val="nil"/>
              <w:left w:val="single" w:sz="4" w:space="0" w:color="auto"/>
              <w:bottom w:val="single" w:sz="4" w:space="0" w:color="auto"/>
              <w:right w:val="single" w:sz="4" w:space="0" w:color="auto"/>
            </w:tcBorders>
            <w:shd w:val="clear" w:color="auto" w:fill="auto"/>
            <w:vAlign w:val="center"/>
          </w:tcPr>
          <w:p w14:paraId="5AE7A082" w14:textId="41057DFC" w:rsidR="00012B69" w:rsidRPr="00B25C21" w:rsidRDefault="00807AFB" w:rsidP="00012B69">
            <w:pPr>
              <w:jc w:val="center"/>
              <w:rPr>
                <w:rFonts w:cs="Arial"/>
                <w:color w:val="000000"/>
                <w:sz w:val="18"/>
                <w:szCs w:val="18"/>
                <w:lang w:eastAsia="lv-LV"/>
              </w:rPr>
            </w:pPr>
            <w:r>
              <w:rPr>
                <w:rFonts w:cs="Arial"/>
                <w:color w:val="000000"/>
                <w:sz w:val="18"/>
                <w:szCs w:val="18"/>
                <w:lang w:eastAsia="lv-LV"/>
              </w:rPr>
              <w:t>61</w:t>
            </w:r>
          </w:p>
        </w:tc>
        <w:tc>
          <w:tcPr>
            <w:tcW w:w="2264" w:type="dxa"/>
            <w:tcBorders>
              <w:top w:val="nil"/>
              <w:left w:val="nil"/>
              <w:bottom w:val="single" w:sz="4" w:space="0" w:color="auto"/>
              <w:right w:val="single" w:sz="4" w:space="0" w:color="auto"/>
            </w:tcBorders>
            <w:shd w:val="clear" w:color="auto" w:fill="auto"/>
            <w:vAlign w:val="center"/>
            <w:hideMark/>
          </w:tcPr>
          <w:p w14:paraId="03057BA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0465D37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516E6A9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hideMark/>
          </w:tcPr>
          <w:p w14:paraId="13FC75C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G250MP+MX</w:t>
            </w:r>
          </w:p>
        </w:tc>
        <w:tc>
          <w:tcPr>
            <w:tcW w:w="1134" w:type="dxa"/>
            <w:tcBorders>
              <w:top w:val="nil"/>
              <w:left w:val="nil"/>
              <w:bottom w:val="single" w:sz="4" w:space="0" w:color="auto"/>
              <w:right w:val="single" w:sz="4" w:space="0" w:color="auto"/>
            </w:tcBorders>
            <w:shd w:val="clear" w:color="auto" w:fill="auto"/>
            <w:vAlign w:val="center"/>
            <w:hideMark/>
          </w:tcPr>
          <w:p w14:paraId="573EDD5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21BDECC2" w14:textId="77777777" w:rsidR="00012B69" w:rsidRPr="003B5408" w:rsidRDefault="00012B69" w:rsidP="00012B69">
            <w:pPr>
              <w:jc w:val="center"/>
              <w:rPr>
                <w:rFonts w:cs="Arial"/>
                <w:color w:val="000000"/>
                <w:sz w:val="18"/>
                <w:szCs w:val="18"/>
                <w:lang w:eastAsia="lv-LV"/>
              </w:rPr>
            </w:pPr>
          </w:p>
        </w:tc>
      </w:tr>
      <w:tr w:rsidR="00012B69" w:rsidRPr="007A40D7" w14:paraId="672FB4AE" w14:textId="77777777" w:rsidTr="00807AFB">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1830DD7A" w14:textId="5C7C001C" w:rsidR="00012B69" w:rsidRPr="00B25C21" w:rsidRDefault="00807AFB" w:rsidP="00012B69">
            <w:pPr>
              <w:jc w:val="center"/>
              <w:rPr>
                <w:rFonts w:cs="Arial"/>
                <w:color w:val="000000"/>
                <w:sz w:val="18"/>
                <w:szCs w:val="18"/>
                <w:lang w:eastAsia="lv-LV"/>
              </w:rPr>
            </w:pPr>
            <w:r>
              <w:rPr>
                <w:rFonts w:cs="Arial"/>
                <w:color w:val="000000"/>
                <w:sz w:val="18"/>
                <w:szCs w:val="18"/>
                <w:lang w:eastAsia="lv-LV"/>
              </w:rPr>
              <w:t>62</w:t>
            </w:r>
          </w:p>
        </w:tc>
        <w:tc>
          <w:tcPr>
            <w:tcW w:w="2264" w:type="dxa"/>
            <w:tcBorders>
              <w:top w:val="nil"/>
              <w:left w:val="nil"/>
              <w:bottom w:val="single" w:sz="4" w:space="0" w:color="auto"/>
              <w:right w:val="single" w:sz="4" w:space="0" w:color="auto"/>
            </w:tcBorders>
            <w:shd w:val="clear" w:color="auto" w:fill="auto"/>
            <w:vAlign w:val="center"/>
            <w:hideMark/>
          </w:tcPr>
          <w:p w14:paraId="25AD5E4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(nr.p.k.-2.1.)</w:t>
            </w:r>
          </w:p>
        </w:tc>
        <w:tc>
          <w:tcPr>
            <w:tcW w:w="1418" w:type="dxa"/>
            <w:tcBorders>
              <w:top w:val="nil"/>
              <w:left w:val="nil"/>
              <w:bottom w:val="single" w:sz="4" w:space="0" w:color="auto"/>
              <w:right w:val="single" w:sz="4" w:space="0" w:color="auto"/>
            </w:tcBorders>
            <w:shd w:val="clear" w:color="auto" w:fill="auto"/>
            <w:vAlign w:val="center"/>
            <w:hideMark/>
          </w:tcPr>
          <w:p w14:paraId="07066BD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BLCO</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C62CFE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Papildu kompresoru vadības sistēma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15CD788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69596B5" w14:textId="77777777" w:rsidR="00012B69" w:rsidRPr="003B5408" w:rsidRDefault="00012B69" w:rsidP="00012B69">
            <w:pPr>
              <w:jc w:val="center"/>
              <w:rPr>
                <w:rFonts w:cs="Arial"/>
                <w:color w:val="000000"/>
                <w:sz w:val="18"/>
                <w:szCs w:val="18"/>
                <w:lang w:eastAsia="lv-LV"/>
              </w:rPr>
            </w:pPr>
          </w:p>
        </w:tc>
      </w:tr>
      <w:tr w:rsidR="00012B69" w:rsidRPr="007A40D7" w14:paraId="035DD9FF" w14:textId="77777777" w:rsidTr="00807AFB">
        <w:trPr>
          <w:trHeight w:val="250"/>
        </w:trPr>
        <w:tc>
          <w:tcPr>
            <w:tcW w:w="566" w:type="dxa"/>
            <w:tcBorders>
              <w:top w:val="nil"/>
              <w:left w:val="single" w:sz="4" w:space="0" w:color="auto"/>
              <w:bottom w:val="single" w:sz="4" w:space="0" w:color="auto"/>
              <w:right w:val="single" w:sz="4" w:space="0" w:color="auto"/>
            </w:tcBorders>
            <w:shd w:val="clear" w:color="auto" w:fill="auto"/>
            <w:vAlign w:val="center"/>
          </w:tcPr>
          <w:p w14:paraId="2C336FFF" w14:textId="150C4D96" w:rsidR="00012B69" w:rsidRPr="00B25C21" w:rsidRDefault="00012B69" w:rsidP="00012B69">
            <w:pPr>
              <w:jc w:val="center"/>
              <w:rPr>
                <w:rFonts w:cs="Arial"/>
                <w:color w:val="000000"/>
                <w:sz w:val="18"/>
                <w:szCs w:val="18"/>
                <w:lang w:eastAsia="lv-LV"/>
              </w:rPr>
            </w:pPr>
          </w:p>
        </w:tc>
        <w:tc>
          <w:tcPr>
            <w:tcW w:w="2264" w:type="dxa"/>
            <w:tcBorders>
              <w:top w:val="nil"/>
              <w:left w:val="nil"/>
              <w:bottom w:val="single" w:sz="4" w:space="0" w:color="auto"/>
              <w:right w:val="single" w:sz="4" w:space="0" w:color="auto"/>
            </w:tcBorders>
            <w:shd w:val="clear" w:color="auto" w:fill="auto"/>
            <w:vAlign w:val="center"/>
            <w:hideMark/>
          </w:tcPr>
          <w:p w14:paraId="4C5C5BFC"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Lit.031</w:t>
            </w:r>
          </w:p>
        </w:tc>
        <w:tc>
          <w:tcPr>
            <w:tcW w:w="1418" w:type="dxa"/>
            <w:tcBorders>
              <w:top w:val="nil"/>
              <w:left w:val="nil"/>
              <w:bottom w:val="single" w:sz="4" w:space="0" w:color="auto"/>
              <w:right w:val="single" w:sz="4" w:space="0" w:color="auto"/>
            </w:tcBorders>
            <w:shd w:val="clear" w:color="auto" w:fill="auto"/>
            <w:vAlign w:val="center"/>
            <w:hideMark/>
          </w:tcPr>
          <w:p w14:paraId="0E419DE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6545C9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D7128B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9337A6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36EB8262" w14:textId="77777777" w:rsidR="00012B69" w:rsidRPr="003B5408" w:rsidRDefault="00012B69" w:rsidP="00012B69">
            <w:pPr>
              <w:jc w:val="center"/>
              <w:rPr>
                <w:rFonts w:cs="Arial"/>
                <w:color w:val="000000"/>
                <w:sz w:val="18"/>
                <w:szCs w:val="18"/>
                <w:lang w:eastAsia="lv-LV"/>
              </w:rPr>
            </w:pPr>
          </w:p>
        </w:tc>
      </w:tr>
      <w:tr w:rsidR="00012B69" w:rsidRPr="007A40D7" w14:paraId="0E4110BE" w14:textId="77777777" w:rsidTr="00807AFB">
        <w:trPr>
          <w:trHeight w:val="920"/>
        </w:trPr>
        <w:tc>
          <w:tcPr>
            <w:tcW w:w="566" w:type="dxa"/>
            <w:tcBorders>
              <w:top w:val="nil"/>
              <w:left w:val="single" w:sz="4" w:space="0" w:color="auto"/>
              <w:bottom w:val="single" w:sz="4" w:space="0" w:color="auto"/>
              <w:right w:val="single" w:sz="4" w:space="0" w:color="auto"/>
            </w:tcBorders>
            <w:shd w:val="clear" w:color="auto" w:fill="auto"/>
            <w:vAlign w:val="center"/>
          </w:tcPr>
          <w:p w14:paraId="4280D092" w14:textId="2559531D" w:rsidR="00012B69" w:rsidRPr="00B25C21" w:rsidRDefault="00807AFB" w:rsidP="00012B69">
            <w:pPr>
              <w:jc w:val="center"/>
              <w:rPr>
                <w:rFonts w:cs="Arial"/>
                <w:color w:val="000000"/>
                <w:sz w:val="18"/>
                <w:szCs w:val="18"/>
                <w:lang w:eastAsia="lv-LV"/>
              </w:rPr>
            </w:pPr>
            <w:r>
              <w:rPr>
                <w:rFonts w:cs="Arial"/>
                <w:color w:val="000000"/>
                <w:sz w:val="18"/>
                <w:szCs w:val="18"/>
                <w:lang w:eastAsia="lv-LV"/>
              </w:rPr>
              <w:t>63</w:t>
            </w:r>
          </w:p>
        </w:tc>
        <w:tc>
          <w:tcPr>
            <w:tcW w:w="2264" w:type="dxa"/>
            <w:tcBorders>
              <w:top w:val="nil"/>
              <w:left w:val="nil"/>
              <w:bottom w:val="single" w:sz="4" w:space="0" w:color="auto"/>
              <w:right w:val="single" w:sz="4" w:space="0" w:color="auto"/>
            </w:tcBorders>
            <w:shd w:val="clear" w:color="auto" w:fill="auto"/>
            <w:vAlign w:val="center"/>
            <w:hideMark/>
          </w:tcPr>
          <w:p w14:paraId="62CE4F1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"ES 3000" vadības bloku apvienošana lai nodrošināt kompresoru pārmaiņas darbu. (nr.p.k. 2.2.)</w:t>
            </w:r>
          </w:p>
        </w:tc>
        <w:tc>
          <w:tcPr>
            <w:tcW w:w="1418" w:type="dxa"/>
            <w:tcBorders>
              <w:top w:val="nil"/>
              <w:left w:val="nil"/>
              <w:bottom w:val="single" w:sz="4" w:space="0" w:color="auto"/>
              <w:right w:val="single" w:sz="4" w:space="0" w:color="auto"/>
            </w:tcBorders>
            <w:shd w:val="clear" w:color="auto" w:fill="auto"/>
            <w:vAlign w:val="center"/>
            <w:hideMark/>
          </w:tcPr>
          <w:p w14:paraId="1FBC642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ES 3000</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95B9E6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Papildu kompresoru vadības sistēma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6AD9055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2AF140E" w14:textId="77777777" w:rsidR="00012B69" w:rsidRPr="003B5408" w:rsidRDefault="00012B69" w:rsidP="00012B69">
            <w:pPr>
              <w:jc w:val="center"/>
              <w:rPr>
                <w:rFonts w:cs="Arial"/>
                <w:color w:val="000000"/>
                <w:sz w:val="18"/>
                <w:szCs w:val="18"/>
                <w:lang w:eastAsia="lv-LV"/>
              </w:rPr>
            </w:pPr>
          </w:p>
        </w:tc>
      </w:tr>
      <w:tr w:rsidR="00012B69" w:rsidRPr="007A40D7" w14:paraId="79AFE7AA" w14:textId="77777777" w:rsidTr="001A2AE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12BFE72"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3FCD48CF"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Kroņu iela 19,</w:t>
            </w:r>
            <w:r>
              <w:rPr>
                <w:rFonts w:cs="Arial"/>
                <w:b/>
                <w:bCs/>
                <w:color w:val="000000"/>
                <w:sz w:val="18"/>
                <w:szCs w:val="18"/>
                <w:lang w:eastAsia="lv-LV"/>
              </w:rPr>
              <w:t xml:space="preserve"> </w:t>
            </w:r>
            <w:r w:rsidRPr="007A40D7">
              <w:rPr>
                <w:rFonts w:cs="Arial"/>
                <w:b/>
                <w:bCs/>
                <w:color w:val="000000"/>
                <w:sz w:val="18"/>
                <w:szCs w:val="18"/>
                <w:lang w:eastAsia="lv-LV"/>
              </w:rPr>
              <w:t>Rīga</w:t>
            </w:r>
          </w:p>
        </w:tc>
        <w:tc>
          <w:tcPr>
            <w:tcW w:w="1418" w:type="dxa"/>
            <w:tcBorders>
              <w:top w:val="nil"/>
              <w:left w:val="nil"/>
              <w:bottom w:val="single" w:sz="4" w:space="0" w:color="auto"/>
              <w:right w:val="single" w:sz="4" w:space="0" w:color="auto"/>
            </w:tcBorders>
            <w:shd w:val="clear" w:color="auto" w:fill="auto"/>
            <w:vAlign w:val="center"/>
            <w:hideMark/>
          </w:tcPr>
          <w:p w14:paraId="416F0E8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C8D4F5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342AD2C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9E5831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24E234C3" w14:textId="77777777" w:rsidR="00012B69" w:rsidRPr="003B5408" w:rsidRDefault="00012B69" w:rsidP="00012B69">
            <w:pPr>
              <w:jc w:val="center"/>
              <w:rPr>
                <w:rFonts w:cs="Arial"/>
                <w:color w:val="000000"/>
                <w:sz w:val="18"/>
                <w:szCs w:val="18"/>
                <w:lang w:eastAsia="lv-LV"/>
              </w:rPr>
            </w:pPr>
          </w:p>
        </w:tc>
      </w:tr>
      <w:tr w:rsidR="00012B69" w:rsidRPr="007A40D7" w14:paraId="264CC80A"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C576389"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6F92657E" w14:textId="61FA2014"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w:t>
            </w:r>
            <w:r w:rsidR="00AF7912">
              <w:rPr>
                <w:rFonts w:cs="Arial"/>
                <w:b/>
                <w:bCs/>
                <w:color w:val="000000"/>
                <w:sz w:val="18"/>
                <w:szCs w:val="18"/>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5E4C942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ADD508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766034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F98D79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2594A8E8" w14:textId="77777777" w:rsidR="00012B69" w:rsidRPr="003B5408" w:rsidRDefault="00012B69" w:rsidP="00012B69">
            <w:pPr>
              <w:jc w:val="center"/>
              <w:rPr>
                <w:rFonts w:cs="Arial"/>
                <w:color w:val="000000"/>
                <w:sz w:val="18"/>
                <w:szCs w:val="18"/>
                <w:lang w:eastAsia="lv-LV"/>
              </w:rPr>
            </w:pPr>
          </w:p>
        </w:tc>
      </w:tr>
      <w:tr w:rsidR="00012B69" w:rsidRPr="007A40D7" w14:paraId="114E828F" w14:textId="77777777" w:rsidTr="00BC0D04">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AA2F0D6" w14:textId="3D621D79" w:rsidR="00012B69" w:rsidRPr="00B25C21" w:rsidRDefault="00BC0D04" w:rsidP="00012B69">
            <w:pPr>
              <w:jc w:val="center"/>
              <w:rPr>
                <w:rFonts w:cs="Arial"/>
                <w:color w:val="000000"/>
                <w:sz w:val="18"/>
                <w:szCs w:val="18"/>
                <w:lang w:eastAsia="lv-LV"/>
              </w:rPr>
            </w:pPr>
            <w:r>
              <w:rPr>
                <w:rFonts w:cs="Arial"/>
                <w:color w:val="000000"/>
                <w:sz w:val="18"/>
                <w:szCs w:val="18"/>
                <w:lang w:eastAsia="lv-LV"/>
              </w:rPr>
              <w:t>64</w:t>
            </w:r>
          </w:p>
        </w:tc>
        <w:tc>
          <w:tcPr>
            <w:tcW w:w="2264" w:type="dxa"/>
            <w:tcBorders>
              <w:top w:val="nil"/>
              <w:left w:val="nil"/>
              <w:bottom w:val="single" w:sz="4" w:space="0" w:color="auto"/>
              <w:right w:val="single" w:sz="4" w:space="0" w:color="auto"/>
            </w:tcBorders>
            <w:shd w:val="clear" w:color="auto" w:fill="auto"/>
            <w:vAlign w:val="center"/>
            <w:hideMark/>
          </w:tcPr>
          <w:p w14:paraId="07FE2D58"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3D1E362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4B103DF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INGERSOLL-RAND</w:t>
            </w:r>
          </w:p>
        </w:tc>
        <w:tc>
          <w:tcPr>
            <w:tcW w:w="1418" w:type="dxa"/>
            <w:tcBorders>
              <w:top w:val="nil"/>
              <w:left w:val="nil"/>
              <w:bottom w:val="single" w:sz="4" w:space="0" w:color="auto"/>
              <w:right w:val="single" w:sz="4" w:space="0" w:color="auto"/>
            </w:tcBorders>
            <w:shd w:val="clear" w:color="auto" w:fill="auto"/>
            <w:vAlign w:val="center"/>
            <w:hideMark/>
          </w:tcPr>
          <w:p w14:paraId="49256D9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MH-7,5</w:t>
            </w:r>
          </w:p>
        </w:tc>
        <w:tc>
          <w:tcPr>
            <w:tcW w:w="1134" w:type="dxa"/>
            <w:tcBorders>
              <w:top w:val="nil"/>
              <w:left w:val="nil"/>
              <w:bottom w:val="single" w:sz="4" w:space="0" w:color="auto"/>
              <w:right w:val="single" w:sz="4" w:space="0" w:color="auto"/>
            </w:tcBorders>
            <w:shd w:val="clear" w:color="auto" w:fill="auto"/>
            <w:vAlign w:val="center"/>
            <w:hideMark/>
          </w:tcPr>
          <w:p w14:paraId="3BE928C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ACEDAC5" w14:textId="77777777" w:rsidR="00012B69" w:rsidRPr="003B5408" w:rsidRDefault="00012B69" w:rsidP="00012B69">
            <w:pPr>
              <w:jc w:val="center"/>
              <w:rPr>
                <w:rFonts w:cs="Arial"/>
                <w:color w:val="000000"/>
                <w:sz w:val="18"/>
                <w:szCs w:val="18"/>
                <w:lang w:eastAsia="lv-LV"/>
              </w:rPr>
            </w:pPr>
          </w:p>
        </w:tc>
      </w:tr>
      <w:tr w:rsidR="00012B69" w:rsidRPr="007A40D7" w14:paraId="1A7BB29F" w14:textId="77777777" w:rsidTr="00BC0D04">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0BF35309" w14:textId="4FB67F18" w:rsidR="00012B69" w:rsidRPr="00B25C21" w:rsidRDefault="00BC0D04" w:rsidP="00012B69">
            <w:pPr>
              <w:jc w:val="center"/>
              <w:rPr>
                <w:rFonts w:cs="Arial"/>
                <w:color w:val="000000"/>
                <w:sz w:val="18"/>
                <w:szCs w:val="18"/>
                <w:lang w:eastAsia="lv-LV"/>
              </w:rPr>
            </w:pPr>
            <w:r>
              <w:rPr>
                <w:rFonts w:cs="Arial"/>
                <w:color w:val="000000"/>
                <w:sz w:val="18"/>
                <w:szCs w:val="18"/>
                <w:lang w:eastAsia="lv-LV"/>
              </w:rPr>
              <w:t>65</w:t>
            </w:r>
          </w:p>
        </w:tc>
        <w:tc>
          <w:tcPr>
            <w:tcW w:w="2264" w:type="dxa"/>
            <w:tcBorders>
              <w:top w:val="nil"/>
              <w:left w:val="nil"/>
              <w:bottom w:val="single" w:sz="4" w:space="0" w:color="auto"/>
              <w:right w:val="single" w:sz="4" w:space="0" w:color="auto"/>
            </w:tcBorders>
            <w:shd w:val="clear" w:color="auto" w:fill="auto"/>
            <w:vAlign w:val="center"/>
            <w:hideMark/>
          </w:tcPr>
          <w:p w14:paraId="10C544C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7AEB7AB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6CF160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18C945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49245F6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36C7498" w14:textId="77777777" w:rsidR="00012B69" w:rsidRPr="003B5408" w:rsidRDefault="00012B69" w:rsidP="00012B69">
            <w:pPr>
              <w:jc w:val="center"/>
              <w:rPr>
                <w:rFonts w:cs="Arial"/>
                <w:color w:val="000000"/>
                <w:sz w:val="18"/>
                <w:szCs w:val="18"/>
                <w:lang w:eastAsia="lv-LV"/>
              </w:rPr>
            </w:pPr>
          </w:p>
        </w:tc>
      </w:tr>
      <w:tr w:rsidR="00012B69" w:rsidRPr="007A40D7" w14:paraId="007BD10F" w14:textId="77777777" w:rsidTr="00BC0D04">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16803BA8" w14:textId="77CEB5AF" w:rsidR="00012B69" w:rsidRPr="00B25C21" w:rsidRDefault="00BC0D04" w:rsidP="00012B69">
            <w:pPr>
              <w:jc w:val="center"/>
              <w:rPr>
                <w:rFonts w:cs="Arial"/>
                <w:color w:val="000000"/>
                <w:sz w:val="18"/>
                <w:szCs w:val="18"/>
                <w:lang w:eastAsia="lv-LV"/>
              </w:rPr>
            </w:pPr>
            <w:r>
              <w:rPr>
                <w:rFonts w:cs="Arial"/>
                <w:color w:val="000000"/>
                <w:sz w:val="18"/>
                <w:szCs w:val="18"/>
                <w:lang w:eastAsia="lv-LV"/>
              </w:rPr>
              <w:t>66</w:t>
            </w:r>
          </w:p>
        </w:tc>
        <w:tc>
          <w:tcPr>
            <w:tcW w:w="2264" w:type="dxa"/>
            <w:tcBorders>
              <w:top w:val="nil"/>
              <w:left w:val="nil"/>
              <w:bottom w:val="single" w:sz="4" w:space="0" w:color="auto"/>
              <w:right w:val="single" w:sz="4" w:space="0" w:color="auto"/>
            </w:tcBorders>
            <w:shd w:val="clear" w:color="auto" w:fill="auto"/>
            <w:vAlign w:val="center"/>
            <w:hideMark/>
          </w:tcPr>
          <w:p w14:paraId="507D50D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Kondensāta novādītajs</w:t>
            </w:r>
          </w:p>
        </w:tc>
        <w:tc>
          <w:tcPr>
            <w:tcW w:w="1418" w:type="dxa"/>
            <w:tcBorders>
              <w:top w:val="nil"/>
              <w:left w:val="nil"/>
              <w:bottom w:val="single" w:sz="4" w:space="0" w:color="auto"/>
              <w:right w:val="single" w:sz="4" w:space="0" w:color="auto"/>
            </w:tcBorders>
            <w:shd w:val="clear" w:color="auto" w:fill="auto"/>
            <w:vAlign w:val="center"/>
            <w:hideMark/>
          </w:tcPr>
          <w:p w14:paraId="7293BD9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28DC65F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w:t>
            </w:r>
          </w:p>
        </w:tc>
        <w:tc>
          <w:tcPr>
            <w:tcW w:w="1418" w:type="dxa"/>
            <w:tcBorders>
              <w:top w:val="nil"/>
              <w:left w:val="nil"/>
              <w:bottom w:val="single" w:sz="4" w:space="0" w:color="auto"/>
              <w:right w:val="single" w:sz="4" w:space="0" w:color="auto"/>
            </w:tcBorders>
            <w:shd w:val="clear" w:color="auto" w:fill="auto"/>
            <w:vAlign w:val="center"/>
            <w:hideMark/>
          </w:tcPr>
          <w:p w14:paraId="2A40FCD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Bekomat 31</w:t>
            </w:r>
          </w:p>
        </w:tc>
        <w:tc>
          <w:tcPr>
            <w:tcW w:w="1134" w:type="dxa"/>
            <w:tcBorders>
              <w:top w:val="nil"/>
              <w:left w:val="nil"/>
              <w:bottom w:val="single" w:sz="4" w:space="0" w:color="auto"/>
              <w:right w:val="single" w:sz="4" w:space="0" w:color="auto"/>
            </w:tcBorders>
            <w:shd w:val="clear" w:color="auto" w:fill="auto"/>
            <w:vAlign w:val="center"/>
            <w:hideMark/>
          </w:tcPr>
          <w:p w14:paraId="1A318A5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995268F" w14:textId="77777777" w:rsidR="00012B69" w:rsidRPr="003B5408" w:rsidRDefault="00012B69" w:rsidP="00012B69">
            <w:pPr>
              <w:jc w:val="center"/>
              <w:rPr>
                <w:rFonts w:cs="Arial"/>
                <w:color w:val="000000"/>
                <w:sz w:val="18"/>
                <w:szCs w:val="18"/>
                <w:lang w:eastAsia="lv-LV"/>
              </w:rPr>
            </w:pPr>
          </w:p>
        </w:tc>
      </w:tr>
      <w:tr w:rsidR="00012B69" w:rsidRPr="007A40D7" w14:paraId="7D9A95DC" w14:textId="77777777" w:rsidTr="00BC0D04">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290FE074" w14:textId="7EEAE2C8" w:rsidR="00012B69" w:rsidRPr="00B25C21" w:rsidRDefault="00BC0D04" w:rsidP="00012B69">
            <w:pPr>
              <w:jc w:val="center"/>
              <w:rPr>
                <w:rFonts w:cs="Arial"/>
                <w:color w:val="000000"/>
                <w:sz w:val="18"/>
                <w:szCs w:val="18"/>
                <w:lang w:eastAsia="lv-LV"/>
              </w:rPr>
            </w:pPr>
            <w:r>
              <w:rPr>
                <w:rFonts w:cs="Arial"/>
                <w:color w:val="000000"/>
                <w:sz w:val="18"/>
                <w:szCs w:val="18"/>
                <w:lang w:eastAsia="lv-LV"/>
              </w:rPr>
              <w:t>67</w:t>
            </w:r>
          </w:p>
        </w:tc>
        <w:tc>
          <w:tcPr>
            <w:tcW w:w="2264" w:type="dxa"/>
            <w:tcBorders>
              <w:top w:val="nil"/>
              <w:left w:val="nil"/>
              <w:bottom w:val="single" w:sz="4" w:space="0" w:color="auto"/>
              <w:right w:val="single" w:sz="4" w:space="0" w:color="auto"/>
            </w:tcBorders>
            <w:shd w:val="clear" w:color="auto" w:fill="auto"/>
            <w:vAlign w:val="center"/>
            <w:hideMark/>
          </w:tcPr>
          <w:p w14:paraId="612277D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Eļļas/ūdens separators</w:t>
            </w:r>
          </w:p>
        </w:tc>
        <w:tc>
          <w:tcPr>
            <w:tcW w:w="1418" w:type="dxa"/>
            <w:tcBorders>
              <w:top w:val="nil"/>
              <w:left w:val="nil"/>
              <w:bottom w:val="single" w:sz="4" w:space="0" w:color="auto"/>
              <w:right w:val="single" w:sz="4" w:space="0" w:color="auto"/>
            </w:tcBorders>
            <w:shd w:val="clear" w:color="auto" w:fill="auto"/>
            <w:vAlign w:val="center"/>
            <w:hideMark/>
          </w:tcPr>
          <w:p w14:paraId="025D47B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4F9430C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w:t>
            </w:r>
          </w:p>
        </w:tc>
        <w:tc>
          <w:tcPr>
            <w:tcW w:w="1418" w:type="dxa"/>
            <w:tcBorders>
              <w:top w:val="nil"/>
              <w:left w:val="nil"/>
              <w:bottom w:val="single" w:sz="4" w:space="0" w:color="auto"/>
              <w:right w:val="single" w:sz="4" w:space="0" w:color="auto"/>
            </w:tcBorders>
            <w:shd w:val="clear" w:color="auto" w:fill="auto"/>
            <w:vAlign w:val="center"/>
            <w:hideMark/>
          </w:tcPr>
          <w:p w14:paraId="031F6C0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Owamat 10</w:t>
            </w:r>
          </w:p>
        </w:tc>
        <w:tc>
          <w:tcPr>
            <w:tcW w:w="1134" w:type="dxa"/>
            <w:tcBorders>
              <w:top w:val="nil"/>
              <w:left w:val="nil"/>
              <w:bottom w:val="single" w:sz="4" w:space="0" w:color="auto"/>
              <w:right w:val="single" w:sz="4" w:space="0" w:color="auto"/>
            </w:tcBorders>
            <w:shd w:val="clear" w:color="auto" w:fill="auto"/>
            <w:vAlign w:val="center"/>
            <w:hideMark/>
          </w:tcPr>
          <w:p w14:paraId="67811CF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F402ACF" w14:textId="77777777" w:rsidR="00012B69" w:rsidRPr="003B5408" w:rsidRDefault="00012B69" w:rsidP="00012B69">
            <w:pPr>
              <w:jc w:val="center"/>
              <w:rPr>
                <w:rFonts w:cs="Arial"/>
                <w:color w:val="000000"/>
                <w:sz w:val="18"/>
                <w:szCs w:val="18"/>
                <w:lang w:eastAsia="lv-LV"/>
              </w:rPr>
            </w:pPr>
          </w:p>
        </w:tc>
      </w:tr>
      <w:tr w:rsidR="00012B69" w:rsidRPr="007A40D7" w14:paraId="7A1465F1" w14:textId="77777777" w:rsidTr="001A2AE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E740D10"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3525E745"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6.AP - Kleistu iela 28</w:t>
            </w:r>
            <w:r>
              <w:rPr>
                <w:rFonts w:cs="Arial"/>
                <w:b/>
                <w:bCs/>
                <w:color w:val="000000"/>
                <w:sz w:val="18"/>
                <w:szCs w:val="18"/>
                <w:lang w:eastAsia="lv-LV"/>
              </w:rPr>
              <w:t>,</w:t>
            </w:r>
            <w:r w:rsidRPr="007A40D7">
              <w:rPr>
                <w:rFonts w:cs="Arial"/>
                <w:b/>
                <w:bCs/>
                <w:color w:val="000000"/>
                <w:sz w:val="18"/>
                <w:szCs w:val="18"/>
                <w:lang w:eastAsia="lv-LV"/>
              </w:rPr>
              <w:t xml:space="preserve"> Rīga</w:t>
            </w:r>
          </w:p>
        </w:tc>
        <w:tc>
          <w:tcPr>
            <w:tcW w:w="1418" w:type="dxa"/>
            <w:tcBorders>
              <w:top w:val="nil"/>
              <w:left w:val="nil"/>
              <w:bottom w:val="single" w:sz="4" w:space="0" w:color="auto"/>
              <w:right w:val="single" w:sz="4" w:space="0" w:color="auto"/>
            </w:tcBorders>
            <w:shd w:val="clear" w:color="auto" w:fill="auto"/>
            <w:vAlign w:val="center"/>
            <w:hideMark/>
          </w:tcPr>
          <w:p w14:paraId="0A260E5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011C5C" w14:textId="77777777" w:rsidR="00012B69" w:rsidRPr="007A40D7" w:rsidRDefault="00012B69" w:rsidP="00012B69">
            <w:pPr>
              <w:jc w:val="center"/>
              <w:rPr>
                <w:rFonts w:cs="Arial"/>
                <w:color w:val="FF0000"/>
                <w:sz w:val="18"/>
                <w:szCs w:val="18"/>
                <w:lang w:eastAsia="lv-LV"/>
              </w:rPr>
            </w:pPr>
            <w:r w:rsidRPr="007A40D7">
              <w:rPr>
                <w:rFonts w:cs="Arial"/>
                <w:color w:val="FF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2A9DFD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9FC526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3FF32951" w14:textId="77777777" w:rsidR="00012B69" w:rsidRPr="003B5408" w:rsidRDefault="00012B69" w:rsidP="00012B69">
            <w:pPr>
              <w:jc w:val="center"/>
              <w:rPr>
                <w:rFonts w:cs="Arial"/>
                <w:color w:val="000000"/>
                <w:sz w:val="18"/>
                <w:szCs w:val="18"/>
                <w:lang w:eastAsia="lv-LV"/>
              </w:rPr>
            </w:pPr>
          </w:p>
        </w:tc>
      </w:tr>
      <w:tr w:rsidR="00012B69" w:rsidRPr="007A40D7" w14:paraId="3997575A"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B97CC5A" w14:textId="420A5254" w:rsidR="00012B69" w:rsidRPr="00B25C21" w:rsidRDefault="00A96F21" w:rsidP="00012B69">
            <w:pPr>
              <w:jc w:val="center"/>
              <w:rPr>
                <w:rFonts w:cs="Arial"/>
                <w:color w:val="000000"/>
                <w:sz w:val="18"/>
                <w:szCs w:val="18"/>
                <w:lang w:eastAsia="lv-LV"/>
              </w:rPr>
            </w:pPr>
            <w:r>
              <w:rPr>
                <w:rFonts w:cs="Arial"/>
                <w:color w:val="000000"/>
                <w:sz w:val="18"/>
                <w:szCs w:val="18"/>
                <w:lang w:eastAsia="lv-LV"/>
              </w:rPr>
              <w:t>68</w:t>
            </w:r>
          </w:p>
        </w:tc>
        <w:tc>
          <w:tcPr>
            <w:tcW w:w="2264" w:type="dxa"/>
            <w:tcBorders>
              <w:top w:val="nil"/>
              <w:left w:val="nil"/>
              <w:bottom w:val="single" w:sz="4" w:space="0" w:color="auto"/>
              <w:right w:val="single" w:sz="4" w:space="0" w:color="auto"/>
            </w:tcBorders>
            <w:shd w:val="clear" w:color="auto" w:fill="auto"/>
            <w:vAlign w:val="center"/>
            <w:hideMark/>
          </w:tcPr>
          <w:p w14:paraId="09879801"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termināls</w:t>
            </w:r>
          </w:p>
        </w:tc>
        <w:tc>
          <w:tcPr>
            <w:tcW w:w="1418" w:type="dxa"/>
            <w:tcBorders>
              <w:top w:val="nil"/>
              <w:left w:val="nil"/>
              <w:bottom w:val="single" w:sz="4" w:space="0" w:color="auto"/>
              <w:right w:val="single" w:sz="4" w:space="0" w:color="auto"/>
            </w:tcBorders>
            <w:shd w:val="clear" w:color="auto" w:fill="auto"/>
            <w:vAlign w:val="center"/>
            <w:hideMark/>
          </w:tcPr>
          <w:p w14:paraId="31DF02D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417" w:type="dxa"/>
            <w:tcBorders>
              <w:top w:val="nil"/>
              <w:left w:val="nil"/>
              <w:bottom w:val="single" w:sz="4" w:space="0" w:color="auto"/>
              <w:right w:val="single" w:sz="4" w:space="0" w:color="auto"/>
            </w:tcBorders>
            <w:shd w:val="clear" w:color="auto" w:fill="auto"/>
            <w:vAlign w:val="center"/>
            <w:hideMark/>
          </w:tcPr>
          <w:p w14:paraId="537D50A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SMC</w:t>
            </w:r>
          </w:p>
        </w:tc>
        <w:tc>
          <w:tcPr>
            <w:tcW w:w="1418" w:type="dxa"/>
            <w:tcBorders>
              <w:top w:val="nil"/>
              <w:left w:val="nil"/>
              <w:bottom w:val="single" w:sz="4" w:space="0" w:color="auto"/>
              <w:right w:val="single" w:sz="4" w:space="0" w:color="auto"/>
            </w:tcBorders>
            <w:shd w:val="clear" w:color="auto" w:fill="auto"/>
            <w:vAlign w:val="center"/>
            <w:hideMark/>
          </w:tcPr>
          <w:p w14:paraId="098B8F8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4A0EE43F" w14:textId="7B880304" w:rsidR="00012B69" w:rsidRPr="007A40D7" w:rsidRDefault="00E872CE" w:rsidP="00012B69">
            <w:pPr>
              <w:jc w:val="center"/>
              <w:rPr>
                <w:rFonts w:cs="Arial"/>
                <w:color w:val="000000"/>
                <w:sz w:val="18"/>
                <w:szCs w:val="18"/>
                <w:lang w:eastAsia="lv-LV"/>
              </w:rPr>
            </w:pPr>
            <w:r>
              <w:rPr>
                <w:rFonts w:cs="Arial"/>
                <w:color w:val="000000"/>
                <w:sz w:val="18"/>
                <w:szCs w:val="18"/>
                <w:lang w:eastAsia="lv-LV"/>
              </w:rPr>
              <w:t>75</w:t>
            </w:r>
          </w:p>
        </w:tc>
        <w:tc>
          <w:tcPr>
            <w:tcW w:w="1843" w:type="dxa"/>
            <w:tcBorders>
              <w:top w:val="nil"/>
              <w:left w:val="nil"/>
              <w:bottom w:val="single" w:sz="4" w:space="0" w:color="auto"/>
              <w:right w:val="single" w:sz="4" w:space="0" w:color="auto"/>
            </w:tcBorders>
            <w:shd w:val="clear" w:color="auto" w:fill="auto"/>
          </w:tcPr>
          <w:p w14:paraId="38571E6D" w14:textId="77777777" w:rsidR="00012B69" w:rsidRPr="003B5408" w:rsidRDefault="00012B69" w:rsidP="00012B69">
            <w:pPr>
              <w:jc w:val="center"/>
              <w:rPr>
                <w:rFonts w:cs="Arial"/>
                <w:color w:val="000000"/>
                <w:sz w:val="18"/>
                <w:szCs w:val="18"/>
                <w:lang w:eastAsia="lv-LV"/>
              </w:rPr>
            </w:pPr>
          </w:p>
        </w:tc>
      </w:tr>
      <w:tr w:rsidR="00012B69" w:rsidRPr="007A40D7" w14:paraId="18EC34F1"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DFEE46B"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368DE88A"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Lit.001</w:t>
            </w:r>
          </w:p>
        </w:tc>
        <w:tc>
          <w:tcPr>
            <w:tcW w:w="1418" w:type="dxa"/>
            <w:tcBorders>
              <w:top w:val="nil"/>
              <w:left w:val="nil"/>
              <w:bottom w:val="single" w:sz="4" w:space="0" w:color="auto"/>
              <w:right w:val="single" w:sz="4" w:space="0" w:color="auto"/>
            </w:tcBorders>
            <w:shd w:val="clear" w:color="auto" w:fill="auto"/>
            <w:vAlign w:val="center"/>
            <w:hideMark/>
          </w:tcPr>
          <w:p w14:paraId="7D1EBFC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B07111" w14:textId="77777777" w:rsidR="00012B69" w:rsidRPr="007A40D7" w:rsidRDefault="00012B69" w:rsidP="00012B69">
            <w:pPr>
              <w:jc w:val="center"/>
              <w:rPr>
                <w:rFonts w:cs="Arial"/>
                <w:color w:val="FF0000"/>
                <w:sz w:val="18"/>
                <w:szCs w:val="18"/>
                <w:lang w:eastAsia="lv-LV"/>
              </w:rPr>
            </w:pPr>
            <w:r w:rsidRPr="007A40D7">
              <w:rPr>
                <w:rFonts w:cs="Arial"/>
                <w:color w:val="FF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EEE542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81EE76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44A06410" w14:textId="77777777" w:rsidR="00012B69" w:rsidRPr="003B5408" w:rsidRDefault="00012B69" w:rsidP="00012B69">
            <w:pPr>
              <w:jc w:val="center"/>
              <w:rPr>
                <w:rFonts w:cs="Arial"/>
                <w:color w:val="000000"/>
                <w:sz w:val="18"/>
                <w:szCs w:val="18"/>
                <w:lang w:eastAsia="lv-LV"/>
              </w:rPr>
            </w:pPr>
          </w:p>
        </w:tc>
      </w:tr>
      <w:tr w:rsidR="00012B69" w:rsidRPr="007A40D7" w14:paraId="5D534F4E"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8B7B241" w14:textId="2E8D8D67" w:rsidR="00012B69" w:rsidRPr="00B25C21" w:rsidRDefault="00A96F21" w:rsidP="00012B69">
            <w:pPr>
              <w:jc w:val="center"/>
              <w:rPr>
                <w:rFonts w:cs="Arial"/>
                <w:color w:val="000000"/>
                <w:sz w:val="18"/>
                <w:szCs w:val="18"/>
                <w:lang w:eastAsia="lv-LV"/>
              </w:rPr>
            </w:pPr>
            <w:r>
              <w:rPr>
                <w:rFonts w:cs="Arial"/>
                <w:color w:val="000000"/>
                <w:sz w:val="18"/>
                <w:szCs w:val="18"/>
                <w:lang w:eastAsia="lv-LV"/>
              </w:rPr>
              <w:t>69</w:t>
            </w:r>
          </w:p>
        </w:tc>
        <w:tc>
          <w:tcPr>
            <w:tcW w:w="2264" w:type="dxa"/>
            <w:tcBorders>
              <w:top w:val="nil"/>
              <w:left w:val="nil"/>
              <w:bottom w:val="single" w:sz="4" w:space="0" w:color="auto"/>
              <w:right w:val="single" w:sz="4" w:space="0" w:color="auto"/>
            </w:tcBorders>
            <w:shd w:val="clear" w:color="auto" w:fill="auto"/>
            <w:vAlign w:val="center"/>
            <w:hideMark/>
          </w:tcPr>
          <w:p w14:paraId="7A3E43F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41C38C6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05EEA53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1418" w:type="dxa"/>
            <w:tcBorders>
              <w:top w:val="nil"/>
              <w:left w:val="nil"/>
              <w:bottom w:val="single" w:sz="4" w:space="0" w:color="auto"/>
              <w:right w:val="single" w:sz="4" w:space="0" w:color="auto"/>
            </w:tcBorders>
            <w:shd w:val="clear" w:color="auto" w:fill="auto"/>
            <w:vAlign w:val="center"/>
            <w:hideMark/>
          </w:tcPr>
          <w:p w14:paraId="2F45C9C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L22 -10</w:t>
            </w:r>
          </w:p>
        </w:tc>
        <w:tc>
          <w:tcPr>
            <w:tcW w:w="1134" w:type="dxa"/>
            <w:tcBorders>
              <w:top w:val="nil"/>
              <w:left w:val="nil"/>
              <w:bottom w:val="single" w:sz="4" w:space="0" w:color="auto"/>
              <w:right w:val="single" w:sz="4" w:space="0" w:color="auto"/>
            </w:tcBorders>
            <w:shd w:val="clear" w:color="auto" w:fill="auto"/>
            <w:vAlign w:val="center"/>
            <w:hideMark/>
          </w:tcPr>
          <w:p w14:paraId="235A04F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F7CA037" w14:textId="77777777" w:rsidR="00012B69" w:rsidRPr="003B5408" w:rsidRDefault="00012B69" w:rsidP="00012B69">
            <w:pPr>
              <w:jc w:val="center"/>
              <w:rPr>
                <w:rFonts w:cs="Arial"/>
                <w:color w:val="000000"/>
                <w:sz w:val="18"/>
                <w:szCs w:val="18"/>
                <w:lang w:eastAsia="lv-LV"/>
              </w:rPr>
            </w:pPr>
          </w:p>
        </w:tc>
      </w:tr>
      <w:tr w:rsidR="00012B69" w:rsidRPr="007A40D7" w14:paraId="6773DFA6"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01653A7" w14:textId="6650A817" w:rsidR="00012B69" w:rsidRPr="00B25C21" w:rsidRDefault="00A96F21" w:rsidP="00012B69">
            <w:pPr>
              <w:jc w:val="center"/>
              <w:rPr>
                <w:rFonts w:cs="Arial"/>
                <w:color w:val="000000"/>
                <w:sz w:val="18"/>
                <w:szCs w:val="18"/>
                <w:lang w:eastAsia="lv-LV"/>
              </w:rPr>
            </w:pPr>
            <w:r>
              <w:rPr>
                <w:rFonts w:cs="Arial"/>
                <w:color w:val="000000"/>
                <w:sz w:val="18"/>
                <w:szCs w:val="18"/>
                <w:lang w:eastAsia="lv-LV"/>
              </w:rPr>
              <w:t>70</w:t>
            </w:r>
          </w:p>
        </w:tc>
        <w:tc>
          <w:tcPr>
            <w:tcW w:w="2264" w:type="dxa"/>
            <w:tcBorders>
              <w:top w:val="nil"/>
              <w:left w:val="nil"/>
              <w:bottom w:val="single" w:sz="4" w:space="0" w:color="auto"/>
              <w:right w:val="single" w:sz="4" w:space="0" w:color="auto"/>
            </w:tcBorders>
            <w:shd w:val="clear" w:color="auto" w:fill="auto"/>
            <w:vAlign w:val="center"/>
            <w:hideMark/>
          </w:tcPr>
          <w:p w14:paraId="5394123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728BE56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7BEC924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1418" w:type="dxa"/>
            <w:tcBorders>
              <w:top w:val="nil"/>
              <w:left w:val="nil"/>
              <w:bottom w:val="single" w:sz="4" w:space="0" w:color="auto"/>
              <w:right w:val="single" w:sz="4" w:space="0" w:color="auto"/>
            </w:tcBorders>
            <w:shd w:val="clear" w:color="auto" w:fill="auto"/>
            <w:vAlign w:val="center"/>
            <w:hideMark/>
          </w:tcPr>
          <w:p w14:paraId="3DB5BE2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F36-LS</w:t>
            </w:r>
          </w:p>
        </w:tc>
        <w:tc>
          <w:tcPr>
            <w:tcW w:w="1134" w:type="dxa"/>
            <w:tcBorders>
              <w:top w:val="nil"/>
              <w:left w:val="nil"/>
              <w:bottom w:val="single" w:sz="4" w:space="0" w:color="auto"/>
              <w:right w:val="single" w:sz="4" w:space="0" w:color="auto"/>
            </w:tcBorders>
            <w:shd w:val="clear" w:color="auto" w:fill="auto"/>
            <w:vAlign w:val="center"/>
            <w:hideMark/>
          </w:tcPr>
          <w:p w14:paraId="004C0BA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0689FDA" w14:textId="77777777" w:rsidR="00012B69" w:rsidRPr="003B5408" w:rsidRDefault="00012B69" w:rsidP="00012B69">
            <w:pPr>
              <w:jc w:val="center"/>
              <w:rPr>
                <w:rFonts w:cs="Arial"/>
                <w:color w:val="000000"/>
                <w:sz w:val="18"/>
                <w:szCs w:val="18"/>
                <w:lang w:eastAsia="lv-LV"/>
              </w:rPr>
            </w:pPr>
          </w:p>
        </w:tc>
      </w:tr>
      <w:tr w:rsidR="00012B69" w:rsidRPr="007A40D7" w14:paraId="471CE310"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357D019" w14:textId="5148905A" w:rsidR="00012B69" w:rsidRPr="00B25C21" w:rsidRDefault="00A96F21" w:rsidP="00012B69">
            <w:pPr>
              <w:jc w:val="center"/>
              <w:rPr>
                <w:rFonts w:cs="Arial"/>
                <w:color w:val="000000"/>
                <w:sz w:val="18"/>
                <w:szCs w:val="18"/>
                <w:lang w:eastAsia="lv-LV"/>
              </w:rPr>
            </w:pPr>
            <w:r>
              <w:rPr>
                <w:rFonts w:cs="Arial"/>
                <w:color w:val="000000"/>
                <w:sz w:val="18"/>
                <w:szCs w:val="18"/>
                <w:lang w:eastAsia="lv-LV"/>
              </w:rPr>
              <w:t>71</w:t>
            </w:r>
          </w:p>
        </w:tc>
        <w:tc>
          <w:tcPr>
            <w:tcW w:w="2264" w:type="dxa"/>
            <w:tcBorders>
              <w:top w:val="nil"/>
              <w:left w:val="nil"/>
              <w:bottom w:val="single" w:sz="4" w:space="0" w:color="auto"/>
              <w:right w:val="single" w:sz="4" w:space="0" w:color="auto"/>
            </w:tcBorders>
            <w:shd w:val="clear" w:color="auto" w:fill="auto"/>
            <w:vAlign w:val="center"/>
            <w:hideMark/>
          </w:tcPr>
          <w:p w14:paraId="3AD7456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6F8E064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69318A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1418" w:type="dxa"/>
            <w:tcBorders>
              <w:top w:val="nil"/>
              <w:left w:val="nil"/>
              <w:bottom w:val="single" w:sz="4" w:space="0" w:color="auto"/>
              <w:right w:val="single" w:sz="4" w:space="0" w:color="auto"/>
            </w:tcBorders>
            <w:shd w:val="clear" w:color="auto" w:fill="auto"/>
            <w:vAlign w:val="center"/>
            <w:hideMark/>
          </w:tcPr>
          <w:p w14:paraId="4424755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45B63B7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B13E1D3" w14:textId="77777777" w:rsidR="00012B69" w:rsidRPr="003B5408" w:rsidRDefault="00012B69" w:rsidP="00012B69">
            <w:pPr>
              <w:jc w:val="center"/>
              <w:rPr>
                <w:rFonts w:cs="Arial"/>
                <w:color w:val="000000"/>
                <w:sz w:val="18"/>
                <w:szCs w:val="18"/>
                <w:lang w:eastAsia="lv-LV"/>
              </w:rPr>
            </w:pPr>
          </w:p>
        </w:tc>
      </w:tr>
      <w:tr w:rsidR="00012B69" w:rsidRPr="007A40D7" w14:paraId="2231E118"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A3FBEAB" w14:textId="3363290D" w:rsidR="00012B69" w:rsidRPr="00B25C21" w:rsidRDefault="00A96F21" w:rsidP="00012B69">
            <w:pPr>
              <w:jc w:val="center"/>
              <w:rPr>
                <w:rFonts w:cs="Arial"/>
                <w:color w:val="000000"/>
                <w:sz w:val="18"/>
                <w:szCs w:val="18"/>
                <w:lang w:eastAsia="lv-LV"/>
              </w:rPr>
            </w:pPr>
            <w:r>
              <w:rPr>
                <w:rFonts w:cs="Arial"/>
                <w:color w:val="000000"/>
                <w:sz w:val="18"/>
                <w:szCs w:val="18"/>
                <w:lang w:eastAsia="lv-LV"/>
              </w:rPr>
              <w:t>72</w:t>
            </w:r>
          </w:p>
        </w:tc>
        <w:tc>
          <w:tcPr>
            <w:tcW w:w="2264" w:type="dxa"/>
            <w:tcBorders>
              <w:top w:val="nil"/>
              <w:left w:val="nil"/>
              <w:bottom w:val="single" w:sz="4" w:space="0" w:color="auto"/>
              <w:right w:val="single" w:sz="4" w:space="0" w:color="auto"/>
            </w:tcBorders>
            <w:shd w:val="clear" w:color="auto" w:fill="auto"/>
            <w:vAlign w:val="center"/>
            <w:hideMark/>
          </w:tcPr>
          <w:p w14:paraId="3A828881"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3CBB834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00A8CA9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666FA28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L22 -10</w:t>
            </w:r>
          </w:p>
        </w:tc>
        <w:tc>
          <w:tcPr>
            <w:tcW w:w="1134" w:type="dxa"/>
            <w:tcBorders>
              <w:top w:val="nil"/>
              <w:left w:val="nil"/>
              <w:bottom w:val="single" w:sz="4" w:space="0" w:color="auto"/>
              <w:right w:val="single" w:sz="4" w:space="0" w:color="auto"/>
            </w:tcBorders>
            <w:shd w:val="clear" w:color="auto" w:fill="auto"/>
            <w:vAlign w:val="center"/>
            <w:hideMark/>
          </w:tcPr>
          <w:p w14:paraId="63BAA89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AE2EA8C" w14:textId="77777777" w:rsidR="00012B69" w:rsidRPr="003B5408" w:rsidRDefault="00012B69" w:rsidP="00012B69">
            <w:pPr>
              <w:jc w:val="center"/>
              <w:rPr>
                <w:rFonts w:cs="Arial"/>
                <w:color w:val="000000"/>
                <w:sz w:val="18"/>
                <w:szCs w:val="18"/>
                <w:lang w:eastAsia="lv-LV"/>
              </w:rPr>
            </w:pPr>
          </w:p>
        </w:tc>
      </w:tr>
      <w:tr w:rsidR="00012B69" w:rsidRPr="007A40D7" w14:paraId="482D4EF7"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E95121C" w14:textId="457223ED" w:rsidR="00012B69" w:rsidRPr="00B25C21" w:rsidRDefault="00A96F21" w:rsidP="00012B69">
            <w:pPr>
              <w:jc w:val="center"/>
              <w:rPr>
                <w:rFonts w:cs="Arial"/>
                <w:color w:val="000000"/>
                <w:sz w:val="18"/>
                <w:szCs w:val="18"/>
                <w:lang w:eastAsia="lv-LV"/>
              </w:rPr>
            </w:pPr>
            <w:r>
              <w:rPr>
                <w:rFonts w:cs="Arial"/>
                <w:color w:val="000000"/>
                <w:sz w:val="18"/>
                <w:szCs w:val="18"/>
                <w:lang w:eastAsia="lv-LV"/>
              </w:rPr>
              <w:t>73</w:t>
            </w:r>
          </w:p>
        </w:tc>
        <w:tc>
          <w:tcPr>
            <w:tcW w:w="2264" w:type="dxa"/>
            <w:tcBorders>
              <w:top w:val="nil"/>
              <w:left w:val="nil"/>
              <w:bottom w:val="single" w:sz="4" w:space="0" w:color="auto"/>
              <w:right w:val="single" w:sz="4" w:space="0" w:color="auto"/>
            </w:tcBorders>
            <w:shd w:val="clear" w:color="auto" w:fill="auto"/>
            <w:vAlign w:val="center"/>
            <w:hideMark/>
          </w:tcPr>
          <w:p w14:paraId="67E4A57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49ABE83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62F7A19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1418" w:type="dxa"/>
            <w:tcBorders>
              <w:top w:val="nil"/>
              <w:left w:val="nil"/>
              <w:bottom w:val="single" w:sz="4" w:space="0" w:color="auto"/>
              <w:right w:val="single" w:sz="4" w:space="0" w:color="auto"/>
            </w:tcBorders>
            <w:shd w:val="clear" w:color="auto" w:fill="auto"/>
            <w:vAlign w:val="center"/>
            <w:hideMark/>
          </w:tcPr>
          <w:p w14:paraId="50FE755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F36-LS</w:t>
            </w:r>
          </w:p>
        </w:tc>
        <w:tc>
          <w:tcPr>
            <w:tcW w:w="1134" w:type="dxa"/>
            <w:tcBorders>
              <w:top w:val="nil"/>
              <w:left w:val="nil"/>
              <w:bottom w:val="single" w:sz="4" w:space="0" w:color="auto"/>
              <w:right w:val="single" w:sz="4" w:space="0" w:color="auto"/>
            </w:tcBorders>
            <w:shd w:val="clear" w:color="auto" w:fill="auto"/>
            <w:vAlign w:val="center"/>
            <w:hideMark/>
          </w:tcPr>
          <w:p w14:paraId="4CE79A5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C19B7E0" w14:textId="77777777" w:rsidR="00012B69" w:rsidRPr="003B5408" w:rsidRDefault="00012B69" w:rsidP="00012B69">
            <w:pPr>
              <w:jc w:val="center"/>
              <w:rPr>
                <w:rFonts w:cs="Arial"/>
                <w:color w:val="000000"/>
                <w:sz w:val="18"/>
                <w:szCs w:val="18"/>
                <w:lang w:eastAsia="lv-LV"/>
              </w:rPr>
            </w:pPr>
          </w:p>
        </w:tc>
      </w:tr>
      <w:tr w:rsidR="00012B69" w:rsidRPr="007A40D7" w14:paraId="6CA8B95F"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D3B3B97" w14:textId="116108B9" w:rsidR="00012B69" w:rsidRPr="00B25C21" w:rsidRDefault="00A96F21" w:rsidP="00012B69">
            <w:pPr>
              <w:jc w:val="center"/>
              <w:rPr>
                <w:rFonts w:cs="Arial"/>
                <w:color w:val="000000"/>
                <w:sz w:val="18"/>
                <w:szCs w:val="18"/>
                <w:lang w:eastAsia="lv-LV"/>
              </w:rPr>
            </w:pPr>
            <w:r>
              <w:rPr>
                <w:rFonts w:cs="Arial"/>
                <w:color w:val="000000"/>
                <w:sz w:val="18"/>
                <w:szCs w:val="18"/>
                <w:lang w:eastAsia="lv-LV"/>
              </w:rPr>
              <w:t>74</w:t>
            </w:r>
          </w:p>
        </w:tc>
        <w:tc>
          <w:tcPr>
            <w:tcW w:w="2264" w:type="dxa"/>
            <w:tcBorders>
              <w:top w:val="nil"/>
              <w:left w:val="nil"/>
              <w:bottom w:val="single" w:sz="4" w:space="0" w:color="auto"/>
              <w:right w:val="single" w:sz="4" w:space="0" w:color="auto"/>
            </w:tcBorders>
            <w:shd w:val="clear" w:color="auto" w:fill="auto"/>
            <w:vAlign w:val="center"/>
            <w:hideMark/>
          </w:tcPr>
          <w:p w14:paraId="3469CBE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59BF16C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2DAD32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1418" w:type="dxa"/>
            <w:tcBorders>
              <w:top w:val="nil"/>
              <w:left w:val="nil"/>
              <w:bottom w:val="single" w:sz="4" w:space="0" w:color="auto"/>
              <w:right w:val="single" w:sz="4" w:space="0" w:color="auto"/>
            </w:tcBorders>
            <w:shd w:val="clear" w:color="auto" w:fill="auto"/>
            <w:vAlign w:val="center"/>
            <w:hideMark/>
          </w:tcPr>
          <w:p w14:paraId="6FE32B6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903E22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508021B" w14:textId="77777777" w:rsidR="00012B69" w:rsidRPr="003B5408" w:rsidRDefault="00012B69" w:rsidP="00012B69">
            <w:pPr>
              <w:jc w:val="center"/>
              <w:rPr>
                <w:rFonts w:cs="Arial"/>
                <w:color w:val="000000"/>
                <w:sz w:val="18"/>
                <w:szCs w:val="18"/>
                <w:lang w:eastAsia="lv-LV"/>
              </w:rPr>
            </w:pPr>
          </w:p>
        </w:tc>
      </w:tr>
      <w:tr w:rsidR="00012B69" w:rsidRPr="007A40D7" w14:paraId="718FF260"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FDC63EE" w14:textId="3C202AC7" w:rsidR="00012B69" w:rsidRPr="00B25C21" w:rsidRDefault="00A96F21" w:rsidP="00012B69">
            <w:pPr>
              <w:jc w:val="center"/>
              <w:rPr>
                <w:rFonts w:cs="Arial"/>
                <w:color w:val="000000"/>
                <w:sz w:val="18"/>
                <w:szCs w:val="18"/>
                <w:lang w:eastAsia="lv-LV"/>
              </w:rPr>
            </w:pPr>
            <w:r>
              <w:rPr>
                <w:rFonts w:cs="Arial"/>
                <w:color w:val="000000"/>
                <w:sz w:val="18"/>
                <w:szCs w:val="18"/>
                <w:lang w:eastAsia="lv-LV"/>
              </w:rPr>
              <w:t>75</w:t>
            </w:r>
          </w:p>
        </w:tc>
        <w:tc>
          <w:tcPr>
            <w:tcW w:w="2264" w:type="dxa"/>
            <w:tcBorders>
              <w:top w:val="nil"/>
              <w:left w:val="nil"/>
              <w:bottom w:val="single" w:sz="4" w:space="0" w:color="auto"/>
              <w:right w:val="single" w:sz="4" w:space="0" w:color="auto"/>
            </w:tcBorders>
            <w:shd w:val="clear" w:color="auto" w:fill="auto"/>
            <w:vAlign w:val="center"/>
            <w:hideMark/>
          </w:tcPr>
          <w:p w14:paraId="64F2630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41CDB48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0B9430C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4F1F4A6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L22 -10</w:t>
            </w:r>
          </w:p>
        </w:tc>
        <w:tc>
          <w:tcPr>
            <w:tcW w:w="1134" w:type="dxa"/>
            <w:tcBorders>
              <w:top w:val="nil"/>
              <w:left w:val="nil"/>
              <w:bottom w:val="single" w:sz="4" w:space="0" w:color="auto"/>
              <w:right w:val="single" w:sz="4" w:space="0" w:color="auto"/>
            </w:tcBorders>
            <w:shd w:val="clear" w:color="auto" w:fill="auto"/>
            <w:vAlign w:val="center"/>
            <w:hideMark/>
          </w:tcPr>
          <w:p w14:paraId="7E76600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E4DF99B" w14:textId="77777777" w:rsidR="00012B69" w:rsidRPr="003B5408" w:rsidRDefault="00012B69" w:rsidP="00012B69">
            <w:pPr>
              <w:jc w:val="center"/>
              <w:rPr>
                <w:rFonts w:cs="Arial"/>
                <w:color w:val="000000"/>
                <w:sz w:val="18"/>
                <w:szCs w:val="18"/>
                <w:lang w:eastAsia="lv-LV"/>
              </w:rPr>
            </w:pPr>
          </w:p>
        </w:tc>
      </w:tr>
      <w:tr w:rsidR="00012B69" w:rsidRPr="007A40D7" w14:paraId="312D9F65"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A524523" w14:textId="179CF433" w:rsidR="00012B69" w:rsidRPr="00B25C21" w:rsidRDefault="00A96F21" w:rsidP="00012B69">
            <w:pPr>
              <w:jc w:val="center"/>
              <w:rPr>
                <w:rFonts w:cs="Arial"/>
                <w:color w:val="000000"/>
                <w:sz w:val="18"/>
                <w:szCs w:val="18"/>
                <w:lang w:eastAsia="lv-LV"/>
              </w:rPr>
            </w:pPr>
            <w:r>
              <w:rPr>
                <w:rFonts w:cs="Arial"/>
                <w:color w:val="000000"/>
                <w:sz w:val="18"/>
                <w:szCs w:val="18"/>
                <w:lang w:eastAsia="lv-LV"/>
              </w:rPr>
              <w:t>76</w:t>
            </w:r>
          </w:p>
        </w:tc>
        <w:tc>
          <w:tcPr>
            <w:tcW w:w="2264" w:type="dxa"/>
            <w:tcBorders>
              <w:top w:val="nil"/>
              <w:left w:val="nil"/>
              <w:bottom w:val="single" w:sz="4" w:space="0" w:color="auto"/>
              <w:right w:val="single" w:sz="4" w:space="0" w:color="auto"/>
            </w:tcBorders>
            <w:shd w:val="clear" w:color="auto" w:fill="auto"/>
            <w:vAlign w:val="center"/>
            <w:hideMark/>
          </w:tcPr>
          <w:p w14:paraId="013317B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2021DD0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4E29916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2BBB769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 36 LS</w:t>
            </w:r>
          </w:p>
        </w:tc>
        <w:tc>
          <w:tcPr>
            <w:tcW w:w="1134" w:type="dxa"/>
            <w:tcBorders>
              <w:top w:val="nil"/>
              <w:left w:val="nil"/>
              <w:bottom w:val="single" w:sz="4" w:space="0" w:color="auto"/>
              <w:right w:val="single" w:sz="4" w:space="0" w:color="auto"/>
            </w:tcBorders>
            <w:shd w:val="clear" w:color="auto" w:fill="auto"/>
            <w:vAlign w:val="center"/>
            <w:hideMark/>
          </w:tcPr>
          <w:p w14:paraId="51C25FE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8E69004" w14:textId="77777777" w:rsidR="00012B69" w:rsidRPr="003B5408" w:rsidRDefault="00012B69" w:rsidP="00012B69">
            <w:pPr>
              <w:jc w:val="center"/>
              <w:rPr>
                <w:rFonts w:cs="Arial"/>
                <w:color w:val="000000"/>
                <w:sz w:val="18"/>
                <w:szCs w:val="18"/>
                <w:lang w:eastAsia="lv-LV"/>
              </w:rPr>
            </w:pPr>
          </w:p>
        </w:tc>
      </w:tr>
      <w:tr w:rsidR="00012B69" w:rsidRPr="007A40D7" w14:paraId="5DA4D721"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E48C54D" w14:textId="712A92A1" w:rsidR="00012B69" w:rsidRPr="00B25C21" w:rsidRDefault="00A96F21" w:rsidP="00012B69">
            <w:pPr>
              <w:jc w:val="center"/>
              <w:rPr>
                <w:rFonts w:cs="Arial"/>
                <w:color w:val="000000"/>
                <w:sz w:val="18"/>
                <w:szCs w:val="18"/>
                <w:lang w:eastAsia="lv-LV"/>
              </w:rPr>
            </w:pPr>
            <w:r>
              <w:rPr>
                <w:rFonts w:cs="Arial"/>
                <w:color w:val="000000"/>
                <w:sz w:val="18"/>
                <w:szCs w:val="18"/>
                <w:lang w:eastAsia="lv-LV"/>
              </w:rPr>
              <w:t>77</w:t>
            </w:r>
          </w:p>
        </w:tc>
        <w:tc>
          <w:tcPr>
            <w:tcW w:w="2264" w:type="dxa"/>
            <w:tcBorders>
              <w:top w:val="nil"/>
              <w:left w:val="nil"/>
              <w:bottom w:val="single" w:sz="4" w:space="0" w:color="auto"/>
              <w:right w:val="single" w:sz="4" w:space="0" w:color="auto"/>
            </w:tcBorders>
            <w:shd w:val="clear" w:color="auto" w:fill="auto"/>
            <w:vAlign w:val="center"/>
            <w:hideMark/>
          </w:tcPr>
          <w:p w14:paraId="08C5EC2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2C00303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E4758D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1418" w:type="dxa"/>
            <w:tcBorders>
              <w:top w:val="nil"/>
              <w:left w:val="nil"/>
              <w:bottom w:val="single" w:sz="4" w:space="0" w:color="auto"/>
              <w:right w:val="single" w:sz="4" w:space="0" w:color="auto"/>
            </w:tcBorders>
            <w:shd w:val="clear" w:color="auto" w:fill="auto"/>
            <w:vAlign w:val="center"/>
            <w:hideMark/>
          </w:tcPr>
          <w:p w14:paraId="32292C2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08F45B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372086C" w14:textId="77777777" w:rsidR="00012B69" w:rsidRPr="003B5408" w:rsidRDefault="00012B69" w:rsidP="00012B69">
            <w:pPr>
              <w:jc w:val="center"/>
              <w:rPr>
                <w:rFonts w:cs="Arial"/>
                <w:color w:val="000000"/>
                <w:sz w:val="18"/>
                <w:szCs w:val="18"/>
                <w:lang w:eastAsia="lv-LV"/>
              </w:rPr>
            </w:pPr>
          </w:p>
        </w:tc>
      </w:tr>
      <w:tr w:rsidR="00012B69" w:rsidRPr="007A40D7" w14:paraId="4C163F00" w14:textId="77777777" w:rsidTr="00A96F2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7DDEE79" w14:textId="30559D27" w:rsidR="00012B69" w:rsidRPr="00B25C21" w:rsidRDefault="00A96F21" w:rsidP="00012B69">
            <w:pPr>
              <w:jc w:val="center"/>
              <w:rPr>
                <w:rFonts w:cs="Arial"/>
                <w:color w:val="000000"/>
                <w:sz w:val="18"/>
                <w:szCs w:val="18"/>
                <w:lang w:eastAsia="lv-LV"/>
              </w:rPr>
            </w:pPr>
            <w:r>
              <w:rPr>
                <w:rFonts w:cs="Arial"/>
                <w:color w:val="000000"/>
                <w:sz w:val="18"/>
                <w:szCs w:val="18"/>
                <w:lang w:eastAsia="lv-LV"/>
              </w:rPr>
              <w:t>78</w:t>
            </w:r>
          </w:p>
        </w:tc>
        <w:tc>
          <w:tcPr>
            <w:tcW w:w="2264" w:type="dxa"/>
            <w:tcBorders>
              <w:top w:val="nil"/>
              <w:left w:val="nil"/>
              <w:bottom w:val="single" w:sz="4" w:space="0" w:color="auto"/>
              <w:right w:val="single" w:sz="4" w:space="0" w:color="auto"/>
            </w:tcBorders>
            <w:shd w:val="clear" w:color="auto" w:fill="auto"/>
            <w:vAlign w:val="center"/>
            <w:hideMark/>
          </w:tcPr>
          <w:p w14:paraId="3812577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Eļļas/ūdens separators</w:t>
            </w:r>
          </w:p>
        </w:tc>
        <w:tc>
          <w:tcPr>
            <w:tcW w:w="1418" w:type="dxa"/>
            <w:tcBorders>
              <w:top w:val="nil"/>
              <w:left w:val="nil"/>
              <w:bottom w:val="single" w:sz="4" w:space="0" w:color="auto"/>
              <w:right w:val="single" w:sz="4" w:space="0" w:color="auto"/>
            </w:tcBorders>
            <w:shd w:val="clear" w:color="auto" w:fill="auto"/>
            <w:vAlign w:val="center"/>
            <w:hideMark/>
          </w:tcPr>
          <w:p w14:paraId="32B37E2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2AFC526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2CF2DD6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CS2300</w:t>
            </w:r>
          </w:p>
        </w:tc>
        <w:tc>
          <w:tcPr>
            <w:tcW w:w="1134" w:type="dxa"/>
            <w:tcBorders>
              <w:top w:val="nil"/>
              <w:left w:val="nil"/>
              <w:bottom w:val="single" w:sz="4" w:space="0" w:color="auto"/>
              <w:right w:val="single" w:sz="4" w:space="0" w:color="auto"/>
            </w:tcBorders>
            <w:shd w:val="clear" w:color="auto" w:fill="auto"/>
            <w:vAlign w:val="center"/>
            <w:hideMark/>
          </w:tcPr>
          <w:p w14:paraId="7C24FFB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27362B4" w14:textId="77777777" w:rsidR="00012B69" w:rsidRPr="003B5408" w:rsidRDefault="00012B69" w:rsidP="00012B69">
            <w:pPr>
              <w:jc w:val="center"/>
              <w:rPr>
                <w:rFonts w:cs="Arial"/>
                <w:color w:val="000000"/>
                <w:sz w:val="18"/>
                <w:szCs w:val="18"/>
                <w:lang w:eastAsia="lv-LV"/>
              </w:rPr>
            </w:pPr>
          </w:p>
        </w:tc>
      </w:tr>
      <w:tr w:rsidR="00012B69" w:rsidRPr="007A40D7" w14:paraId="5A4A12A4" w14:textId="77777777" w:rsidTr="00A96F21">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3B20105C" w14:textId="00F23E16" w:rsidR="00012B69" w:rsidRPr="00AD523C" w:rsidRDefault="00A96F21" w:rsidP="00012B69">
            <w:pPr>
              <w:jc w:val="center"/>
              <w:rPr>
                <w:rFonts w:cs="Arial"/>
                <w:color w:val="000000"/>
                <w:sz w:val="18"/>
                <w:szCs w:val="18"/>
                <w:lang w:eastAsia="lv-LV"/>
              </w:rPr>
            </w:pPr>
            <w:r>
              <w:rPr>
                <w:rFonts w:cs="Arial"/>
                <w:color w:val="000000"/>
                <w:sz w:val="18"/>
                <w:szCs w:val="18"/>
                <w:lang w:eastAsia="lv-LV"/>
              </w:rPr>
              <w:t>79</w:t>
            </w:r>
          </w:p>
        </w:tc>
        <w:tc>
          <w:tcPr>
            <w:tcW w:w="2264" w:type="dxa"/>
            <w:tcBorders>
              <w:top w:val="nil"/>
              <w:left w:val="nil"/>
              <w:bottom w:val="single" w:sz="4" w:space="0" w:color="auto"/>
              <w:right w:val="single" w:sz="4" w:space="0" w:color="auto"/>
            </w:tcBorders>
            <w:shd w:val="clear" w:color="auto" w:fill="auto"/>
            <w:vAlign w:val="center"/>
            <w:hideMark/>
          </w:tcPr>
          <w:p w14:paraId="5820777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10 bar. (nr.p.k.-3.4.)*</w:t>
            </w:r>
          </w:p>
        </w:tc>
        <w:tc>
          <w:tcPr>
            <w:tcW w:w="1418" w:type="dxa"/>
            <w:tcBorders>
              <w:top w:val="nil"/>
              <w:left w:val="nil"/>
              <w:bottom w:val="single" w:sz="4" w:space="0" w:color="auto"/>
              <w:right w:val="single" w:sz="4" w:space="0" w:color="auto"/>
            </w:tcBorders>
            <w:shd w:val="clear" w:color="auto" w:fill="auto"/>
            <w:vAlign w:val="center"/>
            <w:hideMark/>
          </w:tcPr>
          <w:p w14:paraId="70939BC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69CBAD5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45C65F5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3</w:t>
            </w:r>
          </w:p>
        </w:tc>
        <w:tc>
          <w:tcPr>
            <w:tcW w:w="1843" w:type="dxa"/>
            <w:tcBorders>
              <w:top w:val="nil"/>
              <w:left w:val="nil"/>
              <w:bottom w:val="single" w:sz="4" w:space="0" w:color="auto"/>
              <w:right w:val="single" w:sz="4" w:space="0" w:color="auto"/>
            </w:tcBorders>
            <w:shd w:val="clear" w:color="auto" w:fill="auto"/>
          </w:tcPr>
          <w:p w14:paraId="664459EE" w14:textId="77777777" w:rsidR="00012B69" w:rsidRPr="003B5408" w:rsidRDefault="00012B69" w:rsidP="00012B69">
            <w:pPr>
              <w:jc w:val="center"/>
              <w:rPr>
                <w:rFonts w:cs="Arial"/>
                <w:color w:val="000000"/>
                <w:sz w:val="18"/>
                <w:szCs w:val="18"/>
                <w:lang w:eastAsia="lv-LV"/>
              </w:rPr>
            </w:pPr>
          </w:p>
        </w:tc>
      </w:tr>
      <w:tr w:rsidR="00012B69" w:rsidRPr="007A40D7" w14:paraId="7E92EE03" w14:textId="77777777" w:rsidTr="00A96F21">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66B9F9F6" w14:textId="06DCA324" w:rsidR="00012B69" w:rsidRPr="00B25C21" w:rsidRDefault="00A96F21" w:rsidP="00012B69">
            <w:pPr>
              <w:jc w:val="center"/>
              <w:rPr>
                <w:rFonts w:cs="Arial"/>
                <w:color w:val="000000"/>
                <w:sz w:val="18"/>
                <w:szCs w:val="18"/>
                <w:lang w:eastAsia="lv-LV"/>
              </w:rPr>
            </w:pPr>
            <w:r>
              <w:rPr>
                <w:rFonts w:cs="Arial"/>
                <w:color w:val="000000"/>
                <w:sz w:val="18"/>
                <w:szCs w:val="18"/>
                <w:lang w:eastAsia="lv-LV"/>
              </w:rPr>
              <w:t>80</w:t>
            </w:r>
          </w:p>
        </w:tc>
        <w:tc>
          <w:tcPr>
            <w:tcW w:w="2264" w:type="dxa"/>
            <w:tcBorders>
              <w:top w:val="nil"/>
              <w:left w:val="nil"/>
              <w:bottom w:val="single" w:sz="4" w:space="0" w:color="auto"/>
              <w:right w:val="single" w:sz="4" w:space="0" w:color="auto"/>
            </w:tcBorders>
            <w:shd w:val="clear" w:color="auto" w:fill="auto"/>
            <w:vAlign w:val="center"/>
            <w:hideMark/>
          </w:tcPr>
          <w:p w14:paraId="07B7512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(nr.p.k.-2.1.)</w:t>
            </w:r>
          </w:p>
        </w:tc>
        <w:tc>
          <w:tcPr>
            <w:tcW w:w="1418" w:type="dxa"/>
            <w:tcBorders>
              <w:top w:val="nil"/>
              <w:left w:val="nil"/>
              <w:bottom w:val="single" w:sz="4" w:space="0" w:color="auto"/>
              <w:right w:val="single" w:sz="4" w:space="0" w:color="auto"/>
            </w:tcBorders>
            <w:shd w:val="clear" w:color="auto" w:fill="auto"/>
            <w:vAlign w:val="center"/>
            <w:hideMark/>
          </w:tcPr>
          <w:p w14:paraId="1EB0DF2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BLCO</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26E4F9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Papildu kompresoru vadības sistēma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5CEFF49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C8779E2" w14:textId="77777777" w:rsidR="00012B69" w:rsidRPr="003B5408" w:rsidRDefault="00012B69" w:rsidP="00012B69">
            <w:pPr>
              <w:jc w:val="center"/>
              <w:rPr>
                <w:rFonts w:cs="Arial"/>
                <w:color w:val="000000"/>
                <w:sz w:val="18"/>
                <w:szCs w:val="18"/>
                <w:lang w:eastAsia="lv-LV"/>
              </w:rPr>
            </w:pPr>
          </w:p>
        </w:tc>
      </w:tr>
      <w:tr w:rsidR="00012B69" w:rsidRPr="007A40D7" w14:paraId="7F2A14BF"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5C1E817"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5AF1B610"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Lit.002</w:t>
            </w:r>
          </w:p>
        </w:tc>
        <w:tc>
          <w:tcPr>
            <w:tcW w:w="1418" w:type="dxa"/>
            <w:tcBorders>
              <w:top w:val="nil"/>
              <w:left w:val="nil"/>
              <w:bottom w:val="single" w:sz="4" w:space="0" w:color="auto"/>
              <w:right w:val="single" w:sz="4" w:space="0" w:color="auto"/>
            </w:tcBorders>
            <w:shd w:val="clear" w:color="auto" w:fill="auto"/>
            <w:vAlign w:val="center"/>
            <w:hideMark/>
          </w:tcPr>
          <w:p w14:paraId="05E2596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78BC8B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89FCC3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56AAC4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38610101" w14:textId="77777777" w:rsidR="00012B69" w:rsidRPr="003B5408" w:rsidRDefault="00012B69" w:rsidP="00012B69">
            <w:pPr>
              <w:jc w:val="center"/>
              <w:rPr>
                <w:rFonts w:cs="Arial"/>
                <w:color w:val="000000"/>
                <w:sz w:val="18"/>
                <w:szCs w:val="18"/>
                <w:lang w:eastAsia="lv-LV"/>
              </w:rPr>
            </w:pPr>
          </w:p>
        </w:tc>
      </w:tr>
      <w:tr w:rsidR="00012B69" w:rsidRPr="007A40D7" w14:paraId="392EF1DA"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C6AE47E" w14:textId="21A7CD71"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8</w:t>
            </w:r>
            <w:r w:rsidR="004E14F6">
              <w:rPr>
                <w:rFonts w:cs="Arial"/>
                <w:color w:val="000000"/>
                <w:sz w:val="18"/>
                <w:szCs w:val="18"/>
                <w:lang w:eastAsia="lv-LV"/>
              </w:rPr>
              <w:t>1</w:t>
            </w:r>
          </w:p>
        </w:tc>
        <w:tc>
          <w:tcPr>
            <w:tcW w:w="2264" w:type="dxa"/>
            <w:tcBorders>
              <w:top w:val="nil"/>
              <w:left w:val="nil"/>
              <w:bottom w:val="single" w:sz="4" w:space="0" w:color="auto"/>
              <w:right w:val="single" w:sz="4" w:space="0" w:color="auto"/>
            </w:tcBorders>
            <w:shd w:val="clear" w:color="auto" w:fill="auto"/>
            <w:vAlign w:val="center"/>
            <w:hideMark/>
          </w:tcPr>
          <w:p w14:paraId="7BCC680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BC08FF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5560D20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FINI</w:t>
            </w:r>
          </w:p>
        </w:tc>
        <w:tc>
          <w:tcPr>
            <w:tcW w:w="1418" w:type="dxa"/>
            <w:tcBorders>
              <w:top w:val="nil"/>
              <w:left w:val="nil"/>
              <w:bottom w:val="single" w:sz="4" w:space="0" w:color="auto"/>
              <w:right w:val="single" w:sz="4" w:space="0" w:color="auto"/>
            </w:tcBorders>
            <w:shd w:val="clear" w:color="auto" w:fill="auto"/>
            <w:vAlign w:val="center"/>
            <w:hideMark/>
          </w:tcPr>
          <w:p w14:paraId="7E66066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BK20-12b</w:t>
            </w:r>
          </w:p>
        </w:tc>
        <w:tc>
          <w:tcPr>
            <w:tcW w:w="1134" w:type="dxa"/>
            <w:tcBorders>
              <w:top w:val="nil"/>
              <w:left w:val="nil"/>
              <w:bottom w:val="single" w:sz="4" w:space="0" w:color="auto"/>
              <w:right w:val="single" w:sz="4" w:space="0" w:color="auto"/>
            </w:tcBorders>
            <w:shd w:val="clear" w:color="auto" w:fill="auto"/>
            <w:vAlign w:val="center"/>
            <w:hideMark/>
          </w:tcPr>
          <w:p w14:paraId="2B1139B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EDF4132" w14:textId="77777777" w:rsidR="00012B69" w:rsidRPr="003B5408" w:rsidRDefault="00012B69" w:rsidP="00012B69">
            <w:pPr>
              <w:jc w:val="center"/>
              <w:rPr>
                <w:rFonts w:cs="Arial"/>
                <w:color w:val="000000"/>
                <w:sz w:val="18"/>
                <w:szCs w:val="18"/>
                <w:lang w:eastAsia="lv-LV"/>
              </w:rPr>
            </w:pPr>
          </w:p>
        </w:tc>
      </w:tr>
      <w:tr w:rsidR="00012B69" w:rsidRPr="007A40D7" w14:paraId="48EAB810" w14:textId="77777777" w:rsidTr="004E14F6">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900FC87" w14:textId="141A30B1" w:rsidR="00012B69" w:rsidRPr="00B25C21" w:rsidRDefault="004E14F6" w:rsidP="00012B69">
            <w:pPr>
              <w:jc w:val="center"/>
              <w:rPr>
                <w:rFonts w:cs="Arial"/>
                <w:color w:val="000000"/>
                <w:sz w:val="18"/>
                <w:szCs w:val="18"/>
                <w:lang w:eastAsia="lv-LV"/>
              </w:rPr>
            </w:pPr>
            <w:r>
              <w:rPr>
                <w:rFonts w:cs="Arial"/>
                <w:color w:val="000000"/>
                <w:sz w:val="18"/>
                <w:szCs w:val="18"/>
                <w:lang w:eastAsia="lv-LV"/>
              </w:rPr>
              <w:t>82</w:t>
            </w:r>
          </w:p>
        </w:tc>
        <w:tc>
          <w:tcPr>
            <w:tcW w:w="2264" w:type="dxa"/>
            <w:tcBorders>
              <w:top w:val="nil"/>
              <w:left w:val="nil"/>
              <w:bottom w:val="single" w:sz="4" w:space="0" w:color="auto"/>
              <w:right w:val="single" w:sz="4" w:space="0" w:color="auto"/>
            </w:tcBorders>
            <w:shd w:val="clear" w:color="auto" w:fill="auto"/>
            <w:vAlign w:val="center"/>
            <w:hideMark/>
          </w:tcPr>
          <w:p w14:paraId="15E4BA1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02C2A45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026B39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7C4342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D11582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D70F078" w14:textId="77777777" w:rsidR="00012B69" w:rsidRPr="003B5408" w:rsidRDefault="00012B69" w:rsidP="00012B69">
            <w:pPr>
              <w:jc w:val="center"/>
              <w:rPr>
                <w:rFonts w:cs="Arial"/>
                <w:color w:val="000000"/>
                <w:sz w:val="18"/>
                <w:szCs w:val="18"/>
                <w:lang w:eastAsia="lv-LV"/>
              </w:rPr>
            </w:pPr>
          </w:p>
        </w:tc>
      </w:tr>
      <w:tr w:rsidR="00012B69" w:rsidRPr="007A40D7" w14:paraId="5F6DC05E" w14:textId="77777777" w:rsidTr="004E14F6">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FA42117" w14:textId="3B0AD001" w:rsidR="00012B69" w:rsidRPr="00B25C21" w:rsidRDefault="004E14F6" w:rsidP="00012B69">
            <w:pPr>
              <w:jc w:val="center"/>
              <w:rPr>
                <w:rFonts w:cs="Arial"/>
                <w:color w:val="000000"/>
                <w:sz w:val="18"/>
                <w:szCs w:val="18"/>
                <w:lang w:eastAsia="lv-LV"/>
              </w:rPr>
            </w:pPr>
            <w:r>
              <w:rPr>
                <w:rFonts w:cs="Arial"/>
                <w:color w:val="000000"/>
                <w:sz w:val="18"/>
                <w:szCs w:val="18"/>
                <w:lang w:eastAsia="lv-LV"/>
              </w:rPr>
              <w:lastRenderedPageBreak/>
              <w:t>83</w:t>
            </w:r>
          </w:p>
        </w:tc>
        <w:tc>
          <w:tcPr>
            <w:tcW w:w="2264" w:type="dxa"/>
            <w:tcBorders>
              <w:top w:val="nil"/>
              <w:left w:val="nil"/>
              <w:bottom w:val="single" w:sz="4" w:space="0" w:color="auto"/>
              <w:right w:val="single" w:sz="4" w:space="0" w:color="auto"/>
            </w:tcBorders>
            <w:shd w:val="clear" w:color="auto" w:fill="auto"/>
            <w:vAlign w:val="center"/>
            <w:hideMark/>
          </w:tcPr>
          <w:p w14:paraId="06966E8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541A548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1128CC8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FINI</w:t>
            </w:r>
          </w:p>
        </w:tc>
        <w:tc>
          <w:tcPr>
            <w:tcW w:w="1418" w:type="dxa"/>
            <w:tcBorders>
              <w:top w:val="nil"/>
              <w:left w:val="nil"/>
              <w:bottom w:val="single" w:sz="4" w:space="0" w:color="auto"/>
              <w:right w:val="single" w:sz="4" w:space="0" w:color="auto"/>
            </w:tcBorders>
            <w:shd w:val="clear" w:color="auto" w:fill="auto"/>
            <w:vAlign w:val="center"/>
            <w:hideMark/>
          </w:tcPr>
          <w:p w14:paraId="653C287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BK20</w:t>
            </w:r>
          </w:p>
        </w:tc>
        <w:tc>
          <w:tcPr>
            <w:tcW w:w="1134" w:type="dxa"/>
            <w:tcBorders>
              <w:top w:val="nil"/>
              <w:left w:val="nil"/>
              <w:bottom w:val="single" w:sz="4" w:space="0" w:color="auto"/>
              <w:right w:val="single" w:sz="4" w:space="0" w:color="auto"/>
            </w:tcBorders>
            <w:shd w:val="clear" w:color="auto" w:fill="auto"/>
            <w:vAlign w:val="center"/>
            <w:hideMark/>
          </w:tcPr>
          <w:p w14:paraId="4FE8747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3C96F12" w14:textId="77777777" w:rsidR="00012B69" w:rsidRPr="003B5408" w:rsidRDefault="00012B69" w:rsidP="00012B69">
            <w:pPr>
              <w:jc w:val="center"/>
              <w:rPr>
                <w:rFonts w:cs="Arial"/>
                <w:color w:val="000000"/>
                <w:sz w:val="18"/>
                <w:szCs w:val="18"/>
                <w:lang w:eastAsia="lv-LV"/>
              </w:rPr>
            </w:pPr>
          </w:p>
        </w:tc>
      </w:tr>
      <w:tr w:rsidR="00012B69" w:rsidRPr="007A40D7" w14:paraId="3A42C0E6" w14:textId="77777777" w:rsidTr="004E14F6">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079B11E" w14:textId="65537B9E" w:rsidR="00012B69" w:rsidRPr="00B25C21" w:rsidRDefault="004E14F6" w:rsidP="00012B69">
            <w:pPr>
              <w:jc w:val="center"/>
              <w:rPr>
                <w:rFonts w:cs="Arial"/>
                <w:color w:val="000000"/>
                <w:sz w:val="18"/>
                <w:szCs w:val="18"/>
                <w:lang w:eastAsia="lv-LV"/>
              </w:rPr>
            </w:pPr>
            <w:r>
              <w:rPr>
                <w:rFonts w:cs="Arial"/>
                <w:color w:val="000000"/>
                <w:sz w:val="18"/>
                <w:szCs w:val="18"/>
                <w:lang w:eastAsia="lv-LV"/>
              </w:rPr>
              <w:t>84</w:t>
            </w:r>
          </w:p>
        </w:tc>
        <w:tc>
          <w:tcPr>
            <w:tcW w:w="2264" w:type="dxa"/>
            <w:tcBorders>
              <w:top w:val="nil"/>
              <w:left w:val="nil"/>
              <w:bottom w:val="single" w:sz="4" w:space="0" w:color="auto"/>
              <w:right w:val="single" w:sz="4" w:space="0" w:color="auto"/>
            </w:tcBorders>
            <w:shd w:val="clear" w:color="auto" w:fill="auto"/>
            <w:vAlign w:val="center"/>
            <w:hideMark/>
          </w:tcPr>
          <w:p w14:paraId="278C83A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54A3302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37C030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178C9409" w14:textId="2D28C247" w:rsidR="00012B69" w:rsidRPr="007A40D7" w:rsidRDefault="00EE4FF3" w:rsidP="00012B69">
            <w:pPr>
              <w:jc w:val="center"/>
              <w:rPr>
                <w:rFonts w:cs="Arial"/>
                <w:color w:val="000000"/>
                <w:sz w:val="18"/>
                <w:szCs w:val="18"/>
                <w:lang w:eastAsia="lv-LV"/>
              </w:rPr>
            </w:pPr>
            <w:r>
              <w:rPr>
                <w:rFonts w:cs="Arial"/>
                <w:color w:val="000000"/>
                <w:sz w:val="18"/>
                <w:szCs w:val="18"/>
                <w:lang w:eastAsia="lv-LV"/>
              </w:rPr>
              <w:t>500</w:t>
            </w:r>
            <w:r w:rsidR="00012B69" w:rsidRPr="007A40D7">
              <w:rPr>
                <w:rFonts w:cs="Arial"/>
                <w:color w:val="000000"/>
                <w:sz w:val="18"/>
                <w:szCs w:val="18"/>
                <w:lang w:eastAsia="lv-LV"/>
              </w:rPr>
              <w:t>L</w:t>
            </w:r>
          </w:p>
        </w:tc>
        <w:tc>
          <w:tcPr>
            <w:tcW w:w="1134" w:type="dxa"/>
            <w:tcBorders>
              <w:top w:val="nil"/>
              <w:left w:val="nil"/>
              <w:bottom w:val="single" w:sz="4" w:space="0" w:color="auto"/>
              <w:right w:val="single" w:sz="4" w:space="0" w:color="auto"/>
            </w:tcBorders>
            <w:shd w:val="clear" w:color="auto" w:fill="auto"/>
            <w:vAlign w:val="center"/>
            <w:hideMark/>
          </w:tcPr>
          <w:p w14:paraId="0717E01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9FD468C" w14:textId="77777777" w:rsidR="00012B69" w:rsidRPr="003B5408" w:rsidRDefault="00012B69" w:rsidP="00012B69">
            <w:pPr>
              <w:jc w:val="center"/>
              <w:rPr>
                <w:rFonts w:cs="Arial"/>
                <w:color w:val="000000"/>
                <w:sz w:val="18"/>
                <w:szCs w:val="18"/>
                <w:lang w:eastAsia="lv-LV"/>
              </w:rPr>
            </w:pPr>
          </w:p>
        </w:tc>
      </w:tr>
      <w:tr w:rsidR="00012B69" w:rsidRPr="007A40D7" w14:paraId="4B567D85" w14:textId="77777777" w:rsidTr="004E14F6">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DEF0A47" w14:textId="5E03B72D" w:rsidR="00012B69" w:rsidRPr="00B25C21" w:rsidRDefault="004E14F6" w:rsidP="00012B69">
            <w:pPr>
              <w:jc w:val="center"/>
              <w:rPr>
                <w:rFonts w:cs="Arial"/>
                <w:color w:val="000000"/>
                <w:sz w:val="18"/>
                <w:szCs w:val="18"/>
                <w:lang w:eastAsia="lv-LV"/>
              </w:rPr>
            </w:pPr>
            <w:r>
              <w:rPr>
                <w:rFonts w:cs="Arial"/>
                <w:color w:val="000000"/>
                <w:sz w:val="18"/>
                <w:szCs w:val="18"/>
                <w:lang w:eastAsia="lv-LV"/>
              </w:rPr>
              <w:t>85</w:t>
            </w:r>
          </w:p>
        </w:tc>
        <w:tc>
          <w:tcPr>
            <w:tcW w:w="2264" w:type="dxa"/>
            <w:tcBorders>
              <w:top w:val="nil"/>
              <w:left w:val="nil"/>
              <w:bottom w:val="single" w:sz="4" w:space="0" w:color="auto"/>
              <w:right w:val="single" w:sz="4" w:space="0" w:color="auto"/>
            </w:tcBorders>
            <w:shd w:val="clear" w:color="auto" w:fill="auto"/>
            <w:vAlign w:val="center"/>
            <w:hideMark/>
          </w:tcPr>
          <w:p w14:paraId="466A0DA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D9A7A8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5A5CB74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FINI</w:t>
            </w:r>
          </w:p>
        </w:tc>
        <w:tc>
          <w:tcPr>
            <w:tcW w:w="1418" w:type="dxa"/>
            <w:tcBorders>
              <w:top w:val="nil"/>
              <w:left w:val="nil"/>
              <w:bottom w:val="single" w:sz="4" w:space="0" w:color="auto"/>
              <w:right w:val="single" w:sz="4" w:space="0" w:color="auto"/>
            </w:tcBorders>
            <w:shd w:val="clear" w:color="auto" w:fill="auto"/>
            <w:vAlign w:val="center"/>
            <w:hideMark/>
          </w:tcPr>
          <w:p w14:paraId="31F1392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BK20</w:t>
            </w:r>
          </w:p>
        </w:tc>
        <w:tc>
          <w:tcPr>
            <w:tcW w:w="1134" w:type="dxa"/>
            <w:tcBorders>
              <w:top w:val="nil"/>
              <w:left w:val="nil"/>
              <w:bottom w:val="single" w:sz="4" w:space="0" w:color="auto"/>
              <w:right w:val="single" w:sz="4" w:space="0" w:color="auto"/>
            </w:tcBorders>
            <w:shd w:val="clear" w:color="auto" w:fill="auto"/>
            <w:vAlign w:val="center"/>
            <w:hideMark/>
          </w:tcPr>
          <w:p w14:paraId="0E2B474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D59E654" w14:textId="77777777" w:rsidR="00012B69" w:rsidRPr="003B5408" w:rsidRDefault="00012B69" w:rsidP="00012B69">
            <w:pPr>
              <w:jc w:val="center"/>
              <w:rPr>
                <w:rFonts w:cs="Arial"/>
                <w:color w:val="000000"/>
                <w:sz w:val="18"/>
                <w:szCs w:val="18"/>
                <w:lang w:eastAsia="lv-LV"/>
              </w:rPr>
            </w:pPr>
          </w:p>
        </w:tc>
      </w:tr>
      <w:tr w:rsidR="00012B69" w:rsidRPr="007A40D7" w14:paraId="0286394C" w14:textId="77777777" w:rsidTr="004E14F6">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01A2CCF" w14:textId="7545E1E3" w:rsidR="00012B69" w:rsidRPr="00B25C21" w:rsidRDefault="004E14F6" w:rsidP="00012B69">
            <w:pPr>
              <w:jc w:val="center"/>
              <w:rPr>
                <w:rFonts w:cs="Arial"/>
                <w:color w:val="000000"/>
                <w:sz w:val="18"/>
                <w:szCs w:val="18"/>
                <w:lang w:eastAsia="lv-LV"/>
              </w:rPr>
            </w:pPr>
            <w:r>
              <w:rPr>
                <w:rFonts w:cs="Arial"/>
                <w:color w:val="000000"/>
                <w:sz w:val="18"/>
                <w:szCs w:val="18"/>
                <w:lang w:eastAsia="lv-LV"/>
              </w:rPr>
              <w:t>86</w:t>
            </w:r>
          </w:p>
        </w:tc>
        <w:tc>
          <w:tcPr>
            <w:tcW w:w="2264" w:type="dxa"/>
            <w:tcBorders>
              <w:top w:val="nil"/>
              <w:left w:val="nil"/>
              <w:bottom w:val="single" w:sz="4" w:space="0" w:color="auto"/>
              <w:right w:val="single" w:sz="4" w:space="0" w:color="auto"/>
            </w:tcBorders>
            <w:shd w:val="clear" w:color="auto" w:fill="auto"/>
            <w:vAlign w:val="center"/>
            <w:hideMark/>
          </w:tcPr>
          <w:p w14:paraId="1735E4B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0993AFA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1C545A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80CBCF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BB9AE7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D66E330" w14:textId="77777777" w:rsidR="00012B69" w:rsidRPr="003B5408" w:rsidRDefault="00012B69" w:rsidP="00012B69">
            <w:pPr>
              <w:jc w:val="center"/>
              <w:rPr>
                <w:rFonts w:cs="Arial"/>
                <w:color w:val="000000"/>
                <w:sz w:val="18"/>
                <w:szCs w:val="18"/>
                <w:lang w:eastAsia="lv-LV"/>
              </w:rPr>
            </w:pPr>
          </w:p>
        </w:tc>
      </w:tr>
      <w:tr w:rsidR="00012B69" w:rsidRPr="007A40D7" w14:paraId="5204BDAD" w14:textId="77777777" w:rsidTr="004E14F6">
        <w:trPr>
          <w:trHeight w:val="529"/>
        </w:trPr>
        <w:tc>
          <w:tcPr>
            <w:tcW w:w="566" w:type="dxa"/>
            <w:tcBorders>
              <w:top w:val="nil"/>
              <w:left w:val="single" w:sz="4" w:space="0" w:color="auto"/>
              <w:bottom w:val="single" w:sz="4" w:space="0" w:color="auto"/>
              <w:right w:val="single" w:sz="4" w:space="0" w:color="auto"/>
            </w:tcBorders>
            <w:shd w:val="clear" w:color="auto" w:fill="auto"/>
            <w:vAlign w:val="center"/>
          </w:tcPr>
          <w:p w14:paraId="7250D214" w14:textId="7D638A98" w:rsidR="00012B69" w:rsidRPr="00B25C21" w:rsidRDefault="004E14F6" w:rsidP="00012B69">
            <w:pPr>
              <w:jc w:val="center"/>
              <w:rPr>
                <w:rFonts w:cs="Arial"/>
                <w:color w:val="000000"/>
                <w:sz w:val="18"/>
                <w:szCs w:val="18"/>
                <w:lang w:eastAsia="lv-LV"/>
              </w:rPr>
            </w:pPr>
            <w:r>
              <w:rPr>
                <w:rFonts w:cs="Arial"/>
                <w:color w:val="000000"/>
                <w:sz w:val="18"/>
                <w:szCs w:val="18"/>
                <w:lang w:eastAsia="lv-LV"/>
              </w:rPr>
              <w:t>87</w:t>
            </w:r>
          </w:p>
        </w:tc>
        <w:tc>
          <w:tcPr>
            <w:tcW w:w="2264" w:type="dxa"/>
            <w:tcBorders>
              <w:top w:val="nil"/>
              <w:left w:val="nil"/>
              <w:bottom w:val="single" w:sz="4" w:space="0" w:color="auto"/>
              <w:right w:val="single" w:sz="4" w:space="0" w:color="auto"/>
            </w:tcBorders>
            <w:shd w:val="clear" w:color="auto" w:fill="auto"/>
            <w:vAlign w:val="center"/>
            <w:hideMark/>
          </w:tcPr>
          <w:p w14:paraId="21982F5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65C367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Membranu</w:t>
            </w:r>
          </w:p>
        </w:tc>
        <w:tc>
          <w:tcPr>
            <w:tcW w:w="1417" w:type="dxa"/>
            <w:tcBorders>
              <w:top w:val="nil"/>
              <w:left w:val="nil"/>
              <w:bottom w:val="single" w:sz="4" w:space="0" w:color="auto"/>
              <w:right w:val="single" w:sz="4" w:space="0" w:color="auto"/>
            </w:tcBorders>
            <w:shd w:val="clear" w:color="auto" w:fill="auto"/>
            <w:vAlign w:val="center"/>
            <w:hideMark/>
          </w:tcPr>
          <w:p w14:paraId="7AA2D06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AirMac</w:t>
            </w:r>
          </w:p>
        </w:tc>
        <w:tc>
          <w:tcPr>
            <w:tcW w:w="1418" w:type="dxa"/>
            <w:tcBorders>
              <w:top w:val="nil"/>
              <w:left w:val="nil"/>
              <w:bottom w:val="single" w:sz="4" w:space="0" w:color="auto"/>
              <w:right w:val="single" w:sz="4" w:space="0" w:color="auto"/>
            </w:tcBorders>
            <w:shd w:val="clear" w:color="auto" w:fill="auto"/>
            <w:vAlign w:val="center"/>
            <w:hideMark/>
          </w:tcPr>
          <w:p w14:paraId="53227A8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DBMX150</w:t>
            </w:r>
          </w:p>
        </w:tc>
        <w:tc>
          <w:tcPr>
            <w:tcW w:w="1134" w:type="dxa"/>
            <w:tcBorders>
              <w:top w:val="nil"/>
              <w:left w:val="nil"/>
              <w:bottom w:val="single" w:sz="4" w:space="0" w:color="auto"/>
              <w:right w:val="single" w:sz="4" w:space="0" w:color="auto"/>
            </w:tcBorders>
            <w:shd w:val="clear" w:color="auto" w:fill="auto"/>
            <w:vAlign w:val="center"/>
            <w:hideMark/>
          </w:tcPr>
          <w:p w14:paraId="6CC2746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AF8E045" w14:textId="77777777" w:rsidR="00012B69" w:rsidRPr="003B5408" w:rsidRDefault="00012B69" w:rsidP="00012B69">
            <w:pPr>
              <w:jc w:val="center"/>
              <w:rPr>
                <w:rFonts w:cs="Arial"/>
                <w:color w:val="000000"/>
                <w:sz w:val="18"/>
                <w:szCs w:val="18"/>
                <w:lang w:eastAsia="lv-LV"/>
              </w:rPr>
            </w:pPr>
          </w:p>
        </w:tc>
      </w:tr>
      <w:tr w:rsidR="00EE4FF3" w:rsidRPr="007A40D7" w14:paraId="6E30B0E7" w14:textId="77777777" w:rsidTr="00EE4FF3">
        <w:trPr>
          <w:trHeight w:val="329"/>
        </w:trPr>
        <w:tc>
          <w:tcPr>
            <w:tcW w:w="566" w:type="dxa"/>
            <w:tcBorders>
              <w:top w:val="nil"/>
              <w:left w:val="single" w:sz="4" w:space="0" w:color="auto"/>
              <w:bottom w:val="single" w:sz="4" w:space="0" w:color="auto"/>
              <w:right w:val="single" w:sz="4" w:space="0" w:color="auto"/>
            </w:tcBorders>
            <w:shd w:val="clear" w:color="auto" w:fill="auto"/>
            <w:vAlign w:val="center"/>
          </w:tcPr>
          <w:p w14:paraId="1AC4F6C5" w14:textId="2D2B407F" w:rsidR="00EE4FF3" w:rsidRDefault="004E14F6" w:rsidP="00012B69">
            <w:pPr>
              <w:jc w:val="center"/>
              <w:rPr>
                <w:rFonts w:cs="Arial"/>
                <w:color w:val="000000"/>
                <w:sz w:val="18"/>
                <w:szCs w:val="18"/>
                <w:lang w:eastAsia="lv-LV"/>
              </w:rPr>
            </w:pPr>
            <w:r>
              <w:rPr>
                <w:rFonts w:cs="Arial"/>
                <w:color w:val="000000"/>
                <w:sz w:val="18"/>
                <w:szCs w:val="18"/>
                <w:lang w:eastAsia="lv-LV"/>
              </w:rPr>
              <w:t>88</w:t>
            </w:r>
          </w:p>
        </w:tc>
        <w:tc>
          <w:tcPr>
            <w:tcW w:w="2264" w:type="dxa"/>
            <w:tcBorders>
              <w:top w:val="nil"/>
              <w:left w:val="nil"/>
              <w:bottom w:val="single" w:sz="4" w:space="0" w:color="auto"/>
              <w:right w:val="single" w:sz="4" w:space="0" w:color="auto"/>
            </w:tcBorders>
            <w:shd w:val="clear" w:color="auto" w:fill="auto"/>
            <w:vAlign w:val="center"/>
          </w:tcPr>
          <w:p w14:paraId="113B9373" w14:textId="36C16160" w:rsidR="00EE4FF3" w:rsidRPr="007A40D7" w:rsidRDefault="0070002C" w:rsidP="00012B69">
            <w:pPr>
              <w:rPr>
                <w:rFonts w:cs="Arial"/>
                <w:color w:val="000000"/>
                <w:sz w:val="18"/>
                <w:szCs w:val="18"/>
                <w:lang w:eastAsia="lv-LV"/>
              </w:rPr>
            </w:pPr>
            <w:r w:rsidRPr="0070002C">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tcPr>
          <w:p w14:paraId="359458E0" w14:textId="664B4DD9" w:rsidR="00EE4FF3" w:rsidRPr="007A40D7" w:rsidRDefault="004E14F6" w:rsidP="00012B69">
            <w:pPr>
              <w:jc w:val="center"/>
              <w:rPr>
                <w:rFonts w:cs="Arial"/>
                <w:color w:val="000000"/>
                <w:sz w:val="18"/>
                <w:szCs w:val="18"/>
                <w:lang w:eastAsia="lv-LV"/>
              </w:rPr>
            </w:pPr>
            <w:r w:rsidRPr="004E14F6">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tcPr>
          <w:p w14:paraId="172268C3" w14:textId="4C777036" w:rsidR="00EE4FF3" w:rsidRPr="007A40D7" w:rsidRDefault="004E14F6" w:rsidP="00012B69">
            <w:pPr>
              <w:jc w:val="center"/>
              <w:rPr>
                <w:rFonts w:cs="Arial"/>
                <w:color w:val="000000"/>
                <w:sz w:val="18"/>
                <w:szCs w:val="18"/>
                <w:lang w:eastAsia="lv-LV"/>
              </w:rPr>
            </w:pPr>
            <w:r w:rsidRPr="004E14F6">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tcPr>
          <w:p w14:paraId="1E19BD16" w14:textId="375927D8" w:rsidR="00EE4FF3" w:rsidRPr="007A40D7" w:rsidRDefault="004E14F6" w:rsidP="00012B69">
            <w:pPr>
              <w:jc w:val="center"/>
              <w:rPr>
                <w:rFonts w:cs="Arial"/>
                <w:color w:val="000000"/>
                <w:sz w:val="18"/>
                <w:szCs w:val="18"/>
                <w:lang w:eastAsia="lv-LV"/>
              </w:rPr>
            </w:pPr>
            <w:r>
              <w:rPr>
                <w:rFonts w:cs="Arial"/>
                <w:color w:val="000000"/>
                <w:sz w:val="18"/>
                <w:szCs w:val="18"/>
                <w:lang w:eastAsia="lv-LV"/>
              </w:rPr>
              <w:t>G500</w:t>
            </w:r>
          </w:p>
        </w:tc>
        <w:tc>
          <w:tcPr>
            <w:tcW w:w="1134" w:type="dxa"/>
            <w:tcBorders>
              <w:top w:val="nil"/>
              <w:left w:val="nil"/>
              <w:bottom w:val="single" w:sz="4" w:space="0" w:color="auto"/>
              <w:right w:val="single" w:sz="4" w:space="0" w:color="auto"/>
            </w:tcBorders>
            <w:shd w:val="clear" w:color="auto" w:fill="auto"/>
            <w:vAlign w:val="center"/>
          </w:tcPr>
          <w:p w14:paraId="5C77A9F7" w14:textId="1AF00BAF" w:rsidR="00EE4FF3" w:rsidRPr="007A40D7" w:rsidRDefault="004E14F6" w:rsidP="00012B69">
            <w:pPr>
              <w:jc w:val="center"/>
              <w:rPr>
                <w:rFonts w:cs="Arial"/>
                <w:color w:val="000000"/>
                <w:sz w:val="18"/>
                <w:szCs w:val="18"/>
                <w:lang w:eastAsia="lv-LV"/>
              </w:rPr>
            </w:pPr>
            <w:r>
              <w:rPr>
                <w:rFonts w:cs="Arial"/>
                <w:color w:val="000000"/>
                <w:sz w:val="18"/>
                <w:szCs w:val="18"/>
                <w:lang w:eastAsia="lv-LV"/>
              </w:rPr>
              <w:t>6</w:t>
            </w:r>
          </w:p>
        </w:tc>
        <w:tc>
          <w:tcPr>
            <w:tcW w:w="1843" w:type="dxa"/>
            <w:tcBorders>
              <w:top w:val="nil"/>
              <w:left w:val="nil"/>
              <w:bottom w:val="single" w:sz="4" w:space="0" w:color="auto"/>
              <w:right w:val="single" w:sz="4" w:space="0" w:color="auto"/>
            </w:tcBorders>
            <w:shd w:val="clear" w:color="auto" w:fill="auto"/>
          </w:tcPr>
          <w:p w14:paraId="75C052AD" w14:textId="77777777" w:rsidR="00EE4FF3" w:rsidRPr="003B5408" w:rsidRDefault="00EE4FF3" w:rsidP="00012B69">
            <w:pPr>
              <w:jc w:val="center"/>
              <w:rPr>
                <w:rFonts w:cs="Arial"/>
                <w:color w:val="000000"/>
                <w:sz w:val="18"/>
                <w:szCs w:val="18"/>
                <w:lang w:eastAsia="lv-LV"/>
              </w:rPr>
            </w:pPr>
          </w:p>
        </w:tc>
      </w:tr>
      <w:tr w:rsidR="00EE4FF3" w:rsidRPr="007A40D7" w14:paraId="5C2A59F1" w14:textId="77777777" w:rsidTr="00EE4FF3">
        <w:trPr>
          <w:trHeight w:val="329"/>
        </w:trPr>
        <w:tc>
          <w:tcPr>
            <w:tcW w:w="566" w:type="dxa"/>
            <w:tcBorders>
              <w:top w:val="nil"/>
              <w:left w:val="single" w:sz="4" w:space="0" w:color="auto"/>
              <w:bottom w:val="single" w:sz="4" w:space="0" w:color="auto"/>
              <w:right w:val="single" w:sz="4" w:space="0" w:color="auto"/>
            </w:tcBorders>
            <w:shd w:val="clear" w:color="auto" w:fill="auto"/>
            <w:vAlign w:val="center"/>
          </w:tcPr>
          <w:p w14:paraId="6A7B0E0C" w14:textId="54DB5714" w:rsidR="00EE4FF3" w:rsidRDefault="004E14F6" w:rsidP="00012B69">
            <w:pPr>
              <w:jc w:val="center"/>
              <w:rPr>
                <w:rFonts w:cs="Arial"/>
                <w:color w:val="000000"/>
                <w:sz w:val="18"/>
                <w:szCs w:val="18"/>
                <w:lang w:eastAsia="lv-LV"/>
              </w:rPr>
            </w:pPr>
            <w:r>
              <w:rPr>
                <w:rFonts w:cs="Arial"/>
                <w:color w:val="000000"/>
                <w:sz w:val="18"/>
                <w:szCs w:val="18"/>
                <w:lang w:eastAsia="lv-LV"/>
              </w:rPr>
              <w:t>89</w:t>
            </w:r>
          </w:p>
        </w:tc>
        <w:tc>
          <w:tcPr>
            <w:tcW w:w="2264" w:type="dxa"/>
            <w:tcBorders>
              <w:top w:val="nil"/>
              <w:left w:val="nil"/>
              <w:bottom w:val="single" w:sz="4" w:space="0" w:color="auto"/>
              <w:right w:val="single" w:sz="4" w:space="0" w:color="auto"/>
            </w:tcBorders>
            <w:shd w:val="clear" w:color="auto" w:fill="auto"/>
            <w:vAlign w:val="center"/>
          </w:tcPr>
          <w:p w14:paraId="0DD6DB99" w14:textId="6B993770" w:rsidR="00EE4FF3" w:rsidRPr="007A40D7" w:rsidRDefault="0070002C" w:rsidP="00012B69">
            <w:pPr>
              <w:rPr>
                <w:rFonts w:cs="Arial"/>
                <w:color w:val="000000"/>
                <w:sz w:val="18"/>
                <w:szCs w:val="18"/>
                <w:lang w:eastAsia="lv-LV"/>
              </w:rPr>
            </w:pPr>
            <w:r w:rsidRPr="0070002C">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tcPr>
          <w:p w14:paraId="06B32C04" w14:textId="058A80AE" w:rsidR="00EE4FF3" w:rsidRPr="007A40D7" w:rsidRDefault="004E14F6" w:rsidP="00012B69">
            <w:pPr>
              <w:jc w:val="center"/>
              <w:rPr>
                <w:rFonts w:cs="Arial"/>
                <w:color w:val="000000"/>
                <w:sz w:val="18"/>
                <w:szCs w:val="18"/>
                <w:lang w:eastAsia="lv-LV"/>
              </w:rPr>
            </w:pPr>
            <w:r w:rsidRPr="004E14F6">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tcPr>
          <w:p w14:paraId="22AC481B" w14:textId="63CE4563" w:rsidR="00EE4FF3" w:rsidRPr="007A40D7" w:rsidRDefault="004E14F6" w:rsidP="00012B69">
            <w:pPr>
              <w:jc w:val="center"/>
              <w:rPr>
                <w:rFonts w:cs="Arial"/>
                <w:color w:val="000000"/>
                <w:sz w:val="18"/>
                <w:szCs w:val="18"/>
                <w:lang w:eastAsia="lv-LV"/>
              </w:rPr>
            </w:pPr>
            <w:r w:rsidRPr="004E14F6">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tcPr>
          <w:p w14:paraId="4657058E" w14:textId="7102FEA6" w:rsidR="00EE4FF3" w:rsidRPr="007A40D7" w:rsidRDefault="004E14F6" w:rsidP="00012B69">
            <w:pPr>
              <w:jc w:val="center"/>
              <w:rPr>
                <w:rFonts w:cs="Arial"/>
                <w:color w:val="000000"/>
                <w:sz w:val="18"/>
                <w:szCs w:val="18"/>
                <w:lang w:eastAsia="lv-LV"/>
              </w:rPr>
            </w:pPr>
            <w:r>
              <w:rPr>
                <w:rFonts w:cs="Arial"/>
                <w:color w:val="000000"/>
                <w:sz w:val="18"/>
                <w:szCs w:val="18"/>
                <w:lang w:eastAsia="lv-LV"/>
              </w:rPr>
              <w:t>G350</w:t>
            </w:r>
          </w:p>
        </w:tc>
        <w:tc>
          <w:tcPr>
            <w:tcW w:w="1134" w:type="dxa"/>
            <w:tcBorders>
              <w:top w:val="nil"/>
              <w:left w:val="nil"/>
              <w:bottom w:val="single" w:sz="4" w:space="0" w:color="auto"/>
              <w:right w:val="single" w:sz="4" w:space="0" w:color="auto"/>
            </w:tcBorders>
            <w:shd w:val="clear" w:color="auto" w:fill="auto"/>
            <w:vAlign w:val="center"/>
          </w:tcPr>
          <w:p w14:paraId="137CF8F2" w14:textId="05FD0947" w:rsidR="00EE4FF3" w:rsidRPr="007A40D7" w:rsidRDefault="004E14F6" w:rsidP="00012B69">
            <w:pPr>
              <w:jc w:val="center"/>
              <w:rPr>
                <w:rFonts w:cs="Arial"/>
                <w:color w:val="000000"/>
                <w:sz w:val="18"/>
                <w:szCs w:val="18"/>
                <w:lang w:eastAsia="lv-LV"/>
              </w:rPr>
            </w:pPr>
            <w:r>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3C672605" w14:textId="77777777" w:rsidR="00EE4FF3" w:rsidRPr="003B5408" w:rsidRDefault="00EE4FF3" w:rsidP="00012B69">
            <w:pPr>
              <w:jc w:val="center"/>
              <w:rPr>
                <w:rFonts w:cs="Arial"/>
                <w:color w:val="000000"/>
                <w:sz w:val="18"/>
                <w:szCs w:val="18"/>
                <w:lang w:eastAsia="lv-LV"/>
              </w:rPr>
            </w:pPr>
          </w:p>
        </w:tc>
      </w:tr>
      <w:tr w:rsidR="00012B69" w:rsidRPr="007A40D7" w14:paraId="72F1C3DD" w14:textId="77777777" w:rsidTr="004E14F6">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1AED88CA" w14:textId="45F059A6" w:rsidR="00012B69" w:rsidRPr="00B25C21" w:rsidRDefault="004E14F6" w:rsidP="00012B69">
            <w:pPr>
              <w:jc w:val="center"/>
              <w:rPr>
                <w:rFonts w:cs="Arial"/>
                <w:color w:val="000000"/>
                <w:sz w:val="18"/>
                <w:szCs w:val="18"/>
                <w:lang w:eastAsia="lv-LV"/>
              </w:rPr>
            </w:pPr>
            <w:r>
              <w:rPr>
                <w:rFonts w:cs="Arial"/>
                <w:color w:val="000000"/>
                <w:sz w:val="18"/>
                <w:szCs w:val="18"/>
                <w:lang w:eastAsia="lv-LV"/>
              </w:rPr>
              <w:t>90</w:t>
            </w:r>
          </w:p>
        </w:tc>
        <w:tc>
          <w:tcPr>
            <w:tcW w:w="2264" w:type="dxa"/>
            <w:tcBorders>
              <w:top w:val="nil"/>
              <w:left w:val="nil"/>
              <w:bottom w:val="single" w:sz="4" w:space="0" w:color="auto"/>
              <w:right w:val="single" w:sz="4" w:space="0" w:color="auto"/>
            </w:tcBorders>
            <w:shd w:val="clear" w:color="auto" w:fill="auto"/>
            <w:vAlign w:val="center"/>
            <w:hideMark/>
          </w:tcPr>
          <w:p w14:paraId="25A5794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10 bar. (nr.p.k.-3.1.)</w:t>
            </w:r>
          </w:p>
        </w:tc>
        <w:tc>
          <w:tcPr>
            <w:tcW w:w="1418" w:type="dxa"/>
            <w:tcBorders>
              <w:top w:val="nil"/>
              <w:left w:val="nil"/>
              <w:bottom w:val="single" w:sz="4" w:space="0" w:color="auto"/>
              <w:right w:val="single" w:sz="4" w:space="0" w:color="auto"/>
            </w:tcBorders>
            <w:shd w:val="clear" w:color="auto" w:fill="auto"/>
            <w:vAlign w:val="center"/>
            <w:hideMark/>
          </w:tcPr>
          <w:p w14:paraId="582ABF6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7AFEDDF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1E96220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3</w:t>
            </w:r>
          </w:p>
        </w:tc>
        <w:tc>
          <w:tcPr>
            <w:tcW w:w="1843" w:type="dxa"/>
            <w:tcBorders>
              <w:top w:val="nil"/>
              <w:left w:val="nil"/>
              <w:bottom w:val="single" w:sz="4" w:space="0" w:color="auto"/>
              <w:right w:val="single" w:sz="4" w:space="0" w:color="auto"/>
            </w:tcBorders>
            <w:shd w:val="clear" w:color="auto" w:fill="auto"/>
          </w:tcPr>
          <w:p w14:paraId="00A328C1" w14:textId="77777777" w:rsidR="00012B69" w:rsidRPr="003B5408" w:rsidRDefault="00012B69" w:rsidP="00012B69">
            <w:pPr>
              <w:jc w:val="center"/>
              <w:rPr>
                <w:rFonts w:cs="Arial"/>
                <w:color w:val="000000"/>
                <w:sz w:val="18"/>
                <w:szCs w:val="18"/>
                <w:lang w:eastAsia="lv-LV"/>
              </w:rPr>
            </w:pPr>
          </w:p>
        </w:tc>
      </w:tr>
      <w:tr w:rsidR="00012B69" w:rsidRPr="007A40D7" w14:paraId="58349DD4" w14:textId="77777777" w:rsidTr="004E14F6">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3FF3E44B" w14:textId="68B53378" w:rsidR="00012B69" w:rsidRPr="00B25C21" w:rsidRDefault="004E14F6" w:rsidP="00012B69">
            <w:pPr>
              <w:jc w:val="center"/>
              <w:rPr>
                <w:rFonts w:cs="Arial"/>
                <w:color w:val="000000"/>
                <w:sz w:val="18"/>
                <w:szCs w:val="18"/>
                <w:lang w:eastAsia="lv-LV"/>
              </w:rPr>
            </w:pPr>
            <w:r>
              <w:rPr>
                <w:rFonts w:cs="Arial"/>
                <w:color w:val="000000"/>
                <w:sz w:val="18"/>
                <w:szCs w:val="18"/>
                <w:lang w:eastAsia="lv-LV"/>
              </w:rPr>
              <w:t>91</w:t>
            </w:r>
          </w:p>
        </w:tc>
        <w:tc>
          <w:tcPr>
            <w:tcW w:w="2264" w:type="dxa"/>
            <w:tcBorders>
              <w:top w:val="nil"/>
              <w:left w:val="nil"/>
              <w:bottom w:val="single" w:sz="4" w:space="0" w:color="auto"/>
              <w:right w:val="single" w:sz="4" w:space="0" w:color="auto"/>
            </w:tcBorders>
            <w:shd w:val="clear" w:color="auto" w:fill="auto"/>
            <w:vAlign w:val="center"/>
            <w:hideMark/>
          </w:tcPr>
          <w:p w14:paraId="0A89DBCE"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(nr.p.k.-3.2.)</w:t>
            </w:r>
          </w:p>
        </w:tc>
        <w:tc>
          <w:tcPr>
            <w:tcW w:w="1418" w:type="dxa"/>
            <w:tcBorders>
              <w:top w:val="nil"/>
              <w:left w:val="nil"/>
              <w:bottom w:val="single" w:sz="4" w:space="0" w:color="auto"/>
              <w:right w:val="single" w:sz="4" w:space="0" w:color="auto"/>
            </w:tcBorders>
            <w:shd w:val="clear" w:color="auto" w:fill="auto"/>
            <w:vAlign w:val="center"/>
            <w:hideMark/>
          </w:tcPr>
          <w:p w14:paraId="65C2170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BLCO</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61FAFD7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Papildu kompresoru vadības sistēma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74DA19A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E177662" w14:textId="77777777" w:rsidR="00012B69" w:rsidRPr="003B5408" w:rsidRDefault="00012B69" w:rsidP="00012B69">
            <w:pPr>
              <w:jc w:val="center"/>
              <w:rPr>
                <w:rFonts w:cs="Arial"/>
                <w:color w:val="000000"/>
                <w:sz w:val="18"/>
                <w:szCs w:val="18"/>
                <w:lang w:eastAsia="lv-LV"/>
              </w:rPr>
            </w:pPr>
          </w:p>
        </w:tc>
      </w:tr>
      <w:tr w:rsidR="00012B69" w:rsidRPr="007A40D7" w14:paraId="562BC4CA" w14:textId="77777777" w:rsidTr="004E14F6">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7597BDA8" w14:textId="64BE9ABF" w:rsidR="00012B69" w:rsidRPr="00B25C21" w:rsidRDefault="004E14F6" w:rsidP="00012B69">
            <w:pPr>
              <w:jc w:val="center"/>
              <w:rPr>
                <w:rFonts w:cs="Arial"/>
                <w:color w:val="000000"/>
                <w:sz w:val="18"/>
                <w:szCs w:val="18"/>
                <w:lang w:eastAsia="lv-LV"/>
              </w:rPr>
            </w:pPr>
            <w:r>
              <w:rPr>
                <w:rFonts w:cs="Arial"/>
                <w:color w:val="000000"/>
                <w:sz w:val="18"/>
                <w:szCs w:val="18"/>
                <w:lang w:eastAsia="lv-LV"/>
              </w:rPr>
              <w:t>92</w:t>
            </w:r>
          </w:p>
        </w:tc>
        <w:tc>
          <w:tcPr>
            <w:tcW w:w="2264" w:type="dxa"/>
            <w:tcBorders>
              <w:top w:val="nil"/>
              <w:left w:val="nil"/>
              <w:bottom w:val="single" w:sz="4" w:space="0" w:color="auto"/>
              <w:right w:val="single" w:sz="4" w:space="0" w:color="auto"/>
            </w:tcBorders>
            <w:shd w:val="clear" w:color="auto" w:fill="auto"/>
            <w:vAlign w:val="center"/>
            <w:hideMark/>
          </w:tcPr>
          <w:p w14:paraId="5953C898"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13 bar. (nr.p.k.-3.3.)</w:t>
            </w:r>
          </w:p>
        </w:tc>
        <w:tc>
          <w:tcPr>
            <w:tcW w:w="1418" w:type="dxa"/>
            <w:tcBorders>
              <w:top w:val="nil"/>
              <w:left w:val="nil"/>
              <w:bottom w:val="single" w:sz="4" w:space="0" w:color="auto"/>
              <w:right w:val="single" w:sz="4" w:space="0" w:color="auto"/>
            </w:tcBorders>
            <w:shd w:val="clear" w:color="auto" w:fill="auto"/>
            <w:vAlign w:val="center"/>
            <w:hideMark/>
          </w:tcPr>
          <w:p w14:paraId="7E43651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7A89A5C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0DA8AFC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B6B8CCE" w14:textId="77777777" w:rsidR="00012B69" w:rsidRPr="003B5408" w:rsidRDefault="00012B69" w:rsidP="00012B69">
            <w:pPr>
              <w:jc w:val="center"/>
              <w:rPr>
                <w:rFonts w:cs="Arial"/>
                <w:color w:val="000000"/>
                <w:sz w:val="18"/>
                <w:szCs w:val="18"/>
                <w:lang w:eastAsia="lv-LV"/>
              </w:rPr>
            </w:pPr>
          </w:p>
        </w:tc>
      </w:tr>
      <w:tr w:rsidR="00012B69" w:rsidRPr="007A40D7" w14:paraId="509E5A2A"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82964AE"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17084540"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Lit.005</w:t>
            </w:r>
          </w:p>
        </w:tc>
        <w:tc>
          <w:tcPr>
            <w:tcW w:w="1418" w:type="dxa"/>
            <w:tcBorders>
              <w:top w:val="nil"/>
              <w:left w:val="nil"/>
              <w:bottom w:val="single" w:sz="4" w:space="0" w:color="auto"/>
              <w:right w:val="single" w:sz="4" w:space="0" w:color="auto"/>
            </w:tcBorders>
            <w:shd w:val="clear" w:color="auto" w:fill="auto"/>
            <w:vAlign w:val="center"/>
            <w:hideMark/>
          </w:tcPr>
          <w:p w14:paraId="33555A2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C7062F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E91343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38CC1F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19FA5CCE" w14:textId="77777777" w:rsidR="00012B69" w:rsidRPr="003B5408" w:rsidRDefault="00012B69" w:rsidP="00012B69">
            <w:pPr>
              <w:jc w:val="center"/>
              <w:rPr>
                <w:rFonts w:cs="Arial"/>
                <w:color w:val="000000"/>
                <w:sz w:val="18"/>
                <w:szCs w:val="18"/>
                <w:lang w:eastAsia="lv-LV"/>
              </w:rPr>
            </w:pPr>
          </w:p>
        </w:tc>
      </w:tr>
      <w:tr w:rsidR="00012B69" w:rsidRPr="007A40D7" w14:paraId="26BAEF65"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5F5EA47" w14:textId="359F806B" w:rsidR="00012B69" w:rsidRPr="00B25C21" w:rsidRDefault="0055297A" w:rsidP="00012B69">
            <w:pPr>
              <w:jc w:val="center"/>
              <w:rPr>
                <w:rFonts w:cs="Arial"/>
                <w:color w:val="000000"/>
                <w:sz w:val="18"/>
                <w:szCs w:val="18"/>
                <w:lang w:eastAsia="lv-LV"/>
              </w:rPr>
            </w:pPr>
            <w:r>
              <w:rPr>
                <w:rFonts w:cs="Arial"/>
                <w:color w:val="000000"/>
                <w:sz w:val="18"/>
                <w:szCs w:val="18"/>
                <w:lang w:eastAsia="lv-LV"/>
              </w:rPr>
              <w:t>93</w:t>
            </w:r>
          </w:p>
        </w:tc>
        <w:tc>
          <w:tcPr>
            <w:tcW w:w="2264" w:type="dxa"/>
            <w:tcBorders>
              <w:top w:val="nil"/>
              <w:left w:val="nil"/>
              <w:bottom w:val="single" w:sz="4" w:space="0" w:color="auto"/>
              <w:right w:val="single" w:sz="4" w:space="0" w:color="auto"/>
            </w:tcBorders>
            <w:shd w:val="clear" w:color="auto" w:fill="auto"/>
            <w:vAlign w:val="center"/>
            <w:hideMark/>
          </w:tcPr>
          <w:p w14:paraId="26298AA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22B8C88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25F12B0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FINI</w:t>
            </w:r>
          </w:p>
        </w:tc>
        <w:tc>
          <w:tcPr>
            <w:tcW w:w="1418" w:type="dxa"/>
            <w:tcBorders>
              <w:top w:val="nil"/>
              <w:left w:val="nil"/>
              <w:bottom w:val="single" w:sz="4" w:space="0" w:color="auto"/>
              <w:right w:val="single" w:sz="4" w:space="0" w:color="auto"/>
            </w:tcBorders>
            <w:shd w:val="clear" w:color="auto" w:fill="auto"/>
            <w:vAlign w:val="center"/>
            <w:hideMark/>
          </w:tcPr>
          <w:p w14:paraId="300B579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BK19  </w:t>
            </w:r>
          </w:p>
        </w:tc>
        <w:tc>
          <w:tcPr>
            <w:tcW w:w="1134" w:type="dxa"/>
            <w:tcBorders>
              <w:top w:val="nil"/>
              <w:left w:val="nil"/>
              <w:bottom w:val="single" w:sz="4" w:space="0" w:color="auto"/>
              <w:right w:val="single" w:sz="4" w:space="0" w:color="auto"/>
            </w:tcBorders>
            <w:shd w:val="clear" w:color="auto" w:fill="auto"/>
            <w:vAlign w:val="center"/>
            <w:hideMark/>
          </w:tcPr>
          <w:p w14:paraId="3E2B5B3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056813B" w14:textId="77777777" w:rsidR="00012B69" w:rsidRPr="003B5408" w:rsidRDefault="00012B69" w:rsidP="00012B69">
            <w:pPr>
              <w:jc w:val="center"/>
              <w:rPr>
                <w:rFonts w:cs="Arial"/>
                <w:color w:val="000000"/>
                <w:sz w:val="18"/>
                <w:szCs w:val="18"/>
                <w:lang w:eastAsia="lv-LV"/>
              </w:rPr>
            </w:pPr>
          </w:p>
        </w:tc>
      </w:tr>
      <w:tr w:rsidR="00012B69" w:rsidRPr="007A40D7" w14:paraId="28FF08E0"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C7EAD96" w14:textId="1721F1FE" w:rsidR="00012B69" w:rsidRPr="00B25C21" w:rsidRDefault="0055297A" w:rsidP="00012B69">
            <w:pPr>
              <w:jc w:val="center"/>
              <w:rPr>
                <w:rFonts w:cs="Arial"/>
                <w:color w:val="000000"/>
                <w:sz w:val="18"/>
                <w:szCs w:val="18"/>
                <w:lang w:eastAsia="lv-LV"/>
              </w:rPr>
            </w:pPr>
            <w:r>
              <w:rPr>
                <w:rFonts w:cs="Arial"/>
                <w:color w:val="000000"/>
                <w:sz w:val="18"/>
                <w:szCs w:val="18"/>
                <w:lang w:eastAsia="lv-LV"/>
              </w:rPr>
              <w:t>94</w:t>
            </w:r>
          </w:p>
        </w:tc>
        <w:tc>
          <w:tcPr>
            <w:tcW w:w="2264" w:type="dxa"/>
            <w:tcBorders>
              <w:top w:val="nil"/>
              <w:left w:val="nil"/>
              <w:bottom w:val="single" w:sz="4" w:space="0" w:color="auto"/>
              <w:right w:val="single" w:sz="4" w:space="0" w:color="auto"/>
            </w:tcBorders>
            <w:shd w:val="clear" w:color="auto" w:fill="auto"/>
            <w:vAlign w:val="center"/>
            <w:hideMark/>
          </w:tcPr>
          <w:p w14:paraId="52D640A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007B864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DDA7D4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204C47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BF1ECF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B1DDA0A" w14:textId="77777777" w:rsidR="00012B69" w:rsidRPr="003B5408" w:rsidRDefault="00012B69" w:rsidP="00012B69">
            <w:pPr>
              <w:jc w:val="center"/>
              <w:rPr>
                <w:rFonts w:cs="Arial"/>
                <w:color w:val="000000"/>
                <w:sz w:val="18"/>
                <w:szCs w:val="18"/>
                <w:lang w:eastAsia="lv-LV"/>
              </w:rPr>
            </w:pPr>
          </w:p>
        </w:tc>
      </w:tr>
      <w:tr w:rsidR="00012B69" w:rsidRPr="007A40D7" w14:paraId="5976ECCD"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B043EAF" w14:textId="115B56AB" w:rsidR="00012B69" w:rsidRPr="00B25C21" w:rsidRDefault="0055297A" w:rsidP="00012B69">
            <w:pPr>
              <w:jc w:val="center"/>
              <w:rPr>
                <w:rFonts w:cs="Arial"/>
                <w:color w:val="000000"/>
                <w:sz w:val="18"/>
                <w:szCs w:val="18"/>
                <w:lang w:eastAsia="lv-LV"/>
              </w:rPr>
            </w:pPr>
            <w:r>
              <w:rPr>
                <w:rFonts w:cs="Arial"/>
                <w:color w:val="000000"/>
                <w:sz w:val="18"/>
                <w:szCs w:val="18"/>
                <w:lang w:eastAsia="lv-LV"/>
              </w:rPr>
              <w:t>95</w:t>
            </w:r>
          </w:p>
        </w:tc>
        <w:tc>
          <w:tcPr>
            <w:tcW w:w="2264" w:type="dxa"/>
            <w:tcBorders>
              <w:top w:val="nil"/>
              <w:left w:val="nil"/>
              <w:bottom w:val="single" w:sz="4" w:space="0" w:color="auto"/>
              <w:right w:val="single" w:sz="4" w:space="0" w:color="auto"/>
            </w:tcBorders>
            <w:shd w:val="clear" w:color="auto" w:fill="auto"/>
            <w:vAlign w:val="center"/>
            <w:hideMark/>
          </w:tcPr>
          <w:p w14:paraId="4CE5B11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22C7A05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5F5DF88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FONONS</w:t>
            </w:r>
          </w:p>
        </w:tc>
        <w:tc>
          <w:tcPr>
            <w:tcW w:w="1418" w:type="dxa"/>
            <w:tcBorders>
              <w:top w:val="nil"/>
              <w:left w:val="nil"/>
              <w:bottom w:val="single" w:sz="4" w:space="0" w:color="auto"/>
              <w:right w:val="single" w:sz="4" w:space="0" w:color="auto"/>
            </w:tcBorders>
            <w:shd w:val="clear" w:color="auto" w:fill="auto"/>
            <w:vAlign w:val="center"/>
            <w:hideMark/>
          </w:tcPr>
          <w:p w14:paraId="33150AB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T 7,5 1,0 08</w:t>
            </w:r>
          </w:p>
        </w:tc>
        <w:tc>
          <w:tcPr>
            <w:tcW w:w="1134" w:type="dxa"/>
            <w:tcBorders>
              <w:top w:val="nil"/>
              <w:left w:val="nil"/>
              <w:bottom w:val="single" w:sz="4" w:space="0" w:color="auto"/>
              <w:right w:val="single" w:sz="4" w:space="0" w:color="auto"/>
            </w:tcBorders>
            <w:shd w:val="clear" w:color="auto" w:fill="auto"/>
            <w:vAlign w:val="center"/>
            <w:hideMark/>
          </w:tcPr>
          <w:p w14:paraId="494A0CD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8DB6A93" w14:textId="77777777" w:rsidR="00012B69" w:rsidRPr="003B5408" w:rsidRDefault="00012B69" w:rsidP="00012B69">
            <w:pPr>
              <w:jc w:val="center"/>
              <w:rPr>
                <w:rFonts w:cs="Arial"/>
                <w:color w:val="000000"/>
                <w:sz w:val="18"/>
                <w:szCs w:val="18"/>
                <w:lang w:eastAsia="lv-LV"/>
              </w:rPr>
            </w:pPr>
          </w:p>
        </w:tc>
      </w:tr>
      <w:tr w:rsidR="00012B69" w:rsidRPr="007A40D7" w14:paraId="54CD020D"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2675834" w14:textId="6467EBCB" w:rsidR="00012B69" w:rsidRPr="00B25C21" w:rsidRDefault="0055297A" w:rsidP="00012B69">
            <w:pPr>
              <w:jc w:val="center"/>
              <w:rPr>
                <w:rFonts w:cs="Arial"/>
                <w:color w:val="000000"/>
                <w:sz w:val="18"/>
                <w:szCs w:val="18"/>
                <w:lang w:eastAsia="lv-LV"/>
              </w:rPr>
            </w:pPr>
            <w:r>
              <w:rPr>
                <w:rFonts w:cs="Arial"/>
                <w:color w:val="000000"/>
                <w:sz w:val="18"/>
                <w:szCs w:val="18"/>
                <w:lang w:eastAsia="lv-LV"/>
              </w:rPr>
              <w:t>96</w:t>
            </w:r>
          </w:p>
        </w:tc>
        <w:tc>
          <w:tcPr>
            <w:tcW w:w="2264" w:type="dxa"/>
            <w:tcBorders>
              <w:top w:val="nil"/>
              <w:left w:val="nil"/>
              <w:bottom w:val="single" w:sz="4" w:space="0" w:color="auto"/>
              <w:right w:val="single" w:sz="4" w:space="0" w:color="auto"/>
            </w:tcBorders>
            <w:shd w:val="clear" w:color="auto" w:fill="auto"/>
            <w:vAlign w:val="center"/>
            <w:hideMark/>
          </w:tcPr>
          <w:p w14:paraId="11AF93A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17C0B34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6A99DE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41C7AB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139CB4B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DCDC271" w14:textId="77777777" w:rsidR="00012B69" w:rsidRPr="003B5408" w:rsidRDefault="00012B69" w:rsidP="00012B69">
            <w:pPr>
              <w:jc w:val="center"/>
              <w:rPr>
                <w:rFonts w:cs="Arial"/>
                <w:color w:val="000000"/>
                <w:sz w:val="18"/>
                <w:szCs w:val="18"/>
                <w:lang w:eastAsia="lv-LV"/>
              </w:rPr>
            </w:pPr>
          </w:p>
        </w:tc>
      </w:tr>
      <w:tr w:rsidR="00012B69" w:rsidRPr="007A40D7" w14:paraId="7EE82F5C"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7D4807E" w14:textId="1F79D1A0" w:rsidR="00012B69" w:rsidRPr="00B25C21" w:rsidRDefault="00012B69" w:rsidP="00012B69">
            <w:pPr>
              <w:jc w:val="center"/>
              <w:rPr>
                <w:rFonts w:cs="Arial"/>
                <w:color w:val="000000"/>
                <w:sz w:val="18"/>
                <w:szCs w:val="18"/>
                <w:lang w:eastAsia="lv-LV"/>
              </w:rPr>
            </w:pPr>
          </w:p>
        </w:tc>
        <w:tc>
          <w:tcPr>
            <w:tcW w:w="2264" w:type="dxa"/>
            <w:tcBorders>
              <w:top w:val="nil"/>
              <w:left w:val="nil"/>
              <w:bottom w:val="single" w:sz="4" w:space="0" w:color="auto"/>
              <w:right w:val="single" w:sz="4" w:space="0" w:color="auto"/>
            </w:tcBorders>
            <w:shd w:val="clear" w:color="auto" w:fill="auto"/>
            <w:vAlign w:val="center"/>
            <w:hideMark/>
          </w:tcPr>
          <w:p w14:paraId="0E523E77"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Lit.006</w:t>
            </w:r>
          </w:p>
        </w:tc>
        <w:tc>
          <w:tcPr>
            <w:tcW w:w="1418" w:type="dxa"/>
            <w:tcBorders>
              <w:top w:val="nil"/>
              <w:left w:val="nil"/>
              <w:bottom w:val="single" w:sz="4" w:space="0" w:color="auto"/>
              <w:right w:val="single" w:sz="4" w:space="0" w:color="auto"/>
            </w:tcBorders>
            <w:shd w:val="clear" w:color="auto" w:fill="auto"/>
            <w:vAlign w:val="center"/>
            <w:hideMark/>
          </w:tcPr>
          <w:p w14:paraId="043302C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3FEFBF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815F55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D731CE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24285FCD" w14:textId="77777777" w:rsidR="00012B69" w:rsidRPr="003B5408" w:rsidRDefault="00012B69" w:rsidP="00012B69">
            <w:pPr>
              <w:jc w:val="center"/>
              <w:rPr>
                <w:rFonts w:cs="Arial"/>
                <w:color w:val="000000"/>
                <w:sz w:val="18"/>
                <w:szCs w:val="18"/>
                <w:lang w:eastAsia="lv-LV"/>
              </w:rPr>
            </w:pPr>
          </w:p>
        </w:tc>
      </w:tr>
      <w:tr w:rsidR="00012B69" w:rsidRPr="007A40D7" w14:paraId="2237968D"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C6DD67B" w14:textId="4FC5E278" w:rsidR="00012B69" w:rsidRPr="00B25C21" w:rsidRDefault="001A562F" w:rsidP="00012B69">
            <w:pPr>
              <w:jc w:val="center"/>
              <w:rPr>
                <w:rFonts w:cs="Arial"/>
                <w:color w:val="000000"/>
                <w:sz w:val="18"/>
                <w:szCs w:val="18"/>
                <w:lang w:eastAsia="lv-LV"/>
              </w:rPr>
            </w:pPr>
            <w:r>
              <w:rPr>
                <w:rFonts w:cs="Arial"/>
                <w:color w:val="000000"/>
                <w:sz w:val="18"/>
                <w:szCs w:val="18"/>
                <w:lang w:eastAsia="lv-LV"/>
              </w:rPr>
              <w:t>97</w:t>
            </w:r>
          </w:p>
        </w:tc>
        <w:tc>
          <w:tcPr>
            <w:tcW w:w="2264" w:type="dxa"/>
            <w:tcBorders>
              <w:top w:val="nil"/>
              <w:left w:val="nil"/>
              <w:bottom w:val="single" w:sz="4" w:space="0" w:color="auto"/>
              <w:right w:val="single" w:sz="4" w:space="0" w:color="auto"/>
            </w:tcBorders>
            <w:shd w:val="clear" w:color="auto" w:fill="auto"/>
            <w:vAlign w:val="center"/>
            <w:hideMark/>
          </w:tcPr>
          <w:p w14:paraId="0CCA027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3CCDDB5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406443F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FINI</w:t>
            </w:r>
          </w:p>
        </w:tc>
        <w:tc>
          <w:tcPr>
            <w:tcW w:w="1418" w:type="dxa"/>
            <w:tcBorders>
              <w:top w:val="nil"/>
              <w:left w:val="nil"/>
              <w:bottom w:val="single" w:sz="4" w:space="0" w:color="auto"/>
              <w:right w:val="single" w:sz="4" w:space="0" w:color="auto"/>
            </w:tcBorders>
            <w:shd w:val="clear" w:color="auto" w:fill="auto"/>
            <w:vAlign w:val="center"/>
            <w:hideMark/>
          </w:tcPr>
          <w:p w14:paraId="6191214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BK20</w:t>
            </w:r>
          </w:p>
        </w:tc>
        <w:tc>
          <w:tcPr>
            <w:tcW w:w="1134" w:type="dxa"/>
            <w:tcBorders>
              <w:top w:val="nil"/>
              <w:left w:val="nil"/>
              <w:bottom w:val="single" w:sz="4" w:space="0" w:color="auto"/>
              <w:right w:val="single" w:sz="4" w:space="0" w:color="auto"/>
            </w:tcBorders>
            <w:shd w:val="clear" w:color="auto" w:fill="auto"/>
            <w:vAlign w:val="center"/>
            <w:hideMark/>
          </w:tcPr>
          <w:p w14:paraId="17B61E2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0B04A1D" w14:textId="77777777" w:rsidR="00012B69" w:rsidRPr="003B5408" w:rsidRDefault="00012B69" w:rsidP="00012B69">
            <w:pPr>
              <w:jc w:val="center"/>
              <w:rPr>
                <w:rFonts w:cs="Arial"/>
                <w:color w:val="000000"/>
                <w:sz w:val="18"/>
                <w:szCs w:val="18"/>
                <w:lang w:eastAsia="lv-LV"/>
              </w:rPr>
            </w:pPr>
          </w:p>
        </w:tc>
      </w:tr>
      <w:tr w:rsidR="00012B69" w:rsidRPr="007A40D7" w14:paraId="2A521CF0"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997759D" w14:textId="62E4D2F3" w:rsidR="00012B69" w:rsidRPr="00B25C21" w:rsidRDefault="001A562F" w:rsidP="00012B69">
            <w:pPr>
              <w:jc w:val="center"/>
              <w:rPr>
                <w:rFonts w:cs="Arial"/>
                <w:color w:val="000000"/>
                <w:sz w:val="18"/>
                <w:szCs w:val="18"/>
                <w:lang w:eastAsia="lv-LV"/>
              </w:rPr>
            </w:pPr>
            <w:r>
              <w:rPr>
                <w:rFonts w:cs="Arial"/>
                <w:color w:val="000000"/>
                <w:sz w:val="18"/>
                <w:szCs w:val="18"/>
                <w:lang w:eastAsia="lv-LV"/>
              </w:rPr>
              <w:t>98</w:t>
            </w:r>
          </w:p>
        </w:tc>
        <w:tc>
          <w:tcPr>
            <w:tcW w:w="2264" w:type="dxa"/>
            <w:tcBorders>
              <w:top w:val="nil"/>
              <w:left w:val="nil"/>
              <w:bottom w:val="single" w:sz="4" w:space="0" w:color="auto"/>
              <w:right w:val="single" w:sz="4" w:space="0" w:color="auto"/>
            </w:tcBorders>
            <w:shd w:val="clear" w:color="auto" w:fill="auto"/>
            <w:vAlign w:val="center"/>
            <w:hideMark/>
          </w:tcPr>
          <w:p w14:paraId="5287F26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446C637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D30AF9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1FCCE1C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11FEC32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59053B3" w14:textId="77777777" w:rsidR="00012B69" w:rsidRPr="003B5408" w:rsidRDefault="00012B69" w:rsidP="00012B69">
            <w:pPr>
              <w:jc w:val="center"/>
              <w:rPr>
                <w:rFonts w:cs="Arial"/>
                <w:color w:val="000000"/>
                <w:sz w:val="18"/>
                <w:szCs w:val="18"/>
                <w:lang w:eastAsia="lv-LV"/>
              </w:rPr>
            </w:pPr>
          </w:p>
        </w:tc>
      </w:tr>
      <w:tr w:rsidR="00012B69" w:rsidRPr="007A40D7" w14:paraId="02B96BCD"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B2CF35D" w14:textId="6C211F5D" w:rsidR="00012B69" w:rsidRPr="00B25C21" w:rsidRDefault="00012B69" w:rsidP="00012B69">
            <w:pPr>
              <w:jc w:val="center"/>
              <w:rPr>
                <w:rFonts w:cs="Arial"/>
                <w:color w:val="000000"/>
                <w:sz w:val="18"/>
                <w:szCs w:val="18"/>
                <w:lang w:eastAsia="lv-LV"/>
              </w:rPr>
            </w:pPr>
          </w:p>
        </w:tc>
        <w:tc>
          <w:tcPr>
            <w:tcW w:w="2264" w:type="dxa"/>
            <w:tcBorders>
              <w:top w:val="nil"/>
              <w:left w:val="nil"/>
              <w:bottom w:val="single" w:sz="4" w:space="0" w:color="auto"/>
              <w:right w:val="single" w:sz="4" w:space="0" w:color="auto"/>
            </w:tcBorders>
            <w:shd w:val="clear" w:color="auto" w:fill="auto"/>
            <w:vAlign w:val="center"/>
            <w:hideMark/>
          </w:tcPr>
          <w:p w14:paraId="7680F7E5"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Lit.006 - ārpusē</w:t>
            </w:r>
          </w:p>
        </w:tc>
        <w:tc>
          <w:tcPr>
            <w:tcW w:w="1418" w:type="dxa"/>
            <w:tcBorders>
              <w:top w:val="nil"/>
              <w:left w:val="nil"/>
              <w:bottom w:val="single" w:sz="4" w:space="0" w:color="auto"/>
              <w:right w:val="single" w:sz="4" w:space="0" w:color="auto"/>
            </w:tcBorders>
            <w:shd w:val="clear" w:color="auto" w:fill="auto"/>
            <w:vAlign w:val="center"/>
            <w:hideMark/>
          </w:tcPr>
          <w:p w14:paraId="4CB3067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B0C3A9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F302BC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60DA18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3FB9A14" w14:textId="77777777" w:rsidR="00012B69" w:rsidRPr="003B5408" w:rsidRDefault="00012B69" w:rsidP="00012B69">
            <w:pPr>
              <w:jc w:val="center"/>
              <w:rPr>
                <w:rFonts w:cs="Arial"/>
                <w:color w:val="000000"/>
                <w:sz w:val="18"/>
                <w:szCs w:val="18"/>
                <w:lang w:eastAsia="lv-LV"/>
              </w:rPr>
            </w:pPr>
          </w:p>
        </w:tc>
      </w:tr>
      <w:tr w:rsidR="00012B69" w:rsidRPr="007A40D7" w14:paraId="44FC05A4"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E694FF9" w14:textId="10B61012" w:rsidR="00012B69" w:rsidRPr="00B25C21" w:rsidRDefault="001A562F" w:rsidP="00012B69">
            <w:pPr>
              <w:jc w:val="center"/>
              <w:rPr>
                <w:rFonts w:cs="Arial"/>
                <w:color w:val="000000"/>
                <w:sz w:val="18"/>
                <w:szCs w:val="18"/>
                <w:lang w:eastAsia="lv-LV"/>
              </w:rPr>
            </w:pPr>
            <w:r>
              <w:rPr>
                <w:rFonts w:cs="Arial"/>
                <w:color w:val="000000"/>
                <w:sz w:val="18"/>
                <w:szCs w:val="18"/>
                <w:lang w:eastAsia="lv-LV"/>
              </w:rPr>
              <w:t>99</w:t>
            </w:r>
          </w:p>
        </w:tc>
        <w:tc>
          <w:tcPr>
            <w:tcW w:w="2264" w:type="dxa"/>
            <w:tcBorders>
              <w:top w:val="nil"/>
              <w:left w:val="nil"/>
              <w:bottom w:val="single" w:sz="4" w:space="0" w:color="auto"/>
              <w:right w:val="single" w:sz="4" w:space="0" w:color="auto"/>
            </w:tcBorders>
            <w:shd w:val="clear" w:color="auto" w:fill="auto"/>
            <w:vAlign w:val="center"/>
            <w:hideMark/>
          </w:tcPr>
          <w:p w14:paraId="492DB54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79909A5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Blakus kanala</w:t>
            </w:r>
          </w:p>
        </w:tc>
        <w:tc>
          <w:tcPr>
            <w:tcW w:w="1417" w:type="dxa"/>
            <w:tcBorders>
              <w:top w:val="nil"/>
              <w:left w:val="nil"/>
              <w:bottom w:val="single" w:sz="4" w:space="0" w:color="auto"/>
              <w:right w:val="single" w:sz="4" w:space="0" w:color="auto"/>
            </w:tcBorders>
            <w:shd w:val="clear" w:color="auto" w:fill="auto"/>
            <w:vAlign w:val="center"/>
            <w:hideMark/>
          </w:tcPr>
          <w:p w14:paraId="3B7E003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FPZ</w:t>
            </w:r>
          </w:p>
        </w:tc>
        <w:tc>
          <w:tcPr>
            <w:tcW w:w="1418" w:type="dxa"/>
            <w:tcBorders>
              <w:top w:val="nil"/>
              <w:left w:val="nil"/>
              <w:bottom w:val="single" w:sz="4" w:space="0" w:color="auto"/>
              <w:right w:val="single" w:sz="4" w:space="0" w:color="auto"/>
            </w:tcBorders>
            <w:shd w:val="clear" w:color="auto" w:fill="auto"/>
            <w:vAlign w:val="center"/>
            <w:hideMark/>
          </w:tcPr>
          <w:p w14:paraId="6BDB9E6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SKL K04</w:t>
            </w:r>
          </w:p>
        </w:tc>
        <w:tc>
          <w:tcPr>
            <w:tcW w:w="1134" w:type="dxa"/>
            <w:tcBorders>
              <w:top w:val="nil"/>
              <w:left w:val="nil"/>
              <w:bottom w:val="single" w:sz="4" w:space="0" w:color="auto"/>
              <w:right w:val="single" w:sz="4" w:space="0" w:color="auto"/>
            </w:tcBorders>
            <w:shd w:val="clear" w:color="auto" w:fill="auto"/>
            <w:vAlign w:val="center"/>
            <w:hideMark/>
          </w:tcPr>
          <w:p w14:paraId="63583CB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B1D2E8A" w14:textId="77777777" w:rsidR="00012B69" w:rsidRPr="003B5408" w:rsidRDefault="00012B69" w:rsidP="00012B69">
            <w:pPr>
              <w:jc w:val="center"/>
              <w:rPr>
                <w:rFonts w:cs="Arial"/>
                <w:color w:val="000000"/>
                <w:sz w:val="18"/>
                <w:szCs w:val="18"/>
                <w:lang w:eastAsia="lv-LV"/>
              </w:rPr>
            </w:pPr>
          </w:p>
        </w:tc>
      </w:tr>
      <w:tr w:rsidR="00012B69" w:rsidRPr="007A40D7" w14:paraId="67BD5084" w14:textId="77777777" w:rsidTr="005529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3713ECB" w14:textId="5E15C965" w:rsidR="00012B69" w:rsidRPr="00B25C21" w:rsidRDefault="001A562F" w:rsidP="00012B69">
            <w:pPr>
              <w:jc w:val="center"/>
              <w:rPr>
                <w:rFonts w:cs="Arial"/>
                <w:color w:val="000000"/>
                <w:sz w:val="18"/>
                <w:szCs w:val="18"/>
                <w:lang w:eastAsia="lv-LV"/>
              </w:rPr>
            </w:pPr>
            <w:r>
              <w:rPr>
                <w:rFonts w:cs="Arial"/>
                <w:color w:val="000000"/>
                <w:sz w:val="18"/>
                <w:szCs w:val="18"/>
                <w:lang w:eastAsia="lv-LV"/>
              </w:rPr>
              <w:t>100</w:t>
            </w:r>
          </w:p>
        </w:tc>
        <w:tc>
          <w:tcPr>
            <w:tcW w:w="2264" w:type="dxa"/>
            <w:tcBorders>
              <w:top w:val="nil"/>
              <w:left w:val="nil"/>
              <w:bottom w:val="single" w:sz="4" w:space="0" w:color="auto"/>
              <w:right w:val="single" w:sz="4" w:space="0" w:color="auto"/>
            </w:tcBorders>
            <w:shd w:val="clear" w:color="auto" w:fill="auto"/>
            <w:vAlign w:val="center"/>
            <w:hideMark/>
          </w:tcPr>
          <w:p w14:paraId="7A82BFE5"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05089F5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Blakus kanala</w:t>
            </w:r>
          </w:p>
        </w:tc>
        <w:tc>
          <w:tcPr>
            <w:tcW w:w="1417" w:type="dxa"/>
            <w:tcBorders>
              <w:top w:val="nil"/>
              <w:left w:val="nil"/>
              <w:bottom w:val="single" w:sz="4" w:space="0" w:color="auto"/>
              <w:right w:val="single" w:sz="4" w:space="0" w:color="auto"/>
            </w:tcBorders>
            <w:shd w:val="clear" w:color="auto" w:fill="auto"/>
            <w:vAlign w:val="center"/>
            <w:hideMark/>
          </w:tcPr>
          <w:p w14:paraId="36D59CD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FPZ</w:t>
            </w:r>
          </w:p>
        </w:tc>
        <w:tc>
          <w:tcPr>
            <w:tcW w:w="1418" w:type="dxa"/>
            <w:tcBorders>
              <w:top w:val="nil"/>
              <w:left w:val="nil"/>
              <w:bottom w:val="single" w:sz="4" w:space="0" w:color="auto"/>
              <w:right w:val="single" w:sz="4" w:space="0" w:color="auto"/>
            </w:tcBorders>
            <w:shd w:val="clear" w:color="auto" w:fill="auto"/>
            <w:vAlign w:val="center"/>
            <w:hideMark/>
          </w:tcPr>
          <w:p w14:paraId="3BEF45A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SKL K04</w:t>
            </w:r>
          </w:p>
        </w:tc>
        <w:tc>
          <w:tcPr>
            <w:tcW w:w="1134" w:type="dxa"/>
            <w:tcBorders>
              <w:top w:val="nil"/>
              <w:left w:val="nil"/>
              <w:bottom w:val="single" w:sz="4" w:space="0" w:color="auto"/>
              <w:right w:val="single" w:sz="4" w:space="0" w:color="auto"/>
            </w:tcBorders>
            <w:shd w:val="clear" w:color="auto" w:fill="auto"/>
            <w:vAlign w:val="center"/>
            <w:hideMark/>
          </w:tcPr>
          <w:p w14:paraId="654F746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43071E0" w14:textId="77777777" w:rsidR="00012B69" w:rsidRPr="003B5408" w:rsidRDefault="00012B69" w:rsidP="00012B69">
            <w:pPr>
              <w:jc w:val="center"/>
              <w:rPr>
                <w:rFonts w:cs="Arial"/>
                <w:color w:val="000000"/>
                <w:sz w:val="18"/>
                <w:szCs w:val="18"/>
                <w:lang w:eastAsia="lv-LV"/>
              </w:rPr>
            </w:pPr>
          </w:p>
        </w:tc>
      </w:tr>
      <w:tr w:rsidR="00012B69" w:rsidRPr="007A40D7" w14:paraId="570BF074"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4C6D59B"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3AFD8C9A"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Lit.008</w:t>
            </w:r>
          </w:p>
        </w:tc>
        <w:tc>
          <w:tcPr>
            <w:tcW w:w="1418" w:type="dxa"/>
            <w:tcBorders>
              <w:top w:val="nil"/>
              <w:left w:val="nil"/>
              <w:bottom w:val="single" w:sz="4" w:space="0" w:color="auto"/>
              <w:right w:val="single" w:sz="4" w:space="0" w:color="auto"/>
            </w:tcBorders>
            <w:shd w:val="clear" w:color="auto" w:fill="auto"/>
            <w:vAlign w:val="center"/>
            <w:hideMark/>
          </w:tcPr>
          <w:p w14:paraId="2C07BC0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FC40D7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F4644C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5CA8F3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66E51EE6" w14:textId="77777777" w:rsidR="00012B69" w:rsidRPr="003B5408" w:rsidRDefault="00012B69" w:rsidP="00012B69">
            <w:pPr>
              <w:jc w:val="center"/>
              <w:rPr>
                <w:rFonts w:cs="Arial"/>
                <w:color w:val="000000"/>
                <w:sz w:val="18"/>
                <w:szCs w:val="18"/>
                <w:lang w:eastAsia="lv-LV"/>
              </w:rPr>
            </w:pPr>
          </w:p>
        </w:tc>
      </w:tr>
      <w:tr w:rsidR="00012B69" w:rsidRPr="007A40D7" w14:paraId="08BE7181" w14:textId="77777777" w:rsidTr="00D249C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014781F" w14:textId="732BB413" w:rsidR="00012B69" w:rsidRPr="00B25C21" w:rsidRDefault="00D249C1" w:rsidP="00012B69">
            <w:pPr>
              <w:jc w:val="center"/>
              <w:rPr>
                <w:rFonts w:cs="Arial"/>
                <w:color w:val="000000"/>
                <w:sz w:val="18"/>
                <w:szCs w:val="18"/>
                <w:lang w:eastAsia="lv-LV"/>
              </w:rPr>
            </w:pPr>
            <w:r>
              <w:rPr>
                <w:rFonts w:cs="Arial"/>
                <w:color w:val="000000"/>
                <w:sz w:val="18"/>
                <w:szCs w:val="18"/>
                <w:lang w:eastAsia="lv-LV"/>
              </w:rPr>
              <w:t>101</w:t>
            </w:r>
          </w:p>
        </w:tc>
        <w:tc>
          <w:tcPr>
            <w:tcW w:w="2264" w:type="dxa"/>
            <w:tcBorders>
              <w:top w:val="nil"/>
              <w:left w:val="nil"/>
              <w:bottom w:val="single" w:sz="4" w:space="0" w:color="auto"/>
              <w:right w:val="single" w:sz="4" w:space="0" w:color="auto"/>
            </w:tcBorders>
            <w:shd w:val="clear" w:color="auto" w:fill="auto"/>
            <w:vAlign w:val="center"/>
            <w:hideMark/>
          </w:tcPr>
          <w:p w14:paraId="2C50F8E8"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3969A63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251B3DF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FINI</w:t>
            </w:r>
          </w:p>
        </w:tc>
        <w:tc>
          <w:tcPr>
            <w:tcW w:w="1418" w:type="dxa"/>
            <w:tcBorders>
              <w:top w:val="nil"/>
              <w:left w:val="nil"/>
              <w:bottom w:val="single" w:sz="4" w:space="0" w:color="auto"/>
              <w:right w:val="single" w:sz="4" w:space="0" w:color="auto"/>
            </w:tcBorders>
            <w:shd w:val="clear" w:color="auto" w:fill="auto"/>
            <w:vAlign w:val="center"/>
            <w:hideMark/>
          </w:tcPr>
          <w:p w14:paraId="2125E5D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BK19  </w:t>
            </w:r>
          </w:p>
        </w:tc>
        <w:tc>
          <w:tcPr>
            <w:tcW w:w="1134" w:type="dxa"/>
            <w:tcBorders>
              <w:top w:val="nil"/>
              <w:left w:val="nil"/>
              <w:bottom w:val="single" w:sz="4" w:space="0" w:color="auto"/>
              <w:right w:val="single" w:sz="4" w:space="0" w:color="auto"/>
            </w:tcBorders>
            <w:shd w:val="clear" w:color="auto" w:fill="auto"/>
            <w:vAlign w:val="center"/>
            <w:hideMark/>
          </w:tcPr>
          <w:p w14:paraId="45EFDF5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1E5721AF" w14:textId="77777777" w:rsidR="00012B69" w:rsidRPr="003B5408" w:rsidRDefault="00012B69" w:rsidP="00012B69">
            <w:pPr>
              <w:jc w:val="center"/>
              <w:rPr>
                <w:rFonts w:cs="Arial"/>
                <w:color w:val="000000"/>
                <w:sz w:val="18"/>
                <w:szCs w:val="18"/>
                <w:lang w:eastAsia="lv-LV"/>
              </w:rPr>
            </w:pPr>
          </w:p>
        </w:tc>
      </w:tr>
      <w:tr w:rsidR="00012B69" w:rsidRPr="007A40D7" w14:paraId="5B877FD4" w14:textId="77777777" w:rsidTr="00D249C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D15175E" w14:textId="27472C33" w:rsidR="00012B69" w:rsidRPr="00B25C21" w:rsidRDefault="00D249C1" w:rsidP="00012B69">
            <w:pPr>
              <w:jc w:val="center"/>
              <w:rPr>
                <w:rFonts w:cs="Arial"/>
                <w:color w:val="000000"/>
                <w:sz w:val="18"/>
                <w:szCs w:val="18"/>
                <w:lang w:eastAsia="lv-LV"/>
              </w:rPr>
            </w:pPr>
            <w:r>
              <w:rPr>
                <w:rFonts w:cs="Arial"/>
                <w:color w:val="000000"/>
                <w:sz w:val="18"/>
                <w:szCs w:val="18"/>
                <w:lang w:eastAsia="lv-LV"/>
              </w:rPr>
              <w:t>102</w:t>
            </w:r>
          </w:p>
        </w:tc>
        <w:tc>
          <w:tcPr>
            <w:tcW w:w="2264" w:type="dxa"/>
            <w:tcBorders>
              <w:top w:val="nil"/>
              <w:left w:val="nil"/>
              <w:bottom w:val="single" w:sz="4" w:space="0" w:color="auto"/>
              <w:right w:val="single" w:sz="4" w:space="0" w:color="auto"/>
            </w:tcBorders>
            <w:shd w:val="clear" w:color="auto" w:fill="auto"/>
            <w:vAlign w:val="center"/>
            <w:hideMark/>
          </w:tcPr>
          <w:p w14:paraId="7D2E18C8"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6C79B43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40413C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7B7772C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307A88E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7E27BF3" w14:textId="77777777" w:rsidR="00012B69" w:rsidRPr="003B5408" w:rsidRDefault="00012B69" w:rsidP="00012B69">
            <w:pPr>
              <w:jc w:val="center"/>
              <w:rPr>
                <w:rFonts w:cs="Arial"/>
                <w:color w:val="000000"/>
                <w:sz w:val="18"/>
                <w:szCs w:val="18"/>
                <w:lang w:eastAsia="lv-LV"/>
              </w:rPr>
            </w:pPr>
          </w:p>
        </w:tc>
      </w:tr>
      <w:tr w:rsidR="00012B69" w:rsidRPr="007A40D7" w14:paraId="302AC83A" w14:textId="77777777" w:rsidTr="00D249C1">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783FDC60" w14:textId="3B036078" w:rsidR="00012B69" w:rsidRPr="00B25C21" w:rsidRDefault="00D249C1" w:rsidP="00012B69">
            <w:pPr>
              <w:jc w:val="center"/>
              <w:rPr>
                <w:rFonts w:cs="Arial"/>
                <w:color w:val="000000"/>
                <w:sz w:val="18"/>
                <w:szCs w:val="18"/>
                <w:lang w:eastAsia="lv-LV"/>
              </w:rPr>
            </w:pPr>
            <w:r>
              <w:rPr>
                <w:rFonts w:cs="Arial"/>
                <w:color w:val="000000"/>
                <w:sz w:val="18"/>
                <w:szCs w:val="18"/>
                <w:lang w:eastAsia="lv-LV"/>
              </w:rPr>
              <w:t>103</w:t>
            </w:r>
          </w:p>
        </w:tc>
        <w:tc>
          <w:tcPr>
            <w:tcW w:w="2264" w:type="dxa"/>
            <w:tcBorders>
              <w:top w:val="nil"/>
              <w:left w:val="nil"/>
              <w:bottom w:val="single" w:sz="4" w:space="0" w:color="auto"/>
              <w:right w:val="single" w:sz="4" w:space="0" w:color="auto"/>
            </w:tcBorders>
            <w:shd w:val="clear" w:color="auto" w:fill="auto"/>
            <w:vAlign w:val="center"/>
            <w:hideMark/>
          </w:tcPr>
          <w:p w14:paraId="44F6527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10 bar. (nr.p.k.-3.6.)</w:t>
            </w:r>
          </w:p>
        </w:tc>
        <w:tc>
          <w:tcPr>
            <w:tcW w:w="1418" w:type="dxa"/>
            <w:tcBorders>
              <w:top w:val="nil"/>
              <w:left w:val="nil"/>
              <w:bottom w:val="single" w:sz="4" w:space="0" w:color="auto"/>
              <w:right w:val="single" w:sz="4" w:space="0" w:color="auto"/>
            </w:tcBorders>
            <w:shd w:val="clear" w:color="auto" w:fill="auto"/>
            <w:vAlign w:val="center"/>
            <w:hideMark/>
          </w:tcPr>
          <w:p w14:paraId="38C5DE1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9E704A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4EAA801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7E01C5A1" w14:textId="77777777" w:rsidR="00012B69" w:rsidRPr="003B5408" w:rsidRDefault="00012B69" w:rsidP="00012B69">
            <w:pPr>
              <w:jc w:val="center"/>
              <w:rPr>
                <w:rFonts w:cs="Arial"/>
                <w:color w:val="000000"/>
                <w:sz w:val="18"/>
                <w:szCs w:val="18"/>
                <w:lang w:eastAsia="lv-LV"/>
              </w:rPr>
            </w:pPr>
          </w:p>
        </w:tc>
      </w:tr>
      <w:tr w:rsidR="00012B69" w:rsidRPr="007A40D7" w14:paraId="6BF6177E" w14:textId="77777777" w:rsidTr="00D249C1">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74501B74" w14:textId="0213F77D" w:rsidR="00012B69" w:rsidRPr="00B25C21" w:rsidRDefault="00D249C1" w:rsidP="00012B69">
            <w:pPr>
              <w:jc w:val="center"/>
              <w:rPr>
                <w:rFonts w:cs="Arial"/>
                <w:color w:val="000000"/>
                <w:sz w:val="18"/>
                <w:szCs w:val="18"/>
                <w:lang w:eastAsia="lv-LV"/>
              </w:rPr>
            </w:pPr>
            <w:r>
              <w:rPr>
                <w:rFonts w:cs="Arial"/>
                <w:color w:val="000000"/>
                <w:sz w:val="18"/>
                <w:szCs w:val="18"/>
                <w:lang w:eastAsia="lv-LV"/>
              </w:rPr>
              <w:t>104</w:t>
            </w:r>
          </w:p>
        </w:tc>
        <w:tc>
          <w:tcPr>
            <w:tcW w:w="2264" w:type="dxa"/>
            <w:tcBorders>
              <w:top w:val="nil"/>
              <w:left w:val="nil"/>
              <w:bottom w:val="single" w:sz="4" w:space="0" w:color="auto"/>
              <w:right w:val="single" w:sz="4" w:space="0" w:color="auto"/>
            </w:tcBorders>
            <w:shd w:val="clear" w:color="auto" w:fill="auto"/>
            <w:vAlign w:val="center"/>
            <w:hideMark/>
          </w:tcPr>
          <w:p w14:paraId="403A2EC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(nr.p.k.-3.7.)</w:t>
            </w:r>
          </w:p>
        </w:tc>
        <w:tc>
          <w:tcPr>
            <w:tcW w:w="1418" w:type="dxa"/>
            <w:tcBorders>
              <w:top w:val="nil"/>
              <w:left w:val="nil"/>
              <w:bottom w:val="single" w:sz="4" w:space="0" w:color="auto"/>
              <w:right w:val="single" w:sz="4" w:space="0" w:color="auto"/>
            </w:tcBorders>
            <w:shd w:val="clear" w:color="auto" w:fill="auto"/>
            <w:vAlign w:val="center"/>
            <w:hideMark/>
          </w:tcPr>
          <w:p w14:paraId="1322131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BLCO</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D44128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 xml:space="preserve">Papildu kompresoru vadības sistēma paredzēta 2022. gadā </w:t>
            </w:r>
          </w:p>
        </w:tc>
        <w:tc>
          <w:tcPr>
            <w:tcW w:w="1134" w:type="dxa"/>
            <w:tcBorders>
              <w:top w:val="nil"/>
              <w:left w:val="nil"/>
              <w:bottom w:val="single" w:sz="4" w:space="0" w:color="auto"/>
              <w:right w:val="single" w:sz="4" w:space="0" w:color="auto"/>
            </w:tcBorders>
            <w:shd w:val="clear" w:color="auto" w:fill="auto"/>
            <w:vAlign w:val="center"/>
            <w:hideMark/>
          </w:tcPr>
          <w:p w14:paraId="5788B55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2A0B533" w14:textId="77777777" w:rsidR="00012B69" w:rsidRPr="003B5408" w:rsidRDefault="00012B69" w:rsidP="00012B69">
            <w:pPr>
              <w:jc w:val="center"/>
              <w:rPr>
                <w:rFonts w:cs="Arial"/>
                <w:color w:val="000000"/>
                <w:sz w:val="18"/>
                <w:szCs w:val="18"/>
                <w:lang w:eastAsia="lv-LV"/>
              </w:rPr>
            </w:pPr>
          </w:p>
        </w:tc>
      </w:tr>
      <w:tr w:rsidR="00012B69" w:rsidRPr="007A40D7" w14:paraId="3B001926"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AF02A64"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4A9734A4"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Lit.01000800916008 (garāža)</w:t>
            </w:r>
          </w:p>
        </w:tc>
        <w:tc>
          <w:tcPr>
            <w:tcW w:w="1418" w:type="dxa"/>
            <w:tcBorders>
              <w:top w:val="nil"/>
              <w:left w:val="nil"/>
              <w:bottom w:val="single" w:sz="4" w:space="0" w:color="auto"/>
              <w:right w:val="single" w:sz="4" w:space="0" w:color="auto"/>
            </w:tcBorders>
            <w:shd w:val="clear" w:color="auto" w:fill="auto"/>
            <w:vAlign w:val="center"/>
            <w:hideMark/>
          </w:tcPr>
          <w:p w14:paraId="25CB4A2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2E8741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ABA597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A08070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31025044" w14:textId="77777777" w:rsidR="00012B69" w:rsidRPr="003B5408" w:rsidRDefault="00012B69" w:rsidP="00012B69">
            <w:pPr>
              <w:jc w:val="center"/>
              <w:rPr>
                <w:rFonts w:cs="Arial"/>
                <w:color w:val="000000"/>
                <w:sz w:val="18"/>
                <w:szCs w:val="18"/>
                <w:lang w:eastAsia="lv-LV"/>
              </w:rPr>
            </w:pPr>
          </w:p>
        </w:tc>
      </w:tr>
      <w:tr w:rsidR="00012B69" w:rsidRPr="007A40D7" w14:paraId="31AD9DDB" w14:textId="77777777" w:rsidTr="00D249C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DD188E5" w14:textId="44559E68" w:rsidR="00012B69" w:rsidRPr="00B25C21" w:rsidRDefault="00D249C1" w:rsidP="00012B69">
            <w:pPr>
              <w:jc w:val="center"/>
              <w:rPr>
                <w:rFonts w:cs="Arial"/>
                <w:color w:val="000000"/>
                <w:sz w:val="18"/>
                <w:szCs w:val="18"/>
                <w:lang w:eastAsia="lv-LV"/>
              </w:rPr>
            </w:pPr>
            <w:r>
              <w:rPr>
                <w:rFonts w:cs="Arial"/>
                <w:color w:val="000000"/>
                <w:sz w:val="18"/>
                <w:szCs w:val="18"/>
                <w:lang w:eastAsia="lv-LV"/>
              </w:rPr>
              <w:t>105</w:t>
            </w:r>
          </w:p>
        </w:tc>
        <w:tc>
          <w:tcPr>
            <w:tcW w:w="2264" w:type="dxa"/>
            <w:tcBorders>
              <w:top w:val="nil"/>
              <w:left w:val="nil"/>
              <w:bottom w:val="single" w:sz="4" w:space="0" w:color="auto"/>
              <w:right w:val="single" w:sz="4" w:space="0" w:color="auto"/>
            </w:tcBorders>
            <w:shd w:val="clear" w:color="auto" w:fill="auto"/>
            <w:vAlign w:val="center"/>
            <w:hideMark/>
          </w:tcPr>
          <w:p w14:paraId="3A7D749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79EF601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6F45F68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FINI</w:t>
            </w:r>
          </w:p>
        </w:tc>
        <w:tc>
          <w:tcPr>
            <w:tcW w:w="1418" w:type="dxa"/>
            <w:tcBorders>
              <w:top w:val="nil"/>
              <w:left w:val="nil"/>
              <w:bottom w:val="single" w:sz="4" w:space="0" w:color="auto"/>
              <w:right w:val="single" w:sz="4" w:space="0" w:color="auto"/>
            </w:tcBorders>
            <w:shd w:val="clear" w:color="auto" w:fill="auto"/>
            <w:vAlign w:val="center"/>
            <w:hideMark/>
          </w:tcPr>
          <w:p w14:paraId="6A10288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BK19  </w:t>
            </w:r>
          </w:p>
        </w:tc>
        <w:tc>
          <w:tcPr>
            <w:tcW w:w="1134" w:type="dxa"/>
            <w:tcBorders>
              <w:top w:val="nil"/>
              <w:left w:val="nil"/>
              <w:bottom w:val="single" w:sz="4" w:space="0" w:color="auto"/>
              <w:right w:val="single" w:sz="4" w:space="0" w:color="auto"/>
            </w:tcBorders>
            <w:shd w:val="clear" w:color="auto" w:fill="auto"/>
            <w:vAlign w:val="center"/>
            <w:hideMark/>
          </w:tcPr>
          <w:p w14:paraId="08EEE05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F222128" w14:textId="77777777" w:rsidR="00012B69" w:rsidRPr="003B5408" w:rsidRDefault="00012B69" w:rsidP="00012B69">
            <w:pPr>
              <w:jc w:val="center"/>
              <w:rPr>
                <w:rFonts w:cs="Arial"/>
                <w:color w:val="000000"/>
                <w:sz w:val="18"/>
                <w:szCs w:val="18"/>
                <w:lang w:eastAsia="lv-LV"/>
              </w:rPr>
            </w:pPr>
          </w:p>
        </w:tc>
      </w:tr>
      <w:tr w:rsidR="00012B69" w:rsidRPr="007A40D7" w14:paraId="02D06337" w14:textId="77777777" w:rsidTr="00D249C1">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C8DA4CF" w14:textId="6194139A" w:rsidR="00012B69" w:rsidRPr="00B25C21" w:rsidRDefault="00D249C1" w:rsidP="00012B69">
            <w:pPr>
              <w:jc w:val="center"/>
              <w:rPr>
                <w:rFonts w:cs="Arial"/>
                <w:color w:val="000000"/>
                <w:sz w:val="18"/>
                <w:szCs w:val="18"/>
                <w:lang w:eastAsia="lv-LV"/>
              </w:rPr>
            </w:pPr>
            <w:r>
              <w:rPr>
                <w:rFonts w:cs="Arial"/>
                <w:color w:val="000000"/>
                <w:sz w:val="18"/>
                <w:szCs w:val="18"/>
                <w:lang w:eastAsia="lv-LV"/>
              </w:rPr>
              <w:t>106</w:t>
            </w:r>
          </w:p>
        </w:tc>
        <w:tc>
          <w:tcPr>
            <w:tcW w:w="2264" w:type="dxa"/>
            <w:tcBorders>
              <w:top w:val="nil"/>
              <w:left w:val="nil"/>
              <w:bottom w:val="single" w:sz="4" w:space="0" w:color="auto"/>
              <w:right w:val="single" w:sz="4" w:space="0" w:color="auto"/>
            </w:tcBorders>
            <w:shd w:val="clear" w:color="auto" w:fill="auto"/>
            <w:vAlign w:val="center"/>
            <w:hideMark/>
          </w:tcPr>
          <w:p w14:paraId="10F899A1"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2C2A75D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73F8072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D37770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23DD236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5A2F4AF" w14:textId="77777777" w:rsidR="00012B69" w:rsidRPr="003B5408" w:rsidRDefault="00012B69" w:rsidP="00012B69">
            <w:pPr>
              <w:jc w:val="center"/>
              <w:rPr>
                <w:rFonts w:cs="Arial"/>
                <w:color w:val="000000"/>
                <w:sz w:val="18"/>
                <w:szCs w:val="18"/>
                <w:lang w:eastAsia="lv-LV"/>
              </w:rPr>
            </w:pPr>
          </w:p>
        </w:tc>
      </w:tr>
      <w:tr w:rsidR="00012B69" w:rsidRPr="007A40D7" w14:paraId="3EB3746B" w14:textId="77777777" w:rsidTr="00D249C1">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0F7AE8AF" w14:textId="0D6993E5" w:rsidR="00012B69" w:rsidRPr="00B25C21" w:rsidRDefault="00D249C1" w:rsidP="00012B69">
            <w:pPr>
              <w:jc w:val="center"/>
              <w:rPr>
                <w:rFonts w:cs="Arial"/>
                <w:color w:val="000000"/>
                <w:sz w:val="18"/>
                <w:szCs w:val="18"/>
                <w:lang w:eastAsia="lv-LV"/>
              </w:rPr>
            </w:pPr>
            <w:r>
              <w:rPr>
                <w:rFonts w:cs="Arial"/>
                <w:color w:val="000000"/>
                <w:sz w:val="18"/>
                <w:szCs w:val="18"/>
                <w:lang w:eastAsia="lv-LV"/>
              </w:rPr>
              <w:t>107</w:t>
            </w:r>
          </w:p>
        </w:tc>
        <w:tc>
          <w:tcPr>
            <w:tcW w:w="2264" w:type="dxa"/>
            <w:tcBorders>
              <w:top w:val="nil"/>
              <w:left w:val="nil"/>
              <w:bottom w:val="single" w:sz="4" w:space="0" w:color="auto"/>
              <w:right w:val="single" w:sz="4" w:space="0" w:color="auto"/>
            </w:tcBorders>
            <w:shd w:val="clear" w:color="auto" w:fill="auto"/>
            <w:vAlign w:val="center"/>
            <w:hideMark/>
          </w:tcPr>
          <w:p w14:paraId="793D41C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13 bar. (nr.p.k.-3.8.)</w:t>
            </w:r>
          </w:p>
        </w:tc>
        <w:tc>
          <w:tcPr>
            <w:tcW w:w="1418" w:type="dxa"/>
            <w:tcBorders>
              <w:top w:val="nil"/>
              <w:left w:val="nil"/>
              <w:bottom w:val="single" w:sz="4" w:space="0" w:color="auto"/>
              <w:right w:val="single" w:sz="4" w:space="0" w:color="auto"/>
            </w:tcBorders>
            <w:shd w:val="clear" w:color="auto" w:fill="auto"/>
            <w:vAlign w:val="center"/>
            <w:hideMark/>
          </w:tcPr>
          <w:p w14:paraId="3E11C66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4AF596D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2022.gadā</w:t>
            </w:r>
          </w:p>
        </w:tc>
        <w:tc>
          <w:tcPr>
            <w:tcW w:w="1134" w:type="dxa"/>
            <w:tcBorders>
              <w:top w:val="nil"/>
              <w:left w:val="nil"/>
              <w:bottom w:val="single" w:sz="4" w:space="0" w:color="auto"/>
              <w:right w:val="single" w:sz="4" w:space="0" w:color="auto"/>
            </w:tcBorders>
            <w:shd w:val="clear" w:color="auto" w:fill="auto"/>
            <w:vAlign w:val="center"/>
            <w:hideMark/>
          </w:tcPr>
          <w:p w14:paraId="4AA98BA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55E762E" w14:textId="77777777" w:rsidR="00012B69" w:rsidRPr="003B5408" w:rsidRDefault="00012B69" w:rsidP="00012B69">
            <w:pPr>
              <w:jc w:val="center"/>
              <w:rPr>
                <w:rFonts w:cs="Arial"/>
                <w:color w:val="000000"/>
                <w:sz w:val="18"/>
                <w:szCs w:val="18"/>
                <w:lang w:eastAsia="lv-LV"/>
              </w:rPr>
            </w:pPr>
          </w:p>
        </w:tc>
      </w:tr>
      <w:tr w:rsidR="00012B69" w:rsidRPr="007A40D7" w14:paraId="0EE8F9D6"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65D6CC4"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49224E87"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7.AP - Vestienas iela 35, Rīga</w:t>
            </w:r>
          </w:p>
        </w:tc>
        <w:tc>
          <w:tcPr>
            <w:tcW w:w="1418" w:type="dxa"/>
            <w:tcBorders>
              <w:top w:val="nil"/>
              <w:left w:val="nil"/>
              <w:bottom w:val="single" w:sz="4" w:space="0" w:color="auto"/>
              <w:right w:val="single" w:sz="4" w:space="0" w:color="auto"/>
            </w:tcBorders>
            <w:shd w:val="clear" w:color="auto" w:fill="auto"/>
            <w:vAlign w:val="center"/>
            <w:hideMark/>
          </w:tcPr>
          <w:p w14:paraId="442B7B2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31FF5B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C22149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27CDE0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5B5E0E47" w14:textId="77777777" w:rsidR="00012B69" w:rsidRPr="003B5408" w:rsidRDefault="00012B69" w:rsidP="00012B69">
            <w:pPr>
              <w:jc w:val="center"/>
              <w:rPr>
                <w:rFonts w:cs="Arial"/>
                <w:color w:val="000000"/>
                <w:sz w:val="18"/>
                <w:szCs w:val="18"/>
                <w:lang w:eastAsia="lv-LV"/>
              </w:rPr>
            </w:pPr>
          </w:p>
        </w:tc>
      </w:tr>
      <w:tr w:rsidR="00012B69" w:rsidRPr="007A40D7" w14:paraId="734BEA8D"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AC54443" w14:textId="6A315B60" w:rsidR="00012B69" w:rsidRPr="00B25C21" w:rsidRDefault="0030656E" w:rsidP="00012B69">
            <w:pPr>
              <w:jc w:val="center"/>
              <w:rPr>
                <w:rFonts w:cs="Arial"/>
                <w:color w:val="000000"/>
                <w:sz w:val="18"/>
                <w:szCs w:val="18"/>
                <w:lang w:eastAsia="lv-LV"/>
              </w:rPr>
            </w:pPr>
            <w:r>
              <w:rPr>
                <w:rFonts w:cs="Arial"/>
                <w:color w:val="000000"/>
                <w:sz w:val="18"/>
                <w:szCs w:val="18"/>
                <w:lang w:eastAsia="lv-LV"/>
              </w:rPr>
              <w:t>108</w:t>
            </w:r>
          </w:p>
        </w:tc>
        <w:tc>
          <w:tcPr>
            <w:tcW w:w="2264" w:type="dxa"/>
            <w:tcBorders>
              <w:top w:val="nil"/>
              <w:left w:val="nil"/>
              <w:bottom w:val="single" w:sz="4" w:space="0" w:color="auto"/>
              <w:right w:val="single" w:sz="4" w:space="0" w:color="auto"/>
            </w:tcBorders>
            <w:shd w:val="clear" w:color="auto" w:fill="auto"/>
            <w:vAlign w:val="center"/>
            <w:hideMark/>
          </w:tcPr>
          <w:p w14:paraId="1CD876B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termināls</w:t>
            </w:r>
          </w:p>
        </w:tc>
        <w:tc>
          <w:tcPr>
            <w:tcW w:w="1418" w:type="dxa"/>
            <w:tcBorders>
              <w:top w:val="nil"/>
              <w:left w:val="nil"/>
              <w:bottom w:val="single" w:sz="4" w:space="0" w:color="auto"/>
              <w:right w:val="single" w:sz="4" w:space="0" w:color="auto"/>
            </w:tcBorders>
            <w:shd w:val="clear" w:color="auto" w:fill="auto"/>
            <w:vAlign w:val="center"/>
            <w:hideMark/>
          </w:tcPr>
          <w:p w14:paraId="374E083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417" w:type="dxa"/>
            <w:tcBorders>
              <w:top w:val="nil"/>
              <w:left w:val="nil"/>
              <w:bottom w:val="single" w:sz="4" w:space="0" w:color="auto"/>
              <w:right w:val="single" w:sz="4" w:space="0" w:color="auto"/>
            </w:tcBorders>
            <w:shd w:val="clear" w:color="auto" w:fill="auto"/>
            <w:vAlign w:val="center"/>
            <w:hideMark/>
          </w:tcPr>
          <w:p w14:paraId="479D19D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SMC</w:t>
            </w:r>
          </w:p>
        </w:tc>
        <w:tc>
          <w:tcPr>
            <w:tcW w:w="1418" w:type="dxa"/>
            <w:tcBorders>
              <w:top w:val="nil"/>
              <w:left w:val="nil"/>
              <w:bottom w:val="single" w:sz="4" w:space="0" w:color="auto"/>
              <w:right w:val="single" w:sz="4" w:space="0" w:color="auto"/>
            </w:tcBorders>
            <w:shd w:val="clear" w:color="auto" w:fill="auto"/>
            <w:vAlign w:val="center"/>
            <w:hideMark/>
          </w:tcPr>
          <w:p w14:paraId="70F619D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2C4B0050" w14:textId="3845B63A"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r w:rsidR="0030656E">
              <w:rPr>
                <w:rFonts w:cs="Arial"/>
                <w:color w:val="000000"/>
                <w:sz w:val="18"/>
                <w:szCs w:val="18"/>
                <w:lang w:eastAsia="lv-LV"/>
              </w:rPr>
              <w:t>5</w:t>
            </w:r>
            <w:r w:rsidRPr="007A40D7">
              <w:rPr>
                <w:rFonts w:cs="Arial"/>
                <w:color w:val="000000"/>
                <w:sz w:val="18"/>
                <w:szCs w:val="18"/>
                <w:lang w:eastAsia="lv-LV"/>
              </w:rPr>
              <w:t>0</w:t>
            </w:r>
          </w:p>
        </w:tc>
        <w:tc>
          <w:tcPr>
            <w:tcW w:w="1843" w:type="dxa"/>
            <w:tcBorders>
              <w:top w:val="nil"/>
              <w:left w:val="nil"/>
              <w:bottom w:val="single" w:sz="4" w:space="0" w:color="auto"/>
              <w:right w:val="single" w:sz="4" w:space="0" w:color="auto"/>
            </w:tcBorders>
            <w:shd w:val="clear" w:color="auto" w:fill="auto"/>
          </w:tcPr>
          <w:p w14:paraId="5457CC69" w14:textId="77777777" w:rsidR="00012B69" w:rsidRPr="003B5408" w:rsidRDefault="00012B69" w:rsidP="00012B69">
            <w:pPr>
              <w:jc w:val="center"/>
              <w:rPr>
                <w:rFonts w:cs="Arial"/>
                <w:color w:val="000000"/>
                <w:sz w:val="18"/>
                <w:szCs w:val="18"/>
                <w:lang w:eastAsia="lv-LV"/>
              </w:rPr>
            </w:pPr>
          </w:p>
        </w:tc>
      </w:tr>
      <w:tr w:rsidR="00012B69" w:rsidRPr="007A40D7" w14:paraId="6529DF0F"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27209BA"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noWrap/>
            <w:vAlign w:val="center"/>
            <w:hideMark/>
          </w:tcPr>
          <w:p w14:paraId="2BEBEAA1"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 025</w:t>
            </w:r>
          </w:p>
        </w:tc>
        <w:tc>
          <w:tcPr>
            <w:tcW w:w="1418" w:type="dxa"/>
            <w:tcBorders>
              <w:top w:val="nil"/>
              <w:left w:val="nil"/>
              <w:bottom w:val="single" w:sz="4" w:space="0" w:color="auto"/>
              <w:right w:val="single" w:sz="4" w:space="0" w:color="auto"/>
            </w:tcBorders>
            <w:shd w:val="clear" w:color="auto" w:fill="auto"/>
            <w:vAlign w:val="center"/>
            <w:hideMark/>
          </w:tcPr>
          <w:p w14:paraId="1494F5F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1AC9F2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663861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31D280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409498E9" w14:textId="77777777" w:rsidR="00012B69" w:rsidRPr="003B5408" w:rsidRDefault="00012B69" w:rsidP="00012B69">
            <w:pPr>
              <w:jc w:val="center"/>
              <w:rPr>
                <w:rFonts w:cs="Arial"/>
                <w:color w:val="000000"/>
                <w:sz w:val="18"/>
                <w:szCs w:val="18"/>
                <w:lang w:eastAsia="lv-LV"/>
              </w:rPr>
            </w:pPr>
          </w:p>
        </w:tc>
      </w:tr>
      <w:tr w:rsidR="00012B69" w:rsidRPr="007A40D7" w14:paraId="321B66A1" w14:textId="77777777" w:rsidTr="0030656E">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125F359E" w14:textId="04461DE9" w:rsidR="00012B69" w:rsidRPr="00B25C21" w:rsidRDefault="00E305FB" w:rsidP="00012B69">
            <w:pPr>
              <w:jc w:val="center"/>
              <w:rPr>
                <w:rFonts w:cs="Arial"/>
                <w:color w:val="000000"/>
                <w:sz w:val="18"/>
                <w:szCs w:val="18"/>
                <w:lang w:eastAsia="lv-LV"/>
              </w:rPr>
            </w:pPr>
            <w:r>
              <w:rPr>
                <w:rFonts w:cs="Arial"/>
                <w:color w:val="000000"/>
                <w:sz w:val="18"/>
                <w:szCs w:val="18"/>
                <w:lang w:eastAsia="lv-LV"/>
              </w:rPr>
              <w:t>109</w:t>
            </w:r>
          </w:p>
        </w:tc>
        <w:tc>
          <w:tcPr>
            <w:tcW w:w="2264" w:type="dxa"/>
            <w:tcBorders>
              <w:top w:val="nil"/>
              <w:left w:val="nil"/>
              <w:bottom w:val="single" w:sz="4" w:space="0" w:color="auto"/>
              <w:right w:val="single" w:sz="4" w:space="0" w:color="auto"/>
            </w:tcBorders>
            <w:shd w:val="clear" w:color="auto" w:fill="auto"/>
            <w:vAlign w:val="center"/>
            <w:hideMark/>
          </w:tcPr>
          <w:p w14:paraId="6998A8D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2092340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23E27D9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Worthington Creyssensac</w:t>
            </w:r>
          </w:p>
        </w:tc>
        <w:tc>
          <w:tcPr>
            <w:tcW w:w="1418" w:type="dxa"/>
            <w:tcBorders>
              <w:top w:val="nil"/>
              <w:left w:val="nil"/>
              <w:bottom w:val="single" w:sz="4" w:space="0" w:color="auto"/>
              <w:right w:val="single" w:sz="4" w:space="0" w:color="auto"/>
            </w:tcBorders>
            <w:shd w:val="clear" w:color="auto" w:fill="auto"/>
            <w:vAlign w:val="center"/>
            <w:hideMark/>
          </w:tcPr>
          <w:p w14:paraId="42F887D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ROLLAIR 20VT</w:t>
            </w:r>
          </w:p>
        </w:tc>
        <w:tc>
          <w:tcPr>
            <w:tcW w:w="1134" w:type="dxa"/>
            <w:tcBorders>
              <w:top w:val="nil"/>
              <w:left w:val="nil"/>
              <w:bottom w:val="single" w:sz="4" w:space="0" w:color="auto"/>
              <w:right w:val="single" w:sz="4" w:space="0" w:color="auto"/>
            </w:tcBorders>
            <w:shd w:val="clear" w:color="auto" w:fill="auto"/>
            <w:vAlign w:val="center"/>
            <w:hideMark/>
          </w:tcPr>
          <w:p w14:paraId="537FD3E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9F09FAD" w14:textId="77777777" w:rsidR="00012B69" w:rsidRPr="003B5408" w:rsidRDefault="00012B69" w:rsidP="00012B69">
            <w:pPr>
              <w:jc w:val="center"/>
              <w:rPr>
                <w:rFonts w:cs="Arial"/>
                <w:color w:val="000000"/>
                <w:sz w:val="18"/>
                <w:szCs w:val="18"/>
                <w:lang w:eastAsia="lv-LV"/>
              </w:rPr>
            </w:pPr>
          </w:p>
        </w:tc>
      </w:tr>
      <w:tr w:rsidR="00012B69" w:rsidRPr="007A40D7" w14:paraId="15B1D14E" w14:textId="77777777" w:rsidTr="0030656E">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03D0D7F" w14:textId="48774EC0" w:rsidR="00012B69" w:rsidRPr="00B25C21" w:rsidRDefault="00E305FB" w:rsidP="00012B69">
            <w:pPr>
              <w:jc w:val="center"/>
              <w:rPr>
                <w:rFonts w:cs="Arial"/>
                <w:color w:val="000000"/>
                <w:sz w:val="18"/>
                <w:szCs w:val="18"/>
                <w:lang w:eastAsia="lv-LV"/>
              </w:rPr>
            </w:pPr>
            <w:r>
              <w:rPr>
                <w:rFonts w:cs="Arial"/>
                <w:color w:val="000000"/>
                <w:sz w:val="18"/>
                <w:szCs w:val="18"/>
                <w:lang w:eastAsia="lv-LV"/>
              </w:rPr>
              <w:t>110</w:t>
            </w:r>
          </w:p>
        </w:tc>
        <w:tc>
          <w:tcPr>
            <w:tcW w:w="2264" w:type="dxa"/>
            <w:tcBorders>
              <w:top w:val="nil"/>
              <w:left w:val="nil"/>
              <w:bottom w:val="single" w:sz="4" w:space="0" w:color="auto"/>
              <w:right w:val="single" w:sz="4" w:space="0" w:color="auto"/>
            </w:tcBorders>
            <w:shd w:val="clear" w:color="auto" w:fill="auto"/>
            <w:vAlign w:val="center"/>
            <w:hideMark/>
          </w:tcPr>
          <w:p w14:paraId="213BA744"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088CA54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16ADA33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Worthington Creyssensac</w:t>
            </w:r>
          </w:p>
        </w:tc>
        <w:tc>
          <w:tcPr>
            <w:tcW w:w="1418" w:type="dxa"/>
            <w:tcBorders>
              <w:top w:val="nil"/>
              <w:left w:val="nil"/>
              <w:bottom w:val="single" w:sz="4" w:space="0" w:color="auto"/>
              <w:right w:val="single" w:sz="4" w:space="0" w:color="auto"/>
            </w:tcBorders>
            <w:shd w:val="clear" w:color="auto" w:fill="auto"/>
            <w:vAlign w:val="center"/>
            <w:hideMark/>
          </w:tcPr>
          <w:p w14:paraId="1E5BF3B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 9HS</w:t>
            </w:r>
          </w:p>
        </w:tc>
        <w:tc>
          <w:tcPr>
            <w:tcW w:w="1134" w:type="dxa"/>
            <w:tcBorders>
              <w:top w:val="nil"/>
              <w:left w:val="nil"/>
              <w:bottom w:val="single" w:sz="4" w:space="0" w:color="auto"/>
              <w:right w:val="single" w:sz="4" w:space="0" w:color="auto"/>
            </w:tcBorders>
            <w:shd w:val="clear" w:color="auto" w:fill="auto"/>
            <w:vAlign w:val="center"/>
            <w:hideMark/>
          </w:tcPr>
          <w:p w14:paraId="48A2635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8C8E31C" w14:textId="77777777" w:rsidR="00012B69" w:rsidRPr="003B5408" w:rsidRDefault="00012B69" w:rsidP="00012B69">
            <w:pPr>
              <w:jc w:val="center"/>
              <w:rPr>
                <w:rFonts w:cs="Arial"/>
                <w:color w:val="000000"/>
                <w:sz w:val="18"/>
                <w:szCs w:val="18"/>
                <w:lang w:eastAsia="lv-LV"/>
              </w:rPr>
            </w:pPr>
          </w:p>
        </w:tc>
      </w:tr>
      <w:tr w:rsidR="00012B69" w:rsidRPr="007A40D7" w14:paraId="4C7ACF65" w14:textId="77777777" w:rsidTr="0030656E">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1B7627E" w14:textId="0994BC0B" w:rsidR="00012B69" w:rsidRPr="00B25C21" w:rsidRDefault="00E305FB" w:rsidP="00012B69">
            <w:pPr>
              <w:jc w:val="center"/>
              <w:rPr>
                <w:rFonts w:cs="Arial"/>
                <w:color w:val="000000"/>
                <w:sz w:val="18"/>
                <w:szCs w:val="18"/>
                <w:lang w:eastAsia="lv-LV"/>
              </w:rPr>
            </w:pPr>
            <w:r>
              <w:rPr>
                <w:rFonts w:cs="Arial"/>
                <w:color w:val="000000"/>
                <w:sz w:val="18"/>
                <w:szCs w:val="18"/>
                <w:lang w:eastAsia="lv-LV"/>
              </w:rPr>
              <w:lastRenderedPageBreak/>
              <w:t>111</w:t>
            </w:r>
          </w:p>
        </w:tc>
        <w:tc>
          <w:tcPr>
            <w:tcW w:w="2264" w:type="dxa"/>
            <w:tcBorders>
              <w:top w:val="nil"/>
              <w:left w:val="nil"/>
              <w:bottom w:val="single" w:sz="4" w:space="0" w:color="auto"/>
              <w:right w:val="single" w:sz="4" w:space="0" w:color="auto"/>
            </w:tcBorders>
            <w:shd w:val="clear" w:color="auto" w:fill="auto"/>
            <w:vAlign w:val="center"/>
            <w:hideMark/>
          </w:tcPr>
          <w:p w14:paraId="534A6EB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69862E6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BAE3F8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Worthington Creyssensac</w:t>
            </w:r>
          </w:p>
        </w:tc>
        <w:tc>
          <w:tcPr>
            <w:tcW w:w="1418" w:type="dxa"/>
            <w:tcBorders>
              <w:top w:val="nil"/>
              <w:left w:val="nil"/>
              <w:bottom w:val="single" w:sz="4" w:space="0" w:color="auto"/>
              <w:right w:val="single" w:sz="4" w:space="0" w:color="auto"/>
            </w:tcBorders>
            <w:shd w:val="clear" w:color="auto" w:fill="auto"/>
            <w:vAlign w:val="center"/>
            <w:hideMark/>
          </w:tcPr>
          <w:p w14:paraId="46C7839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F10337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B941102" w14:textId="77777777" w:rsidR="00012B69" w:rsidRPr="003B5408" w:rsidRDefault="00012B69" w:rsidP="00012B69">
            <w:pPr>
              <w:jc w:val="center"/>
              <w:rPr>
                <w:rFonts w:cs="Arial"/>
                <w:color w:val="000000"/>
                <w:sz w:val="18"/>
                <w:szCs w:val="18"/>
                <w:lang w:eastAsia="lv-LV"/>
              </w:rPr>
            </w:pPr>
          </w:p>
        </w:tc>
      </w:tr>
      <w:tr w:rsidR="00012B69" w:rsidRPr="007A40D7" w14:paraId="34FF0662" w14:textId="77777777" w:rsidTr="0030656E">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1E733454" w14:textId="212B2B32" w:rsidR="00012B69" w:rsidRPr="00B25C21" w:rsidRDefault="008B3A4D" w:rsidP="00012B69">
            <w:pPr>
              <w:jc w:val="center"/>
              <w:rPr>
                <w:rFonts w:cs="Arial"/>
                <w:color w:val="000000"/>
                <w:sz w:val="18"/>
                <w:szCs w:val="18"/>
                <w:lang w:eastAsia="lv-LV"/>
              </w:rPr>
            </w:pPr>
            <w:r>
              <w:rPr>
                <w:rFonts w:cs="Arial"/>
                <w:color w:val="000000"/>
                <w:sz w:val="18"/>
                <w:szCs w:val="18"/>
                <w:lang w:eastAsia="lv-LV"/>
              </w:rPr>
              <w:t>112</w:t>
            </w:r>
          </w:p>
        </w:tc>
        <w:tc>
          <w:tcPr>
            <w:tcW w:w="2264" w:type="dxa"/>
            <w:tcBorders>
              <w:top w:val="nil"/>
              <w:left w:val="nil"/>
              <w:bottom w:val="single" w:sz="4" w:space="0" w:color="auto"/>
              <w:right w:val="single" w:sz="4" w:space="0" w:color="auto"/>
            </w:tcBorders>
            <w:shd w:val="clear" w:color="auto" w:fill="auto"/>
            <w:vAlign w:val="center"/>
            <w:hideMark/>
          </w:tcPr>
          <w:p w14:paraId="44AB3DC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13 bar. (nr.p.k.-4.2.)</w:t>
            </w:r>
          </w:p>
        </w:tc>
        <w:tc>
          <w:tcPr>
            <w:tcW w:w="1418" w:type="dxa"/>
            <w:tcBorders>
              <w:top w:val="nil"/>
              <w:left w:val="nil"/>
              <w:bottom w:val="single" w:sz="4" w:space="0" w:color="auto"/>
              <w:right w:val="single" w:sz="4" w:space="0" w:color="auto"/>
            </w:tcBorders>
            <w:shd w:val="clear" w:color="auto" w:fill="auto"/>
            <w:vAlign w:val="center"/>
            <w:hideMark/>
          </w:tcPr>
          <w:p w14:paraId="786EBFA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4BBB763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 gadā (kompresoru telpa Nr.2  riepu motāža ēka 025)</w:t>
            </w:r>
          </w:p>
        </w:tc>
        <w:tc>
          <w:tcPr>
            <w:tcW w:w="1134" w:type="dxa"/>
            <w:tcBorders>
              <w:top w:val="nil"/>
              <w:left w:val="nil"/>
              <w:bottom w:val="single" w:sz="4" w:space="0" w:color="auto"/>
              <w:right w:val="single" w:sz="4" w:space="0" w:color="auto"/>
            </w:tcBorders>
            <w:shd w:val="clear" w:color="auto" w:fill="auto"/>
            <w:vAlign w:val="center"/>
            <w:hideMark/>
          </w:tcPr>
          <w:p w14:paraId="71B3AC5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4E78FED" w14:textId="77777777" w:rsidR="00012B69" w:rsidRPr="003B5408" w:rsidRDefault="00012B69" w:rsidP="00012B69">
            <w:pPr>
              <w:jc w:val="center"/>
              <w:rPr>
                <w:rFonts w:cs="Arial"/>
                <w:color w:val="000000"/>
                <w:sz w:val="18"/>
                <w:szCs w:val="18"/>
                <w:lang w:eastAsia="lv-LV"/>
              </w:rPr>
            </w:pPr>
          </w:p>
        </w:tc>
      </w:tr>
      <w:tr w:rsidR="00012B69" w:rsidRPr="007A40D7" w14:paraId="13F379BA" w14:textId="77777777" w:rsidTr="0030656E">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36A4AFCC" w14:textId="1A2D72B4" w:rsidR="00012B69" w:rsidRPr="00B25C21" w:rsidRDefault="008B3A4D" w:rsidP="00012B69">
            <w:pPr>
              <w:jc w:val="center"/>
              <w:rPr>
                <w:rFonts w:cs="Arial"/>
                <w:color w:val="000000"/>
                <w:sz w:val="18"/>
                <w:szCs w:val="18"/>
                <w:lang w:eastAsia="lv-LV"/>
              </w:rPr>
            </w:pPr>
            <w:r>
              <w:rPr>
                <w:rFonts w:cs="Arial"/>
                <w:color w:val="000000"/>
                <w:sz w:val="18"/>
                <w:szCs w:val="18"/>
                <w:lang w:eastAsia="lv-LV"/>
              </w:rPr>
              <w:t>113</w:t>
            </w:r>
          </w:p>
        </w:tc>
        <w:tc>
          <w:tcPr>
            <w:tcW w:w="2264" w:type="dxa"/>
            <w:tcBorders>
              <w:top w:val="nil"/>
              <w:left w:val="nil"/>
              <w:bottom w:val="single" w:sz="4" w:space="0" w:color="auto"/>
              <w:right w:val="single" w:sz="4" w:space="0" w:color="auto"/>
            </w:tcBorders>
            <w:shd w:val="clear" w:color="auto" w:fill="auto"/>
            <w:vAlign w:val="center"/>
            <w:hideMark/>
          </w:tcPr>
          <w:p w14:paraId="66F908E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7AD7D0B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4470242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Worthington Creyssensac</w:t>
            </w:r>
          </w:p>
        </w:tc>
        <w:tc>
          <w:tcPr>
            <w:tcW w:w="1418" w:type="dxa"/>
            <w:tcBorders>
              <w:top w:val="nil"/>
              <w:left w:val="nil"/>
              <w:bottom w:val="single" w:sz="4" w:space="0" w:color="auto"/>
              <w:right w:val="single" w:sz="4" w:space="0" w:color="auto"/>
            </w:tcBorders>
            <w:shd w:val="clear" w:color="auto" w:fill="auto"/>
            <w:vAlign w:val="center"/>
            <w:hideMark/>
          </w:tcPr>
          <w:p w14:paraId="1D26B97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ROLLAIR 20VT</w:t>
            </w:r>
          </w:p>
        </w:tc>
        <w:tc>
          <w:tcPr>
            <w:tcW w:w="1134" w:type="dxa"/>
            <w:tcBorders>
              <w:top w:val="nil"/>
              <w:left w:val="nil"/>
              <w:bottom w:val="single" w:sz="4" w:space="0" w:color="auto"/>
              <w:right w:val="single" w:sz="4" w:space="0" w:color="auto"/>
            </w:tcBorders>
            <w:shd w:val="clear" w:color="auto" w:fill="auto"/>
            <w:vAlign w:val="center"/>
            <w:hideMark/>
          </w:tcPr>
          <w:p w14:paraId="71A5DBE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2F20650" w14:textId="77777777" w:rsidR="00012B69" w:rsidRPr="003B5408" w:rsidRDefault="00012B69" w:rsidP="00012B69">
            <w:pPr>
              <w:jc w:val="center"/>
              <w:rPr>
                <w:rFonts w:cs="Arial"/>
                <w:color w:val="000000"/>
                <w:sz w:val="18"/>
                <w:szCs w:val="18"/>
                <w:lang w:eastAsia="lv-LV"/>
              </w:rPr>
            </w:pPr>
          </w:p>
        </w:tc>
      </w:tr>
      <w:tr w:rsidR="00012B69" w:rsidRPr="007A40D7" w14:paraId="6DEC5894" w14:textId="77777777" w:rsidTr="0030656E">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7E918D10" w14:textId="084EF762" w:rsidR="00012B69" w:rsidRPr="00B25C21" w:rsidRDefault="008B3A4D" w:rsidP="00012B69">
            <w:pPr>
              <w:jc w:val="center"/>
              <w:rPr>
                <w:rFonts w:cs="Arial"/>
                <w:color w:val="000000"/>
                <w:sz w:val="18"/>
                <w:szCs w:val="18"/>
                <w:lang w:eastAsia="lv-LV"/>
              </w:rPr>
            </w:pPr>
            <w:r>
              <w:rPr>
                <w:rFonts w:cs="Arial"/>
                <w:color w:val="000000"/>
                <w:sz w:val="18"/>
                <w:szCs w:val="18"/>
                <w:lang w:eastAsia="lv-LV"/>
              </w:rPr>
              <w:t>114</w:t>
            </w:r>
          </w:p>
        </w:tc>
        <w:tc>
          <w:tcPr>
            <w:tcW w:w="2264" w:type="dxa"/>
            <w:tcBorders>
              <w:top w:val="nil"/>
              <w:left w:val="nil"/>
              <w:bottom w:val="single" w:sz="4" w:space="0" w:color="auto"/>
              <w:right w:val="single" w:sz="4" w:space="0" w:color="auto"/>
            </w:tcBorders>
            <w:shd w:val="clear" w:color="auto" w:fill="auto"/>
            <w:vAlign w:val="center"/>
            <w:hideMark/>
          </w:tcPr>
          <w:p w14:paraId="30DD9D5E"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40EAF10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102E214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Worthington Creyssensac</w:t>
            </w:r>
          </w:p>
        </w:tc>
        <w:tc>
          <w:tcPr>
            <w:tcW w:w="1418" w:type="dxa"/>
            <w:tcBorders>
              <w:top w:val="nil"/>
              <w:left w:val="nil"/>
              <w:bottom w:val="single" w:sz="4" w:space="0" w:color="auto"/>
              <w:right w:val="single" w:sz="4" w:space="0" w:color="auto"/>
            </w:tcBorders>
            <w:shd w:val="clear" w:color="auto" w:fill="auto"/>
            <w:vAlign w:val="center"/>
            <w:hideMark/>
          </w:tcPr>
          <w:p w14:paraId="54BFFC1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4378B0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1DE3323" w14:textId="77777777" w:rsidR="00012B69" w:rsidRPr="003B5408" w:rsidRDefault="00012B69" w:rsidP="00012B69">
            <w:pPr>
              <w:jc w:val="center"/>
              <w:rPr>
                <w:rFonts w:cs="Arial"/>
                <w:color w:val="000000"/>
                <w:sz w:val="18"/>
                <w:szCs w:val="18"/>
                <w:lang w:eastAsia="lv-LV"/>
              </w:rPr>
            </w:pPr>
          </w:p>
        </w:tc>
      </w:tr>
      <w:tr w:rsidR="00012B69" w:rsidRPr="007A40D7" w14:paraId="5D96BB94" w14:textId="77777777" w:rsidTr="0030656E">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1F0F1350" w14:textId="27654A79" w:rsidR="00012B69" w:rsidRPr="00B25C21" w:rsidRDefault="008B3A4D" w:rsidP="00012B69">
            <w:pPr>
              <w:jc w:val="center"/>
              <w:rPr>
                <w:rFonts w:cs="Arial"/>
                <w:color w:val="000000"/>
                <w:sz w:val="18"/>
                <w:szCs w:val="18"/>
                <w:lang w:eastAsia="lv-LV"/>
              </w:rPr>
            </w:pPr>
            <w:r>
              <w:rPr>
                <w:rFonts w:cs="Arial"/>
                <w:color w:val="000000"/>
                <w:sz w:val="18"/>
                <w:szCs w:val="18"/>
                <w:lang w:eastAsia="lv-LV"/>
              </w:rPr>
              <w:t>115</w:t>
            </w:r>
          </w:p>
        </w:tc>
        <w:tc>
          <w:tcPr>
            <w:tcW w:w="2264" w:type="dxa"/>
            <w:tcBorders>
              <w:top w:val="nil"/>
              <w:left w:val="nil"/>
              <w:bottom w:val="single" w:sz="4" w:space="0" w:color="auto"/>
              <w:right w:val="single" w:sz="4" w:space="0" w:color="auto"/>
            </w:tcBorders>
            <w:shd w:val="clear" w:color="auto" w:fill="auto"/>
            <w:vAlign w:val="center"/>
            <w:hideMark/>
          </w:tcPr>
          <w:p w14:paraId="2064AD1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5152358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9DD8AB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Worthington Creyssensac</w:t>
            </w:r>
          </w:p>
        </w:tc>
        <w:tc>
          <w:tcPr>
            <w:tcW w:w="1418" w:type="dxa"/>
            <w:tcBorders>
              <w:top w:val="nil"/>
              <w:left w:val="nil"/>
              <w:bottom w:val="single" w:sz="4" w:space="0" w:color="auto"/>
              <w:right w:val="single" w:sz="4" w:space="0" w:color="auto"/>
            </w:tcBorders>
            <w:shd w:val="clear" w:color="auto" w:fill="auto"/>
            <w:vAlign w:val="center"/>
            <w:hideMark/>
          </w:tcPr>
          <w:p w14:paraId="23203BB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269ED6A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69CDCD1" w14:textId="77777777" w:rsidR="00012B69" w:rsidRPr="003B5408" w:rsidRDefault="00012B69" w:rsidP="00012B69">
            <w:pPr>
              <w:jc w:val="center"/>
              <w:rPr>
                <w:rFonts w:cs="Arial"/>
                <w:color w:val="000000"/>
                <w:sz w:val="18"/>
                <w:szCs w:val="18"/>
                <w:lang w:eastAsia="lv-LV"/>
              </w:rPr>
            </w:pPr>
          </w:p>
        </w:tc>
      </w:tr>
      <w:tr w:rsidR="00012B69" w:rsidRPr="007A40D7" w14:paraId="2DE13056" w14:textId="77777777" w:rsidTr="0030656E">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7AA707FC" w14:textId="048CB422" w:rsidR="00012B69" w:rsidRPr="00B25C21" w:rsidRDefault="0069586B" w:rsidP="00012B69">
            <w:pPr>
              <w:jc w:val="center"/>
              <w:rPr>
                <w:rFonts w:cs="Arial"/>
                <w:color w:val="000000"/>
                <w:sz w:val="18"/>
                <w:szCs w:val="18"/>
                <w:lang w:eastAsia="lv-LV"/>
              </w:rPr>
            </w:pPr>
            <w:r>
              <w:rPr>
                <w:rFonts w:cs="Arial"/>
                <w:color w:val="000000"/>
                <w:sz w:val="18"/>
                <w:szCs w:val="18"/>
                <w:lang w:eastAsia="lv-LV"/>
              </w:rPr>
              <w:t>116</w:t>
            </w:r>
          </w:p>
        </w:tc>
        <w:tc>
          <w:tcPr>
            <w:tcW w:w="2264" w:type="dxa"/>
            <w:tcBorders>
              <w:top w:val="nil"/>
              <w:left w:val="nil"/>
              <w:bottom w:val="single" w:sz="4" w:space="0" w:color="auto"/>
              <w:right w:val="single" w:sz="4" w:space="0" w:color="auto"/>
            </w:tcBorders>
            <w:shd w:val="clear" w:color="auto" w:fill="auto"/>
            <w:vAlign w:val="center"/>
            <w:hideMark/>
          </w:tcPr>
          <w:p w14:paraId="74EA4BF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10 bar. (nr.p.k.-4.3.)</w:t>
            </w:r>
          </w:p>
        </w:tc>
        <w:tc>
          <w:tcPr>
            <w:tcW w:w="1418" w:type="dxa"/>
            <w:tcBorders>
              <w:top w:val="nil"/>
              <w:left w:val="nil"/>
              <w:bottom w:val="single" w:sz="4" w:space="0" w:color="auto"/>
              <w:right w:val="single" w:sz="4" w:space="0" w:color="auto"/>
            </w:tcBorders>
            <w:shd w:val="clear" w:color="auto" w:fill="auto"/>
            <w:vAlign w:val="center"/>
            <w:hideMark/>
          </w:tcPr>
          <w:p w14:paraId="5B71925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2F08937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 gadā (kompresoru telpa Nr.1 ēka 025)</w:t>
            </w:r>
          </w:p>
        </w:tc>
        <w:tc>
          <w:tcPr>
            <w:tcW w:w="1134" w:type="dxa"/>
            <w:tcBorders>
              <w:top w:val="nil"/>
              <w:left w:val="nil"/>
              <w:bottom w:val="single" w:sz="4" w:space="0" w:color="auto"/>
              <w:right w:val="single" w:sz="4" w:space="0" w:color="auto"/>
            </w:tcBorders>
            <w:shd w:val="clear" w:color="auto" w:fill="auto"/>
            <w:vAlign w:val="center"/>
            <w:hideMark/>
          </w:tcPr>
          <w:p w14:paraId="770EE17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0EDC318" w14:textId="77777777" w:rsidR="00012B69" w:rsidRPr="003B5408" w:rsidRDefault="00012B69" w:rsidP="00012B69">
            <w:pPr>
              <w:jc w:val="center"/>
              <w:rPr>
                <w:rFonts w:cs="Arial"/>
                <w:color w:val="000000"/>
                <w:sz w:val="18"/>
                <w:szCs w:val="18"/>
                <w:lang w:eastAsia="lv-LV"/>
              </w:rPr>
            </w:pPr>
          </w:p>
        </w:tc>
      </w:tr>
      <w:tr w:rsidR="00012B69" w:rsidRPr="007A40D7" w14:paraId="60E2AF69" w14:textId="77777777" w:rsidTr="0030656E">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3308121C" w14:textId="62AD518B" w:rsidR="00012B69" w:rsidRPr="00B25C21" w:rsidRDefault="0069586B" w:rsidP="00012B69">
            <w:pPr>
              <w:jc w:val="center"/>
              <w:rPr>
                <w:rFonts w:cs="Arial"/>
                <w:color w:val="000000"/>
                <w:sz w:val="18"/>
                <w:szCs w:val="18"/>
                <w:lang w:eastAsia="lv-LV"/>
              </w:rPr>
            </w:pPr>
            <w:r>
              <w:rPr>
                <w:rFonts w:cs="Arial"/>
                <w:color w:val="000000"/>
                <w:sz w:val="18"/>
                <w:szCs w:val="18"/>
                <w:lang w:eastAsia="lv-LV"/>
              </w:rPr>
              <w:t>117</w:t>
            </w:r>
          </w:p>
        </w:tc>
        <w:tc>
          <w:tcPr>
            <w:tcW w:w="2264" w:type="dxa"/>
            <w:tcBorders>
              <w:top w:val="nil"/>
              <w:left w:val="nil"/>
              <w:bottom w:val="single" w:sz="4" w:space="0" w:color="auto"/>
              <w:right w:val="single" w:sz="4" w:space="0" w:color="auto"/>
            </w:tcBorders>
            <w:shd w:val="clear" w:color="auto" w:fill="auto"/>
            <w:vAlign w:val="center"/>
            <w:hideMark/>
          </w:tcPr>
          <w:p w14:paraId="57AB7ED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692E8AB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398CBC0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hideMark/>
          </w:tcPr>
          <w:p w14:paraId="6715B30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G300MX+MY</w:t>
            </w:r>
          </w:p>
        </w:tc>
        <w:tc>
          <w:tcPr>
            <w:tcW w:w="1134" w:type="dxa"/>
            <w:tcBorders>
              <w:top w:val="nil"/>
              <w:left w:val="nil"/>
              <w:bottom w:val="single" w:sz="4" w:space="0" w:color="auto"/>
              <w:right w:val="single" w:sz="4" w:space="0" w:color="auto"/>
            </w:tcBorders>
            <w:shd w:val="clear" w:color="auto" w:fill="auto"/>
            <w:vAlign w:val="center"/>
            <w:hideMark/>
          </w:tcPr>
          <w:p w14:paraId="4681072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5EFB47B1" w14:textId="77777777" w:rsidR="00012B69" w:rsidRPr="003B5408" w:rsidRDefault="00012B69" w:rsidP="00012B69">
            <w:pPr>
              <w:jc w:val="center"/>
              <w:rPr>
                <w:rFonts w:cs="Arial"/>
                <w:color w:val="000000"/>
                <w:sz w:val="18"/>
                <w:szCs w:val="18"/>
                <w:lang w:eastAsia="lv-LV"/>
              </w:rPr>
            </w:pPr>
          </w:p>
        </w:tc>
      </w:tr>
      <w:tr w:rsidR="00012B69" w:rsidRPr="007A40D7" w14:paraId="377AF20F"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37044C7" w14:textId="7A3DAC71" w:rsidR="00012B69" w:rsidRPr="00B25C21" w:rsidRDefault="0069586B" w:rsidP="00012B69">
            <w:pPr>
              <w:jc w:val="center"/>
              <w:rPr>
                <w:rFonts w:cs="Arial"/>
                <w:color w:val="000000"/>
                <w:sz w:val="18"/>
                <w:szCs w:val="18"/>
                <w:lang w:eastAsia="lv-LV"/>
              </w:rPr>
            </w:pPr>
            <w:r>
              <w:rPr>
                <w:rFonts w:cs="Arial"/>
                <w:color w:val="000000"/>
                <w:sz w:val="18"/>
                <w:szCs w:val="18"/>
                <w:lang w:eastAsia="lv-LV"/>
              </w:rPr>
              <w:t>118</w:t>
            </w:r>
          </w:p>
        </w:tc>
        <w:tc>
          <w:tcPr>
            <w:tcW w:w="2264" w:type="dxa"/>
            <w:tcBorders>
              <w:top w:val="nil"/>
              <w:left w:val="nil"/>
              <w:bottom w:val="single" w:sz="4" w:space="0" w:color="auto"/>
              <w:right w:val="single" w:sz="4" w:space="0" w:color="auto"/>
            </w:tcBorders>
            <w:shd w:val="clear" w:color="auto" w:fill="auto"/>
            <w:vAlign w:val="center"/>
            <w:hideMark/>
          </w:tcPr>
          <w:p w14:paraId="350B8D3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Eļļas/ūdens separators</w:t>
            </w:r>
          </w:p>
        </w:tc>
        <w:tc>
          <w:tcPr>
            <w:tcW w:w="1418" w:type="dxa"/>
            <w:tcBorders>
              <w:top w:val="nil"/>
              <w:left w:val="nil"/>
              <w:bottom w:val="single" w:sz="4" w:space="0" w:color="auto"/>
              <w:right w:val="single" w:sz="4" w:space="0" w:color="auto"/>
            </w:tcBorders>
            <w:shd w:val="clear" w:color="auto" w:fill="auto"/>
            <w:vAlign w:val="center"/>
            <w:hideMark/>
          </w:tcPr>
          <w:p w14:paraId="17363C3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6B2039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JORC</w:t>
            </w:r>
          </w:p>
        </w:tc>
        <w:tc>
          <w:tcPr>
            <w:tcW w:w="1418" w:type="dxa"/>
            <w:tcBorders>
              <w:top w:val="nil"/>
              <w:left w:val="nil"/>
              <w:bottom w:val="single" w:sz="4" w:space="0" w:color="auto"/>
              <w:right w:val="single" w:sz="4" w:space="0" w:color="auto"/>
            </w:tcBorders>
            <w:shd w:val="clear" w:color="auto" w:fill="auto"/>
            <w:vAlign w:val="center"/>
            <w:hideMark/>
          </w:tcPr>
          <w:p w14:paraId="4641B03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SUPREMIUM10</w:t>
            </w:r>
          </w:p>
        </w:tc>
        <w:tc>
          <w:tcPr>
            <w:tcW w:w="1134" w:type="dxa"/>
            <w:tcBorders>
              <w:top w:val="nil"/>
              <w:left w:val="nil"/>
              <w:bottom w:val="single" w:sz="4" w:space="0" w:color="auto"/>
              <w:right w:val="single" w:sz="4" w:space="0" w:color="auto"/>
            </w:tcBorders>
            <w:shd w:val="clear" w:color="auto" w:fill="auto"/>
            <w:vAlign w:val="center"/>
            <w:hideMark/>
          </w:tcPr>
          <w:p w14:paraId="61123CC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3B31988" w14:textId="77777777" w:rsidR="00012B69" w:rsidRPr="003B5408" w:rsidRDefault="00012B69" w:rsidP="00012B69">
            <w:pPr>
              <w:jc w:val="center"/>
              <w:rPr>
                <w:rFonts w:cs="Arial"/>
                <w:color w:val="000000"/>
                <w:sz w:val="18"/>
                <w:szCs w:val="18"/>
                <w:lang w:eastAsia="lv-LV"/>
              </w:rPr>
            </w:pPr>
          </w:p>
        </w:tc>
      </w:tr>
      <w:tr w:rsidR="00012B69" w:rsidRPr="007A40D7" w14:paraId="363D87F0"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2A4F907" w14:textId="388E59F8" w:rsidR="00012B69" w:rsidRPr="00B25C21" w:rsidRDefault="0069586B" w:rsidP="00012B69">
            <w:pPr>
              <w:jc w:val="center"/>
              <w:rPr>
                <w:rFonts w:cs="Arial"/>
                <w:color w:val="000000"/>
                <w:sz w:val="18"/>
                <w:szCs w:val="18"/>
                <w:lang w:eastAsia="lv-LV"/>
              </w:rPr>
            </w:pPr>
            <w:r>
              <w:rPr>
                <w:rFonts w:cs="Arial"/>
                <w:color w:val="000000"/>
                <w:sz w:val="18"/>
                <w:szCs w:val="18"/>
                <w:lang w:eastAsia="lv-LV"/>
              </w:rPr>
              <w:t>119</w:t>
            </w:r>
          </w:p>
        </w:tc>
        <w:tc>
          <w:tcPr>
            <w:tcW w:w="2264" w:type="dxa"/>
            <w:tcBorders>
              <w:top w:val="nil"/>
              <w:left w:val="nil"/>
              <w:bottom w:val="single" w:sz="4" w:space="0" w:color="auto"/>
              <w:right w:val="single" w:sz="4" w:space="0" w:color="auto"/>
            </w:tcBorders>
            <w:shd w:val="clear" w:color="auto" w:fill="auto"/>
            <w:vAlign w:val="center"/>
            <w:hideMark/>
          </w:tcPr>
          <w:p w14:paraId="0DF2314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1F5918F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381F474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1418" w:type="dxa"/>
            <w:tcBorders>
              <w:top w:val="nil"/>
              <w:left w:val="nil"/>
              <w:bottom w:val="single" w:sz="4" w:space="0" w:color="auto"/>
              <w:right w:val="single" w:sz="4" w:space="0" w:color="auto"/>
            </w:tcBorders>
            <w:shd w:val="clear" w:color="auto" w:fill="auto"/>
            <w:vAlign w:val="center"/>
            <w:hideMark/>
          </w:tcPr>
          <w:p w14:paraId="22FDFAD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L07-13</w:t>
            </w:r>
          </w:p>
        </w:tc>
        <w:tc>
          <w:tcPr>
            <w:tcW w:w="1134" w:type="dxa"/>
            <w:tcBorders>
              <w:top w:val="nil"/>
              <w:left w:val="nil"/>
              <w:bottom w:val="single" w:sz="4" w:space="0" w:color="auto"/>
              <w:right w:val="single" w:sz="4" w:space="0" w:color="auto"/>
            </w:tcBorders>
            <w:shd w:val="clear" w:color="auto" w:fill="auto"/>
            <w:vAlign w:val="center"/>
            <w:hideMark/>
          </w:tcPr>
          <w:p w14:paraId="048D86C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477D390" w14:textId="77777777" w:rsidR="00012B69" w:rsidRPr="003B5408" w:rsidRDefault="00012B69" w:rsidP="00012B69">
            <w:pPr>
              <w:jc w:val="center"/>
              <w:rPr>
                <w:rFonts w:cs="Arial"/>
                <w:color w:val="000000"/>
                <w:sz w:val="18"/>
                <w:szCs w:val="18"/>
                <w:lang w:eastAsia="lv-LV"/>
              </w:rPr>
            </w:pPr>
          </w:p>
        </w:tc>
      </w:tr>
      <w:tr w:rsidR="00012B69" w:rsidRPr="007A40D7" w14:paraId="34E42F67"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194E218" w14:textId="595D996B" w:rsidR="00012B69" w:rsidRPr="00B25C21" w:rsidRDefault="0069586B" w:rsidP="00012B69">
            <w:pPr>
              <w:jc w:val="center"/>
              <w:rPr>
                <w:rFonts w:cs="Arial"/>
                <w:color w:val="000000"/>
                <w:sz w:val="18"/>
                <w:szCs w:val="18"/>
                <w:lang w:eastAsia="lv-LV"/>
              </w:rPr>
            </w:pPr>
            <w:r>
              <w:rPr>
                <w:rFonts w:cs="Arial"/>
                <w:color w:val="000000"/>
                <w:sz w:val="18"/>
                <w:szCs w:val="18"/>
                <w:lang w:eastAsia="lv-LV"/>
              </w:rPr>
              <w:t>120</w:t>
            </w:r>
          </w:p>
        </w:tc>
        <w:tc>
          <w:tcPr>
            <w:tcW w:w="2264" w:type="dxa"/>
            <w:tcBorders>
              <w:top w:val="nil"/>
              <w:left w:val="nil"/>
              <w:bottom w:val="single" w:sz="4" w:space="0" w:color="auto"/>
              <w:right w:val="single" w:sz="4" w:space="0" w:color="auto"/>
            </w:tcBorders>
            <w:shd w:val="clear" w:color="auto" w:fill="auto"/>
            <w:vAlign w:val="center"/>
            <w:hideMark/>
          </w:tcPr>
          <w:p w14:paraId="77B29FB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1AA6FA9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12E8401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72F0300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 9HS</w:t>
            </w:r>
          </w:p>
        </w:tc>
        <w:tc>
          <w:tcPr>
            <w:tcW w:w="1134" w:type="dxa"/>
            <w:tcBorders>
              <w:top w:val="nil"/>
              <w:left w:val="nil"/>
              <w:bottom w:val="single" w:sz="4" w:space="0" w:color="auto"/>
              <w:right w:val="single" w:sz="4" w:space="0" w:color="auto"/>
            </w:tcBorders>
            <w:shd w:val="clear" w:color="auto" w:fill="auto"/>
            <w:vAlign w:val="center"/>
            <w:hideMark/>
          </w:tcPr>
          <w:p w14:paraId="0370B10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5432917" w14:textId="77777777" w:rsidR="00012B69" w:rsidRPr="003B5408" w:rsidRDefault="00012B69" w:rsidP="00012B69">
            <w:pPr>
              <w:jc w:val="center"/>
              <w:rPr>
                <w:rFonts w:cs="Arial"/>
                <w:color w:val="000000"/>
                <w:sz w:val="18"/>
                <w:szCs w:val="18"/>
                <w:lang w:eastAsia="lv-LV"/>
              </w:rPr>
            </w:pPr>
          </w:p>
        </w:tc>
      </w:tr>
      <w:tr w:rsidR="00012B69" w:rsidRPr="007A40D7" w14:paraId="575F66D5"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0FB5BE2" w14:textId="126B0D74" w:rsidR="00012B69" w:rsidRPr="00B25C21" w:rsidRDefault="00534368" w:rsidP="00012B69">
            <w:pPr>
              <w:jc w:val="center"/>
              <w:rPr>
                <w:rFonts w:cs="Arial"/>
                <w:color w:val="000000"/>
                <w:sz w:val="18"/>
                <w:szCs w:val="18"/>
                <w:lang w:eastAsia="lv-LV"/>
              </w:rPr>
            </w:pPr>
            <w:r>
              <w:rPr>
                <w:rFonts w:cs="Arial"/>
                <w:color w:val="000000"/>
                <w:sz w:val="18"/>
                <w:szCs w:val="18"/>
                <w:lang w:eastAsia="lv-LV"/>
              </w:rPr>
              <w:t>121</w:t>
            </w:r>
          </w:p>
        </w:tc>
        <w:tc>
          <w:tcPr>
            <w:tcW w:w="2264" w:type="dxa"/>
            <w:tcBorders>
              <w:top w:val="nil"/>
              <w:left w:val="nil"/>
              <w:bottom w:val="single" w:sz="4" w:space="0" w:color="auto"/>
              <w:right w:val="single" w:sz="4" w:space="0" w:color="auto"/>
            </w:tcBorders>
            <w:shd w:val="clear" w:color="auto" w:fill="auto"/>
            <w:vAlign w:val="center"/>
            <w:hideMark/>
          </w:tcPr>
          <w:p w14:paraId="3600C24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562AA53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D1207E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Sicc</w:t>
            </w:r>
          </w:p>
        </w:tc>
        <w:tc>
          <w:tcPr>
            <w:tcW w:w="1418" w:type="dxa"/>
            <w:tcBorders>
              <w:top w:val="nil"/>
              <w:left w:val="nil"/>
              <w:bottom w:val="single" w:sz="4" w:space="0" w:color="auto"/>
              <w:right w:val="single" w:sz="4" w:space="0" w:color="auto"/>
            </w:tcBorders>
            <w:shd w:val="clear" w:color="auto" w:fill="auto"/>
            <w:vAlign w:val="center"/>
            <w:hideMark/>
          </w:tcPr>
          <w:p w14:paraId="77C4F9B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5AAD879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4E36E9FE" w14:textId="77777777" w:rsidR="00012B69" w:rsidRPr="003B5408" w:rsidRDefault="00012B69" w:rsidP="00012B69">
            <w:pPr>
              <w:jc w:val="center"/>
              <w:rPr>
                <w:rFonts w:cs="Arial"/>
                <w:color w:val="000000"/>
                <w:sz w:val="18"/>
                <w:szCs w:val="18"/>
                <w:lang w:eastAsia="lv-LV"/>
              </w:rPr>
            </w:pPr>
          </w:p>
        </w:tc>
      </w:tr>
      <w:tr w:rsidR="00012B69" w:rsidRPr="007A40D7" w14:paraId="43C84976"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1F8E2BB" w14:textId="2C677D29" w:rsidR="00012B69" w:rsidRPr="00B25C21" w:rsidRDefault="00534368" w:rsidP="00012B69">
            <w:pPr>
              <w:jc w:val="center"/>
              <w:rPr>
                <w:rFonts w:cs="Arial"/>
                <w:color w:val="000000"/>
                <w:sz w:val="18"/>
                <w:szCs w:val="18"/>
                <w:lang w:eastAsia="lv-LV"/>
              </w:rPr>
            </w:pPr>
            <w:r>
              <w:rPr>
                <w:rFonts w:cs="Arial"/>
                <w:color w:val="000000"/>
                <w:sz w:val="18"/>
                <w:szCs w:val="18"/>
                <w:lang w:eastAsia="lv-LV"/>
              </w:rPr>
              <w:t>122</w:t>
            </w:r>
          </w:p>
        </w:tc>
        <w:tc>
          <w:tcPr>
            <w:tcW w:w="2264" w:type="dxa"/>
            <w:tcBorders>
              <w:top w:val="nil"/>
              <w:left w:val="nil"/>
              <w:bottom w:val="single" w:sz="4" w:space="0" w:color="auto"/>
              <w:right w:val="single" w:sz="4" w:space="0" w:color="auto"/>
            </w:tcBorders>
            <w:shd w:val="clear" w:color="auto" w:fill="auto"/>
            <w:vAlign w:val="center"/>
            <w:hideMark/>
          </w:tcPr>
          <w:p w14:paraId="441EE23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FDA5B3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26EA0CA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7BF4E53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L07</w:t>
            </w:r>
          </w:p>
        </w:tc>
        <w:tc>
          <w:tcPr>
            <w:tcW w:w="1134" w:type="dxa"/>
            <w:tcBorders>
              <w:top w:val="nil"/>
              <w:left w:val="nil"/>
              <w:bottom w:val="single" w:sz="4" w:space="0" w:color="auto"/>
              <w:right w:val="single" w:sz="4" w:space="0" w:color="auto"/>
            </w:tcBorders>
            <w:shd w:val="clear" w:color="auto" w:fill="auto"/>
            <w:vAlign w:val="center"/>
            <w:hideMark/>
          </w:tcPr>
          <w:p w14:paraId="7D0B75A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BAD8ADE" w14:textId="77777777" w:rsidR="00012B69" w:rsidRPr="003B5408" w:rsidRDefault="00012B69" w:rsidP="00012B69">
            <w:pPr>
              <w:jc w:val="center"/>
              <w:rPr>
                <w:rFonts w:cs="Arial"/>
                <w:color w:val="000000"/>
                <w:sz w:val="18"/>
                <w:szCs w:val="18"/>
                <w:lang w:eastAsia="lv-LV"/>
              </w:rPr>
            </w:pPr>
          </w:p>
        </w:tc>
      </w:tr>
      <w:tr w:rsidR="00012B69" w:rsidRPr="007A40D7" w14:paraId="2507216E"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5B70CF4" w14:textId="3CF4A784" w:rsidR="00012B69" w:rsidRPr="00B25C21" w:rsidRDefault="00534368" w:rsidP="00012B69">
            <w:pPr>
              <w:jc w:val="center"/>
              <w:rPr>
                <w:rFonts w:cs="Arial"/>
                <w:color w:val="000000"/>
                <w:sz w:val="18"/>
                <w:szCs w:val="18"/>
                <w:lang w:eastAsia="lv-LV"/>
              </w:rPr>
            </w:pPr>
            <w:r>
              <w:rPr>
                <w:rFonts w:cs="Arial"/>
                <w:color w:val="000000"/>
                <w:sz w:val="18"/>
                <w:szCs w:val="18"/>
                <w:lang w:eastAsia="lv-LV"/>
              </w:rPr>
              <w:t>123</w:t>
            </w:r>
          </w:p>
        </w:tc>
        <w:tc>
          <w:tcPr>
            <w:tcW w:w="2264" w:type="dxa"/>
            <w:tcBorders>
              <w:top w:val="nil"/>
              <w:left w:val="nil"/>
              <w:bottom w:val="single" w:sz="4" w:space="0" w:color="auto"/>
              <w:right w:val="single" w:sz="4" w:space="0" w:color="auto"/>
            </w:tcBorders>
            <w:shd w:val="clear" w:color="auto" w:fill="auto"/>
            <w:vAlign w:val="center"/>
            <w:hideMark/>
          </w:tcPr>
          <w:p w14:paraId="0A78EBB9"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5BF7CE1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4CA9C61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2821E8C7" w14:textId="65B65802"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F </w:t>
            </w:r>
            <w:r w:rsidR="00534368">
              <w:rPr>
                <w:rFonts w:cs="Arial"/>
                <w:color w:val="000000"/>
                <w:sz w:val="18"/>
                <w:szCs w:val="18"/>
                <w:lang w:eastAsia="lv-LV"/>
              </w:rPr>
              <w:t>2</w:t>
            </w:r>
            <w:r w:rsidR="00426889">
              <w:rPr>
                <w:rFonts w:cs="Arial"/>
                <w:color w:val="000000"/>
                <w:sz w:val="18"/>
                <w:szCs w:val="18"/>
                <w:lang w:eastAsia="lv-LV"/>
              </w:rPr>
              <w:t>6 M</w:t>
            </w:r>
          </w:p>
        </w:tc>
        <w:tc>
          <w:tcPr>
            <w:tcW w:w="1134" w:type="dxa"/>
            <w:tcBorders>
              <w:top w:val="nil"/>
              <w:left w:val="nil"/>
              <w:bottom w:val="single" w:sz="4" w:space="0" w:color="auto"/>
              <w:right w:val="single" w:sz="4" w:space="0" w:color="auto"/>
            </w:tcBorders>
            <w:shd w:val="clear" w:color="auto" w:fill="auto"/>
            <w:vAlign w:val="center"/>
            <w:hideMark/>
          </w:tcPr>
          <w:p w14:paraId="37EBF48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20FED60" w14:textId="77777777" w:rsidR="00012B69" w:rsidRPr="003B5408" w:rsidRDefault="00012B69" w:rsidP="00012B69">
            <w:pPr>
              <w:jc w:val="center"/>
              <w:rPr>
                <w:rFonts w:cs="Arial"/>
                <w:color w:val="000000"/>
                <w:sz w:val="18"/>
                <w:szCs w:val="18"/>
                <w:lang w:eastAsia="lv-LV"/>
              </w:rPr>
            </w:pPr>
          </w:p>
        </w:tc>
      </w:tr>
      <w:tr w:rsidR="00012B69" w:rsidRPr="007A40D7" w14:paraId="503A1144"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D9A410B" w14:textId="27B49D2E" w:rsidR="00012B69" w:rsidRPr="00B25C21" w:rsidRDefault="00426889" w:rsidP="00012B69">
            <w:pPr>
              <w:jc w:val="center"/>
              <w:rPr>
                <w:rFonts w:cs="Arial"/>
                <w:color w:val="000000"/>
                <w:sz w:val="18"/>
                <w:szCs w:val="18"/>
                <w:lang w:eastAsia="lv-LV"/>
              </w:rPr>
            </w:pPr>
            <w:r>
              <w:rPr>
                <w:rFonts w:cs="Arial"/>
                <w:color w:val="000000"/>
                <w:sz w:val="18"/>
                <w:szCs w:val="18"/>
                <w:lang w:eastAsia="lv-LV"/>
              </w:rPr>
              <w:t>124</w:t>
            </w:r>
          </w:p>
        </w:tc>
        <w:tc>
          <w:tcPr>
            <w:tcW w:w="2264" w:type="dxa"/>
            <w:tcBorders>
              <w:top w:val="nil"/>
              <w:left w:val="nil"/>
              <w:bottom w:val="single" w:sz="4" w:space="0" w:color="auto"/>
              <w:right w:val="single" w:sz="4" w:space="0" w:color="auto"/>
            </w:tcBorders>
            <w:shd w:val="clear" w:color="auto" w:fill="auto"/>
            <w:vAlign w:val="center"/>
            <w:hideMark/>
          </w:tcPr>
          <w:p w14:paraId="41BE12C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33E3E0B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4831C18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Sicc</w:t>
            </w:r>
          </w:p>
        </w:tc>
        <w:tc>
          <w:tcPr>
            <w:tcW w:w="1418" w:type="dxa"/>
            <w:tcBorders>
              <w:top w:val="nil"/>
              <w:left w:val="nil"/>
              <w:bottom w:val="single" w:sz="4" w:space="0" w:color="auto"/>
              <w:right w:val="single" w:sz="4" w:space="0" w:color="auto"/>
            </w:tcBorders>
            <w:shd w:val="clear" w:color="auto" w:fill="auto"/>
            <w:vAlign w:val="center"/>
            <w:hideMark/>
          </w:tcPr>
          <w:p w14:paraId="37DB009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7B337F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176C9A8" w14:textId="77777777" w:rsidR="00012B69" w:rsidRPr="003B5408" w:rsidRDefault="00012B69" w:rsidP="00012B69">
            <w:pPr>
              <w:jc w:val="center"/>
              <w:rPr>
                <w:rFonts w:cs="Arial"/>
                <w:color w:val="000000"/>
                <w:sz w:val="18"/>
                <w:szCs w:val="18"/>
                <w:lang w:eastAsia="lv-LV"/>
              </w:rPr>
            </w:pPr>
          </w:p>
        </w:tc>
      </w:tr>
      <w:tr w:rsidR="00012B69" w:rsidRPr="007A40D7" w14:paraId="0EC63086"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EB52E1A" w14:textId="03D87FCE" w:rsidR="00012B69" w:rsidRPr="00B25C21" w:rsidRDefault="00426889" w:rsidP="00012B69">
            <w:pPr>
              <w:jc w:val="center"/>
              <w:rPr>
                <w:rFonts w:cs="Arial"/>
                <w:color w:val="000000"/>
                <w:sz w:val="18"/>
                <w:szCs w:val="18"/>
                <w:lang w:eastAsia="lv-LV"/>
              </w:rPr>
            </w:pPr>
            <w:r>
              <w:rPr>
                <w:rFonts w:cs="Arial"/>
                <w:color w:val="000000"/>
                <w:sz w:val="18"/>
                <w:szCs w:val="18"/>
                <w:lang w:eastAsia="lv-LV"/>
              </w:rPr>
              <w:t>125</w:t>
            </w:r>
          </w:p>
        </w:tc>
        <w:tc>
          <w:tcPr>
            <w:tcW w:w="2264" w:type="dxa"/>
            <w:tcBorders>
              <w:top w:val="nil"/>
              <w:left w:val="nil"/>
              <w:bottom w:val="single" w:sz="4" w:space="0" w:color="auto"/>
              <w:right w:val="single" w:sz="4" w:space="0" w:color="auto"/>
            </w:tcBorders>
            <w:shd w:val="clear" w:color="auto" w:fill="auto"/>
            <w:vAlign w:val="center"/>
            <w:hideMark/>
          </w:tcPr>
          <w:p w14:paraId="67B6717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5D2BA9C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6F1D6FC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575593A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CE0066NB</w:t>
            </w:r>
          </w:p>
        </w:tc>
        <w:tc>
          <w:tcPr>
            <w:tcW w:w="1134" w:type="dxa"/>
            <w:tcBorders>
              <w:top w:val="nil"/>
              <w:left w:val="nil"/>
              <w:bottom w:val="single" w:sz="4" w:space="0" w:color="auto"/>
              <w:right w:val="single" w:sz="4" w:space="0" w:color="auto"/>
            </w:tcBorders>
            <w:shd w:val="clear" w:color="auto" w:fill="auto"/>
            <w:vAlign w:val="center"/>
            <w:hideMark/>
          </w:tcPr>
          <w:p w14:paraId="090F868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3A9B13B" w14:textId="77777777" w:rsidR="00012B69" w:rsidRPr="003B5408" w:rsidRDefault="00012B69" w:rsidP="00012B69">
            <w:pPr>
              <w:jc w:val="center"/>
              <w:rPr>
                <w:rFonts w:cs="Arial"/>
                <w:color w:val="000000"/>
                <w:sz w:val="18"/>
                <w:szCs w:val="18"/>
                <w:lang w:eastAsia="lv-LV"/>
              </w:rPr>
            </w:pPr>
          </w:p>
        </w:tc>
      </w:tr>
      <w:tr w:rsidR="00012B69" w:rsidRPr="007A40D7" w14:paraId="6B72523E" w14:textId="77777777" w:rsidTr="0030656E">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4402F03" w14:textId="5FCFB8BA" w:rsidR="00012B69" w:rsidRPr="00B25C21" w:rsidRDefault="00426889" w:rsidP="00012B69">
            <w:pPr>
              <w:jc w:val="center"/>
              <w:rPr>
                <w:rFonts w:cs="Arial"/>
                <w:color w:val="000000"/>
                <w:sz w:val="18"/>
                <w:szCs w:val="18"/>
                <w:lang w:eastAsia="lv-LV"/>
              </w:rPr>
            </w:pPr>
            <w:r>
              <w:rPr>
                <w:rFonts w:cs="Arial"/>
                <w:color w:val="000000"/>
                <w:sz w:val="18"/>
                <w:szCs w:val="18"/>
                <w:lang w:eastAsia="lv-LV"/>
              </w:rPr>
              <w:t>126</w:t>
            </w:r>
          </w:p>
        </w:tc>
        <w:tc>
          <w:tcPr>
            <w:tcW w:w="2264" w:type="dxa"/>
            <w:tcBorders>
              <w:top w:val="nil"/>
              <w:left w:val="nil"/>
              <w:bottom w:val="single" w:sz="4" w:space="0" w:color="auto"/>
              <w:right w:val="single" w:sz="4" w:space="0" w:color="auto"/>
            </w:tcBorders>
            <w:shd w:val="clear" w:color="auto" w:fill="auto"/>
            <w:vAlign w:val="center"/>
            <w:hideMark/>
          </w:tcPr>
          <w:p w14:paraId="0D5877FC"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Kondensāta novādītajs</w:t>
            </w:r>
          </w:p>
        </w:tc>
        <w:tc>
          <w:tcPr>
            <w:tcW w:w="1418" w:type="dxa"/>
            <w:tcBorders>
              <w:top w:val="nil"/>
              <w:left w:val="nil"/>
              <w:bottom w:val="single" w:sz="4" w:space="0" w:color="auto"/>
              <w:right w:val="single" w:sz="4" w:space="0" w:color="auto"/>
            </w:tcBorders>
            <w:shd w:val="clear" w:color="auto" w:fill="auto"/>
            <w:vAlign w:val="center"/>
            <w:hideMark/>
          </w:tcPr>
          <w:p w14:paraId="15FFB59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DE75BA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w:t>
            </w:r>
          </w:p>
        </w:tc>
        <w:tc>
          <w:tcPr>
            <w:tcW w:w="1418" w:type="dxa"/>
            <w:tcBorders>
              <w:top w:val="nil"/>
              <w:left w:val="nil"/>
              <w:bottom w:val="single" w:sz="4" w:space="0" w:color="auto"/>
              <w:right w:val="single" w:sz="4" w:space="0" w:color="auto"/>
            </w:tcBorders>
            <w:shd w:val="clear" w:color="auto" w:fill="auto"/>
            <w:vAlign w:val="center"/>
            <w:hideMark/>
          </w:tcPr>
          <w:p w14:paraId="7FB39C5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Bekomat 20FM</w:t>
            </w:r>
          </w:p>
        </w:tc>
        <w:tc>
          <w:tcPr>
            <w:tcW w:w="1134" w:type="dxa"/>
            <w:tcBorders>
              <w:top w:val="nil"/>
              <w:left w:val="nil"/>
              <w:bottom w:val="single" w:sz="4" w:space="0" w:color="auto"/>
              <w:right w:val="single" w:sz="4" w:space="0" w:color="auto"/>
            </w:tcBorders>
            <w:shd w:val="clear" w:color="auto" w:fill="auto"/>
            <w:vAlign w:val="center"/>
            <w:hideMark/>
          </w:tcPr>
          <w:p w14:paraId="28816F7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89D7150" w14:textId="77777777" w:rsidR="00012B69" w:rsidRPr="003B5408" w:rsidRDefault="00012B69" w:rsidP="00012B69">
            <w:pPr>
              <w:jc w:val="center"/>
              <w:rPr>
                <w:rFonts w:cs="Arial"/>
                <w:color w:val="000000"/>
                <w:sz w:val="18"/>
                <w:szCs w:val="18"/>
                <w:lang w:eastAsia="lv-LV"/>
              </w:rPr>
            </w:pPr>
          </w:p>
        </w:tc>
      </w:tr>
      <w:tr w:rsidR="00012B69" w:rsidRPr="007A40D7" w14:paraId="14283C73" w14:textId="77777777" w:rsidTr="0030656E">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1BCA0E36" w14:textId="5EF07081" w:rsidR="00012B69" w:rsidRPr="00B25C21" w:rsidRDefault="00426889" w:rsidP="00012B69">
            <w:pPr>
              <w:jc w:val="center"/>
              <w:rPr>
                <w:rFonts w:cs="Arial"/>
                <w:color w:val="000000"/>
                <w:sz w:val="18"/>
                <w:szCs w:val="18"/>
                <w:lang w:eastAsia="lv-LV"/>
              </w:rPr>
            </w:pPr>
            <w:r>
              <w:rPr>
                <w:rFonts w:cs="Arial"/>
                <w:color w:val="000000"/>
                <w:sz w:val="18"/>
                <w:szCs w:val="18"/>
                <w:lang w:eastAsia="lv-LV"/>
              </w:rPr>
              <w:t>127</w:t>
            </w:r>
          </w:p>
        </w:tc>
        <w:tc>
          <w:tcPr>
            <w:tcW w:w="2264" w:type="dxa"/>
            <w:tcBorders>
              <w:top w:val="nil"/>
              <w:left w:val="nil"/>
              <w:bottom w:val="single" w:sz="4" w:space="0" w:color="auto"/>
              <w:right w:val="single" w:sz="4" w:space="0" w:color="auto"/>
            </w:tcBorders>
            <w:shd w:val="clear" w:color="auto" w:fill="auto"/>
            <w:vAlign w:val="center"/>
            <w:hideMark/>
          </w:tcPr>
          <w:p w14:paraId="318FE07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(nr.p.k.-4.4.)</w:t>
            </w:r>
          </w:p>
        </w:tc>
        <w:tc>
          <w:tcPr>
            <w:tcW w:w="1418" w:type="dxa"/>
            <w:tcBorders>
              <w:top w:val="nil"/>
              <w:left w:val="nil"/>
              <w:bottom w:val="single" w:sz="4" w:space="0" w:color="auto"/>
              <w:right w:val="single" w:sz="4" w:space="0" w:color="auto"/>
            </w:tcBorders>
            <w:shd w:val="clear" w:color="auto" w:fill="auto"/>
            <w:vAlign w:val="center"/>
            <w:hideMark/>
          </w:tcPr>
          <w:p w14:paraId="77A4286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BLCO</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6FAFB19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Papildu kompresoru vadības sistēma paredzēta 2022. gadā (kompresoru telpa Nr. 3 ēka 025)</w:t>
            </w:r>
          </w:p>
        </w:tc>
        <w:tc>
          <w:tcPr>
            <w:tcW w:w="1134" w:type="dxa"/>
            <w:tcBorders>
              <w:top w:val="nil"/>
              <w:left w:val="nil"/>
              <w:bottom w:val="single" w:sz="4" w:space="0" w:color="auto"/>
              <w:right w:val="single" w:sz="4" w:space="0" w:color="auto"/>
            </w:tcBorders>
            <w:shd w:val="clear" w:color="auto" w:fill="auto"/>
            <w:vAlign w:val="center"/>
            <w:hideMark/>
          </w:tcPr>
          <w:p w14:paraId="423CDF8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457E049" w14:textId="77777777" w:rsidR="00012B69" w:rsidRPr="003B5408" w:rsidRDefault="00012B69" w:rsidP="00012B69">
            <w:pPr>
              <w:jc w:val="center"/>
              <w:rPr>
                <w:rFonts w:cs="Arial"/>
                <w:color w:val="000000"/>
                <w:sz w:val="18"/>
                <w:szCs w:val="18"/>
                <w:lang w:eastAsia="lv-LV"/>
              </w:rPr>
            </w:pPr>
          </w:p>
        </w:tc>
      </w:tr>
      <w:tr w:rsidR="00012B69" w:rsidRPr="007A40D7" w14:paraId="156EBB9B"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6A3CC8F"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34EB8069"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Lit.002</w:t>
            </w:r>
          </w:p>
        </w:tc>
        <w:tc>
          <w:tcPr>
            <w:tcW w:w="1418" w:type="dxa"/>
            <w:tcBorders>
              <w:top w:val="nil"/>
              <w:left w:val="nil"/>
              <w:bottom w:val="single" w:sz="4" w:space="0" w:color="auto"/>
              <w:right w:val="single" w:sz="4" w:space="0" w:color="auto"/>
            </w:tcBorders>
            <w:shd w:val="clear" w:color="auto" w:fill="auto"/>
            <w:vAlign w:val="center"/>
            <w:hideMark/>
          </w:tcPr>
          <w:p w14:paraId="49AA1CA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E1A0AB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819AC0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BE86B9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5E738545" w14:textId="77777777" w:rsidR="00012B69" w:rsidRPr="003B5408" w:rsidRDefault="00012B69" w:rsidP="00012B69">
            <w:pPr>
              <w:jc w:val="center"/>
              <w:rPr>
                <w:rFonts w:cs="Arial"/>
                <w:color w:val="000000"/>
                <w:sz w:val="18"/>
                <w:szCs w:val="18"/>
                <w:lang w:eastAsia="lv-LV"/>
              </w:rPr>
            </w:pPr>
          </w:p>
        </w:tc>
      </w:tr>
      <w:tr w:rsidR="00012B69" w:rsidRPr="007A40D7" w14:paraId="636F797E" w14:textId="77777777" w:rsidTr="00715BDC">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41FDD3C" w14:textId="7BDFDC2F" w:rsidR="00012B69" w:rsidRPr="00B25C21" w:rsidRDefault="00715BDC" w:rsidP="00012B69">
            <w:pPr>
              <w:jc w:val="center"/>
              <w:rPr>
                <w:rFonts w:cs="Arial"/>
                <w:color w:val="000000"/>
                <w:sz w:val="18"/>
                <w:szCs w:val="18"/>
                <w:lang w:eastAsia="lv-LV"/>
              </w:rPr>
            </w:pPr>
            <w:r>
              <w:rPr>
                <w:rFonts w:cs="Arial"/>
                <w:color w:val="000000"/>
                <w:sz w:val="18"/>
                <w:szCs w:val="18"/>
                <w:lang w:eastAsia="lv-LV"/>
              </w:rPr>
              <w:t>128</w:t>
            </w:r>
          </w:p>
        </w:tc>
        <w:tc>
          <w:tcPr>
            <w:tcW w:w="2264" w:type="dxa"/>
            <w:tcBorders>
              <w:top w:val="nil"/>
              <w:left w:val="nil"/>
              <w:bottom w:val="single" w:sz="4" w:space="0" w:color="auto"/>
              <w:right w:val="single" w:sz="4" w:space="0" w:color="auto"/>
            </w:tcBorders>
            <w:shd w:val="clear" w:color="auto" w:fill="auto"/>
            <w:vAlign w:val="center"/>
            <w:hideMark/>
          </w:tcPr>
          <w:p w14:paraId="65771BE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2576C70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58BE74B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OSD </w:t>
            </w:r>
          </w:p>
        </w:tc>
        <w:tc>
          <w:tcPr>
            <w:tcW w:w="1418" w:type="dxa"/>
            <w:tcBorders>
              <w:top w:val="nil"/>
              <w:left w:val="nil"/>
              <w:bottom w:val="single" w:sz="4" w:space="0" w:color="auto"/>
              <w:right w:val="single" w:sz="4" w:space="0" w:color="auto"/>
            </w:tcBorders>
            <w:shd w:val="clear" w:color="auto" w:fill="auto"/>
            <w:vAlign w:val="center"/>
            <w:hideMark/>
          </w:tcPr>
          <w:p w14:paraId="1D917A0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KD103M</w:t>
            </w:r>
          </w:p>
        </w:tc>
        <w:tc>
          <w:tcPr>
            <w:tcW w:w="1134" w:type="dxa"/>
            <w:tcBorders>
              <w:top w:val="nil"/>
              <w:left w:val="nil"/>
              <w:bottom w:val="single" w:sz="4" w:space="0" w:color="auto"/>
              <w:right w:val="single" w:sz="4" w:space="0" w:color="auto"/>
            </w:tcBorders>
            <w:shd w:val="clear" w:color="auto" w:fill="auto"/>
            <w:vAlign w:val="center"/>
            <w:hideMark/>
          </w:tcPr>
          <w:p w14:paraId="7102888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93C68CE" w14:textId="77777777" w:rsidR="00012B69" w:rsidRPr="003B5408" w:rsidRDefault="00012B69" w:rsidP="00012B69">
            <w:pPr>
              <w:jc w:val="center"/>
              <w:rPr>
                <w:rFonts w:cs="Arial"/>
                <w:color w:val="000000"/>
                <w:sz w:val="18"/>
                <w:szCs w:val="18"/>
                <w:lang w:eastAsia="lv-LV"/>
              </w:rPr>
            </w:pPr>
          </w:p>
        </w:tc>
      </w:tr>
      <w:tr w:rsidR="00012B69" w:rsidRPr="007A40D7" w14:paraId="0BCC8998" w14:textId="77777777" w:rsidTr="00715BDC">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694AFB7" w14:textId="2C0B2D15" w:rsidR="00012B69" w:rsidRPr="00B25C21" w:rsidRDefault="00E81B54" w:rsidP="00012B69">
            <w:pPr>
              <w:jc w:val="center"/>
              <w:rPr>
                <w:rFonts w:cs="Arial"/>
                <w:color w:val="000000"/>
                <w:sz w:val="18"/>
                <w:szCs w:val="18"/>
                <w:lang w:eastAsia="lv-LV"/>
              </w:rPr>
            </w:pPr>
            <w:r>
              <w:rPr>
                <w:rFonts w:cs="Arial"/>
                <w:color w:val="000000"/>
                <w:sz w:val="18"/>
                <w:szCs w:val="18"/>
                <w:lang w:eastAsia="lv-LV"/>
              </w:rPr>
              <w:t>129</w:t>
            </w:r>
          </w:p>
        </w:tc>
        <w:tc>
          <w:tcPr>
            <w:tcW w:w="2264" w:type="dxa"/>
            <w:tcBorders>
              <w:top w:val="nil"/>
              <w:left w:val="nil"/>
              <w:bottom w:val="single" w:sz="4" w:space="0" w:color="auto"/>
              <w:right w:val="single" w:sz="4" w:space="0" w:color="auto"/>
            </w:tcBorders>
            <w:shd w:val="clear" w:color="auto" w:fill="auto"/>
            <w:vAlign w:val="center"/>
            <w:hideMark/>
          </w:tcPr>
          <w:p w14:paraId="5125CA4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31CD2A7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26E2943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OSD</w:t>
            </w:r>
          </w:p>
        </w:tc>
        <w:tc>
          <w:tcPr>
            <w:tcW w:w="1418" w:type="dxa"/>
            <w:tcBorders>
              <w:top w:val="nil"/>
              <w:left w:val="nil"/>
              <w:bottom w:val="single" w:sz="4" w:space="0" w:color="auto"/>
              <w:right w:val="single" w:sz="4" w:space="0" w:color="auto"/>
            </w:tcBorders>
            <w:shd w:val="clear" w:color="auto" w:fill="auto"/>
            <w:vAlign w:val="center"/>
            <w:hideMark/>
          </w:tcPr>
          <w:p w14:paraId="5D5D917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9A19F7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86FD5B9" w14:textId="77777777" w:rsidR="00012B69" w:rsidRPr="003B5408" w:rsidRDefault="00012B69" w:rsidP="00012B69">
            <w:pPr>
              <w:jc w:val="center"/>
              <w:rPr>
                <w:rFonts w:cs="Arial"/>
                <w:color w:val="000000"/>
                <w:sz w:val="18"/>
                <w:szCs w:val="18"/>
                <w:lang w:eastAsia="lv-LV"/>
              </w:rPr>
            </w:pPr>
          </w:p>
        </w:tc>
      </w:tr>
      <w:tr w:rsidR="00012B69" w:rsidRPr="007A40D7" w14:paraId="41EA63B8" w14:textId="77777777" w:rsidTr="00715BDC">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0C733B5" w14:textId="0071291E" w:rsidR="00012B69" w:rsidRPr="00B25C21" w:rsidRDefault="00E81B54" w:rsidP="00012B69">
            <w:pPr>
              <w:jc w:val="center"/>
              <w:rPr>
                <w:rFonts w:cs="Arial"/>
                <w:color w:val="000000"/>
                <w:sz w:val="18"/>
                <w:szCs w:val="18"/>
                <w:lang w:eastAsia="lv-LV"/>
              </w:rPr>
            </w:pPr>
            <w:r>
              <w:rPr>
                <w:rFonts w:cs="Arial"/>
                <w:color w:val="000000"/>
                <w:sz w:val="18"/>
                <w:szCs w:val="18"/>
                <w:lang w:eastAsia="lv-LV"/>
              </w:rPr>
              <w:t>130</w:t>
            </w:r>
          </w:p>
        </w:tc>
        <w:tc>
          <w:tcPr>
            <w:tcW w:w="2264" w:type="dxa"/>
            <w:tcBorders>
              <w:top w:val="nil"/>
              <w:left w:val="nil"/>
              <w:bottom w:val="single" w:sz="4" w:space="0" w:color="auto"/>
              <w:right w:val="single" w:sz="4" w:space="0" w:color="auto"/>
            </w:tcBorders>
            <w:shd w:val="clear" w:color="auto" w:fill="auto"/>
            <w:vAlign w:val="center"/>
            <w:hideMark/>
          </w:tcPr>
          <w:p w14:paraId="3517760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6017CB2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BD869A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OSD</w:t>
            </w:r>
          </w:p>
        </w:tc>
        <w:tc>
          <w:tcPr>
            <w:tcW w:w="1418" w:type="dxa"/>
            <w:tcBorders>
              <w:top w:val="nil"/>
              <w:left w:val="nil"/>
              <w:bottom w:val="single" w:sz="4" w:space="0" w:color="auto"/>
              <w:right w:val="single" w:sz="4" w:space="0" w:color="auto"/>
            </w:tcBorders>
            <w:shd w:val="clear" w:color="auto" w:fill="auto"/>
            <w:vAlign w:val="center"/>
            <w:hideMark/>
          </w:tcPr>
          <w:p w14:paraId="085951F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5AAD3C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58AC7EA" w14:textId="77777777" w:rsidR="00012B69" w:rsidRPr="003B5408" w:rsidRDefault="00012B69" w:rsidP="00012B69">
            <w:pPr>
              <w:jc w:val="center"/>
              <w:rPr>
                <w:rFonts w:cs="Arial"/>
                <w:color w:val="000000"/>
                <w:sz w:val="18"/>
                <w:szCs w:val="18"/>
                <w:lang w:eastAsia="lv-LV"/>
              </w:rPr>
            </w:pPr>
          </w:p>
        </w:tc>
      </w:tr>
      <w:tr w:rsidR="00012B69" w:rsidRPr="007A40D7" w14:paraId="28228DC8" w14:textId="77777777" w:rsidTr="00715BDC">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8005286" w14:textId="39ECD3DE" w:rsidR="00012B69" w:rsidRPr="00B25C21" w:rsidRDefault="00E81B54" w:rsidP="00012B69">
            <w:pPr>
              <w:jc w:val="center"/>
              <w:rPr>
                <w:rFonts w:cs="Arial"/>
                <w:color w:val="000000"/>
                <w:sz w:val="18"/>
                <w:szCs w:val="18"/>
                <w:lang w:eastAsia="lv-LV"/>
              </w:rPr>
            </w:pPr>
            <w:r>
              <w:rPr>
                <w:rFonts w:cs="Arial"/>
                <w:color w:val="000000"/>
                <w:sz w:val="18"/>
                <w:szCs w:val="18"/>
                <w:lang w:eastAsia="lv-LV"/>
              </w:rPr>
              <w:t>131</w:t>
            </w:r>
          </w:p>
        </w:tc>
        <w:tc>
          <w:tcPr>
            <w:tcW w:w="2264" w:type="dxa"/>
            <w:tcBorders>
              <w:top w:val="nil"/>
              <w:left w:val="nil"/>
              <w:bottom w:val="single" w:sz="4" w:space="0" w:color="auto"/>
              <w:right w:val="single" w:sz="4" w:space="0" w:color="auto"/>
            </w:tcBorders>
            <w:shd w:val="clear" w:color="auto" w:fill="auto"/>
            <w:vAlign w:val="center"/>
            <w:hideMark/>
          </w:tcPr>
          <w:p w14:paraId="1F6ABFD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5D4F4B5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4609279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OSD </w:t>
            </w:r>
          </w:p>
        </w:tc>
        <w:tc>
          <w:tcPr>
            <w:tcW w:w="1418" w:type="dxa"/>
            <w:tcBorders>
              <w:top w:val="nil"/>
              <w:left w:val="nil"/>
              <w:bottom w:val="single" w:sz="4" w:space="0" w:color="auto"/>
              <w:right w:val="single" w:sz="4" w:space="0" w:color="auto"/>
            </w:tcBorders>
            <w:shd w:val="clear" w:color="auto" w:fill="auto"/>
            <w:vAlign w:val="center"/>
            <w:hideMark/>
          </w:tcPr>
          <w:p w14:paraId="6840721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KD103M</w:t>
            </w:r>
          </w:p>
        </w:tc>
        <w:tc>
          <w:tcPr>
            <w:tcW w:w="1134" w:type="dxa"/>
            <w:tcBorders>
              <w:top w:val="nil"/>
              <w:left w:val="nil"/>
              <w:bottom w:val="single" w:sz="4" w:space="0" w:color="auto"/>
              <w:right w:val="single" w:sz="4" w:space="0" w:color="auto"/>
            </w:tcBorders>
            <w:shd w:val="clear" w:color="auto" w:fill="auto"/>
            <w:vAlign w:val="center"/>
            <w:hideMark/>
          </w:tcPr>
          <w:p w14:paraId="0B64E87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93610F7" w14:textId="77777777" w:rsidR="00012B69" w:rsidRPr="003B5408" w:rsidRDefault="00012B69" w:rsidP="00012B69">
            <w:pPr>
              <w:jc w:val="center"/>
              <w:rPr>
                <w:rFonts w:cs="Arial"/>
                <w:color w:val="000000"/>
                <w:sz w:val="18"/>
                <w:szCs w:val="18"/>
                <w:lang w:eastAsia="lv-LV"/>
              </w:rPr>
            </w:pPr>
          </w:p>
        </w:tc>
      </w:tr>
      <w:tr w:rsidR="00012B69" w:rsidRPr="007A40D7" w14:paraId="59E3819F" w14:textId="77777777" w:rsidTr="00715BDC">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0A60041" w14:textId="69945014" w:rsidR="00012B69" w:rsidRPr="00B25C21" w:rsidRDefault="00E81B54" w:rsidP="00012B69">
            <w:pPr>
              <w:jc w:val="center"/>
              <w:rPr>
                <w:rFonts w:cs="Arial"/>
                <w:color w:val="000000"/>
                <w:sz w:val="18"/>
                <w:szCs w:val="18"/>
                <w:lang w:eastAsia="lv-LV"/>
              </w:rPr>
            </w:pPr>
            <w:r>
              <w:rPr>
                <w:rFonts w:cs="Arial"/>
                <w:color w:val="000000"/>
                <w:sz w:val="18"/>
                <w:szCs w:val="18"/>
                <w:lang w:eastAsia="lv-LV"/>
              </w:rPr>
              <w:t>132</w:t>
            </w:r>
          </w:p>
        </w:tc>
        <w:tc>
          <w:tcPr>
            <w:tcW w:w="2264" w:type="dxa"/>
            <w:tcBorders>
              <w:top w:val="nil"/>
              <w:left w:val="nil"/>
              <w:bottom w:val="single" w:sz="4" w:space="0" w:color="auto"/>
              <w:right w:val="single" w:sz="4" w:space="0" w:color="auto"/>
            </w:tcBorders>
            <w:shd w:val="clear" w:color="auto" w:fill="auto"/>
            <w:vAlign w:val="center"/>
            <w:hideMark/>
          </w:tcPr>
          <w:p w14:paraId="0B64AC3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302F4AF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215CAEA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OSD</w:t>
            </w:r>
          </w:p>
        </w:tc>
        <w:tc>
          <w:tcPr>
            <w:tcW w:w="1418" w:type="dxa"/>
            <w:tcBorders>
              <w:top w:val="nil"/>
              <w:left w:val="nil"/>
              <w:bottom w:val="single" w:sz="4" w:space="0" w:color="auto"/>
              <w:right w:val="single" w:sz="4" w:space="0" w:color="auto"/>
            </w:tcBorders>
            <w:shd w:val="clear" w:color="auto" w:fill="auto"/>
            <w:vAlign w:val="center"/>
            <w:hideMark/>
          </w:tcPr>
          <w:p w14:paraId="7BA5990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AECA99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433C07C" w14:textId="77777777" w:rsidR="00012B69" w:rsidRPr="003B5408" w:rsidRDefault="00012B69" w:rsidP="00012B69">
            <w:pPr>
              <w:jc w:val="center"/>
              <w:rPr>
                <w:rFonts w:cs="Arial"/>
                <w:color w:val="000000"/>
                <w:sz w:val="18"/>
                <w:szCs w:val="18"/>
                <w:lang w:eastAsia="lv-LV"/>
              </w:rPr>
            </w:pPr>
          </w:p>
        </w:tc>
      </w:tr>
      <w:tr w:rsidR="00012B69" w:rsidRPr="007A40D7" w14:paraId="6DB72DE1" w14:textId="77777777" w:rsidTr="00715BDC">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7F08A61" w14:textId="22C9446D" w:rsidR="00012B69" w:rsidRPr="00B25C21" w:rsidRDefault="00E81B54" w:rsidP="00012B69">
            <w:pPr>
              <w:jc w:val="center"/>
              <w:rPr>
                <w:rFonts w:cs="Arial"/>
                <w:color w:val="000000"/>
                <w:sz w:val="18"/>
                <w:szCs w:val="18"/>
                <w:lang w:eastAsia="lv-LV"/>
              </w:rPr>
            </w:pPr>
            <w:r>
              <w:rPr>
                <w:rFonts w:cs="Arial"/>
                <w:color w:val="000000"/>
                <w:sz w:val="18"/>
                <w:szCs w:val="18"/>
                <w:lang w:eastAsia="lv-LV"/>
              </w:rPr>
              <w:t>133</w:t>
            </w:r>
          </w:p>
        </w:tc>
        <w:tc>
          <w:tcPr>
            <w:tcW w:w="2264" w:type="dxa"/>
            <w:tcBorders>
              <w:top w:val="nil"/>
              <w:left w:val="nil"/>
              <w:bottom w:val="single" w:sz="4" w:space="0" w:color="auto"/>
              <w:right w:val="single" w:sz="4" w:space="0" w:color="auto"/>
            </w:tcBorders>
            <w:shd w:val="clear" w:color="auto" w:fill="auto"/>
            <w:vAlign w:val="center"/>
            <w:hideMark/>
          </w:tcPr>
          <w:p w14:paraId="31F9680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4817D41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5531500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OSD</w:t>
            </w:r>
          </w:p>
        </w:tc>
        <w:tc>
          <w:tcPr>
            <w:tcW w:w="1418" w:type="dxa"/>
            <w:tcBorders>
              <w:top w:val="nil"/>
              <w:left w:val="nil"/>
              <w:bottom w:val="single" w:sz="4" w:space="0" w:color="auto"/>
              <w:right w:val="single" w:sz="4" w:space="0" w:color="auto"/>
            </w:tcBorders>
            <w:shd w:val="clear" w:color="auto" w:fill="auto"/>
            <w:vAlign w:val="center"/>
            <w:hideMark/>
          </w:tcPr>
          <w:p w14:paraId="5FD6E65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524E94D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2BB170D3" w14:textId="77777777" w:rsidR="00012B69" w:rsidRPr="003B5408" w:rsidRDefault="00012B69" w:rsidP="00012B69">
            <w:pPr>
              <w:jc w:val="center"/>
              <w:rPr>
                <w:rFonts w:cs="Arial"/>
                <w:color w:val="000000"/>
                <w:sz w:val="18"/>
                <w:szCs w:val="18"/>
                <w:lang w:eastAsia="lv-LV"/>
              </w:rPr>
            </w:pPr>
          </w:p>
        </w:tc>
      </w:tr>
      <w:tr w:rsidR="00012B69" w:rsidRPr="007A40D7" w14:paraId="2CDB950C" w14:textId="77777777" w:rsidTr="00715BDC">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7680C72" w14:textId="193278D8" w:rsidR="00012B69" w:rsidRPr="00B25C21" w:rsidRDefault="00E81B54" w:rsidP="00012B69">
            <w:pPr>
              <w:jc w:val="center"/>
              <w:rPr>
                <w:rFonts w:cs="Arial"/>
                <w:color w:val="000000"/>
                <w:sz w:val="18"/>
                <w:szCs w:val="18"/>
                <w:lang w:eastAsia="lv-LV"/>
              </w:rPr>
            </w:pPr>
            <w:r>
              <w:rPr>
                <w:rFonts w:cs="Arial"/>
                <w:color w:val="000000"/>
                <w:sz w:val="18"/>
                <w:szCs w:val="18"/>
                <w:lang w:eastAsia="lv-LV"/>
              </w:rPr>
              <w:t>134</w:t>
            </w:r>
          </w:p>
        </w:tc>
        <w:tc>
          <w:tcPr>
            <w:tcW w:w="2264" w:type="dxa"/>
            <w:tcBorders>
              <w:top w:val="nil"/>
              <w:left w:val="nil"/>
              <w:bottom w:val="single" w:sz="4" w:space="0" w:color="auto"/>
              <w:right w:val="single" w:sz="4" w:space="0" w:color="auto"/>
            </w:tcBorders>
            <w:shd w:val="clear" w:color="auto" w:fill="auto"/>
            <w:vAlign w:val="center"/>
            <w:hideMark/>
          </w:tcPr>
          <w:p w14:paraId="5DB2470E"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1B5CD58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5378760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SMC</w:t>
            </w:r>
          </w:p>
        </w:tc>
        <w:tc>
          <w:tcPr>
            <w:tcW w:w="1418" w:type="dxa"/>
            <w:tcBorders>
              <w:top w:val="nil"/>
              <w:left w:val="nil"/>
              <w:bottom w:val="single" w:sz="4" w:space="0" w:color="auto"/>
              <w:right w:val="single" w:sz="4" w:space="0" w:color="auto"/>
            </w:tcBorders>
            <w:shd w:val="clear" w:color="auto" w:fill="auto"/>
            <w:vAlign w:val="center"/>
            <w:hideMark/>
          </w:tcPr>
          <w:p w14:paraId="4F54F08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89BC91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B7EB96B" w14:textId="77777777" w:rsidR="00012B69" w:rsidRPr="003B5408" w:rsidRDefault="00012B69" w:rsidP="00012B69">
            <w:pPr>
              <w:jc w:val="center"/>
              <w:rPr>
                <w:rFonts w:cs="Arial"/>
                <w:color w:val="000000"/>
                <w:sz w:val="18"/>
                <w:szCs w:val="18"/>
                <w:lang w:eastAsia="lv-LV"/>
              </w:rPr>
            </w:pPr>
          </w:p>
        </w:tc>
      </w:tr>
      <w:tr w:rsidR="00012B69" w:rsidRPr="007A40D7" w14:paraId="22863E35"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EF1AB9F"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1851F0CB"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Lit.001</w:t>
            </w:r>
          </w:p>
        </w:tc>
        <w:tc>
          <w:tcPr>
            <w:tcW w:w="1418" w:type="dxa"/>
            <w:tcBorders>
              <w:top w:val="nil"/>
              <w:left w:val="nil"/>
              <w:bottom w:val="single" w:sz="4" w:space="0" w:color="auto"/>
              <w:right w:val="single" w:sz="4" w:space="0" w:color="auto"/>
            </w:tcBorders>
            <w:shd w:val="clear" w:color="auto" w:fill="auto"/>
            <w:vAlign w:val="center"/>
            <w:hideMark/>
          </w:tcPr>
          <w:p w14:paraId="1A8F634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9E16CB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814B05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CBD460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44356220" w14:textId="77777777" w:rsidR="00012B69" w:rsidRPr="003B5408" w:rsidRDefault="00012B69" w:rsidP="00012B69">
            <w:pPr>
              <w:jc w:val="center"/>
              <w:rPr>
                <w:rFonts w:cs="Arial"/>
                <w:color w:val="000000"/>
                <w:sz w:val="18"/>
                <w:szCs w:val="18"/>
                <w:lang w:eastAsia="lv-LV"/>
              </w:rPr>
            </w:pPr>
          </w:p>
        </w:tc>
      </w:tr>
      <w:tr w:rsidR="00012B69" w:rsidRPr="007A40D7" w14:paraId="5250CEEA"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30D4B7A" w14:textId="11964C2A" w:rsidR="00012B69" w:rsidRPr="00B25C21" w:rsidRDefault="00066E4C" w:rsidP="00012B69">
            <w:pPr>
              <w:jc w:val="center"/>
              <w:rPr>
                <w:rFonts w:cs="Arial"/>
                <w:color w:val="000000"/>
                <w:sz w:val="18"/>
                <w:szCs w:val="18"/>
                <w:lang w:eastAsia="lv-LV"/>
              </w:rPr>
            </w:pPr>
            <w:r>
              <w:rPr>
                <w:rFonts w:cs="Arial"/>
                <w:color w:val="000000"/>
                <w:sz w:val="18"/>
                <w:szCs w:val="18"/>
                <w:lang w:eastAsia="lv-LV"/>
              </w:rPr>
              <w:t>135</w:t>
            </w:r>
          </w:p>
        </w:tc>
        <w:tc>
          <w:tcPr>
            <w:tcW w:w="2264" w:type="dxa"/>
            <w:tcBorders>
              <w:top w:val="nil"/>
              <w:left w:val="nil"/>
              <w:bottom w:val="single" w:sz="4" w:space="0" w:color="auto"/>
              <w:right w:val="single" w:sz="4" w:space="0" w:color="auto"/>
            </w:tcBorders>
            <w:shd w:val="clear" w:color="auto" w:fill="auto"/>
            <w:vAlign w:val="center"/>
            <w:hideMark/>
          </w:tcPr>
          <w:p w14:paraId="00154118"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4A6EEAE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1C3711D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FONONS 4</w:t>
            </w:r>
          </w:p>
        </w:tc>
        <w:tc>
          <w:tcPr>
            <w:tcW w:w="1418" w:type="dxa"/>
            <w:tcBorders>
              <w:top w:val="nil"/>
              <w:left w:val="nil"/>
              <w:bottom w:val="single" w:sz="4" w:space="0" w:color="auto"/>
              <w:right w:val="single" w:sz="4" w:space="0" w:color="auto"/>
            </w:tcBorders>
            <w:shd w:val="clear" w:color="auto" w:fill="auto"/>
            <w:vAlign w:val="center"/>
            <w:hideMark/>
          </w:tcPr>
          <w:p w14:paraId="07B5204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G1516</w:t>
            </w:r>
          </w:p>
        </w:tc>
        <w:tc>
          <w:tcPr>
            <w:tcW w:w="1134" w:type="dxa"/>
            <w:tcBorders>
              <w:top w:val="nil"/>
              <w:left w:val="nil"/>
              <w:bottom w:val="single" w:sz="4" w:space="0" w:color="auto"/>
              <w:right w:val="single" w:sz="4" w:space="0" w:color="auto"/>
            </w:tcBorders>
            <w:shd w:val="clear" w:color="auto" w:fill="auto"/>
            <w:vAlign w:val="center"/>
            <w:hideMark/>
          </w:tcPr>
          <w:p w14:paraId="4AA336B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276701A" w14:textId="77777777" w:rsidR="00012B69" w:rsidRPr="003B5408" w:rsidRDefault="00012B69" w:rsidP="00012B69">
            <w:pPr>
              <w:jc w:val="center"/>
              <w:rPr>
                <w:rFonts w:cs="Arial"/>
                <w:color w:val="000000"/>
                <w:sz w:val="18"/>
                <w:szCs w:val="18"/>
                <w:lang w:eastAsia="lv-LV"/>
              </w:rPr>
            </w:pPr>
          </w:p>
        </w:tc>
      </w:tr>
      <w:tr w:rsidR="00012B69" w:rsidRPr="007A40D7" w14:paraId="336359F0" w14:textId="77777777" w:rsidTr="00E81B54">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011EB696" w14:textId="4D6DC192" w:rsidR="00012B69" w:rsidRPr="00B25C21" w:rsidRDefault="00066E4C" w:rsidP="00012B69">
            <w:pPr>
              <w:jc w:val="center"/>
              <w:rPr>
                <w:rFonts w:cs="Arial"/>
                <w:color w:val="000000"/>
                <w:sz w:val="18"/>
                <w:szCs w:val="18"/>
                <w:lang w:eastAsia="lv-LV"/>
              </w:rPr>
            </w:pPr>
            <w:r>
              <w:rPr>
                <w:rFonts w:cs="Arial"/>
                <w:color w:val="000000"/>
                <w:sz w:val="18"/>
                <w:szCs w:val="18"/>
                <w:lang w:eastAsia="lv-LV"/>
              </w:rPr>
              <w:t>136</w:t>
            </w:r>
          </w:p>
        </w:tc>
        <w:tc>
          <w:tcPr>
            <w:tcW w:w="2264" w:type="dxa"/>
            <w:tcBorders>
              <w:top w:val="nil"/>
              <w:left w:val="nil"/>
              <w:bottom w:val="single" w:sz="4" w:space="0" w:color="auto"/>
              <w:right w:val="single" w:sz="4" w:space="0" w:color="auto"/>
            </w:tcBorders>
            <w:shd w:val="clear" w:color="auto" w:fill="auto"/>
            <w:vAlign w:val="center"/>
            <w:hideMark/>
          </w:tcPr>
          <w:p w14:paraId="124F483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Vītņu kompresors 10 bar. (nr.p.k.-4.1.)</w:t>
            </w:r>
          </w:p>
        </w:tc>
        <w:tc>
          <w:tcPr>
            <w:tcW w:w="1418" w:type="dxa"/>
            <w:tcBorders>
              <w:top w:val="nil"/>
              <w:left w:val="nil"/>
              <w:bottom w:val="single" w:sz="4" w:space="0" w:color="auto"/>
              <w:right w:val="single" w:sz="4" w:space="0" w:color="auto"/>
            </w:tcBorders>
            <w:shd w:val="clear" w:color="auto" w:fill="auto"/>
            <w:vAlign w:val="center"/>
            <w:hideMark/>
          </w:tcPr>
          <w:p w14:paraId="0692813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3D74A79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Ēsošā aprīkojuma nomaiņa paredzēta 2022.gadā. (ēka 001 krāsotava)</w:t>
            </w:r>
          </w:p>
        </w:tc>
        <w:tc>
          <w:tcPr>
            <w:tcW w:w="1134" w:type="dxa"/>
            <w:tcBorders>
              <w:top w:val="nil"/>
              <w:left w:val="nil"/>
              <w:bottom w:val="single" w:sz="4" w:space="0" w:color="auto"/>
              <w:right w:val="single" w:sz="4" w:space="0" w:color="auto"/>
            </w:tcBorders>
            <w:shd w:val="clear" w:color="auto" w:fill="auto"/>
            <w:vAlign w:val="center"/>
            <w:hideMark/>
          </w:tcPr>
          <w:p w14:paraId="3F4D097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97089E6" w14:textId="77777777" w:rsidR="00012B69" w:rsidRPr="003B5408" w:rsidRDefault="00012B69" w:rsidP="00012B69">
            <w:pPr>
              <w:jc w:val="center"/>
              <w:rPr>
                <w:rFonts w:cs="Arial"/>
                <w:color w:val="000000"/>
                <w:sz w:val="18"/>
                <w:szCs w:val="18"/>
                <w:lang w:eastAsia="lv-LV"/>
              </w:rPr>
            </w:pPr>
          </w:p>
        </w:tc>
      </w:tr>
      <w:tr w:rsidR="00012B69" w:rsidRPr="007A40D7" w14:paraId="6651C950"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57E20A3" w14:textId="0B1933F7" w:rsidR="00012B69" w:rsidRPr="00B25C21" w:rsidRDefault="00066E4C" w:rsidP="00012B69">
            <w:pPr>
              <w:jc w:val="center"/>
              <w:rPr>
                <w:rFonts w:cs="Arial"/>
                <w:color w:val="000000"/>
                <w:sz w:val="18"/>
                <w:szCs w:val="18"/>
                <w:lang w:eastAsia="lv-LV"/>
              </w:rPr>
            </w:pPr>
            <w:r>
              <w:rPr>
                <w:rFonts w:cs="Arial"/>
                <w:color w:val="000000"/>
                <w:sz w:val="18"/>
                <w:szCs w:val="18"/>
                <w:lang w:eastAsia="lv-LV"/>
              </w:rPr>
              <w:t>137</w:t>
            </w:r>
          </w:p>
        </w:tc>
        <w:tc>
          <w:tcPr>
            <w:tcW w:w="2264" w:type="dxa"/>
            <w:tcBorders>
              <w:top w:val="nil"/>
              <w:left w:val="nil"/>
              <w:bottom w:val="single" w:sz="4" w:space="0" w:color="auto"/>
              <w:right w:val="single" w:sz="4" w:space="0" w:color="auto"/>
            </w:tcBorders>
            <w:shd w:val="clear" w:color="auto" w:fill="auto"/>
            <w:vAlign w:val="center"/>
            <w:hideMark/>
          </w:tcPr>
          <w:p w14:paraId="52B6B587"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465ECB3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3DA7E32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OMI</w:t>
            </w:r>
          </w:p>
        </w:tc>
        <w:tc>
          <w:tcPr>
            <w:tcW w:w="1418" w:type="dxa"/>
            <w:tcBorders>
              <w:top w:val="nil"/>
              <w:left w:val="nil"/>
              <w:bottom w:val="single" w:sz="4" w:space="0" w:color="auto"/>
              <w:right w:val="single" w:sz="4" w:space="0" w:color="auto"/>
            </w:tcBorders>
            <w:shd w:val="clear" w:color="auto" w:fill="auto"/>
            <w:vAlign w:val="center"/>
            <w:hideMark/>
          </w:tcPr>
          <w:p w14:paraId="6CC198D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TME96</w:t>
            </w:r>
          </w:p>
        </w:tc>
        <w:tc>
          <w:tcPr>
            <w:tcW w:w="1134" w:type="dxa"/>
            <w:tcBorders>
              <w:top w:val="nil"/>
              <w:left w:val="nil"/>
              <w:bottom w:val="single" w:sz="4" w:space="0" w:color="auto"/>
              <w:right w:val="single" w:sz="4" w:space="0" w:color="auto"/>
            </w:tcBorders>
            <w:shd w:val="clear" w:color="auto" w:fill="auto"/>
            <w:vAlign w:val="center"/>
            <w:hideMark/>
          </w:tcPr>
          <w:p w14:paraId="5A117C3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6BD763F5" w14:textId="77777777" w:rsidR="00012B69" w:rsidRPr="003B5408" w:rsidRDefault="00012B69" w:rsidP="00012B69">
            <w:pPr>
              <w:jc w:val="center"/>
              <w:rPr>
                <w:rFonts w:cs="Arial"/>
                <w:color w:val="000000"/>
                <w:sz w:val="18"/>
                <w:szCs w:val="18"/>
                <w:lang w:eastAsia="lv-LV"/>
              </w:rPr>
            </w:pPr>
          </w:p>
        </w:tc>
      </w:tr>
      <w:tr w:rsidR="00012B69" w:rsidRPr="007A40D7" w14:paraId="66AEC175"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85AD9AA" w14:textId="462B7977" w:rsidR="00012B69" w:rsidRPr="00B25C21" w:rsidRDefault="007528BE" w:rsidP="00012B69">
            <w:pPr>
              <w:jc w:val="center"/>
              <w:rPr>
                <w:rFonts w:cs="Arial"/>
                <w:color w:val="000000"/>
                <w:sz w:val="18"/>
                <w:szCs w:val="18"/>
                <w:lang w:eastAsia="lv-LV"/>
              </w:rPr>
            </w:pPr>
            <w:r>
              <w:rPr>
                <w:rFonts w:cs="Arial"/>
                <w:color w:val="000000"/>
                <w:sz w:val="18"/>
                <w:szCs w:val="18"/>
                <w:lang w:eastAsia="lv-LV"/>
              </w:rPr>
              <w:t>138</w:t>
            </w:r>
          </w:p>
        </w:tc>
        <w:tc>
          <w:tcPr>
            <w:tcW w:w="2264" w:type="dxa"/>
            <w:tcBorders>
              <w:top w:val="nil"/>
              <w:left w:val="nil"/>
              <w:bottom w:val="single" w:sz="4" w:space="0" w:color="auto"/>
              <w:right w:val="single" w:sz="4" w:space="0" w:color="auto"/>
            </w:tcBorders>
            <w:shd w:val="clear" w:color="auto" w:fill="auto"/>
            <w:vAlign w:val="center"/>
            <w:hideMark/>
          </w:tcPr>
          <w:p w14:paraId="305D21E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7FEB89C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0A110A0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w:t>
            </w:r>
          </w:p>
        </w:tc>
        <w:tc>
          <w:tcPr>
            <w:tcW w:w="1418" w:type="dxa"/>
            <w:tcBorders>
              <w:top w:val="nil"/>
              <w:left w:val="nil"/>
              <w:bottom w:val="single" w:sz="4" w:space="0" w:color="auto"/>
              <w:right w:val="single" w:sz="4" w:space="0" w:color="auto"/>
            </w:tcBorders>
            <w:shd w:val="clear" w:color="auto" w:fill="auto"/>
            <w:vAlign w:val="center"/>
            <w:hideMark/>
          </w:tcPr>
          <w:p w14:paraId="4ABAA90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S050</w:t>
            </w:r>
          </w:p>
        </w:tc>
        <w:tc>
          <w:tcPr>
            <w:tcW w:w="1134" w:type="dxa"/>
            <w:tcBorders>
              <w:top w:val="nil"/>
              <w:left w:val="nil"/>
              <w:bottom w:val="single" w:sz="4" w:space="0" w:color="auto"/>
              <w:right w:val="single" w:sz="4" w:space="0" w:color="auto"/>
            </w:tcBorders>
            <w:shd w:val="clear" w:color="auto" w:fill="auto"/>
            <w:vAlign w:val="center"/>
            <w:hideMark/>
          </w:tcPr>
          <w:p w14:paraId="75F430E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3</w:t>
            </w:r>
          </w:p>
        </w:tc>
        <w:tc>
          <w:tcPr>
            <w:tcW w:w="1843" w:type="dxa"/>
            <w:tcBorders>
              <w:top w:val="nil"/>
              <w:left w:val="nil"/>
              <w:bottom w:val="single" w:sz="4" w:space="0" w:color="auto"/>
              <w:right w:val="single" w:sz="4" w:space="0" w:color="auto"/>
            </w:tcBorders>
            <w:shd w:val="clear" w:color="auto" w:fill="auto"/>
          </w:tcPr>
          <w:p w14:paraId="34045426" w14:textId="77777777" w:rsidR="00012B69" w:rsidRPr="003B5408" w:rsidRDefault="00012B69" w:rsidP="00012B69">
            <w:pPr>
              <w:jc w:val="center"/>
              <w:rPr>
                <w:rFonts w:cs="Arial"/>
                <w:color w:val="000000"/>
                <w:sz w:val="18"/>
                <w:szCs w:val="18"/>
                <w:lang w:eastAsia="lv-LV"/>
              </w:rPr>
            </w:pPr>
          </w:p>
        </w:tc>
      </w:tr>
      <w:tr w:rsidR="00012B69" w:rsidRPr="007A40D7" w14:paraId="66838228"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9408CD4" w14:textId="78DA343C" w:rsidR="00012B69" w:rsidRPr="00B25C21" w:rsidRDefault="00C629A6" w:rsidP="00012B69">
            <w:pPr>
              <w:jc w:val="center"/>
              <w:rPr>
                <w:rFonts w:cs="Arial"/>
                <w:color w:val="000000"/>
                <w:sz w:val="18"/>
                <w:szCs w:val="18"/>
                <w:lang w:eastAsia="lv-LV"/>
              </w:rPr>
            </w:pPr>
            <w:r>
              <w:rPr>
                <w:rFonts w:cs="Arial"/>
                <w:color w:val="000000"/>
                <w:sz w:val="18"/>
                <w:szCs w:val="18"/>
                <w:lang w:eastAsia="lv-LV"/>
              </w:rPr>
              <w:t>139</w:t>
            </w:r>
          </w:p>
        </w:tc>
        <w:tc>
          <w:tcPr>
            <w:tcW w:w="2264" w:type="dxa"/>
            <w:tcBorders>
              <w:top w:val="nil"/>
              <w:left w:val="nil"/>
              <w:bottom w:val="single" w:sz="4" w:space="0" w:color="auto"/>
              <w:right w:val="single" w:sz="4" w:space="0" w:color="auto"/>
            </w:tcBorders>
            <w:shd w:val="clear" w:color="auto" w:fill="auto"/>
            <w:vAlign w:val="center"/>
            <w:hideMark/>
          </w:tcPr>
          <w:p w14:paraId="1C678D5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4BA6F54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Rotor tipa</w:t>
            </w:r>
          </w:p>
        </w:tc>
        <w:tc>
          <w:tcPr>
            <w:tcW w:w="1417" w:type="dxa"/>
            <w:tcBorders>
              <w:top w:val="nil"/>
              <w:left w:val="nil"/>
              <w:bottom w:val="single" w:sz="4" w:space="0" w:color="auto"/>
              <w:right w:val="single" w:sz="4" w:space="0" w:color="auto"/>
            </w:tcBorders>
            <w:shd w:val="clear" w:color="auto" w:fill="auto"/>
            <w:vAlign w:val="center"/>
            <w:hideMark/>
          </w:tcPr>
          <w:p w14:paraId="5F1CDCD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HYDROVANE</w:t>
            </w:r>
          </w:p>
        </w:tc>
        <w:tc>
          <w:tcPr>
            <w:tcW w:w="1418" w:type="dxa"/>
            <w:tcBorders>
              <w:top w:val="nil"/>
              <w:left w:val="nil"/>
              <w:bottom w:val="single" w:sz="4" w:space="0" w:color="auto"/>
              <w:right w:val="single" w:sz="4" w:space="0" w:color="auto"/>
            </w:tcBorders>
            <w:shd w:val="clear" w:color="auto" w:fill="auto"/>
            <w:vAlign w:val="center"/>
            <w:hideMark/>
          </w:tcPr>
          <w:p w14:paraId="71501BF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HV15</w:t>
            </w:r>
          </w:p>
        </w:tc>
        <w:tc>
          <w:tcPr>
            <w:tcW w:w="1134" w:type="dxa"/>
            <w:tcBorders>
              <w:top w:val="nil"/>
              <w:left w:val="nil"/>
              <w:bottom w:val="single" w:sz="4" w:space="0" w:color="auto"/>
              <w:right w:val="single" w:sz="4" w:space="0" w:color="auto"/>
            </w:tcBorders>
            <w:shd w:val="clear" w:color="auto" w:fill="auto"/>
            <w:vAlign w:val="center"/>
            <w:hideMark/>
          </w:tcPr>
          <w:p w14:paraId="294D84A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1DE613CB" w14:textId="77777777" w:rsidR="00012B69" w:rsidRPr="003B5408" w:rsidRDefault="00012B69" w:rsidP="00012B69">
            <w:pPr>
              <w:jc w:val="center"/>
              <w:rPr>
                <w:rFonts w:cs="Arial"/>
                <w:color w:val="000000"/>
                <w:sz w:val="18"/>
                <w:szCs w:val="18"/>
                <w:lang w:eastAsia="lv-LV"/>
              </w:rPr>
            </w:pPr>
          </w:p>
        </w:tc>
      </w:tr>
      <w:tr w:rsidR="00012B69" w:rsidRPr="007A40D7" w14:paraId="00EF7E05"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E25289F" w14:textId="27A395F7" w:rsidR="00012B69" w:rsidRPr="00B25C21" w:rsidRDefault="00C629A6" w:rsidP="00012B69">
            <w:pPr>
              <w:jc w:val="center"/>
              <w:rPr>
                <w:rFonts w:cs="Arial"/>
                <w:color w:val="000000"/>
                <w:sz w:val="18"/>
                <w:szCs w:val="18"/>
                <w:lang w:eastAsia="lv-LV"/>
              </w:rPr>
            </w:pPr>
            <w:r>
              <w:rPr>
                <w:rFonts w:cs="Arial"/>
                <w:color w:val="000000"/>
                <w:sz w:val="18"/>
                <w:szCs w:val="18"/>
                <w:lang w:eastAsia="lv-LV"/>
              </w:rPr>
              <w:t>140</w:t>
            </w:r>
          </w:p>
        </w:tc>
        <w:tc>
          <w:tcPr>
            <w:tcW w:w="2264" w:type="dxa"/>
            <w:tcBorders>
              <w:top w:val="nil"/>
              <w:left w:val="nil"/>
              <w:bottom w:val="single" w:sz="4" w:space="0" w:color="auto"/>
              <w:right w:val="single" w:sz="4" w:space="0" w:color="auto"/>
            </w:tcBorders>
            <w:shd w:val="clear" w:color="auto" w:fill="auto"/>
            <w:vAlign w:val="center"/>
            <w:hideMark/>
          </w:tcPr>
          <w:p w14:paraId="529451C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1F11F5F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F16DBA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HYDROVANE</w:t>
            </w:r>
          </w:p>
        </w:tc>
        <w:tc>
          <w:tcPr>
            <w:tcW w:w="1418" w:type="dxa"/>
            <w:tcBorders>
              <w:top w:val="nil"/>
              <w:left w:val="nil"/>
              <w:bottom w:val="single" w:sz="4" w:space="0" w:color="auto"/>
              <w:right w:val="single" w:sz="4" w:space="0" w:color="auto"/>
            </w:tcBorders>
            <w:shd w:val="clear" w:color="auto" w:fill="auto"/>
            <w:vAlign w:val="center"/>
            <w:hideMark/>
          </w:tcPr>
          <w:p w14:paraId="7AF663D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59615A2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6CCF17A" w14:textId="77777777" w:rsidR="00012B69" w:rsidRPr="003B5408" w:rsidRDefault="00012B69" w:rsidP="00012B69">
            <w:pPr>
              <w:jc w:val="center"/>
              <w:rPr>
                <w:rFonts w:cs="Arial"/>
                <w:color w:val="000000"/>
                <w:sz w:val="18"/>
                <w:szCs w:val="18"/>
                <w:lang w:eastAsia="lv-LV"/>
              </w:rPr>
            </w:pPr>
          </w:p>
        </w:tc>
      </w:tr>
      <w:tr w:rsidR="00012B69" w:rsidRPr="007A40D7" w14:paraId="02E3C523"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EC23E89" w14:textId="7EC7FB0E" w:rsidR="00012B69" w:rsidRPr="00B25C21" w:rsidRDefault="00C629A6" w:rsidP="00012B69">
            <w:pPr>
              <w:jc w:val="center"/>
              <w:rPr>
                <w:rFonts w:cs="Arial"/>
                <w:color w:val="000000"/>
                <w:sz w:val="18"/>
                <w:szCs w:val="18"/>
                <w:lang w:eastAsia="lv-LV"/>
              </w:rPr>
            </w:pPr>
            <w:r>
              <w:rPr>
                <w:rFonts w:cs="Arial"/>
                <w:color w:val="000000"/>
                <w:sz w:val="18"/>
                <w:szCs w:val="18"/>
                <w:lang w:eastAsia="lv-LV"/>
              </w:rPr>
              <w:t>141</w:t>
            </w:r>
          </w:p>
        </w:tc>
        <w:tc>
          <w:tcPr>
            <w:tcW w:w="2264" w:type="dxa"/>
            <w:tcBorders>
              <w:top w:val="nil"/>
              <w:left w:val="nil"/>
              <w:bottom w:val="single" w:sz="4" w:space="0" w:color="auto"/>
              <w:right w:val="single" w:sz="4" w:space="0" w:color="auto"/>
            </w:tcBorders>
            <w:shd w:val="clear" w:color="auto" w:fill="auto"/>
            <w:vAlign w:val="center"/>
            <w:hideMark/>
          </w:tcPr>
          <w:p w14:paraId="7CE5FADD"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1DD5E7A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32248C6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COMPAIR</w:t>
            </w:r>
          </w:p>
        </w:tc>
        <w:tc>
          <w:tcPr>
            <w:tcW w:w="1418" w:type="dxa"/>
            <w:tcBorders>
              <w:top w:val="nil"/>
              <w:left w:val="nil"/>
              <w:bottom w:val="single" w:sz="4" w:space="0" w:color="auto"/>
              <w:right w:val="single" w:sz="4" w:space="0" w:color="auto"/>
            </w:tcBorders>
            <w:shd w:val="clear" w:color="auto" w:fill="auto"/>
            <w:vAlign w:val="center"/>
            <w:hideMark/>
          </w:tcPr>
          <w:p w14:paraId="3F2BB8C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 26 M</w:t>
            </w:r>
          </w:p>
        </w:tc>
        <w:tc>
          <w:tcPr>
            <w:tcW w:w="1134" w:type="dxa"/>
            <w:tcBorders>
              <w:top w:val="nil"/>
              <w:left w:val="nil"/>
              <w:bottom w:val="single" w:sz="4" w:space="0" w:color="auto"/>
              <w:right w:val="single" w:sz="4" w:space="0" w:color="auto"/>
            </w:tcBorders>
            <w:shd w:val="clear" w:color="auto" w:fill="auto"/>
            <w:vAlign w:val="center"/>
            <w:hideMark/>
          </w:tcPr>
          <w:p w14:paraId="0B5D080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B08FA6A" w14:textId="77777777" w:rsidR="00012B69" w:rsidRPr="003B5408" w:rsidRDefault="00012B69" w:rsidP="00012B69">
            <w:pPr>
              <w:jc w:val="center"/>
              <w:rPr>
                <w:rFonts w:cs="Arial"/>
                <w:color w:val="000000"/>
                <w:sz w:val="18"/>
                <w:szCs w:val="18"/>
                <w:lang w:eastAsia="lv-LV"/>
              </w:rPr>
            </w:pPr>
          </w:p>
        </w:tc>
      </w:tr>
      <w:tr w:rsidR="00012B69" w:rsidRPr="007A40D7" w14:paraId="0CCF64D2"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70E85E3" w14:textId="4823C2A0" w:rsidR="00012B69" w:rsidRPr="00B25C21" w:rsidRDefault="00182AF4" w:rsidP="00012B69">
            <w:pPr>
              <w:jc w:val="center"/>
              <w:rPr>
                <w:rFonts w:cs="Arial"/>
                <w:color w:val="000000"/>
                <w:sz w:val="18"/>
                <w:szCs w:val="18"/>
                <w:lang w:eastAsia="lv-LV"/>
              </w:rPr>
            </w:pPr>
            <w:r>
              <w:rPr>
                <w:rFonts w:cs="Arial"/>
                <w:color w:val="000000"/>
                <w:sz w:val="18"/>
                <w:szCs w:val="18"/>
                <w:lang w:eastAsia="lv-LV"/>
              </w:rPr>
              <w:t>142</w:t>
            </w:r>
          </w:p>
        </w:tc>
        <w:tc>
          <w:tcPr>
            <w:tcW w:w="2264" w:type="dxa"/>
            <w:tcBorders>
              <w:top w:val="nil"/>
              <w:left w:val="nil"/>
              <w:bottom w:val="single" w:sz="4" w:space="0" w:color="auto"/>
              <w:right w:val="single" w:sz="4" w:space="0" w:color="auto"/>
            </w:tcBorders>
            <w:shd w:val="clear" w:color="auto" w:fill="auto"/>
            <w:vAlign w:val="center"/>
            <w:hideMark/>
          </w:tcPr>
          <w:p w14:paraId="03333BD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5F8AB67D" w14:textId="2433D315" w:rsidR="00012B69" w:rsidRPr="007A40D7" w:rsidRDefault="00F33906" w:rsidP="00012B69">
            <w:pPr>
              <w:jc w:val="center"/>
              <w:rPr>
                <w:rFonts w:cs="Arial"/>
                <w:color w:val="000000"/>
                <w:sz w:val="18"/>
                <w:szCs w:val="18"/>
                <w:lang w:eastAsia="lv-LV"/>
              </w:rPr>
            </w:pPr>
            <w:r w:rsidRPr="007A40D7">
              <w:rPr>
                <w:rFonts w:cs="Arial"/>
                <w:color w:val="000000"/>
                <w:sz w:val="18"/>
                <w:szCs w:val="18"/>
                <w:lang w:eastAsia="lv-LV"/>
              </w:rPr>
              <w:t xml:space="preserve">Absorbcijas </w:t>
            </w:r>
          </w:p>
        </w:tc>
        <w:tc>
          <w:tcPr>
            <w:tcW w:w="1417" w:type="dxa"/>
            <w:tcBorders>
              <w:top w:val="nil"/>
              <w:left w:val="nil"/>
              <w:bottom w:val="single" w:sz="4" w:space="0" w:color="auto"/>
              <w:right w:val="single" w:sz="4" w:space="0" w:color="auto"/>
            </w:tcBorders>
            <w:shd w:val="clear" w:color="auto" w:fill="auto"/>
            <w:vAlign w:val="center"/>
            <w:hideMark/>
          </w:tcPr>
          <w:p w14:paraId="6787B306" w14:textId="5DDCBFE9" w:rsidR="00012B69" w:rsidRPr="007A40D7" w:rsidRDefault="00182AF4" w:rsidP="00012B69">
            <w:pPr>
              <w:jc w:val="center"/>
              <w:rPr>
                <w:rFonts w:cs="Arial"/>
                <w:color w:val="000000"/>
                <w:sz w:val="18"/>
                <w:szCs w:val="18"/>
                <w:lang w:eastAsia="lv-LV"/>
              </w:rPr>
            </w:pPr>
            <w:r w:rsidRPr="00182AF4">
              <w:rPr>
                <w:rFonts w:cs="Arial"/>
                <w:color w:val="000000"/>
                <w:sz w:val="18"/>
                <w:szCs w:val="18"/>
                <w:lang w:eastAsia="lv-LV"/>
              </w:rPr>
              <w:t>EnaFilter</w:t>
            </w:r>
          </w:p>
        </w:tc>
        <w:tc>
          <w:tcPr>
            <w:tcW w:w="1418" w:type="dxa"/>
            <w:tcBorders>
              <w:top w:val="nil"/>
              <w:left w:val="nil"/>
              <w:bottom w:val="single" w:sz="4" w:space="0" w:color="auto"/>
              <w:right w:val="single" w:sz="4" w:space="0" w:color="auto"/>
            </w:tcBorders>
            <w:shd w:val="clear" w:color="auto" w:fill="auto"/>
            <w:vAlign w:val="center"/>
            <w:hideMark/>
          </w:tcPr>
          <w:p w14:paraId="5BEBE750" w14:textId="09CF7A0F" w:rsidR="00012B69" w:rsidRPr="007A40D7" w:rsidRDefault="005745F7" w:rsidP="00012B69">
            <w:pPr>
              <w:jc w:val="center"/>
              <w:rPr>
                <w:rFonts w:cs="Arial"/>
                <w:color w:val="000000"/>
                <w:sz w:val="18"/>
                <w:szCs w:val="18"/>
                <w:lang w:eastAsia="lv-LV"/>
              </w:rPr>
            </w:pPr>
            <w:r w:rsidRPr="005745F7">
              <w:rPr>
                <w:rFonts w:cs="Arial"/>
                <w:color w:val="000000"/>
                <w:sz w:val="18"/>
                <w:szCs w:val="18"/>
                <w:lang w:eastAsia="lv-LV"/>
              </w:rPr>
              <w:t>TWCO/8</w:t>
            </w:r>
          </w:p>
        </w:tc>
        <w:tc>
          <w:tcPr>
            <w:tcW w:w="1134" w:type="dxa"/>
            <w:tcBorders>
              <w:top w:val="nil"/>
              <w:left w:val="nil"/>
              <w:bottom w:val="single" w:sz="4" w:space="0" w:color="auto"/>
              <w:right w:val="single" w:sz="4" w:space="0" w:color="auto"/>
            </w:tcBorders>
            <w:shd w:val="clear" w:color="auto" w:fill="auto"/>
            <w:vAlign w:val="center"/>
            <w:hideMark/>
          </w:tcPr>
          <w:p w14:paraId="0415C4C1" w14:textId="0EC246ED" w:rsidR="00012B69" w:rsidRPr="007A40D7" w:rsidRDefault="005745F7" w:rsidP="00012B69">
            <w:pPr>
              <w:jc w:val="center"/>
              <w:rPr>
                <w:rFonts w:cs="Arial"/>
                <w:color w:val="000000"/>
                <w:sz w:val="18"/>
                <w:szCs w:val="18"/>
                <w:lang w:eastAsia="lv-LV"/>
              </w:rPr>
            </w:pPr>
            <w:r>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229C7AD" w14:textId="77777777" w:rsidR="00012B69" w:rsidRPr="003B5408" w:rsidRDefault="00012B69" w:rsidP="00012B69">
            <w:pPr>
              <w:jc w:val="center"/>
              <w:rPr>
                <w:rFonts w:cs="Arial"/>
                <w:color w:val="000000"/>
                <w:sz w:val="18"/>
                <w:szCs w:val="18"/>
                <w:lang w:eastAsia="lv-LV"/>
              </w:rPr>
            </w:pPr>
          </w:p>
        </w:tc>
      </w:tr>
      <w:tr w:rsidR="00012B69" w:rsidRPr="007A40D7" w14:paraId="7BAE3BEE"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B5B8550" w14:textId="1C3F8317" w:rsidR="00012B69" w:rsidRPr="00B25C21" w:rsidRDefault="00F33906" w:rsidP="00012B69">
            <w:pPr>
              <w:jc w:val="center"/>
              <w:rPr>
                <w:rFonts w:cs="Arial"/>
                <w:color w:val="000000"/>
                <w:sz w:val="18"/>
                <w:szCs w:val="18"/>
                <w:lang w:eastAsia="lv-LV"/>
              </w:rPr>
            </w:pPr>
            <w:r>
              <w:rPr>
                <w:rFonts w:cs="Arial"/>
                <w:color w:val="000000"/>
                <w:sz w:val="18"/>
                <w:szCs w:val="18"/>
                <w:lang w:eastAsia="lv-LV"/>
              </w:rPr>
              <w:t>143</w:t>
            </w:r>
          </w:p>
        </w:tc>
        <w:tc>
          <w:tcPr>
            <w:tcW w:w="2264" w:type="dxa"/>
            <w:tcBorders>
              <w:top w:val="nil"/>
              <w:left w:val="nil"/>
              <w:bottom w:val="single" w:sz="4" w:space="0" w:color="auto"/>
              <w:right w:val="single" w:sz="4" w:space="0" w:color="auto"/>
            </w:tcBorders>
            <w:shd w:val="clear" w:color="auto" w:fill="auto"/>
            <w:vAlign w:val="center"/>
            <w:hideMark/>
          </w:tcPr>
          <w:p w14:paraId="51160A4E"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55962DAC" w14:textId="6AD02BD1" w:rsidR="00012B69" w:rsidRPr="007A40D7" w:rsidRDefault="00F33906"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7D63096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EthaFilter</w:t>
            </w:r>
          </w:p>
        </w:tc>
        <w:tc>
          <w:tcPr>
            <w:tcW w:w="1418" w:type="dxa"/>
            <w:tcBorders>
              <w:top w:val="nil"/>
              <w:left w:val="nil"/>
              <w:bottom w:val="single" w:sz="4" w:space="0" w:color="auto"/>
              <w:right w:val="single" w:sz="4" w:space="0" w:color="auto"/>
            </w:tcBorders>
            <w:shd w:val="clear" w:color="auto" w:fill="auto"/>
            <w:vAlign w:val="center"/>
            <w:hideMark/>
          </w:tcPr>
          <w:p w14:paraId="5B6DBB05" w14:textId="02E249F5" w:rsidR="00012B69" w:rsidRPr="007A40D7" w:rsidRDefault="005745F7" w:rsidP="00012B69">
            <w:pPr>
              <w:jc w:val="center"/>
              <w:rPr>
                <w:rFonts w:cs="Arial"/>
                <w:color w:val="000000"/>
                <w:sz w:val="18"/>
                <w:szCs w:val="18"/>
                <w:lang w:eastAsia="lv-LV"/>
              </w:rPr>
            </w:pPr>
            <w:r w:rsidRPr="005745F7">
              <w:rPr>
                <w:rFonts w:cs="Arial"/>
                <w:color w:val="000000"/>
                <w:sz w:val="18"/>
                <w:szCs w:val="18"/>
                <w:lang w:eastAsia="lv-LV"/>
              </w:rPr>
              <w:t>NEA220SMA+RD25+CA</w:t>
            </w:r>
          </w:p>
        </w:tc>
        <w:tc>
          <w:tcPr>
            <w:tcW w:w="1134" w:type="dxa"/>
            <w:tcBorders>
              <w:top w:val="nil"/>
              <w:left w:val="nil"/>
              <w:bottom w:val="single" w:sz="4" w:space="0" w:color="auto"/>
              <w:right w:val="single" w:sz="4" w:space="0" w:color="auto"/>
            </w:tcBorders>
            <w:shd w:val="clear" w:color="auto" w:fill="auto"/>
            <w:vAlign w:val="center"/>
            <w:hideMark/>
          </w:tcPr>
          <w:p w14:paraId="1BAC849D" w14:textId="659FA0B0" w:rsidR="00012B69" w:rsidRPr="007A40D7" w:rsidRDefault="005745F7" w:rsidP="00012B69">
            <w:pPr>
              <w:jc w:val="center"/>
              <w:rPr>
                <w:rFonts w:cs="Arial"/>
                <w:color w:val="000000"/>
                <w:sz w:val="18"/>
                <w:szCs w:val="18"/>
                <w:lang w:eastAsia="lv-LV"/>
              </w:rPr>
            </w:pPr>
            <w:r>
              <w:rPr>
                <w:rFonts w:cs="Arial"/>
                <w:color w:val="000000"/>
                <w:sz w:val="18"/>
                <w:szCs w:val="18"/>
                <w:lang w:eastAsia="lv-LV"/>
              </w:rPr>
              <w:t>7</w:t>
            </w:r>
          </w:p>
        </w:tc>
        <w:tc>
          <w:tcPr>
            <w:tcW w:w="1843" w:type="dxa"/>
            <w:tcBorders>
              <w:top w:val="nil"/>
              <w:left w:val="nil"/>
              <w:bottom w:val="single" w:sz="4" w:space="0" w:color="auto"/>
              <w:right w:val="single" w:sz="4" w:space="0" w:color="auto"/>
            </w:tcBorders>
            <w:shd w:val="clear" w:color="auto" w:fill="auto"/>
          </w:tcPr>
          <w:p w14:paraId="44682DB0" w14:textId="77777777" w:rsidR="00012B69" w:rsidRPr="003B5408" w:rsidRDefault="00012B69" w:rsidP="00012B69">
            <w:pPr>
              <w:jc w:val="center"/>
              <w:rPr>
                <w:rFonts w:cs="Arial"/>
                <w:color w:val="000000"/>
                <w:sz w:val="18"/>
                <w:szCs w:val="18"/>
                <w:lang w:eastAsia="lv-LV"/>
              </w:rPr>
            </w:pPr>
          </w:p>
        </w:tc>
      </w:tr>
      <w:tr w:rsidR="00012B69" w:rsidRPr="007A40D7" w14:paraId="1CA0A8F1" w14:textId="77777777" w:rsidTr="00E81B54">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96C0FE9" w14:textId="5D189E17" w:rsidR="00012B69" w:rsidRPr="00B25C21" w:rsidRDefault="005E70E4" w:rsidP="00012B69">
            <w:pPr>
              <w:jc w:val="center"/>
              <w:rPr>
                <w:rFonts w:cs="Arial"/>
                <w:color w:val="000000"/>
                <w:sz w:val="18"/>
                <w:szCs w:val="18"/>
                <w:lang w:eastAsia="lv-LV"/>
              </w:rPr>
            </w:pPr>
            <w:r>
              <w:rPr>
                <w:rFonts w:cs="Arial"/>
                <w:color w:val="000000"/>
                <w:sz w:val="18"/>
                <w:szCs w:val="18"/>
                <w:lang w:eastAsia="lv-LV"/>
              </w:rPr>
              <w:lastRenderedPageBreak/>
              <w:t>144</w:t>
            </w:r>
          </w:p>
        </w:tc>
        <w:tc>
          <w:tcPr>
            <w:tcW w:w="2264" w:type="dxa"/>
            <w:tcBorders>
              <w:top w:val="nil"/>
              <w:left w:val="nil"/>
              <w:bottom w:val="single" w:sz="4" w:space="0" w:color="auto"/>
              <w:right w:val="single" w:sz="4" w:space="0" w:color="auto"/>
            </w:tcBorders>
            <w:shd w:val="clear" w:color="auto" w:fill="auto"/>
            <w:vAlign w:val="center"/>
            <w:hideMark/>
          </w:tcPr>
          <w:p w14:paraId="61AB101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Eļļas/ūdens separators</w:t>
            </w:r>
          </w:p>
        </w:tc>
        <w:tc>
          <w:tcPr>
            <w:tcW w:w="1418" w:type="dxa"/>
            <w:tcBorders>
              <w:top w:val="nil"/>
              <w:left w:val="nil"/>
              <w:bottom w:val="single" w:sz="4" w:space="0" w:color="auto"/>
              <w:right w:val="single" w:sz="4" w:space="0" w:color="auto"/>
            </w:tcBorders>
            <w:shd w:val="clear" w:color="auto" w:fill="auto"/>
            <w:vAlign w:val="center"/>
            <w:hideMark/>
          </w:tcPr>
          <w:p w14:paraId="7A95D5A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1334BB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Sepura</w:t>
            </w:r>
          </w:p>
        </w:tc>
        <w:tc>
          <w:tcPr>
            <w:tcW w:w="1418" w:type="dxa"/>
            <w:tcBorders>
              <w:top w:val="nil"/>
              <w:left w:val="nil"/>
              <w:bottom w:val="single" w:sz="4" w:space="0" w:color="auto"/>
              <w:right w:val="single" w:sz="4" w:space="0" w:color="auto"/>
            </w:tcBorders>
            <w:shd w:val="clear" w:color="auto" w:fill="auto"/>
            <w:vAlign w:val="center"/>
            <w:hideMark/>
          </w:tcPr>
          <w:p w14:paraId="07ECFE6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SEP120S</w:t>
            </w:r>
          </w:p>
        </w:tc>
        <w:tc>
          <w:tcPr>
            <w:tcW w:w="1134" w:type="dxa"/>
            <w:tcBorders>
              <w:top w:val="nil"/>
              <w:left w:val="nil"/>
              <w:bottom w:val="single" w:sz="4" w:space="0" w:color="auto"/>
              <w:right w:val="single" w:sz="4" w:space="0" w:color="auto"/>
            </w:tcBorders>
            <w:shd w:val="clear" w:color="auto" w:fill="auto"/>
            <w:vAlign w:val="center"/>
            <w:hideMark/>
          </w:tcPr>
          <w:p w14:paraId="29E89B7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BA13391" w14:textId="77777777" w:rsidR="00012B69" w:rsidRPr="003B5408" w:rsidRDefault="00012B69" w:rsidP="00012B69">
            <w:pPr>
              <w:jc w:val="center"/>
              <w:rPr>
                <w:rFonts w:cs="Arial"/>
                <w:color w:val="000000"/>
                <w:sz w:val="18"/>
                <w:szCs w:val="18"/>
                <w:lang w:eastAsia="lv-LV"/>
              </w:rPr>
            </w:pPr>
          </w:p>
        </w:tc>
      </w:tr>
      <w:tr w:rsidR="00012B69" w:rsidRPr="007A40D7" w14:paraId="77350E8E"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A7DF2BA"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2CD5A6DC"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Lit.003</w:t>
            </w:r>
          </w:p>
        </w:tc>
        <w:tc>
          <w:tcPr>
            <w:tcW w:w="1418" w:type="dxa"/>
            <w:tcBorders>
              <w:top w:val="nil"/>
              <w:left w:val="nil"/>
              <w:bottom w:val="single" w:sz="4" w:space="0" w:color="auto"/>
              <w:right w:val="single" w:sz="4" w:space="0" w:color="auto"/>
            </w:tcBorders>
            <w:shd w:val="clear" w:color="auto" w:fill="auto"/>
            <w:vAlign w:val="center"/>
            <w:hideMark/>
          </w:tcPr>
          <w:p w14:paraId="1B6EFED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C34664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144DDF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A04A96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FE35EE8" w14:textId="77777777" w:rsidR="00012B69" w:rsidRPr="003B5408" w:rsidRDefault="00012B69" w:rsidP="00012B69">
            <w:pPr>
              <w:jc w:val="center"/>
              <w:rPr>
                <w:rFonts w:cs="Arial"/>
                <w:color w:val="000000"/>
                <w:sz w:val="18"/>
                <w:szCs w:val="18"/>
                <w:lang w:eastAsia="lv-LV"/>
              </w:rPr>
            </w:pPr>
          </w:p>
        </w:tc>
      </w:tr>
      <w:tr w:rsidR="00012B69" w:rsidRPr="007A40D7" w14:paraId="6C2DC8A8" w14:textId="77777777" w:rsidTr="00134D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97C4C08" w14:textId="0C37B356" w:rsidR="00012B69" w:rsidRPr="00B25C21" w:rsidRDefault="00AE5581" w:rsidP="00012B69">
            <w:pPr>
              <w:jc w:val="center"/>
              <w:rPr>
                <w:rFonts w:cs="Arial"/>
                <w:color w:val="000000"/>
                <w:sz w:val="18"/>
                <w:szCs w:val="18"/>
                <w:lang w:eastAsia="lv-LV"/>
              </w:rPr>
            </w:pPr>
            <w:r>
              <w:rPr>
                <w:rFonts w:cs="Arial"/>
                <w:color w:val="000000"/>
                <w:sz w:val="18"/>
                <w:szCs w:val="18"/>
                <w:lang w:eastAsia="lv-LV"/>
              </w:rPr>
              <w:t>145</w:t>
            </w:r>
          </w:p>
        </w:tc>
        <w:tc>
          <w:tcPr>
            <w:tcW w:w="2264" w:type="dxa"/>
            <w:tcBorders>
              <w:top w:val="nil"/>
              <w:left w:val="nil"/>
              <w:bottom w:val="single" w:sz="4" w:space="0" w:color="auto"/>
              <w:right w:val="single" w:sz="4" w:space="0" w:color="auto"/>
            </w:tcBorders>
            <w:shd w:val="clear" w:color="auto" w:fill="auto"/>
            <w:vAlign w:val="center"/>
            <w:hideMark/>
          </w:tcPr>
          <w:p w14:paraId="407D9ED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2E440A2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0345744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FONONS </w:t>
            </w:r>
          </w:p>
        </w:tc>
        <w:tc>
          <w:tcPr>
            <w:tcW w:w="1418" w:type="dxa"/>
            <w:tcBorders>
              <w:top w:val="nil"/>
              <w:left w:val="nil"/>
              <w:bottom w:val="single" w:sz="4" w:space="0" w:color="auto"/>
              <w:right w:val="single" w:sz="4" w:space="0" w:color="auto"/>
            </w:tcBorders>
            <w:shd w:val="clear" w:color="auto" w:fill="auto"/>
            <w:vAlign w:val="center"/>
            <w:hideMark/>
          </w:tcPr>
          <w:p w14:paraId="1A8A649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G151611</w:t>
            </w:r>
          </w:p>
        </w:tc>
        <w:tc>
          <w:tcPr>
            <w:tcW w:w="1134" w:type="dxa"/>
            <w:tcBorders>
              <w:top w:val="nil"/>
              <w:left w:val="nil"/>
              <w:bottom w:val="single" w:sz="4" w:space="0" w:color="auto"/>
              <w:right w:val="single" w:sz="4" w:space="0" w:color="auto"/>
            </w:tcBorders>
            <w:shd w:val="clear" w:color="auto" w:fill="auto"/>
            <w:vAlign w:val="center"/>
            <w:hideMark/>
          </w:tcPr>
          <w:p w14:paraId="4A40DEED"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35B5092F" w14:textId="77777777" w:rsidR="00012B69" w:rsidRPr="003B5408" w:rsidRDefault="00012B69" w:rsidP="00012B69">
            <w:pPr>
              <w:jc w:val="center"/>
              <w:rPr>
                <w:rFonts w:cs="Arial"/>
                <w:color w:val="000000"/>
                <w:sz w:val="18"/>
                <w:szCs w:val="18"/>
                <w:lang w:eastAsia="lv-LV"/>
              </w:rPr>
            </w:pPr>
          </w:p>
        </w:tc>
      </w:tr>
      <w:tr w:rsidR="00012B69" w:rsidRPr="007A40D7" w14:paraId="069283F9" w14:textId="77777777" w:rsidTr="00134D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377BD8F" w14:textId="527B551B" w:rsidR="00012B69" w:rsidRPr="00B25C21" w:rsidRDefault="00AE5581" w:rsidP="00012B69">
            <w:pPr>
              <w:jc w:val="center"/>
              <w:rPr>
                <w:rFonts w:cs="Arial"/>
                <w:color w:val="000000"/>
                <w:sz w:val="18"/>
                <w:szCs w:val="18"/>
                <w:lang w:eastAsia="lv-LV"/>
              </w:rPr>
            </w:pPr>
            <w:r>
              <w:rPr>
                <w:rFonts w:cs="Arial"/>
                <w:color w:val="000000"/>
                <w:sz w:val="18"/>
                <w:szCs w:val="18"/>
                <w:lang w:eastAsia="lv-LV"/>
              </w:rPr>
              <w:t>146</w:t>
            </w:r>
          </w:p>
        </w:tc>
        <w:tc>
          <w:tcPr>
            <w:tcW w:w="2264" w:type="dxa"/>
            <w:tcBorders>
              <w:top w:val="nil"/>
              <w:left w:val="nil"/>
              <w:bottom w:val="single" w:sz="4" w:space="0" w:color="auto"/>
              <w:right w:val="single" w:sz="4" w:space="0" w:color="auto"/>
            </w:tcBorders>
            <w:shd w:val="clear" w:color="auto" w:fill="auto"/>
            <w:vAlign w:val="center"/>
            <w:hideMark/>
          </w:tcPr>
          <w:p w14:paraId="13AFD96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5C346F6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62A2AF9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hideMark/>
          </w:tcPr>
          <w:p w14:paraId="16370049"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VT100</w:t>
            </w:r>
          </w:p>
        </w:tc>
        <w:tc>
          <w:tcPr>
            <w:tcW w:w="1134" w:type="dxa"/>
            <w:tcBorders>
              <w:top w:val="nil"/>
              <w:left w:val="nil"/>
              <w:bottom w:val="single" w:sz="4" w:space="0" w:color="auto"/>
              <w:right w:val="single" w:sz="4" w:space="0" w:color="auto"/>
            </w:tcBorders>
            <w:shd w:val="clear" w:color="auto" w:fill="auto"/>
            <w:vAlign w:val="center"/>
            <w:hideMark/>
          </w:tcPr>
          <w:p w14:paraId="5712AE7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2BCAD35" w14:textId="77777777" w:rsidR="00012B69" w:rsidRPr="003B5408" w:rsidRDefault="00012B69" w:rsidP="00012B69">
            <w:pPr>
              <w:jc w:val="center"/>
              <w:rPr>
                <w:rFonts w:cs="Arial"/>
                <w:color w:val="000000"/>
                <w:sz w:val="18"/>
                <w:szCs w:val="18"/>
                <w:lang w:eastAsia="lv-LV"/>
              </w:rPr>
            </w:pPr>
          </w:p>
        </w:tc>
      </w:tr>
      <w:tr w:rsidR="00012B69" w:rsidRPr="007A40D7" w14:paraId="2DFCE763" w14:textId="77777777" w:rsidTr="00134D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DDDA98B" w14:textId="5EE04400" w:rsidR="00012B69" w:rsidRPr="00B25C21" w:rsidRDefault="00AE5581" w:rsidP="00012B69">
            <w:pPr>
              <w:jc w:val="center"/>
              <w:rPr>
                <w:rFonts w:cs="Arial"/>
                <w:color w:val="000000"/>
                <w:sz w:val="18"/>
                <w:szCs w:val="18"/>
                <w:lang w:eastAsia="lv-LV"/>
              </w:rPr>
            </w:pPr>
            <w:r>
              <w:rPr>
                <w:rFonts w:cs="Arial"/>
                <w:color w:val="000000"/>
                <w:sz w:val="18"/>
                <w:szCs w:val="18"/>
                <w:lang w:eastAsia="lv-LV"/>
              </w:rPr>
              <w:t>147</w:t>
            </w:r>
          </w:p>
        </w:tc>
        <w:tc>
          <w:tcPr>
            <w:tcW w:w="2264" w:type="dxa"/>
            <w:tcBorders>
              <w:top w:val="nil"/>
              <w:left w:val="nil"/>
              <w:bottom w:val="single" w:sz="4" w:space="0" w:color="auto"/>
              <w:right w:val="single" w:sz="4" w:space="0" w:color="auto"/>
            </w:tcBorders>
            <w:shd w:val="clear" w:color="auto" w:fill="auto"/>
            <w:vAlign w:val="center"/>
            <w:hideMark/>
          </w:tcPr>
          <w:p w14:paraId="7BBE1B46"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47294E3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16AA11C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157A01C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4A2DF0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752B7B4" w14:textId="77777777" w:rsidR="00012B69" w:rsidRPr="003B5408" w:rsidRDefault="00012B69" w:rsidP="00012B69">
            <w:pPr>
              <w:jc w:val="center"/>
              <w:rPr>
                <w:rFonts w:cs="Arial"/>
                <w:color w:val="000000"/>
                <w:sz w:val="18"/>
                <w:szCs w:val="18"/>
                <w:lang w:eastAsia="lv-LV"/>
              </w:rPr>
            </w:pPr>
          </w:p>
        </w:tc>
      </w:tr>
      <w:tr w:rsidR="00012B69" w:rsidRPr="007A40D7" w14:paraId="19A59189" w14:textId="77777777" w:rsidTr="00134D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A4583F3" w14:textId="0E35EC90" w:rsidR="00012B69" w:rsidRPr="00B25C21" w:rsidRDefault="00AE5581" w:rsidP="00012B69">
            <w:pPr>
              <w:jc w:val="center"/>
              <w:rPr>
                <w:rFonts w:cs="Arial"/>
                <w:color w:val="000000"/>
                <w:sz w:val="18"/>
                <w:szCs w:val="18"/>
                <w:lang w:eastAsia="lv-LV"/>
              </w:rPr>
            </w:pPr>
            <w:r>
              <w:rPr>
                <w:rFonts w:cs="Arial"/>
                <w:color w:val="000000"/>
                <w:sz w:val="18"/>
                <w:szCs w:val="18"/>
                <w:lang w:eastAsia="lv-LV"/>
              </w:rPr>
              <w:t>148</w:t>
            </w:r>
          </w:p>
        </w:tc>
        <w:tc>
          <w:tcPr>
            <w:tcW w:w="2264" w:type="dxa"/>
            <w:tcBorders>
              <w:top w:val="nil"/>
              <w:left w:val="nil"/>
              <w:bottom w:val="single" w:sz="4" w:space="0" w:color="auto"/>
              <w:right w:val="single" w:sz="4" w:space="0" w:color="auto"/>
            </w:tcBorders>
            <w:shd w:val="clear" w:color="auto" w:fill="auto"/>
            <w:vAlign w:val="center"/>
            <w:hideMark/>
          </w:tcPr>
          <w:p w14:paraId="37E3E9F4"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3D9305F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Vītņu</w:t>
            </w:r>
          </w:p>
        </w:tc>
        <w:tc>
          <w:tcPr>
            <w:tcW w:w="1417" w:type="dxa"/>
            <w:tcBorders>
              <w:top w:val="nil"/>
              <w:left w:val="nil"/>
              <w:bottom w:val="single" w:sz="4" w:space="0" w:color="auto"/>
              <w:right w:val="single" w:sz="4" w:space="0" w:color="auto"/>
            </w:tcBorders>
            <w:shd w:val="clear" w:color="auto" w:fill="auto"/>
            <w:vAlign w:val="center"/>
            <w:hideMark/>
          </w:tcPr>
          <w:p w14:paraId="4C58A3C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FONONS </w:t>
            </w:r>
          </w:p>
        </w:tc>
        <w:tc>
          <w:tcPr>
            <w:tcW w:w="1418" w:type="dxa"/>
            <w:tcBorders>
              <w:top w:val="nil"/>
              <w:left w:val="nil"/>
              <w:bottom w:val="single" w:sz="4" w:space="0" w:color="auto"/>
              <w:right w:val="single" w:sz="4" w:space="0" w:color="auto"/>
            </w:tcBorders>
            <w:shd w:val="clear" w:color="auto" w:fill="auto"/>
            <w:vAlign w:val="center"/>
            <w:hideMark/>
          </w:tcPr>
          <w:p w14:paraId="7F8FFB5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G1516</w:t>
            </w:r>
          </w:p>
        </w:tc>
        <w:tc>
          <w:tcPr>
            <w:tcW w:w="1134" w:type="dxa"/>
            <w:tcBorders>
              <w:top w:val="nil"/>
              <w:left w:val="nil"/>
              <w:bottom w:val="single" w:sz="4" w:space="0" w:color="auto"/>
              <w:right w:val="single" w:sz="4" w:space="0" w:color="auto"/>
            </w:tcBorders>
            <w:shd w:val="clear" w:color="auto" w:fill="auto"/>
            <w:vAlign w:val="center"/>
            <w:hideMark/>
          </w:tcPr>
          <w:p w14:paraId="51A9D74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BB39753" w14:textId="77777777" w:rsidR="00012B69" w:rsidRPr="003B5408" w:rsidRDefault="00012B69" w:rsidP="00012B69">
            <w:pPr>
              <w:jc w:val="center"/>
              <w:rPr>
                <w:rFonts w:cs="Arial"/>
                <w:color w:val="000000"/>
                <w:sz w:val="18"/>
                <w:szCs w:val="18"/>
                <w:lang w:eastAsia="lv-LV"/>
              </w:rPr>
            </w:pPr>
          </w:p>
        </w:tc>
      </w:tr>
      <w:tr w:rsidR="00012B69" w:rsidRPr="007A40D7" w14:paraId="3A644025" w14:textId="77777777" w:rsidTr="00134D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FCCEE76" w14:textId="32AECDBA" w:rsidR="00012B69" w:rsidRPr="00B25C21" w:rsidRDefault="00AE5581" w:rsidP="00012B69">
            <w:pPr>
              <w:jc w:val="center"/>
              <w:rPr>
                <w:rFonts w:cs="Arial"/>
                <w:color w:val="000000"/>
                <w:sz w:val="18"/>
                <w:szCs w:val="18"/>
                <w:lang w:eastAsia="lv-LV"/>
              </w:rPr>
            </w:pPr>
            <w:r>
              <w:rPr>
                <w:rFonts w:cs="Arial"/>
                <w:color w:val="000000"/>
                <w:sz w:val="18"/>
                <w:szCs w:val="18"/>
                <w:lang w:eastAsia="lv-LV"/>
              </w:rPr>
              <w:t>149</w:t>
            </w:r>
          </w:p>
        </w:tc>
        <w:tc>
          <w:tcPr>
            <w:tcW w:w="2264" w:type="dxa"/>
            <w:tcBorders>
              <w:top w:val="nil"/>
              <w:left w:val="nil"/>
              <w:bottom w:val="single" w:sz="4" w:space="0" w:color="auto"/>
              <w:right w:val="single" w:sz="4" w:space="0" w:color="auto"/>
            </w:tcBorders>
            <w:shd w:val="clear" w:color="auto" w:fill="auto"/>
            <w:vAlign w:val="center"/>
            <w:hideMark/>
          </w:tcPr>
          <w:p w14:paraId="73E51FD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žāvētājs</w:t>
            </w:r>
          </w:p>
        </w:tc>
        <w:tc>
          <w:tcPr>
            <w:tcW w:w="1418" w:type="dxa"/>
            <w:tcBorders>
              <w:top w:val="nil"/>
              <w:left w:val="nil"/>
              <w:bottom w:val="single" w:sz="4" w:space="0" w:color="auto"/>
              <w:right w:val="single" w:sz="4" w:space="0" w:color="auto"/>
            </w:tcBorders>
            <w:shd w:val="clear" w:color="auto" w:fill="auto"/>
            <w:vAlign w:val="center"/>
            <w:hideMark/>
          </w:tcPr>
          <w:p w14:paraId="3802BE5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Freona tipa</w:t>
            </w:r>
          </w:p>
        </w:tc>
        <w:tc>
          <w:tcPr>
            <w:tcW w:w="1417" w:type="dxa"/>
            <w:tcBorders>
              <w:top w:val="nil"/>
              <w:left w:val="nil"/>
              <w:bottom w:val="single" w:sz="4" w:space="0" w:color="auto"/>
              <w:right w:val="single" w:sz="4" w:space="0" w:color="auto"/>
            </w:tcBorders>
            <w:shd w:val="clear" w:color="auto" w:fill="auto"/>
            <w:vAlign w:val="center"/>
            <w:hideMark/>
          </w:tcPr>
          <w:p w14:paraId="5C4CDD9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DryTec</w:t>
            </w:r>
          </w:p>
        </w:tc>
        <w:tc>
          <w:tcPr>
            <w:tcW w:w="1418" w:type="dxa"/>
            <w:tcBorders>
              <w:top w:val="nil"/>
              <w:left w:val="nil"/>
              <w:bottom w:val="single" w:sz="4" w:space="0" w:color="auto"/>
              <w:right w:val="single" w:sz="4" w:space="0" w:color="auto"/>
            </w:tcBorders>
            <w:shd w:val="clear" w:color="auto" w:fill="auto"/>
            <w:vAlign w:val="center"/>
            <w:hideMark/>
          </w:tcPr>
          <w:p w14:paraId="0BDE608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VT100</w:t>
            </w:r>
          </w:p>
        </w:tc>
        <w:tc>
          <w:tcPr>
            <w:tcW w:w="1134" w:type="dxa"/>
            <w:tcBorders>
              <w:top w:val="nil"/>
              <w:left w:val="nil"/>
              <w:bottom w:val="single" w:sz="4" w:space="0" w:color="auto"/>
              <w:right w:val="single" w:sz="4" w:space="0" w:color="auto"/>
            </w:tcBorders>
            <w:shd w:val="clear" w:color="auto" w:fill="auto"/>
            <w:vAlign w:val="center"/>
            <w:hideMark/>
          </w:tcPr>
          <w:p w14:paraId="6D29A6A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1EB5AC9" w14:textId="77777777" w:rsidR="00012B69" w:rsidRPr="003B5408" w:rsidRDefault="00012B69" w:rsidP="00012B69">
            <w:pPr>
              <w:jc w:val="center"/>
              <w:rPr>
                <w:rFonts w:cs="Arial"/>
                <w:color w:val="000000"/>
                <w:sz w:val="18"/>
                <w:szCs w:val="18"/>
                <w:lang w:eastAsia="lv-LV"/>
              </w:rPr>
            </w:pPr>
          </w:p>
        </w:tc>
      </w:tr>
      <w:tr w:rsidR="00012B69" w:rsidRPr="007A40D7" w14:paraId="4889F0EE" w14:textId="77777777" w:rsidTr="00134D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2FD8FB4" w14:textId="2B804C71" w:rsidR="00012B69" w:rsidRPr="00B25C21" w:rsidRDefault="00D674F3" w:rsidP="00012B69">
            <w:pPr>
              <w:jc w:val="center"/>
              <w:rPr>
                <w:rFonts w:cs="Arial"/>
                <w:color w:val="000000"/>
                <w:sz w:val="18"/>
                <w:szCs w:val="18"/>
                <w:lang w:eastAsia="lv-LV"/>
              </w:rPr>
            </w:pPr>
            <w:r>
              <w:rPr>
                <w:rFonts w:cs="Arial"/>
                <w:color w:val="000000"/>
                <w:sz w:val="18"/>
                <w:szCs w:val="18"/>
                <w:lang w:eastAsia="lv-LV"/>
              </w:rPr>
              <w:t>150</w:t>
            </w:r>
          </w:p>
        </w:tc>
        <w:tc>
          <w:tcPr>
            <w:tcW w:w="2264" w:type="dxa"/>
            <w:tcBorders>
              <w:top w:val="nil"/>
              <w:left w:val="nil"/>
              <w:bottom w:val="single" w:sz="4" w:space="0" w:color="auto"/>
              <w:right w:val="single" w:sz="4" w:space="0" w:color="auto"/>
            </w:tcBorders>
            <w:shd w:val="clear" w:color="auto" w:fill="auto"/>
            <w:vAlign w:val="center"/>
            <w:hideMark/>
          </w:tcPr>
          <w:p w14:paraId="447EB213"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resivers</w:t>
            </w:r>
          </w:p>
        </w:tc>
        <w:tc>
          <w:tcPr>
            <w:tcW w:w="1418" w:type="dxa"/>
            <w:tcBorders>
              <w:top w:val="nil"/>
              <w:left w:val="nil"/>
              <w:bottom w:val="single" w:sz="4" w:space="0" w:color="auto"/>
              <w:right w:val="single" w:sz="4" w:space="0" w:color="auto"/>
            </w:tcBorders>
            <w:shd w:val="clear" w:color="auto" w:fill="auto"/>
            <w:vAlign w:val="center"/>
            <w:hideMark/>
          </w:tcPr>
          <w:p w14:paraId="4B8259E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2BF7B9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6F5EC35"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373939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3F27FCC" w14:textId="77777777" w:rsidR="00012B69" w:rsidRPr="003B5408" w:rsidRDefault="00012B69" w:rsidP="00012B69">
            <w:pPr>
              <w:jc w:val="center"/>
              <w:rPr>
                <w:rFonts w:cs="Arial"/>
                <w:color w:val="000000"/>
                <w:sz w:val="18"/>
                <w:szCs w:val="18"/>
                <w:lang w:eastAsia="lv-LV"/>
              </w:rPr>
            </w:pPr>
          </w:p>
        </w:tc>
      </w:tr>
      <w:tr w:rsidR="00012B69" w:rsidRPr="007A40D7" w14:paraId="262AE208" w14:textId="77777777" w:rsidTr="00134D7A">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A4B8FE3" w14:textId="7ADDB3CE" w:rsidR="00012B69" w:rsidRPr="00B25C21" w:rsidRDefault="00D674F3" w:rsidP="00012B69">
            <w:pPr>
              <w:jc w:val="center"/>
              <w:rPr>
                <w:rFonts w:cs="Arial"/>
                <w:color w:val="000000"/>
                <w:sz w:val="18"/>
                <w:szCs w:val="18"/>
                <w:lang w:eastAsia="lv-LV"/>
              </w:rPr>
            </w:pPr>
            <w:r>
              <w:rPr>
                <w:rFonts w:cs="Arial"/>
                <w:color w:val="000000"/>
                <w:sz w:val="18"/>
                <w:szCs w:val="18"/>
                <w:lang w:eastAsia="lv-LV"/>
              </w:rPr>
              <w:t>151</w:t>
            </w:r>
          </w:p>
        </w:tc>
        <w:tc>
          <w:tcPr>
            <w:tcW w:w="2264" w:type="dxa"/>
            <w:tcBorders>
              <w:top w:val="nil"/>
              <w:left w:val="nil"/>
              <w:bottom w:val="single" w:sz="4" w:space="0" w:color="auto"/>
              <w:right w:val="single" w:sz="4" w:space="0" w:color="auto"/>
            </w:tcBorders>
            <w:shd w:val="clear" w:color="auto" w:fill="auto"/>
            <w:vAlign w:val="center"/>
            <w:hideMark/>
          </w:tcPr>
          <w:p w14:paraId="6FDBF50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līnijas filtrs</w:t>
            </w:r>
          </w:p>
        </w:tc>
        <w:tc>
          <w:tcPr>
            <w:tcW w:w="1418" w:type="dxa"/>
            <w:tcBorders>
              <w:top w:val="nil"/>
              <w:left w:val="nil"/>
              <w:bottom w:val="single" w:sz="4" w:space="0" w:color="auto"/>
              <w:right w:val="single" w:sz="4" w:space="0" w:color="auto"/>
            </w:tcBorders>
            <w:shd w:val="clear" w:color="auto" w:fill="auto"/>
            <w:vAlign w:val="center"/>
            <w:hideMark/>
          </w:tcPr>
          <w:p w14:paraId="6454915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Kasešu</w:t>
            </w:r>
          </w:p>
        </w:tc>
        <w:tc>
          <w:tcPr>
            <w:tcW w:w="1417" w:type="dxa"/>
            <w:tcBorders>
              <w:top w:val="nil"/>
              <w:left w:val="nil"/>
              <w:bottom w:val="single" w:sz="4" w:space="0" w:color="auto"/>
              <w:right w:val="single" w:sz="4" w:space="0" w:color="auto"/>
            </w:tcBorders>
            <w:shd w:val="clear" w:color="auto" w:fill="auto"/>
            <w:vAlign w:val="center"/>
            <w:hideMark/>
          </w:tcPr>
          <w:p w14:paraId="1B57C70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BEKO</w:t>
            </w:r>
          </w:p>
        </w:tc>
        <w:tc>
          <w:tcPr>
            <w:tcW w:w="1418" w:type="dxa"/>
            <w:tcBorders>
              <w:top w:val="nil"/>
              <w:left w:val="nil"/>
              <w:bottom w:val="single" w:sz="4" w:space="0" w:color="auto"/>
              <w:right w:val="single" w:sz="4" w:space="0" w:color="auto"/>
            </w:tcBorders>
            <w:shd w:val="clear" w:color="auto" w:fill="auto"/>
            <w:vAlign w:val="center"/>
            <w:hideMark/>
          </w:tcPr>
          <w:p w14:paraId="117B92B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S050</w:t>
            </w:r>
          </w:p>
        </w:tc>
        <w:tc>
          <w:tcPr>
            <w:tcW w:w="1134" w:type="dxa"/>
            <w:tcBorders>
              <w:top w:val="nil"/>
              <w:left w:val="nil"/>
              <w:bottom w:val="single" w:sz="4" w:space="0" w:color="auto"/>
              <w:right w:val="single" w:sz="4" w:space="0" w:color="auto"/>
            </w:tcBorders>
            <w:shd w:val="clear" w:color="auto" w:fill="auto"/>
            <w:vAlign w:val="center"/>
            <w:hideMark/>
          </w:tcPr>
          <w:p w14:paraId="4CB8464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546CFCCA" w14:textId="77777777" w:rsidR="00012B69" w:rsidRPr="003B5408" w:rsidRDefault="00012B69" w:rsidP="00012B69">
            <w:pPr>
              <w:jc w:val="center"/>
              <w:rPr>
                <w:rFonts w:cs="Arial"/>
                <w:color w:val="000000"/>
                <w:sz w:val="18"/>
                <w:szCs w:val="18"/>
                <w:lang w:eastAsia="lv-LV"/>
              </w:rPr>
            </w:pPr>
          </w:p>
        </w:tc>
      </w:tr>
      <w:tr w:rsidR="00012B69" w:rsidRPr="007A40D7" w14:paraId="1F8C9104"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62E2459" w14:textId="2E3A3C4E"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43354332" w14:textId="74D55016"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w:t>
            </w:r>
            <w:r w:rsidR="00134D7A">
              <w:rPr>
                <w:rFonts w:cs="Arial"/>
                <w:b/>
                <w:bCs/>
                <w:color w:val="000000"/>
                <w:sz w:val="18"/>
                <w:szCs w:val="18"/>
                <w:lang w:eastAsia="lv-LV"/>
              </w:rPr>
              <w:t>2</w:t>
            </w:r>
            <w:r w:rsidRPr="007A40D7">
              <w:rPr>
                <w:rFonts w:cs="Arial"/>
                <w:b/>
                <w:bCs/>
                <w:color w:val="000000"/>
                <w:sz w:val="18"/>
                <w:szCs w:val="18"/>
                <w:lang w:eastAsia="lv-LV"/>
              </w:rPr>
              <w:t xml:space="preserve"> ārpusē</w:t>
            </w:r>
          </w:p>
        </w:tc>
        <w:tc>
          <w:tcPr>
            <w:tcW w:w="1418" w:type="dxa"/>
            <w:tcBorders>
              <w:top w:val="nil"/>
              <w:left w:val="nil"/>
              <w:bottom w:val="single" w:sz="4" w:space="0" w:color="auto"/>
              <w:right w:val="single" w:sz="4" w:space="0" w:color="auto"/>
            </w:tcBorders>
            <w:shd w:val="clear" w:color="auto" w:fill="auto"/>
            <w:vAlign w:val="center"/>
            <w:hideMark/>
          </w:tcPr>
          <w:p w14:paraId="6D5FBF5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0D3C2ED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8DDDDD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293BAD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0872FBF6" w14:textId="77777777" w:rsidR="00012B69" w:rsidRPr="003B5408" w:rsidRDefault="00012B69" w:rsidP="00012B69">
            <w:pPr>
              <w:jc w:val="center"/>
              <w:rPr>
                <w:rFonts w:cs="Arial"/>
                <w:color w:val="000000"/>
                <w:sz w:val="18"/>
                <w:szCs w:val="18"/>
                <w:lang w:eastAsia="lv-LV"/>
              </w:rPr>
            </w:pPr>
          </w:p>
        </w:tc>
      </w:tr>
      <w:tr w:rsidR="00012B69" w:rsidRPr="007A40D7" w14:paraId="2C03722B"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EA418B9" w14:textId="75F4B24E" w:rsidR="00012B69" w:rsidRPr="00B25C21" w:rsidRDefault="00E67AA0" w:rsidP="00012B69">
            <w:pPr>
              <w:jc w:val="center"/>
              <w:rPr>
                <w:rFonts w:cs="Arial"/>
                <w:color w:val="000000"/>
                <w:sz w:val="18"/>
                <w:szCs w:val="18"/>
                <w:lang w:eastAsia="lv-LV"/>
              </w:rPr>
            </w:pPr>
            <w:r>
              <w:rPr>
                <w:rFonts w:cs="Arial"/>
                <w:color w:val="000000"/>
                <w:sz w:val="18"/>
                <w:szCs w:val="18"/>
                <w:lang w:eastAsia="lv-LV"/>
              </w:rPr>
              <w:t>15</w:t>
            </w:r>
            <w:r w:rsidR="00EF5015">
              <w:rPr>
                <w:rFonts w:cs="Arial"/>
                <w:color w:val="000000"/>
                <w:sz w:val="18"/>
                <w:szCs w:val="18"/>
                <w:lang w:eastAsia="lv-LV"/>
              </w:rPr>
              <w:t>2</w:t>
            </w:r>
          </w:p>
        </w:tc>
        <w:tc>
          <w:tcPr>
            <w:tcW w:w="2264" w:type="dxa"/>
            <w:tcBorders>
              <w:top w:val="nil"/>
              <w:left w:val="nil"/>
              <w:bottom w:val="single" w:sz="4" w:space="0" w:color="auto"/>
              <w:right w:val="single" w:sz="4" w:space="0" w:color="auto"/>
            </w:tcBorders>
            <w:shd w:val="clear" w:color="auto" w:fill="auto"/>
            <w:vAlign w:val="center"/>
            <w:hideMark/>
          </w:tcPr>
          <w:p w14:paraId="28555BF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6DB67FE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Membranu</w:t>
            </w:r>
          </w:p>
        </w:tc>
        <w:tc>
          <w:tcPr>
            <w:tcW w:w="1417" w:type="dxa"/>
            <w:tcBorders>
              <w:top w:val="nil"/>
              <w:left w:val="nil"/>
              <w:bottom w:val="single" w:sz="4" w:space="0" w:color="auto"/>
              <w:right w:val="single" w:sz="4" w:space="0" w:color="auto"/>
            </w:tcBorders>
            <w:shd w:val="clear" w:color="auto" w:fill="auto"/>
            <w:vAlign w:val="center"/>
            <w:hideMark/>
          </w:tcPr>
          <w:p w14:paraId="0D54B076"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AirMac</w:t>
            </w:r>
          </w:p>
        </w:tc>
        <w:tc>
          <w:tcPr>
            <w:tcW w:w="1418" w:type="dxa"/>
            <w:tcBorders>
              <w:top w:val="nil"/>
              <w:left w:val="nil"/>
              <w:bottom w:val="single" w:sz="4" w:space="0" w:color="auto"/>
              <w:right w:val="single" w:sz="4" w:space="0" w:color="auto"/>
            </w:tcBorders>
            <w:shd w:val="clear" w:color="auto" w:fill="auto"/>
            <w:vAlign w:val="center"/>
            <w:hideMark/>
          </w:tcPr>
          <w:p w14:paraId="05024A8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DB80L</w:t>
            </w:r>
          </w:p>
        </w:tc>
        <w:tc>
          <w:tcPr>
            <w:tcW w:w="1134" w:type="dxa"/>
            <w:tcBorders>
              <w:top w:val="nil"/>
              <w:left w:val="nil"/>
              <w:bottom w:val="single" w:sz="4" w:space="0" w:color="auto"/>
              <w:right w:val="single" w:sz="4" w:space="0" w:color="auto"/>
            </w:tcBorders>
            <w:shd w:val="clear" w:color="auto" w:fill="auto"/>
            <w:vAlign w:val="center"/>
            <w:hideMark/>
          </w:tcPr>
          <w:p w14:paraId="43F2D917"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567F2756" w14:textId="77777777" w:rsidR="00012B69" w:rsidRPr="003B5408" w:rsidRDefault="00012B69" w:rsidP="00012B69">
            <w:pPr>
              <w:jc w:val="center"/>
              <w:rPr>
                <w:rFonts w:cs="Arial"/>
                <w:color w:val="000000"/>
                <w:sz w:val="18"/>
                <w:szCs w:val="18"/>
                <w:lang w:eastAsia="lv-LV"/>
              </w:rPr>
            </w:pPr>
          </w:p>
        </w:tc>
      </w:tr>
      <w:tr w:rsidR="00012B69" w:rsidRPr="007A40D7" w14:paraId="61F9B4C7" w14:textId="77777777" w:rsidTr="001939E4">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B3FA235"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36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3E82C6"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AUTOSTĀVVIETAS Atg</w:t>
            </w:r>
            <w:r>
              <w:rPr>
                <w:rFonts w:cs="Arial"/>
                <w:b/>
                <w:bCs/>
                <w:color w:val="000000"/>
                <w:sz w:val="18"/>
                <w:szCs w:val="18"/>
                <w:lang w:eastAsia="lv-LV"/>
              </w:rPr>
              <w:t>ā</w:t>
            </w:r>
            <w:r w:rsidRPr="007A40D7">
              <w:rPr>
                <w:rFonts w:cs="Arial"/>
                <w:b/>
                <w:bCs/>
                <w:color w:val="000000"/>
                <w:sz w:val="18"/>
                <w:szCs w:val="18"/>
                <w:lang w:eastAsia="lv-LV"/>
              </w:rPr>
              <w:t>zenes iela 24a, Rīga</w:t>
            </w:r>
          </w:p>
        </w:tc>
        <w:tc>
          <w:tcPr>
            <w:tcW w:w="1417" w:type="dxa"/>
            <w:tcBorders>
              <w:top w:val="nil"/>
              <w:left w:val="nil"/>
              <w:bottom w:val="single" w:sz="4" w:space="0" w:color="auto"/>
              <w:right w:val="single" w:sz="4" w:space="0" w:color="auto"/>
            </w:tcBorders>
            <w:shd w:val="clear" w:color="auto" w:fill="auto"/>
            <w:vAlign w:val="center"/>
            <w:hideMark/>
          </w:tcPr>
          <w:p w14:paraId="402BD69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CD572CB"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3A1B83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E247070" w14:textId="77777777" w:rsidR="00012B69" w:rsidRPr="003B5408" w:rsidRDefault="00012B69" w:rsidP="00012B69">
            <w:pPr>
              <w:jc w:val="center"/>
              <w:rPr>
                <w:rFonts w:cs="Arial"/>
                <w:color w:val="000000"/>
                <w:sz w:val="18"/>
                <w:szCs w:val="18"/>
                <w:lang w:eastAsia="lv-LV"/>
              </w:rPr>
            </w:pPr>
          </w:p>
        </w:tc>
      </w:tr>
      <w:tr w:rsidR="00012B69" w:rsidRPr="007A40D7" w14:paraId="2E038C4C"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39921BE"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64B03BA1"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Lit.001</w:t>
            </w:r>
          </w:p>
        </w:tc>
        <w:tc>
          <w:tcPr>
            <w:tcW w:w="1418" w:type="dxa"/>
            <w:tcBorders>
              <w:top w:val="nil"/>
              <w:left w:val="nil"/>
              <w:bottom w:val="single" w:sz="4" w:space="0" w:color="auto"/>
              <w:right w:val="single" w:sz="4" w:space="0" w:color="auto"/>
            </w:tcBorders>
            <w:shd w:val="clear" w:color="auto" w:fill="auto"/>
            <w:vAlign w:val="center"/>
            <w:hideMark/>
          </w:tcPr>
          <w:p w14:paraId="57EC85E0"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27D8BBE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0ADDC2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8E4477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18979FDE" w14:textId="77777777" w:rsidR="00012B69" w:rsidRPr="003B5408" w:rsidRDefault="00012B69" w:rsidP="00012B69">
            <w:pPr>
              <w:jc w:val="center"/>
              <w:rPr>
                <w:rFonts w:cs="Arial"/>
                <w:color w:val="000000"/>
                <w:sz w:val="18"/>
                <w:szCs w:val="18"/>
                <w:lang w:eastAsia="lv-LV"/>
              </w:rPr>
            </w:pPr>
          </w:p>
        </w:tc>
      </w:tr>
      <w:tr w:rsidR="00012B69" w:rsidRPr="007A40D7" w14:paraId="3ACB6AF6"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92A18FF" w14:textId="2EB7F4E9" w:rsidR="00012B69" w:rsidRPr="00B25C21" w:rsidRDefault="00E67AA0" w:rsidP="00012B69">
            <w:pPr>
              <w:jc w:val="center"/>
              <w:rPr>
                <w:rFonts w:cs="Arial"/>
                <w:color w:val="000000"/>
                <w:sz w:val="18"/>
                <w:szCs w:val="18"/>
                <w:lang w:eastAsia="lv-LV"/>
              </w:rPr>
            </w:pPr>
            <w:r>
              <w:rPr>
                <w:rFonts w:cs="Arial"/>
                <w:color w:val="000000"/>
                <w:sz w:val="18"/>
                <w:szCs w:val="18"/>
                <w:lang w:eastAsia="lv-LV"/>
              </w:rPr>
              <w:t>15</w:t>
            </w:r>
            <w:r w:rsidR="00EF5015">
              <w:rPr>
                <w:rFonts w:cs="Arial"/>
                <w:color w:val="000000"/>
                <w:sz w:val="18"/>
                <w:szCs w:val="18"/>
                <w:lang w:eastAsia="lv-LV"/>
              </w:rPr>
              <w:t>3</w:t>
            </w:r>
          </w:p>
        </w:tc>
        <w:tc>
          <w:tcPr>
            <w:tcW w:w="2264" w:type="dxa"/>
            <w:tcBorders>
              <w:top w:val="nil"/>
              <w:left w:val="nil"/>
              <w:bottom w:val="single" w:sz="4" w:space="0" w:color="auto"/>
              <w:right w:val="single" w:sz="4" w:space="0" w:color="auto"/>
            </w:tcBorders>
            <w:shd w:val="clear" w:color="auto" w:fill="auto"/>
            <w:vAlign w:val="center"/>
            <w:hideMark/>
          </w:tcPr>
          <w:p w14:paraId="3F0DE33A"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12D2F3D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41E0B1A1"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xml:space="preserve">Schneider </w:t>
            </w:r>
          </w:p>
        </w:tc>
        <w:tc>
          <w:tcPr>
            <w:tcW w:w="1418" w:type="dxa"/>
            <w:tcBorders>
              <w:top w:val="nil"/>
              <w:left w:val="nil"/>
              <w:bottom w:val="single" w:sz="4" w:space="0" w:color="auto"/>
              <w:right w:val="single" w:sz="4" w:space="0" w:color="auto"/>
            </w:tcBorders>
            <w:shd w:val="clear" w:color="auto" w:fill="auto"/>
            <w:vAlign w:val="center"/>
            <w:hideMark/>
          </w:tcPr>
          <w:p w14:paraId="640B4E5E"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DEC100/500</w:t>
            </w:r>
          </w:p>
        </w:tc>
        <w:tc>
          <w:tcPr>
            <w:tcW w:w="1134" w:type="dxa"/>
            <w:tcBorders>
              <w:top w:val="nil"/>
              <w:left w:val="nil"/>
              <w:bottom w:val="single" w:sz="4" w:space="0" w:color="auto"/>
              <w:right w:val="single" w:sz="4" w:space="0" w:color="auto"/>
            </w:tcBorders>
            <w:shd w:val="clear" w:color="auto" w:fill="auto"/>
            <w:vAlign w:val="center"/>
            <w:hideMark/>
          </w:tcPr>
          <w:p w14:paraId="20CA670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0FDF738D" w14:textId="77777777" w:rsidR="00012B69" w:rsidRPr="003B5408" w:rsidRDefault="00012B69" w:rsidP="00012B69">
            <w:pPr>
              <w:jc w:val="center"/>
              <w:rPr>
                <w:rFonts w:cs="Arial"/>
                <w:color w:val="000000"/>
                <w:sz w:val="18"/>
                <w:szCs w:val="18"/>
                <w:lang w:eastAsia="lv-LV"/>
              </w:rPr>
            </w:pPr>
          </w:p>
        </w:tc>
      </w:tr>
      <w:tr w:rsidR="00012B69" w:rsidRPr="007A40D7" w14:paraId="0D223CD6" w14:textId="77777777" w:rsidTr="001939E4">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8D33EFA" w14:textId="77777777" w:rsidR="00012B69" w:rsidRPr="00B25C21" w:rsidRDefault="00012B69" w:rsidP="00012B69">
            <w:pPr>
              <w:rPr>
                <w:rFonts w:cs="Arial"/>
                <w:b/>
                <w:bCs/>
                <w:color w:val="000000"/>
                <w:sz w:val="18"/>
                <w:szCs w:val="18"/>
                <w:lang w:eastAsia="lv-LV"/>
              </w:rPr>
            </w:pPr>
            <w:r w:rsidRPr="00B25C21">
              <w:rPr>
                <w:rFonts w:cs="Arial"/>
                <w:b/>
                <w:bCs/>
                <w:color w:val="000000"/>
                <w:sz w:val="18"/>
                <w:szCs w:val="18"/>
                <w:lang w:eastAsia="lv-LV"/>
              </w:rPr>
              <w:t> </w:t>
            </w:r>
          </w:p>
        </w:tc>
        <w:tc>
          <w:tcPr>
            <w:tcW w:w="36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23CDF8"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AUTOSTĀVVIETAS Krišjā</w:t>
            </w:r>
            <w:r>
              <w:rPr>
                <w:rFonts w:cs="Arial"/>
                <w:b/>
                <w:bCs/>
                <w:color w:val="000000"/>
                <w:sz w:val="18"/>
                <w:szCs w:val="18"/>
                <w:lang w:eastAsia="lv-LV"/>
              </w:rPr>
              <w:t xml:space="preserve">ņa </w:t>
            </w:r>
            <w:r w:rsidRPr="007A40D7">
              <w:rPr>
                <w:rFonts w:cs="Arial"/>
                <w:b/>
                <w:bCs/>
                <w:color w:val="000000"/>
                <w:sz w:val="18"/>
                <w:szCs w:val="18"/>
                <w:lang w:eastAsia="lv-LV"/>
              </w:rPr>
              <w:t>Valdemāra iela 5a, Rīga</w:t>
            </w:r>
          </w:p>
        </w:tc>
        <w:tc>
          <w:tcPr>
            <w:tcW w:w="1417" w:type="dxa"/>
            <w:tcBorders>
              <w:top w:val="nil"/>
              <w:left w:val="nil"/>
              <w:bottom w:val="single" w:sz="4" w:space="0" w:color="auto"/>
              <w:right w:val="single" w:sz="4" w:space="0" w:color="auto"/>
            </w:tcBorders>
            <w:shd w:val="clear" w:color="auto" w:fill="auto"/>
            <w:vAlign w:val="center"/>
            <w:hideMark/>
          </w:tcPr>
          <w:p w14:paraId="37A17212"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7A1E140"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84B1D6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64B2F6DD" w14:textId="77777777" w:rsidR="00012B69" w:rsidRPr="003B5408" w:rsidRDefault="00012B69" w:rsidP="00012B69">
            <w:pPr>
              <w:jc w:val="center"/>
              <w:rPr>
                <w:rFonts w:cs="Arial"/>
                <w:color w:val="000000"/>
                <w:sz w:val="18"/>
                <w:szCs w:val="18"/>
                <w:lang w:eastAsia="lv-LV"/>
              </w:rPr>
            </w:pPr>
          </w:p>
        </w:tc>
      </w:tr>
      <w:tr w:rsidR="00012B69" w:rsidRPr="007A40D7" w14:paraId="441FEF10"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5849530" w14:textId="77777777" w:rsidR="00012B69" w:rsidRPr="00B25C21" w:rsidRDefault="00012B69" w:rsidP="00012B69">
            <w:pPr>
              <w:jc w:val="cente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7A5C3C28"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Lit.002</w:t>
            </w:r>
          </w:p>
        </w:tc>
        <w:tc>
          <w:tcPr>
            <w:tcW w:w="1418" w:type="dxa"/>
            <w:tcBorders>
              <w:top w:val="nil"/>
              <w:left w:val="nil"/>
              <w:bottom w:val="single" w:sz="4" w:space="0" w:color="auto"/>
              <w:right w:val="single" w:sz="4" w:space="0" w:color="auto"/>
            </w:tcBorders>
            <w:shd w:val="clear" w:color="auto" w:fill="auto"/>
            <w:vAlign w:val="center"/>
            <w:hideMark/>
          </w:tcPr>
          <w:p w14:paraId="3F7CD61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32F4C63"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389245B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E8A19FB"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313A678" w14:textId="77777777" w:rsidR="00012B69" w:rsidRPr="003B5408" w:rsidRDefault="00012B69" w:rsidP="00012B69">
            <w:pPr>
              <w:jc w:val="center"/>
              <w:rPr>
                <w:rFonts w:cs="Arial"/>
                <w:color w:val="000000"/>
                <w:sz w:val="18"/>
                <w:szCs w:val="18"/>
                <w:lang w:eastAsia="lv-LV"/>
              </w:rPr>
            </w:pPr>
          </w:p>
        </w:tc>
      </w:tr>
      <w:tr w:rsidR="00012B69" w:rsidRPr="007A40D7" w14:paraId="4D7F4FB0" w14:textId="77777777" w:rsidTr="00012B69">
        <w:trPr>
          <w:trHeight w:val="46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8231F2B" w14:textId="1BB413C4" w:rsidR="00012B69" w:rsidRPr="00B25C21" w:rsidRDefault="00E67AA0" w:rsidP="00012B69">
            <w:pPr>
              <w:jc w:val="center"/>
              <w:rPr>
                <w:rFonts w:cs="Arial"/>
                <w:color w:val="000000"/>
                <w:sz w:val="18"/>
                <w:szCs w:val="18"/>
                <w:lang w:eastAsia="lv-LV"/>
              </w:rPr>
            </w:pPr>
            <w:r>
              <w:rPr>
                <w:rFonts w:cs="Arial"/>
                <w:color w:val="000000"/>
                <w:sz w:val="18"/>
                <w:szCs w:val="18"/>
                <w:lang w:eastAsia="lv-LV"/>
              </w:rPr>
              <w:t>15</w:t>
            </w:r>
            <w:r w:rsidR="00EF5015">
              <w:rPr>
                <w:rFonts w:cs="Arial"/>
                <w:color w:val="000000"/>
                <w:sz w:val="18"/>
                <w:szCs w:val="18"/>
                <w:lang w:eastAsia="lv-LV"/>
              </w:rPr>
              <w:t>4</w:t>
            </w:r>
          </w:p>
        </w:tc>
        <w:tc>
          <w:tcPr>
            <w:tcW w:w="2264" w:type="dxa"/>
            <w:tcBorders>
              <w:top w:val="nil"/>
              <w:left w:val="nil"/>
              <w:bottom w:val="single" w:sz="4" w:space="0" w:color="auto"/>
              <w:right w:val="single" w:sz="4" w:space="0" w:color="auto"/>
            </w:tcBorders>
            <w:shd w:val="clear" w:color="auto" w:fill="auto"/>
            <w:vAlign w:val="center"/>
            <w:hideMark/>
          </w:tcPr>
          <w:p w14:paraId="166F6CBF" w14:textId="77777777" w:rsidR="00012B69" w:rsidRPr="007A40D7" w:rsidRDefault="00012B69" w:rsidP="00012B69">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hideMark/>
          </w:tcPr>
          <w:p w14:paraId="4BAB90B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hideMark/>
          </w:tcPr>
          <w:p w14:paraId="0FDC62B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Worthington Creyssensac</w:t>
            </w:r>
          </w:p>
        </w:tc>
        <w:tc>
          <w:tcPr>
            <w:tcW w:w="1418" w:type="dxa"/>
            <w:tcBorders>
              <w:top w:val="nil"/>
              <w:left w:val="nil"/>
              <w:bottom w:val="single" w:sz="4" w:space="0" w:color="auto"/>
              <w:right w:val="single" w:sz="4" w:space="0" w:color="auto"/>
            </w:tcBorders>
            <w:shd w:val="clear" w:color="auto" w:fill="auto"/>
            <w:vAlign w:val="center"/>
            <w:hideMark/>
          </w:tcPr>
          <w:p w14:paraId="14C438AA"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DNXPRO 250</w:t>
            </w:r>
          </w:p>
        </w:tc>
        <w:tc>
          <w:tcPr>
            <w:tcW w:w="1134" w:type="dxa"/>
            <w:tcBorders>
              <w:top w:val="nil"/>
              <w:left w:val="nil"/>
              <w:bottom w:val="single" w:sz="4" w:space="0" w:color="auto"/>
              <w:right w:val="single" w:sz="4" w:space="0" w:color="auto"/>
            </w:tcBorders>
            <w:shd w:val="clear" w:color="auto" w:fill="auto"/>
            <w:vAlign w:val="center"/>
            <w:hideMark/>
          </w:tcPr>
          <w:p w14:paraId="46BE82FC"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15B3E45A" w14:textId="77777777" w:rsidR="00012B69" w:rsidRPr="003B5408" w:rsidRDefault="00012B69" w:rsidP="00012B69">
            <w:pPr>
              <w:jc w:val="center"/>
              <w:rPr>
                <w:rFonts w:cs="Arial"/>
                <w:color w:val="000000"/>
                <w:sz w:val="18"/>
                <w:szCs w:val="18"/>
                <w:lang w:eastAsia="lv-LV"/>
              </w:rPr>
            </w:pPr>
          </w:p>
        </w:tc>
      </w:tr>
      <w:tr w:rsidR="00012B69" w:rsidRPr="007A40D7" w14:paraId="41D20049" w14:textId="77777777" w:rsidTr="001939E4">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820FB9D" w14:textId="77777777" w:rsidR="00012B69" w:rsidRPr="00B25C21" w:rsidRDefault="00012B69" w:rsidP="00012B69">
            <w:pPr>
              <w:rPr>
                <w:rFonts w:cs="Arial"/>
                <w:color w:val="000000"/>
                <w:sz w:val="18"/>
                <w:szCs w:val="18"/>
                <w:lang w:eastAsia="lv-LV"/>
              </w:rPr>
            </w:pPr>
            <w:r w:rsidRPr="00B25C21">
              <w:rPr>
                <w:rFonts w:cs="Arial"/>
                <w:color w:val="000000"/>
                <w:sz w:val="18"/>
                <w:szCs w:val="18"/>
                <w:lang w:eastAsia="lv-LV"/>
              </w:rPr>
              <w:t> </w:t>
            </w:r>
          </w:p>
        </w:tc>
        <w:tc>
          <w:tcPr>
            <w:tcW w:w="2264" w:type="dxa"/>
            <w:tcBorders>
              <w:top w:val="nil"/>
              <w:left w:val="nil"/>
              <w:bottom w:val="single" w:sz="4" w:space="0" w:color="auto"/>
              <w:right w:val="single" w:sz="4" w:space="0" w:color="auto"/>
            </w:tcBorders>
            <w:shd w:val="clear" w:color="auto" w:fill="auto"/>
            <w:vAlign w:val="center"/>
            <w:hideMark/>
          </w:tcPr>
          <w:p w14:paraId="1461865C" w14:textId="77777777" w:rsidR="00012B69" w:rsidRPr="007A40D7" w:rsidRDefault="00012B69" w:rsidP="00012B69">
            <w:pPr>
              <w:rPr>
                <w:rFonts w:cs="Arial"/>
                <w:b/>
                <w:bCs/>
                <w:color w:val="000000"/>
                <w:sz w:val="18"/>
                <w:szCs w:val="18"/>
                <w:lang w:eastAsia="lv-LV"/>
              </w:rPr>
            </w:pPr>
            <w:r w:rsidRPr="007A40D7">
              <w:rPr>
                <w:rFonts w:cs="Arial"/>
                <w:b/>
                <w:bCs/>
                <w:color w:val="000000"/>
                <w:sz w:val="18"/>
                <w:szCs w:val="18"/>
                <w:lang w:eastAsia="lv-LV"/>
              </w:rPr>
              <w:t>Kompressori pārvietojamie</w:t>
            </w:r>
          </w:p>
        </w:tc>
        <w:tc>
          <w:tcPr>
            <w:tcW w:w="1418" w:type="dxa"/>
            <w:tcBorders>
              <w:top w:val="nil"/>
              <w:left w:val="nil"/>
              <w:bottom w:val="single" w:sz="4" w:space="0" w:color="auto"/>
              <w:right w:val="single" w:sz="4" w:space="0" w:color="auto"/>
            </w:tcBorders>
            <w:shd w:val="clear" w:color="auto" w:fill="auto"/>
            <w:vAlign w:val="center"/>
            <w:hideMark/>
          </w:tcPr>
          <w:p w14:paraId="7C6C4678"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60D85BA2"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6740415F"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718CC74" w14:textId="77777777" w:rsidR="00012B69" w:rsidRPr="007A40D7" w:rsidRDefault="00012B69" w:rsidP="00012B69">
            <w:pPr>
              <w:jc w:val="center"/>
              <w:rPr>
                <w:rFonts w:cs="Arial"/>
                <w:color w:val="000000"/>
                <w:sz w:val="18"/>
                <w:szCs w:val="18"/>
                <w:lang w:eastAsia="lv-LV"/>
              </w:rPr>
            </w:pPr>
            <w:r w:rsidRPr="007A40D7">
              <w:rPr>
                <w:rFonts w:cs="Arial"/>
                <w:color w:val="000000"/>
                <w:sz w:val="18"/>
                <w:szCs w:val="18"/>
                <w:lang w:eastAsia="lv-LV"/>
              </w:rPr>
              <w:t> </w:t>
            </w:r>
          </w:p>
        </w:tc>
        <w:tc>
          <w:tcPr>
            <w:tcW w:w="1843" w:type="dxa"/>
            <w:tcBorders>
              <w:top w:val="nil"/>
              <w:left w:val="nil"/>
              <w:bottom w:val="single" w:sz="4" w:space="0" w:color="auto"/>
              <w:right w:val="single" w:sz="4" w:space="0" w:color="auto"/>
            </w:tcBorders>
            <w:shd w:val="clear" w:color="auto" w:fill="auto"/>
          </w:tcPr>
          <w:p w14:paraId="7D684A0A" w14:textId="77777777" w:rsidR="00012B69" w:rsidRPr="003B5408" w:rsidRDefault="00012B69" w:rsidP="00012B69">
            <w:pPr>
              <w:jc w:val="center"/>
              <w:rPr>
                <w:rFonts w:cs="Arial"/>
                <w:color w:val="000000"/>
                <w:sz w:val="18"/>
                <w:szCs w:val="18"/>
                <w:lang w:eastAsia="lv-LV"/>
              </w:rPr>
            </w:pPr>
          </w:p>
        </w:tc>
      </w:tr>
      <w:tr w:rsidR="001020D8" w:rsidRPr="007A40D7" w14:paraId="73733926"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C4809EE" w14:textId="188AEE1E" w:rsidR="001020D8" w:rsidRDefault="001020D8" w:rsidP="001020D8">
            <w:pPr>
              <w:rPr>
                <w:rFonts w:cs="Arial"/>
                <w:color w:val="000000"/>
                <w:sz w:val="18"/>
                <w:szCs w:val="18"/>
                <w:lang w:eastAsia="lv-LV"/>
              </w:rPr>
            </w:pPr>
            <w:r>
              <w:rPr>
                <w:rFonts w:cs="Arial"/>
                <w:color w:val="000000"/>
                <w:sz w:val="18"/>
                <w:szCs w:val="18"/>
                <w:lang w:eastAsia="lv-LV"/>
              </w:rPr>
              <w:t>155</w:t>
            </w:r>
          </w:p>
        </w:tc>
        <w:tc>
          <w:tcPr>
            <w:tcW w:w="2264" w:type="dxa"/>
            <w:tcBorders>
              <w:top w:val="nil"/>
              <w:left w:val="nil"/>
              <w:bottom w:val="single" w:sz="4" w:space="0" w:color="auto"/>
              <w:right w:val="single" w:sz="4" w:space="0" w:color="auto"/>
            </w:tcBorders>
            <w:shd w:val="clear" w:color="auto" w:fill="auto"/>
            <w:vAlign w:val="center"/>
          </w:tcPr>
          <w:p w14:paraId="42B19719" w14:textId="4485CD90" w:rsidR="001020D8" w:rsidRPr="007A40D7" w:rsidRDefault="001020D8" w:rsidP="001020D8">
            <w:pPr>
              <w:rPr>
                <w:rFonts w:cs="Arial"/>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tcPr>
          <w:p w14:paraId="31FE774B" w14:textId="2123FEA9" w:rsidR="001020D8" w:rsidRPr="007A40D7" w:rsidRDefault="001020D8" w:rsidP="001020D8">
            <w:pPr>
              <w:jc w:val="center"/>
              <w:rPr>
                <w:rFonts w:cs="Arial"/>
                <w:color w:val="000000"/>
                <w:sz w:val="18"/>
                <w:szCs w:val="18"/>
                <w:lang w:eastAsia="lv-LV"/>
              </w:rPr>
            </w:pPr>
            <w:r w:rsidRPr="007A40D7">
              <w:rPr>
                <w:rFonts w:cs="Arial"/>
                <w:color w:val="000000"/>
                <w:sz w:val="18"/>
                <w:szCs w:val="18"/>
                <w:lang w:eastAsia="lv-LV"/>
              </w:rPr>
              <w:t>Virzuļu</w:t>
            </w:r>
          </w:p>
        </w:tc>
        <w:tc>
          <w:tcPr>
            <w:tcW w:w="1417" w:type="dxa"/>
            <w:tcBorders>
              <w:top w:val="nil"/>
              <w:left w:val="nil"/>
              <w:bottom w:val="single" w:sz="4" w:space="0" w:color="auto"/>
              <w:right w:val="single" w:sz="4" w:space="0" w:color="auto"/>
            </w:tcBorders>
            <w:shd w:val="clear" w:color="auto" w:fill="auto"/>
            <w:vAlign w:val="center"/>
          </w:tcPr>
          <w:p w14:paraId="0A335097" w14:textId="40D33826" w:rsidR="001020D8" w:rsidRPr="007A40D7" w:rsidRDefault="001020D8" w:rsidP="001020D8">
            <w:pPr>
              <w:jc w:val="center"/>
              <w:rPr>
                <w:rFonts w:cs="Arial"/>
                <w:color w:val="000000"/>
                <w:sz w:val="18"/>
                <w:szCs w:val="18"/>
                <w:lang w:eastAsia="lv-LV"/>
              </w:rPr>
            </w:pPr>
            <w:r w:rsidRPr="007A40D7">
              <w:rPr>
                <w:rFonts w:cs="Arial"/>
                <w:color w:val="000000"/>
                <w:sz w:val="18"/>
                <w:szCs w:val="18"/>
                <w:lang w:eastAsia="lv-LV"/>
              </w:rPr>
              <w:t>ATLAS XAS 77YA3</w:t>
            </w:r>
          </w:p>
        </w:tc>
        <w:tc>
          <w:tcPr>
            <w:tcW w:w="1418" w:type="dxa"/>
            <w:tcBorders>
              <w:top w:val="nil"/>
              <w:left w:val="nil"/>
              <w:bottom w:val="single" w:sz="4" w:space="0" w:color="auto"/>
              <w:right w:val="single" w:sz="4" w:space="0" w:color="auto"/>
            </w:tcBorders>
            <w:shd w:val="clear" w:color="auto" w:fill="auto"/>
            <w:vAlign w:val="center"/>
          </w:tcPr>
          <w:p w14:paraId="6DA76A40" w14:textId="2E4E3F0F" w:rsidR="001020D8" w:rsidRPr="007A40D7" w:rsidRDefault="001020D8" w:rsidP="001020D8">
            <w:pPr>
              <w:jc w:val="center"/>
              <w:rPr>
                <w:rFonts w:cs="Arial"/>
                <w:color w:val="000000"/>
                <w:sz w:val="18"/>
                <w:szCs w:val="18"/>
                <w:lang w:eastAsia="lv-LV"/>
              </w:rPr>
            </w:pPr>
            <w:r w:rsidRPr="007A40D7">
              <w:rPr>
                <w:rFonts w:cs="Arial"/>
                <w:color w:val="000000"/>
                <w:sz w:val="18"/>
                <w:szCs w:val="18"/>
                <w:lang w:eastAsia="lv-LV"/>
              </w:rPr>
              <w:t>XAS 77YA3</w:t>
            </w:r>
          </w:p>
        </w:tc>
        <w:tc>
          <w:tcPr>
            <w:tcW w:w="1134" w:type="dxa"/>
            <w:tcBorders>
              <w:top w:val="nil"/>
              <w:left w:val="nil"/>
              <w:bottom w:val="single" w:sz="4" w:space="0" w:color="auto"/>
              <w:right w:val="single" w:sz="4" w:space="0" w:color="auto"/>
            </w:tcBorders>
            <w:shd w:val="clear" w:color="auto" w:fill="auto"/>
            <w:vAlign w:val="center"/>
          </w:tcPr>
          <w:p w14:paraId="4AA3F855" w14:textId="0CD4E028" w:rsidR="001020D8" w:rsidRPr="007A40D7" w:rsidRDefault="00242616" w:rsidP="001020D8">
            <w:pPr>
              <w:jc w:val="center"/>
              <w:rPr>
                <w:rFonts w:cs="Arial"/>
                <w:color w:val="000000"/>
                <w:sz w:val="18"/>
                <w:szCs w:val="18"/>
                <w:lang w:eastAsia="lv-LV"/>
              </w:rPr>
            </w:pPr>
            <w:r>
              <w:rPr>
                <w:rFonts w:cs="Arial"/>
                <w:color w:val="000000"/>
                <w:sz w:val="18"/>
                <w:szCs w:val="18"/>
                <w:lang w:eastAsia="lv-LV"/>
              </w:rPr>
              <w:t>2</w:t>
            </w:r>
          </w:p>
        </w:tc>
        <w:tc>
          <w:tcPr>
            <w:tcW w:w="1843" w:type="dxa"/>
            <w:tcBorders>
              <w:top w:val="nil"/>
              <w:left w:val="nil"/>
              <w:bottom w:val="single" w:sz="4" w:space="0" w:color="auto"/>
              <w:right w:val="single" w:sz="4" w:space="0" w:color="auto"/>
            </w:tcBorders>
            <w:shd w:val="clear" w:color="auto" w:fill="auto"/>
          </w:tcPr>
          <w:p w14:paraId="0F7AC20D" w14:textId="77777777" w:rsidR="001020D8" w:rsidRPr="003B5408" w:rsidRDefault="001020D8" w:rsidP="001020D8">
            <w:pPr>
              <w:jc w:val="center"/>
              <w:rPr>
                <w:rFonts w:cs="Arial"/>
                <w:color w:val="000000"/>
                <w:sz w:val="18"/>
                <w:szCs w:val="18"/>
                <w:lang w:eastAsia="lv-LV"/>
              </w:rPr>
            </w:pPr>
          </w:p>
        </w:tc>
      </w:tr>
      <w:tr w:rsidR="001020D8" w:rsidRPr="007A40D7" w14:paraId="0300F111" w14:textId="77777777" w:rsidTr="00012B6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061C5CA" w14:textId="67CA8E73" w:rsidR="001020D8" w:rsidRPr="00B25C21" w:rsidRDefault="001020D8" w:rsidP="001020D8">
            <w:pPr>
              <w:rPr>
                <w:rFonts w:cs="Arial"/>
                <w:color w:val="000000"/>
                <w:sz w:val="18"/>
                <w:szCs w:val="18"/>
                <w:lang w:eastAsia="lv-LV"/>
              </w:rPr>
            </w:pPr>
            <w:r>
              <w:rPr>
                <w:rFonts w:cs="Arial"/>
                <w:color w:val="000000"/>
                <w:sz w:val="18"/>
                <w:szCs w:val="18"/>
                <w:lang w:eastAsia="lv-LV"/>
              </w:rPr>
              <w:t>156</w:t>
            </w:r>
          </w:p>
        </w:tc>
        <w:tc>
          <w:tcPr>
            <w:tcW w:w="2264" w:type="dxa"/>
            <w:tcBorders>
              <w:top w:val="nil"/>
              <w:left w:val="nil"/>
              <w:bottom w:val="single" w:sz="4" w:space="0" w:color="auto"/>
              <w:right w:val="single" w:sz="4" w:space="0" w:color="auto"/>
            </w:tcBorders>
            <w:shd w:val="clear" w:color="auto" w:fill="auto"/>
            <w:vAlign w:val="center"/>
          </w:tcPr>
          <w:p w14:paraId="31EDA4FC" w14:textId="77777777" w:rsidR="001020D8" w:rsidRPr="007A40D7" w:rsidRDefault="001020D8" w:rsidP="001020D8">
            <w:pPr>
              <w:rPr>
                <w:rFonts w:cs="Arial"/>
                <w:b/>
                <w:bCs/>
                <w:color w:val="000000"/>
                <w:sz w:val="18"/>
                <w:szCs w:val="18"/>
                <w:lang w:eastAsia="lv-LV"/>
              </w:rPr>
            </w:pPr>
            <w:r w:rsidRPr="007A40D7">
              <w:rPr>
                <w:rFonts w:cs="Arial"/>
                <w:color w:val="000000"/>
                <w:sz w:val="18"/>
                <w:szCs w:val="18"/>
                <w:lang w:eastAsia="lv-LV"/>
              </w:rPr>
              <w:t>Gaisa kompresors</w:t>
            </w:r>
          </w:p>
        </w:tc>
        <w:tc>
          <w:tcPr>
            <w:tcW w:w="1418" w:type="dxa"/>
            <w:tcBorders>
              <w:top w:val="nil"/>
              <w:left w:val="nil"/>
              <w:bottom w:val="single" w:sz="4" w:space="0" w:color="auto"/>
              <w:right w:val="single" w:sz="4" w:space="0" w:color="auto"/>
            </w:tcBorders>
            <w:shd w:val="clear" w:color="auto" w:fill="auto"/>
            <w:vAlign w:val="center"/>
          </w:tcPr>
          <w:p w14:paraId="04DF1FC8" w14:textId="6FD5D053" w:rsidR="001020D8" w:rsidRPr="007A40D7" w:rsidRDefault="00242616" w:rsidP="001020D8">
            <w:pPr>
              <w:jc w:val="center"/>
              <w:rPr>
                <w:rFonts w:cs="Arial"/>
                <w:color w:val="000000"/>
                <w:sz w:val="18"/>
                <w:szCs w:val="18"/>
                <w:lang w:eastAsia="lv-LV"/>
              </w:rPr>
            </w:pPr>
            <w:r>
              <w:rPr>
                <w:rFonts w:cs="Arial"/>
                <w:color w:val="000000"/>
                <w:sz w:val="18"/>
                <w:szCs w:val="18"/>
                <w:lang w:eastAsia="lv-LV"/>
              </w:rPr>
              <w:t>Membranu</w:t>
            </w:r>
          </w:p>
        </w:tc>
        <w:tc>
          <w:tcPr>
            <w:tcW w:w="1417" w:type="dxa"/>
            <w:tcBorders>
              <w:top w:val="nil"/>
              <w:left w:val="nil"/>
              <w:bottom w:val="single" w:sz="4" w:space="0" w:color="auto"/>
              <w:right w:val="single" w:sz="4" w:space="0" w:color="auto"/>
            </w:tcBorders>
            <w:shd w:val="clear" w:color="auto" w:fill="auto"/>
            <w:vAlign w:val="center"/>
          </w:tcPr>
          <w:p w14:paraId="7ED2F306" w14:textId="42300D71" w:rsidR="001020D8" w:rsidRPr="007A40D7" w:rsidRDefault="00242616" w:rsidP="001020D8">
            <w:pPr>
              <w:jc w:val="center"/>
              <w:rPr>
                <w:rFonts w:cs="Arial"/>
                <w:color w:val="000000"/>
                <w:sz w:val="18"/>
                <w:szCs w:val="18"/>
                <w:lang w:eastAsia="lv-LV"/>
              </w:rPr>
            </w:pPr>
            <w:r w:rsidRPr="00242616">
              <w:rPr>
                <w:rFonts w:cs="Arial"/>
                <w:color w:val="000000"/>
                <w:sz w:val="18"/>
                <w:szCs w:val="18"/>
                <w:lang w:eastAsia="lv-LV"/>
              </w:rPr>
              <w:t>RODIA-VAC</w:t>
            </w:r>
          </w:p>
        </w:tc>
        <w:tc>
          <w:tcPr>
            <w:tcW w:w="1418" w:type="dxa"/>
            <w:tcBorders>
              <w:top w:val="nil"/>
              <w:left w:val="nil"/>
              <w:bottom w:val="single" w:sz="4" w:space="0" w:color="auto"/>
              <w:right w:val="single" w:sz="4" w:space="0" w:color="auto"/>
            </w:tcBorders>
            <w:shd w:val="clear" w:color="auto" w:fill="auto"/>
            <w:vAlign w:val="center"/>
          </w:tcPr>
          <w:p w14:paraId="7DC2364C" w14:textId="02F8B10B" w:rsidR="001020D8" w:rsidRPr="007A40D7" w:rsidRDefault="001020D8" w:rsidP="001020D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vAlign w:val="center"/>
          </w:tcPr>
          <w:p w14:paraId="1EA9EB09" w14:textId="19AC94CB" w:rsidR="001020D8" w:rsidRPr="007A40D7" w:rsidRDefault="00242616" w:rsidP="001020D8">
            <w:pPr>
              <w:jc w:val="center"/>
              <w:rPr>
                <w:rFonts w:cs="Arial"/>
                <w:color w:val="000000"/>
                <w:sz w:val="18"/>
                <w:szCs w:val="18"/>
                <w:lang w:eastAsia="lv-LV"/>
              </w:rPr>
            </w:pPr>
            <w:r>
              <w:rPr>
                <w:rFonts w:cs="Arial"/>
                <w:color w:val="000000"/>
                <w:sz w:val="18"/>
                <w:szCs w:val="18"/>
                <w:lang w:eastAsia="lv-LV"/>
              </w:rPr>
              <w:t>1</w:t>
            </w:r>
          </w:p>
        </w:tc>
        <w:tc>
          <w:tcPr>
            <w:tcW w:w="1843" w:type="dxa"/>
            <w:tcBorders>
              <w:top w:val="nil"/>
              <w:left w:val="nil"/>
              <w:bottom w:val="single" w:sz="4" w:space="0" w:color="auto"/>
              <w:right w:val="single" w:sz="4" w:space="0" w:color="auto"/>
            </w:tcBorders>
            <w:shd w:val="clear" w:color="auto" w:fill="auto"/>
          </w:tcPr>
          <w:p w14:paraId="77AA819F" w14:textId="77777777" w:rsidR="001020D8" w:rsidRPr="003B5408" w:rsidRDefault="001020D8" w:rsidP="001020D8">
            <w:pPr>
              <w:jc w:val="center"/>
              <w:rPr>
                <w:rFonts w:cs="Arial"/>
                <w:color w:val="000000"/>
                <w:sz w:val="18"/>
                <w:szCs w:val="18"/>
                <w:lang w:eastAsia="lv-LV"/>
              </w:rPr>
            </w:pPr>
          </w:p>
        </w:tc>
      </w:tr>
    </w:tbl>
    <w:p w14:paraId="337D13C2" w14:textId="77777777" w:rsidR="00CF3430" w:rsidRDefault="00CF3430" w:rsidP="00CF3430">
      <w:pPr>
        <w:ind w:right="1134"/>
        <w:jc w:val="both"/>
        <w:outlineLvl w:val="0"/>
        <w:rPr>
          <w:rFonts w:ascii="Times New Roman" w:hAnsi="Times New Roman"/>
          <w:szCs w:val="24"/>
        </w:rPr>
      </w:pPr>
    </w:p>
    <w:p w14:paraId="76A7C2D0" w14:textId="1CE9AA57" w:rsidR="00CF3430" w:rsidRDefault="00CF3430" w:rsidP="00282217">
      <w:pPr>
        <w:ind w:left="644"/>
        <w:jc w:val="both"/>
        <w:rPr>
          <w:rFonts w:ascii="Times New Roman" w:hAnsi="Times New Roman"/>
          <w:szCs w:val="24"/>
        </w:rPr>
      </w:pPr>
    </w:p>
    <w:p w14:paraId="4B3879FC" w14:textId="50ACA318" w:rsidR="00CF3430" w:rsidRDefault="00CF3430" w:rsidP="00282217">
      <w:pPr>
        <w:ind w:left="644"/>
        <w:jc w:val="both"/>
        <w:rPr>
          <w:rFonts w:ascii="Times New Roman" w:hAnsi="Times New Roman"/>
          <w:szCs w:val="24"/>
        </w:rPr>
      </w:pPr>
    </w:p>
    <w:p w14:paraId="09F9B4CD" w14:textId="4B99D139" w:rsidR="00CF3430" w:rsidRDefault="00CF3430" w:rsidP="00282217">
      <w:pPr>
        <w:ind w:left="644"/>
        <w:jc w:val="both"/>
        <w:rPr>
          <w:rFonts w:ascii="Times New Roman" w:hAnsi="Times New Roman"/>
          <w:szCs w:val="24"/>
        </w:rPr>
      </w:pPr>
    </w:p>
    <w:p w14:paraId="66FC4CC0" w14:textId="781941CE" w:rsidR="00CF3430" w:rsidRDefault="00CF3430" w:rsidP="00282217">
      <w:pPr>
        <w:ind w:left="644"/>
        <w:jc w:val="both"/>
        <w:rPr>
          <w:rFonts w:ascii="Times New Roman" w:hAnsi="Times New Roman"/>
          <w:szCs w:val="24"/>
        </w:rPr>
      </w:pPr>
    </w:p>
    <w:p w14:paraId="7BFE76CA" w14:textId="6C20266E" w:rsidR="00CF3430" w:rsidRDefault="00CF3430" w:rsidP="00282217">
      <w:pPr>
        <w:ind w:left="644"/>
        <w:jc w:val="both"/>
        <w:rPr>
          <w:rFonts w:ascii="Times New Roman" w:hAnsi="Times New Roman"/>
          <w:szCs w:val="24"/>
        </w:rPr>
      </w:pPr>
    </w:p>
    <w:p w14:paraId="286F3E54" w14:textId="4EB6D370" w:rsidR="00CF3430" w:rsidRDefault="00CF3430" w:rsidP="00282217">
      <w:pPr>
        <w:ind w:left="644"/>
        <w:jc w:val="both"/>
        <w:rPr>
          <w:rFonts w:ascii="Times New Roman" w:hAnsi="Times New Roman"/>
          <w:szCs w:val="24"/>
        </w:rPr>
      </w:pPr>
    </w:p>
    <w:p w14:paraId="66BB92F9" w14:textId="7F87A9A7" w:rsidR="00012B69" w:rsidRDefault="00992937" w:rsidP="00992937">
      <w:pPr>
        <w:rPr>
          <w:rFonts w:ascii="Times New Roman" w:hAnsi="Times New Roman"/>
          <w:szCs w:val="24"/>
        </w:rPr>
      </w:pPr>
      <w:r>
        <w:rPr>
          <w:rFonts w:ascii="Times New Roman" w:hAnsi="Times New Roman"/>
          <w:szCs w:val="24"/>
        </w:rPr>
        <w:br w:type="page"/>
      </w:r>
    </w:p>
    <w:p w14:paraId="25A2AFF4" w14:textId="16ACA332" w:rsidR="00012B69" w:rsidRPr="0003294B" w:rsidRDefault="00012B69" w:rsidP="00012B69">
      <w:pPr>
        <w:ind w:firstLine="720"/>
        <w:contextualSpacing/>
        <w:jc w:val="right"/>
        <w:rPr>
          <w:rFonts w:ascii="Times New Roman" w:hAnsi="Times New Roman"/>
          <w:sz w:val="20"/>
        </w:rPr>
      </w:pPr>
      <w:r>
        <w:rPr>
          <w:rFonts w:ascii="Times New Roman" w:hAnsi="Times New Roman"/>
          <w:sz w:val="20"/>
        </w:rPr>
        <w:lastRenderedPageBreak/>
        <w:t>Tehniskās specifikācijas</w:t>
      </w:r>
      <w:r w:rsidRPr="0003294B">
        <w:rPr>
          <w:rFonts w:ascii="Times New Roman" w:hAnsi="Times New Roman"/>
          <w:sz w:val="20"/>
        </w:rPr>
        <w:t xml:space="preserve"> 3.pielikums</w:t>
      </w:r>
    </w:p>
    <w:p w14:paraId="6D44ECEB" w14:textId="77777777" w:rsidR="00012B69" w:rsidRDefault="00012B69" w:rsidP="00012B69">
      <w:pPr>
        <w:ind w:firstLine="720"/>
        <w:contextualSpacing/>
        <w:jc w:val="both"/>
        <w:rPr>
          <w:rFonts w:ascii="Times New Roman" w:hAnsi="Times New Roman"/>
          <w:szCs w:val="24"/>
        </w:rPr>
      </w:pPr>
    </w:p>
    <w:p w14:paraId="0841E5F1" w14:textId="77777777" w:rsidR="00012B69" w:rsidRDefault="00012B69" w:rsidP="00012B69">
      <w:pPr>
        <w:ind w:firstLine="720"/>
        <w:contextualSpacing/>
        <w:jc w:val="both"/>
        <w:rPr>
          <w:rFonts w:ascii="Times New Roman" w:hAnsi="Times New Roman"/>
          <w:szCs w:val="24"/>
        </w:rPr>
      </w:pPr>
    </w:p>
    <w:tbl>
      <w:tblPr>
        <w:tblW w:w="10348" w:type="dxa"/>
        <w:tblLook w:val="04A0" w:firstRow="1" w:lastRow="0" w:firstColumn="1" w:lastColumn="0" w:noHBand="0" w:noVBand="1"/>
      </w:tblPr>
      <w:tblGrid>
        <w:gridCol w:w="805"/>
        <w:gridCol w:w="1460"/>
        <w:gridCol w:w="2220"/>
        <w:gridCol w:w="1240"/>
        <w:gridCol w:w="861"/>
        <w:gridCol w:w="820"/>
        <w:gridCol w:w="1700"/>
        <w:gridCol w:w="1242"/>
      </w:tblGrid>
      <w:tr w:rsidR="00012B69" w:rsidRPr="00EB121C" w14:paraId="39284998" w14:textId="77777777" w:rsidTr="00012B69">
        <w:trPr>
          <w:trHeight w:val="345"/>
        </w:trPr>
        <w:tc>
          <w:tcPr>
            <w:tcW w:w="805" w:type="dxa"/>
            <w:tcBorders>
              <w:top w:val="nil"/>
              <w:left w:val="nil"/>
              <w:bottom w:val="nil"/>
              <w:right w:val="nil"/>
            </w:tcBorders>
            <w:shd w:val="clear" w:color="auto" w:fill="auto"/>
            <w:noWrap/>
            <w:vAlign w:val="bottom"/>
            <w:hideMark/>
          </w:tcPr>
          <w:p w14:paraId="631EF7AF" w14:textId="77777777" w:rsidR="00012B69" w:rsidRPr="00EB121C" w:rsidRDefault="00012B69" w:rsidP="00012B69">
            <w:pPr>
              <w:rPr>
                <w:rFonts w:ascii="Times New Roman" w:hAnsi="Times New Roman"/>
                <w:sz w:val="20"/>
                <w:szCs w:val="24"/>
                <w:lang w:eastAsia="lv-LV"/>
              </w:rPr>
            </w:pPr>
          </w:p>
        </w:tc>
        <w:tc>
          <w:tcPr>
            <w:tcW w:w="3680" w:type="dxa"/>
            <w:gridSpan w:val="2"/>
            <w:tcBorders>
              <w:top w:val="nil"/>
              <w:left w:val="nil"/>
              <w:bottom w:val="nil"/>
              <w:right w:val="nil"/>
            </w:tcBorders>
            <w:shd w:val="clear" w:color="auto" w:fill="auto"/>
            <w:noWrap/>
            <w:vAlign w:val="center"/>
            <w:hideMark/>
          </w:tcPr>
          <w:p w14:paraId="3610EA10" w14:textId="77777777" w:rsidR="00012B69" w:rsidRPr="00EB121C" w:rsidRDefault="00012B69" w:rsidP="00012B69">
            <w:pPr>
              <w:rPr>
                <w:rFonts w:cs="Arial"/>
                <w:color w:val="000000"/>
                <w:sz w:val="20"/>
                <w:lang w:eastAsia="lv-LV"/>
              </w:rPr>
            </w:pPr>
            <w:r w:rsidRPr="00EB121C">
              <w:rPr>
                <w:rFonts w:cs="Arial"/>
                <w:color w:val="000000"/>
                <w:sz w:val="20"/>
                <w:lang w:eastAsia="lv-LV"/>
              </w:rPr>
              <w:t>Pasūtītājs: RP SIA "Rīgas satiksme"</w:t>
            </w:r>
          </w:p>
        </w:tc>
        <w:tc>
          <w:tcPr>
            <w:tcW w:w="1240" w:type="dxa"/>
            <w:tcBorders>
              <w:top w:val="nil"/>
              <w:left w:val="nil"/>
              <w:bottom w:val="nil"/>
              <w:right w:val="nil"/>
            </w:tcBorders>
            <w:shd w:val="clear" w:color="auto" w:fill="auto"/>
            <w:noWrap/>
            <w:vAlign w:val="bottom"/>
            <w:hideMark/>
          </w:tcPr>
          <w:p w14:paraId="41F03A75" w14:textId="77777777" w:rsidR="00012B69" w:rsidRPr="00EB121C" w:rsidRDefault="00012B69" w:rsidP="00012B69">
            <w:pPr>
              <w:rPr>
                <w:rFonts w:cs="Arial"/>
                <w:color w:val="000000"/>
                <w:sz w:val="20"/>
                <w:lang w:eastAsia="lv-LV"/>
              </w:rPr>
            </w:pPr>
          </w:p>
        </w:tc>
        <w:tc>
          <w:tcPr>
            <w:tcW w:w="861" w:type="dxa"/>
            <w:tcBorders>
              <w:top w:val="nil"/>
              <w:left w:val="nil"/>
              <w:bottom w:val="nil"/>
              <w:right w:val="nil"/>
            </w:tcBorders>
            <w:shd w:val="clear" w:color="auto" w:fill="auto"/>
            <w:noWrap/>
            <w:vAlign w:val="bottom"/>
            <w:hideMark/>
          </w:tcPr>
          <w:p w14:paraId="37FF81C2" w14:textId="77777777" w:rsidR="00012B69" w:rsidRPr="00EB121C" w:rsidRDefault="00012B69" w:rsidP="00012B69">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6021AE7D"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072FE866"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53F3559D" w14:textId="77777777" w:rsidR="00012B69" w:rsidRPr="00EB121C" w:rsidRDefault="00012B69" w:rsidP="00012B69">
            <w:pPr>
              <w:rPr>
                <w:rFonts w:ascii="Times New Roman" w:hAnsi="Times New Roman"/>
                <w:sz w:val="20"/>
                <w:lang w:eastAsia="lv-LV"/>
              </w:rPr>
            </w:pPr>
          </w:p>
        </w:tc>
      </w:tr>
      <w:tr w:rsidR="00012B69" w:rsidRPr="00EB121C" w14:paraId="07F2C42C" w14:textId="77777777" w:rsidTr="00012B69">
        <w:trPr>
          <w:trHeight w:val="345"/>
        </w:trPr>
        <w:tc>
          <w:tcPr>
            <w:tcW w:w="805" w:type="dxa"/>
            <w:tcBorders>
              <w:top w:val="nil"/>
              <w:left w:val="nil"/>
              <w:bottom w:val="nil"/>
              <w:right w:val="nil"/>
            </w:tcBorders>
            <w:shd w:val="clear" w:color="auto" w:fill="auto"/>
            <w:noWrap/>
            <w:vAlign w:val="bottom"/>
            <w:hideMark/>
          </w:tcPr>
          <w:p w14:paraId="599C12BA" w14:textId="77777777" w:rsidR="00012B69" w:rsidRPr="00EB121C"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center"/>
            <w:hideMark/>
          </w:tcPr>
          <w:p w14:paraId="5387407C" w14:textId="77777777" w:rsidR="00012B69" w:rsidRPr="00EB121C" w:rsidRDefault="00012B69" w:rsidP="00012B69">
            <w:pPr>
              <w:rPr>
                <w:rFonts w:cs="Arial"/>
                <w:color w:val="000000"/>
                <w:sz w:val="20"/>
                <w:lang w:eastAsia="lv-LV"/>
              </w:rPr>
            </w:pPr>
            <w:r w:rsidRPr="00EB121C">
              <w:rPr>
                <w:rFonts w:cs="Arial"/>
                <w:color w:val="000000"/>
                <w:sz w:val="20"/>
                <w:lang w:eastAsia="lv-LV"/>
              </w:rPr>
              <w:t>Izpildītājs:</w:t>
            </w:r>
          </w:p>
        </w:tc>
        <w:tc>
          <w:tcPr>
            <w:tcW w:w="2220" w:type="dxa"/>
            <w:tcBorders>
              <w:top w:val="nil"/>
              <w:left w:val="nil"/>
              <w:bottom w:val="nil"/>
              <w:right w:val="nil"/>
            </w:tcBorders>
            <w:shd w:val="clear" w:color="auto" w:fill="auto"/>
            <w:noWrap/>
            <w:vAlign w:val="bottom"/>
            <w:hideMark/>
          </w:tcPr>
          <w:p w14:paraId="06C1C9DD" w14:textId="77777777" w:rsidR="00012B69" w:rsidRPr="00EB121C" w:rsidRDefault="00012B69" w:rsidP="00012B69">
            <w:pPr>
              <w:rPr>
                <w:rFonts w:cs="Arial"/>
                <w:color w:val="000000"/>
                <w:sz w:val="20"/>
                <w:lang w:eastAsia="lv-LV"/>
              </w:rPr>
            </w:pPr>
          </w:p>
        </w:tc>
        <w:tc>
          <w:tcPr>
            <w:tcW w:w="1240" w:type="dxa"/>
            <w:tcBorders>
              <w:top w:val="nil"/>
              <w:left w:val="nil"/>
              <w:bottom w:val="nil"/>
              <w:right w:val="nil"/>
            </w:tcBorders>
            <w:shd w:val="clear" w:color="auto" w:fill="auto"/>
            <w:noWrap/>
            <w:vAlign w:val="bottom"/>
            <w:hideMark/>
          </w:tcPr>
          <w:p w14:paraId="5369DD94" w14:textId="77777777" w:rsidR="00012B69" w:rsidRPr="00EB121C" w:rsidRDefault="00012B69" w:rsidP="00012B69">
            <w:pPr>
              <w:rPr>
                <w:rFonts w:ascii="Times New Roman" w:hAnsi="Times New Roman"/>
                <w:sz w:val="20"/>
                <w:lang w:eastAsia="lv-LV"/>
              </w:rPr>
            </w:pPr>
          </w:p>
        </w:tc>
        <w:tc>
          <w:tcPr>
            <w:tcW w:w="861" w:type="dxa"/>
            <w:tcBorders>
              <w:top w:val="nil"/>
              <w:left w:val="nil"/>
              <w:bottom w:val="nil"/>
              <w:right w:val="nil"/>
            </w:tcBorders>
            <w:shd w:val="clear" w:color="auto" w:fill="auto"/>
            <w:noWrap/>
            <w:vAlign w:val="bottom"/>
            <w:hideMark/>
          </w:tcPr>
          <w:p w14:paraId="1F665CBF" w14:textId="77777777" w:rsidR="00012B69" w:rsidRPr="00EB121C" w:rsidRDefault="00012B69" w:rsidP="00012B69">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3500C708"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79E047DB"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2C31A77A" w14:textId="77777777" w:rsidR="00012B69" w:rsidRPr="00EB121C" w:rsidRDefault="00012B69" w:rsidP="00012B69">
            <w:pPr>
              <w:rPr>
                <w:rFonts w:ascii="Times New Roman" w:hAnsi="Times New Roman"/>
                <w:sz w:val="20"/>
                <w:lang w:eastAsia="lv-LV"/>
              </w:rPr>
            </w:pPr>
          </w:p>
        </w:tc>
      </w:tr>
      <w:tr w:rsidR="00012B69" w:rsidRPr="00EB121C" w14:paraId="2DDA46EE" w14:textId="77777777" w:rsidTr="00012B69">
        <w:trPr>
          <w:trHeight w:val="345"/>
        </w:trPr>
        <w:tc>
          <w:tcPr>
            <w:tcW w:w="805" w:type="dxa"/>
            <w:tcBorders>
              <w:top w:val="nil"/>
              <w:left w:val="nil"/>
              <w:bottom w:val="nil"/>
              <w:right w:val="nil"/>
            </w:tcBorders>
            <w:shd w:val="clear" w:color="auto" w:fill="auto"/>
            <w:noWrap/>
            <w:vAlign w:val="bottom"/>
            <w:hideMark/>
          </w:tcPr>
          <w:p w14:paraId="075C7F17" w14:textId="77777777" w:rsidR="00012B69" w:rsidRPr="00EB121C"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center"/>
            <w:hideMark/>
          </w:tcPr>
          <w:p w14:paraId="02844431" w14:textId="77777777" w:rsidR="00012B69" w:rsidRPr="00EB121C" w:rsidRDefault="00012B69" w:rsidP="00012B69">
            <w:pPr>
              <w:rPr>
                <w:rFonts w:cs="Arial"/>
                <w:color w:val="000000"/>
                <w:sz w:val="20"/>
                <w:lang w:eastAsia="lv-LV"/>
              </w:rPr>
            </w:pPr>
            <w:r w:rsidRPr="00EB121C">
              <w:rPr>
                <w:rFonts w:cs="Arial"/>
                <w:color w:val="000000"/>
                <w:sz w:val="20"/>
                <w:lang w:eastAsia="lv-LV"/>
              </w:rPr>
              <w:t xml:space="preserve">Līgums: </w:t>
            </w:r>
          </w:p>
        </w:tc>
        <w:tc>
          <w:tcPr>
            <w:tcW w:w="2220" w:type="dxa"/>
            <w:tcBorders>
              <w:top w:val="nil"/>
              <w:left w:val="nil"/>
              <w:bottom w:val="nil"/>
              <w:right w:val="nil"/>
            </w:tcBorders>
            <w:shd w:val="clear" w:color="auto" w:fill="auto"/>
            <w:noWrap/>
            <w:vAlign w:val="bottom"/>
            <w:hideMark/>
          </w:tcPr>
          <w:p w14:paraId="2738AD12" w14:textId="77777777" w:rsidR="00012B69" w:rsidRPr="00EB121C" w:rsidRDefault="00012B69" w:rsidP="00012B69">
            <w:pPr>
              <w:rPr>
                <w:rFonts w:cs="Arial"/>
                <w:color w:val="000000"/>
                <w:sz w:val="20"/>
                <w:lang w:eastAsia="lv-LV"/>
              </w:rPr>
            </w:pPr>
          </w:p>
        </w:tc>
        <w:tc>
          <w:tcPr>
            <w:tcW w:w="1240" w:type="dxa"/>
            <w:tcBorders>
              <w:top w:val="nil"/>
              <w:left w:val="nil"/>
              <w:bottom w:val="nil"/>
              <w:right w:val="nil"/>
            </w:tcBorders>
            <w:shd w:val="clear" w:color="auto" w:fill="auto"/>
            <w:noWrap/>
            <w:vAlign w:val="bottom"/>
            <w:hideMark/>
          </w:tcPr>
          <w:p w14:paraId="445457E5" w14:textId="77777777" w:rsidR="00012B69" w:rsidRPr="00EB121C" w:rsidRDefault="00012B69" w:rsidP="00012B69">
            <w:pPr>
              <w:rPr>
                <w:rFonts w:ascii="Times New Roman" w:hAnsi="Times New Roman"/>
                <w:sz w:val="20"/>
                <w:lang w:eastAsia="lv-LV"/>
              </w:rPr>
            </w:pPr>
          </w:p>
        </w:tc>
        <w:tc>
          <w:tcPr>
            <w:tcW w:w="861" w:type="dxa"/>
            <w:tcBorders>
              <w:top w:val="nil"/>
              <w:left w:val="nil"/>
              <w:bottom w:val="nil"/>
              <w:right w:val="nil"/>
            </w:tcBorders>
            <w:shd w:val="clear" w:color="auto" w:fill="auto"/>
            <w:noWrap/>
            <w:vAlign w:val="bottom"/>
            <w:hideMark/>
          </w:tcPr>
          <w:p w14:paraId="72BCBA30" w14:textId="77777777" w:rsidR="00012B69" w:rsidRPr="00EB121C" w:rsidRDefault="00012B69" w:rsidP="00012B69">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4D3FC703"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22C2966F"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1E11D9B9" w14:textId="77777777" w:rsidR="00012B69" w:rsidRPr="00EB121C" w:rsidRDefault="00012B69" w:rsidP="00012B69">
            <w:pPr>
              <w:rPr>
                <w:rFonts w:ascii="Times New Roman" w:hAnsi="Times New Roman"/>
                <w:sz w:val="20"/>
                <w:lang w:eastAsia="lv-LV"/>
              </w:rPr>
            </w:pPr>
          </w:p>
        </w:tc>
      </w:tr>
      <w:tr w:rsidR="00012B69" w:rsidRPr="00EB121C" w14:paraId="0A300FC7" w14:textId="77777777" w:rsidTr="00012B69">
        <w:trPr>
          <w:trHeight w:val="750"/>
        </w:trPr>
        <w:tc>
          <w:tcPr>
            <w:tcW w:w="805" w:type="dxa"/>
            <w:tcBorders>
              <w:top w:val="nil"/>
              <w:left w:val="nil"/>
              <w:bottom w:val="nil"/>
              <w:right w:val="nil"/>
            </w:tcBorders>
            <w:shd w:val="clear" w:color="auto" w:fill="auto"/>
            <w:noWrap/>
            <w:vAlign w:val="bottom"/>
            <w:hideMark/>
          </w:tcPr>
          <w:p w14:paraId="29DFDF32" w14:textId="77777777" w:rsidR="00012B69" w:rsidRPr="00EB121C"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bottom"/>
            <w:hideMark/>
          </w:tcPr>
          <w:p w14:paraId="0C8246A0"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7CDC2A35" w14:textId="77777777" w:rsidR="00012B69" w:rsidRPr="00EB121C"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254C3B67" w14:textId="77777777" w:rsidR="00012B69" w:rsidRPr="00EB121C" w:rsidRDefault="00012B69" w:rsidP="00012B69">
            <w:pPr>
              <w:rPr>
                <w:rFonts w:ascii="Times New Roman" w:hAnsi="Times New Roman"/>
                <w:sz w:val="20"/>
                <w:lang w:eastAsia="lv-LV"/>
              </w:rPr>
            </w:pPr>
          </w:p>
        </w:tc>
        <w:tc>
          <w:tcPr>
            <w:tcW w:w="861" w:type="dxa"/>
            <w:tcBorders>
              <w:top w:val="nil"/>
              <w:left w:val="nil"/>
              <w:bottom w:val="nil"/>
              <w:right w:val="nil"/>
            </w:tcBorders>
            <w:shd w:val="clear" w:color="auto" w:fill="auto"/>
            <w:noWrap/>
            <w:vAlign w:val="bottom"/>
            <w:hideMark/>
          </w:tcPr>
          <w:p w14:paraId="788F938A" w14:textId="77777777" w:rsidR="00012B69" w:rsidRPr="00EB121C" w:rsidRDefault="00012B69" w:rsidP="00012B69">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371C0D05"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4A2C4445"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1F43E189" w14:textId="77777777" w:rsidR="00012B69" w:rsidRPr="00EB121C" w:rsidRDefault="00012B69" w:rsidP="00012B69">
            <w:pPr>
              <w:rPr>
                <w:rFonts w:ascii="Times New Roman" w:hAnsi="Times New Roman"/>
                <w:sz w:val="20"/>
                <w:lang w:eastAsia="lv-LV"/>
              </w:rPr>
            </w:pPr>
          </w:p>
        </w:tc>
      </w:tr>
      <w:tr w:rsidR="00012B69" w:rsidRPr="00EB121C" w14:paraId="6F0A5CF0" w14:textId="77777777" w:rsidTr="00012B69">
        <w:trPr>
          <w:trHeight w:val="310"/>
        </w:trPr>
        <w:tc>
          <w:tcPr>
            <w:tcW w:w="805" w:type="dxa"/>
            <w:tcBorders>
              <w:top w:val="nil"/>
              <w:left w:val="nil"/>
              <w:bottom w:val="nil"/>
              <w:right w:val="nil"/>
            </w:tcBorders>
            <w:shd w:val="clear" w:color="auto" w:fill="auto"/>
            <w:noWrap/>
            <w:vAlign w:val="bottom"/>
            <w:hideMark/>
          </w:tcPr>
          <w:p w14:paraId="70D9F1F3" w14:textId="77777777" w:rsidR="00012B69" w:rsidRPr="00EB121C" w:rsidRDefault="00012B69" w:rsidP="00012B69">
            <w:pPr>
              <w:rPr>
                <w:rFonts w:ascii="Times New Roman" w:hAnsi="Times New Roman"/>
                <w:sz w:val="20"/>
                <w:lang w:eastAsia="lv-LV"/>
              </w:rPr>
            </w:pPr>
          </w:p>
        </w:tc>
        <w:tc>
          <w:tcPr>
            <w:tcW w:w="4920" w:type="dxa"/>
            <w:gridSpan w:val="3"/>
            <w:tcBorders>
              <w:top w:val="nil"/>
              <w:left w:val="nil"/>
              <w:bottom w:val="nil"/>
              <w:right w:val="nil"/>
            </w:tcBorders>
            <w:shd w:val="clear" w:color="auto" w:fill="auto"/>
            <w:noWrap/>
            <w:vAlign w:val="center"/>
            <w:hideMark/>
          </w:tcPr>
          <w:p w14:paraId="7423DB01" w14:textId="77777777" w:rsidR="00012B69" w:rsidRPr="00EB121C" w:rsidRDefault="00012B69" w:rsidP="00012B69">
            <w:pPr>
              <w:rPr>
                <w:rFonts w:cs="Arial"/>
                <w:b/>
                <w:bCs/>
                <w:i/>
                <w:iCs/>
                <w:szCs w:val="24"/>
                <w:lang w:eastAsia="lv-LV"/>
              </w:rPr>
            </w:pPr>
            <w:r w:rsidRPr="00EB121C">
              <w:rPr>
                <w:rFonts w:cs="Arial"/>
                <w:b/>
                <w:bCs/>
                <w:i/>
                <w:iCs/>
                <w:szCs w:val="24"/>
                <w:lang w:eastAsia="lv-LV"/>
              </w:rPr>
              <w:t>Apkopes un remontu darbu akts</w:t>
            </w:r>
          </w:p>
        </w:tc>
        <w:tc>
          <w:tcPr>
            <w:tcW w:w="4623" w:type="dxa"/>
            <w:gridSpan w:val="4"/>
            <w:tcBorders>
              <w:top w:val="nil"/>
              <w:left w:val="nil"/>
              <w:bottom w:val="nil"/>
              <w:right w:val="nil"/>
            </w:tcBorders>
            <w:shd w:val="clear" w:color="auto" w:fill="auto"/>
            <w:noWrap/>
            <w:vAlign w:val="center"/>
            <w:hideMark/>
          </w:tcPr>
          <w:p w14:paraId="1E95AC94" w14:textId="77777777" w:rsidR="00012B69" w:rsidRPr="00EB121C" w:rsidRDefault="00012B69" w:rsidP="00012B69">
            <w:pPr>
              <w:rPr>
                <w:rFonts w:cs="Arial"/>
                <w:b/>
                <w:bCs/>
                <w:i/>
                <w:iCs/>
                <w:szCs w:val="24"/>
                <w:lang w:eastAsia="lv-LV"/>
              </w:rPr>
            </w:pPr>
            <w:r w:rsidRPr="00EB121C">
              <w:rPr>
                <w:rFonts w:cs="Arial"/>
                <w:b/>
                <w:bCs/>
                <w:i/>
                <w:iCs/>
                <w:szCs w:val="24"/>
                <w:lang w:eastAsia="lv-LV"/>
              </w:rPr>
              <w:t>Nr._________________________</w:t>
            </w:r>
          </w:p>
        </w:tc>
      </w:tr>
      <w:tr w:rsidR="00012B69" w:rsidRPr="00EB121C" w14:paraId="20BE9EFC" w14:textId="77777777" w:rsidTr="00012B69">
        <w:trPr>
          <w:trHeight w:val="540"/>
        </w:trPr>
        <w:tc>
          <w:tcPr>
            <w:tcW w:w="805" w:type="dxa"/>
            <w:tcBorders>
              <w:top w:val="nil"/>
              <w:left w:val="nil"/>
              <w:bottom w:val="nil"/>
              <w:right w:val="nil"/>
            </w:tcBorders>
            <w:shd w:val="clear" w:color="auto" w:fill="auto"/>
            <w:noWrap/>
            <w:vAlign w:val="bottom"/>
            <w:hideMark/>
          </w:tcPr>
          <w:p w14:paraId="7B9C65B6" w14:textId="77777777" w:rsidR="00012B69" w:rsidRPr="00EB121C" w:rsidRDefault="00012B69" w:rsidP="00012B69">
            <w:pPr>
              <w:rPr>
                <w:rFonts w:cs="Arial"/>
                <w:b/>
                <w:bCs/>
                <w:i/>
                <w:iCs/>
                <w:szCs w:val="24"/>
                <w:lang w:eastAsia="lv-LV"/>
              </w:rPr>
            </w:pPr>
          </w:p>
        </w:tc>
        <w:tc>
          <w:tcPr>
            <w:tcW w:w="4920" w:type="dxa"/>
            <w:gridSpan w:val="3"/>
            <w:tcBorders>
              <w:top w:val="nil"/>
              <w:left w:val="nil"/>
              <w:bottom w:val="nil"/>
              <w:right w:val="nil"/>
            </w:tcBorders>
            <w:shd w:val="clear" w:color="auto" w:fill="auto"/>
            <w:noWrap/>
            <w:vAlign w:val="bottom"/>
            <w:hideMark/>
          </w:tcPr>
          <w:p w14:paraId="39F6E124" w14:textId="77777777" w:rsidR="00012B69" w:rsidRPr="00EB121C" w:rsidRDefault="00012B69" w:rsidP="00012B69">
            <w:pPr>
              <w:rPr>
                <w:rFonts w:cs="Arial"/>
                <w:i/>
                <w:iCs/>
                <w:sz w:val="20"/>
                <w:lang w:eastAsia="lv-LV"/>
              </w:rPr>
            </w:pPr>
            <w:r w:rsidRPr="00EB121C">
              <w:rPr>
                <w:rFonts w:cs="Arial"/>
                <w:i/>
                <w:iCs/>
                <w:sz w:val="20"/>
                <w:lang w:eastAsia="lv-LV"/>
              </w:rPr>
              <w:t>202__gads _____.____________________</w:t>
            </w:r>
          </w:p>
        </w:tc>
        <w:tc>
          <w:tcPr>
            <w:tcW w:w="861" w:type="dxa"/>
            <w:tcBorders>
              <w:top w:val="nil"/>
              <w:left w:val="nil"/>
              <w:bottom w:val="nil"/>
              <w:right w:val="nil"/>
            </w:tcBorders>
            <w:shd w:val="clear" w:color="auto" w:fill="auto"/>
            <w:noWrap/>
            <w:vAlign w:val="bottom"/>
            <w:hideMark/>
          </w:tcPr>
          <w:p w14:paraId="4F27FCD1" w14:textId="77777777" w:rsidR="00012B69" w:rsidRPr="00EB121C" w:rsidRDefault="00012B69" w:rsidP="00012B69">
            <w:pPr>
              <w:rPr>
                <w:rFonts w:cs="Arial"/>
                <w:i/>
                <w:iCs/>
                <w:sz w:val="20"/>
                <w:lang w:eastAsia="lv-LV"/>
              </w:rPr>
            </w:pPr>
          </w:p>
        </w:tc>
        <w:tc>
          <w:tcPr>
            <w:tcW w:w="820" w:type="dxa"/>
            <w:tcBorders>
              <w:top w:val="nil"/>
              <w:left w:val="nil"/>
              <w:bottom w:val="nil"/>
              <w:right w:val="nil"/>
            </w:tcBorders>
            <w:shd w:val="clear" w:color="auto" w:fill="auto"/>
            <w:noWrap/>
            <w:vAlign w:val="bottom"/>
            <w:hideMark/>
          </w:tcPr>
          <w:p w14:paraId="4C1AB67E"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37D7CE13"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center"/>
            <w:hideMark/>
          </w:tcPr>
          <w:p w14:paraId="6D09819F" w14:textId="77777777" w:rsidR="00012B69" w:rsidRPr="00EB121C" w:rsidRDefault="00012B69" w:rsidP="00012B69">
            <w:pPr>
              <w:rPr>
                <w:rFonts w:ascii="Times New Roman" w:hAnsi="Times New Roman"/>
                <w:sz w:val="20"/>
                <w:lang w:eastAsia="lv-LV"/>
              </w:rPr>
            </w:pPr>
          </w:p>
        </w:tc>
      </w:tr>
      <w:tr w:rsidR="00012B69" w:rsidRPr="00EB121C" w14:paraId="317A78DA" w14:textId="77777777" w:rsidTr="00012B69">
        <w:trPr>
          <w:trHeight w:val="540"/>
        </w:trPr>
        <w:tc>
          <w:tcPr>
            <w:tcW w:w="805" w:type="dxa"/>
            <w:tcBorders>
              <w:top w:val="nil"/>
              <w:left w:val="nil"/>
              <w:bottom w:val="nil"/>
              <w:right w:val="nil"/>
            </w:tcBorders>
            <w:shd w:val="clear" w:color="auto" w:fill="auto"/>
            <w:noWrap/>
            <w:vAlign w:val="bottom"/>
            <w:hideMark/>
          </w:tcPr>
          <w:p w14:paraId="4BE5E484" w14:textId="77777777" w:rsidR="00012B69" w:rsidRPr="00EB121C"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bottom"/>
            <w:hideMark/>
          </w:tcPr>
          <w:p w14:paraId="4D7C73EB"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3A77E1A7" w14:textId="77777777" w:rsidR="00012B69" w:rsidRPr="00EB121C"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241890FF" w14:textId="77777777" w:rsidR="00012B69" w:rsidRPr="00EB121C" w:rsidRDefault="00012B69" w:rsidP="00012B69">
            <w:pPr>
              <w:rPr>
                <w:rFonts w:ascii="Times New Roman" w:hAnsi="Times New Roman"/>
                <w:sz w:val="20"/>
                <w:lang w:eastAsia="lv-LV"/>
              </w:rPr>
            </w:pPr>
          </w:p>
        </w:tc>
        <w:tc>
          <w:tcPr>
            <w:tcW w:w="861" w:type="dxa"/>
            <w:tcBorders>
              <w:top w:val="nil"/>
              <w:left w:val="nil"/>
              <w:bottom w:val="nil"/>
              <w:right w:val="nil"/>
            </w:tcBorders>
            <w:shd w:val="clear" w:color="auto" w:fill="auto"/>
            <w:noWrap/>
            <w:vAlign w:val="bottom"/>
            <w:hideMark/>
          </w:tcPr>
          <w:p w14:paraId="5D7F4B7F" w14:textId="77777777" w:rsidR="00012B69" w:rsidRPr="00EB121C" w:rsidRDefault="00012B69" w:rsidP="00012B69">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77801E33"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09138D48"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center"/>
            <w:hideMark/>
          </w:tcPr>
          <w:p w14:paraId="4E1FB548" w14:textId="77777777" w:rsidR="00012B69" w:rsidRPr="00EB121C" w:rsidRDefault="00012B69" w:rsidP="00012B69">
            <w:pPr>
              <w:rPr>
                <w:rFonts w:ascii="Times New Roman" w:hAnsi="Times New Roman"/>
                <w:sz w:val="20"/>
                <w:lang w:eastAsia="lv-LV"/>
              </w:rPr>
            </w:pPr>
          </w:p>
        </w:tc>
      </w:tr>
      <w:tr w:rsidR="00012B69" w:rsidRPr="00EB121C" w14:paraId="27C24CAB" w14:textId="77777777" w:rsidTr="00012B69">
        <w:trPr>
          <w:trHeight w:val="450"/>
        </w:trPr>
        <w:tc>
          <w:tcPr>
            <w:tcW w:w="805" w:type="dxa"/>
            <w:tcBorders>
              <w:top w:val="nil"/>
              <w:left w:val="nil"/>
              <w:bottom w:val="nil"/>
              <w:right w:val="nil"/>
            </w:tcBorders>
            <w:shd w:val="clear" w:color="auto" w:fill="auto"/>
            <w:noWrap/>
            <w:vAlign w:val="bottom"/>
            <w:hideMark/>
          </w:tcPr>
          <w:p w14:paraId="427B1A0A" w14:textId="77777777" w:rsidR="00012B69" w:rsidRPr="00EB121C" w:rsidRDefault="00012B69" w:rsidP="00012B69">
            <w:pPr>
              <w:rPr>
                <w:rFonts w:ascii="Times New Roman" w:hAnsi="Times New Roman"/>
                <w:sz w:val="20"/>
                <w:lang w:eastAsia="lv-LV"/>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B91E" w14:textId="77777777" w:rsidR="00012B69" w:rsidRPr="00EB121C" w:rsidRDefault="00012B69" w:rsidP="00012B69">
            <w:pPr>
              <w:jc w:val="right"/>
              <w:rPr>
                <w:rFonts w:cs="Arial"/>
                <w:b/>
                <w:bCs/>
                <w:sz w:val="20"/>
                <w:lang w:eastAsia="lv-LV"/>
              </w:rPr>
            </w:pPr>
            <w:r w:rsidRPr="00EB121C">
              <w:rPr>
                <w:rFonts w:cs="Arial"/>
                <w:b/>
                <w:bCs/>
                <w:sz w:val="20"/>
                <w:lang w:eastAsia="lv-LV"/>
              </w:rPr>
              <w:t>Darbu veids:</w:t>
            </w:r>
          </w:p>
        </w:tc>
        <w:tc>
          <w:tcPr>
            <w:tcW w:w="8083" w:type="dxa"/>
            <w:gridSpan w:val="6"/>
            <w:tcBorders>
              <w:top w:val="single" w:sz="4" w:space="0" w:color="auto"/>
              <w:left w:val="nil"/>
              <w:bottom w:val="single" w:sz="4" w:space="0" w:color="auto"/>
              <w:right w:val="single" w:sz="4" w:space="0" w:color="auto"/>
            </w:tcBorders>
            <w:shd w:val="clear" w:color="auto" w:fill="auto"/>
            <w:noWrap/>
            <w:vAlign w:val="bottom"/>
            <w:hideMark/>
          </w:tcPr>
          <w:p w14:paraId="08A47251"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r>
      <w:tr w:rsidR="00012B69" w:rsidRPr="00EB121C" w14:paraId="070C5139" w14:textId="77777777" w:rsidTr="00012B69">
        <w:trPr>
          <w:trHeight w:val="540"/>
        </w:trPr>
        <w:tc>
          <w:tcPr>
            <w:tcW w:w="805" w:type="dxa"/>
            <w:tcBorders>
              <w:top w:val="nil"/>
              <w:left w:val="nil"/>
              <w:bottom w:val="nil"/>
              <w:right w:val="nil"/>
            </w:tcBorders>
            <w:shd w:val="clear" w:color="auto" w:fill="auto"/>
            <w:noWrap/>
            <w:vAlign w:val="bottom"/>
            <w:hideMark/>
          </w:tcPr>
          <w:p w14:paraId="6403FB49" w14:textId="77777777" w:rsidR="00012B69" w:rsidRPr="00EB121C" w:rsidRDefault="00012B69" w:rsidP="00012B69">
            <w:pPr>
              <w:jc w:val="center"/>
              <w:rPr>
                <w:rFonts w:cs="Arial"/>
                <w:color w:val="000000"/>
                <w:sz w:val="20"/>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7CBFE15" w14:textId="77777777" w:rsidR="00012B69" w:rsidRPr="00EB121C" w:rsidRDefault="00012B69" w:rsidP="00012B69">
            <w:pPr>
              <w:jc w:val="right"/>
              <w:rPr>
                <w:rFonts w:cs="Arial"/>
                <w:b/>
                <w:bCs/>
                <w:color w:val="000000"/>
                <w:sz w:val="20"/>
                <w:lang w:eastAsia="lv-LV"/>
              </w:rPr>
            </w:pPr>
            <w:r w:rsidRPr="00EB121C">
              <w:rPr>
                <w:rFonts w:cs="Arial"/>
                <w:b/>
                <w:bCs/>
                <w:color w:val="000000"/>
                <w:sz w:val="20"/>
                <w:lang w:eastAsia="lv-LV"/>
              </w:rPr>
              <w:t>Iekārta:</w:t>
            </w:r>
          </w:p>
        </w:tc>
        <w:tc>
          <w:tcPr>
            <w:tcW w:w="8083" w:type="dxa"/>
            <w:gridSpan w:val="6"/>
            <w:tcBorders>
              <w:top w:val="single" w:sz="4" w:space="0" w:color="auto"/>
              <w:left w:val="nil"/>
              <w:bottom w:val="single" w:sz="4" w:space="0" w:color="auto"/>
              <w:right w:val="single" w:sz="4" w:space="0" w:color="auto"/>
            </w:tcBorders>
            <w:shd w:val="clear" w:color="auto" w:fill="auto"/>
            <w:vAlign w:val="center"/>
            <w:hideMark/>
          </w:tcPr>
          <w:p w14:paraId="37DF27F2"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r>
      <w:tr w:rsidR="00012B69" w:rsidRPr="00EB121C" w14:paraId="50462BB4" w14:textId="77777777" w:rsidTr="00012B69">
        <w:trPr>
          <w:trHeight w:val="540"/>
        </w:trPr>
        <w:tc>
          <w:tcPr>
            <w:tcW w:w="805" w:type="dxa"/>
            <w:tcBorders>
              <w:top w:val="nil"/>
              <w:left w:val="nil"/>
              <w:bottom w:val="nil"/>
              <w:right w:val="nil"/>
            </w:tcBorders>
            <w:shd w:val="clear" w:color="auto" w:fill="auto"/>
            <w:noWrap/>
            <w:vAlign w:val="bottom"/>
            <w:hideMark/>
          </w:tcPr>
          <w:p w14:paraId="7E94B72B" w14:textId="77777777" w:rsidR="00012B69" w:rsidRPr="00EB121C" w:rsidRDefault="00012B69" w:rsidP="00012B69">
            <w:pPr>
              <w:jc w:val="center"/>
              <w:rPr>
                <w:rFonts w:cs="Arial"/>
                <w:color w:val="000000"/>
                <w:sz w:val="20"/>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2A43E70E" w14:textId="77777777" w:rsidR="00012B69" w:rsidRPr="00EB121C" w:rsidRDefault="00012B69" w:rsidP="00012B69">
            <w:pPr>
              <w:jc w:val="right"/>
              <w:rPr>
                <w:rFonts w:cs="Arial"/>
                <w:b/>
                <w:bCs/>
                <w:color w:val="000000"/>
                <w:sz w:val="20"/>
                <w:lang w:eastAsia="lv-LV"/>
              </w:rPr>
            </w:pPr>
            <w:r w:rsidRPr="00EB121C">
              <w:rPr>
                <w:rFonts w:cs="Arial"/>
                <w:b/>
                <w:bCs/>
                <w:color w:val="000000"/>
                <w:sz w:val="20"/>
                <w:lang w:eastAsia="lv-LV"/>
              </w:rPr>
              <w:t>Adrese:</w:t>
            </w:r>
          </w:p>
        </w:tc>
        <w:tc>
          <w:tcPr>
            <w:tcW w:w="8083" w:type="dxa"/>
            <w:gridSpan w:val="6"/>
            <w:tcBorders>
              <w:top w:val="single" w:sz="4" w:space="0" w:color="auto"/>
              <w:left w:val="nil"/>
              <w:bottom w:val="single" w:sz="4" w:space="0" w:color="auto"/>
              <w:right w:val="single" w:sz="4" w:space="0" w:color="auto"/>
            </w:tcBorders>
            <w:shd w:val="clear" w:color="auto" w:fill="auto"/>
            <w:vAlign w:val="center"/>
            <w:hideMark/>
          </w:tcPr>
          <w:p w14:paraId="0A03D670"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r>
      <w:tr w:rsidR="00012B69" w:rsidRPr="00EB121C" w14:paraId="360E52C6" w14:textId="77777777" w:rsidTr="00012B69">
        <w:trPr>
          <w:trHeight w:val="540"/>
        </w:trPr>
        <w:tc>
          <w:tcPr>
            <w:tcW w:w="805" w:type="dxa"/>
            <w:tcBorders>
              <w:top w:val="nil"/>
              <w:left w:val="nil"/>
              <w:bottom w:val="nil"/>
              <w:right w:val="nil"/>
            </w:tcBorders>
            <w:shd w:val="clear" w:color="auto" w:fill="auto"/>
            <w:noWrap/>
            <w:vAlign w:val="bottom"/>
            <w:hideMark/>
          </w:tcPr>
          <w:p w14:paraId="2F0767E4" w14:textId="77777777" w:rsidR="00012B69" w:rsidRPr="00EB121C" w:rsidRDefault="00012B69" w:rsidP="00012B69">
            <w:pPr>
              <w:jc w:val="center"/>
              <w:rPr>
                <w:rFonts w:cs="Arial"/>
                <w:color w:val="000000"/>
                <w:sz w:val="20"/>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4A2964F4" w14:textId="77777777" w:rsidR="00012B69" w:rsidRPr="00EB121C" w:rsidRDefault="00012B69" w:rsidP="00012B69">
            <w:pPr>
              <w:jc w:val="right"/>
              <w:rPr>
                <w:rFonts w:cs="Arial"/>
                <w:b/>
                <w:bCs/>
                <w:color w:val="000000"/>
                <w:sz w:val="20"/>
                <w:lang w:eastAsia="lv-LV"/>
              </w:rPr>
            </w:pPr>
            <w:r w:rsidRPr="00EB121C">
              <w:rPr>
                <w:rFonts w:cs="Arial"/>
                <w:b/>
                <w:bCs/>
                <w:color w:val="000000"/>
                <w:sz w:val="20"/>
                <w:lang w:eastAsia="lv-LV"/>
              </w:rPr>
              <w:t>Inventara.Nr.</w:t>
            </w:r>
          </w:p>
        </w:tc>
        <w:tc>
          <w:tcPr>
            <w:tcW w:w="8083" w:type="dxa"/>
            <w:gridSpan w:val="6"/>
            <w:tcBorders>
              <w:top w:val="single" w:sz="4" w:space="0" w:color="auto"/>
              <w:left w:val="nil"/>
              <w:bottom w:val="single" w:sz="4" w:space="0" w:color="auto"/>
              <w:right w:val="single" w:sz="4" w:space="0" w:color="auto"/>
            </w:tcBorders>
            <w:shd w:val="clear" w:color="auto" w:fill="auto"/>
            <w:vAlign w:val="center"/>
            <w:hideMark/>
          </w:tcPr>
          <w:p w14:paraId="3112B74A"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r>
      <w:tr w:rsidR="00012B69" w:rsidRPr="00EB121C" w14:paraId="19C57B65" w14:textId="77777777" w:rsidTr="00012B69">
        <w:trPr>
          <w:trHeight w:val="540"/>
        </w:trPr>
        <w:tc>
          <w:tcPr>
            <w:tcW w:w="4485" w:type="dxa"/>
            <w:gridSpan w:val="3"/>
            <w:tcBorders>
              <w:top w:val="nil"/>
              <w:left w:val="nil"/>
              <w:bottom w:val="nil"/>
              <w:right w:val="nil"/>
            </w:tcBorders>
            <w:shd w:val="clear" w:color="auto" w:fill="auto"/>
            <w:noWrap/>
            <w:vAlign w:val="bottom"/>
            <w:hideMark/>
          </w:tcPr>
          <w:p w14:paraId="5E8A34F1"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Iekārtas apkopes un remontu darbu apraksts</w:t>
            </w:r>
          </w:p>
        </w:tc>
        <w:tc>
          <w:tcPr>
            <w:tcW w:w="1240" w:type="dxa"/>
            <w:tcBorders>
              <w:top w:val="nil"/>
              <w:left w:val="nil"/>
              <w:bottom w:val="nil"/>
              <w:right w:val="nil"/>
            </w:tcBorders>
            <w:shd w:val="clear" w:color="auto" w:fill="auto"/>
            <w:vAlign w:val="center"/>
            <w:hideMark/>
          </w:tcPr>
          <w:p w14:paraId="771DF889" w14:textId="77777777" w:rsidR="00012B69" w:rsidRPr="00EB121C" w:rsidRDefault="00012B69" w:rsidP="00012B69">
            <w:pPr>
              <w:rPr>
                <w:rFonts w:cs="Arial"/>
                <w:b/>
                <w:bCs/>
                <w:color w:val="000000"/>
                <w:sz w:val="20"/>
                <w:lang w:eastAsia="lv-LV"/>
              </w:rPr>
            </w:pPr>
          </w:p>
        </w:tc>
        <w:tc>
          <w:tcPr>
            <w:tcW w:w="861" w:type="dxa"/>
            <w:tcBorders>
              <w:top w:val="nil"/>
              <w:left w:val="nil"/>
              <w:bottom w:val="nil"/>
              <w:right w:val="nil"/>
            </w:tcBorders>
            <w:shd w:val="clear" w:color="auto" w:fill="auto"/>
            <w:vAlign w:val="center"/>
            <w:hideMark/>
          </w:tcPr>
          <w:p w14:paraId="53D48AB1" w14:textId="77777777" w:rsidR="00012B69" w:rsidRPr="00EB121C" w:rsidRDefault="00012B69" w:rsidP="00012B69">
            <w:pPr>
              <w:jc w:val="center"/>
              <w:rPr>
                <w:rFonts w:ascii="Times New Roman" w:hAnsi="Times New Roman"/>
                <w:sz w:val="20"/>
                <w:lang w:eastAsia="lv-LV"/>
              </w:rPr>
            </w:pPr>
          </w:p>
        </w:tc>
        <w:tc>
          <w:tcPr>
            <w:tcW w:w="820" w:type="dxa"/>
            <w:tcBorders>
              <w:top w:val="nil"/>
              <w:left w:val="nil"/>
              <w:bottom w:val="nil"/>
              <w:right w:val="nil"/>
            </w:tcBorders>
            <w:shd w:val="clear" w:color="auto" w:fill="auto"/>
            <w:vAlign w:val="center"/>
            <w:hideMark/>
          </w:tcPr>
          <w:p w14:paraId="1BD989EF" w14:textId="77777777" w:rsidR="00012B69" w:rsidRPr="00EB121C" w:rsidRDefault="00012B69" w:rsidP="00012B69">
            <w:pPr>
              <w:jc w:val="center"/>
              <w:rPr>
                <w:rFonts w:ascii="Times New Roman" w:hAnsi="Times New Roman"/>
                <w:sz w:val="20"/>
                <w:lang w:eastAsia="lv-LV"/>
              </w:rPr>
            </w:pPr>
          </w:p>
        </w:tc>
        <w:tc>
          <w:tcPr>
            <w:tcW w:w="1700" w:type="dxa"/>
            <w:tcBorders>
              <w:top w:val="nil"/>
              <w:left w:val="nil"/>
              <w:bottom w:val="nil"/>
              <w:right w:val="nil"/>
            </w:tcBorders>
            <w:shd w:val="clear" w:color="auto" w:fill="auto"/>
            <w:vAlign w:val="center"/>
            <w:hideMark/>
          </w:tcPr>
          <w:p w14:paraId="038D634E" w14:textId="77777777" w:rsidR="00012B69" w:rsidRPr="00EB121C" w:rsidRDefault="00012B69" w:rsidP="00012B69">
            <w:pPr>
              <w:jc w:val="right"/>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622753C4" w14:textId="77777777" w:rsidR="00012B69" w:rsidRPr="00EB121C" w:rsidRDefault="00012B69" w:rsidP="00012B69">
            <w:pPr>
              <w:rPr>
                <w:rFonts w:ascii="Times New Roman" w:hAnsi="Times New Roman"/>
                <w:sz w:val="20"/>
                <w:lang w:eastAsia="lv-LV"/>
              </w:rPr>
            </w:pPr>
          </w:p>
        </w:tc>
      </w:tr>
      <w:tr w:rsidR="00012B69" w:rsidRPr="00EB121C" w14:paraId="0D2D1F5B" w14:textId="77777777" w:rsidTr="00012B69">
        <w:trPr>
          <w:trHeight w:val="405"/>
        </w:trPr>
        <w:tc>
          <w:tcPr>
            <w:tcW w:w="805" w:type="dxa"/>
            <w:tcBorders>
              <w:top w:val="nil"/>
              <w:left w:val="nil"/>
              <w:bottom w:val="single" w:sz="4" w:space="0" w:color="auto"/>
              <w:right w:val="nil"/>
            </w:tcBorders>
            <w:shd w:val="clear" w:color="auto" w:fill="auto"/>
            <w:noWrap/>
            <w:vAlign w:val="center"/>
            <w:hideMark/>
          </w:tcPr>
          <w:p w14:paraId="481B8877"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1460" w:type="dxa"/>
            <w:tcBorders>
              <w:top w:val="nil"/>
              <w:left w:val="nil"/>
              <w:bottom w:val="single" w:sz="4" w:space="0" w:color="auto"/>
              <w:right w:val="nil"/>
            </w:tcBorders>
            <w:shd w:val="clear" w:color="auto" w:fill="auto"/>
            <w:noWrap/>
            <w:vAlign w:val="center"/>
            <w:hideMark/>
          </w:tcPr>
          <w:p w14:paraId="634F0E9A"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2220" w:type="dxa"/>
            <w:tcBorders>
              <w:top w:val="nil"/>
              <w:left w:val="nil"/>
              <w:bottom w:val="single" w:sz="4" w:space="0" w:color="auto"/>
              <w:right w:val="nil"/>
            </w:tcBorders>
            <w:shd w:val="clear" w:color="auto" w:fill="auto"/>
            <w:noWrap/>
            <w:vAlign w:val="center"/>
            <w:hideMark/>
          </w:tcPr>
          <w:p w14:paraId="6AF00DD3"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1240" w:type="dxa"/>
            <w:tcBorders>
              <w:top w:val="nil"/>
              <w:left w:val="nil"/>
              <w:bottom w:val="single" w:sz="4" w:space="0" w:color="auto"/>
              <w:right w:val="nil"/>
            </w:tcBorders>
            <w:shd w:val="clear" w:color="auto" w:fill="auto"/>
            <w:noWrap/>
            <w:vAlign w:val="center"/>
            <w:hideMark/>
          </w:tcPr>
          <w:p w14:paraId="164F365D"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861" w:type="dxa"/>
            <w:tcBorders>
              <w:top w:val="nil"/>
              <w:left w:val="nil"/>
              <w:bottom w:val="single" w:sz="4" w:space="0" w:color="auto"/>
              <w:right w:val="nil"/>
            </w:tcBorders>
            <w:shd w:val="clear" w:color="auto" w:fill="auto"/>
            <w:noWrap/>
            <w:vAlign w:val="center"/>
            <w:hideMark/>
          </w:tcPr>
          <w:p w14:paraId="77E55809"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820" w:type="dxa"/>
            <w:tcBorders>
              <w:top w:val="nil"/>
              <w:left w:val="nil"/>
              <w:bottom w:val="single" w:sz="4" w:space="0" w:color="auto"/>
              <w:right w:val="nil"/>
            </w:tcBorders>
            <w:shd w:val="clear" w:color="auto" w:fill="auto"/>
            <w:noWrap/>
            <w:vAlign w:val="center"/>
            <w:hideMark/>
          </w:tcPr>
          <w:p w14:paraId="346F51B3"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1700" w:type="dxa"/>
            <w:tcBorders>
              <w:top w:val="nil"/>
              <w:left w:val="nil"/>
              <w:bottom w:val="single" w:sz="4" w:space="0" w:color="auto"/>
              <w:right w:val="nil"/>
            </w:tcBorders>
            <w:shd w:val="clear" w:color="auto" w:fill="auto"/>
            <w:noWrap/>
            <w:vAlign w:val="center"/>
            <w:hideMark/>
          </w:tcPr>
          <w:p w14:paraId="2D9E0064"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1242" w:type="dxa"/>
            <w:tcBorders>
              <w:top w:val="nil"/>
              <w:left w:val="nil"/>
              <w:bottom w:val="single" w:sz="4" w:space="0" w:color="auto"/>
              <w:right w:val="nil"/>
            </w:tcBorders>
            <w:shd w:val="clear" w:color="auto" w:fill="auto"/>
            <w:noWrap/>
            <w:vAlign w:val="bottom"/>
            <w:hideMark/>
          </w:tcPr>
          <w:p w14:paraId="2181D74B"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760EBA68" w14:textId="77777777" w:rsidTr="00012B69">
        <w:trPr>
          <w:trHeight w:val="450"/>
        </w:trPr>
        <w:tc>
          <w:tcPr>
            <w:tcW w:w="805" w:type="dxa"/>
            <w:tcBorders>
              <w:top w:val="nil"/>
              <w:left w:val="nil"/>
              <w:bottom w:val="single" w:sz="4" w:space="0" w:color="auto"/>
              <w:right w:val="nil"/>
            </w:tcBorders>
            <w:shd w:val="clear" w:color="auto" w:fill="auto"/>
            <w:noWrap/>
            <w:vAlign w:val="bottom"/>
            <w:hideMark/>
          </w:tcPr>
          <w:p w14:paraId="1718A800"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8301" w:type="dxa"/>
            <w:gridSpan w:val="6"/>
            <w:tcBorders>
              <w:top w:val="nil"/>
              <w:left w:val="nil"/>
              <w:bottom w:val="single" w:sz="4" w:space="0" w:color="auto"/>
              <w:right w:val="nil"/>
            </w:tcBorders>
            <w:shd w:val="clear" w:color="auto" w:fill="auto"/>
            <w:noWrap/>
            <w:vAlign w:val="center"/>
            <w:hideMark/>
          </w:tcPr>
          <w:p w14:paraId="27F1B57C"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nil"/>
            </w:tcBorders>
            <w:shd w:val="clear" w:color="auto" w:fill="auto"/>
            <w:noWrap/>
            <w:vAlign w:val="bottom"/>
            <w:hideMark/>
          </w:tcPr>
          <w:p w14:paraId="7ECC1356"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143A24E6" w14:textId="77777777" w:rsidTr="00012B69">
        <w:trPr>
          <w:trHeight w:val="450"/>
        </w:trPr>
        <w:tc>
          <w:tcPr>
            <w:tcW w:w="805" w:type="dxa"/>
            <w:tcBorders>
              <w:top w:val="nil"/>
              <w:left w:val="nil"/>
              <w:bottom w:val="single" w:sz="4" w:space="0" w:color="auto"/>
              <w:right w:val="nil"/>
            </w:tcBorders>
            <w:shd w:val="clear" w:color="auto" w:fill="auto"/>
            <w:noWrap/>
            <w:vAlign w:val="bottom"/>
            <w:hideMark/>
          </w:tcPr>
          <w:p w14:paraId="2E1224D7"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8301" w:type="dxa"/>
            <w:gridSpan w:val="6"/>
            <w:tcBorders>
              <w:top w:val="single" w:sz="4" w:space="0" w:color="auto"/>
              <w:left w:val="nil"/>
              <w:bottom w:val="single" w:sz="4" w:space="0" w:color="auto"/>
              <w:right w:val="single" w:sz="4" w:space="0" w:color="auto"/>
            </w:tcBorders>
            <w:shd w:val="clear" w:color="auto" w:fill="auto"/>
            <w:vAlign w:val="center"/>
            <w:hideMark/>
          </w:tcPr>
          <w:p w14:paraId="091C05BB"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nil"/>
            </w:tcBorders>
            <w:shd w:val="clear" w:color="auto" w:fill="auto"/>
            <w:noWrap/>
            <w:vAlign w:val="bottom"/>
            <w:hideMark/>
          </w:tcPr>
          <w:p w14:paraId="13147E33"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40469A76" w14:textId="77777777" w:rsidTr="00012B69">
        <w:trPr>
          <w:trHeight w:val="450"/>
        </w:trPr>
        <w:tc>
          <w:tcPr>
            <w:tcW w:w="805" w:type="dxa"/>
            <w:tcBorders>
              <w:top w:val="nil"/>
              <w:left w:val="nil"/>
              <w:bottom w:val="single" w:sz="4" w:space="0" w:color="auto"/>
              <w:right w:val="nil"/>
            </w:tcBorders>
            <w:shd w:val="clear" w:color="auto" w:fill="auto"/>
            <w:noWrap/>
            <w:vAlign w:val="bottom"/>
            <w:hideMark/>
          </w:tcPr>
          <w:p w14:paraId="15A65224"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8301" w:type="dxa"/>
            <w:gridSpan w:val="6"/>
            <w:tcBorders>
              <w:top w:val="single" w:sz="4" w:space="0" w:color="auto"/>
              <w:left w:val="nil"/>
              <w:bottom w:val="single" w:sz="4" w:space="0" w:color="auto"/>
              <w:right w:val="single" w:sz="4" w:space="0" w:color="auto"/>
            </w:tcBorders>
            <w:shd w:val="clear" w:color="auto" w:fill="auto"/>
            <w:vAlign w:val="center"/>
            <w:hideMark/>
          </w:tcPr>
          <w:p w14:paraId="28A9E69A"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nil"/>
            </w:tcBorders>
            <w:shd w:val="clear" w:color="auto" w:fill="auto"/>
            <w:noWrap/>
            <w:vAlign w:val="bottom"/>
            <w:hideMark/>
          </w:tcPr>
          <w:p w14:paraId="19006C47"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7EA6F065" w14:textId="77777777" w:rsidTr="00012B69">
        <w:trPr>
          <w:trHeight w:val="450"/>
        </w:trPr>
        <w:tc>
          <w:tcPr>
            <w:tcW w:w="805" w:type="dxa"/>
            <w:tcBorders>
              <w:top w:val="nil"/>
              <w:left w:val="nil"/>
              <w:bottom w:val="single" w:sz="4" w:space="0" w:color="auto"/>
              <w:right w:val="nil"/>
            </w:tcBorders>
            <w:shd w:val="clear" w:color="auto" w:fill="auto"/>
            <w:noWrap/>
            <w:vAlign w:val="bottom"/>
            <w:hideMark/>
          </w:tcPr>
          <w:p w14:paraId="6FA08352"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8301" w:type="dxa"/>
            <w:gridSpan w:val="6"/>
            <w:tcBorders>
              <w:top w:val="single" w:sz="4" w:space="0" w:color="auto"/>
              <w:left w:val="nil"/>
              <w:bottom w:val="single" w:sz="4" w:space="0" w:color="auto"/>
              <w:right w:val="single" w:sz="4" w:space="0" w:color="auto"/>
            </w:tcBorders>
            <w:shd w:val="clear" w:color="auto" w:fill="auto"/>
            <w:vAlign w:val="center"/>
            <w:hideMark/>
          </w:tcPr>
          <w:p w14:paraId="7BDAD48D"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nil"/>
            </w:tcBorders>
            <w:shd w:val="clear" w:color="auto" w:fill="auto"/>
            <w:noWrap/>
            <w:vAlign w:val="bottom"/>
            <w:hideMark/>
          </w:tcPr>
          <w:p w14:paraId="1519177E"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2EC4FC9F" w14:textId="77777777" w:rsidTr="00012B69">
        <w:trPr>
          <w:trHeight w:val="180"/>
        </w:trPr>
        <w:tc>
          <w:tcPr>
            <w:tcW w:w="805" w:type="dxa"/>
            <w:tcBorders>
              <w:top w:val="nil"/>
              <w:left w:val="nil"/>
              <w:bottom w:val="nil"/>
              <w:right w:val="nil"/>
            </w:tcBorders>
            <w:shd w:val="clear" w:color="auto" w:fill="auto"/>
            <w:noWrap/>
            <w:vAlign w:val="bottom"/>
            <w:hideMark/>
          </w:tcPr>
          <w:p w14:paraId="656158A9" w14:textId="77777777" w:rsidR="00012B69" w:rsidRPr="00EB121C" w:rsidRDefault="00012B69" w:rsidP="00012B69">
            <w:pPr>
              <w:rPr>
                <w:rFonts w:cs="Arial"/>
                <w:color w:val="000000"/>
                <w:sz w:val="20"/>
                <w:lang w:eastAsia="lv-LV"/>
              </w:rPr>
            </w:pPr>
          </w:p>
        </w:tc>
        <w:tc>
          <w:tcPr>
            <w:tcW w:w="1460" w:type="dxa"/>
            <w:tcBorders>
              <w:top w:val="nil"/>
              <w:left w:val="nil"/>
              <w:bottom w:val="nil"/>
              <w:right w:val="nil"/>
            </w:tcBorders>
            <w:shd w:val="clear" w:color="auto" w:fill="auto"/>
            <w:vAlign w:val="center"/>
            <w:hideMark/>
          </w:tcPr>
          <w:p w14:paraId="629342E7"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vAlign w:val="center"/>
            <w:hideMark/>
          </w:tcPr>
          <w:p w14:paraId="467A8D41" w14:textId="77777777" w:rsidR="00012B69" w:rsidRPr="00EB121C" w:rsidRDefault="00012B69" w:rsidP="00012B69">
            <w:pPr>
              <w:jc w:val="center"/>
              <w:rPr>
                <w:rFonts w:ascii="Times New Roman" w:hAnsi="Times New Roman"/>
                <w:sz w:val="20"/>
                <w:lang w:eastAsia="lv-LV"/>
              </w:rPr>
            </w:pPr>
          </w:p>
        </w:tc>
        <w:tc>
          <w:tcPr>
            <w:tcW w:w="1240" w:type="dxa"/>
            <w:tcBorders>
              <w:top w:val="nil"/>
              <w:left w:val="nil"/>
              <w:bottom w:val="nil"/>
              <w:right w:val="nil"/>
            </w:tcBorders>
            <w:shd w:val="clear" w:color="auto" w:fill="auto"/>
            <w:vAlign w:val="center"/>
            <w:hideMark/>
          </w:tcPr>
          <w:p w14:paraId="6689E1AF" w14:textId="77777777" w:rsidR="00012B69" w:rsidRPr="00EB121C" w:rsidRDefault="00012B69" w:rsidP="00012B69">
            <w:pPr>
              <w:jc w:val="center"/>
              <w:rPr>
                <w:rFonts w:ascii="Times New Roman" w:hAnsi="Times New Roman"/>
                <w:sz w:val="20"/>
                <w:lang w:eastAsia="lv-LV"/>
              </w:rPr>
            </w:pPr>
          </w:p>
        </w:tc>
        <w:tc>
          <w:tcPr>
            <w:tcW w:w="861" w:type="dxa"/>
            <w:tcBorders>
              <w:top w:val="nil"/>
              <w:left w:val="nil"/>
              <w:bottom w:val="nil"/>
              <w:right w:val="nil"/>
            </w:tcBorders>
            <w:shd w:val="clear" w:color="auto" w:fill="auto"/>
            <w:vAlign w:val="center"/>
            <w:hideMark/>
          </w:tcPr>
          <w:p w14:paraId="52A3E611" w14:textId="77777777" w:rsidR="00012B69" w:rsidRPr="00EB121C" w:rsidRDefault="00012B69" w:rsidP="00012B69">
            <w:pPr>
              <w:jc w:val="center"/>
              <w:rPr>
                <w:rFonts w:ascii="Times New Roman" w:hAnsi="Times New Roman"/>
                <w:sz w:val="20"/>
                <w:lang w:eastAsia="lv-LV"/>
              </w:rPr>
            </w:pPr>
          </w:p>
        </w:tc>
        <w:tc>
          <w:tcPr>
            <w:tcW w:w="820" w:type="dxa"/>
            <w:tcBorders>
              <w:top w:val="nil"/>
              <w:left w:val="nil"/>
              <w:bottom w:val="nil"/>
              <w:right w:val="nil"/>
            </w:tcBorders>
            <w:shd w:val="clear" w:color="auto" w:fill="auto"/>
            <w:vAlign w:val="center"/>
            <w:hideMark/>
          </w:tcPr>
          <w:p w14:paraId="74BDFECD" w14:textId="77777777" w:rsidR="00012B69" w:rsidRPr="00EB121C" w:rsidRDefault="00012B69" w:rsidP="00012B69">
            <w:pPr>
              <w:jc w:val="center"/>
              <w:rPr>
                <w:rFonts w:ascii="Times New Roman" w:hAnsi="Times New Roman"/>
                <w:sz w:val="20"/>
                <w:lang w:eastAsia="lv-LV"/>
              </w:rPr>
            </w:pPr>
          </w:p>
        </w:tc>
        <w:tc>
          <w:tcPr>
            <w:tcW w:w="1700" w:type="dxa"/>
            <w:tcBorders>
              <w:top w:val="nil"/>
              <w:left w:val="nil"/>
              <w:bottom w:val="nil"/>
              <w:right w:val="nil"/>
            </w:tcBorders>
            <w:shd w:val="clear" w:color="auto" w:fill="auto"/>
            <w:vAlign w:val="center"/>
            <w:hideMark/>
          </w:tcPr>
          <w:p w14:paraId="37E4FC81" w14:textId="77777777" w:rsidR="00012B69" w:rsidRPr="00EB121C" w:rsidRDefault="00012B69" w:rsidP="00012B69">
            <w:pPr>
              <w:jc w:val="cente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66B7A86B" w14:textId="77777777" w:rsidR="00012B69" w:rsidRPr="00EB121C" w:rsidRDefault="00012B69" w:rsidP="00012B69">
            <w:pPr>
              <w:jc w:val="center"/>
              <w:rPr>
                <w:rFonts w:ascii="Times New Roman" w:hAnsi="Times New Roman"/>
                <w:sz w:val="20"/>
                <w:lang w:eastAsia="lv-LV"/>
              </w:rPr>
            </w:pPr>
          </w:p>
        </w:tc>
      </w:tr>
      <w:tr w:rsidR="00012B69" w:rsidRPr="00EB121C" w14:paraId="092AE8D5" w14:textId="77777777" w:rsidTr="00012B69">
        <w:trPr>
          <w:trHeight w:val="450"/>
        </w:trPr>
        <w:tc>
          <w:tcPr>
            <w:tcW w:w="4485" w:type="dxa"/>
            <w:gridSpan w:val="3"/>
            <w:tcBorders>
              <w:top w:val="nil"/>
              <w:left w:val="nil"/>
              <w:bottom w:val="nil"/>
              <w:right w:val="nil"/>
            </w:tcBorders>
            <w:shd w:val="clear" w:color="auto" w:fill="auto"/>
            <w:noWrap/>
            <w:vAlign w:val="bottom"/>
            <w:hideMark/>
          </w:tcPr>
          <w:p w14:paraId="561C1AE1"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Pakalpojuma izmaksu kalkulācija</w:t>
            </w:r>
          </w:p>
        </w:tc>
        <w:tc>
          <w:tcPr>
            <w:tcW w:w="1240" w:type="dxa"/>
            <w:tcBorders>
              <w:top w:val="nil"/>
              <w:left w:val="nil"/>
              <w:bottom w:val="nil"/>
              <w:right w:val="nil"/>
            </w:tcBorders>
            <w:shd w:val="clear" w:color="auto" w:fill="auto"/>
            <w:vAlign w:val="center"/>
            <w:hideMark/>
          </w:tcPr>
          <w:p w14:paraId="0F400FA5" w14:textId="77777777" w:rsidR="00012B69" w:rsidRPr="00EB121C" w:rsidRDefault="00012B69" w:rsidP="00012B69">
            <w:pPr>
              <w:rPr>
                <w:rFonts w:cs="Arial"/>
                <w:b/>
                <w:bCs/>
                <w:color w:val="000000"/>
                <w:sz w:val="20"/>
                <w:lang w:eastAsia="lv-LV"/>
              </w:rPr>
            </w:pPr>
          </w:p>
        </w:tc>
        <w:tc>
          <w:tcPr>
            <w:tcW w:w="861" w:type="dxa"/>
            <w:tcBorders>
              <w:top w:val="nil"/>
              <w:left w:val="nil"/>
              <w:bottom w:val="nil"/>
              <w:right w:val="nil"/>
            </w:tcBorders>
            <w:shd w:val="clear" w:color="auto" w:fill="auto"/>
            <w:noWrap/>
            <w:vAlign w:val="bottom"/>
            <w:hideMark/>
          </w:tcPr>
          <w:p w14:paraId="27A4E19E" w14:textId="77777777" w:rsidR="00012B69" w:rsidRPr="00EB121C" w:rsidRDefault="00012B69" w:rsidP="00012B69">
            <w:pPr>
              <w:jc w:val="center"/>
              <w:rPr>
                <w:rFonts w:ascii="Times New Roman" w:hAnsi="Times New Roman"/>
                <w:sz w:val="20"/>
                <w:lang w:eastAsia="lv-LV"/>
              </w:rPr>
            </w:pPr>
          </w:p>
        </w:tc>
        <w:tc>
          <w:tcPr>
            <w:tcW w:w="820" w:type="dxa"/>
            <w:tcBorders>
              <w:top w:val="nil"/>
              <w:left w:val="nil"/>
              <w:bottom w:val="nil"/>
              <w:right w:val="nil"/>
            </w:tcBorders>
            <w:shd w:val="clear" w:color="auto" w:fill="auto"/>
            <w:vAlign w:val="center"/>
            <w:hideMark/>
          </w:tcPr>
          <w:p w14:paraId="7B703878"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vAlign w:val="center"/>
            <w:hideMark/>
          </w:tcPr>
          <w:p w14:paraId="1B335E24" w14:textId="77777777" w:rsidR="00012B69" w:rsidRPr="00EB121C" w:rsidRDefault="00012B69" w:rsidP="00012B69">
            <w:pPr>
              <w:jc w:val="cente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1CAF3903" w14:textId="77777777" w:rsidR="00012B69" w:rsidRPr="00EB121C" w:rsidRDefault="00012B69" w:rsidP="00012B69">
            <w:pPr>
              <w:jc w:val="center"/>
              <w:rPr>
                <w:rFonts w:ascii="Times New Roman" w:hAnsi="Times New Roman"/>
                <w:sz w:val="20"/>
                <w:lang w:eastAsia="lv-LV"/>
              </w:rPr>
            </w:pPr>
          </w:p>
        </w:tc>
      </w:tr>
      <w:tr w:rsidR="00012B69" w:rsidRPr="00EB121C" w14:paraId="6F89F8AE" w14:textId="77777777" w:rsidTr="00012B69">
        <w:trPr>
          <w:trHeight w:val="180"/>
        </w:trPr>
        <w:tc>
          <w:tcPr>
            <w:tcW w:w="805" w:type="dxa"/>
            <w:tcBorders>
              <w:top w:val="nil"/>
              <w:left w:val="nil"/>
              <w:bottom w:val="nil"/>
              <w:right w:val="nil"/>
            </w:tcBorders>
            <w:shd w:val="clear" w:color="auto" w:fill="auto"/>
            <w:noWrap/>
            <w:vAlign w:val="bottom"/>
            <w:hideMark/>
          </w:tcPr>
          <w:p w14:paraId="4E32E475" w14:textId="77777777" w:rsidR="00012B69" w:rsidRPr="00EB121C" w:rsidRDefault="00012B69" w:rsidP="00012B69">
            <w:pPr>
              <w:rPr>
                <w:rFonts w:ascii="Times New Roman" w:hAnsi="Times New Roman"/>
                <w:sz w:val="20"/>
                <w:lang w:eastAsia="lv-LV"/>
              </w:rPr>
            </w:pPr>
          </w:p>
        </w:tc>
        <w:tc>
          <w:tcPr>
            <w:tcW w:w="6601" w:type="dxa"/>
            <w:gridSpan w:val="5"/>
            <w:tcBorders>
              <w:top w:val="nil"/>
              <w:left w:val="nil"/>
              <w:bottom w:val="nil"/>
              <w:right w:val="nil"/>
            </w:tcBorders>
            <w:shd w:val="clear" w:color="auto" w:fill="auto"/>
            <w:vAlign w:val="center"/>
            <w:hideMark/>
          </w:tcPr>
          <w:p w14:paraId="1173355F"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0BD34153" w14:textId="77777777" w:rsidR="00012B69" w:rsidRPr="00EB121C" w:rsidRDefault="00012B69" w:rsidP="00012B69">
            <w:pPr>
              <w:jc w:val="cente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427DCF64" w14:textId="77777777" w:rsidR="00012B69" w:rsidRPr="00EB121C" w:rsidRDefault="00012B69" w:rsidP="00012B69">
            <w:pPr>
              <w:rPr>
                <w:rFonts w:ascii="Times New Roman" w:hAnsi="Times New Roman"/>
                <w:sz w:val="20"/>
                <w:lang w:eastAsia="lv-LV"/>
              </w:rPr>
            </w:pPr>
          </w:p>
        </w:tc>
      </w:tr>
      <w:tr w:rsidR="00012B69" w:rsidRPr="00EB121C" w14:paraId="20EB1DBE" w14:textId="77777777" w:rsidTr="00012B69">
        <w:trPr>
          <w:trHeight w:val="63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24BF"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Nr.p.k.</w:t>
            </w:r>
          </w:p>
        </w:tc>
        <w:tc>
          <w:tcPr>
            <w:tcW w:w="4920" w:type="dxa"/>
            <w:gridSpan w:val="3"/>
            <w:tcBorders>
              <w:top w:val="single" w:sz="4" w:space="0" w:color="auto"/>
              <w:left w:val="nil"/>
              <w:bottom w:val="single" w:sz="4" w:space="0" w:color="auto"/>
              <w:right w:val="single" w:sz="4" w:space="0" w:color="auto"/>
            </w:tcBorders>
            <w:shd w:val="clear" w:color="auto" w:fill="auto"/>
            <w:vAlign w:val="center"/>
            <w:hideMark/>
          </w:tcPr>
          <w:p w14:paraId="3B8C7ED7"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Darbs, materiāls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17EAD493"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Mēr-vienība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6E9D668"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Daud-zums</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73D326CD"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Cena, EUR</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06846A35"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Summa, EUR</w:t>
            </w:r>
          </w:p>
        </w:tc>
      </w:tr>
      <w:tr w:rsidR="00012B69" w:rsidRPr="00EB121C" w14:paraId="45F5D858" w14:textId="77777777" w:rsidTr="00012B69">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6E0B51F"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4920" w:type="dxa"/>
            <w:gridSpan w:val="3"/>
            <w:tcBorders>
              <w:top w:val="single" w:sz="4" w:space="0" w:color="auto"/>
              <w:left w:val="nil"/>
              <w:bottom w:val="single" w:sz="4" w:space="0" w:color="auto"/>
              <w:right w:val="single" w:sz="4" w:space="0" w:color="auto"/>
            </w:tcBorders>
            <w:shd w:val="clear" w:color="auto" w:fill="auto"/>
            <w:vAlign w:val="center"/>
            <w:hideMark/>
          </w:tcPr>
          <w:p w14:paraId="259161D2"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55627CFF"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3E6215F5"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single" w:sz="4" w:space="0" w:color="auto"/>
            </w:tcBorders>
            <w:shd w:val="clear" w:color="auto" w:fill="auto"/>
            <w:noWrap/>
            <w:vAlign w:val="bottom"/>
            <w:hideMark/>
          </w:tcPr>
          <w:p w14:paraId="53F1313E"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single" w:sz="4" w:space="0" w:color="auto"/>
            </w:tcBorders>
            <w:shd w:val="clear" w:color="auto" w:fill="auto"/>
            <w:noWrap/>
            <w:vAlign w:val="bottom"/>
            <w:hideMark/>
          </w:tcPr>
          <w:p w14:paraId="66FAFE2C"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5FE58757" w14:textId="77777777" w:rsidTr="00012B69">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3797333"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4920" w:type="dxa"/>
            <w:gridSpan w:val="3"/>
            <w:tcBorders>
              <w:top w:val="single" w:sz="4" w:space="0" w:color="auto"/>
              <w:left w:val="nil"/>
              <w:bottom w:val="single" w:sz="4" w:space="0" w:color="auto"/>
              <w:right w:val="single" w:sz="4" w:space="0" w:color="auto"/>
            </w:tcBorders>
            <w:shd w:val="clear" w:color="auto" w:fill="auto"/>
            <w:vAlign w:val="center"/>
            <w:hideMark/>
          </w:tcPr>
          <w:p w14:paraId="65452D16"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29DFA2B9"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372651C"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single" w:sz="4" w:space="0" w:color="auto"/>
            </w:tcBorders>
            <w:shd w:val="clear" w:color="auto" w:fill="auto"/>
            <w:noWrap/>
            <w:vAlign w:val="bottom"/>
            <w:hideMark/>
          </w:tcPr>
          <w:p w14:paraId="569D84BD"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single" w:sz="4" w:space="0" w:color="auto"/>
            </w:tcBorders>
            <w:shd w:val="clear" w:color="auto" w:fill="auto"/>
            <w:noWrap/>
            <w:vAlign w:val="bottom"/>
            <w:hideMark/>
          </w:tcPr>
          <w:p w14:paraId="73FA2EE2"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721B0E90" w14:textId="77777777" w:rsidTr="00012B69">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385FC89"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4920" w:type="dxa"/>
            <w:gridSpan w:val="3"/>
            <w:tcBorders>
              <w:top w:val="single" w:sz="4" w:space="0" w:color="auto"/>
              <w:left w:val="nil"/>
              <w:bottom w:val="single" w:sz="4" w:space="0" w:color="auto"/>
              <w:right w:val="single" w:sz="4" w:space="0" w:color="auto"/>
            </w:tcBorders>
            <w:shd w:val="clear" w:color="auto" w:fill="auto"/>
            <w:vAlign w:val="center"/>
            <w:hideMark/>
          </w:tcPr>
          <w:p w14:paraId="4635C4C6"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17CAB1D4"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5614D9F2"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single" w:sz="4" w:space="0" w:color="auto"/>
            </w:tcBorders>
            <w:shd w:val="clear" w:color="auto" w:fill="auto"/>
            <w:noWrap/>
            <w:vAlign w:val="bottom"/>
            <w:hideMark/>
          </w:tcPr>
          <w:p w14:paraId="78FA0123"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single" w:sz="4" w:space="0" w:color="auto"/>
            </w:tcBorders>
            <w:shd w:val="clear" w:color="auto" w:fill="auto"/>
            <w:noWrap/>
            <w:vAlign w:val="bottom"/>
            <w:hideMark/>
          </w:tcPr>
          <w:p w14:paraId="2A0A8EF5"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2C1CAFDB" w14:textId="77777777" w:rsidTr="00012B69">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30AA80C"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4920" w:type="dxa"/>
            <w:gridSpan w:val="3"/>
            <w:tcBorders>
              <w:top w:val="single" w:sz="4" w:space="0" w:color="auto"/>
              <w:left w:val="nil"/>
              <w:bottom w:val="single" w:sz="4" w:space="0" w:color="auto"/>
              <w:right w:val="single" w:sz="4" w:space="0" w:color="000000"/>
            </w:tcBorders>
            <w:shd w:val="clear" w:color="auto" w:fill="auto"/>
            <w:vAlign w:val="center"/>
            <w:hideMark/>
          </w:tcPr>
          <w:p w14:paraId="1ADD800C"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3E85FBDD"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351C2D45"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single" w:sz="4" w:space="0" w:color="auto"/>
            </w:tcBorders>
            <w:shd w:val="clear" w:color="auto" w:fill="auto"/>
            <w:noWrap/>
            <w:vAlign w:val="bottom"/>
            <w:hideMark/>
          </w:tcPr>
          <w:p w14:paraId="15017DB2"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single" w:sz="4" w:space="0" w:color="auto"/>
            </w:tcBorders>
            <w:shd w:val="clear" w:color="auto" w:fill="auto"/>
            <w:noWrap/>
            <w:vAlign w:val="bottom"/>
            <w:hideMark/>
          </w:tcPr>
          <w:p w14:paraId="753FD008"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7DEEB9EC" w14:textId="77777777" w:rsidTr="00012B69">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3931C3A"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4920" w:type="dxa"/>
            <w:gridSpan w:val="3"/>
            <w:tcBorders>
              <w:top w:val="single" w:sz="4" w:space="0" w:color="auto"/>
              <w:left w:val="nil"/>
              <w:bottom w:val="single" w:sz="4" w:space="0" w:color="auto"/>
              <w:right w:val="single" w:sz="4" w:space="0" w:color="000000"/>
            </w:tcBorders>
            <w:shd w:val="clear" w:color="auto" w:fill="auto"/>
            <w:vAlign w:val="center"/>
            <w:hideMark/>
          </w:tcPr>
          <w:p w14:paraId="1DAEDBB4"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582F3AD1"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26F04722"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single" w:sz="4" w:space="0" w:color="auto"/>
            </w:tcBorders>
            <w:shd w:val="clear" w:color="auto" w:fill="auto"/>
            <w:noWrap/>
            <w:vAlign w:val="bottom"/>
            <w:hideMark/>
          </w:tcPr>
          <w:p w14:paraId="6AE5A9B5"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single" w:sz="4" w:space="0" w:color="auto"/>
            </w:tcBorders>
            <w:shd w:val="clear" w:color="auto" w:fill="auto"/>
            <w:noWrap/>
            <w:vAlign w:val="bottom"/>
            <w:hideMark/>
          </w:tcPr>
          <w:p w14:paraId="07AC741A"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732C01A7" w14:textId="77777777" w:rsidTr="00012B69">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A5F8094"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4920" w:type="dxa"/>
            <w:gridSpan w:val="3"/>
            <w:tcBorders>
              <w:top w:val="single" w:sz="4" w:space="0" w:color="auto"/>
              <w:left w:val="nil"/>
              <w:bottom w:val="single" w:sz="4" w:space="0" w:color="auto"/>
              <w:right w:val="single" w:sz="4" w:space="0" w:color="auto"/>
            </w:tcBorders>
            <w:shd w:val="clear" w:color="auto" w:fill="auto"/>
            <w:vAlign w:val="center"/>
            <w:hideMark/>
          </w:tcPr>
          <w:p w14:paraId="4CD492B2"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120C83D8"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52AAC65"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single" w:sz="4" w:space="0" w:color="auto"/>
            </w:tcBorders>
            <w:shd w:val="clear" w:color="auto" w:fill="auto"/>
            <w:noWrap/>
            <w:vAlign w:val="bottom"/>
            <w:hideMark/>
          </w:tcPr>
          <w:p w14:paraId="512457A3"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single" w:sz="4" w:space="0" w:color="auto"/>
            </w:tcBorders>
            <w:shd w:val="clear" w:color="auto" w:fill="auto"/>
            <w:noWrap/>
            <w:vAlign w:val="bottom"/>
            <w:hideMark/>
          </w:tcPr>
          <w:p w14:paraId="7A42E3D9"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7427B8BD" w14:textId="77777777" w:rsidTr="00012B69">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A484D63"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4920" w:type="dxa"/>
            <w:gridSpan w:val="3"/>
            <w:tcBorders>
              <w:top w:val="single" w:sz="4" w:space="0" w:color="auto"/>
              <w:left w:val="nil"/>
              <w:bottom w:val="single" w:sz="4" w:space="0" w:color="auto"/>
              <w:right w:val="single" w:sz="4" w:space="0" w:color="auto"/>
            </w:tcBorders>
            <w:shd w:val="clear" w:color="auto" w:fill="auto"/>
            <w:vAlign w:val="center"/>
            <w:hideMark/>
          </w:tcPr>
          <w:p w14:paraId="42CDDA8E"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6E4662B5" w14:textId="77777777" w:rsidR="00012B69" w:rsidRPr="00EB121C" w:rsidRDefault="00012B69" w:rsidP="00012B69">
            <w:pPr>
              <w:jc w:val="center"/>
              <w:rPr>
                <w:rFonts w:cs="Arial"/>
                <w:color w:val="000000"/>
                <w:sz w:val="20"/>
                <w:lang w:eastAsia="lv-LV"/>
              </w:rPr>
            </w:pPr>
            <w:r w:rsidRPr="00EB121C">
              <w:rPr>
                <w:rFonts w:cs="Arial"/>
                <w:color w:val="000000"/>
                <w:sz w:val="20"/>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1D45B3E4"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single" w:sz="4" w:space="0" w:color="auto"/>
            </w:tcBorders>
            <w:shd w:val="clear" w:color="auto" w:fill="auto"/>
            <w:noWrap/>
            <w:vAlign w:val="bottom"/>
            <w:hideMark/>
          </w:tcPr>
          <w:p w14:paraId="1612E84E"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single" w:sz="4" w:space="0" w:color="auto"/>
            </w:tcBorders>
            <w:shd w:val="clear" w:color="auto" w:fill="auto"/>
            <w:noWrap/>
            <w:vAlign w:val="bottom"/>
            <w:hideMark/>
          </w:tcPr>
          <w:p w14:paraId="6E66ADD5"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3E2B91D7" w14:textId="77777777" w:rsidTr="00012B69">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2E72E4F"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4920" w:type="dxa"/>
            <w:gridSpan w:val="3"/>
            <w:tcBorders>
              <w:top w:val="single" w:sz="4" w:space="0" w:color="auto"/>
              <w:left w:val="nil"/>
              <w:bottom w:val="single" w:sz="4" w:space="0" w:color="auto"/>
              <w:right w:val="nil"/>
            </w:tcBorders>
            <w:shd w:val="clear" w:color="auto" w:fill="auto"/>
            <w:vAlign w:val="center"/>
            <w:hideMark/>
          </w:tcPr>
          <w:p w14:paraId="69E86C15" w14:textId="77777777" w:rsidR="00012B69" w:rsidRPr="00EB121C" w:rsidRDefault="00012B69" w:rsidP="00012B69">
            <w:pPr>
              <w:jc w:val="right"/>
              <w:rPr>
                <w:rFonts w:cs="Arial"/>
                <w:color w:val="000000"/>
                <w:sz w:val="20"/>
                <w:lang w:eastAsia="lv-LV"/>
              </w:rPr>
            </w:pPr>
            <w:r w:rsidRPr="00EB121C">
              <w:rPr>
                <w:rFonts w:cs="Arial"/>
                <w:color w:val="000000"/>
                <w:sz w:val="20"/>
                <w:lang w:eastAsia="lv-LV"/>
              </w:rPr>
              <w:t>Kopā, EUR, neieskaitot PVN:</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1487443D"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24518D23"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single" w:sz="4" w:space="0" w:color="auto"/>
            </w:tcBorders>
            <w:shd w:val="clear" w:color="auto" w:fill="auto"/>
            <w:noWrap/>
            <w:vAlign w:val="bottom"/>
            <w:hideMark/>
          </w:tcPr>
          <w:p w14:paraId="67A03B4C"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single" w:sz="4" w:space="0" w:color="auto"/>
            </w:tcBorders>
            <w:shd w:val="clear" w:color="auto" w:fill="auto"/>
            <w:noWrap/>
            <w:vAlign w:val="bottom"/>
            <w:hideMark/>
          </w:tcPr>
          <w:p w14:paraId="090FCCAC"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6649AFA5" w14:textId="77777777" w:rsidTr="00012B69">
        <w:trPr>
          <w:trHeight w:val="450"/>
        </w:trPr>
        <w:tc>
          <w:tcPr>
            <w:tcW w:w="805" w:type="dxa"/>
            <w:tcBorders>
              <w:top w:val="nil"/>
              <w:left w:val="nil"/>
              <w:bottom w:val="nil"/>
              <w:right w:val="nil"/>
            </w:tcBorders>
            <w:shd w:val="clear" w:color="auto" w:fill="auto"/>
            <w:noWrap/>
            <w:vAlign w:val="bottom"/>
            <w:hideMark/>
          </w:tcPr>
          <w:p w14:paraId="2886B727" w14:textId="77777777" w:rsidR="00012B69" w:rsidRPr="00EB121C" w:rsidRDefault="00012B69" w:rsidP="00012B69">
            <w:pPr>
              <w:rPr>
                <w:rFonts w:cs="Arial"/>
                <w:color w:val="000000"/>
                <w:sz w:val="20"/>
                <w:lang w:eastAsia="lv-LV"/>
              </w:rPr>
            </w:pPr>
          </w:p>
        </w:tc>
        <w:tc>
          <w:tcPr>
            <w:tcW w:w="1460" w:type="dxa"/>
            <w:tcBorders>
              <w:top w:val="nil"/>
              <w:left w:val="nil"/>
              <w:bottom w:val="nil"/>
              <w:right w:val="nil"/>
            </w:tcBorders>
            <w:shd w:val="clear" w:color="auto" w:fill="auto"/>
            <w:vAlign w:val="center"/>
            <w:hideMark/>
          </w:tcPr>
          <w:p w14:paraId="532D2909"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vAlign w:val="center"/>
            <w:hideMark/>
          </w:tcPr>
          <w:p w14:paraId="068C1E42" w14:textId="77777777" w:rsidR="00012B69" w:rsidRPr="00EB121C" w:rsidRDefault="00012B69" w:rsidP="00012B69">
            <w:pPr>
              <w:jc w:val="right"/>
              <w:rPr>
                <w:rFonts w:ascii="Times New Roman" w:hAnsi="Times New Roman"/>
                <w:sz w:val="20"/>
                <w:lang w:eastAsia="lv-LV"/>
              </w:rPr>
            </w:pPr>
          </w:p>
        </w:tc>
        <w:tc>
          <w:tcPr>
            <w:tcW w:w="1240" w:type="dxa"/>
            <w:tcBorders>
              <w:top w:val="nil"/>
              <w:left w:val="nil"/>
              <w:bottom w:val="nil"/>
              <w:right w:val="nil"/>
            </w:tcBorders>
            <w:shd w:val="clear" w:color="auto" w:fill="auto"/>
            <w:vAlign w:val="center"/>
            <w:hideMark/>
          </w:tcPr>
          <w:p w14:paraId="4871713D" w14:textId="77777777" w:rsidR="00012B69" w:rsidRPr="00EB121C" w:rsidRDefault="00012B69" w:rsidP="00012B69">
            <w:pPr>
              <w:jc w:val="right"/>
              <w:rPr>
                <w:rFonts w:ascii="Times New Roman" w:hAnsi="Times New Roman"/>
                <w:sz w:val="20"/>
                <w:lang w:eastAsia="lv-LV"/>
              </w:rPr>
            </w:pPr>
          </w:p>
        </w:tc>
        <w:tc>
          <w:tcPr>
            <w:tcW w:w="861" w:type="dxa"/>
            <w:tcBorders>
              <w:top w:val="nil"/>
              <w:left w:val="nil"/>
              <w:bottom w:val="nil"/>
              <w:right w:val="nil"/>
            </w:tcBorders>
            <w:shd w:val="clear" w:color="auto" w:fill="auto"/>
            <w:vAlign w:val="center"/>
            <w:hideMark/>
          </w:tcPr>
          <w:p w14:paraId="431211E5" w14:textId="77777777" w:rsidR="00012B69" w:rsidRPr="00EB121C" w:rsidRDefault="00012B69" w:rsidP="00012B69">
            <w:pPr>
              <w:jc w:val="right"/>
              <w:rPr>
                <w:rFonts w:ascii="Times New Roman" w:hAnsi="Times New Roman"/>
                <w:sz w:val="20"/>
                <w:lang w:eastAsia="lv-LV"/>
              </w:rPr>
            </w:pPr>
          </w:p>
        </w:tc>
        <w:tc>
          <w:tcPr>
            <w:tcW w:w="820" w:type="dxa"/>
            <w:tcBorders>
              <w:top w:val="nil"/>
              <w:left w:val="nil"/>
              <w:bottom w:val="nil"/>
              <w:right w:val="nil"/>
            </w:tcBorders>
            <w:shd w:val="clear" w:color="auto" w:fill="auto"/>
            <w:vAlign w:val="center"/>
            <w:hideMark/>
          </w:tcPr>
          <w:p w14:paraId="274544C7"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276C3DD1"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7E8C4540" w14:textId="77777777" w:rsidR="00012B69" w:rsidRPr="00EB121C" w:rsidRDefault="00012B69" w:rsidP="00012B69">
            <w:pPr>
              <w:rPr>
                <w:rFonts w:ascii="Times New Roman" w:hAnsi="Times New Roman"/>
                <w:sz w:val="20"/>
                <w:lang w:eastAsia="lv-LV"/>
              </w:rPr>
            </w:pPr>
          </w:p>
        </w:tc>
      </w:tr>
      <w:tr w:rsidR="00012B69" w:rsidRPr="00EB121C" w14:paraId="60FFD8C8" w14:textId="77777777" w:rsidTr="00012B69">
        <w:trPr>
          <w:trHeight w:val="450"/>
        </w:trPr>
        <w:tc>
          <w:tcPr>
            <w:tcW w:w="2265" w:type="dxa"/>
            <w:gridSpan w:val="2"/>
            <w:tcBorders>
              <w:top w:val="nil"/>
              <w:left w:val="nil"/>
              <w:bottom w:val="nil"/>
              <w:right w:val="nil"/>
            </w:tcBorders>
            <w:shd w:val="clear" w:color="auto" w:fill="auto"/>
            <w:noWrap/>
            <w:vAlign w:val="bottom"/>
            <w:hideMark/>
          </w:tcPr>
          <w:p w14:paraId="33E42F79"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lastRenderedPageBreak/>
              <w:t>Papildus informācija</w:t>
            </w:r>
          </w:p>
        </w:tc>
        <w:tc>
          <w:tcPr>
            <w:tcW w:w="2220" w:type="dxa"/>
            <w:tcBorders>
              <w:top w:val="nil"/>
              <w:left w:val="nil"/>
              <w:bottom w:val="nil"/>
              <w:right w:val="nil"/>
            </w:tcBorders>
            <w:shd w:val="clear" w:color="auto" w:fill="auto"/>
            <w:vAlign w:val="center"/>
            <w:hideMark/>
          </w:tcPr>
          <w:p w14:paraId="53FE0953" w14:textId="77777777" w:rsidR="00012B69" w:rsidRPr="00EB121C" w:rsidRDefault="00012B69" w:rsidP="00012B69">
            <w:pPr>
              <w:rPr>
                <w:rFonts w:cs="Arial"/>
                <w:b/>
                <w:bCs/>
                <w:color w:val="000000"/>
                <w:sz w:val="20"/>
                <w:lang w:eastAsia="lv-LV"/>
              </w:rPr>
            </w:pPr>
          </w:p>
        </w:tc>
        <w:tc>
          <w:tcPr>
            <w:tcW w:w="1240" w:type="dxa"/>
            <w:tcBorders>
              <w:top w:val="nil"/>
              <w:left w:val="nil"/>
              <w:bottom w:val="nil"/>
              <w:right w:val="nil"/>
            </w:tcBorders>
            <w:shd w:val="clear" w:color="auto" w:fill="auto"/>
            <w:vAlign w:val="center"/>
            <w:hideMark/>
          </w:tcPr>
          <w:p w14:paraId="53B8A339" w14:textId="77777777" w:rsidR="00012B69" w:rsidRPr="00EB121C" w:rsidRDefault="00012B69" w:rsidP="00012B69">
            <w:pPr>
              <w:jc w:val="center"/>
              <w:rPr>
                <w:rFonts w:ascii="Times New Roman" w:hAnsi="Times New Roman"/>
                <w:sz w:val="20"/>
                <w:lang w:eastAsia="lv-LV"/>
              </w:rPr>
            </w:pPr>
          </w:p>
        </w:tc>
        <w:tc>
          <w:tcPr>
            <w:tcW w:w="861" w:type="dxa"/>
            <w:tcBorders>
              <w:top w:val="nil"/>
              <w:left w:val="nil"/>
              <w:bottom w:val="nil"/>
              <w:right w:val="nil"/>
            </w:tcBorders>
            <w:shd w:val="clear" w:color="auto" w:fill="auto"/>
            <w:vAlign w:val="center"/>
            <w:hideMark/>
          </w:tcPr>
          <w:p w14:paraId="6D5A9506" w14:textId="77777777" w:rsidR="00012B69" w:rsidRPr="00EB121C" w:rsidRDefault="00012B69" w:rsidP="00012B69">
            <w:pPr>
              <w:jc w:val="center"/>
              <w:rPr>
                <w:rFonts w:ascii="Times New Roman" w:hAnsi="Times New Roman"/>
                <w:sz w:val="20"/>
                <w:lang w:eastAsia="lv-LV"/>
              </w:rPr>
            </w:pPr>
          </w:p>
        </w:tc>
        <w:tc>
          <w:tcPr>
            <w:tcW w:w="820" w:type="dxa"/>
            <w:tcBorders>
              <w:top w:val="nil"/>
              <w:left w:val="nil"/>
              <w:bottom w:val="nil"/>
              <w:right w:val="nil"/>
            </w:tcBorders>
            <w:shd w:val="clear" w:color="auto" w:fill="auto"/>
            <w:vAlign w:val="center"/>
            <w:hideMark/>
          </w:tcPr>
          <w:p w14:paraId="471406C8" w14:textId="77777777" w:rsidR="00012B69" w:rsidRPr="00EB121C" w:rsidRDefault="00012B69" w:rsidP="00012B69">
            <w:pPr>
              <w:jc w:val="center"/>
              <w:rPr>
                <w:rFonts w:ascii="Times New Roman" w:hAnsi="Times New Roman"/>
                <w:sz w:val="20"/>
                <w:lang w:eastAsia="lv-LV"/>
              </w:rPr>
            </w:pPr>
          </w:p>
        </w:tc>
        <w:tc>
          <w:tcPr>
            <w:tcW w:w="1700" w:type="dxa"/>
            <w:tcBorders>
              <w:top w:val="nil"/>
              <w:left w:val="nil"/>
              <w:bottom w:val="nil"/>
              <w:right w:val="nil"/>
            </w:tcBorders>
            <w:shd w:val="clear" w:color="auto" w:fill="auto"/>
            <w:vAlign w:val="center"/>
            <w:hideMark/>
          </w:tcPr>
          <w:p w14:paraId="66550D62" w14:textId="77777777" w:rsidR="00012B69" w:rsidRPr="00EB121C" w:rsidRDefault="00012B69" w:rsidP="00012B69">
            <w:pPr>
              <w:jc w:val="right"/>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67EF4390" w14:textId="77777777" w:rsidR="00012B69" w:rsidRPr="00EB121C" w:rsidRDefault="00012B69" w:rsidP="00012B69">
            <w:pPr>
              <w:rPr>
                <w:rFonts w:ascii="Times New Roman" w:hAnsi="Times New Roman"/>
                <w:sz w:val="20"/>
                <w:lang w:eastAsia="lv-LV"/>
              </w:rPr>
            </w:pPr>
          </w:p>
        </w:tc>
      </w:tr>
      <w:tr w:rsidR="00012B69" w:rsidRPr="00EB121C" w14:paraId="0E3A4F0B" w14:textId="77777777" w:rsidTr="00012B69">
        <w:trPr>
          <w:trHeight w:val="450"/>
        </w:trPr>
        <w:tc>
          <w:tcPr>
            <w:tcW w:w="805" w:type="dxa"/>
            <w:tcBorders>
              <w:top w:val="nil"/>
              <w:left w:val="nil"/>
              <w:bottom w:val="single" w:sz="4" w:space="0" w:color="auto"/>
              <w:right w:val="nil"/>
            </w:tcBorders>
            <w:shd w:val="clear" w:color="auto" w:fill="auto"/>
            <w:noWrap/>
            <w:vAlign w:val="center"/>
            <w:hideMark/>
          </w:tcPr>
          <w:p w14:paraId="522C58F5"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1460" w:type="dxa"/>
            <w:tcBorders>
              <w:top w:val="nil"/>
              <w:left w:val="nil"/>
              <w:bottom w:val="single" w:sz="4" w:space="0" w:color="auto"/>
              <w:right w:val="nil"/>
            </w:tcBorders>
            <w:shd w:val="clear" w:color="auto" w:fill="auto"/>
            <w:noWrap/>
            <w:vAlign w:val="center"/>
            <w:hideMark/>
          </w:tcPr>
          <w:p w14:paraId="0A5D82DA"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2220" w:type="dxa"/>
            <w:tcBorders>
              <w:top w:val="nil"/>
              <w:left w:val="nil"/>
              <w:bottom w:val="single" w:sz="4" w:space="0" w:color="auto"/>
              <w:right w:val="nil"/>
            </w:tcBorders>
            <w:shd w:val="clear" w:color="auto" w:fill="auto"/>
            <w:noWrap/>
            <w:vAlign w:val="center"/>
            <w:hideMark/>
          </w:tcPr>
          <w:p w14:paraId="4071A27D"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1240" w:type="dxa"/>
            <w:tcBorders>
              <w:top w:val="nil"/>
              <w:left w:val="nil"/>
              <w:bottom w:val="single" w:sz="4" w:space="0" w:color="auto"/>
              <w:right w:val="nil"/>
            </w:tcBorders>
            <w:shd w:val="clear" w:color="auto" w:fill="auto"/>
            <w:noWrap/>
            <w:vAlign w:val="center"/>
            <w:hideMark/>
          </w:tcPr>
          <w:p w14:paraId="62735F36"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861" w:type="dxa"/>
            <w:tcBorders>
              <w:top w:val="nil"/>
              <w:left w:val="nil"/>
              <w:bottom w:val="single" w:sz="4" w:space="0" w:color="auto"/>
              <w:right w:val="nil"/>
            </w:tcBorders>
            <w:shd w:val="clear" w:color="auto" w:fill="auto"/>
            <w:noWrap/>
            <w:vAlign w:val="center"/>
            <w:hideMark/>
          </w:tcPr>
          <w:p w14:paraId="7F189798"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820" w:type="dxa"/>
            <w:tcBorders>
              <w:top w:val="nil"/>
              <w:left w:val="nil"/>
              <w:bottom w:val="single" w:sz="4" w:space="0" w:color="auto"/>
              <w:right w:val="nil"/>
            </w:tcBorders>
            <w:shd w:val="clear" w:color="auto" w:fill="auto"/>
            <w:noWrap/>
            <w:vAlign w:val="center"/>
            <w:hideMark/>
          </w:tcPr>
          <w:p w14:paraId="6D7CA185"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1700" w:type="dxa"/>
            <w:tcBorders>
              <w:top w:val="nil"/>
              <w:left w:val="nil"/>
              <w:bottom w:val="single" w:sz="4" w:space="0" w:color="auto"/>
              <w:right w:val="nil"/>
            </w:tcBorders>
            <w:shd w:val="clear" w:color="auto" w:fill="auto"/>
            <w:noWrap/>
            <w:vAlign w:val="center"/>
            <w:hideMark/>
          </w:tcPr>
          <w:p w14:paraId="614D5C88"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1242" w:type="dxa"/>
            <w:tcBorders>
              <w:top w:val="nil"/>
              <w:left w:val="nil"/>
              <w:bottom w:val="single" w:sz="4" w:space="0" w:color="auto"/>
              <w:right w:val="nil"/>
            </w:tcBorders>
            <w:shd w:val="clear" w:color="auto" w:fill="auto"/>
            <w:noWrap/>
            <w:vAlign w:val="bottom"/>
            <w:hideMark/>
          </w:tcPr>
          <w:p w14:paraId="6FE3B8ED"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12A61C66" w14:textId="77777777" w:rsidTr="00012B69">
        <w:trPr>
          <w:trHeight w:val="240"/>
        </w:trPr>
        <w:tc>
          <w:tcPr>
            <w:tcW w:w="805" w:type="dxa"/>
            <w:tcBorders>
              <w:top w:val="nil"/>
              <w:left w:val="nil"/>
              <w:bottom w:val="single" w:sz="4" w:space="0" w:color="auto"/>
              <w:right w:val="nil"/>
            </w:tcBorders>
            <w:shd w:val="clear" w:color="auto" w:fill="auto"/>
            <w:noWrap/>
            <w:vAlign w:val="bottom"/>
            <w:hideMark/>
          </w:tcPr>
          <w:p w14:paraId="6DF6FEAF"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8301" w:type="dxa"/>
            <w:gridSpan w:val="6"/>
            <w:tcBorders>
              <w:top w:val="nil"/>
              <w:left w:val="nil"/>
              <w:bottom w:val="single" w:sz="4" w:space="0" w:color="auto"/>
              <w:right w:val="nil"/>
            </w:tcBorders>
            <w:shd w:val="clear" w:color="auto" w:fill="auto"/>
            <w:noWrap/>
            <w:vAlign w:val="center"/>
            <w:hideMark/>
          </w:tcPr>
          <w:p w14:paraId="3795676D"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nil"/>
            </w:tcBorders>
            <w:shd w:val="clear" w:color="auto" w:fill="auto"/>
            <w:noWrap/>
            <w:vAlign w:val="bottom"/>
            <w:hideMark/>
          </w:tcPr>
          <w:p w14:paraId="79AD9124"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04CAA19D" w14:textId="77777777" w:rsidTr="00012B69">
        <w:trPr>
          <w:trHeight w:val="465"/>
        </w:trPr>
        <w:tc>
          <w:tcPr>
            <w:tcW w:w="805" w:type="dxa"/>
            <w:tcBorders>
              <w:top w:val="nil"/>
              <w:left w:val="nil"/>
              <w:bottom w:val="nil"/>
              <w:right w:val="nil"/>
            </w:tcBorders>
            <w:shd w:val="clear" w:color="auto" w:fill="auto"/>
            <w:noWrap/>
            <w:vAlign w:val="bottom"/>
            <w:hideMark/>
          </w:tcPr>
          <w:p w14:paraId="099C3486" w14:textId="77777777" w:rsidR="00012B69" w:rsidRPr="00EB121C" w:rsidRDefault="00012B69" w:rsidP="00012B69">
            <w:pPr>
              <w:rPr>
                <w:rFonts w:cs="Arial"/>
                <w:color w:val="000000"/>
                <w:sz w:val="20"/>
                <w:lang w:eastAsia="lv-LV"/>
              </w:rPr>
            </w:pPr>
          </w:p>
        </w:tc>
        <w:tc>
          <w:tcPr>
            <w:tcW w:w="1460" w:type="dxa"/>
            <w:tcBorders>
              <w:top w:val="nil"/>
              <w:left w:val="nil"/>
              <w:bottom w:val="nil"/>
              <w:right w:val="nil"/>
            </w:tcBorders>
            <w:shd w:val="clear" w:color="auto" w:fill="auto"/>
            <w:vAlign w:val="center"/>
            <w:hideMark/>
          </w:tcPr>
          <w:p w14:paraId="4897A663"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vAlign w:val="center"/>
            <w:hideMark/>
          </w:tcPr>
          <w:p w14:paraId="7CD6F628" w14:textId="77777777" w:rsidR="00012B69" w:rsidRPr="00EB121C" w:rsidRDefault="00012B69" w:rsidP="00012B69">
            <w:pPr>
              <w:jc w:val="right"/>
              <w:rPr>
                <w:rFonts w:ascii="Times New Roman" w:hAnsi="Times New Roman"/>
                <w:sz w:val="20"/>
                <w:lang w:eastAsia="lv-LV"/>
              </w:rPr>
            </w:pPr>
          </w:p>
        </w:tc>
        <w:tc>
          <w:tcPr>
            <w:tcW w:w="1240" w:type="dxa"/>
            <w:tcBorders>
              <w:top w:val="nil"/>
              <w:left w:val="nil"/>
              <w:bottom w:val="nil"/>
              <w:right w:val="nil"/>
            </w:tcBorders>
            <w:shd w:val="clear" w:color="auto" w:fill="auto"/>
            <w:vAlign w:val="center"/>
            <w:hideMark/>
          </w:tcPr>
          <w:p w14:paraId="5DAE66B3" w14:textId="77777777" w:rsidR="00012B69" w:rsidRPr="00EB121C" w:rsidRDefault="00012B69" w:rsidP="00012B69">
            <w:pPr>
              <w:jc w:val="right"/>
              <w:rPr>
                <w:rFonts w:ascii="Times New Roman" w:hAnsi="Times New Roman"/>
                <w:sz w:val="20"/>
                <w:lang w:eastAsia="lv-LV"/>
              </w:rPr>
            </w:pPr>
          </w:p>
        </w:tc>
        <w:tc>
          <w:tcPr>
            <w:tcW w:w="861" w:type="dxa"/>
            <w:tcBorders>
              <w:top w:val="nil"/>
              <w:left w:val="nil"/>
              <w:bottom w:val="nil"/>
              <w:right w:val="nil"/>
            </w:tcBorders>
            <w:shd w:val="clear" w:color="auto" w:fill="auto"/>
            <w:vAlign w:val="center"/>
            <w:hideMark/>
          </w:tcPr>
          <w:p w14:paraId="06A6B8C6" w14:textId="77777777" w:rsidR="00012B69" w:rsidRPr="00EB121C" w:rsidRDefault="00012B69" w:rsidP="00012B69">
            <w:pPr>
              <w:jc w:val="right"/>
              <w:rPr>
                <w:rFonts w:ascii="Times New Roman" w:hAnsi="Times New Roman"/>
                <w:sz w:val="20"/>
                <w:lang w:eastAsia="lv-LV"/>
              </w:rPr>
            </w:pPr>
          </w:p>
        </w:tc>
        <w:tc>
          <w:tcPr>
            <w:tcW w:w="820" w:type="dxa"/>
            <w:tcBorders>
              <w:top w:val="nil"/>
              <w:left w:val="nil"/>
              <w:bottom w:val="nil"/>
              <w:right w:val="nil"/>
            </w:tcBorders>
            <w:shd w:val="clear" w:color="auto" w:fill="auto"/>
            <w:vAlign w:val="center"/>
            <w:hideMark/>
          </w:tcPr>
          <w:p w14:paraId="450B2BF1"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58A1963D"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4A0D8C42" w14:textId="77777777" w:rsidR="00012B69" w:rsidRPr="00EB121C" w:rsidRDefault="00012B69" w:rsidP="00012B69">
            <w:pPr>
              <w:rPr>
                <w:rFonts w:ascii="Times New Roman" w:hAnsi="Times New Roman"/>
                <w:sz w:val="20"/>
                <w:lang w:eastAsia="lv-LV"/>
              </w:rPr>
            </w:pPr>
          </w:p>
        </w:tc>
      </w:tr>
      <w:tr w:rsidR="00012B69" w:rsidRPr="00EB121C" w14:paraId="61C6A986" w14:textId="77777777" w:rsidTr="00012B69">
        <w:trPr>
          <w:trHeight w:val="465"/>
        </w:trPr>
        <w:tc>
          <w:tcPr>
            <w:tcW w:w="805" w:type="dxa"/>
            <w:tcBorders>
              <w:top w:val="nil"/>
              <w:left w:val="nil"/>
              <w:bottom w:val="nil"/>
              <w:right w:val="nil"/>
            </w:tcBorders>
            <w:shd w:val="clear" w:color="auto" w:fill="auto"/>
            <w:noWrap/>
            <w:vAlign w:val="bottom"/>
            <w:hideMark/>
          </w:tcPr>
          <w:p w14:paraId="6CA6AB25" w14:textId="77777777" w:rsidR="00012B69" w:rsidRPr="00EB121C"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vAlign w:val="center"/>
            <w:hideMark/>
          </w:tcPr>
          <w:p w14:paraId="5100A39A"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vAlign w:val="center"/>
            <w:hideMark/>
          </w:tcPr>
          <w:p w14:paraId="209119D9" w14:textId="77777777" w:rsidR="00012B69" w:rsidRPr="00EB121C"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vAlign w:val="center"/>
            <w:hideMark/>
          </w:tcPr>
          <w:p w14:paraId="79995792" w14:textId="77777777" w:rsidR="00012B69" w:rsidRPr="00EB121C" w:rsidRDefault="00012B69" w:rsidP="00012B69">
            <w:pPr>
              <w:rPr>
                <w:rFonts w:ascii="Times New Roman" w:hAnsi="Times New Roman"/>
                <w:sz w:val="20"/>
                <w:lang w:eastAsia="lv-LV"/>
              </w:rPr>
            </w:pPr>
          </w:p>
        </w:tc>
        <w:tc>
          <w:tcPr>
            <w:tcW w:w="861" w:type="dxa"/>
            <w:tcBorders>
              <w:top w:val="nil"/>
              <w:left w:val="nil"/>
              <w:bottom w:val="nil"/>
              <w:right w:val="nil"/>
            </w:tcBorders>
            <w:shd w:val="clear" w:color="auto" w:fill="auto"/>
            <w:vAlign w:val="center"/>
            <w:hideMark/>
          </w:tcPr>
          <w:p w14:paraId="0AC16FA8" w14:textId="77777777" w:rsidR="00012B69" w:rsidRPr="00EB121C" w:rsidRDefault="00012B69" w:rsidP="00012B69">
            <w:pPr>
              <w:rPr>
                <w:rFonts w:ascii="Times New Roman" w:hAnsi="Times New Roman"/>
                <w:sz w:val="20"/>
                <w:lang w:eastAsia="lv-LV"/>
              </w:rPr>
            </w:pPr>
          </w:p>
        </w:tc>
        <w:tc>
          <w:tcPr>
            <w:tcW w:w="820" w:type="dxa"/>
            <w:tcBorders>
              <w:top w:val="nil"/>
              <w:left w:val="nil"/>
              <w:bottom w:val="nil"/>
              <w:right w:val="nil"/>
            </w:tcBorders>
            <w:shd w:val="clear" w:color="auto" w:fill="auto"/>
            <w:vAlign w:val="center"/>
            <w:hideMark/>
          </w:tcPr>
          <w:p w14:paraId="39E53DFF"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2A8841CB"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4850E0A3" w14:textId="77777777" w:rsidR="00012B69" w:rsidRPr="00EB121C" w:rsidRDefault="00012B69" w:rsidP="00012B69">
            <w:pPr>
              <w:rPr>
                <w:rFonts w:ascii="Times New Roman" w:hAnsi="Times New Roman"/>
                <w:sz w:val="20"/>
                <w:lang w:eastAsia="lv-LV"/>
              </w:rPr>
            </w:pPr>
          </w:p>
        </w:tc>
      </w:tr>
      <w:tr w:rsidR="00012B69" w:rsidRPr="00EB121C" w14:paraId="1ED15DE4" w14:textId="77777777" w:rsidTr="00012B69">
        <w:trPr>
          <w:trHeight w:val="465"/>
        </w:trPr>
        <w:tc>
          <w:tcPr>
            <w:tcW w:w="4485" w:type="dxa"/>
            <w:gridSpan w:val="3"/>
            <w:tcBorders>
              <w:top w:val="nil"/>
              <w:left w:val="nil"/>
              <w:bottom w:val="nil"/>
              <w:right w:val="nil"/>
            </w:tcBorders>
            <w:shd w:val="clear" w:color="auto" w:fill="auto"/>
            <w:noWrap/>
            <w:vAlign w:val="center"/>
            <w:hideMark/>
          </w:tcPr>
          <w:p w14:paraId="1D62717E" w14:textId="77777777" w:rsidR="00012B69" w:rsidRPr="00EB121C" w:rsidRDefault="00012B69" w:rsidP="00012B69">
            <w:pPr>
              <w:rPr>
                <w:rFonts w:cs="Arial"/>
                <w:color w:val="000000"/>
                <w:sz w:val="20"/>
                <w:lang w:eastAsia="lv-LV"/>
              </w:rPr>
            </w:pPr>
            <w:r w:rsidRPr="00EB121C">
              <w:rPr>
                <w:rFonts w:cs="Arial"/>
                <w:color w:val="000000"/>
                <w:sz w:val="20"/>
                <w:lang w:eastAsia="lv-LV"/>
              </w:rPr>
              <w:t>Izpildītāja pilnvarotā persona:</w:t>
            </w:r>
          </w:p>
        </w:tc>
        <w:tc>
          <w:tcPr>
            <w:tcW w:w="1240" w:type="dxa"/>
            <w:tcBorders>
              <w:top w:val="nil"/>
              <w:left w:val="nil"/>
              <w:bottom w:val="single" w:sz="4" w:space="0" w:color="auto"/>
              <w:right w:val="nil"/>
            </w:tcBorders>
            <w:shd w:val="clear" w:color="auto" w:fill="auto"/>
            <w:noWrap/>
            <w:vAlign w:val="center"/>
            <w:hideMark/>
          </w:tcPr>
          <w:p w14:paraId="64A8B342"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861" w:type="dxa"/>
            <w:tcBorders>
              <w:top w:val="nil"/>
              <w:left w:val="nil"/>
              <w:bottom w:val="single" w:sz="4" w:space="0" w:color="auto"/>
              <w:right w:val="nil"/>
            </w:tcBorders>
            <w:shd w:val="clear" w:color="auto" w:fill="auto"/>
            <w:noWrap/>
            <w:vAlign w:val="center"/>
            <w:hideMark/>
          </w:tcPr>
          <w:p w14:paraId="36F1C591" w14:textId="77777777" w:rsidR="00012B69" w:rsidRPr="00EB121C" w:rsidRDefault="00012B69" w:rsidP="00012B69">
            <w:pPr>
              <w:rPr>
                <w:rFonts w:cs="Arial"/>
                <w:b/>
                <w:bCs/>
                <w:color w:val="000000"/>
                <w:sz w:val="20"/>
                <w:lang w:eastAsia="lv-LV"/>
              </w:rPr>
            </w:pPr>
            <w:r w:rsidRPr="00EB121C">
              <w:rPr>
                <w:rFonts w:cs="Arial"/>
                <w:b/>
                <w:bCs/>
                <w:color w:val="000000"/>
                <w:sz w:val="20"/>
                <w:lang w:eastAsia="lv-LV"/>
              </w:rPr>
              <w:t> </w:t>
            </w:r>
          </w:p>
        </w:tc>
        <w:tc>
          <w:tcPr>
            <w:tcW w:w="820" w:type="dxa"/>
            <w:tcBorders>
              <w:top w:val="nil"/>
              <w:left w:val="nil"/>
              <w:bottom w:val="single" w:sz="4" w:space="0" w:color="auto"/>
              <w:right w:val="nil"/>
            </w:tcBorders>
            <w:shd w:val="clear" w:color="auto" w:fill="auto"/>
            <w:noWrap/>
            <w:vAlign w:val="center"/>
            <w:hideMark/>
          </w:tcPr>
          <w:p w14:paraId="7435164D"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nil"/>
            </w:tcBorders>
            <w:shd w:val="clear" w:color="auto" w:fill="auto"/>
            <w:noWrap/>
            <w:vAlign w:val="center"/>
            <w:hideMark/>
          </w:tcPr>
          <w:p w14:paraId="33A584E1"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nil"/>
            </w:tcBorders>
            <w:shd w:val="clear" w:color="auto" w:fill="auto"/>
            <w:noWrap/>
            <w:vAlign w:val="center"/>
            <w:hideMark/>
          </w:tcPr>
          <w:p w14:paraId="6FE77DC8"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1CF1203D" w14:textId="77777777" w:rsidTr="00012B69">
        <w:trPr>
          <w:trHeight w:val="630"/>
        </w:trPr>
        <w:tc>
          <w:tcPr>
            <w:tcW w:w="805" w:type="dxa"/>
            <w:tcBorders>
              <w:top w:val="nil"/>
              <w:left w:val="nil"/>
              <w:bottom w:val="nil"/>
              <w:right w:val="nil"/>
            </w:tcBorders>
            <w:shd w:val="clear" w:color="auto" w:fill="auto"/>
            <w:noWrap/>
            <w:hideMark/>
          </w:tcPr>
          <w:p w14:paraId="610BAD99" w14:textId="77777777" w:rsidR="00012B69" w:rsidRPr="00EB121C" w:rsidRDefault="00012B69" w:rsidP="00012B69">
            <w:pPr>
              <w:rPr>
                <w:rFonts w:cs="Arial"/>
                <w:color w:val="000000"/>
                <w:sz w:val="20"/>
                <w:lang w:eastAsia="lv-LV"/>
              </w:rPr>
            </w:pPr>
          </w:p>
        </w:tc>
        <w:tc>
          <w:tcPr>
            <w:tcW w:w="1460" w:type="dxa"/>
            <w:tcBorders>
              <w:top w:val="nil"/>
              <w:left w:val="nil"/>
              <w:bottom w:val="nil"/>
              <w:right w:val="nil"/>
            </w:tcBorders>
            <w:shd w:val="clear" w:color="auto" w:fill="auto"/>
            <w:noWrap/>
            <w:hideMark/>
          </w:tcPr>
          <w:p w14:paraId="180FA226"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hideMark/>
          </w:tcPr>
          <w:p w14:paraId="2ACC3DEF" w14:textId="77777777" w:rsidR="00012B69" w:rsidRPr="00EB121C" w:rsidRDefault="00012B69" w:rsidP="00012B69">
            <w:pPr>
              <w:rPr>
                <w:rFonts w:ascii="Times New Roman" w:hAnsi="Times New Roman"/>
                <w:sz w:val="20"/>
                <w:lang w:eastAsia="lv-LV"/>
              </w:rPr>
            </w:pPr>
          </w:p>
        </w:tc>
        <w:tc>
          <w:tcPr>
            <w:tcW w:w="2101" w:type="dxa"/>
            <w:gridSpan w:val="2"/>
            <w:tcBorders>
              <w:top w:val="nil"/>
              <w:left w:val="nil"/>
              <w:bottom w:val="nil"/>
              <w:right w:val="nil"/>
            </w:tcBorders>
            <w:shd w:val="clear" w:color="auto" w:fill="auto"/>
            <w:noWrap/>
            <w:hideMark/>
          </w:tcPr>
          <w:p w14:paraId="7870C127" w14:textId="77777777" w:rsidR="00012B69" w:rsidRPr="00EB121C" w:rsidRDefault="00012B69" w:rsidP="00012B69">
            <w:pPr>
              <w:rPr>
                <w:rFonts w:cs="Arial"/>
                <w:i/>
                <w:iCs/>
                <w:color w:val="000000"/>
                <w:sz w:val="20"/>
                <w:lang w:eastAsia="lv-LV"/>
              </w:rPr>
            </w:pPr>
            <w:r w:rsidRPr="00EB121C">
              <w:rPr>
                <w:rFonts w:cs="Arial"/>
                <w:i/>
                <w:iCs/>
                <w:color w:val="000000"/>
                <w:sz w:val="20"/>
                <w:lang w:eastAsia="lv-LV"/>
              </w:rPr>
              <w:t>v.uzvārds,  paraksts</w:t>
            </w:r>
          </w:p>
        </w:tc>
        <w:tc>
          <w:tcPr>
            <w:tcW w:w="820" w:type="dxa"/>
            <w:tcBorders>
              <w:top w:val="nil"/>
              <w:left w:val="nil"/>
              <w:bottom w:val="nil"/>
              <w:right w:val="nil"/>
            </w:tcBorders>
            <w:shd w:val="clear" w:color="auto" w:fill="auto"/>
            <w:noWrap/>
            <w:hideMark/>
          </w:tcPr>
          <w:p w14:paraId="18AEF260" w14:textId="77777777" w:rsidR="00012B69" w:rsidRPr="00EB121C" w:rsidRDefault="00012B69" w:rsidP="00012B69">
            <w:pPr>
              <w:rPr>
                <w:rFonts w:cs="Arial"/>
                <w:i/>
                <w:iCs/>
                <w:color w:val="000000"/>
                <w:sz w:val="20"/>
                <w:lang w:eastAsia="lv-LV"/>
              </w:rPr>
            </w:pPr>
          </w:p>
        </w:tc>
        <w:tc>
          <w:tcPr>
            <w:tcW w:w="1700" w:type="dxa"/>
            <w:tcBorders>
              <w:top w:val="nil"/>
              <w:left w:val="nil"/>
              <w:bottom w:val="nil"/>
              <w:right w:val="nil"/>
            </w:tcBorders>
            <w:shd w:val="clear" w:color="auto" w:fill="auto"/>
            <w:noWrap/>
            <w:hideMark/>
          </w:tcPr>
          <w:p w14:paraId="0A95146F"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hideMark/>
          </w:tcPr>
          <w:p w14:paraId="143DABB6" w14:textId="77777777" w:rsidR="00012B69" w:rsidRPr="00EB121C" w:rsidRDefault="00012B69" w:rsidP="00012B69">
            <w:pPr>
              <w:rPr>
                <w:rFonts w:cs="Arial"/>
                <w:i/>
                <w:iCs/>
                <w:color w:val="000000"/>
                <w:sz w:val="20"/>
                <w:lang w:eastAsia="lv-LV"/>
              </w:rPr>
            </w:pPr>
            <w:r w:rsidRPr="00EB121C">
              <w:rPr>
                <w:rFonts w:cs="Arial"/>
                <w:i/>
                <w:iCs/>
                <w:color w:val="000000"/>
                <w:sz w:val="20"/>
                <w:lang w:eastAsia="lv-LV"/>
              </w:rPr>
              <w:t>datums</w:t>
            </w:r>
          </w:p>
        </w:tc>
      </w:tr>
      <w:tr w:rsidR="00012B69" w:rsidRPr="00EB121C" w14:paraId="1AD369ED" w14:textId="77777777" w:rsidTr="00012B69">
        <w:trPr>
          <w:trHeight w:val="260"/>
        </w:trPr>
        <w:tc>
          <w:tcPr>
            <w:tcW w:w="4485" w:type="dxa"/>
            <w:gridSpan w:val="3"/>
            <w:tcBorders>
              <w:top w:val="nil"/>
              <w:left w:val="nil"/>
              <w:bottom w:val="nil"/>
              <w:right w:val="nil"/>
            </w:tcBorders>
            <w:shd w:val="clear" w:color="auto" w:fill="auto"/>
            <w:noWrap/>
            <w:vAlign w:val="center"/>
            <w:hideMark/>
          </w:tcPr>
          <w:p w14:paraId="696E83B2" w14:textId="77777777" w:rsidR="00012B69" w:rsidRPr="00EB121C" w:rsidRDefault="00012B69" w:rsidP="00012B69">
            <w:pPr>
              <w:rPr>
                <w:rFonts w:cs="Arial"/>
                <w:color w:val="000000"/>
                <w:sz w:val="20"/>
                <w:lang w:eastAsia="lv-LV"/>
              </w:rPr>
            </w:pPr>
            <w:r w:rsidRPr="00EB121C">
              <w:rPr>
                <w:rFonts w:cs="Arial"/>
                <w:color w:val="000000"/>
                <w:sz w:val="20"/>
                <w:lang w:eastAsia="lv-LV"/>
              </w:rPr>
              <w:t>Pasūtītāja pilnvarotā persona:</w:t>
            </w:r>
          </w:p>
        </w:tc>
        <w:tc>
          <w:tcPr>
            <w:tcW w:w="1240" w:type="dxa"/>
            <w:tcBorders>
              <w:top w:val="nil"/>
              <w:left w:val="nil"/>
              <w:bottom w:val="single" w:sz="4" w:space="0" w:color="auto"/>
              <w:right w:val="nil"/>
            </w:tcBorders>
            <w:shd w:val="clear" w:color="auto" w:fill="auto"/>
            <w:noWrap/>
            <w:vAlign w:val="center"/>
            <w:hideMark/>
          </w:tcPr>
          <w:p w14:paraId="4FBF4511" w14:textId="77777777" w:rsidR="00012B69" w:rsidRPr="00EB121C" w:rsidRDefault="00012B69" w:rsidP="00012B69">
            <w:pPr>
              <w:rPr>
                <w:rFonts w:cs="Arial"/>
                <w:i/>
                <w:iCs/>
                <w:color w:val="000000"/>
                <w:sz w:val="20"/>
                <w:lang w:eastAsia="lv-LV"/>
              </w:rPr>
            </w:pPr>
            <w:r w:rsidRPr="00EB121C">
              <w:rPr>
                <w:rFonts w:cs="Arial"/>
                <w:i/>
                <w:iCs/>
                <w:color w:val="000000"/>
                <w:sz w:val="20"/>
                <w:lang w:eastAsia="lv-LV"/>
              </w:rPr>
              <w:t> </w:t>
            </w:r>
          </w:p>
        </w:tc>
        <w:tc>
          <w:tcPr>
            <w:tcW w:w="861" w:type="dxa"/>
            <w:tcBorders>
              <w:top w:val="nil"/>
              <w:left w:val="nil"/>
              <w:bottom w:val="single" w:sz="4" w:space="0" w:color="auto"/>
              <w:right w:val="nil"/>
            </w:tcBorders>
            <w:shd w:val="clear" w:color="auto" w:fill="auto"/>
            <w:noWrap/>
            <w:vAlign w:val="center"/>
            <w:hideMark/>
          </w:tcPr>
          <w:p w14:paraId="77C96B3F" w14:textId="77777777" w:rsidR="00012B69" w:rsidRPr="00EB121C" w:rsidRDefault="00012B69" w:rsidP="00012B69">
            <w:pPr>
              <w:rPr>
                <w:rFonts w:cs="Arial"/>
                <w:i/>
                <w:iCs/>
                <w:color w:val="000000"/>
                <w:sz w:val="20"/>
                <w:lang w:eastAsia="lv-LV"/>
              </w:rPr>
            </w:pPr>
            <w:r w:rsidRPr="00EB121C">
              <w:rPr>
                <w:rFonts w:cs="Arial"/>
                <w:i/>
                <w:iCs/>
                <w:color w:val="000000"/>
                <w:sz w:val="20"/>
                <w:lang w:eastAsia="lv-LV"/>
              </w:rPr>
              <w:t> </w:t>
            </w:r>
          </w:p>
        </w:tc>
        <w:tc>
          <w:tcPr>
            <w:tcW w:w="820" w:type="dxa"/>
            <w:tcBorders>
              <w:top w:val="nil"/>
              <w:left w:val="nil"/>
              <w:bottom w:val="single" w:sz="4" w:space="0" w:color="auto"/>
              <w:right w:val="nil"/>
            </w:tcBorders>
            <w:shd w:val="clear" w:color="auto" w:fill="auto"/>
            <w:noWrap/>
            <w:vAlign w:val="center"/>
            <w:hideMark/>
          </w:tcPr>
          <w:p w14:paraId="05245A6F"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700" w:type="dxa"/>
            <w:tcBorders>
              <w:top w:val="nil"/>
              <w:left w:val="nil"/>
              <w:bottom w:val="single" w:sz="4" w:space="0" w:color="auto"/>
              <w:right w:val="nil"/>
            </w:tcBorders>
            <w:shd w:val="clear" w:color="auto" w:fill="auto"/>
            <w:noWrap/>
            <w:vAlign w:val="center"/>
            <w:hideMark/>
          </w:tcPr>
          <w:p w14:paraId="5EAE0241"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c>
          <w:tcPr>
            <w:tcW w:w="1242" w:type="dxa"/>
            <w:tcBorders>
              <w:top w:val="nil"/>
              <w:left w:val="nil"/>
              <w:bottom w:val="single" w:sz="4" w:space="0" w:color="auto"/>
              <w:right w:val="nil"/>
            </w:tcBorders>
            <w:shd w:val="clear" w:color="auto" w:fill="auto"/>
            <w:noWrap/>
            <w:vAlign w:val="center"/>
            <w:hideMark/>
          </w:tcPr>
          <w:p w14:paraId="54995EB7" w14:textId="77777777" w:rsidR="00012B69" w:rsidRPr="00EB121C" w:rsidRDefault="00012B69" w:rsidP="00012B69">
            <w:pPr>
              <w:rPr>
                <w:rFonts w:cs="Arial"/>
                <w:color w:val="000000"/>
                <w:sz w:val="20"/>
                <w:lang w:eastAsia="lv-LV"/>
              </w:rPr>
            </w:pPr>
            <w:r w:rsidRPr="00EB121C">
              <w:rPr>
                <w:rFonts w:cs="Arial"/>
                <w:color w:val="000000"/>
                <w:sz w:val="20"/>
                <w:lang w:eastAsia="lv-LV"/>
              </w:rPr>
              <w:t> </w:t>
            </w:r>
          </w:p>
        </w:tc>
      </w:tr>
      <w:tr w:rsidR="00012B69" w:rsidRPr="00EB121C" w14:paraId="3B4C5A77" w14:textId="77777777" w:rsidTr="00012B69">
        <w:trPr>
          <w:trHeight w:val="260"/>
        </w:trPr>
        <w:tc>
          <w:tcPr>
            <w:tcW w:w="805" w:type="dxa"/>
            <w:tcBorders>
              <w:top w:val="nil"/>
              <w:left w:val="nil"/>
              <w:bottom w:val="nil"/>
              <w:right w:val="nil"/>
            </w:tcBorders>
            <w:shd w:val="clear" w:color="auto" w:fill="auto"/>
            <w:noWrap/>
            <w:hideMark/>
          </w:tcPr>
          <w:p w14:paraId="3B935B9A" w14:textId="77777777" w:rsidR="00012B69" w:rsidRPr="00EB121C" w:rsidRDefault="00012B69" w:rsidP="00012B69">
            <w:pPr>
              <w:rPr>
                <w:rFonts w:cs="Arial"/>
                <w:color w:val="000000"/>
                <w:sz w:val="20"/>
                <w:lang w:eastAsia="lv-LV"/>
              </w:rPr>
            </w:pPr>
          </w:p>
        </w:tc>
        <w:tc>
          <w:tcPr>
            <w:tcW w:w="1460" w:type="dxa"/>
            <w:tcBorders>
              <w:top w:val="nil"/>
              <w:left w:val="nil"/>
              <w:bottom w:val="nil"/>
              <w:right w:val="nil"/>
            </w:tcBorders>
            <w:shd w:val="clear" w:color="auto" w:fill="auto"/>
            <w:noWrap/>
            <w:hideMark/>
          </w:tcPr>
          <w:p w14:paraId="1F2DE6C2"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hideMark/>
          </w:tcPr>
          <w:p w14:paraId="3EFA62B7" w14:textId="77777777" w:rsidR="00012B69" w:rsidRPr="00EB121C" w:rsidRDefault="00012B69" w:rsidP="00012B69">
            <w:pPr>
              <w:rPr>
                <w:rFonts w:ascii="Times New Roman" w:hAnsi="Times New Roman"/>
                <w:sz w:val="20"/>
                <w:lang w:eastAsia="lv-LV"/>
              </w:rPr>
            </w:pPr>
          </w:p>
        </w:tc>
        <w:tc>
          <w:tcPr>
            <w:tcW w:w="2101" w:type="dxa"/>
            <w:gridSpan w:val="2"/>
            <w:tcBorders>
              <w:top w:val="nil"/>
              <w:left w:val="nil"/>
              <w:bottom w:val="nil"/>
              <w:right w:val="nil"/>
            </w:tcBorders>
            <w:shd w:val="clear" w:color="auto" w:fill="auto"/>
            <w:noWrap/>
            <w:hideMark/>
          </w:tcPr>
          <w:p w14:paraId="26A9CFD6" w14:textId="77777777" w:rsidR="00012B69" w:rsidRPr="00EB121C" w:rsidRDefault="00012B69" w:rsidP="00012B69">
            <w:pPr>
              <w:rPr>
                <w:rFonts w:cs="Arial"/>
                <w:i/>
                <w:iCs/>
                <w:color w:val="000000"/>
                <w:sz w:val="20"/>
                <w:lang w:eastAsia="lv-LV"/>
              </w:rPr>
            </w:pPr>
            <w:r w:rsidRPr="00EB121C">
              <w:rPr>
                <w:rFonts w:cs="Arial"/>
                <w:i/>
                <w:iCs/>
                <w:color w:val="000000"/>
                <w:sz w:val="20"/>
                <w:lang w:eastAsia="lv-LV"/>
              </w:rPr>
              <w:t>v.uzvārds,  paraksts</w:t>
            </w:r>
          </w:p>
        </w:tc>
        <w:tc>
          <w:tcPr>
            <w:tcW w:w="820" w:type="dxa"/>
            <w:tcBorders>
              <w:top w:val="nil"/>
              <w:left w:val="nil"/>
              <w:bottom w:val="nil"/>
              <w:right w:val="nil"/>
            </w:tcBorders>
            <w:shd w:val="clear" w:color="auto" w:fill="auto"/>
            <w:noWrap/>
            <w:hideMark/>
          </w:tcPr>
          <w:p w14:paraId="5B9717E9" w14:textId="77777777" w:rsidR="00012B69" w:rsidRPr="00EB121C" w:rsidRDefault="00012B69" w:rsidP="00012B69">
            <w:pPr>
              <w:rPr>
                <w:rFonts w:cs="Arial"/>
                <w:i/>
                <w:iCs/>
                <w:color w:val="000000"/>
                <w:sz w:val="20"/>
                <w:lang w:eastAsia="lv-LV"/>
              </w:rPr>
            </w:pPr>
          </w:p>
        </w:tc>
        <w:tc>
          <w:tcPr>
            <w:tcW w:w="1700" w:type="dxa"/>
            <w:tcBorders>
              <w:top w:val="nil"/>
              <w:left w:val="nil"/>
              <w:bottom w:val="nil"/>
              <w:right w:val="nil"/>
            </w:tcBorders>
            <w:shd w:val="clear" w:color="auto" w:fill="auto"/>
            <w:noWrap/>
            <w:hideMark/>
          </w:tcPr>
          <w:p w14:paraId="4E7D374F"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hideMark/>
          </w:tcPr>
          <w:p w14:paraId="34BFC098" w14:textId="77777777" w:rsidR="00012B69" w:rsidRPr="00EB121C" w:rsidRDefault="00012B69" w:rsidP="00012B69">
            <w:pPr>
              <w:rPr>
                <w:rFonts w:cs="Arial"/>
                <w:i/>
                <w:iCs/>
                <w:color w:val="000000"/>
                <w:sz w:val="20"/>
                <w:lang w:eastAsia="lv-LV"/>
              </w:rPr>
            </w:pPr>
            <w:r w:rsidRPr="00EB121C">
              <w:rPr>
                <w:rFonts w:cs="Arial"/>
                <w:i/>
                <w:iCs/>
                <w:color w:val="000000"/>
                <w:sz w:val="20"/>
                <w:lang w:eastAsia="lv-LV"/>
              </w:rPr>
              <w:t>datums</w:t>
            </w:r>
          </w:p>
        </w:tc>
      </w:tr>
      <w:tr w:rsidR="00012B69" w:rsidRPr="00EB121C" w14:paraId="71761751" w14:textId="77777777" w:rsidTr="00012B69">
        <w:trPr>
          <w:trHeight w:val="290"/>
        </w:trPr>
        <w:tc>
          <w:tcPr>
            <w:tcW w:w="805" w:type="dxa"/>
            <w:tcBorders>
              <w:top w:val="nil"/>
              <w:left w:val="nil"/>
              <w:bottom w:val="nil"/>
              <w:right w:val="nil"/>
            </w:tcBorders>
            <w:shd w:val="clear" w:color="auto" w:fill="auto"/>
            <w:noWrap/>
            <w:vAlign w:val="bottom"/>
            <w:hideMark/>
          </w:tcPr>
          <w:p w14:paraId="7B375980" w14:textId="77777777" w:rsidR="00012B69" w:rsidRPr="00EB121C" w:rsidRDefault="00012B69" w:rsidP="00012B69">
            <w:pPr>
              <w:rPr>
                <w:rFonts w:cs="Arial"/>
                <w:i/>
                <w:iCs/>
                <w:color w:val="000000"/>
                <w:sz w:val="20"/>
                <w:lang w:eastAsia="lv-LV"/>
              </w:rPr>
            </w:pPr>
          </w:p>
        </w:tc>
        <w:tc>
          <w:tcPr>
            <w:tcW w:w="1460" w:type="dxa"/>
            <w:tcBorders>
              <w:top w:val="nil"/>
              <w:left w:val="nil"/>
              <w:bottom w:val="nil"/>
              <w:right w:val="nil"/>
            </w:tcBorders>
            <w:shd w:val="clear" w:color="auto" w:fill="auto"/>
            <w:noWrap/>
            <w:vAlign w:val="bottom"/>
            <w:hideMark/>
          </w:tcPr>
          <w:p w14:paraId="15716E47" w14:textId="77777777" w:rsidR="00012B69" w:rsidRPr="00EB121C"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3BA04720" w14:textId="77777777" w:rsidR="00012B69" w:rsidRPr="00EB121C"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0ED56C59" w14:textId="77777777" w:rsidR="00012B69" w:rsidRPr="00EB121C" w:rsidRDefault="00012B69" w:rsidP="00012B69">
            <w:pPr>
              <w:rPr>
                <w:rFonts w:ascii="Times New Roman" w:hAnsi="Times New Roman"/>
                <w:sz w:val="20"/>
                <w:lang w:eastAsia="lv-LV"/>
              </w:rPr>
            </w:pPr>
          </w:p>
        </w:tc>
        <w:tc>
          <w:tcPr>
            <w:tcW w:w="861" w:type="dxa"/>
            <w:tcBorders>
              <w:top w:val="nil"/>
              <w:left w:val="nil"/>
              <w:bottom w:val="nil"/>
              <w:right w:val="nil"/>
            </w:tcBorders>
            <w:shd w:val="clear" w:color="auto" w:fill="auto"/>
            <w:noWrap/>
            <w:vAlign w:val="bottom"/>
            <w:hideMark/>
          </w:tcPr>
          <w:p w14:paraId="2CAA3E04" w14:textId="77777777" w:rsidR="00012B69" w:rsidRPr="00EB121C" w:rsidRDefault="00012B69" w:rsidP="00012B69">
            <w:pPr>
              <w:rPr>
                <w:rFonts w:ascii="Times New Roman" w:hAnsi="Times New Roman"/>
                <w:sz w:val="20"/>
                <w:lang w:eastAsia="lv-LV"/>
              </w:rPr>
            </w:pPr>
          </w:p>
        </w:tc>
        <w:tc>
          <w:tcPr>
            <w:tcW w:w="820" w:type="dxa"/>
            <w:tcBorders>
              <w:top w:val="nil"/>
              <w:left w:val="nil"/>
              <w:bottom w:val="nil"/>
              <w:right w:val="nil"/>
            </w:tcBorders>
            <w:shd w:val="clear" w:color="auto" w:fill="auto"/>
            <w:noWrap/>
            <w:vAlign w:val="bottom"/>
            <w:hideMark/>
          </w:tcPr>
          <w:p w14:paraId="1A19F553" w14:textId="77777777" w:rsidR="00012B69" w:rsidRPr="00EB121C"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70E52AC5" w14:textId="77777777" w:rsidR="00012B69" w:rsidRPr="00EB121C" w:rsidRDefault="00012B69" w:rsidP="00012B69">
            <w:pPr>
              <w:rPr>
                <w:rFonts w:ascii="Times New Roman" w:hAnsi="Times New Roman"/>
                <w:sz w:val="20"/>
                <w:lang w:eastAsia="lv-LV"/>
              </w:rPr>
            </w:pPr>
          </w:p>
        </w:tc>
        <w:tc>
          <w:tcPr>
            <w:tcW w:w="1242" w:type="dxa"/>
            <w:tcBorders>
              <w:top w:val="nil"/>
              <w:left w:val="nil"/>
              <w:bottom w:val="nil"/>
              <w:right w:val="nil"/>
            </w:tcBorders>
            <w:shd w:val="clear" w:color="auto" w:fill="auto"/>
            <w:noWrap/>
            <w:vAlign w:val="bottom"/>
            <w:hideMark/>
          </w:tcPr>
          <w:p w14:paraId="22A6BB8F" w14:textId="77777777" w:rsidR="00012B69" w:rsidRPr="00EB121C" w:rsidRDefault="00012B69" w:rsidP="00012B69">
            <w:pPr>
              <w:rPr>
                <w:rFonts w:ascii="Times New Roman" w:hAnsi="Times New Roman"/>
                <w:sz w:val="20"/>
                <w:lang w:eastAsia="lv-LV"/>
              </w:rPr>
            </w:pPr>
          </w:p>
        </w:tc>
      </w:tr>
    </w:tbl>
    <w:p w14:paraId="5A696B5F" w14:textId="77777777" w:rsidR="00012B69" w:rsidRDefault="00012B69" w:rsidP="00012B69">
      <w:pPr>
        <w:ind w:firstLine="720"/>
        <w:contextualSpacing/>
        <w:jc w:val="both"/>
        <w:rPr>
          <w:rFonts w:ascii="Times New Roman" w:hAnsi="Times New Roman"/>
          <w:szCs w:val="24"/>
        </w:rPr>
      </w:pPr>
    </w:p>
    <w:p w14:paraId="1948F98D" w14:textId="77777777" w:rsidR="00012B69" w:rsidRDefault="00012B69" w:rsidP="00012B69">
      <w:pPr>
        <w:ind w:firstLine="720"/>
        <w:contextualSpacing/>
        <w:jc w:val="both"/>
        <w:rPr>
          <w:rFonts w:ascii="Times New Roman" w:hAnsi="Times New Roman"/>
          <w:szCs w:val="24"/>
        </w:rPr>
      </w:pPr>
    </w:p>
    <w:p w14:paraId="1F9A4821" w14:textId="77777777" w:rsidR="00012B69" w:rsidRDefault="00012B69" w:rsidP="00012B69">
      <w:pPr>
        <w:ind w:firstLine="720"/>
        <w:contextualSpacing/>
        <w:jc w:val="both"/>
        <w:rPr>
          <w:rFonts w:ascii="Times New Roman" w:hAnsi="Times New Roman"/>
          <w:szCs w:val="24"/>
        </w:rPr>
      </w:pPr>
    </w:p>
    <w:p w14:paraId="7CCDCC69" w14:textId="77777777" w:rsidR="00012B69" w:rsidRDefault="00012B69" w:rsidP="00012B69">
      <w:pPr>
        <w:ind w:firstLine="720"/>
        <w:contextualSpacing/>
        <w:jc w:val="both"/>
        <w:rPr>
          <w:rFonts w:ascii="Times New Roman" w:hAnsi="Times New Roman"/>
          <w:szCs w:val="24"/>
        </w:rPr>
      </w:pPr>
    </w:p>
    <w:p w14:paraId="7E27E1B6" w14:textId="77777777" w:rsidR="00012B69" w:rsidRDefault="00012B69" w:rsidP="00012B69">
      <w:pPr>
        <w:ind w:firstLine="720"/>
        <w:contextualSpacing/>
        <w:jc w:val="both"/>
        <w:rPr>
          <w:rFonts w:ascii="Times New Roman" w:hAnsi="Times New Roman"/>
          <w:szCs w:val="24"/>
        </w:rPr>
      </w:pPr>
    </w:p>
    <w:p w14:paraId="5B0AEFD6" w14:textId="77777777" w:rsidR="00012B69" w:rsidRDefault="00012B69" w:rsidP="00012B69">
      <w:pPr>
        <w:ind w:firstLine="720"/>
        <w:contextualSpacing/>
        <w:jc w:val="both"/>
        <w:rPr>
          <w:rFonts w:ascii="Times New Roman" w:hAnsi="Times New Roman"/>
          <w:szCs w:val="24"/>
        </w:rPr>
      </w:pPr>
    </w:p>
    <w:p w14:paraId="4D9FD429" w14:textId="77777777" w:rsidR="00012B69" w:rsidRDefault="00012B69" w:rsidP="00012B69">
      <w:pPr>
        <w:ind w:firstLine="720"/>
        <w:contextualSpacing/>
        <w:jc w:val="both"/>
        <w:rPr>
          <w:rFonts w:ascii="Times New Roman" w:hAnsi="Times New Roman"/>
          <w:szCs w:val="24"/>
        </w:rPr>
      </w:pPr>
    </w:p>
    <w:p w14:paraId="079B068F" w14:textId="77777777" w:rsidR="00012B69" w:rsidRDefault="00012B69" w:rsidP="00012B69">
      <w:pPr>
        <w:ind w:firstLine="720"/>
        <w:contextualSpacing/>
        <w:jc w:val="both"/>
        <w:rPr>
          <w:rFonts w:ascii="Times New Roman" w:hAnsi="Times New Roman"/>
          <w:szCs w:val="24"/>
        </w:rPr>
      </w:pPr>
    </w:p>
    <w:p w14:paraId="6157515F" w14:textId="77777777" w:rsidR="00012B69" w:rsidRDefault="00012B69" w:rsidP="00012B69">
      <w:pPr>
        <w:ind w:firstLine="720"/>
        <w:contextualSpacing/>
        <w:jc w:val="both"/>
        <w:rPr>
          <w:rFonts w:ascii="Times New Roman" w:hAnsi="Times New Roman"/>
          <w:szCs w:val="24"/>
        </w:rPr>
      </w:pPr>
    </w:p>
    <w:p w14:paraId="6DD996E8" w14:textId="77777777" w:rsidR="00012B69" w:rsidRDefault="00012B69" w:rsidP="00012B69">
      <w:pPr>
        <w:ind w:firstLine="720"/>
        <w:contextualSpacing/>
        <w:jc w:val="both"/>
        <w:rPr>
          <w:rFonts w:ascii="Times New Roman" w:hAnsi="Times New Roman"/>
          <w:szCs w:val="24"/>
        </w:rPr>
      </w:pPr>
    </w:p>
    <w:p w14:paraId="4F7F239D" w14:textId="77777777" w:rsidR="00012B69" w:rsidRDefault="00012B69" w:rsidP="00012B69">
      <w:pPr>
        <w:ind w:firstLine="720"/>
        <w:contextualSpacing/>
        <w:jc w:val="both"/>
        <w:rPr>
          <w:rFonts w:ascii="Times New Roman" w:hAnsi="Times New Roman"/>
          <w:szCs w:val="24"/>
        </w:rPr>
      </w:pPr>
    </w:p>
    <w:p w14:paraId="5B861613" w14:textId="77777777" w:rsidR="00012B69" w:rsidRDefault="00012B69" w:rsidP="00012B69">
      <w:pPr>
        <w:ind w:firstLine="720"/>
        <w:contextualSpacing/>
        <w:jc w:val="both"/>
        <w:rPr>
          <w:rFonts w:ascii="Times New Roman" w:hAnsi="Times New Roman"/>
          <w:szCs w:val="24"/>
        </w:rPr>
      </w:pPr>
    </w:p>
    <w:p w14:paraId="4209C127" w14:textId="77777777" w:rsidR="00012B69" w:rsidRDefault="00012B69" w:rsidP="00012B69">
      <w:pPr>
        <w:ind w:firstLine="720"/>
        <w:contextualSpacing/>
        <w:jc w:val="both"/>
        <w:rPr>
          <w:rFonts w:ascii="Times New Roman" w:hAnsi="Times New Roman"/>
          <w:szCs w:val="24"/>
        </w:rPr>
      </w:pPr>
    </w:p>
    <w:p w14:paraId="0B43BE60" w14:textId="77777777" w:rsidR="00012B69" w:rsidRDefault="00012B69" w:rsidP="00012B69">
      <w:pPr>
        <w:ind w:firstLine="720"/>
        <w:contextualSpacing/>
        <w:jc w:val="both"/>
        <w:rPr>
          <w:rFonts w:ascii="Times New Roman" w:hAnsi="Times New Roman"/>
          <w:szCs w:val="24"/>
        </w:rPr>
      </w:pPr>
    </w:p>
    <w:p w14:paraId="40EB2E1C" w14:textId="77777777" w:rsidR="00012B69" w:rsidRDefault="00012B69" w:rsidP="00012B69">
      <w:pPr>
        <w:ind w:firstLine="720"/>
        <w:contextualSpacing/>
        <w:jc w:val="both"/>
        <w:rPr>
          <w:rFonts w:ascii="Times New Roman" w:hAnsi="Times New Roman"/>
          <w:szCs w:val="24"/>
        </w:rPr>
      </w:pPr>
    </w:p>
    <w:p w14:paraId="1954BBB8" w14:textId="77777777" w:rsidR="00012B69" w:rsidRDefault="00012B69" w:rsidP="00012B69">
      <w:pPr>
        <w:ind w:firstLine="720"/>
        <w:contextualSpacing/>
        <w:jc w:val="both"/>
        <w:rPr>
          <w:rFonts w:ascii="Times New Roman" w:hAnsi="Times New Roman"/>
          <w:szCs w:val="24"/>
        </w:rPr>
      </w:pPr>
    </w:p>
    <w:p w14:paraId="62B249A0" w14:textId="77777777" w:rsidR="00012B69" w:rsidRDefault="00012B69" w:rsidP="00012B69">
      <w:pPr>
        <w:ind w:firstLine="720"/>
        <w:contextualSpacing/>
        <w:jc w:val="both"/>
        <w:rPr>
          <w:rFonts w:ascii="Times New Roman" w:hAnsi="Times New Roman"/>
          <w:szCs w:val="24"/>
        </w:rPr>
      </w:pPr>
    </w:p>
    <w:p w14:paraId="6CBF5969" w14:textId="77777777" w:rsidR="00012B69" w:rsidRDefault="00012B69" w:rsidP="00012B69">
      <w:pPr>
        <w:ind w:firstLine="720"/>
        <w:contextualSpacing/>
        <w:jc w:val="both"/>
        <w:rPr>
          <w:rFonts w:ascii="Times New Roman" w:hAnsi="Times New Roman"/>
          <w:szCs w:val="24"/>
        </w:rPr>
      </w:pPr>
    </w:p>
    <w:p w14:paraId="03D60CA1" w14:textId="77777777" w:rsidR="00012B69" w:rsidRDefault="00012B69" w:rsidP="00012B69">
      <w:pPr>
        <w:ind w:firstLine="720"/>
        <w:contextualSpacing/>
        <w:jc w:val="both"/>
        <w:rPr>
          <w:rFonts w:ascii="Times New Roman" w:hAnsi="Times New Roman"/>
          <w:szCs w:val="24"/>
        </w:rPr>
      </w:pPr>
    </w:p>
    <w:p w14:paraId="45AF3D27" w14:textId="77777777" w:rsidR="00012B69" w:rsidRDefault="00012B69" w:rsidP="00012B69">
      <w:pPr>
        <w:ind w:firstLine="720"/>
        <w:contextualSpacing/>
        <w:jc w:val="both"/>
        <w:rPr>
          <w:rFonts w:ascii="Times New Roman" w:hAnsi="Times New Roman"/>
          <w:szCs w:val="24"/>
        </w:rPr>
      </w:pPr>
    </w:p>
    <w:p w14:paraId="6EC9D1A3" w14:textId="77777777" w:rsidR="00012B69" w:rsidRDefault="00012B69" w:rsidP="00012B69">
      <w:pPr>
        <w:ind w:firstLine="720"/>
        <w:contextualSpacing/>
        <w:jc w:val="both"/>
        <w:rPr>
          <w:rFonts w:ascii="Times New Roman" w:hAnsi="Times New Roman"/>
          <w:szCs w:val="24"/>
        </w:rPr>
      </w:pPr>
    </w:p>
    <w:p w14:paraId="4F7C5D90" w14:textId="77777777" w:rsidR="00012B69" w:rsidRDefault="00012B69" w:rsidP="00012B69">
      <w:pPr>
        <w:ind w:firstLine="720"/>
        <w:contextualSpacing/>
        <w:jc w:val="both"/>
        <w:rPr>
          <w:rFonts w:ascii="Times New Roman" w:hAnsi="Times New Roman"/>
          <w:szCs w:val="24"/>
        </w:rPr>
      </w:pPr>
    </w:p>
    <w:p w14:paraId="711E472F" w14:textId="77777777" w:rsidR="00012B69" w:rsidRDefault="00012B69" w:rsidP="00012B69">
      <w:pPr>
        <w:ind w:firstLine="720"/>
        <w:contextualSpacing/>
        <w:jc w:val="both"/>
        <w:rPr>
          <w:rFonts w:ascii="Times New Roman" w:hAnsi="Times New Roman"/>
          <w:szCs w:val="24"/>
        </w:rPr>
      </w:pPr>
    </w:p>
    <w:p w14:paraId="319DC92A" w14:textId="77777777" w:rsidR="00012B69" w:rsidRDefault="00012B69" w:rsidP="00012B69">
      <w:pPr>
        <w:ind w:firstLine="720"/>
        <w:contextualSpacing/>
        <w:jc w:val="both"/>
        <w:rPr>
          <w:rFonts w:ascii="Times New Roman" w:hAnsi="Times New Roman"/>
          <w:szCs w:val="24"/>
        </w:rPr>
      </w:pPr>
    </w:p>
    <w:p w14:paraId="0D3B2A1A" w14:textId="77777777" w:rsidR="00012B69" w:rsidRDefault="00012B69" w:rsidP="00012B69">
      <w:pPr>
        <w:ind w:firstLine="720"/>
        <w:contextualSpacing/>
        <w:jc w:val="both"/>
        <w:rPr>
          <w:rFonts w:ascii="Times New Roman" w:hAnsi="Times New Roman"/>
          <w:szCs w:val="24"/>
        </w:rPr>
      </w:pPr>
    </w:p>
    <w:p w14:paraId="31CAD2C1" w14:textId="77777777" w:rsidR="00012B69" w:rsidRDefault="00012B69" w:rsidP="00012B69">
      <w:pPr>
        <w:ind w:firstLine="720"/>
        <w:contextualSpacing/>
        <w:jc w:val="both"/>
        <w:rPr>
          <w:rFonts w:ascii="Times New Roman" w:hAnsi="Times New Roman"/>
          <w:szCs w:val="24"/>
        </w:rPr>
      </w:pPr>
    </w:p>
    <w:p w14:paraId="4D040F81" w14:textId="77777777" w:rsidR="00012B69" w:rsidRDefault="00012B69" w:rsidP="00012B69">
      <w:pPr>
        <w:ind w:firstLine="720"/>
        <w:contextualSpacing/>
        <w:jc w:val="both"/>
        <w:rPr>
          <w:rFonts w:ascii="Times New Roman" w:hAnsi="Times New Roman"/>
          <w:szCs w:val="24"/>
        </w:rPr>
      </w:pPr>
    </w:p>
    <w:p w14:paraId="2FD39617" w14:textId="77777777" w:rsidR="00012B69" w:rsidRDefault="00012B69" w:rsidP="00012B69">
      <w:pPr>
        <w:ind w:firstLine="720"/>
        <w:contextualSpacing/>
        <w:jc w:val="both"/>
        <w:rPr>
          <w:rFonts w:ascii="Times New Roman" w:hAnsi="Times New Roman"/>
          <w:szCs w:val="24"/>
        </w:rPr>
      </w:pPr>
    </w:p>
    <w:p w14:paraId="6331BC1B" w14:textId="77777777" w:rsidR="00012B69" w:rsidRDefault="00012B69" w:rsidP="00012B69">
      <w:pPr>
        <w:ind w:firstLine="720"/>
        <w:contextualSpacing/>
        <w:jc w:val="both"/>
        <w:rPr>
          <w:rFonts w:ascii="Times New Roman" w:hAnsi="Times New Roman"/>
          <w:szCs w:val="24"/>
        </w:rPr>
      </w:pPr>
    </w:p>
    <w:p w14:paraId="060A4A27" w14:textId="77777777" w:rsidR="00012B69" w:rsidRDefault="00012B69" w:rsidP="00012B69">
      <w:pPr>
        <w:ind w:firstLine="720"/>
        <w:contextualSpacing/>
        <w:jc w:val="both"/>
        <w:rPr>
          <w:rFonts w:ascii="Times New Roman" w:hAnsi="Times New Roman"/>
          <w:szCs w:val="24"/>
        </w:rPr>
      </w:pPr>
    </w:p>
    <w:p w14:paraId="53CB74B0" w14:textId="77777777" w:rsidR="00012B69" w:rsidRDefault="00012B69" w:rsidP="00012B69">
      <w:pPr>
        <w:ind w:firstLine="720"/>
        <w:contextualSpacing/>
        <w:jc w:val="both"/>
        <w:rPr>
          <w:rFonts w:ascii="Times New Roman" w:hAnsi="Times New Roman"/>
          <w:szCs w:val="24"/>
        </w:rPr>
      </w:pPr>
    </w:p>
    <w:p w14:paraId="3F485875" w14:textId="77777777" w:rsidR="00012B69" w:rsidRDefault="00012B69" w:rsidP="00012B69">
      <w:pPr>
        <w:ind w:firstLine="720"/>
        <w:contextualSpacing/>
        <w:jc w:val="both"/>
        <w:rPr>
          <w:rFonts w:ascii="Times New Roman" w:hAnsi="Times New Roman"/>
          <w:szCs w:val="24"/>
        </w:rPr>
      </w:pPr>
    </w:p>
    <w:p w14:paraId="55765625" w14:textId="77777777" w:rsidR="00012B69" w:rsidRDefault="00012B69" w:rsidP="00012B69">
      <w:pPr>
        <w:ind w:firstLine="720"/>
        <w:contextualSpacing/>
        <w:jc w:val="both"/>
        <w:rPr>
          <w:rFonts w:ascii="Times New Roman" w:hAnsi="Times New Roman"/>
          <w:szCs w:val="24"/>
        </w:rPr>
      </w:pPr>
    </w:p>
    <w:p w14:paraId="37D3BAE2" w14:textId="77777777" w:rsidR="00012B69" w:rsidRDefault="00012B69" w:rsidP="00012B69">
      <w:pPr>
        <w:ind w:firstLine="720"/>
        <w:contextualSpacing/>
        <w:jc w:val="both"/>
        <w:rPr>
          <w:rFonts w:ascii="Times New Roman" w:hAnsi="Times New Roman"/>
          <w:szCs w:val="24"/>
        </w:rPr>
      </w:pPr>
    </w:p>
    <w:p w14:paraId="50B54A17" w14:textId="77777777" w:rsidR="00012B69" w:rsidRDefault="00012B69" w:rsidP="00012B69">
      <w:pPr>
        <w:ind w:firstLine="720"/>
        <w:contextualSpacing/>
        <w:jc w:val="both"/>
        <w:rPr>
          <w:rFonts w:ascii="Times New Roman" w:hAnsi="Times New Roman"/>
          <w:szCs w:val="24"/>
        </w:rPr>
      </w:pPr>
    </w:p>
    <w:p w14:paraId="55E833F7" w14:textId="77777777" w:rsidR="00012B69" w:rsidRDefault="00012B69" w:rsidP="00012B69">
      <w:pPr>
        <w:ind w:firstLine="720"/>
        <w:contextualSpacing/>
        <w:jc w:val="both"/>
        <w:rPr>
          <w:rFonts w:ascii="Times New Roman" w:hAnsi="Times New Roman"/>
          <w:szCs w:val="24"/>
        </w:rPr>
      </w:pPr>
    </w:p>
    <w:p w14:paraId="481E5BE1" w14:textId="77777777" w:rsidR="00012B69" w:rsidRDefault="00012B69" w:rsidP="00012B69">
      <w:pPr>
        <w:ind w:firstLine="720"/>
        <w:contextualSpacing/>
        <w:jc w:val="both"/>
        <w:rPr>
          <w:rFonts w:ascii="Times New Roman" w:hAnsi="Times New Roman"/>
          <w:szCs w:val="24"/>
        </w:rPr>
      </w:pPr>
    </w:p>
    <w:p w14:paraId="4FB795B6" w14:textId="77777777" w:rsidR="00012B69" w:rsidRDefault="00012B69" w:rsidP="00012B69">
      <w:pPr>
        <w:ind w:firstLine="720"/>
        <w:contextualSpacing/>
        <w:jc w:val="both"/>
        <w:rPr>
          <w:rFonts w:ascii="Times New Roman" w:hAnsi="Times New Roman"/>
          <w:szCs w:val="24"/>
        </w:rPr>
      </w:pPr>
    </w:p>
    <w:p w14:paraId="50F75230" w14:textId="77777777" w:rsidR="00012B69" w:rsidRDefault="00012B69" w:rsidP="00012B69">
      <w:pPr>
        <w:ind w:firstLine="720"/>
        <w:contextualSpacing/>
        <w:jc w:val="both"/>
        <w:rPr>
          <w:rFonts w:ascii="Times New Roman" w:hAnsi="Times New Roman"/>
          <w:szCs w:val="24"/>
        </w:rPr>
      </w:pPr>
    </w:p>
    <w:p w14:paraId="3B18EAEE" w14:textId="09BB203D" w:rsidR="00012B69" w:rsidRPr="0068347A" w:rsidRDefault="00012B69" w:rsidP="00012B69">
      <w:pPr>
        <w:ind w:firstLine="720"/>
        <w:contextualSpacing/>
        <w:jc w:val="right"/>
        <w:rPr>
          <w:rFonts w:ascii="Times New Roman" w:hAnsi="Times New Roman"/>
          <w:sz w:val="20"/>
        </w:rPr>
      </w:pPr>
      <w:r>
        <w:rPr>
          <w:rFonts w:ascii="Times New Roman" w:hAnsi="Times New Roman"/>
          <w:sz w:val="20"/>
        </w:rPr>
        <w:lastRenderedPageBreak/>
        <w:t>Tehniskās specifikācijas</w:t>
      </w:r>
      <w:r w:rsidRPr="0068347A">
        <w:rPr>
          <w:rFonts w:ascii="Times New Roman" w:hAnsi="Times New Roman"/>
          <w:sz w:val="20"/>
        </w:rPr>
        <w:t xml:space="preserve"> 4.pielikums</w:t>
      </w:r>
    </w:p>
    <w:p w14:paraId="45F99117" w14:textId="77777777" w:rsidR="00012B69" w:rsidRDefault="00012B69" w:rsidP="00012B69">
      <w:pPr>
        <w:ind w:firstLine="720"/>
        <w:contextualSpacing/>
        <w:jc w:val="both"/>
        <w:rPr>
          <w:rFonts w:ascii="Times New Roman" w:hAnsi="Times New Roman"/>
          <w:szCs w:val="24"/>
        </w:rPr>
      </w:pPr>
    </w:p>
    <w:p w14:paraId="123FF706" w14:textId="77777777" w:rsidR="00012B69" w:rsidRDefault="00012B69" w:rsidP="00012B69">
      <w:pPr>
        <w:ind w:firstLine="720"/>
        <w:contextualSpacing/>
        <w:jc w:val="both"/>
        <w:rPr>
          <w:rFonts w:ascii="Times New Roman" w:hAnsi="Times New Roman"/>
          <w:szCs w:val="24"/>
        </w:rPr>
      </w:pPr>
    </w:p>
    <w:tbl>
      <w:tblPr>
        <w:tblW w:w="10348" w:type="dxa"/>
        <w:tblLook w:val="04A0" w:firstRow="1" w:lastRow="0" w:firstColumn="1" w:lastColumn="0" w:noHBand="0" w:noVBand="1"/>
      </w:tblPr>
      <w:tblGrid>
        <w:gridCol w:w="780"/>
        <w:gridCol w:w="1460"/>
        <w:gridCol w:w="2220"/>
        <w:gridCol w:w="1240"/>
        <w:gridCol w:w="826"/>
        <w:gridCol w:w="826"/>
        <w:gridCol w:w="1700"/>
        <w:gridCol w:w="1296"/>
      </w:tblGrid>
      <w:tr w:rsidR="00012B69" w:rsidRPr="0068347A" w14:paraId="3EAB0EA0" w14:textId="77777777" w:rsidTr="00012B69">
        <w:trPr>
          <w:trHeight w:val="345"/>
        </w:trPr>
        <w:tc>
          <w:tcPr>
            <w:tcW w:w="780" w:type="dxa"/>
            <w:tcBorders>
              <w:top w:val="nil"/>
              <w:left w:val="nil"/>
              <w:bottom w:val="nil"/>
              <w:right w:val="nil"/>
            </w:tcBorders>
            <w:shd w:val="clear" w:color="auto" w:fill="auto"/>
            <w:noWrap/>
            <w:vAlign w:val="bottom"/>
            <w:hideMark/>
          </w:tcPr>
          <w:p w14:paraId="3AF46896" w14:textId="77777777" w:rsidR="00012B69" w:rsidRPr="0068347A" w:rsidRDefault="00012B69" w:rsidP="00012B69">
            <w:pPr>
              <w:rPr>
                <w:rFonts w:ascii="Times New Roman" w:hAnsi="Times New Roman"/>
                <w:sz w:val="20"/>
                <w:szCs w:val="24"/>
                <w:lang w:eastAsia="lv-LV"/>
              </w:rPr>
            </w:pPr>
          </w:p>
        </w:tc>
        <w:tc>
          <w:tcPr>
            <w:tcW w:w="3680" w:type="dxa"/>
            <w:gridSpan w:val="2"/>
            <w:tcBorders>
              <w:top w:val="nil"/>
              <w:left w:val="nil"/>
              <w:bottom w:val="nil"/>
              <w:right w:val="nil"/>
            </w:tcBorders>
            <w:shd w:val="clear" w:color="auto" w:fill="auto"/>
            <w:noWrap/>
            <w:vAlign w:val="center"/>
            <w:hideMark/>
          </w:tcPr>
          <w:p w14:paraId="4D5D204D" w14:textId="77777777" w:rsidR="00012B69" w:rsidRPr="0068347A" w:rsidRDefault="00012B69" w:rsidP="00012B69">
            <w:pPr>
              <w:rPr>
                <w:rFonts w:cs="Arial"/>
                <w:color w:val="000000"/>
                <w:sz w:val="20"/>
                <w:lang w:eastAsia="lv-LV"/>
              </w:rPr>
            </w:pPr>
            <w:r w:rsidRPr="0068347A">
              <w:rPr>
                <w:rFonts w:cs="Arial"/>
                <w:color w:val="000000"/>
                <w:sz w:val="20"/>
                <w:lang w:eastAsia="lv-LV"/>
              </w:rPr>
              <w:t>Pasūtītājs: RP SIA "Rīgas satiksme"</w:t>
            </w:r>
          </w:p>
        </w:tc>
        <w:tc>
          <w:tcPr>
            <w:tcW w:w="1240" w:type="dxa"/>
            <w:tcBorders>
              <w:top w:val="nil"/>
              <w:left w:val="nil"/>
              <w:bottom w:val="nil"/>
              <w:right w:val="nil"/>
            </w:tcBorders>
            <w:shd w:val="clear" w:color="auto" w:fill="auto"/>
            <w:noWrap/>
            <w:vAlign w:val="bottom"/>
            <w:hideMark/>
          </w:tcPr>
          <w:p w14:paraId="08AD13B3" w14:textId="77777777" w:rsidR="00012B69" w:rsidRPr="0068347A" w:rsidRDefault="00012B69" w:rsidP="00012B69">
            <w:pPr>
              <w:rPr>
                <w:rFonts w:cs="Arial"/>
                <w:color w:val="000000"/>
                <w:sz w:val="20"/>
                <w:lang w:eastAsia="lv-LV"/>
              </w:rPr>
            </w:pPr>
          </w:p>
        </w:tc>
        <w:tc>
          <w:tcPr>
            <w:tcW w:w="826" w:type="dxa"/>
            <w:tcBorders>
              <w:top w:val="nil"/>
              <w:left w:val="nil"/>
              <w:bottom w:val="nil"/>
              <w:right w:val="nil"/>
            </w:tcBorders>
            <w:shd w:val="clear" w:color="auto" w:fill="auto"/>
            <w:noWrap/>
            <w:vAlign w:val="bottom"/>
            <w:hideMark/>
          </w:tcPr>
          <w:p w14:paraId="72D978D1"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1BFCCC02"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4C2B39B9"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3152559C" w14:textId="77777777" w:rsidR="00012B69" w:rsidRPr="0068347A" w:rsidRDefault="00012B69" w:rsidP="00012B69">
            <w:pPr>
              <w:rPr>
                <w:rFonts w:ascii="Times New Roman" w:hAnsi="Times New Roman"/>
                <w:sz w:val="20"/>
                <w:lang w:eastAsia="lv-LV"/>
              </w:rPr>
            </w:pPr>
          </w:p>
        </w:tc>
      </w:tr>
      <w:tr w:rsidR="00012B69" w:rsidRPr="0068347A" w14:paraId="443429DF" w14:textId="77777777" w:rsidTr="00012B69">
        <w:trPr>
          <w:trHeight w:val="345"/>
        </w:trPr>
        <w:tc>
          <w:tcPr>
            <w:tcW w:w="780" w:type="dxa"/>
            <w:tcBorders>
              <w:top w:val="nil"/>
              <w:left w:val="nil"/>
              <w:bottom w:val="nil"/>
              <w:right w:val="nil"/>
            </w:tcBorders>
            <w:shd w:val="clear" w:color="auto" w:fill="auto"/>
            <w:noWrap/>
            <w:vAlign w:val="bottom"/>
            <w:hideMark/>
          </w:tcPr>
          <w:p w14:paraId="435CD881" w14:textId="77777777" w:rsidR="00012B69" w:rsidRPr="0068347A"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center"/>
            <w:hideMark/>
          </w:tcPr>
          <w:p w14:paraId="5BEAB889" w14:textId="77777777" w:rsidR="00012B69" w:rsidRPr="0068347A" w:rsidRDefault="00012B69" w:rsidP="00012B69">
            <w:pPr>
              <w:rPr>
                <w:rFonts w:cs="Arial"/>
                <w:color w:val="000000"/>
                <w:sz w:val="20"/>
                <w:lang w:eastAsia="lv-LV"/>
              </w:rPr>
            </w:pPr>
            <w:r w:rsidRPr="0068347A">
              <w:rPr>
                <w:rFonts w:cs="Arial"/>
                <w:color w:val="000000"/>
                <w:sz w:val="20"/>
                <w:lang w:eastAsia="lv-LV"/>
              </w:rPr>
              <w:t>Izpildītājs:</w:t>
            </w:r>
          </w:p>
        </w:tc>
        <w:tc>
          <w:tcPr>
            <w:tcW w:w="2220" w:type="dxa"/>
            <w:tcBorders>
              <w:top w:val="nil"/>
              <w:left w:val="nil"/>
              <w:bottom w:val="nil"/>
              <w:right w:val="nil"/>
            </w:tcBorders>
            <w:shd w:val="clear" w:color="auto" w:fill="auto"/>
            <w:noWrap/>
            <w:vAlign w:val="bottom"/>
            <w:hideMark/>
          </w:tcPr>
          <w:p w14:paraId="56B63A48" w14:textId="77777777" w:rsidR="00012B69" w:rsidRPr="0068347A" w:rsidRDefault="00012B69" w:rsidP="00012B69">
            <w:pPr>
              <w:rPr>
                <w:rFonts w:cs="Arial"/>
                <w:color w:val="000000"/>
                <w:sz w:val="20"/>
                <w:lang w:eastAsia="lv-LV"/>
              </w:rPr>
            </w:pPr>
          </w:p>
        </w:tc>
        <w:tc>
          <w:tcPr>
            <w:tcW w:w="1240" w:type="dxa"/>
            <w:tcBorders>
              <w:top w:val="nil"/>
              <w:left w:val="nil"/>
              <w:bottom w:val="nil"/>
              <w:right w:val="nil"/>
            </w:tcBorders>
            <w:shd w:val="clear" w:color="auto" w:fill="auto"/>
            <w:noWrap/>
            <w:vAlign w:val="bottom"/>
            <w:hideMark/>
          </w:tcPr>
          <w:p w14:paraId="27E6C62E"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5B4DAD5F"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4E010D79"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196EAD61"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45FE3496" w14:textId="77777777" w:rsidR="00012B69" w:rsidRPr="0068347A" w:rsidRDefault="00012B69" w:rsidP="00012B69">
            <w:pPr>
              <w:rPr>
                <w:rFonts w:ascii="Times New Roman" w:hAnsi="Times New Roman"/>
                <w:sz w:val="20"/>
                <w:lang w:eastAsia="lv-LV"/>
              </w:rPr>
            </w:pPr>
          </w:p>
        </w:tc>
      </w:tr>
      <w:tr w:rsidR="00012B69" w:rsidRPr="0068347A" w14:paraId="5BC109BC" w14:textId="77777777" w:rsidTr="00012B69">
        <w:trPr>
          <w:trHeight w:val="345"/>
        </w:trPr>
        <w:tc>
          <w:tcPr>
            <w:tcW w:w="780" w:type="dxa"/>
            <w:tcBorders>
              <w:top w:val="nil"/>
              <w:left w:val="nil"/>
              <w:bottom w:val="nil"/>
              <w:right w:val="nil"/>
            </w:tcBorders>
            <w:shd w:val="clear" w:color="auto" w:fill="auto"/>
            <w:noWrap/>
            <w:vAlign w:val="bottom"/>
            <w:hideMark/>
          </w:tcPr>
          <w:p w14:paraId="20371F83" w14:textId="77777777" w:rsidR="00012B69" w:rsidRPr="0068347A"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center"/>
            <w:hideMark/>
          </w:tcPr>
          <w:p w14:paraId="7DC0B3B6" w14:textId="77777777" w:rsidR="00012B69" w:rsidRPr="0068347A" w:rsidRDefault="00012B69" w:rsidP="00012B69">
            <w:pPr>
              <w:rPr>
                <w:rFonts w:cs="Arial"/>
                <w:color w:val="000000"/>
                <w:sz w:val="20"/>
                <w:lang w:eastAsia="lv-LV"/>
              </w:rPr>
            </w:pPr>
            <w:r w:rsidRPr="0068347A">
              <w:rPr>
                <w:rFonts w:cs="Arial"/>
                <w:color w:val="000000"/>
                <w:sz w:val="20"/>
                <w:lang w:eastAsia="lv-LV"/>
              </w:rPr>
              <w:t xml:space="preserve">Līgums: </w:t>
            </w:r>
          </w:p>
        </w:tc>
        <w:tc>
          <w:tcPr>
            <w:tcW w:w="2220" w:type="dxa"/>
            <w:tcBorders>
              <w:top w:val="nil"/>
              <w:left w:val="nil"/>
              <w:bottom w:val="nil"/>
              <w:right w:val="nil"/>
            </w:tcBorders>
            <w:shd w:val="clear" w:color="auto" w:fill="auto"/>
            <w:noWrap/>
            <w:vAlign w:val="bottom"/>
            <w:hideMark/>
          </w:tcPr>
          <w:p w14:paraId="64BB4620" w14:textId="77777777" w:rsidR="00012B69" w:rsidRPr="0068347A" w:rsidRDefault="00012B69" w:rsidP="00012B69">
            <w:pPr>
              <w:rPr>
                <w:rFonts w:cs="Arial"/>
                <w:color w:val="000000"/>
                <w:sz w:val="20"/>
                <w:lang w:eastAsia="lv-LV"/>
              </w:rPr>
            </w:pPr>
          </w:p>
        </w:tc>
        <w:tc>
          <w:tcPr>
            <w:tcW w:w="1240" w:type="dxa"/>
            <w:tcBorders>
              <w:top w:val="nil"/>
              <w:left w:val="nil"/>
              <w:bottom w:val="nil"/>
              <w:right w:val="nil"/>
            </w:tcBorders>
            <w:shd w:val="clear" w:color="auto" w:fill="auto"/>
            <w:noWrap/>
            <w:vAlign w:val="bottom"/>
            <w:hideMark/>
          </w:tcPr>
          <w:p w14:paraId="7F7E20F3"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24C2F6A0"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667C24C6"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439BB92A"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481B560D" w14:textId="77777777" w:rsidR="00012B69" w:rsidRPr="0068347A" w:rsidRDefault="00012B69" w:rsidP="00012B69">
            <w:pPr>
              <w:rPr>
                <w:rFonts w:ascii="Times New Roman" w:hAnsi="Times New Roman"/>
                <w:sz w:val="20"/>
                <w:lang w:eastAsia="lv-LV"/>
              </w:rPr>
            </w:pPr>
          </w:p>
        </w:tc>
      </w:tr>
      <w:tr w:rsidR="00012B69" w:rsidRPr="0068347A" w14:paraId="7F6713A0" w14:textId="77777777" w:rsidTr="00012B69">
        <w:trPr>
          <w:trHeight w:val="750"/>
        </w:trPr>
        <w:tc>
          <w:tcPr>
            <w:tcW w:w="780" w:type="dxa"/>
            <w:tcBorders>
              <w:top w:val="nil"/>
              <w:left w:val="nil"/>
              <w:bottom w:val="nil"/>
              <w:right w:val="nil"/>
            </w:tcBorders>
            <w:shd w:val="clear" w:color="auto" w:fill="auto"/>
            <w:noWrap/>
            <w:vAlign w:val="bottom"/>
            <w:hideMark/>
          </w:tcPr>
          <w:p w14:paraId="179F6969" w14:textId="77777777" w:rsidR="00012B69" w:rsidRPr="0068347A"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bottom"/>
            <w:hideMark/>
          </w:tcPr>
          <w:p w14:paraId="599B9B23" w14:textId="77777777" w:rsidR="00012B69" w:rsidRPr="0068347A"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419B7E2F" w14:textId="77777777" w:rsidR="00012B69" w:rsidRPr="0068347A"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05449D35"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344F9C59"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6D2DCE9B"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115C0D11"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136E094A" w14:textId="77777777" w:rsidR="00012B69" w:rsidRPr="0068347A" w:rsidRDefault="00012B69" w:rsidP="00012B69">
            <w:pPr>
              <w:rPr>
                <w:rFonts w:ascii="Times New Roman" w:hAnsi="Times New Roman"/>
                <w:sz w:val="20"/>
                <w:lang w:eastAsia="lv-LV"/>
              </w:rPr>
            </w:pPr>
          </w:p>
        </w:tc>
      </w:tr>
      <w:tr w:rsidR="00012B69" w:rsidRPr="0068347A" w14:paraId="6DA5F30B" w14:textId="77777777" w:rsidTr="00012B69">
        <w:trPr>
          <w:trHeight w:val="310"/>
        </w:trPr>
        <w:tc>
          <w:tcPr>
            <w:tcW w:w="780" w:type="dxa"/>
            <w:tcBorders>
              <w:top w:val="nil"/>
              <w:left w:val="nil"/>
              <w:bottom w:val="nil"/>
              <w:right w:val="nil"/>
            </w:tcBorders>
            <w:shd w:val="clear" w:color="auto" w:fill="auto"/>
            <w:noWrap/>
            <w:vAlign w:val="bottom"/>
            <w:hideMark/>
          </w:tcPr>
          <w:p w14:paraId="3068E6B9" w14:textId="77777777" w:rsidR="00012B69" w:rsidRPr="0068347A" w:rsidRDefault="00012B69" w:rsidP="00012B69">
            <w:pPr>
              <w:rPr>
                <w:rFonts w:ascii="Times New Roman" w:hAnsi="Times New Roman"/>
                <w:sz w:val="20"/>
                <w:lang w:eastAsia="lv-LV"/>
              </w:rPr>
            </w:pPr>
          </w:p>
        </w:tc>
        <w:tc>
          <w:tcPr>
            <w:tcW w:w="3680" w:type="dxa"/>
            <w:gridSpan w:val="2"/>
            <w:tcBorders>
              <w:top w:val="nil"/>
              <w:left w:val="nil"/>
              <w:bottom w:val="nil"/>
              <w:right w:val="nil"/>
            </w:tcBorders>
            <w:shd w:val="clear" w:color="auto" w:fill="auto"/>
            <w:noWrap/>
            <w:vAlign w:val="center"/>
            <w:hideMark/>
          </w:tcPr>
          <w:p w14:paraId="43681BF3" w14:textId="77777777" w:rsidR="00012B69" w:rsidRPr="0068347A" w:rsidRDefault="00012B69" w:rsidP="00012B69">
            <w:pPr>
              <w:rPr>
                <w:rFonts w:cs="Arial"/>
                <w:b/>
                <w:bCs/>
                <w:i/>
                <w:iCs/>
                <w:szCs w:val="24"/>
                <w:lang w:eastAsia="lv-LV"/>
              </w:rPr>
            </w:pPr>
            <w:r w:rsidRPr="0068347A">
              <w:rPr>
                <w:rFonts w:cs="Arial"/>
                <w:b/>
                <w:bCs/>
                <w:i/>
                <w:iCs/>
                <w:szCs w:val="24"/>
                <w:lang w:eastAsia="lv-LV"/>
              </w:rPr>
              <w:t>Avārijas remontdarbu akts</w:t>
            </w:r>
          </w:p>
        </w:tc>
        <w:tc>
          <w:tcPr>
            <w:tcW w:w="1240" w:type="dxa"/>
            <w:tcBorders>
              <w:top w:val="nil"/>
              <w:left w:val="nil"/>
              <w:bottom w:val="nil"/>
              <w:right w:val="nil"/>
            </w:tcBorders>
            <w:shd w:val="clear" w:color="auto" w:fill="auto"/>
            <w:noWrap/>
            <w:vAlign w:val="center"/>
            <w:hideMark/>
          </w:tcPr>
          <w:p w14:paraId="0C0523D4" w14:textId="77777777" w:rsidR="00012B69" w:rsidRPr="0068347A" w:rsidRDefault="00012B69" w:rsidP="00012B69">
            <w:pPr>
              <w:rPr>
                <w:rFonts w:cs="Arial"/>
                <w:b/>
                <w:bCs/>
                <w:i/>
                <w:iCs/>
                <w:szCs w:val="24"/>
                <w:lang w:eastAsia="lv-LV"/>
              </w:rPr>
            </w:pPr>
          </w:p>
        </w:tc>
        <w:tc>
          <w:tcPr>
            <w:tcW w:w="4648" w:type="dxa"/>
            <w:gridSpan w:val="4"/>
            <w:tcBorders>
              <w:top w:val="nil"/>
              <w:left w:val="nil"/>
              <w:bottom w:val="nil"/>
              <w:right w:val="nil"/>
            </w:tcBorders>
            <w:shd w:val="clear" w:color="auto" w:fill="auto"/>
            <w:noWrap/>
            <w:vAlign w:val="center"/>
            <w:hideMark/>
          </w:tcPr>
          <w:p w14:paraId="3C3C3ABB" w14:textId="77777777" w:rsidR="00012B69" w:rsidRPr="0068347A" w:rsidRDefault="00012B69" w:rsidP="00012B69">
            <w:pPr>
              <w:rPr>
                <w:rFonts w:cs="Arial"/>
                <w:b/>
                <w:bCs/>
                <w:i/>
                <w:iCs/>
                <w:szCs w:val="24"/>
                <w:lang w:eastAsia="lv-LV"/>
              </w:rPr>
            </w:pPr>
            <w:r w:rsidRPr="0068347A">
              <w:rPr>
                <w:rFonts w:cs="Arial"/>
                <w:b/>
                <w:bCs/>
                <w:i/>
                <w:iCs/>
                <w:szCs w:val="24"/>
                <w:lang w:eastAsia="lv-LV"/>
              </w:rPr>
              <w:t>Nr._________________________</w:t>
            </w:r>
          </w:p>
        </w:tc>
      </w:tr>
      <w:tr w:rsidR="00012B69" w:rsidRPr="0068347A" w14:paraId="6B99DB3F" w14:textId="77777777" w:rsidTr="00012B69">
        <w:trPr>
          <w:trHeight w:val="540"/>
        </w:trPr>
        <w:tc>
          <w:tcPr>
            <w:tcW w:w="780" w:type="dxa"/>
            <w:tcBorders>
              <w:top w:val="nil"/>
              <w:left w:val="nil"/>
              <w:bottom w:val="nil"/>
              <w:right w:val="nil"/>
            </w:tcBorders>
            <w:shd w:val="clear" w:color="auto" w:fill="auto"/>
            <w:noWrap/>
            <w:vAlign w:val="bottom"/>
            <w:hideMark/>
          </w:tcPr>
          <w:p w14:paraId="1269E868" w14:textId="77777777" w:rsidR="00012B69" w:rsidRPr="0068347A" w:rsidRDefault="00012B69" w:rsidP="00012B69">
            <w:pPr>
              <w:rPr>
                <w:rFonts w:cs="Arial"/>
                <w:b/>
                <w:bCs/>
                <w:i/>
                <w:iCs/>
                <w:szCs w:val="24"/>
                <w:lang w:eastAsia="lv-LV"/>
              </w:rPr>
            </w:pPr>
          </w:p>
        </w:tc>
        <w:tc>
          <w:tcPr>
            <w:tcW w:w="4920" w:type="dxa"/>
            <w:gridSpan w:val="3"/>
            <w:tcBorders>
              <w:top w:val="nil"/>
              <w:left w:val="nil"/>
              <w:bottom w:val="nil"/>
              <w:right w:val="nil"/>
            </w:tcBorders>
            <w:shd w:val="clear" w:color="auto" w:fill="auto"/>
            <w:noWrap/>
            <w:vAlign w:val="bottom"/>
            <w:hideMark/>
          </w:tcPr>
          <w:p w14:paraId="0405978E" w14:textId="77777777" w:rsidR="00012B69" w:rsidRPr="0068347A" w:rsidRDefault="00012B69" w:rsidP="00012B69">
            <w:pPr>
              <w:rPr>
                <w:rFonts w:cs="Arial"/>
                <w:i/>
                <w:iCs/>
                <w:sz w:val="20"/>
                <w:lang w:eastAsia="lv-LV"/>
              </w:rPr>
            </w:pPr>
            <w:r w:rsidRPr="0068347A">
              <w:rPr>
                <w:rFonts w:cs="Arial"/>
                <w:i/>
                <w:iCs/>
                <w:sz w:val="20"/>
                <w:lang w:eastAsia="lv-LV"/>
              </w:rPr>
              <w:t>202__gads _____.____________________</w:t>
            </w:r>
          </w:p>
        </w:tc>
        <w:tc>
          <w:tcPr>
            <w:tcW w:w="826" w:type="dxa"/>
            <w:tcBorders>
              <w:top w:val="nil"/>
              <w:left w:val="nil"/>
              <w:bottom w:val="nil"/>
              <w:right w:val="nil"/>
            </w:tcBorders>
            <w:shd w:val="clear" w:color="auto" w:fill="auto"/>
            <w:noWrap/>
            <w:vAlign w:val="bottom"/>
            <w:hideMark/>
          </w:tcPr>
          <w:p w14:paraId="6593D7C8" w14:textId="77777777" w:rsidR="00012B69" w:rsidRPr="0068347A" w:rsidRDefault="00012B69" w:rsidP="00012B69">
            <w:pPr>
              <w:rPr>
                <w:rFonts w:cs="Arial"/>
                <w:i/>
                <w:iCs/>
                <w:sz w:val="20"/>
                <w:lang w:eastAsia="lv-LV"/>
              </w:rPr>
            </w:pPr>
          </w:p>
        </w:tc>
        <w:tc>
          <w:tcPr>
            <w:tcW w:w="826" w:type="dxa"/>
            <w:tcBorders>
              <w:top w:val="nil"/>
              <w:left w:val="nil"/>
              <w:bottom w:val="nil"/>
              <w:right w:val="nil"/>
            </w:tcBorders>
            <w:shd w:val="clear" w:color="auto" w:fill="auto"/>
            <w:noWrap/>
            <w:vAlign w:val="bottom"/>
            <w:hideMark/>
          </w:tcPr>
          <w:p w14:paraId="73CA1282"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2A34F2EC"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center"/>
            <w:hideMark/>
          </w:tcPr>
          <w:p w14:paraId="4C581E93" w14:textId="77777777" w:rsidR="00012B69" w:rsidRPr="0068347A" w:rsidRDefault="00012B69" w:rsidP="00012B69">
            <w:pPr>
              <w:rPr>
                <w:rFonts w:ascii="Times New Roman" w:hAnsi="Times New Roman"/>
                <w:sz w:val="20"/>
                <w:lang w:eastAsia="lv-LV"/>
              </w:rPr>
            </w:pPr>
          </w:p>
        </w:tc>
      </w:tr>
      <w:tr w:rsidR="00012B69" w:rsidRPr="0068347A" w14:paraId="03F95DD0" w14:textId="77777777" w:rsidTr="00012B69">
        <w:trPr>
          <w:trHeight w:val="540"/>
        </w:trPr>
        <w:tc>
          <w:tcPr>
            <w:tcW w:w="780" w:type="dxa"/>
            <w:tcBorders>
              <w:top w:val="nil"/>
              <w:left w:val="nil"/>
              <w:bottom w:val="nil"/>
              <w:right w:val="nil"/>
            </w:tcBorders>
            <w:shd w:val="clear" w:color="auto" w:fill="auto"/>
            <w:noWrap/>
            <w:vAlign w:val="bottom"/>
            <w:hideMark/>
          </w:tcPr>
          <w:p w14:paraId="087CE4AB" w14:textId="77777777" w:rsidR="00012B69" w:rsidRPr="0068347A"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bottom"/>
            <w:hideMark/>
          </w:tcPr>
          <w:p w14:paraId="3A5D3370" w14:textId="77777777" w:rsidR="00012B69" w:rsidRPr="0068347A"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248B15D3" w14:textId="77777777" w:rsidR="00012B69" w:rsidRPr="0068347A"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06D0F3BB"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192309A1"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70351DE8"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40C944DE"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center"/>
            <w:hideMark/>
          </w:tcPr>
          <w:p w14:paraId="0463CE98" w14:textId="77777777" w:rsidR="00012B69" w:rsidRPr="0068347A" w:rsidRDefault="00012B69" w:rsidP="00012B69">
            <w:pPr>
              <w:rPr>
                <w:rFonts w:ascii="Times New Roman" w:hAnsi="Times New Roman"/>
                <w:sz w:val="20"/>
                <w:lang w:eastAsia="lv-LV"/>
              </w:rPr>
            </w:pPr>
          </w:p>
        </w:tc>
      </w:tr>
      <w:tr w:rsidR="00012B69" w:rsidRPr="0068347A" w14:paraId="558A0797" w14:textId="77777777" w:rsidTr="00012B69">
        <w:trPr>
          <w:trHeight w:val="450"/>
        </w:trPr>
        <w:tc>
          <w:tcPr>
            <w:tcW w:w="780" w:type="dxa"/>
            <w:tcBorders>
              <w:top w:val="nil"/>
              <w:left w:val="nil"/>
              <w:bottom w:val="nil"/>
              <w:right w:val="nil"/>
            </w:tcBorders>
            <w:shd w:val="clear" w:color="auto" w:fill="auto"/>
            <w:noWrap/>
            <w:vAlign w:val="bottom"/>
            <w:hideMark/>
          </w:tcPr>
          <w:p w14:paraId="109097B5" w14:textId="77777777" w:rsidR="00012B69" w:rsidRPr="0068347A" w:rsidRDefault="00012B69" w:rsidP="00012B69">
            <w:pPr>
              <w:rPr>
                <w:rFonts w:ascii="Times New Roman" w:hAnsi="Times New Roman"/>
                <w:sz w:val="20"/>
                <w:lang w:eastAsia="lv-LV"/>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B580" w14:textId="77777777" w:rsidR="00012B69" w:rsidRPr="0068347A" w:rsidRDefault="00012B69" w:rsidP="00012B69">
            <w:pPr>
              <w:jc w:val="right"/>
              <w:rPr>
                <w:rFonts w:cs="Arial"/>
                <w:b/>
                <w:bCs/>
                <w:sz w:val="20"/>
                <w:lang w:eastAsia="lv-LV"/>
              </w:rPr>
            </w:pPr>
            <w:r w:rsidRPr="0068347A">
              <w:rPr>
                <w:rFonts w:cs="Arial"/>
                <w:b/>
                <w:bCs/>
                <w:sz w:val="20"/>
                <w:lang w:eastAsia="lv-LV"/>
              </w:rPr>
              <w:t>Darbu veids:</w:t>
            </w:r>
          </w:p>
        </w:tc>
        <w:tc>
          <w:tcPr>
            <w:tcW w:w="81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CF7B28F" w14:textId="77777777" w:rsidR="00012B69" w:rsidRPr="0068347A" w:rsidRDefault="00012B69" w:rsidP="00012B69">
            <w:pPr>
              <w:jc w:val="center"/>
              <w:rPr>
                <w:rFonts w:cs="Arial"/>
                <w:color w:val="000000"/>
                <w:sz w:val="20"/>
                <w:lang w:eastAsia="lv-LV"/>
              </w:rPr>
            </w:pPr>
            <w:r w:rsidRPr="0068347A">
              <w:rPr>
                <w:rFonts w:cs="Arial"/>
                <w:color w:val="000000"/>
                <w:sz w:val="20"/>
                <w:lang w:eastAsia="lv-LV"/>
              </w:rPr>
              <w:t> </w:t>
            </w:r>
          </w:p>
        </w:tc>
      </w:tr>
      <w:tr w:rsidR="00012B69" w:rsidRPr="0068347A" w14:paraId="0D4FCAFE" w14:textId="77777777" w:rsidTr="00012B69">
        <w:trPr>
          <w:trHeight w:val="540"/>
        </w:trPr>
        <w:tc>
          <w:tcPr>
            <w:tcW w:w="780" w:type="dxa"/>
            <w:tcBorders>
              <w:top w:val="nil"/>
              <w:left w:val="nil"/>
              <w:bottom w:val="nil"/>
              <w:right w:val="nil"/>
            </w:tcBorders>
            <w:shd w:val="clear" w:color="auto" w:fill="auto"/>
            <w:noWrap/>
            <w:vAlign w:val="bottom"/>
            <w:hideMark/>
          </w:tcPr>
          <w:p w14:paraId="2B521E6C" w14:textId="77777777" w:rsidR="00012B69" w:rsidRPr="0068347A" w:rsidRDefault="00012B69" w:rsidP="00012B69">
            <w:pPr>
              <w:jc w:val="center"/>
              <w:rPr>
                <w:rFonts w:cs="Arial"/>
                <w:color w:val="000000"/>
                <w:sz w:val="20"/>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0865E4A9" w14:textId="77777777" w:rsidR="00012B69" w:rsidRPr="0068347A" w:rsidRDefault="00012B69" w:rsidP="00012B69">
            <w:pPr>
              <w:jc w:val="right"/>
              <w:rPr>
                <w:rFonts w:cs="Arial"/>
                <w:b/>
                <w:bCs/>
                <w:color w:val="000000"/>
                <w:sz w:val="20"/>
                <w:lang w:eastAsia="lv-LV"/>
              </w:rPr>
            </w:pPr>
            <w:r w:rsidRPr="0068347A">
              <w:rPr>
                <w:rFonts w:cs="Arial"/>
                <w:b/>
                <w:bCs/>
                <w:color w:val="000000"/>
                <w:sz w:val="20"/>
                <w:lang w:eastAsia="lv-LV"/>
              </w:rPr>
              <w:t>Iekārta:</w:t>
            </w:r>
          </w:p>
        </w:tc>
        <w:tc>
          <w:tcPr>
            <w:tcW w:w="8108" w:type="dxa"/>
            <w:gridSpan w:val="6"/>
            <w:tcBorders>
              <w:top w:val="single" w:sz="4" w:space="0" w:color="auto"/>
              <w:left w:val="nil"/>
              <w:bottom w:val="single" w:sz="4" w:space="0" w:color="auto"/>
              <w:right w:val="single" w:sz="4" w:space="0" w:color="auto"/>
            </w:tcBorders>
            <w:shd w:val="clear" w:color="auto" w:fill="auto"/>
            <w:vAlign w:val="center"/>
            <w:hideMark/>
          </w:tcPr>
          <w:p w14:paraId="4801EF8D" w14:textId="77777777" w:rsidR="00012B69" w:rsidRPr="0068347A" w:rsidRDefault="00012B69" w:rsidP="00012B69">
            <w:pPr>
              <w:jc w:val="center"/>
              <w:rPr>
                <w:rFonts w:cs="Arial"/>
                <w:color w:val="000000"/>
                <w:sz w:val="20"/>
                <w:lang w:eastAsia="lv-LV"/>
              </w:rPr>
            </w:pPr>
            <w:r w:rsidRPr="0068347A">
              <w:rPr>
                <w:rFonts w:cs="Arial"/>
                <w:color w:val="000000"/>
                <w:sz w:val="20"/>
                <w:lang w:eastAsia="lv-LV"/>
              </w:rPr>
              <w:t> </w:t>
            </w:r>
          </w:p>
        </w:tc>
      </w:tr>
      <w:tr w:rsidR="00012B69" w:rsidRPr="0068347A" w14:paraId="54A17BA1" w14:textId="77777777" w:rsidTr="00012B69">
        <w:trPr>
          <w:trHeight w:val="540"/>
        </w:trPr>
        <w:tc>
          <w:tcPr>
            <w:tcW w:w="780" w:type="dxa"/>
            <w:tcBorders>
              <w:top w:val="nil"/>
              <w:left w:val="nil"/>
              <w:bottom w:val="nil"/>
              <w:right w:val="nil"/>
            </w:tcBorders>
            <w:shd w:val="clear" w:color="auto" w:fill="auto"/>
            <w:noWrap/>
            <w:vAlign w:val="bottom"/>
            <w:hideMark/>
          </w:tcPr>
          <w:p w14:paraId="492B32C9" w14:textId="77777777" w:rsidR="00012B69" w:rsidRPr="0068347A" w:rsidRDefault="00012B69" w:rsidP="00012B69">
            <w:pPr>
              <w:jc w:val="center"/>
              <w:rPr>
                <w:rFonts w:cs="Arial"/>
                <w:color w:val="000000"/>
                <w:sz w:val="20"/>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194831EC" w14:textId="77777777" w:rsidR="00012B69" w:rsidRPr="0068347A" w:rsidRDefault="00012B69" w:rsidP="00012B69">
            <w:pPr>
              <w:jc w:val="right"/>
              <w:rPr>
                <w:rFonts w:cs="Arial"/>
                <w:b/>
                <w:bCs/>
                <w:color w:val="000000"/>
                <w:sz w:val="20"/>
                <w:lang w:eastAsia="lv-LV"/>
              </w:rPr>
            </w:pPr>
            <w:r w:rsidRPr="0068347A">
              <w:rPr>
                <w:rFonts w:cs="Arial"/>
                <w:b/>
                <w:bCs/>
                <w:color w:val="000000"/>
                <w:sz w:val="20"/>
                <w:lang w:eastAsia="lv-LV"/>
              </w:rPr>
              <w:t>Adrese:</w:t>
            </w:r>
          </w:p>
        </w:tc>
        <w:tc>
          <w:tcPr>
            <w:tcW w:w="8108" w:type="dxa"/>
            <w:gridSpan w:val="6"/>
            <w:tcBorders>
              <w:top w:val="single" w:sz="4" w:space="0" w:color="auto"/>
              <w:left w:val="nil"/>
              <w:bottom w:val="single" w:sz="4" w:space="0" w:color="auto"/>
              <w:right w:val="single" w:sz="4" w:space="0" w:color="auto"/>
            </w:tcBorders>
            <w:shd w:val="clear" w:color="auto" w:fill="auto"/>
            <w:vAlign w:val="center"/>
            <w:hideMark/>
          </w:tcPr>
          <w:p w14:paraId="01AFE99A" w14:textId="77777777" w:rsidR="00012B69" w:rsidRPr="0068347A" w:rsidRDefault="00012B69" w:rsidP="00012B69">
            <w:pPr>
              <w:jc w:val="center"/>
              <w:rPr>
                <w:rFonts w:cs="Arial"/>
                <w:color w:val="000000"/>
                <w:sz w:val="20"/>
                <w:lang w:eastAsia="lv-LV"/>
              </w:rPr>
            </w:pPr>
            <w:r w:rsidRPr="0068347A">
              <w:rPr>
                <w:rFonts w:cs="Arial"/>
                <w:color w:val="000000"/>
                <w:sz w:val="20"/>
                <w:lang w:eastAsia="lv-LV"/>
              </w:rPr>
              <w:t> </w:t>
            </w:r>
          </w:p>
        </w:tc>
      </w:tr>
      <w:tr w:rsidR="00012B69" w:rsidRPr="0068347A" w14:paraId="0E390B36" w14:textId="77777777" w:rsidTr="00012B69">
        <w:trPr>
          <w:trHeight w:val="540"/>
        </w:trPr>
        <w:tc>
          <w:tcPr>
            <w:tcW w:w="780" w:type="dxa"/>
            <w:tcBorders>
              <w:top w:val="nil"/>
              <w:left w:val="nil"/>
              <w:bottom w:val="nil"/>
              <w:right w:val="nil"/>
            </w:tcBorders>
            <w:shd w:val="clear" w:color="auto" w:fill="auto"/>
            <w:noWrap/>
            <w:vAlign w:val="bottom"/>
            <w:hideMark/>
          </w:tcPr>
          <w:p w14:paraId="5210C2A8" w14:textId="77777777" w:rsidR="00012B69" w:rsidRPr="0068347A" w:rsidRDefault="00012B69" w:rsidP="00012B69">
            <w:pPr>
              <w:jc w:val="center"/>
              <w:rPr>
                <w:rFonts w:cs="Arial"/>
                <w:color w:val="000000"/>
                <w:sz w:val="20"/>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808787A" w14:textId="77777777" w:rsidR="00012B69" w:rsidRPr="0068347A" w:rsidRDefault="00012B69" w:rsidP="00012B69">
            <w:pPr>
              <w:jc w:val="right"/>
              <w:rPr>
                <w:rFonts w:cs="Arial"/>
                <w:b/>
                <w:bCs/>
                <w:color w:val="000000"/>
                <w:sz w:val="20"/>
                <w:lang w:eastAsia="lv-LV"/>
              </w:rPr>
            </w:pPr>
            <w:r w:rsidRPr="0068347A">
              <w:rPr>
                <w:rFonts w:cs="Arial"/>
                <w:b/>
                <w:bCs/>
                <w:color w:val="000000"/>
                <w:sz w:val="20"/>
                <w:lang w:eastAsia="lv-LV"/>
              </w:rPr>
              <w:t>Inventara.Nr.</w:t>
            </w:r>
          </w:p>
        </w:tc>
        <w:tc>
          <w:tcPr>
            <w:tcW w:w="8108" w:type="dxa"/>
            <w:gridSpan w:val="6"/>
            <w:tcBorders>
              <w:top w:val="single" w:sz="4" w:space="0" w:color="auto"/>
              <w:left w:val="nil"/>
              <w:bottom w:val="single" w:sz="4" w:space="0" w:color="auto"/>
              <w:right w:val="single" w:sz="4" w:space="0" w:color="auto"/>
            </w:tcBorders>
            <w:shd w:val="clear" w:color="auto" w:fill="auto"/>
            <w:vAlign w:val="center"/>
            <w:hideMark/>
          </w:tcPr>
          <w:p w14:paraId="2802CB2B" w14:textId="77777777" w:rsidR="00012B69" w:rsidRPr="0068347A" w:rsidRDefault="00012B69" w:rsidP="00012B69">
            <w:pPr>
              <w:jc w:val="center"/>
              <w:rPr>
                <w:rFonts w:cs="Arial"/>
                <w:color w:val="000000"/>
                <w:sz w:val="20"/>
                <w:lang w:eastAsia="lv-LV"/>
              </w:rPr>
            </w:pPr>
            <w:r w:rsidRPr="0068347A">
              <w:rPr>
                <w:rFonts w:cs="Arial"/>
                <w:color w:val="000000"/>
                <w:sz w:val="20"/>
                <w:lang w:eastAsia="lv-LV"/>
              </w:rPr>
              <w:t> </w:t>
            </w:r>
          </w:p>
        </w:tc>
      </w:tr>
      <w:tr w:rsidR="00012B69" w:rsidRPr="0068347A" w14:paraId="1CBB9E36" w14:textId="77777777" w:rsidTr="00012B69">
        <w:trPr>
          <w:trHeight w:val="540"/>
        </w:trPr>
        <w:tc>
          <w:tcPr>
            <w:tcW w:w="4460" w:type="dxa"/>
            <w:gridSpan w:val="3"/>
            <w:tcBorders>
              <w:top w:val="nil"/>
              <w:left w:val="nil"/>
              <w:bottom w:val="nil"/>
              <w:right w:val="nil"/>
            </w:tcBorders>
            <w:shd w:val="clear" w:color="auto" w:fill="auto"/>
            <w:noWrap/>
            <w:vAlign w:val="bottom"/>
            <w:hideMark/>
          </w:tcPr>
          <w:p w14:paraId="3D6FE13F" w14:textId="77777777" w:rsidR="00012B69" w:rsidRPr="0068347A" w:rsidRDefault="00012B69" w:rsidP="00012B69">
            <w:pPr>
              <w:rPr>
                <w:rFonts w:cs="Arial"/>
                <w:b/>
                <w:bCs/>
                <w:color w:val="000000"/>
                <w:sz w:val="20"/>
                <w:lang w:eastAsia="lv-LV"/>
              </w:rPr>
            </w:pPr>
            <w:r w:rsidRPr="0068347A">
              <w:rPr>
                <w:rFonts w:cs="Arial"/>
                <w:b/>
                <w:bCs/>
                <w:color w:val="000000"/>
                <w:sz w:val="20"/>
                <w:lang w:eastAsia="lv-LV"/>
              </w:rPr>
              <w:t>Iekārtas apkopes un remontu darbu apraksts</w:t>
            </w:r>
          </w:p>
        </w:tc>
        <w:tc>
          <w:tcPr>
            <w:tcW w:w="1240" w:type="dxa"/>
            <w:tcBorders>
              <w:top w:val="nil"/>
              <w:left w:val="nil"/>
              <w:bottom w:val="nil"/>
              <w:right w:val="nil"/>
            </w:tcBorders>
            <w:shd w:val="clear" w:color="auto" w:fill="auto"/>
            <w:vAlign w:val="center"/>
            <w:hideMark/>
          </w:tcPr>
          <w:p w14:paraId="0821046F" w14:textId="77777777" w:rsidR="00012B69" w:rsidRPr="0068347A" w:rsidRDefault="00012B69" w:rsidP="00012B69">
            <w:pPr>
              <w:rPr>
                <w:rFonts w:cs="Arial"/>
                <w:b/>
                <w:bCs/>
                <w:color w:val="000000"/>
                <w:sz w:val="20"/>
                <w:lang w:eastAsia="lv-LV"/>
              </w:rPr>
            </w:pPr>
          </w:p>
        </w:tc>
        <w:tc>
          <w:tcPr>
            <w:tcW w:w="826" w:type="dxa"/>
            <w:tcBorders>
              <w:top w:val="nil"/>
              <w:left w:val="nil"/>
              <w:bottom w:val="nil"/>
              <w:right w:val="nil"/>
            </w:tcBorders>
            <w:shd w:val="clear" w:color="auto" w:fill="auto"/>
            <w:vAlign w:val="center"/>
            <w:hideMark/>
          </w:tcPr>
          <w:p w14:paraId="75B3C1EE" w14:textId="77777777" w:rsidR="00012B69" w:rsidRPr="0068347A" w:rsidRDefault="00012B69" w:rsidP="00012B69">
            <w:pPr>
              <w:jc w:val="center"/>
              <w:rPr>
                <w:rFonts w:ascii="Times New Roman" w:hAnsi="Times New Roman"/>
                <w:sz w:val="20"/>
                <w:lang w:eastAsia="lv-LV"/>
              </w:rPr>
            </w:pPr>
          </w:p>
        </w:tc>
        <w:tc>
          <w:tcPr>
            <w:tcW w:w="826" w:type="dxa"/>
            <w:tcBorders>
              <w:top w:val="nil"/>
              <w:left w:val="nil"/>
              <w:bottom w:val="nil"/>
              <w:right w:val="nil"/>
            </w:tcBorders>
            <w:shd w:val="clear" w:color="auto" w:fill="auto"/>
            <w:vAlign w:val="center"/>
            <w:hideMark/>
          </w:tcPr>
          <w:p w14:paraId="0C23BCBA" w14:textId="77777777" w:rsidR="00012B69" w:rsidRPr="0068347A" w:rsidRDefault="00012B69" w:rsidP="00012B69">
            <w:pPr>
              <w:jc w:val="center"/>
              <w:rPr>
                <w:rFonts w:ascii="Times New Roman" w:hAnsi="Times New Roman"/>
                <w:sz w:val="20"/>
                <w:lang w:eastAsia="lv-LV"/>
              </w:rPr>
            </w:pPr>
          </w:p>
        </w:tc>
        <w:tc>
          <w:tcPr>
            <w:tcW w:w="1700" w:type="dxa"/>
            <w:tcBorders>
              <w:top w:val="nil"/>
              <w:left w:val="nil"/>
              <w:bottom w:val="nil"/>
              <w:right w:val="nil"/>
            </w:tcBorders>
            <w:shd w:val="clear" w:color="auto" w:fill="auto"/>
            <w:vAlign w:val="center"/>
            <w:hideMark/>
          </w:tcPr>
          <w:p w14:paraId="520BE963" w14:textId="77777777" w:rsidR="00012B69" w:rsidRPr="0068347A" w:rsidRDefault="00012B69" w:rsidP="00012B69">
            <w:pPr>
              <w:jc w:val="right"/>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2E054F30" w14:textId="77777777" w:rsidR="00012B69" w:rsidRPr="0068347A" w:rsidRDefault="00012B69" w:rsidP="00012B69">
            <w:pPr>
              <w:rPr>
                <w:rFonts w:ascii="Times New Roman" w:hAnsi="Times New Roman"/>
                <w:sz w:val="20"/>
                <w:lang w:eastAsia="lv-LV"/>
              </w:rPr>
            </w:pPr>
          </w:p>
        </w:tc>
      </w:tr>
      <w:tr w:rsidR="00012B69" w:rsidRPr="0068347A" w14:paraId="6C9789DE" w14:textId="77777777" w:rsidTr="00012B69">
        <w:trPr>
          <w:trHeight w:val="405"/>
        </w:trPr>
        <w:tc>
          <w:tcPr>
            <w:tcW w:w="780" w:type="dxa"/>
            <w:tcBorders>
              <w:top w:val="nil"/>
              <w:left w:val="nil"/>
              <w:bottom w:val="single" w:sz="4" w:space="0" w:color="auto"/>
              <w:right w:val="nil"/>
            </w:tcBorders>
            <w:shd w:val="clear" w:color="auto" w:fill="auto"/>
            <w:noWrap/>
            <w:vAlign w:val="center"/>
            <w:hideMark/>
          </w:tcPr>
          <w:p w14:paraId="64B132D0" w14:textId="77777777" w:rsidR="00012B69" w:rsidRPr="0068347A" w:rsidRDefault="00012B69" w:rsidP="00012B69">
            <w:pPr>
              <w:rPr>
                <w:rFonts w:cs="Arial"/>
                <w:b/>
                <w:bCs/>
                <w:color w:val="000000"/>
                <w:sz w:val="20"/>
                <w:lang w:eastAsia="lv-LV"/>
              </w:rPr>
            </w:pPr>
            <w:r w:rsidRPr="0068347A">
              <w:rPr>
                <w:rFonts w:cs="Arial"/>
                <w:b/>
                <w:bCs/>
                <w:color w:val="000000"/>
                <w:sz w:val="20"/>
                <w:lang w:eastAsia="lv-LV"/>
              </w:rPr>
              <w:t> </w:t>
            </w:r>
          </w:p>
        </w:tc>
        <w:tc>
          <w:tcPr>
            <w:tcW w:w="1460" w:type="dxa"/>
            <w:tcBorders>
              <w:top w:val="nil"/>
              <w:left w:val="nil"/>
              <w:bottom w:val="single" w:sz="4" w:space="0" w:color="auto"/>
              <w:right w:val="nil"/>
            </w:tcBorders>
            <w:shd w:val="clear" w:color="auto" w:fill="auto"/>
            <w:noWrap/>
            <w:vAlign w:val="center"/>
            <w:hideMark/>
          </w:tcPr>
          <w:p w14:paraId="7CF7546A" w14:textId="77777777" w:rsidR="00012B69" w:rsidRPr="0068347A" w:rsidRDefault="00012B69" w:rsidP="00012B69">
            <w:pPr>
              <w:rPr>
                <w:rFonts w:cs="Arial"/>
                <w:b/>
                <w:bCs/>
                <w:color w:val="000000"/>
                <w:sz w:val="20"/>
                <w:lang w:eastAsia="lv-LV"/>
              </w:rPr>
            </w:pPr>
            <w:r w:rsidRPr="0068347A">
              <w:rPr>
                <w:rFonts w:cs="Arial"/>
                <w:b/>
                <w:bCs/>
                <w:color w:val="000000"/>
                <w:sz w:val="20"/>
                <w:lang w:eastAsia="lv-LV"/>
              </w:rPr>
              <w:t> </w:t>
            </w:r>
          </w:p>
        </w:tc>
        <w:tc>
          <w:tcPr>
            <w:tcW w:w="2220" w:type="dxa"/>
            <w:tcBorders>
              <w:top w:val="nil"/>
              <w:left w:val="nil"/>
              <w:bottom w:val="single" w:sz="4" w:space="0" w:color="auto"/>
              <w:right w:val="nil"/>
            </w:tcBorders>
            <w:shd w:val="clear" w:color="auto" w:fill="auto"/>
            <w:noWrap/>
            <w:vAlign w:val="center"/>
            <w:hideMark/>
          </w:tcPr>
          <w:p w14:paraId="376E5434" w14:textId="77777777" w:rsidR="00012B69" w:rsidRPr="0068347A" w:rsidRDefault="00012B69" w:rsidP="00012B69">
            <w:pPr>
              <w:rPr>
                <w:rFonts w:cs="Arial"/>
                <w:b/>
                <w:bCs/>
                <w:color w:val="000000"/>
                <w:sz w:val="20"/>
                <w:lang w:eastAsia="lv-LV"/>
              </w:rPr>
            </w:pPr>
            <w:r w:rsidRPr="0068347A">
              <w:rPr>
                <w:rFonts w:cs="Arial"/>
                <w:b/>
                <w:bCs/>
                <w:color w:val="000000"/>
                <w:sz w:val="20"/>
                <w:lang w:eastAsia="lv-LV"/>
              </w:rPr>
              <w:t> </w:t>
            </w:r>
          </w:p>
        </w:tc>
        <w:tc>
          <w:tcPr>
            <w:tcW w:w="1240" w:type="dxa"/>
            <w:tcBorders>
              <w:top w:val="nil"/>
              <w:left w:val="nil"/>
              <w:bottom w:val="single" w:sz="4" w:space="0" w:color="auto"/>
              <w:right w:val="nil"/>
            </w:tcBorders>
            <w:shd w:val="clear" w:color="auto" w:fill="auto"/>
            <w:noWrap/>
            <w:vAlign w:val="center"/>
            <w:hideMark/>
          </w:tcPr>
          <w:p w14:paraId="1EA125BC" w14:textId="77777777" w:rsidR="00012B69" w:rsidRPr="0068347A" w:rsidRDefault="00012B69" w:rsidP="00012B69">
            <w:pPr>
              <w:rPr>
                <w:rFonts w:cs="Arial"/>
                <w:b/>
                <w:bCs/>
                <w:color w:val="000000"/>
                <w:sz w:val="20"/>
                <w:lang w:eastAsia="lv-LV"/>
              </w:rPr>
            </w:pPr>
            <w:r w:rsidRPr="0068347A">
              <w:rPr>
                <w:rFonts w:cs="Arial"/>
                <w:b/>
                <w:bCs/>
                <w:color w:val="000000"/>
                <w:sz w:val="20"/>
                <w:lang w:eastAsia="lv-LV"/>
              </w:rPr>
              <w:t> </w:t>
            </w:r>
          </w:p>
        </w:tc>
        <w:tc>
          <w:tcPr>
            <w:tcW w:w="826" w:type="dxa"/>
            <w:tcBorders>
              <w:top w:val="nil"/>
              <w:left w:val="nil"/>
              <w:bottom w:val="single" w:sz="4" w:space="0" w:color="auto"/>
              <w:right w:val="nil"/>
            </w:tcBorders>
            <w:shd w:val="clear" w:color="auto" w:fill="auto"/>
            <w:noWrap/>
            <w:vAlign w:val="center"/>
            <w:hideMark/>
          </w:tcPr>
          <w:p w14:paraId="273164C8" w14:textId="77777777" w:rsidR="00012B69" w:rsidRPr="0068347A" w:rsidRDefault="00012B69" w:rsidP="00012B69">
            <w:pPr>
              <w:rPr>
                <w:rFonts w:cs="Arial"/>
                <w:b/>
                <w:bCs/>
                <w:color w:val="000000"/>
                <w:sz w:val="20"/>
                <w:lang w:eastAsia="lv-LV"/>
              </w:rPr>
            </w:pPr>
            <w:r w:rsidRPr="0068347A">
              <w:rPr>
                <w:rFonts w:cs="Arial"/>
                <w:b/>
                <w:bCs/>
                <w:color w:val="000000"/>
                <w:sz w:val="20"/>
                <w:lang w:eastAsia="lv-LV"/>
              </w:rPr>
              <w:t> </w:t>
            </w:r>
          </w:p>
        </w:tc>
        <w:tc>
          <w:tcPr>
            <w:tcW w:w="826" w:type="dxa"/>
            <w:tcBorders>
              <w:top w:val="nil"/>
              <w:left w:val="nil"/>
              <w:bottom w:val="single" w:sz="4" w:space="0" w:color="auto"/>
              <w:right w:val="nil"/>
            </w:tcBorders>
            <w:shd w:val="clear" w:color="auto" w:fill="auto"/>
            <w:noWrap/>
            <w:vAlign w:val="center"/>
            <w:hideMark/>
          </w:tcPr>
          <w:p w14:paraId="2CF40B13" w14:textId="77777777" w:rsidR="00012B69" w:rsidRPr="0068347A" w:rsidRDefault="00012B69" w:rsidP="00012B69">
            <w:pPr>
              <w:rPr>
                <w:rFonts w:cs="Arial"/>
                <w:b/>
                <w:bCs/>
                <w:color w:val="000000"/>
                <w:sz w:val="20"/>
                <w:lang w:eastAsia="lv-LV"/>
              </w:rPr>
            </w:pPr>
            <w:r w:rsidRPr="0068347A">
              <w:rPr>
                <w:rFonts w:cs="Arial"/>
                <w:b/>
                <w:bCs/>
                <w:color w:val="000000"/>
                <w:sz w:val="20"/>
                <w:lang w:eastAsia="lv-LV"/>
              </w:rPr>
              <w:t> </w:t>
            </w:r>
          </w:p>
        </w:tc>
        <w:tc>
          <w:tcPr>
            <w:tcW w:w="1700" w:type="dxa"/>
            <w:tcBorders>
              <w:top w:val="nil"/>
              <w:left w:val="nil"/>
              <w:bottom w:val="single" w:sz="4" w:space="0" w:color="auto"/>
              <w:right w:val="nil"/>
            </w:tcBorders>
            <w:shd w:val="clear" w:color="auto" w:fill="auto"/>
            <w:noWrap/>
            <w:vAlign w:val="center"/>
            <w:hideMark/>
          </w:tcPr>
          <w:p w14:paraId="29599725" w14:textId="77777777" w:rsidR="00012B69" w:rsidRPr="0068347A" w:rsidRDefault="00012B69" w:rsidP="00012B69">
            <w:pPr>
              <w:rPr>
                <w:rFonts w:cs="Arial"/>
                <w:b/>
                <w:bCs/>
                <w:color w:val="000000"/>
                <w:sz w:val="20"/>
                <w:lang w:eastAsia="lv-LV"/>
              </w:rPr>
            </w:pPr>
            <w:r w:rsidRPr="0068347A">
              <w:rPr>
                <w:rFonts w:cs="Arial"/>
                <w:b/>
                <w:bCs/>
                <w:color w:val="000000"/>
                <w:sz w:val="20"/>
                <w:lang w:eastAsia="lv-LV"/>
              </w:rPr>
              <w:t> </w:t>
            </w:r>
          </w:p>
        </w:tc>
        <w:tc>
          <w:tcPr>
            <w:tcW w:w="1296" w:type="dxa"/>
            <w:tcBorders>
              <w:top w:val="nil"/>
              <w:left w:val="nil"/>
              <w:bottom w:val="single" w:sz="4" w:space="0" w:color="auto"/>
              <w:right w:val="nil"/>
            </w:tcBorders>
            <w:shd w:val="clear" w:color="auto" w:fill="auto"/>
            <w:noWrap/>
            <w:vAlign w:val="bottom"/>
            <w:hideMark/>
          </w:tcPr>
          <w:p w14:paraId="6D08259B"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r>
      <w:tr w:rsidR="00012B69" w:rsidRPr="0068347A" w14:paraId="1CCE5744" w14:textId="77777777" w:rsidTr="00012B69">
        <w:trPr>
          <w:trHeight w:val="450"/>
        </w:trPr>
        <w:tc>
          <w:tcPr>
            <w:tcW w:w="780" w:type="dxa"/>
            <w:tcBorders>
              <w:top w:val="nil"/>
              <w:left w:val="nil"/>
              <w:bottom w:val="single" w:sz="4" w:space="0" w:color="auto"/>
              <w:right w:val="nil"/>
            </w:tcBorders>
            <w:shd w:val="clear" w:color="auto" w:fill="auto"/>
            <w:noWrap/>
            <w:vAlign w:val="bottom"/>
            <w:hideMark/>
          </w:tcPr>
          <w:p w14:paraId="0C90EC7B"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c>
          <w:tcPr>
            <w:tcW w:w="8272" w:type="dxa"/>
            <w:gridSpan w:val="6"/>
            <w:tcBorders>
              <w:top w:val="nil"/>
              <w:left w:val="nil"/>
              <w:bottom w:val="single" w:sz="4" w:space="0" w:color="auto"/>
              <w:right w:val="nil"/>
            </w:tcBorders>
            <w:shd w:val="clear" w:color="auto" w:fill="auto"/>
            <w:noWrap/>
            <w:vAlign w:val="center"/>
            <w:hideMark/>
          </w:tcPr>
          <w:p w14:paraId="2ECCF4A4"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c>
          <w:tcPr>
            <w:tcW w:w="1296" w:type="dxa"/>
            <w:tcBorders>
              <w:top w:val="nil"/>
              <w:left w:val="nil"/>
              <w:bottom w:val="single" w:sz="4" w:space="0" w:color="auto"/>
              <w:right w:val="nil"/>
            </w:tcBorders>
            <w:shd w:val="clear" w:color="auto" w:fill="auto"/>
            <w:noWrap/>
            <w:vAlign w:val="bottom"/>
            <w:hideMark/>
          </w:tcPr>
          <w:p w14:paraId="07D1F5C6"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r>
      <w:tr w:rsidR="00012B69" w:rsidRPr="0068347A" w14:paraId="05F43897" w14:textId="77777777" w:rsidTr="00012B69">
        <w:trPr>
          <w:trHeight w:val="450"/>
        </w:trPr>
        <w:tc>
          <w:tcPr>
            <w:tcW w:w="780" w:type="dxa"/>
            <w:tcBorders>
              <w:top w:val="nil"/>
              <w:left w:val="nil"/>
              <w:bottom w:val="single" w:sz="4" w:space="0" w:color="auto"/>
              <w:right w:val="nil"/>
            </w:tcBorders>
            <w:shd w:val="clear" w:color="auto" w:fill="auto"/>
            <w:noWrap/>
            <w:vAlign w:val="bottom"/>
            <w:hideMark/>
          </w:tcPr>
          <w:p w14:paraId="32F6973B"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c>
          <w:tcPr>
            <w:tcW w:w="8272" w:type="dxa"/>
            <w:gridSpan w:val="6"/>
            <w:tcBorders>
              <w:top w:val="single" w:sz="4" w:space="0" w:color="auto"/>
              <w:left w:val="nil"/>
              <w:bottom w:val="single" w:sz="4" w:space="0" w:color="auto"/>
              <w:right w:val="single" w:sz="4" w:space="0" w:color="auto"/>
            </w:tcBorders>
            <w:shd w:val="clear" w:color="auto" w:fill="auto"/>
            <w:vAlign w:val="center"/>
            <w:hideMark/>
          </w:tcPr>
          <w:p w14:paraId="39148FDF" w14:textId="77777777" w:rsidR="00012B69" w:rsidRPr="0068347A" w:rsidRDefault="00012B69" w:rsidP="00012B69">
            <w:pPr>
              <w:jc w:val="center"/>
              <w:rPr>
                <w:rFonts w:cs="Arial"/>
                <w:color w:val="000000"/>
                <w:sz w:val="20"/>
                <w:lang w:eastAsia="lv-LV"/>
              </w:rPr>
            </w:pPr>
            <w:r w:rsidRPr="0068347A">
              <w:rPr>
                <w:rFonts w:cs="Arial"/>
                <w:color w:val="000000"/>
                <w:sz w:val="20"/>
                <w:lang w:eastAsia="lv-LV"/>
              </w:rPr>
              <w:t> </w:t>
            </w:r>
          </w:p>
        </w:tc>
        <w:tc>
          <w:tcPr>
            <w:tcW w:w="1296" w:type="dxa"/>
            <w:tcBorders>
              <w:top w:val="nil"/>
              <w:left w:val="nil"/>
              <w:bottom w:val="single" w:sz="4" w:space="0" w:color="auto"/>
              <w:right w:val="nil"/>
            </w:tcBorders>
            <w:shd w:val="clear" w:color="auto" w:fill="auto"/>
            <w:noWrap/>
            <w:vAlign w:val="bottom"/>
            <w:hideMark/>
          </w:tcPr>
          <w:p w14:paraId="64E024E4"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r>
      <w:tr w:rsidR="00012B69" w:rsidRPr="0068347A" w14:paraId="2D0FA2A6" w14:textId="77777777" w:rsidTr="00012B69">
        <w:trPr>
          <w:trHeight w:val="450"/>
        </w:trPr>
        <w:tc>
          <w:tcPr>
            <w:tcW w:w="780" w:type="dxa"/>
            <w:tcBorders>
              <w:top w:val="nil"/>
              <w:left w:val="nil"/>
              <w:bottom w:val="single" w:sz="4" w:space="0" w:color="auto"/>
              <w:right w:val="nil"/>
            </w:tcBorders>
            <w:shd w:val="clear" w:color="auto" w:fill="auto"/>
            <w:noWrap/>
            <w:vAlign w:val="bottom"/>
            <w:hideMark/>
          </w:tcPr>
          <w:p w14:paraId="052BB2B4"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c>
          <w:tcPr>
            <w:tcW w:w="8272" w:type="dxa"/>
            <w:gridSpan w:val="6"/>
            <w:tcBorders>
              <w:top w:val="single" w:sz="4" w:space="0" w:color="auto"/>
              <w:left w:val="nil"/>
              <w:bottom w:val="single" w:sz="4" w:space="0" w:color="auto"/>
              <w:right w:val="single" w:sz="4" w:space="0" w:color="auto"/>
            </w:tcBorders>
            <w:shd w:val="clear" w:color="auto" w:fill="auto"/>
            <w:vAlign w:val="center"/>
            <w:hideMark/>
          </w:tcPr>
          <w:p w14:paraId="78735F8E" w14:textId="77777777" w:rsidR="00012B69" w:rsidRPr="0068347A" w:rsidRDefault="00012B69" w:rsidP="00012B69">
            <w:pPr>
              <w:jc w:val="center"/>
              <w:rPr>
                <w:rFonts w:cs="Arial"/>
                <w:color w:val="000000"/>
                <w:sz w:val="20"/>
                <w:lang w:eastAsia="lv-LV"/>
              </w:rPr>
            </w:pPr>
            <w:r w:rsidRPr="0068347A">
              <w:rPr>
                <w:rFonts w:cs="Arial"/>
                <w:color w:val="000000"/>
                <w:sz w:val="20"/>
                <w:lang w:eastAsia="lv-LV"/>
              </w:rPr>
              <w:t> </w:t>
            </w:r>
          </w:p>
        </w:tc>
        <w:tc>
          <w:tcPr>
            <w:tcW w:w="1296" w:type="dxa"/>
            <w:tcBorders>
              <w:top w:val="nil"/>
              <w:left w:val="nil"/>
              <w:bottom w:val="single" w:sz="4" w:space="0" w:color="auto"/>
              <w:right w:val="nil"/>
            </w:tcBorders>
            <w:shd w:val="clear" w:color="auto" w:fill="auto"/>
            <w:noWrap/>
            <w:vAlign w:val="bottom"/>
            <w:hideMark/>
          </w:tcPr>
          <w:p w14:paraId="7D25C551"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r>
      <w:tr w:rsidR="00012B69" w:rsidRPr="0068347A" w14:paraId="04F5F4C9" w14:textId="77777777" w:rsidTr="00012B69">
        <w:trPr>
          <w:trHeight w:val="450"/>
        </w:trPr>
        <w:tc>
          <w:tcPr>
            <w:tcW w:w="780" w:type="dxa"/>
            <w:tcBorders>
              <w:top w:val="nil"/>
              <w:left w:val="nil"/>
              <w:bottom w:val="single" w:sz="4" w:space="0" w:color="auto"/>
              <w:right w:val="nil"/>
            </w:tcBorders>
            <w:shd w:val="clear" w:color="auto" w:fill="auto"/>
            <w:noWrap/>
            <w:vAlign w:val="bottom"/>
            <w:hideMark/>
          </w:tcPr>
          <w:p w14:paraId="4BDF7546"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c>
          <w:tcPr>
            <w:tcW w:w="8272" w:type="dxa"/>
            <w:gridSpan w:val="6"/>
            <w:tcBorders>
              <w:top w:val="single" w:sz="4" w:space="0" w:color="auto"/>
              <w:left w:val="nil"/>
              <w:bottom w:val="single" w:sz="4" w:space="0" w:color="auto"/>
              <w:right w:val="single" w:sz="4" w:space="0" w:color="auto"/>
            </w:tcBorders>
            <w:shd w:val="clear" w:color="auto" w:fill="auto"/>
            <w:vAlign w:val="center"/>
            <w:hideMark/>
          </w:tcPr>
          <w:p w14:paraId="56A2D665" w14:textId="77777777" w:rsidR="00012B69" w:rsidRPr="0068347A" w:rsidRDefault="00012B69" w:rsidP="00012B69">
            <w:pPr>
              <w:jc w:val="center"/>
              <w:rPr>
                <w:rFonts w:cs="Arial"/>
                <w:color w:val="000000"/>
                <w:sz w:val="20"/>
                <w:lang w:eastAsia="lv-LV"/>
              </w:rPr>
            </w:pPr>
            <w:r w:rsidRPr="0068347A">
              <w:rPr>
                <w:rFonts w:cs="Arial"/>
                <w:color w:val="000000"/>
                <w:sz w:val="20"/>
                <w:lang w:eastAsia="lv-LV"/>
              </w:rPr>
              <w:t> </w:t>
            </w:r>
          </w:p>
        </w:tc>
        <w:tc>
          <w:tcPr>
            <w:tcW w:w="1296" w:type="dxa"/>
            <w:tcBorders>
              <w:top w:val="nil"/>
              <w:left w:val="nil"/>
              <w:bottom w:val="single" w:sz="4" w:space="0" w:color="auto"/>
              <w:right w:val="nil"/>
            </w:tcBorders>
            <w:shd w:val="clear" w:color="auto" w:fill="auto"/>
            <w:noWrap/>
            <w:vAlign w:val="bottom"/>
            <w:hideMark/>
          </w:tcPr>
          <w:p w14:paraId="4007C3F9" w14:textId="77777777" w:rsidR="00012B69" w:rsidRPr="0068347A" w:rsidRDefault="00012B69" w:rsidP="00012B69">
            <w:pPr>
              <w:rPr>
                <w:rFonts w:cs="Arial"/>
                <w:color w:val="000000"/>
                <w:sz w:val="20"/>
                <w:lang w:eastAsia="lv-LV"/>
              </w:rPr>
            </w:pPr>
            <w:r w:rsidRPr="0068347A">
              <w:rPr>
                <w:rFonts w:cs="Arial"/>
                <w:color w:val="000000"/>
                <w:sz w:val="20"/>
                <w:lang w:eastAsia="lv-LV"/>
              </w:rPr>
              <w:t> </w:t>
            </w:r>
          </w:p>
        </w:tc>
      </w:tr>
      <w:tr w:rsidR="00012B69" w:rsidRPr="0068347A" w14:paraId="39E69343" w14:textId="77777777" w:rsidTr="00012B69">
        <w:trPr>
          <w:trHeight w:val="180"/>
        </w:trPr>
        <w:tc>
          <w:tcPr>
            <w:tcW w:w="780" w:type="dxa"/>
            <w:tcBorders>
              <w:top w:val="nil"/>
              <w:left w:val="nil"/>
              <w:bottom w:val="nil"/>
              <w:right w:val="nil"/>
            </w:tcBorders>
            <w:shd w:val="clear" w:color="auto" w:fill="auto"/>
            <w:noWrap/>
            <w:vAlign w:val="bottom"/>
            <w:hideMark/>
          </w:tcPr>
          <w:p w14:paraId="6ABC87E0" w14:textId="77777777" w:rsidR="00012B69" w:rsidRPr="0068347A" w:rsidRDefault="00012B69" w:rsidP="00012B69">
            <w:pPr>
              <w:rPr>
                <w:rFonts w:cs="Arial"/>
                <w:color w:val="000000"/>
                <w:sz w:val="20"/>
                <w:lang w:eastAsia="lv-LV"/>
              </w:rPr>
            </w:pPr>
          </w:p>
        </w:tc>
        <w:tc>
          <w:tcPr>
            <w:tcW w:w="1460" w:type="dxa"/>
            <w:tcBorders>
              <w:top w:val="nil"/>
              <w:left w:val="nil"/>
              <w:bottom w:val="nil"/>
              <w:right w:val="nil"/>
            </w:tcBorders>
            <w:shd w:val="clear" w:color="auto" w:fill="auto"/>
            <w:vAlign w:val="center"/>
            <w:hideMark/>
          </w:tcPr>
          <w:p w14:paraId="5DB599CE" w14:textId="77777777" w:rsidR="00012B69" w:rsidRPr="0068347A"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vAlign w:val="center"/>
            <w:hideMark/>
          </w:tcPr>
          <w:p w14:paraId="1ADA503A" w14:textId="77777777" w:rsidR="00012B69" w:rsidRPr="0068347A" w:rsidRDefault="00012B69" w:rsidP="00012B69">
            <w:pPr>
              <w:jc w:val="center"/>
              <w:rPr>
                <w:rFonts w:ascii="Times New Roman" w:hAnsi="Times New Roman"/>
                <w:sz w:val="20"/>
                <w:lang w:eastAsia="lv-LV"/>
              </w:rPr>
            </w:pPr>
          </w:p>
        </w:tc>
        <w:tc>
          <w:tcPr>
            <w:tcW w:w="1240" w:type="dxa"/>
            <w:tcBorders>
              <w:top w:val="nil"/>
              <w:left w:val="nil"/>
              <w:bottom w:val="nil"/>
              <w:right w:val="nil"/>
            </w:tcBorders>
            <w:shd w:val="clear" w:color="auto" w:fill="auto"/>
            <w:vAlign w:val="center"/>
            <w:hideMark/>
          </w:tcPr>
          <w:p w14:paraId="4444731F" w14:textId="77777777" w:rsidR="00012B69" w:rsidRPr="0068347A" w:rsidRDefault="00012B69" w:rsidP="00012B69">
            <w:pPr>
              <w:jc w:val="center"/>
              <w:rPr>
                <w:rFonts w:ascii="Times New Roman" w:hAnsi="Times New Roman"/>
                <w:sz w:val="20"/>
                <w:lang w:eastAsia="lv-LV"/>
              </w:rPr>
            </w:pPr>
          </w:p>
        </w:tc>
        <w:tc>
          <w:tcPr>
            <w:tcW w:w="826" w:type="dxa"/>
            <w:tcBorders>
              <w:top w:val="nil"/>
              <w:left w:val="nil"/>
              <w:bottom w:val="nil"/>
              <w:right w:val="nil"/>
            </w:tcBorders>
            <w:shd w:val="clear" w:color="auto" w:fill="auto"/>
            <w:vAlign w:val="center"/>
            <w:hideMark/>
          </w:tcPr>
          <w:p w14:paraId="110152FE" w14:textId="77777777" w:rsidR="00012B69" w:rsidRPr="0068347A" w:rsidRDefault="00012B69" w:rsidP="00012B69">
            <w:pPr>
              <w:jc w:val="center"/>
              <w:rPr>
                <w:rFonts w:ascii="Times New Roman" w:hAnsi="Times New Roman"/>
                <w:sz w:val="20"/>
                <w:lang w:eastAsia="lv-LV"/>
              </w:rPr>
            </w:pPr>
          </w:p>
        </w:tc>
        <w:tc>
          <w:tcPr>
            <w:tcW w:w="826" w:type="dxa"/>
            <w:tcBorders>
              <w:top w:val="nil"/>
              <w:left w:val="nil"/>
              <w:bottom w:val="nil"/>
              <w:right w:val="nil"/>
            </w:tcBorders>
            <w:shd w:val="clear" w:color="auto" w:fill="auto"/>
            <w:vAlign w:val="center"/>
            <w:hideMark/>
          </w:tcPr>
          <w:p w14:paraId="7AD98EDF" w14:textId="77777777" w:rsidR="00012B69" w:rsidRPr="0068347A" w:rsidRDefault="00012B69" w:rsidP="00012B69">
            <w:pPr>
              <w:jc w:val="center"/>
              <w:rPr>
                <w:rFonts w:ascii="Times New Roman" w:hAnsi="Times New Roman"/>
                <w:sz w:val="20"/>
                <w:lang w:eastAsia="lv-LV"/>
              </w:rPr>
            </w:pPr>
          </w:p>
        </w:tc>
        <w:tc>
          <w:tcPr>
            <w:tcW w:w="1700" w:type="dxa"/>
            <w:tcBorders>
              <w:top w:val="nil"/>
              <w:left w:val="nil"/>
              <w:bottom w:val="nil"/>
              <w:right w:val="nil"/>
            </w:tcBorders>
            <w:shd w:val="clear" w:color="auto" w:fill="auto"/>
            <w:vAlign w:val="center"/>
            <w:hideMark/>
          </w:tcPr>
          <w:p w14:paraId="074AEE7C" w14:textId="77777777" w:rsidR="00012B69" w:rsidRPr="0068347A" w:rsidRDefault="00012B69" w:rsidP="00012B69">
            <w:pPr>
              <w:jc w:val="cente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60ABCD0F" w14:textId="77777777" w:rsidR="00012B69" w:rsidRPr="0068347A" w:rsidRDefault="00012B69" w:rsidP="00012B69">
            <w:pPr>
              <w:jc w:val="center"/>
              <w:rPr>
                <w:rFonts w:ascii="Times New Roman" w:hAnsi="Times New Roman"/>
                <w:sz w:val="20"/>
                <w:lang w:eastAsia="lv-LV"/>
              </w:rPr>
            </w:pPr>
          </w:p>
        </w:tc>
      </w:tr>
      <w:tr w:rsidR="00012B69" w:rsidRPr="0068347A" w14:paraId="276714FE" w14:textId="77777777" w:rsidTr="00012B69">
        <w:trPr>
          <w:trHeight w:val="290"/>
        </w:trPr>
        <w:tc>
          <w:tcPr>
            <w:tcW w:w="780" w:type="dxa"/>
            <w:tcBorders>
              <w:top w:val="nil"/>
              <w:left w:val="nil"/>
              <w:bottom w:val="nil"/>
              <w:right w:val="nil"/>
            </w:tcBorders>
            <w:shd w:val="clear" w:color="auto" w:fill="auto"/>
            <w:noWrap/>
            <w:vAlign w:val="bottom"/>
            <w:hideMark/>
          </w:tcPr>
          <w:p w14:paraId="5DAC50DF" w14:textId="77777777" w:rsidR="00012B69" w:rsidRPr="0068347A"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bottom"/>
            <w:hideMark/>
          </w:tcPr>
          <w:p w14:paraId="36A76B8E" w14:textId="77777777" w:rsidR="00012B69" w:rsidRPr="0068347A"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4FD5F9AE" w14:textId="77777777" w:rsidR="00012B69" w:rsidRPr="0068347A"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5ED872E8"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30BD214C"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62B3337A"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0FCACB7B"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71ECE055" w14:textId="77777777" w:rsidR="00012B69" w:rsidRPr="0068347A" w:rsidRDefault="00012B69" w:rsidP="00012B69">
            <w:pPr>
              <w:rPr>
                <w:rFonts w:ascii="Times New Roman" w:hAnsi="Times New Roman"/>
                <w:sz w:val="20"/>
                <w:lang w:eastAsia="lv-LV"/>
              </w:rPr>
            </w:pPr>
          </w:p>
        </w:tc>
      </w:tr>
      <w:tr w:rsidR="00012B69" w:rsidRPr="0068347A" w14:paraId="25F2CACB" w14:textId="77777777" w:rsidTr="00012B69">
        <w:trPr>
          <w:trHeight w:val="290"/>
        </w:trPr>
        <w:tc>
          <w:tcPr>
            <w:tcW w:w="5700" w:type="dxa"/>
            <w:gridSpan w:val="4"/>
            <w:tcBorders>
              <w:top w:val="nil"/>
              <w:left w:val="nil"/>
              <w:bottom w:val="nil"/>
              <w:right w:val="nil"/>
            </w:tcBorders>
            <w:shd w:val="clear" w:color="auto" w:fill="auto"/>
            <w:noWrap/>
            <w:vAlign w:val="bottom"/>
            <w:hideMark/>
          </w:tcPr>
          <w:p w14:paraId="389D0E58" w14:textId="77777777" w:rsidR="00012B69" w:rsidRPr="0068347A" w:rsidRDefault="00012B69" w:rsidP="00012B69">
            <w:pPr>
              <w:rPr>
                <w:rFonts w:cs="Arial"/>
                <w:color w:val="000000"/>
                <w:sz w:val="20"/>
                <w:lang w:eastAsia="lv-LV"/>
              </w:rPr>
            </w:pPr>
            <w:r w:rsidRPr="0068347A">
              <w:rPr>
                <w:rFonts w:cs="Arial"/>
                <w:color w:val="000000"/>
                <w:sz w:val="20"/>
                <w:lang w:eastAsia="lv-LV"/>
              </w:rPr>
              <w:t xml:space="preserve">PASŪTĪTĀJA PILNVAROTĀ PERSONA _______________ </w:t>
            </w:r>
          </w:p>
        </w:tc>
        <w:tc>
          <w:tcPr>
            <w:tcW w:w="1652" w:type="dxa"/>
            <w:gridSpan w:val="2"/>
            <w:tcBorders>
              <w:top w:val="nil"/>
              <w:left w:val="nil"/>
              <w:bottom w:val="nil"/>
              <w:right w:val="nil"/>
            </w:tcBorders>
            <w:shd w:val="clear" w:color="auto" w:fill="auto"/>
            <w:noWrap/>
            <w:vAlign w:val="bottom"/>
            <w:hideMark/>
          </w:tcPr>
          <w:p w14:paraId="7C3C170A" w14:textId="77777777" w:rsidR="00012B69" w:rsidRPr="0068347A" w:rsidRDefault="00012B69" w:rsidP="00012B69">
            <w:pPr>
              <w:rPr>
                <w:rFonts w:cs="Arial"/>
                <w:color w:val="000000"/>
                <w:sz w:val="20"/>
                <w:lang w:eastAsia="lv-LV"/>
              </w:rPr>
            </w:pPr>
            <w:r w:rsidRPr="0068347A">
              <w:rPr>
                <w:rFonts w:cs="Arial"/>
                <w:color w:val="000000"/>
                <w:sz w:val="20"/>
                <w:lang w:eastAsia="lv-LV"/>
              </w:rPr>
              <w:t>/A.Voskobojevs/</w:t>
            </w:r>
          </w:p>
        </w:tc>
        <w:tc>
          <w:tcPr>
            <w:tcW w:w="1700" w:type="dxa"/>
            <w:tcBorders>
              <w:top w:val="nil"/>
              <w:left w:val="nil"/>
              <w:bottom w:val="nil"/>
              <w:right w:val="nil"/>
            </w:tcBorders>
            <w:shd w:val="clear" w:color="auto" w:fill="auto"/>
            <w:noWrap/>
            <w:vAlign w:val="bottom"/>
            <w:hideMark/>
          </w:tcPr>
          <w:p w14:paraId="284CC901" w14:textId="77777777" w:rsidR="00012B69" w:rsidRPr="0068347A" w:rsidRDefault="00012B69" w:rsidP="00012B69">
            <w:pPr>
              <w:rPr>
                <w:rFonts w:cs="Arial"/>
                <w:color w:val="000000"/>
                <w:sz w:val="20"/>
                <w:lang w:eastAsia="lv-LV"/>
              </w:rPr>
            </w:pPr>
          </w:p>
        </w:tc>
        <w:tc>
          <w:tcPr>
            <w:tcW w:w="1296" w:type="dxa"/>
            <w:tcBorders>
              <w:top w:val="nil"/>
              <w:left w:val="nil"/>
              <w:bottom w:val="nil"/>
              <w:right w:val="nil"/>
            </w:tcBorders>
            <w:shd w:val="clear" w:color="auto" w:fill="auto"/>
            <w:noWrap/>
            <w:vAlign w:val="bottom"/>
            <w:hideMark/>
          </w:tcPr>
          <w:p w14:paraId="24C7F445" w14:textId="77777777" w:rsidR="00012B69" w:rsidRPr="0068347A" w:rsidRDefault="00012B69" w:rsidP="00012B69">
            <w:pPr>
              <w:rPr>
                <w:rFonts w:ascii="Times New Roman" w:hAnsi="Times New Roman"/>
                <w:sz w:val="20"/>
                <w:lang w:eastAsia="lv-LV"/>
              </w:rPr>
            </w:pPr>
          </w:p>
        </w:tc>
      </w:tr>
      <w:tr w:rsidR="00012B69" w:rsidRPr="0068347A" w14:paraId="6D52B63C" w14:textId="77777777" w:rsidTr="00012B69">
        <w:trPr>
          <w:trHeight w:val="290"/>
        </w:trPr>
        <w:tc>
          <w:tcPr>
            <w:tcW w:w="780" w:type="dxa"/>
            <w:tcBorders>
              <w:top w:val="nil"/>
              <w:left w:val="nil"/>
              <w:bottom w:val="nil"/>
              <w:right w:val="nil"/>
            </w:tcBorders>
            <w:shd w:val="clear" w:color="auto" w:fill="auto"/>
            <w:noWrap/>
            <w:vAlign w:val="bottom"/>
            <w:hideMark/>
          </w:tcPr>
          <w:p w14:paraId="6E5A8B69" w14:textId="77777777" w:rsidR="00012B69" w:rsidRPr="0068347A"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bottom"/>
            <w:hideMark/>
          </w:tcPr>
          <w:p w14:paraId="22A327CB" w14:textId="77777777" w:rsidR="00012B69" w:rsidRPr="0068347A"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683A58E8" w14:textId="77777777" w:rsidR="00012B69" w:rsidRPr="0068347A"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2171A508"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1FD4FB33"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48B59E75"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7A8CBA8E"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03DDC171" w14:textId="77777777" w:rsidR="00012B69" w:rsidRPr="0068347A" w:rsidRDefault="00012B69" w:rsidP="00012B69">
            <w:pPr>
              <w:rPr>
                <w:rFonts w:ascii="Times New Roman" w:hAnsi="Times New Roman"/>
                <w:sz w:val="20"/>
                <w:lang w:eastAsia="lv-LV"/>
              </w:rPr>
            </w:pPr>
          </w:p>
        </w:tc>
      </w:tr>
      <w:tr w:rsidR="00012B69" w:rsidRPr="0068347A" w14:paraId="57F35090" w14:textId="77777777" w:rsidTr="00012B69">
        <w:trPr>
          <w:trHeight w:val="290"/>
        </w:trPr>
        <w:tc>
          <w:tcPr>
            <w:tcW w:w="780" w:type="dxa"/>
            <w:tcBorders>
              <w:top w:val="nil"/>
              <w:left w:val="nil"/>
              <w:bottom w:val="nil"/>
              <w:right w:val="nil"/>
            </w:tcBorders>
            <w:shd w:val="clear" w:color="auto" w:fill="auto"/>
            <w:noWrap/>
            <w:vAlign w:val="bottom"/>
            <w:hideMark/>
          </w:tcPr>
          <w:p w14:paraId="1925FFC1" w14:textId="77777777" w:rsidR="00012B69" w:rsidRPr="0068347A"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bottom"/>
            <w:hideMark/>
          </w:tcPr>
          <w:p w14:paraId="61D14E93" w14:textId="77777777" w:rsidR="00012B69" w:rsidRPr="0068347A"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35C057D6" w14:textId="77777777" w:rsidR="00012B69" w:rsidRPr="0068347A"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2EF67EF1"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4170A0FE"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18DD0804"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72894FD3"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18C851B5" w14:textId="77777777" w:rsidR="00012B69" w:rsidRPr="0068347A" w:rsidRDefault="00012B69" w:rsidP="00012B69">
            <w:pPr>
              <w:rPr>
                <w:rFonts w:ascii="Times New Roman" w:hAnsi="Times New Roman"/>
                <w:sz w:val="20"/>
                <w:lang w:eastAsia="lv-LV"/>
              </w:rPr>
            </w:pPr>
          </w:p>
        </w:tc>
      </w:tr>
      <w:tr w:rsidR="00012B69" w:rsidRPr="0068347A" w14:paraId="39C95EF0" w14:textId="77777777" w:rsidTr="00012B69">
        <w:trPr>
          <w:trHeight w:val="290"/>
        </w:trPr>
        <w:tc>
          <w:tcPr>
            <w:tcW w:w="780" w:type="dxa"/>
            <w:tcBorders>
              <w:top w:val="nil"/>
              <w:left w:val="nil"/>
              <w:bottom w:val="nil"/>
              <w:right w:val="nil"/>
            </w:tcBorders>
            <w:shd w:val="clear" w:color="auto" w:fill="auto"/>
            <w:noWrap/>
            <w:vAlign w:val="bottom"/>
            <w:hideMark/>
          </w:tcPr>
          <w:p w14:paraId="2C668CEA" w14:textId="77777777" w:rsidR="00012B69" w:rsidRPr="0068347A" w:rsidRDefault="00012B69" w:rsidP="00012B69">
            <w:pPr>
              <w:rPr>
                <w:rFonts w:ascii="Times New Roman" w:hAnsi="Times New Roman"/>
                <w:sz w:val="20"/>
                <w:lang w:eastAsia="lv-LV"/>
              </w:rPr>
            </w:pPr>
          </w:p>
        </w:tc>
        <w:tc>
          <w:tcPr>
            <w:tcW w:w="1460" w:type="dxa"/>
            <w:tcBorders>
              <w:top w:val="nil"/>
              <w:left w:val="nil"/>
              <w:bottom w:val="nil"/>
              <w:right w:val="nil"/>
            </w:tcBorders>
            <w:shd w:val="clear" w:color="auto" w:fill="auto"/>
            <w:noWrap/>
            <w:vAlign w:val="bottom"/>
            <w:hideMark/>
          </w:tcPr>
          <w:p w14:paraId="7538B65C" w14:textId="77777777" w:rsidR="00012B69" w:rsidRPr="0068347A" w:rsidRDefault="00012B69" w:rsidP="00012B69">
            <w:pPr>
              <w:rPr>
                <w:rFonts w:ascii="Times New Roman" w:hAnsi="Times New Roman"/>
                <w:sz w:val="20"/>
                <w:lang w:eastAsia="lv-LV"/>
              </w:rPr>
            </w:pPr>
          </w:p>
        </w:tc>
        <w:tc>
          <w:tcPr>
            <w:tcW w:w="2220" w:type="dxa"/>
            <w:tcBorders>
              <w:top w:val="nil"/>
              <w:left w:val="nil"/>
              <w:bottom w:val="nil"/>
              <w:right w:val="nil"/>
            </w:tcBorders>
            <w:shd w:val="clear" w:color="auto" w:fill="auto"/>
            <w:noWrap/>
            <w:vAlign w:val="bottom"/>
            <w:hideMark/>
          </w:tcPr>
          <w:p w14:paraId="1BB8E0F5" w14:textId="77777777" w:rsidR="00012B69" w:rsidRPr="0068347A" w:rsidRDefault="00012B69" w:rsidP="00012B69">
            <w:pPr>
              <w:rPr>
                <w:rFonts w:ascii="Times New Roman" w:hAnsi="Times New Roman"/>
                <w:sz w:val="20"/>
                <w:lang w:eastAsia="lv-LV"/>
              </w:rPr>
            </w:pPr>
          </w:p>
        </w:tc>
        <w:tc>
          <w:tcPr>
            <w:tcW w:w="1240" w:type="dxa"/>
            <w:tcBorders>
              <w:top w:val="nil"/>
              <w:left w:val="nil"/>
              <w:bottom w:val="nil"/>
              <w:right w:val="nil"/>
            </w:tcBorders>
            <w:shd w:val="clear" w:color="auto" w:fill="auto"/>
            <w:noWrap/>
            <w:vAlign w:val="bottom"/>
            <w:hideMark/>
          </w:tcPr>
          <w:p w14:paraId="1E9AE276"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36EE78F9" w14:textId="77777777" w:rsidR="00012B69" w:rsidRPr="0068347A" w:rsidRDefault="00012B69" w:rsidP="00012B69">
            <w:pPr>
              <w:rPr>
                <w:rFonts w:ascii="Times New Roman" w:hAnsi="Times New Roman"/>
                <w:sz w:val="20"/>
                <w:lang w:eastAsia="lv-LV"/>
              </w:rPr>
            </w:pPr>
          </w:p>
        </w:tc>
        <w:tc>
          <w:tcPr>
            <w:tcW w:w="826" w:type="dxa"/>
            <w:tcBorders>
              <w:top w:val="nil"/>
              <w:left w:val="nil"/>
              <w:bottom w:val="nil"/>
              <w:right w:val="nil"/>
            </w:tcBorders>
            <w:shd w:val="clear" w:color="auto" w:fill="auto"/>
            <w:noWrap/>
            <w:vAlign w:val="bottom"/>
            <w:hideMark/>
          </w:tcPr>
          <w:p w14:paraId="75A3B375" w14:textId="77777777" w:rsidR="00012B69" w:rsidRPr="0068347A" w:rsidRDefault="00012B69" w:rsidP="00012B69">
            <w:pPr>
              <w:rPr>
                <w:rFonts w:ascii="Times New Roman" w:hAnsi="Times New Roman"/>
                <w:sz w:val="20"/>
                <w:lang w:eastAsia="lv-LV"/>
              </w:rPr>
            </w:pPr>
          </w:p>
        </w:tc>
        <w:tc>
          <w:tcPr>
            <w:tcW w:w="1700" w:type="dxa"/>
            <w:tcBorders>
              <w:top w:val="nil"/>
              <w:left w:val="nil"/>
              <w:bottom w:val="nil"/>
              <w:right w:val="nil"/>
            </w:tcBorders>
            <w:shd w:val="clear" w:color="auto" w:fill="auto"/>
            <w:noWrap/>
            <w:vAlign w:val="bottom"/>
            <w:hideMark/>
          </w:tcPr>
          <w:p w14:paraId="242888E4" w14:textId="77777777" w:rsidR="00012B69" w:rsidRPr="0068347A" w:rsidRDefault="00012B69" w:rsidP="00012B69">
            <w:pPr>
              <w:rPr>
                <w:rFonts w:ascii="Times New Roman" w:hAnsi="Times New Roman"/>
                <w:sz w:val="20"/>
                <w:lang w:eastAsia="lv-LV"/>
              </w:rPr>
            </w:pPr>
          </w:p>
        </w:tc>
        <w:tc>
          <w:tcPr>
            <w:tcW w:w="1296" w:type="dxa"/>
            <w:tcBorders>
              <w:top w:val="nil"/>
              <w:left w:val="nil"/>
              <w:bottom w:val="nil"/>
              <w:right w:val="nil"/>
            </w:tcBorders>
            <w:shd w:val="clear" w:color="auto" w:fill="auto"/>
            <w:noWrap/>
            <w:vAlign w:val="bottom"/>
            <w:hideMark/>
          </w:tcPr>
          <w:p w14:paraId="42185032" w14:textId="77777777" w:rsidR="00012B69" w:rsidRPr="0068347A" w:rsidRDefault="00012B69" w:rsidP="00012B69">
            <w:pPr>
              <w:rPr>
                <w:rFonts w:ascii="Times New Roman" w:hAnsi="Times New Roman"/>
                <w:sz w:val="20"/>
                <w:lang w:eastAsia="lv-LV"/>
              </w:rPr>
            </w:pPr>
          </w:p>
        </w:tc>
      </w:tr>
    </w:tbl>
    <w:p w14:paraId="7D4BEFAE" w14:textId="77777777" w:rsidR="00012B69" w:rsidRDefault="00012B69" w:rsidP="00012B69">
      <w:pPr>
        <w:ind w:firstLine="720"/>
        <w:contextualSpacing/>
        <w:jc w:val="both"/>
        <w:rPr>
          <w:rFonts w:ascii="Times New Roman" w:hAnsi="Times New Roman"/>
          <w:szCs w:val="24"/>
        </w:rPr>
      </w:pPr>
    </w:p>
    <w:p w14:paraId="025205A1" w14:textId="1FAE97EE" w:rsidR="00012B69" w:rsidRDefault="00012B69" w:rsidP="00012B69">
      <w:pPr>
        <w:ind w:left="644"/>
        <w:jc w:val="right"/>
        <w:rPr>
          <w:rFonts w:ascii="Times New Roman" w:hAnsi="Times New Roman"/>
          <w:szCs w:val="24"/>
        </w:rPr>
      </w:pPr>
    </w:p>
    <w:p w14:paraId="08073FE9" w14:textId="7015F151" w:rsidR="00012B69" w:rsidRDefault="00012B69" w:rsidP="00282217">
      <w:pPr>
        <w:ind w:left="644"/>
        <w:jc w:val="both"/>
        <w:rPr>
          <w:rFonts w:ascii="Times New Roman" w:hAnsi="Times New Roman"/>
          <w:szCs w:val="24"/>
        </w:rPr>
      </w:pPr>
    </w:p>
    <w:p w14:paraId="14D7A11F" w14:textId="2F4CDCEF" w:rsidR="00505525" w:rsidRDefault="00505525" w:rsidP="00282217">
      <w:pPr>
        <w:ind w:left="644"/>
        <w:jc w:val="both"/>
        <w:rPr>
          <w:rFonts w:ascii="Times New Roman" w:hAnsi="Times New Roman"/>
          <w:szCs w:val="24"/>
        </w:rPr>
      </w:pPr>
    </w:p>
    <w:p w14:paraId="32C478EB" w14:textId="365F9CC6" w:rsidR="00505525" w:rsidRDefault="00505525" w:rsidP="00282217">
      <w:pPr>
        <w:ind w:left="644"/>
        <w:jc w:val="both"/>
        <w:rPr>
          <w:rFonts w:ascii="Times New Roman" w:hAnsi="Times New Roman"/>
          <w:szCs w:val="24"/>
        </w:rPr>
      </w:pPr>
    </w:p>
    <w:p w14:paraId="0D0E23C3" w14:textId="727E9C6B" w:rsidR="00505525" w:rsidRDefault="00505525" w:rsidP="00282217">
      <w:pPr>
        <w:ind w:left="644"/>
        <w:jc w:val="both"/>
        <w:rPr>
          <w:rFonts w:ascii="Times New Roman" w:hAnsi="Times New Roman"/>
          <w:szCs w:val="24"/>
        </w:rPr>
      </w:pPr>
    </w:p>
    <w:p w14:paraId="7E43B7FE" w14:textId="06F686AF" w:rsidR="00505525" w:rsidRDefault="00505525" w:rsidP="00282217">
      <w:pPr>
        <w:ind w:left="644"/>
        <w:jc w:val="both"/>
        <w:rPr>
          <w:rFonts w:ascii="Times New Roman" w:hAnsi="Times New Roman"/>
          <w:szCs w:val="24"/>
        </w:rPr>
      </w:pPr>
    </w:p>
    <w:p w14:paraId="3A99A158" w14:textId="32CF8888" w:rsidR="00505525" w:rsidRDefault="00505525" w:rsidP="00282217">
      <w:pPr>
        <w:ind w:left="644"/>
        <w:jc w:val="both"/>
        <w:rPr>
          <w:rFonts w:ascii="Times New Roman" w:hAnsi="Times New Roman"/>
          <w:szCs w:val="24"/>
        </w:rPr>
      </w:pPr>
    </w:p>
    <w:p w14:paraId="5EB5A1E5" w14:textId="7910BBE2" w:rsidR="00505525" w:rsidRDefault="00505525" w:rsidP="00282217">
      <w:pPr>
        <w:ind w:left="644"/>
        <w:jc w:val="both"/>
        <w:rPr>
          <w:rFonts w:ascii="Times New Roman" w:hAnsi="Times New Roman"/>
          <w:szCs w:val="24"/>
        </w:rPr>
      </w:pPr>
    </w:p>
    <w:p w14:paraId="1204CA4F" w14:textId="5CD20041" w:rsidR="00505525" w:rsidRDefault="00505525" w:rsidP="00282217">
      <w:pPr>
        <w:ind w:left="644"/>
        <w:jc w:val="both"/>
        <w:rPr>
          <w:rFonts w:ascii="Times New Roman" w:hAnsi="Times New Roman"/>
          <w:szCs w:val="24"/>
        </w:rPr>
      </w:pPr>
    </w:p>
    <w:p w14:paraId="7F60A95B" w14:textId="3A4E0FE7" w:rsidR="00505525" w:rsidRDefault="00505525" w:rsidP="00282217">
      <w:pPr>
        <w:ind w:left="644"/>
        <w:jc w:val="both"/>
        <w:rPr>
          <w:rFonts w:ascii="Times New Roman" w:hAnsi="Times New Roman"/>
          <w:szCs w:val="24"/>
        </w:rPr>
      </w:pPr>
    </w:p>
    <w:p w14:paraId="5FC4F6E5" w14:textId="22409133" w:rsidR="00505525" w:rsidRDefault="00505525" w:rsidP="00282217">
      <w:pPr>
        <w:ind w:left="644"/>
        <w:jc w:val="both"/>
        <w:rPr>
          <w:rFonts w:ascii="Times New Roman" w:hAnsi="Times New Roman"/>
          <w:szCs w:val="24"/>
        </w:rPr>
      </w:pPr>
    </w:p>
    <w:p w14:paraId="220F1B7C" w14:textId="389E223D" w:rsidR="00505525" w:rsidRDefault="00505525" w:rsidP="00282217">
      <w:pPr>
        <w:ind w:left="644"/>
        <w:jc w:val="both"/>
        <w:rPr>
          <w:rFonts w:ascii="Times New Roman" w:hAnsi="Times New Roman"/>
          <w:szCs w:val="24"/>
        </w:rPr>
      </w:pPr>
    </w:p>
    <w:p w14:paraId="25944EDC" w14:textId="45A21973" w:rsidR="00505525" w:rsidRDefault="00505525" w:rsidP="00282217">
      <w:pPr>
        <w:ind w:left="644"/>
        <w:jc w:val="both"/>
        <w:rPr>
          <w:rFonts w:ascii="Times New Roman" w:hAnsi="Times New Roman"/>
          <w:szCs w:val="24"/>
        </w:rPr>
      </w:pPr>
    </w:p>
    <w:p w14:paraId="76B72E36" w14:textId="6C74BADC" w:rsidR="00505525" w:rsidRDefault="00505525" w:rsidP="00282217">
      <w:pPr>
        <w:ind w:left="644"/>
        <w:jc w:val="both"/>
        <w:rPr>
          <w:rFonts w:ascii="Times New Roman" w:hAnsi="Times New Roman"/>
          <w:szCs w:val="24"/>
        </w:rPr>
      </w:pPr>
    </w:p>
    <w:p w14:paraId="553183D4" w14:textId="679B4A3C" w:rsidR="00505525" w:rsidRDefault="00505525" w:rsidP="00282217">
      <w:pPr>
        <w:ind w:left="644"/>
        <w:jc w:val="both"/>
        <w:rPr>
          <w:rFonts w:ascii="Times New Roman" w:hAnsi="Times New Roman"/>
          <w:szCs w:val="24"/>
        </w:rPr>
      </w:pPr>
    </w:p>
    <w:p w14:paraId="4B7BC10E" w14:textId="65AA0715" w:rsidR="00505525" w:rsidRDefault="00505525" w:rsidP="00282217">
      <w:pPr>
        <w:ind w:left="644"/>
        <w:jc w:val="both"/>
        <w:rPr>
          <w:rFonts w:ascii="Times New Roman" w:hAnsi="Times New Roman"/>
          <w:szCs w:val="24"/>
        </w:rPr>
      </w:pPr>
    </w:p>
    <w:p w14:paraId="68B8FF19" w14:textId="20D14792" w:rsidR="00916B39" w:rsidRPr="00D111C6" w:rsidRDefault="00916B39" w:rsidP="00916B39">
      <w:pPr>
        <w:ind w:left="644"/>
        <w:jc w:val="right"/>
        <w:rPr>
          <w:rFonts w:ascii="Times New Roman" w:hAnsi="Times New Roman"/>
          <w:sz w:val="20"/>
        </w:rPr>
      </w:pPr>
      <w:r>
        <w:rPr>
          <w:rFonts w:ascii="Times New Roman" w:hAnsi="Times New Roman"/>
          <w:sz w:val="20"/>
        </w:rPr>
        <w:t>3</w:t>
      </w:r>
      <w:r w:rsidRPr="00D111C6">
        <w:rPr>
          <w:rFonts w:ascii="Times New Roman" w:hAnsi="Times New Roman"/>
          <w:sz w:val="20"/>
        </w:rPr>
        <w:t>. pielikums</w:t>
      </w:r>
    </w:p>
    <w:p w14:paraId="1C1F4451" w14:textId="77777777" w:rsidR="00916B39" w:rsidRPr="00D111C6" w:rsidRDefault="00916B39" w:rsidP="00916B39">
      <w:pPr>
        <w:ind w:left="644"/>
        <w:jc w:val="right"/>
        <w:rPr>
          <w:rFonts w:ascii="Times New Roman" w:hAnsi="Times New Roman"/>
          <w:sz w:val="20"/>
        </w:rPr>
      </w:pPr>
      <w:r w:rsidRPr="00D111C6">
        <w:rPr>
          <w:rFonts w:ascii="Times New Roman" w:hAnsi="Times New Roman"/>
          <w:sz w:val="20"/>
        </w:rPr>
        <w:t>Iepirkuma procedūras nolikumam</w:t>
      </w:r>
    </w:p>
    <w:p w14:paraId="768C8FEB" w14:textId="77777777" w:rsidR="00916B39" w:rsidRPr="00D111C6" w:rsidRDefault="00916B39" w:rsidP="00916B39">
      <w:pPr>
        <w:pStyle w:val="Caption"/>
        <w:jc w:val="right"/>
        <w:rPr>
          <w:b w:val="0"/>
          <w:sz w:val="20"/>
        </w:rPr>
      </w:pPr>
      <w:r w:rsidRPr="00D111C6">
        <w:rPr>
          <w:b w:val="0"/>
          <w:sz w:val="20"/>
        </w:rPr>
        <w:t>“</w:t>
      </w:r>
      <w:r w:rsidRPr="00D111C6">
        <w:rPr>
          <w:b w:val="0"/>
          <w:bCs/>
          <w:sz w:val="20"/>
        </w:rPr>
        <w:t>Saspiestā gaisa sistēmu iekārtu apkope un remonts</w:t>
      </w:r>
      <w:r w:rsidRPr="00D111C6">
        <w:rPr>
          <w:b w:val="0"/>
          <w:sz w:val="20"/>
        </w:rPr>
        <w:t>”</w:t>
      </w:r>
    </w:p>
    <w:p w14:paraId="097A28EE" w14:textId="58FA7DF9" w:rsidR="00916B39" w:rsidRPr="00D111C6" w:rsidRDefault="00916B39" w:rsidP="00916B39">
      <w:pPr>
        <w:ind w:left="644"/>
        <w:jc w:val="right"/>
        <w:rPr>
          <w:rFonts w:ascii="Times New Roman" w:hAnsi="Times New Roman"/>
          <w:sz w:val="20"/>
        </w:rPr>
      </w:pPr>
      <w:r w:rsidRPr="00D111C6">
        <w:rPr>
          <w:rFonts w:ascii="Times New Roman" w:hAnsi="Times New Roman"/>
          <w:sz w:val="20"/>
        </w:rPr>
        <w:t>identifikācijas Nr. RS/2022/</w:t>
      </w:r>
      <w:r w:rsidR="009D36FD">
        <w:rPr>
          <w:rFonts w:ascii="Times New Roman" w:hAnsi="Times New Roman"/>
          <w:sz w:val="20"/>
        </w:rPr>
        <w:t>8</w:t>
      </w:r>
    </w:p>
    <w:p w14:paraId="25034696" w14:textId="77777777"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6895F4D6" w14:textId="77777777" w:rsidR="00EF2EAE" w:rsidRDefault="00EF2EAE" w:rsidP="007F22DE">
      <w:pPr>
        <w:ind w:right="1134"/>
        <w:jc w:val="both"/>
        <w:outlineLvl w:val="0"/>
        <w:rPr>
          <w:rFonts w:ascii="Times New Roman" w:hAnsi="Times New Roman"/>
          <w:szCs w:val="24"/>
        </w:rPr>
      </w:pPr>
    </w:p>
    <w:p w14:paraId="5BDE96FF" w14:textId="77777777" w:rsidR="00EF2EAE" w:rsidRDefault="00EF2EAE" w:rsidP="007F22DE">
      <w:pPr>
        <w:ind w:right="1134"/>
        <w:jc w:val="both"/>
        <w:outlineLvl w:val="0"/>
        <w:rPr>
          <w:rFonts w:ascii="Times New Roman" w:hAnsi="Times New Roman"/>
          <w:szCs w:val="24"/>
        </w:rPr>
      </w:pPr>
    </w:p>
    <w:p w14:paraId="0553AC00" w14:textId="77777777" w:rsidR="007F22DE" w:rsidRPr="000013BE" w:rsidRDefault="007F22DE" w:rsidP="007F22DE">
      <w:pPr>
        <w:ind w:right="1134"/>
        <w:jc w:val="both"/>
        <w:outlineLvl w:val="0"/>
        <w:rPr>
          <w:rFonts w:ascii="Times New Roman" w:hAnsi="Times New Roman"/>
          <w:szCs w:val="24"/>
        </w:rPr>
      </w:pPr>
      <w:r w:rsidRPr="000013BE">
        <w:rPr>
          <w:rFonts w:ascii="Times New Roman" w:hAnsi="Times New Roman"/>
          <w:szCs w:val="24"/>
        </w:rPr>
        <w:t>Pretendenta nosaukums ______________________</w:t>
      </w:r>
    </w:p>
    <w:p w14:paraId="75FA3D09" w14:textId="7963BFE5" w:rsidR="007F22DE" w:rsidRDefault="007F22DE" w:rsidP="007F22DE">
      <w:pPr>
        <w:ind w:right="1134"/>
        <w:jc w:val="both"/>
        <w:outlineLvl w:val="0"/>
        <w:rPr>
          <w:rFonts w:ascii="Times New Roman" w:hAnsi="Times New Roman"/>
          <w:szCs w:val="24"/>
        </w:rPr>
      </w:pPr>
    </w:p>
    <w:p w14:paraId="3F813258" w14:textId="77777777" w:rsidR="00916B39" w:rsidRDefault="00916B39" w:rsidP="007F22DE">
      <w:pPr>
        <w:ind w:right="1134"/>
        <w:jc w:val="both"/>
        <w:outlineLvl w:val="0"/>
        <w:rPr>
          <w:rFonts w:ascii="Times New Roman" w:hAnsi="Times New Roman"/>
          <w:szCs w:val="24"/>
        </w:rPr>
      </w:pPr>
    </w:p>
    <w:tbl>
      <w:tblPr>
        <w:tblpPr w:leftFromText="180" w:rightFromText="180" w:vertAnchor="text" w:horzAnchor="margin" w:tblpX="108" w:tblpY="147"/>
        <w:tblW w:w="9067" w:type="dxa"/>
        <w:tblLayout w:type="fixed"/>
        <w:tblLook w:val="0000" w:firstRow="0" w:lastRow="0" w:firstColumn="0" w:lastColumn="0" w:noHBand="0" w:noVBand="0"/>
      </w:tblPr>
      <w:tblGrid>
        <w:gridCol w:w="6658"/>
        <w:gridCol w:w="2409"/>
      </w:tblGrid>
      <w:tr w:rsidR="00916B39" w:rsidRPr="006F0F0D" w14:paraId="331CB53E" w14:textId="77777777" w:rsidTr="00216AC6">
        <w:trPr>
          <w:trHeight w:val="567"/>
        </w:trPr>
        <w:tc>
          <w:tcPr>
            <w:tcW w:w="6658" w:type="dxa"/>
            <w:tcBorders>
              <w:top w:val="single" w:sz="4" w:space="0" w:color="000000"/>
              <w:left w:val="single" w:sz="4" w:space="0" w:color="000000"/>
              <w:bottom w:val="single" w:sz="4" w:space="0" w:color="000000"/>
            </w:tcBorders>
            <w:shd w:val="clear" w:color="auto" w:fill="auto"/>
            <w:vAlign w:val="center"/>
          </w:tcPr>
          <w:p w14:paraId="4F450559" w14:textId="206C52BD" w:rsidR="00916B39" w:rsidRDefault="00916B39" w:rsidP="00916B39">
            <w:pPr>
              <w:jc w:val="both"/>
              <w:rPr>
                <w:rFonts w:ascii="Times New Roman" w:hAnsi="Times New Roman"/>
                <w:szCs w:val="24"/>
                <w:lang w:eastAsia="ar-SA"/>
              </w:rPr>
            </w:pPr>
            <w:r>
              <w:rPr>
                <w:rFonts w:ascii="Times New Roman" w:hAnsi="Times New Roman"/>
                <w:szCs w:val="24"/>
              </w:rPr>
              <w:t>Pretendenta piedāvātā cena</w:t>
            </w:r>
            <w:r w:rsidR="003B5408">
              <w:rPr>
                <w:rFonts w:ascii="Times New Roman" w:hAnsi="Times New Roman"/>
                <w:szCs w:val="24"/>
              </w:rPr>
              <w:t>*</w:t>
            </w:r>
            <w:r>
              <w:rPr>
                <w:rFonts w:ascii="Times New Roman" w:hAnsi="Times New Roman"/>
                <w:szCs w:val="24"/>
              </w:rPr>
              <w:t xml:space="preserve"> </w:t>
            </w:r>
            <w:r w:rsidRPr="00393185">
              <w:rPr>
                <w:rFonts w:ascii="Times New Roman" w:hAnsi="Times New Roman"/>
                <w:szCs w:val="24"/>
                <w:lang w:eastAsia="ar-SA"/>
              </w:rPr>
              <w:t>EUR bez PVN</w:t>
            </w:r>
            <w:r>
              <w:rPr>
                <w:rFonts w:ascii="Times New Roman" w:hAnsi="Times New Roman"/>
                <w:szCs w:val="24"/>
              </w:rPr>
              <w:t xml:space="preserve"> </w:t>
            </w:r>
            <w:r w:rsidRPr="00AD4672">
              <w:rPr>
                <w:rFonts w:ascii="Times New Roman" w:hAnsi="Times New Roman"/>
                <w:szCs w:val="24"/>
              </w:rPr>
              <w:t xml:space="preserve">par </w:t>
            </w:r>
            <w:r w:rsidRPr="00AD4672">
              <w:rPr>
                <w:rFonts w:ascii="Times New Roman" w:hAnsi="Times New Roman"/>
              </w:rPr>
              <w:t>s</w:t>
            </w:r>
            <w:r w:rsidRPr="00AD4672">
              <w:rPr>
                <w:rFonts w:ascii="Times New Roman" w:hAnsi="Times New Roman"/>
                <w:szCs w:val="24"/>
              </w:rPr>
              <w:t>aspiestā</w:t>
            </w:r>
            <w:r w:rsidRPr="005B3E87">
              <w:rPr>
                <w:rFonts w:ascii="Times New Roman" w:hAnsi="Times New Roman"/>
                <w:szCs w:val="24"/>
              </w:rPr>
              <w:t xml:space="preserve"> gaisa sistēmu iekārtu</w:t>
            </w:r>
            <w:r>
              <w:rPr>
                <w:rFonts w:ascii="Times New Roman" w:hAnsi="Times New Roman"/>
                <w:szCs w:val="24"/>
              </w:rPr>
              <w:t xml:space="preserve"> apkopes darbiem</w:t>
            </w:r>
            <w:r w:rsidR="00197D82">
              <w:rPr>
                <w:rFonts w:ascii="Times New Roman" w:hAnsi="Times New Roman"/>
                <w:szCs w:val="24"/>
              </w:rPr>
              <w:t xml:space="preserve"> (Tehniskās specifikācijas 1.punkts)</w:t>
            </w:r>
            <w:r>
              <w:rPr>
                <w:rFonts w:ascii="Times New Roman" w:hAnsi="Times New Roman"/>
                <w:szCs w:val="24"/>
              </w:rPr>
              <w:t xml:space="preserve"> 3 (trīs) gadu periodam</w:t>
            </w:r>
          </w:p>
          <w:p w14:paraId="3AEC3D8E" w14:textId="77777777" w:rsidR="00916B39" w:rsidRPr="006F0F0D" w:rsidRDefault="00916B39" w:rsidP="00916B39">
            <w:pPr>
              <w:jc w:val="both"/>
              <w:rPr>
                <w:rFonts w:ascii="Times New Roman" w:hAnsi="Times New Roman"/>
                <w:szCs w:val="24"/>
                <w:lang w:eastAsia="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30F4" w14:textId="4847458A" w:rsidR="00916B39" w:rsidRPr="006F0F0D" w:rsidRDefault="00916B39" w:rsidP="00916B39">
            <w:pPr>
              <w:tabs>
                <w:tab w:val="center" w:pos="4320"/>
                <w:tab w:val="right" w:pos="8640"/>
              </w:tabs>
              <w:suppressAutoHyphens/>
              <w:snapToGrid w:val="0"/>
              <w:jc w:val="center"/>
              <w:rPr>
                <w:rFonts w:ascii="Times New Roman" w:hAnsi="Times New Roman"/>
                <w:iCs/>
                <w:color w:val="000000"/>
                <w:szCs w:val="24"/>
                <w:lang w:eastAsia="ar-SA"/>
              </w:rPr>
            </w:pPr>
          </w:p>
        </w:tc>
      </w:tr>
      <w:tr w:rsidR="00916B39" w:rsidRPr="006F0F0D" w14:paraId="50A6E33A" w14:textId="77777777" w:rsidTr="00216AC6">
        <w:trPr>
          <w:trHeight w:val="567"/>
        </w:trPr>
        <w:tc>
          <w:tcPr>
            <w:tcW w:w="6658" w:type="dxa"/>
            <w:tcBorders>
              <w:top w:val="single" w:sz="4" w:space="0" w:color="000000"/>
              <w:left w:val="single" w:sz="4" w:space="0" w:color="000000"/>
              <w:bottom w:val="single" w:sz="4" w:space="0" w:color="000000"/>
            </w:tcBorders>
            <w:shd w:val="clear" w:color="auto" w:fill="auto"/>
            <w:vAlign w:val="center"/>
          </w:tcPr>
          <w:p w14:paraId="377E2506" w14:textId="77777777" w:rsidR="00916B39" w:rsidRPr="00DD78F3" w:rsidRDefault="00916B39" w:rsidP="00197D82">
            <w:pPr>
              <w:tabs>
                <w:tab w:val="left" w:pos="465"/>
                <w:tab w:val="center" w:pos="1891"/>
              </w:tabs>
              <w:jc w:val="both"/>
              <w:rPr>
                <w:rFonts w:ascii="Times New Roman" w:hAnsi="Times New Roman"/>
                <w:szCs w:val="24"/>
              </w:rPr>
            </w:pPr>
            <w:r w:rsidRPr="00DD78F3">
              <w:rPr>
                <w:rFonts w:ascii="Times New Roman" w:hAnsi="Times New Roman"/>
                <w:szCs w:val="24"/>
              </w:rPr>
              <w:t>Pretendenta piedāvātā brigādes vienas stundas cena EUR (bez PVN) par remontdarbu veikšanu</w:t>
            </w:r>
          </w:p>
          <w:p w14:paraId="6F61D2A1" w14:textId="25EB0585" w:rsidR="00916B39" w:rsidRPr="006F0F0D" w:rsidRDefault="00916B39" w:rsidP="00916B39">
            <w:pPr>
              <w:suppressAutoHyphens/>
              <w:snapToGrid w:val="0"/>
              <w:jc w:val="both"/>
              <w:rPr>
                <w:rFonts w:ascii="Times New Roman" w:hAnsi="Times New Roman"/>
                <w:color w:val="000000"/>
                <w:szCs w:val="24"/>
                <w:lang w:eastAsia="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52CB" w14:textId="7143A69B" w:rsidR="00916B39" w:rsidRPr="006F0F0D" w:rsidRDefault="00916B39" w:rsidP="00916B39">
            <w:pPr>
              <w:tabs>
                <w:tab w:val="center" w:pos="4320"/>
                <w:tab w:val="right" w:pos="8640"/>
              </w:tabs>
              <w:suppressAutoHyphens/>
              <w:snapToGrid w:val="0"/>
              <w:jc w:val="center"/>
              <w:rPr>
                <w:rFonts w:ascii="Times New Roman" w:hAnsi="Times New Roman"/>
                <w:iCs/>
                <w:color w:val="000000"/>
                <w:szCs w:val="24"/>
                <w:lang w:eastAsia="ar-SA"/>
              </w:rPr>
            </w:pPr>
          </w:p>
        </w:tc>
      </w:tr>
      <w:tr w:rsidR="00916B39" w:rsidRPr="00321799" w14:paraId="29CB57B7" w14:textId="77777777" w:rsidTr="00216AC6">
        <w:trPr>
          <w:trHeight w:val="567"/>
        </w:trPr>
        <w:tc>
          <w:tcPr>
            <w:tcW w:w="6658" w:type="dxa"/>
            <w:tcBorders>
              <w:top w:val="single" w:sz="4" w:space="0" w:color="000000"/>
              <w:left w:val="single" w:sz="4" w:space="0" w:color="000000"/>
              <w:bottom w:val="single" w:sz="4" w:space="0" w:color="000000"/>
            </w:tcBorders>
            <w:shd w:val="clear" w:color="auto" w:fill="auto"/>
            <w:vAlign w:val="center"/>
          </w:tcPr>
          <w:p w14:paraId="0B96A861" w14:textId="6ED33A24" w:rsidR="00916B39" w:rsidRPr="006F0F0D" w:rsidRDefault="00916B39" w:rsidP="00916B39">
            <w:pPr>
              <w:suppressAutoHyphens/>
              <w:snapToGrid w:val="0"/>
              <w:jc w:val="both"/>
              <w:rPr>
                <w:rFonts w:ascii="Times New Roman" w:hAnsi="Times New Roman"/>
                <w:szCs w:val="24"/>
                <w:lang w:eastAsia="ar-SA"/>
              </w:rPr>
            </w:pPr>
            <w:r w:rsidRPr="00DD78F3">
              <w:rPr>
                <w:rFonts w:ascii="Times New Roman" w:hAnsi="Times New Roman"/>
                <w:szCs w:val="24"/>
              </w:rPr>
              <w:t>Pretendenta piedāvātā brigādes vienas stundas cena EUR (bez PVN) par avārijas seku likvidācijas darbiem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417E" w14:textId="4B5B8297" w:rsidR="00916B39" w:rsidRPr="00321799" w:rsidRDefault="00916B39" w:rsidP="00916B39">
            <w:pPr>
              <w:tabs>
                <w:tab w:val="center" w:pos="4320"/>
                <w:tab w:val="right" w:pos="8640"/>
              </w:tabs>
              <w:suppressAutoHyphens/>
              <w:snapToGrid w:val="0"/>
              <w:jc w:val="center"/>
              <w:rPr>
                <w:rFonts w:ascii="Times New Roman" w:hAnsi="Times New Roman"/>
                <w:iCs/>
                <w:color w:val="000000"/>
                <w:szCs w:val="24"/>
                <w:highlight w:val="green"/>
                <w:lang w:eastAsia="ar-SA"/>
              </w:rPr>
            </w:pPr>
          </w:p>
        </w:tc>
      </w:tr>
    </w:tbl>
    <w:p w14:paraId="5246E092" w14:textId="115A9324" w:rsidR="00216AC6" w:rsidRDefault="00216AC6" w:rsidP="007F22DE">
      <w:pPr>
        <w:ind w:right="1134"/>
        <w:jc w:val="both"/>
        <w:outlineLvl w:val="0"/>
        <w:rPr>
          <w:rFonts w:ascii="Times New Roman" w:hAnsi="Times New Roman"/>
          <w:szCs w:val="24"/>
        </w:rPr>
      </w:pPr>
    </w:p>
    <w:p w14:paraId="5ACB75F6" w14:textId="4A794CD0" w:rsidR="00916B39" w:rsidRDefault="00916B39" w:rsidP="007F22DE">
      <w:pPr>
        <w:ind w:right="1134"/>
        <w:jc w:val="both"/>
        <w:outlineLvl w:val="0"/>
        <w:rPr>
          <w:rFonts w:ascii="Times New Roman" w:hAnsi="Times New Roman"/>
          <w:szCs w:val="24"/>
        </w:rPr>
      </w:pPr>
    </w:p>
    <w:p w14:paraId="2A84975D" w14:textId="3BAF8F6C" w:rsidR="00916B39" w:rsidRDefault="00916B39" w:rsidP="007F22DE">
      <w:pPr>
        <w:ind w:right="1134"/>
        <w:jc w:val="both"/>
        <w:outlineLvl w:val="0"/>
        <w:rPr>
          <w:rFonts w:ascii="Times New Roman" w:hAnsi="Times New Roman"/>
          <w:szCs w:val="24"/>
        </w:rPr>
      </w:pPr>
    </w:p>
    <w:tbl>
      <w:tblPr>
        <w:tblW w:w="9496" w:type="dxa"/>
        <w:tblLayout w:type="fixed"/>
        <w:tblLook w:val="04A0" w:firstRow="1" w:lastRow="0" w:firstColumn="1" w:lastColumn="0" w:noHBand="0" w:noVBand="1"/>
      </w:tblPr>
      <w:tblGrid>
        <w:gridCol w:w="566"/>
        <w:gridCol w:w="2263"/>
        <w:gridCol w:w="1135"/>
        <w:gridCol w:w="1134"/>
        <w:gridCol w:w="996"/>
        <w:gridCol w:w="1134"/>
        <w:gridCol w:w="1134"/>
        <w:gridCol w:w="1134"/>
      </w:tblGrid>
      <w:tr w:rsidR="007A40D7" w:rsidRPr="00B25C21" w14:paraId="3873DC5F" w14:textId="48E67A5F" w:rsidTr="00E13D99">
        <w:trPr>
          <w:trHeight w:val="660"/>
        </w:trPr>
        <w:tc>
          <w:tcPr>
            <w:tcW w:w="5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DD6C7E" w14:textId="77777777" w:rsidR="007A40D7" w:rsidRPr="00B25C21" w:rsidRDefault="007A40D7" w:rsidP="00961AB8">
            <w:pPr>
              <w:rPr>
                <w:rFonts w:cs="Arial"/>
                <w:color w:val="000000"/>
                <w:sz w:val="18"/>
                <w:szCs w:val="18"/>
                <w:lang w:eastAsia="lv-LV"/>
              </w:rPr>
            </w:pPr>
            <w:r w:rsidRPr="00B25C21">
              <w:rPr>
                <w:rFonts w:cs="Arial"/>
                <w:color w:val="000000"/>
                <w:sz w:val="18"/>
                <w:szCs w:val="18"/>
                <w:lang w:eastAsia="lv-LV"/>
              </w:rPr>
              <w:t> </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1F980B3F"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Veids</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6F431D3"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Tips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283F80"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Ražotājs</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0018CECC"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Modelis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609653" w14:textId="77777777" w:rsidR="007A40D7" w:rsidRPr="007A40D7" w:rsidRDefault="007A40D7" w:rsidP="00961AB8">
            <w:pPr>
              <w:ind w:firstLine="44"/>
              <w:jc w:val="center"/>
              <w:rPr>
                <w:rFonts w:cs="Arial"/>
                <w:color w:val="000000"/>
                <w:sz w:val="18"/>
                <w:szCs w:val="18"/>
                <w:lang w:eastAsia="lv-LV"/>
              </w:rPr>
            </w:pPr>
            <w:r w:rsidRPr="007A40D7">
              <w:rPr>
                <w:rFonts w:cs="Arial"/>
                <w:color w:val="000000"/>
                <w:sz w:val="18"/>
                <w:szCs w:val="18"/>
                <w:lang w:eastAsia="lv-LV"/>
              </w:rPr>
              <w:t>Daudzums</w:t>
            </w:r>
          </w:p>
        </w:tc>
        <w:tc>
          <w:tcPr>
            <w:tcW w:w="1134" w:type="dxa"/>
            <w:tcBorders>
              <w:top w:val="single" w:sz="4" w:space="0" w:color="auto"/>
              <w:left w:val="nil"/>
              <w:bottom w:val="single" w:sz="4" w:space="0" w:color="auto"/>
              <w:right w:val="single" w:sz="4" w:space="0" w:color="auto"/>
            </w:tcBorders>
            <w:shd w:val="clear" w:color="auto" w:fill="auto"/>
          </w:tcPr>
          <w:p w14:paraId="374124DB" w14:textId="77777777" w:rsidR="007A40D7" w:rsidRPr="003B5408" w:rsidRDefault="007A40D7" w:rsidP="007A40D7">
            <w:pPr>
              <w:jc w:val="both"/>
              <w:rPr>
                <w:rFonts w:cs="Arial"/>
                <w:sz w:val="18"/>
                <w:szCs w:val="18"/>
              </w:rPr>
            </w:pPr>
            <w:r w:rsidRPr="003B5408">
              <w:rPr>
                <w:rFonts w:cs="Arial"/>
                <w:sz w:val="18"/>
                <w:szCs w:val="18"/>
              </w:rPr>
              <w:t xml:space="preserve">Cena bez PVN par iekārtas apkopi </w:t>
            </w:r>
          </w:p>
          <w:p w14:paraId="1C2E90CA" w14:textId="592FA672" w:rsidR="007A40D7" w:rsidRPr="003B5408" w:rsidRDefault="007A40D7" w:rsidP="007A40D7">
            <w:pPr>
              <w:ind w:firstLine="44"/>
              <w:rPr>
                <w:rFonts w:cs="Arial"/>
                <w:color w:val="000000"/>
                <w:sz w:val="18"/>
                <w:szCs w:val="18"/>
                <w:lang w:eastAsia="lv-LV"/>
              </w:rPr>
            </w:pPr>
            <w:r w:rsidRPr="003B5408">
              <w:rPr>
                <w:rFonts w:cs="Arial"/>
                <w:sz w:val="18"/>
                <w:szCs w:val="18"/>
              </w:rPr>
              <w:t>1 (vienam) mēnesim</w:t>
            </w:r>
          </w:p>
        </w:tc>
        <w:tc>
          <w:tcPr>
            <w:tcW w:w="1134" w:type="dxa"/>
            <w:tcBorders>
              <w:top w:val="single" w:sz="4" w:space="0" w:color="auto"/>
              <w:left w:val="nil"/>
              <w:bottom w:val="single" w:sz="4" w:space="0" w:color="auto"/>
              <w:right w:val="single" w:sz="4" w:space="0" w:color="auto"/>
            </w:tcBorders>
            <w:shd w:val="clear" w:color="auto" w:fill="auto"/>
          </w:tcPr>
          <w:p w14:paraId="7F9B2F11" w14:textId="77777777" w:rsidR="007A40D7" w:rsidRPr="003B5408" w:rsidRDefault="007A40D7" w:rsidP="007A40D7">
            <w:pPr>
              <w:jc w:val="both"/>
              <w:rPr>
                <w:rFonts w:cs="Arial"/>
                <w:sz w:val="18"/>
                <w:szCs w:val="18"/>
              </w:rPr>
            </w:pPr>
            <w:r w:rsidRPr="003B5408">
              <w:rPr>
                <w:rFonts w:cs="Arial"/>
                <w:sz w:val="18"/>
                <w:szCs w:val="18"/>
              </w:rPr>
              <w:t xml:space="preserve">Cena bez PVN par iekārtas apkopi </w:t>
            </w:r>
          </w:p>
          <w:p w14:paraId="4CF15DDC" w14:textId="3E503ADA" w:rsidR="007A40D7" w:rsidRPr="003B5408" w:rsidRDefault="007A40D7" w:rsidP="007A40D7">
            <w:pPr>
              <w:ind w:firstLine="44"/>
              <w:jc w:val="center"/>
              <w:rPr>
                <w:rFonts w:cs="Arial"/>
                <w:sz w:val="18"/>
                <w:szCs w:val="18"/>
              </w:rPr>
            </w:pPr>
            <w:r w:rsidRPr="003B5408">
              <w:rPr>
                <w:rFonts w:cs="Arial"/>
                <w:sz w:val="18"/>
                <w:szCs w:val="18"/>
              </w:rPr>
              <w:t>3 (trīs) gadiem</w:t>
            </w:r>
          </w:p>
        </w:tc>
      </w:tr>
      <w:tr w:rsidR="007A40D7" w:rsidRPr="00B25C21" w14:paraId="1C1C35B8" w14:textId="62AAA879" w:rsidTr="00E13D99">
        <w:trPr>
          <w:trHeight w:val="300"/>
        </w:trPr>
        <w:tc>
          <w:tcPr>
            <w:tcW w:w="566" w:type="dxa"/>
            <w:tcBorders>
              <w:top w:val="nil"/>
              <w:left w:val="single" w:sz="4" w:space="0" w:color="auto"/>
              <w:bottom w:val="single" w:sz="4" w:space="0" w:color="auto"/>
              <w:right w:val="single" w:sz="4" w:space="0" w:color="auto"/>
            </w:tcBorders>
            <w:shd w:val="clear" w:color="auto" w:fill="auto"/>
            <w:textDirection w:val="btLr"/>
            <w:vAlign w:val="center"/>
            <w:hideMark/>
          </w:tcPr>
          <w:p w14:paraId="4FDA09D8" w14:textId="77777777" w:rsidR="007A40D7" w:rsidRPr="00B25C21" w:rsidRDefault="007A40D7" w:rsidP="00961AB8">
            <w:pPr>
              <w:rPr>
                <w:rFonts w:cs="Arial"/>
                <w:color w:val="000000"/>
                <w:sz w:val="18"/>
                <w:szCs w:val="18"/>
                <w:lang w:eastAsia="lv-LV"/>
              </w:rPr>
            </w:pPr>
            <w:r w:rsidRPr="00B25C21">
              <w:rPr>
                <w:rFonts w:cs="Arial"/>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vAlign w:val="center"/>
            <w:hideMark/>
          </w:tcPr>
          <w:p w14:paraId="7AB87B6E" w14:textId="77777777" w:rsidR="007A40D7" w:rsidRPr="00B25C21" w:rsidRDefault="007A40D7" w:rsidP="00961AB8">
            <w:pPr>
              <w:rPr>
                <w:rFonts w:cs="Arial"/>
                <w:color w:val="000000"/>
                <w:sz w:val="18"/>
                <w:szCs w:val="18"/>
                <w:lang w:eastAsia="lv-LV"/>
              </w:rPr>
            </w:pPr>
            <w:r w:rsidRPr="00B25C21">
              <w:rPr>
                <w:rFonts w:cs="Arial"/>
                <w:color w:val="000000"/>
                <w:sz w:val="18"/>
                <w:szCs w:val="18"/>
                <w:lang w:eastAsia="lv-LV"/>
              </w:rPr>
              <w:t> </w:t>
            </w:r>
          </w:p>
        </w:tc>
        <w:tc>
          <w:tcPr>
            <w:tcW w:w="1135" w:type="dxa"/>
            <w:tcBorders>
              <w:top w:val="nil"/>
              <w:left w:val="nil"/>
              <w:bottom w:val="single" w:sz="4" w:space="0" w:color="auto"/>
              <w:right w:val="single" w:sz="4" w:space="0" w:color="auto"/>
            </w:tcBorders>
            <w:shd w:val="clear" w:color="auto" w:fill="auto"/>
            <w:vAlign w:val="center"/>
            <w:hideMark/>
          </w:tcPr>
          <w:p w14:paraId="1264349B"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942EBB6"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75970F3"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D4C8878"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4FB780B5"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80E04D8" w14:textId="77777777" w:rsidR="007A40D7" w:rsidRPr="003B5408" w:rsidRDefault="007A40D7" w:rsidP="00961AB8">
            <w:pPr>
              <w:jc w:val="center"/>
              <w:rPr>
                <w:rFonts w:cs="Arial"/>
                <w:color w:val="000000"/>
                <w:sz w:val="18"/>
                <w:szCs w:val="18"/>
                <w:lang w:eastAsia="lv-LV"/>
              </w:rPr>
            </w:pPr>
          </w:p>
        </w:tc>
      </w:tr>
      <w:tr w:rsidR="007A40D7" w:rsidRPr="007A40D7" w14:paraId="78B6CAF6" w14:textId="5CDCB8F8"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458A52" w14:textId="77777777" w:rsidR="007A40D7" w:rsidRPr="00B25C21" w:rsidRDefault="007A40D7" w:rsidP="00961AB8">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63D82149" w14:textId="2FFFDE46" w:rsidR="007A40D7" w:rsidRPr="007A40D7" w:rsidRDefault="007A40D7" w:rsidP="00961AB8">
            <w:pPr>
              <w:rPr>
                <w:rFonts w:cs="Arial"/>
                <w:b/>
                <w:bCs/>
                <w:color w:val="000000"/>
                <w:sz w:val="18"/>
                <w:szCs w:val="18"/>
                <w:lang w:eastAsia="lv-LV"/>
              </w:rPr>
            </w:pPr>
            <w:r w:rsidRPr="007A40D7">
              <w:rPr>
                <w:rFonts w:cs="Arial"/>
                <w:b/>
                <w:bCs/>
                <w:color w:val="000000"/>
                <w:sz w:val="18"/>
                <w:szCs w:val="18"/>
                <w:lang w:eastAsia="lv-LV"/>
              </w:rPr>
              <w:t>1.TP - Ganību  damb</w:t>
            </w:r>
            <w:r w:rsidR="00892087">
              <w:rPr>
                <w:rFonts w:cs="Arial"/>
                <w:b/>
                <w:bCs/>
                <w:color w:val="000000"/>
                <w:sz w:val="18"/>
                <w:szCs w:val="18"/>
                <w:lang w:eastAsia="lv-LV"/>
              </w:rPr>
              <w:t>is</w:t>
            </w:r>
            <w:r w:rsidRPr="007A40D7">
              <w:rPr>
                <w:rFonts w:cs="Arial"/>
                <w:b/>
                <w:bCs/>
                <w:color w:val="000000"/>
                <w:sz w:val="18"/>
                <w:szCs w:val="18"/>
                <w:lang w:eastAsia="lv-LV"/>
              </w:rPr>
              <w:t xml:space="preserve"> 32, R</w:t>
            </w:r>
            <w:r w:rsidR="00892087">
              <w:rPr>
                <w:rFonts w:cs="Arial"/>
                <w:b/>
                <w:bCs/>
                <w:color w:val="000000"/>
                <w:sz w:val="18"/>
                <w:szCs w:val="18"/>
                <w:lang w:eastAsia="lv-LV"/>
              </w:rPr>
              <w:t>īg</w:t>
            </w:r>
            <w:r w:rsidRPr="007A40D7">
              <w:rPr>
                <w:rFonts w:cs="Arial"/>
                <w:b/>
                <w:bCs/>
                <w:color w:val="000000"/>
                <w:sz w:val="18"/>
                <w:szCs w:val="18"/>
                <w:lang w:eastAsia="lv-LV"/>
              </w:rPr>
              <w:t>a</w:t>
            </w:r>
          </w:p>
        </w:tc>
        <w:tc>
          <w:tcPr>
            <w:tcW w:w="1135" w:type="dxa"/>
            <w:tcBorders>
              <w:top w:val="nil"/>
              <w:left w:val="nil"/>
              <w:bottom w:val="single" w:sz="4" w:space="0" w:color="auto"/>
              <w:right w:val="single" w:sz="4" w:space="0" w:color="auto"/>
            </w:tcBorders>
            <w:shd w:val="clear" w:color="auto" w:fill="auto"/>
            <w:vAlign w:val="center"/>
            <w:hideMark/>
          </w:tcPr>
          <w:p w14:paraId="7581E1E2"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2C383C8"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1A339B0"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846A1B7"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7A65F48A"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AB0EE85" w14:textId="77777777" w:rsidR="007A40D7" w:rsidRPr="003B5408" w:rsidRDefault="007A40D7" w:rsidP="00961AB8">
            <w:pPr>
              <w:jc w:val="center"/>
              <w:rPr>
                <w:rFonts w:cs="Arial"/>
                <w:color w:val="000000"/>
                <w:sz w:val="18"/>
                <w:szCs w:val="18"/>
                <w:lang w:eastAsia="lv-LV"/>
              </w:rPr>
            </w:pPr>
          </w:p>
        </w:tc>
      </w:tr>
      <w:tr w:rsidR="007A40D7" w:rsidRPr="007A40D7" w14:paraId="10EDDC36" w14:textId="10BB116D"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7952546"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1</w:t>
            </w:r>
          </w:p>
        </w:tc>
        <w:tc>
          <w:tcPr>
            <w:tcW w:w="2263" w:type="dxa"/>
            <w:tcBorders>
              <w:top w:val="nil"/>
              <w:left w:val="nil"/>
              <w:bottom w:val="single" w:sz="4" w:space="0" w:color="auto"/>
              <w:right w:val="single" w:sz="4" w:space="0" w:color="auto"/>
            </w:tcBorders>
            <w:shd w:val="clear" w:color="auto" w:fill="auto"/>
            <w:vAlign w:val="center"/>
            <w:hideMark/>
          </w:tcPr>
          <w:p w14:paraId="4FC3A31B"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termināls</w:t>
            </w:r>
          </w:p>
        </w:tc>
        <w:tc>
          <w:tcPr>
            <w:tcW w:w="1135" w:type="dxa"/>
            <w:tcBorders>
              <w:top w:val="nil"/>
              <w:left w:val="nil"/>
              <w:bottom w:val="single" w:sz="4" w:space="0" w:color="auto"/>
              <w:right w:val="single" w:sz="4" w:space="0" w:color="auto"/>
            </w:tcBorders>
            <w:shd w:val="clear" w:color="auto" w:fill="auto"/>
            <w:vAlign w:val="center"/>
            <w:hideMark/>
          </w:tcPr>
          <w:p w14:paraId="1F5510E3"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1D759248"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SMC</w:t>
            </w:r>
          </w:p>
        </w:tc>
        <w:tc>
          <w:tcPr>
            <w:tcW w:w="996" w:type="dxa"/>
            <w:tcBorders>
              <w:top w:val="nil"/>
              <w:left w:val="nil"/>
              <w:bottom w:val="single" w:sz="4" w:space="0" w:color="auto"/>
              <w:right w:val="single" w:sz="4" w:space="0" w:color="auto"/>
            </w:tcBorders>
            <w:shd w:val="clear" w:color="auto" w:fill="auto"/>
            <w:vAlign w:val="center"/>
            <w:hideMark/>
          </w:tcPr>
          <w:p w14:paraId="4279A860"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184E5A60" w14:textId="11DA36E8" w:rsidR="007A40D7" w:rsidRPr="007A40D7" w:rsidRDefault="002466E7" w:rsidP="00961AB8">
            <w:pPr>
              <w:jc w:val="center"/>
              <w:rPr>
                <w:rFonts w:cs="Arial"/>
                <w:color w:val="000000"/>
                <w:sz w:val="18"/>
                <w:szCs w:val="18"/>
                <w:lang w:eastAsia="lv-LV"/>
              </w:rPr>
            </w:pPr>
            <w:r>
              <w:rPr>
                <w:rFonts w:cs="Arial"/>
                <w:color w:val="000000"/>
                <w:sz w:val="18"/>
                <w:szCs w:val="18"/>
                <w:lang w:eastAsia="lv-LV"/>
              </w:rPr>
              <w:t>25</w:t>
            </w:r>
          </w:p>
        </w:tc>
        <w:tc>
          <w:tcPr>
            <w:tcW w:w="1134" w:type="dxa"/>
            <w:tcBorders>
              <w:top w:val="nil"/>
              <w:left w:val="nil"/>
              <w:bottom w:val="single" w:sz="4" w:space="0" w:color="auto"/>
              <w:right w:val="single" w:sz="4" w:space="0" w:color="auto"/>
            </w:tcBorders>
            <w:shd w:val="clear" w:color="auto" w:fill="auto"/>
          </w:tcPr>
          <w:p w14:paraId="60F8C362"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3984368" w14:textId="77777777" w:rsidR="007A40D7" w:rsidRPr="003B5408" w:rsidRDefault="007A40D7" w:rsidP="00961AB8">
            <w:pPr>
              <w:jc w:val="center"/>
              <w:rPr>
                <w:rFonts w:cs="Arial"/>
                <w:color w:val="000000"/>
                <w:sz w:val="18"/>
                <w:szCs w:val="18"/>
                <w:lang w:eastAsia="lv-LV"/>
              </w:rPr>
            </w:pPr>
          </w:p>
        </w:tc>
      </w:tr>
      <w:tr w:rsidR="007A40D7" w:rsidRPr="007A40D7" w14:paraId="2913429B" w14:textId="335EF18E" w:rsidTr="00E13D9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025B419" w14:textId="77777777" w:rsidR="007A40D7" w:rsidRPr="00B25C21" w:rsidRDefault="007A40D7" w:rsidP="00961AB8">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117AEA91" w14:textId="77777777" w:rsidR="007A40D7" w:rsidRPr="007A40D7" w:rsidRDefault="007A40D7" w:rsidP="00961AB8">
            <w:pPr>
              <w:rPr>
                <w:rFonts w:cs="Arial"/>
                <w:b/>
                <w:bCs/>
                <w:color w:val="000000"/>
                <w:sz w:val="18"/>
                <w:szCs w:val="18"/>
                <w:lang w:eastAsia="lv-LV"/>
              </w:rPr>
            </w:pPr>
            <w:r w:rsidRPr="007A40D7">
              <w:rPr>
                <w:rFonts w:cs="Arial"/>
                <w:b/>
                <w:bCs/>
                <w:color w:val="000000"/>
                <w:sz w:val="18"/>
                <w:szCs w:val="18"/>
                <w:lang w:eastAsia="lv-LV"/>
              </w:rPr>
              <w:t>Lit.004</w:t>
            </w:r>
          </w:p>
        </w:tc>
        <w:tc>
          <w:tcPr>
            <w:tcW w:w="1135" w:type="dxa"/>
            <w:tcBorders>
              <w:top w:val="nil"/>
              <w:left w:val="nil"/>
              <w:bottom w:val="single" w:sz="4" w:space="0" w:color="auto"/>
              <w:right w:val="single" w:sz="4" w:space="0" w:color="auto"/>
            </w:tcBorders>
            <w:shd w:val="clear" w:color="auto" w:fill="auto"/>
            <w:vAlign w:val="center"/>
            <w:hideMark/>
          </w:tcPr>
          <w:p w14:paraId="33857B18"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2D006F6"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1A7CA89"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A159572"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5776CA46"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C65A954" w14:textId="77777777" w:rsidR="007A40D7" w:rsidRPr="003B5408" w:rsidRDefault="007A40D7" w:rsidP="00961AB8">
            <w:pPr>
              <w:jc w:val="center"/>
              <w:rPr>
                <w:rFonts w:cs="Arial"/>
                <w:color w:val="000000"/>
                <w:sz w:val="18"/>
                <w:szCs w:val="18"/>
                <w:lang w:eastAsia="lv-LV"/>
              </w:rPr>
            </w:pPr>
          </w:p>
        </w:tc>
      </w:tr>
      <w:tr w:rsidR="007A40D7" w:rsidRPr="007A40D7" w14:paraId="2740D1E4" w14:textId="431DE61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2EF0874"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2</w:t>
            </w:r>
          </w:p>
        </w:tc>
        <w:tc>
          <w:tcPr>
            <w:tcW w:w="2263" w:type="dxa"/>
            <w:tcBorders>
              <w:top w:val="nil"/>
              <w:left w:val="nil"/>
              <w:bottom w:val="single" w:sz="4" w:space="0" w:color="auto"/>
              <w:right w:val="single" w:sz="4" w:space="0" w:color="auto"/>
            </w:tcBorders>
            <w:shd w:val="clear" w:color="auto" w:fill="auto"/>
            <w:vAlign w:val="center"/>
            <w:hideMark/>
          </w:tcPr>
          <w:p w14:paraId="0724234F"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106B4706"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7E9062EE"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BEKO</w:t>
            </w:r>
          </w:p>
        </w:tc>
        <w:tc>
          <w:tcPr>
            <w:tcW w:w="996" w:type="dxa"/>
            <w:tcBorders>
              <w:top w:val="nil"/>
              <w:left w:val="nil"/>
              <w:bottom w:val="single" w:sz="4" w:space="0" w:color="auto"/>
              <w:right w:val="single" w:sz="4" w:space="0" w:color="auto"/>
            </w:tcBorders>
            <w:shd w:val="clear" w:color="auto" w:fill="auto"/>
            <w:vAlign w:val="center"/>
            <w:hideMark/>
          </w:tcPr>
          <w:p w14:paraId="043035AE"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S050</w:t>
            </w:r>
          </w:p>
        </w:tc>
        <w:tc>
          <w:tcPr>
            <w:tcW w:w="1134" w:type="dxa"/>
            <w:tcBorders>
              <w:top w:val="nil"/>
              <w:left w:val="nil"/>
              <w:bottom w:val="single" w:sz="4" w:space="0" w:color="auto"/>
              <w:right w:val="single" w:sz="4" w:space="0" w:color="auto"/>
            </w:tcBorders>
            <w:shd w:val="clear" w:color="auto" w:fill="auto"/>
            <w:vAlign w:val="center"/>
            <w:hideMark/>
          </w:tcPr>
          <w:p w14:paraId="0B892443"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3464B2D"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D0FD8E3" w14:textId="77777777" w:rsidR="007A40D7" w:rsidRPr="003B5408" w:rsidRDefault="007A40D7" w:rsidP="00961AB8">
            <w:pPr>
              <w:jc w:val="center"/>
              <w:rPr>
                <w:rFonts w:cs="Arial"/>
                <w:color w:val="000000"/>
                <w:sz w:val="18"/>
                <w:szCs w:val="18"/>
                <w:lang w:eastAsia="lv-LV"/>
              </w:rPr>
            </w:pPr>
          </w:p>
        </w:tc>
      </w:tr>
      <w:tr w:rsidR="007A40D7" w:rsidRPr="007A40D7" w14:paraId="24CBD7AF" w14:textId="14007DF2"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CC0F077"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3</w:t>
            </w:r>
          </w:p>
        </w:tc>
        <w:tc>
          <w:tcPr>
            <w:tcW w:w="2263" w:type="dxa"/>
            <w:tcBorders>
              <w:top w:val="nil"/>
              <w:left w:val="nil"/>
              <w:bottom w:val="single" w:sz="4" w:space="0" w:color="auto"/>
              <w:right w:val="single" w:sz="4" w:space="0" w:color="auto"/>
            </w:tcBorders>
            <w:shd w:val="clear" w:color="auto" w:fill="auto"/>
            <w:vAlign w:val="center"/>
            <w:hideMark/>
          </w:tcPr>
          <w:p w14:paraId="10D600DE"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CEBED08"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01F14871"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BOGE</w:t>
            </w:r>
          </w:p>
        </w:tc>
        <w:tc>
          <w:tcPr>
            <w:tcW w:w="996" w:type="dxa"/>
            <w:tcBorders>
              <w:top w:val="nil"/>
              <w:left w:val="nil"/>
              <w:bottom w:val="single" w:sz="4" w:space="0" w:color="auto"/>
              <w:right w:val="single" w:sz="4" w:space="0" w:color="auto"/>
            </w:tcBorders>
            <w:shd w:val="clear" w:color="auto" w:fill="auto"/>
            <w:vAlign w:val="center"/>
            <w:hideMark/>
          </w:tcPr>
          <w:p w14:paraId="2074C655"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S30</w:t>
            </w:r>
          </w:p>
        </w:tc>
        <w:tc>
          <w:tcPr>
            <w:tcW w:w="1134" w:type="dxa"/>
            <w:tcBorders>
              <w:top w:val="nil"/>
              <w:left w:val="nil"/>
              <w:bottom w:val="single" w:sz="4" w:space="0" w:color="auto"/>
              <w:right w:val="single" w:sz="4" w:space="0" w:color="auto"/>
            </w:tcBorders>
            <w:shd w:val="clear" w:color="auto" w:fill="auto"/>
            <w:vAlign w:val="center"/>
            <w:hideMark/>
          </w:tcPr>
          <w:p w14:paraId="42B4952E"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07E583A"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1EC5B97" w14:textId="77777777" w:rsidR="007A40D7" w:rsidRPr="003B5408" w:rsidRDefault="007A40D7" w:rsidP="00961AB8">
            <w:pPr>
              <w:jc w:val="center"/>
              <w:rPr>
                <w:rFonts w:cs="Arial"/>
                <w:color w:val="000000"/>
                <w:sz w:val="18"/>
                <w:szCs w:val="18"/>
                <w:lang w:eastAsia="lv-LV"/>
              </w:rPr>
            </w:pPr>
          </w:p>
        </w:tc>
      </w:tr>
      <w:tr w:rsidR="007A40D7" w:rsidRPr="007A40D7" w14:paraId="2711367A" w14:textId="1382B648"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B1E2379"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4</w:t>
            </w:r>
          </w:p>
        </w:tc>
        <w:tc>
          <w:tcPr>
            <w:tcW w:w="2263" w:type="dxa"/>
            <w:tcBorders>
              <w:top w:val="nil"/>
              <w:left w:val="nil"/>
              <w:bottom w:val="single" w:sz="4" w:space="0" w:color="auto"/>
              <w:right w:val="single" w:sz="4" w:space="0" w:color="auto"/>
            </w:tcBorders>
            <w:shd w:val="clear" w:color="auto" w:fill="auto"/>
            <w:vAlign w:val="center"/>
            <w:hideMark/>
          </w:tcPr>
          <w:p w14:paraId="0E43BD11"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57B8DC10"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9DF3610"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32A055D"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1000L</w:t>
            </w:r>
          </w:p>
        </w:tc>
        <w:tc>
          <w:tcPr>
            <w:tcW w:w="1134" w:type="dxa"/>
            <w:tcBorders>
              <w:top w:val="nil"/>
              <w:left w:val="nil"/>
              <w:bottom w:val="single" w:sz="4" w:space="0" w:color="auto"/>
              <w:right w:val="single" w:sz="4" w:space="0" w:color="auto"/>
            </w:tcBorders>
            <w:shd w:val="clear" w:color="auto" w:fill="auto"/>
            <w:vAlign w:val="center"/>
            <w:hideMark/>
          </w:tcPr>
          <w:p w14:paraId="63CC1367"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86A6224"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897968A" w14:textId="77777777" w:rsidR="007A40D7" w:rsidRPr="003B5408" w:rsidRDefault="007A40D7" w:rsidP="00961AB8">
            <w:pPr>
              <w:jc w:val="center"/>
              <w:rPr>
                <w:rFonts w:cs="Arial"/>
                <w:color w:val="000000"/>
                <w:sz w:val="18"/>
                <w:szCs w:val="18"/>
                <w:lang w:eastAsia="lv-LV"/>
              </w:rPr>
            </w:pPr>
          </w:p>
        </w:tc>
      </w:tr>
      <w:tr w:rsidR="007A40D7" w:rsidRPr="007A40D7" w14:paraId="1D515F4E" w14:textId="0A76F052"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A63BAEA"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5</w:t>
            </w:r>
          </w:p>
        </w:tc>
        <w:tc>
          <w:tcPr>
            <w:tcW w:w="2263" w:type="dxa"/>
            <w:tcBorders>
              <w:top w:val="nil"/>
              <w:left w:val="nil"/>
              <w:bottom w:val="single" w:sz="4" w:space="0" w:color="auto"/>
              <w:right w:val="single" w:sz="4" w:space="0" w:color="auto"/>
            </w:tcBorders>
            <w:shd w:val="clear" w:color="auto" w:fill="auto"/>
            <w:vAlign w:val="center"/>
            <w:hideMark/>
          </w:tcPr>
          <w:p w14:paraId="3F067F9F"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75ABDB7"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6F2D1634"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2FB9CB7E"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BK19 (mazg.)</w:t>
            </w:r>
          </w:p>
        </w:tc>
        <w:tc>
          <w:tcPr>
            <w:tcW w:w="1134" w:type="dxa"/>
            <w:tcBorders>
              <w:top w:val="nil"/>
              <w:left w:val="nil"/>
              <w:bottom w:val="single" w:sz="4" w:space="0" w:color="auto"/>
              <w:right w:val="single" w:sz="4" w:space="0" w:color="auto"/>
            </w:tcBorders>
            <w:shd w:val="clear" w:color="auto" w:fill="auto"/>
            <w:vAlign w:val="center"/>
            <w:hideMark/>
          </w:tcPr>
          <w:p w14:paraId="20815973"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B38B1C9"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FEE3882" w14:textId="77777777" w:rsidR="007A40D7" w:rsidRPr="003B5408" w:rsidRDefault="007A40D7" w:rsidP="00961AB8">
            <w:pPr>
              <w:jc w:val="center"/>
              <w:rPr>
                <w:rFonts w:cs="Arial"/>
                <w:color w:val="000000"/>
                <w:sz w:val="18"/>
                <w:szCs w:val="18"/>
                <w:lang w:eastAsia="lv-LV"/>
              </w:rPr>
            </w:pPr>
          </w:p>
        </w:tc>
      </w:tr>
      <w:tr w:rsidR="007A40D7" w:rsidRPr="007A40D7" w14:paraId="68D19809" w14:textId="40FA87FA"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5C1F499"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6</w:t>
            </w:r>
          </w:p>
        </w:tc>
        <w:tc>
          <w:tcPr>
            <w:tcW w:w="2263" w:type="dxa"/>
            <w:tcBorders>
              <w:top w:val="nil"/>
              <w:left w:val="nil"/>
              <w:bottom w:val="single" w:sz="4" w:space="0" w:color="auto"/>
              <w:right w:val="single" w:sz="4" w:space="0" w:color="auto"/>
            </w:tcBorders>
            <w:shd w:val="clear" w:color="auto" w:fill="auto"/>
            <w:vAlign w:val="center"/>
            <w:hideMark/>
          </w:tcPr>
          <w:p w14:paraId="0CD17371"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5A467211"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B92E2F8"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D1A3A68"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90L</w:t>
            </w:r>
          </w:p>
        </w:tc>
        <w:tc>
          <w:tcPr>
            <w:tcW w:w="1134" w:type="dxa"/>
            <w:tcBorders>
              <w:top w:val="nil"/>
              <w:left w:val="nil"/>
              <w:bottom w:val="single" w:sz="4" w:space="0" w:color="auto"/>
              <w:right w:val="single" w:sz="4" w:space="0" w:color="auto"/>
            </w:tcBorders>
            <w:shd w:val="clear" w:color="auto" w:fill="auto"/>
            <w:vAlign w:val="center"/>
            <w:hideMark/>
          </w:tcPr>
          <w:p w14:paraId="64569651"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FD6081E"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63F56DD" w14:textId="77777777" w:rsidR="007A40D7" w:rsidRPr="003B5408" w:rsidRDefault="007A40D7" w:rsidP="00961AB8">
            <w:pPr>
              <w:jc w:val="center"/>
              <w:rPr>
                <w:rFonts w:cs="Arial"/>
                <w:color w:val="000000"/>
                <w:sz w:val="18"/>
                <w:szCs w:val="18"/>
                <w:lang w:eastAsia="lv-LV"/>
              </w:rPr>
            </w:pPr>
          </w:p>
        </w:tc>
      </w:tr>
      <w:tr w:rsidR="007A40D7" w:rsidRPr="007A40D7" w14:paraId="0AB777CE" w14:textId="7A3D00EC"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BF5E816" w14:textId="28AE02CC" w:rsidR="007A40D7" w:rsidRPr="00B25C21" w:rsidRDefault="00514D83" w:rsidP="00961AB8">
            <w:pPr>
              <w:jc w:val="center"/>
              <w:rPr>
                <w:rFonts w:cs="Arial"/>
                <w:color w:val="000000"/>
                <w:sz w:val="18"/>
                <w:szCs w:val="18"/>
                <w:lang w:eastAsia="lv-LV"/>
              </w:rPr>
            </w:pPr>
            <w:r>
              <w:rPr>
                <w:rFonts w:cs="Arial"/>
                <w:color w:val="000000"/>
                <w:sz w:val="18"/>
                <w:szCs w:val="18"/>
                <w:lang w:eastAsia="lv-LV"/>
              </w:rPr>
              <w:t>7</w:t>
            </w:r>
          </w:p>
        </w:tc>
        <w:tc>
          <w:tcPr>
            <w:tcW w:w="2263" w:type="dxa"/>
            <w:tcBorders>
              <w:top w:val="nil"/>
              <w:left w:val="nil"/>
              <w:bottom w:val="single" w:sz="4" w:space="0" w:color="auto"/>
              <w:right w:val="single" w:sz="4" w:space="0" w:color="auto"/>
            </w:tcBorders>
            <w:shd w:val="clear" w:color="auto" w:fill="auto"/>
            <w:vAlign w:val="center"/>
            <w:hideMark/>
          </w:tcPr>
          <w:p w14:paraId="33D56A03"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D50BCA6"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Rotor tipa</w:t>
            </w:r>
          </w:p>
        </w:tc>
        <w:tc>
          <w:tcPr>
            <w:tcW w:w="1134" w:type="dxa"/>
            <w:tcBorders>
              <w:top w:val="nil"/>
              <w:left w:val="nil"/>
              <w:bottom w:val="single" w:sz="4" w:space="0" w:color="auto"/>
              <w:right w:val="single" w:sz="4" w:space="0" w:color="auto"/>
            </w:tcBorders>
            <w:shd w:val="clear" w:color="auto" w:fill="auto"/>
            <w:vAlign w:val="center"/>
            <w:hideMark/>
          </w:tcPr>
          <w:p w14:paraId="3D61F1B0"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HYDROVANE</w:t>
            </w:r>
          </w:p>
        </w:tc>
        <w:tc>
          <w:tcPr>
            <w:tcW w:w="996" w:type="dxa"/>
            <w:tcBorders>
              <w:top w:val="nil"/>
              <w:left w:val="nil"/>
              <w:bottom w:val="single" w:sz="4" w:space="0" w:color="auto"/>
              <w:right w:val="single" w:sz="4" w:space="0" w:color="auto"/>
            </w:tcBorders>
            <w:shd w:val="clear" w:color="auto" w:fill="auto"/>
            <w:vAlign w:val="center"/>
            <w:hideMark/>
          </w:tcPr>
          <w:p w14:paraId="7181CE6B"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xml:space="preserve">HV04   </w:t>
            </w:r>
          </w:p>
        </w:tc>
        <w:tc>
          <w:tcPr>
            <w:tcW w:w="1134" w:type="dxa"/>
            <w:tcBorders>
              <w:top w:val="nil"/>
              <w:left w:val="nil"/>
              <w:bottom w:val="single" w:sz="4" w:space="0" w:color="auto"/>
              <w:right w:val="single" w:sz="4" w:space="0" w:color="auto"/>
            </w:tcBorders>
            <w:shd w:val="clear" w:color="auto" w:fill="auto"/>
            <w:vAlign w:val="center"/>
            <w:hideMark/>
          </w:tcPr>
          <w:p w14:paraId="6B6E8A2B"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52B32AF"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1594B0F" w14:textId="77777777" w:rsidR="007A40D7" w:rsidRPr="003B5408" w:rsidRDefault="007A40D7" w:rsidP="00961AB8">
            <w:pPr>
              <w:jc w:val="center"/>
              <w:rPr>
                <w:rFonts w:cs="Arial"/>
                <w:color w:val="000000"/>
                <w:sz w:val="18"/>
                <w:szCs w:val="18"/>
                <w:lang w:eastAsia="lv-LV"/>
              </w:rPr>
            </w:pPr>
          </w:p>
        </w:tc>
      </w:tr>
      <w:tr w:rsidR="007A40D7" w:rsidRPr="007A40D7" w14:paraId="5217F6B2" w14:textId="29A14974"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B7BC7C5" w14:textId="51C4AF05" w:rsidR="007A40D7" w:rsidRPr="00B25C21" w:rsidRDefault="00514D83" w:rsidP="00961AB8">
            <w:pPr>
              <w:jc w:val="center"/>
              <w:rPr>
                <w:rFonts w:cs="Arial"/>
                <w:color w:val="000000"/>
                <w:sz w:val="18"/>
                <w:szCs w:val="18"/>
                <w:lang w:eastAsia="lv-LV"/>
              </w:rPr>
            </w:pPr>
            <w:r>
              <w:rPr>
                <w:rFonts w:cs="Arial"/>
                <w:color w:val="000000"/>
                <w:sz w:val="18"/>
                <w:szCs w:val="18"/>
                <w:lang w:eastAsia="lv-LV"/>
              </w:rPr>
              <w:t>8</w:t>
            </w:r>
          </w:p>
        </w:tc>
        <w:tc>
          <w:tcPr>
            <w:tcW w:w="2263" w:type="dxa"/>
            <w:tcBorders>
              <w:top w:val="nil"/>
              <w:left w:val="nil"/>
              <w:bottom w:val="single" w:sz="4" w:space="0" w:color="auto"/>
              <w:right w:val="single" w:sz="4" w:space="0" w:color="auto"/>
            </w:tcBorders>
            <w:shd w:val="clear" w:color="auto" w:fill="auto"/>
            <w:vAlign w:val="center"/>
            <w:hideMark/>
          </w:tcPr>
          <w:p w14:paraId="16AB914F"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4EF234C7"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CDF8F29"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6783DBB4"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200L</w:t>
            </w:r>
          </w:p>
        </w:tc>
        <w:tc>
          <w:tcPr>
            <w:tcW w:w="1134" w:type="dxa"/>
            <w:tcBorders>
              <w:top w:val="nil"/>
              <w:left w:val="nil"/>
              <w:bottom w:val="single" w:sz="4" w:space="0" w:color="auto"/>
              <w:right w:val="single" w:sz="4" w:space="0" w:color="auto"/>
            </w:tcBorders>
            <w:shd w:val="clear" w:color="auto" w:fill="auto"/>
            <w:vAlign w:val="center"/>
            <w:hideMark/>
          </w:tcPr>
          <w:p w14:paraId="34EBB8A9"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6FA7169"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B8BBA2A" w14:textId="77777777" w:rsidR="007A40D7" w:rsidRPr="003B5408" w:rsidRDefault="007A40D7" w:rsidP="00961AB8">
            <w:pPr>
              <w:jc w:val="center"/>
              <w:rPr>
                <w:rFonts w:cs="Arial"/>
                <w:color w:val="000000"/>
                <w:sz w:val="18"/>
                <w:szCs w:val="18"/>
                <w:lang w:eastAsia="lv-LV"/>
              </w:rPr>
            </w:pPr>
          </w:p>
        </w:tc>
      </w:tr>
      <w:tr w:rsidR="007A40D7" w:rsidRPr="007A40D7" w14:paraId="580F2EC4" w14:textId="2A719AA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C5FF98E" w14:textId="77777777" w:rsidR="007A40D7" w:rsidRPr="00B25C21" w:rsidRDefault="007A40D7" w:rsidP="00961AB8">
            <w:pPr>
              <w:jc w:val="center"/>
              <w:rPr>
                <w:rFonts w:cs="Arial"/>
                <w:color w:val="000000"/>
                <w:sz w:val="18"/>
                <w:szCs w:val="18"/>
                <w:lang w:eastAsia="lv-LV"/>
              </w:rPr>
            </w:pPr>
            <w:r w:rsidRPr="00B25C21">
              <w:rPr>
                <w:rFonts w:cs="Arial"/>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vAlign w:val="center"/>
            <w:hideMark/>
          </w:tcPr>
          <w:p w14:paraId="08F5B633" w14:textId="77777777" w:rsidR="007A40D7" w:rsidRPr="007A40D7" w:rsidRDefault="007A40D7" w:rsidP="00961AB8">
            <w:pPr>
              <w:rPr>
                <w:rFonts w:cs="Arial"/>
                <w:b/>
                <w:bCs/>
                <w:color w:val="000000"/>
                <w:sz w:val="18"/>
                <w:szCs w:val="18"/>
                <w:lang w:eastAsia="lv-LV"/>
              </w:rPr>
            </w:pPr>
            <w:r w:rsidRPr="007A40D7">
              <w:rPr>
                <w:rFonts w:cs="Arial"/>
                <w:b/>
                <w:bCs/>
                <w:color w:val="000000"/>
                <w:sz w:val="18"/>
                <w:szCs w:val="18"/>
                <w:lang w:eastAsia="lv-LV"/>
              </w:rPr>
              <w:t>Lit.005</w:t>
            </w:r>
          </w:p>
        </w:tc>
        <w:tc>
          <w:tcPr>
            <w:tcW w:w="1135" w:type="dxa"/>
            <w:tcBorders>
              <w:top w:val="nil"/>
              <w:left w:val="nil"/>
              <w:bottom w:val="single" w:sz="4" w:space="0" w:color="auto"/>
              <w:right w:val="single" w:sz="4" w:space="0" w:color="auto"/>
            </w:tcBorders>
            <w:shd w:val="clear" w:color="auto" w:fill="auto"/>
            <w:vAlign w:val="center"/>
            <w:hideMark/>
          </w:tcPr>
          <w:p w14:paraId="555B6E82"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FAB62F8"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5D009397"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B6CCD5D"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12FBC120"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345BCE5" w14:textId="77777777" w:rsidR="007A40D7" w:rsidRPr="003B5408" w:rsidRDefault="007A40D7" w:rsidP="00961AB8">
            <w:pPr>
              <w:jc w:val="center"/>
              <w:rPr>
                <w:rFonts w:cs="Arial"/>
                <w:color w:val="000000"/>
                <w:sz w:val="18"/>
                <w:szCs w:val="18"/>
                <w:lang w:eastAsia="lv-LV"/>
              </w:rPr>
            </w:pPr>
          </w:p>
        </w:tc>
      </w:tr>
      <w:tr w:rsidR="007A40D7" w:rsidRPr="007A40D7" w14:paraId="65CD9D5E" w14:textId="056C960E"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9820811" w14:textId="4A8DDFF5" w:rsidR="007A40D7" w:rsidRPr="00B25C21" w:rsidRDefault="00782FDE" w:rsidP="00961AB8">
            <w:pPr>
              <w:jc w:val="center"/>
              <w:rPr>
                <w:rFonts w:cs="Arial"/>
                <w:color w:val="000000"/>
                <w:sz w:val="18"/>
                <w:szCs w:val="18"/>
                <w:lang w:eastAsia="lv-LV"/>
              </w:rPr>
            </w:pPr>
            <w:r>
              <w:rPr>
                <w:rFonts w:cs="Arial"/>
                <w:color w:val="000000"/>
                <w:sz w:val="18"/>
                <w:szCs w:val="18"/>
                <w:lang w:eastAsia="lv-LV"/>
              </w:rPr>
              <w:t>9</w:t>
            </w:r>
          </w:p>
        </w:tc>
        <w:tc>
          <w:tcPr>
            <w:tcW w:w="2263" w:type="dxa"/>
            <w:tcBorders>
              <w:top w:val="nil"/>
              <w:left w:val="nil"/>
              <w:bottom w:val="single" w:sz="4" w:space="0" w:color="auto"/>
              <w:right w:val="single" w:sz="4" w:space="0" w:color="auto"/>
            </w:tcBorders>
            <w:shd w:val="clear" w:color="auto" w:fill="auto"/>
            <w:vAlign w:val="center"/>
            <w:hideMark/>
          </w:tcPr>
          <w:p w14:paraId="6C7C5F79"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A6782FD"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7019229C"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OSD</w:t>
            </w:r>
          </w:p>
        </w:tc>
        <w:tc>
          <w:tcPr>
            <w:tcW w:w="996" w:type="dxa"/>
            <w:tcBorders>
              <w:top w:val="nil"/>
              <w:left w:val="nil"/>
              <w:bottom w:val="single" w:sz="4" w:space="0" w:color="auto"/>
              <w:right w:val="single" w:sz="4" w:space="0" w:color="auto"/>
            </w:tcBorders>
            <w:shd w:val="clear" w:color="auto" w:fill="auto"/>
            <w:vAlign w:val="center"/>
            <w:hideMark/>
          </w:tcPr>
          <w:p w14:paraId="0F51C0DF"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KD103M</w:t>
            </w:r>
          </w:p>
        </w:tc>
        <w:tc>
          <w:tcPr>
            <w:tcW w:w="1134" w:type="dxa"/>
            <w:tcBorders>
              <w:top w:val="nil"/>
              <w:left w:val="nil"/>
              <w:bottom w:val="single" w:sz="4" w:space="0" w:color="auto"/>
              <w:right w:val="single" w:sz="4" w:space="0" w:color="auto"/>
            </w:tcBorders>
            <w:shd w:val="clear" w:color="auto" w:fill="auto"/>
            <w:vAlign w:val="center"/>
            <w:hideMark/>
          </w:tcPr>
          <w:p w14:paraId="79845C15"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F08709F"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1C54A0A" w14:textId="77777777" w:rsidR="007A40D7" w:rsidRPr="003B5408" w:rsidRDefault="007A40D7" w:rsidP="00961AB8">
            <w:pPr>
              <w:jc w:val="center"/>
              <w:rPr>
                <w:rFonts w:cs="Arial"/>
                <w:color w:val="000000"/>
                <w:sz w:val="18"/>
                <w:szCs w:val="18"/>
                <w:lang w:eastAsia="lv-LV"/>
              </w:rPr>
            </w:pPr>
          </w:p>
        </w:tc>
      </w:tr>
      <w:tr w:rsidR="007A40D7" w:rsidRPr="007A40D7" w14:paraId="2D94C890" w14:textId="78B628E3"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C1B1636" w14:textId="7E2E474E" w:rsidR="007A40D7" w:rsidRPr="00B25C21" w:rsidRDefault="00782FDE" w:rsidP="00961AB8">
            <w:pPr>
              <w:jc w:val="center"/>
              <w:rPr>
                <w:rFonts w:cs="Arial"/>
                <w:color w:val="000000"/>
                <w:sz w:val="18"/>
                <w:szCs w:val="18"/>
                <w:lang w:eastAsia="lv-LV"/>
              </w:rPr>
            </w:pPr>
            <w:r>
              <w:rPr>
                <w:rFonts w:cs="Arial"/>
                <w:color w:val="000000"/>
                <w:sz w:val="18"/>
                <w:szCs w:val="18"/>
                <w:lang w:eastAsia="lv-LV"/>
              </w:rPr>
              <w:t>10</w:t>
            </w:r>
          </w:p>
        </w:tc>
        <w:tc>
          <w:tcPr>
            <w:tcW w:w="2263" w:type="dxa"/>
            <w:tcBorders>
              <w:top w:val="nil"/>
              <w:left w:val="nil"/>
              <w:bottom w:val="single" w:sz="4" w:space="0" w:color="auto"/>
              <w:right w:val="single" w:sz="4" w:space="0" w:color="auto"/>
            </w:tcBorders>
            <w:shd w:val="clear" w:color="auto" w:fill="auto"/>
            <w:vAlign w:val="center"/>
            <w:hideMark/>
          </w:tcPr>
          <w:p w14:paraId="562FE125"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05DD25E2"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1002EFA0"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OSD</w:t>
            </w:r>
          </w:p>
        </w:tc>
        <w:tc>
          <w:tcPr>
            <w:tcW w:w="996" w:type="dxa"/>
            <w:tcBorders>
              <w:top w:val="nil"/>
              <w:left w:val="nil"/>
              <w:bottom w:val="single" w:sz="4" w:space="0" w:color="auto"/>
              <w:right w:val="single" w:sz="4" w:space="0" w:color="auto"/>
            </w:tcBorders>
            <w:shd w:val="clear" w:color="auto" w:fill="auto"/>
            <w:vAlign w:val="center"/>
            <w:hideMark/>
          </w:tcPr>
          <w:p w14:paraId="5BAF7A28"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85E1D3E"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50F651B"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F4B82B3" w14:textId="77777777" w:rsidR="007A40D7" w:rsidRPr="003B5408" w:rsidRDefault="007A40D7" w:rsidP="00961AB8">
            <w:pPr>
              <w:jc w:val="center"/>
              <w:rPr>
                <w:rFonts w:cs="Arial"/>
                <w:color w:val="000000"/>
                <w:sz w:val="18"/>
                <w:szCs w:val="18"/>
                <w:lang w:eastAsia="lv-LV"/>
              </w:rPr>
            </w:pPr>
          </w:p>
        </w:tc>
      </w:tr>
      <w:tr w:rsidR="007A40D7" w:rsidRPr="007A40D7" w14:paraId="057666A5" w14:textId="0EE1FF25"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FDF0B83" w14:textId="4F9EB579" w:rsidR="007A40D7" w:rsidRPr="00B25C21" w:rsidRDefault="00782FDE" w:rsidP="00961AB8">
            <w:pPr>
              <w:jc w:val="center"/>
              <w:rPr>
                <w:rFonts w:cs="Arial"/>
                <w:color w:val="000000"/>
                <w:sz w:val="18"/>
                <w:szCs w:val="18"/>
                <w:lang w:eastAsia="lv-LV"/>
              </w:rPr>
            </w:pPr>
            <w:r>
              <w:rPr>
                <w:rFonts w:cs="Arial"/>
                <w:color w:val="000000"/>
                <w:sz w:val="18"/>
                <w:szCs w:val="18"/>
                <w:lang w:eastAsia="lv-LV"/>
              </w:rPr>
              <w:t>11</w:t>
            </w:r>
          </w:p>
        </w:tc>
        <w:tc>
          <w:tcPr>
            <w:tcW w:w="2263" w:type="dxa"/>
            <w:tcBorders>
              <w:top w:val="nil"/>
              <w:left w:val="nil"/>
              <w:bottom w:val="single" w:sz="4" w:space="0" w:color="auto"/>
              <w:right w:val="single" w:sz="4" w:space="0" w:color="auto"/>
            </w:tcBorders>
            <w:shd w:val="clear" w:color="auto" w:fill="auto"/>
            <w:vAlign w:val="center"/>
            <w:hideMark/>
          </w:tcPr>
          <w:p w14:paraId="6AC97A34" w14:textId="77777777" w:rsidR="007A40D7" w:rsidRPr="007A40D7" w:rsidRDefault="007A40D7" w:rsidP="00961AB8">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4E620005"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0A7A5A5"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OSD</w:t>
            </w:r>
          </w:p>
        </w:tc>
        <w:tc>
          <w:tcPr>
            <w:tcW w:w="996" w:type="dxa"/>
            <w:tcBorders>
              <w:top w:val="nil"/>
              <w:left w:val="nil"/>
              <w:bottom w:val="single" w:sz="4" w:space="0" w:color="auto"/>
              <w:right w:val="single" w:sz="4" w:space="0" w:color="auto"/>
            </w:tcBorders>
            <w:shd w:val="clear" w:color="auto" w:fill="auto"/>
            <w:vAlign w:val="center"/>
            <w:hideMark/>
          </w:tcPr>
          <w:p w14:paraId="5A8A7F02"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2581F3E5" w14:textId="77777777" w:rsidR="007A40D7" w:rsidRPr="007A40D7" w:rsidRDefault="007A40D7" w:rsidP="00961AB8">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116F0B2" w14:textId="77777777" w:rsidR="007A40D7" w:rsidRPr="003B5408" w:rsidRDefault="007A40D7" w:rsidP="00961AB8">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F05FA7F" w14:textId="77777777" w:rsidR="007A40D7" w:rsidRPr="003B5408" w:rsidRDefault="007A40D7" w:rsidP="00961AB8">
            <w:pPr>
              <w:jc w:val="center"/>
              <w:rPr>
                <w:rFonts w:cs="Arial"/>
                <w:color w:val="000000"/>
                <w:sz w:val="18"/>
                <w:szCs w:val="18"/>
                <w:lang w:eastAsia="lv-LV"/>
              </w:rPr>
            </w:pPr>
          </w:p>
        </w:tc>
      </w:tr>
      <w:tr w:rsidR="00666F7E" w:rsidRPr="007A40D7" w14:paraId="5F1AD974" w14:textId="7777777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EB44E46" w14:textId="4989C8AB" w:rsidR="00666F7E" w:rsidRPr="00B25C21" w:rsidRDefault="00666F7E" w:rsidP="00666F7E">
            <w:pPr>
              <w:jc w:val="center"/>
              <w:rPr>
                <w:rFonts w:cs="Arial"/>
                <w:color w:val="000000"/>
                <w:sz w:val="18"/>
                <w:szCs w:val="18"/>
                <w:lang w:eastAsia="lv-LV"/>
              </w:rPr>
            </w:pPr>
            <w:r>
              <w:rPr>
                <w:rFonts w:cs="Arial"/>
                <w:color w:val="000000"/>
                <w:sz w:val="18"/>
                <w:szCs w:val="18"/>
                <w:lang w:eastAsia="lv-LV"/>
              </w:rPr>
              <w:t>12</w:t>
            </w:r>
          </w:p>
        </w:tc>
        <w:tc>
          <w:tcPr>
            <w:tcW w:w="2263" w:type="dxa"/>
            <w:tcBorders>
              <w:top w:val="nil"/>
              <w:left w:val="nil"/>
              <w:bottom w:val="single" w:sz="4" w:space="0" w:color="auto"/>
              <w:right w:val="single" w:sz="4" w:space="0" w:color="auto"/>
            </w:tcBorders>
            <w:shd w:val="clear" w:color="auto" w:fill="auto"/>
            <w:vAlign w:val="center"/>
          </w:tcPr>
          <w:p w14:paraId="262BAE3F" w14:textId="33F24E1A"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tcPr>
          <w:p w14:paraId="74C8600E" w14:textId="67A09E5F" w:rsidR="00666F7E" w:rsidRPr="007A40D7" w:rsidRDefault="00666F7E" w:rsidP="00666F7E">
            <w:pPr>
              <w:jc w:val="center"/>
              <w:rPr>
                <w:rFonts w:cs="Arial"/>
                <w:color w:val="000000"/>
                <w:sz w:val="18"/>
                <w:szCs w:val="18"/>
                <w:lang w:eastAsia="lv-LV"/>
              </w:rPr>
            </w:pPr>
            <w:r>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tcPr>
          <w:p w14:paraId="4619E9A1" w14:textId="1CC6721B" w:rsidR="00666F7E" w:rsidRPr="007A40D7" w:rsidRDefault="00666F7E" w:rsidP="00666F7E">
            <w:pPr>
              <w:jc w:val="center"/>
              <w:rPr>
                <w:rFonts w:cs="Arial"/>
                <w:color w:val="000000"/>
                <w:sz w:val="18"/>
                <w:szCs w:val="18"/>
                <w:lang w:eastAsia="lv-LV"/>
              </w:rPr>
            </w:pPr>
            <w:r>
              <w:rPr>
                <w:rFonts w:cs="Arial"/>
                <w:color w:val="000000"/>
                <w:sz w:val="18"/>
                <w:szCs w:val="18"/>
                <w:lang w:eastAsia="lv-LV"/>
              </w:rPr>
              <w:t>POLARIS</w:t>
            </w:r>
          </w:p>
        </w:tc>
        <w:tc>
          <w:tcPr>
            <w:tcW w:w="996" w:type="dxa"/>
            <w:tcBorders>
              <w:top w:val="nil"/>
              <w:left w:val="nil"/>
              <w:bottom w:val="single" w:sz="4" w:space="0" w:color="auto"/>
              <w:right w:val="single" w:sz="4" w:space="0" w:color="auto"/>
            </w:tcBorders>
            <w:shd w:val="clear" w:color="auto" w:fill="auto"/>
            <w:vAlign w:val="center"/>
          </w:tcPr>
          <w:p w14:paraId="6B2498BB" w14:textId="1676EDE0" w:rsidR="00666F7E" w:rsidRPr="007A40D7" w:rsidRDefault="00666F7E" w:rsidP="00666F7E">
            <w:pPr>
              <w:jc w:val="center"/>
              <w:rPr>
                <w:rFonts w:cs="Arial"/>
                <w:color w:val="000000"/>
                <w:sz w:val="18"/>
                <w:szCs w:val="18"/>
                <w:lang w:eastAsia="lv-LV"/>
              </w:rPr>
            </w:pPr>
            <w:r>
              <w:rPr>
                <w:rFonts w:cs="Arial"/>
                <w:color w:val="000000"/>
                <w:sz w:val="18"/>
                <w:szCs w:val="18"/>
                <w:lang w:eastAsia="lv-LV"/>
              </w:rPr>
              <w:t>MK255</w:t>
            </w:r>
          </w:p>
        </w:tc>
        <w:tc>
          <w:tcPr>
            <w:tcW w:w="1134" w:type="dxa"/>
            <w:tcBorders>
              <w:top w:val="nil"/>
              <w:left w:val="nil"/>
              <w:bottom w:val="single" w:sz="4" w:space="0" w:color="auto"/>
              <w:right w:val="single" w:sz="4" w:space="0" w:color="auto"/>
            </w:tcBorders>
            <w:shd w:val="clear" w:color="auto" w:fill="auto"/>
            <w:vAlign w:val="center"/>
          </w:tcPr>
          <w:p w14:paraId="76043691" w14:textId="6B9065B7" w:rsidR="00666F7E" w:rsidRPr="007A40D7" w:rsidRDefault="00666F7E" w:rsidP="00666F7E">
            <w:pPr>
              <w:jc w:val="center"/>
              <w:rPr>
                <w:rFonts w:cs="Arial"/>
                <w:color w:val="000000"/>
                <w:sz w:val="18"/>
                <w:szCs w:val="18"/>
                <w:lang w:eastAsia="lv-LV"/>
              </w:rPr>
            </w:pPr>
            <w:r>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AAE439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A642637" w14:textId="77777777" w:rsidR="00666F7E" w:rsidRPr="003B5408" w:rsidRDefault="00666F7E" w:rsidP="00666F7E">
            <w:pPr>
              <w:jc w:val="center"/>
              <w:rPr>
                <w:rFonts w:cs="Arial"/>
                <w:color w:val="000000"/>
                <w:sz w:val="18"/>
                <w:szCs w:val="18"/>
                <w:lang w:eastAsia="lv-LV"/>
              </w:rPr>
            </w:pPr>
          </w:p>
        </w:tc>
      </w:tr>
      <w:tr w:rsidR="00666F7E" w:rsidRPr="007A40D7" w14:paraId="04C8A416" w14:textId="73679B9F"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A4C823D" w14:textId="77777777" w:rsidR="00666F7E" w:rsidRPr="00B25C21" w:rsidRDefault="00666F7E" w:rsidP="00666F7E">
            <w:pPr>
              <w:jc w:val="center"/>
              <w:rPr>
                <w:rFonts w:cs="Arial"/>
                <w:color w:val="000000"/>
                <w:sz w:val="18"/>
                <w:szCs w:val="18"/>
                <w:lang w:eastAsia="lv-LV"/>
              </w:rPr>
            </w:pPr>
            <w:r w:rsidRPr="00B25C21">
              <w:rPr>
                <w:rFonts w:cs="Arial"/>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vAlign w:val="center"/>
            <w:hideMark/>
          </w:tcPr>
          <w:p w14:paraId="542D1DC6"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Lit.009</w:t>
            </w:r>
          </w:p>
        </w:tc>
        <w:tc>
          <w:tcPr>
            <w:tcW w:w="1135" w:type="dxa"/>
            <w:tcBorders>
              <w:top w:val="nil"/>
              <w:left w:val="nil"/>
              <w:bottom w:val="single" w:sz="4" w:space="0" w:color="auto"/>
              <w:right w:val="single" w:sz="4" w:space="0" w:color="auto"/>
            </w:tcBorders>
            <w:shd w:val="clear" w:color="auto" w:fill="auto"/>
            <w:vAlign w:val="center"/>
            <w:hideMark/>
          </w:tcPr>
          <w:p w14:paraId="61DC16E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368BF2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479ACA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361AA2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1189796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8CA1985" w14:textId="77777777" w:rsidR="00666F7E" w:rsidRPr="003B5408" w:rsidRDefault="00666F7E" w:rsidP="00666F7E">
            <w:pPr>
              <w:jc w:val="center"/>
              <w:rPr>
                <w:rFonts w:cs="Arial"/>
                <w:color w:val="000000"/>
                <w:sz w:val="18"/>
                <w:szCs w:val="18"/>
                <w:lang w:eastAsia="lv-LV"/>
              </w:rPr>
            </w:pPr>
          </w:p>
        </w:tc>
      </w:tr>
      <w:tr w:rsidR="00666F7E" w:rsidRPr="007A40D7" w14:paraId="60AA0A17" w14:textId="2C41FFC6"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04B8948" w14:textId="77777777" w:rsidR="00666F7E" w:rsidRPr="00B25C21" w:rsidRDefault="00666F7E" w:rsidP="00666F7E">
            <w:pPr>
              <w:jc w:val="center"/>
              <w:rPr>
                <w:rFonts w:cs="Arial"/>
                <w:color w:val="000000"/>
                <w:sz w:val="18"/>
                <w:szCs w:val="18"/>
                <w:lang w:eastAsia="lv-LV"/>
              </w:rPr>
            </w:pPr>
            <w:r w:rsidRPr="00B25C21">
              <w:rPr>
                <w:rFonts w:cs="Arial"/>
                <w:color w:val="000000"/>
                <w:sz w:val="18"/>
                <w:szCs w:val="18"/>
                <w:lang w:eastAsia="lv-LV"/>
              </w:rPr>
              <w:t>13</w:t>
            </w:r>
          </w:p>
        </w:tc>
        <w:tc>
          <w:tcPr>
            <w:tcW w:w="2263" w:type="dxa"/>
            <w:tcBorders>
              <w:top w:val="nil"/>
              <w:left w:val="nil"/>
              <w:bottom w:val="single" w:sz="4" w:space="0" w:color="auto"/>
              <w:right w:val="single" w:sz="4" w:space="0" w:color="auto"/>
            </w:tcBorders>
            <w:shd w:val="clear" w:color="auto" w:fill="auto"/>
            <w:vAlign w:val="center"/>
            <w:hideMark/>
          </w:tcPr>
          <w:p w14:paraId="0CDE45D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62AACF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6E3A415D" w14:textId="0B005D41" w:rsidR="00666F7E" w:rsidRPr="007A40D7" w:rsidRDefault="00666F7E" w:rsidP="00666F7E">
            <w:pPr>
              <w:jc w:val="center"/>
              <w:rPr>
                <w:rFonts w:cs="Arial"/>
                <w:color w:val="000000"/>
                <w:sz w:val="18"/>
                <w:szCs w:val="18"/>
                <w:lang w:eastAsia="lv-LV"/>
              </w:rPr>
            </w:pPr>
            <w:r>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4BEA917C" w14:textId="50A1EDFE" w:rsidR="00666F7E" w:rsidRPr="007A40D7" w:rsidRDefault="00666F7E" w:rsidP="00666F7E">
            <w:pPr>
              <w:jc w:val="center"/>
              <w:rPr>
                <w:rFonts w:cs="Arial"/>
                <w:color w:val="000000"/>
                <w:sz w:val="18"/>
                <w:szCs w:val="18"/>
                <w:lang w:eastAsia="lv-LV"/>
              </w:rPr>
            </w:pPr>
            <w:r>
              <w:rPr>
                <w:rFonts w:cs="Arial"/>
                <w:color w:val="000000"/>
                <w:sz w:val="18"/>
                <w:szCs w:val="18"/>
                <w:lang w:eastAsia="lv-LV"/>
              </w:rPr>
              <w:t>BK19</w:t>
            </w:r>
          </w:p>
        </w:tc>
        <w:tc>
          <w:tcPr>
            <w:tcW w:w="1134" w:type="dxa"/>
            <w:tcBorders>
              <w:top w:val="nil"/>
              <w:left w:val="nil"/>
              <w:bottom w:val="single" w:sz="4" w:space="0" w:color="auto"/>
              <w:right w:val="single" w:sz="4" w:space="0" w:color="auto"/>
            </w:tcBorders>
            <w:shd w:val="clear" w:color="auto" w:fill="auto"/>
            <w:vAlign w:val="center"/>
            <w:hideMark/>
          </w:tcPr>
          <w:p w14:paraId="5497DA9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147858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AFE1D74" w14:textId="77777777" w:rsidR="00666F7E" w:rsidRPr="003B5408" w:rsidRDefault="00666F7E" w:rsidP="00666F7E">
            <w:pPr>
              <w:jc w:val="center"/>
              <w:rPr>
                <w:rFonts w:cs="Arial"/>
                <w:color w:val="000000"/>
                <w:sz w:val="18"/>
                <w:szCs w:val="18"/>
                <w:lang w:eastAsia="lv-LV"/>
              </w:rPr>
            </w:pPr>
          </w:p>
        </w:tc>
      </w:tr>
      <w:tr w:rsidR="00666F7E" w:rsidRPr="007A40D7" w14:paraId="15589EA8" w14:textId="315C80B4"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B6BE655" w14:textId="1DE655D0" w:rsidR="00666F7E" w:rsidRPr="00B25C21" w:rsidRDefault="00666F7E" w:rsidP="00666F7E">
            <w:pPr>
              <w:jc w:val="center"/>
              <w:rPr>
                <w:rFonts w:cs="Arial"/>
                <w:color w:val="000000"/>
                <w:sz w:val="18"/>
                <w:szCs w:val="18"/>
                <w:lang w:eastAsia="lv-LV"/>
              </w:rPr>
            </w:pPr>
            <w:r w:rsidRPr="00B25C21">
              <w:rPr>
                <w:rFonts w:cs="Arial"/>
                <w:color w:val="000000"/>
                <w:sz w:val="18"/>
                <w:szCs w:val="18"/>
                <w:lang w:eastAsia="lv-LV"/>
              </w:rPr>
              <w:lastRenderedPageBreak/>
              <w:t>1</w:t>
            </w:r>
            <w:r>
              <w:rPr>
                <w:rFonts w:cs="Arial"/>
                <w:color w:val="000000"/>
                <w:sz w:val="18"/>
                <w:szCs w:val="18"/>
                <w:lang w:eastAsia="lv-LV"/>
              </w:rPr>
              <w:t>4</w:t>
            </w:r>
          </w:p>
        </w:tc>
        <w:tc>
          <w:tcPr>
            <w:tcW w:w="2263" w:type="dxa"/>
            <w:tcBorders>
              <w:top w:val="nil"/>
              <w:left w:val="nil"/>
              <w:bottom w:val="single" w:sz="4" w:space="0" w:color="auto"/>
              <w:right w:val="single" w:sz="4" w:space="0" w:color="auto"/>
            </w:tcBorders>
            <w:shd w:val="clear" w:color="auto" w:fill="auto"/>
            <w:vAlign w:val="center"/>
            <w:hideMark/>
          </w:tcPr>
          <w:p w14:paraId="35702492" w14:textId="10606701"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 xml:space="preserve">Gaisa </w:t>
            </w:r>
            <w:r>
              <w:rPr>
                <w:rFonts w:cs="Arial"/>
                <w:color w:val="000000"/>
                <w:sz w:val="18"/>
                <w:szCs w:val="18"/>
                <w:lang w:eastAsia="lv-LV"/>
              </w:rPr>
              <w:t>resivers</w:t>
            </w:r>
          </w:p>
        </w:tc>
        <w:tc>
          <w:tcPr>
            <w:tcW w:w="1135" w:type="dxa"/>
            <w:tcBorders>
              <w:top w:val="nil"/>
              <w:left w:val="nil"/>
              <w:bottom w:val="single" w:sz="4" w:space="0" w:color="auto"/>
              <w:right w:val="single" w:sz="4" w:space="0" w:color="auto"/>
            </w:tcBorders>
            <w:shd w:val="clear" w:color="auto" w:fill="auto"/>
            <w:vAlign w:val="center"/>
          </w:tcPr>
          <w:p w14:paraId="2A37B8C7" w14:textId="36EB1653" w:rsidR="00666F7E" w:rsidRPr="007A40D7"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vAlign w:val="center"/>
          </w:tcPr>
          <w:p w14:paraId="36B86590" w14:textId="301529A3" w:rsidR="00666F7E" w:rsidRPr="007A40D7" w:rsidRDefault="00666F7E" w:rsidP="00666F7E">
            <w:pPr>
              <w:jc w:val="center"/>
              <w:rPr>
                <w:rFonts w:cs="Arial"/>
                <w:color w:val="000000"/>
                <w:sz w:val="18"/>
                <w:szCs w:val="18"/>
                <w:lang w:eastAsia="lv-LV"/>
              </w:rPr>
            </w:pPr>
          </w:p>
        </w:tc>
        <w:tc>
          <w:tcPr>
            <w:tcW w:w="996" w:type="dxa"/>
            <w:tcBorders>
              <w:top w:val="nil"/>
              <w:left w:val="nil"/>
              <w:bottom w:val="single" w:sz="4" w:space="0" w:color="auto"/>
              <w:right w:val="single" w:sz="4" w:space="0" w:color="auto"/>
            </w:tcBorders>
            <w:shd w:val="clear" w:color="auto" w:fill="auto"/>
            <w:vAlign w:val="center"/>
          </w:tcPr>
          <w:p w14:paraId="5B1D12C9" w14:textId="016C4424" w:rsidR="00666F7E" w:rsidRPr="007A40D7" w:rsidRDefault="00666F7E" w:rsidP="00666F7E">
            <w:pPr>
              <w:jc w:val="center"/>
              <w:rPr>
                <w:rFonts w:cs="Arial"/>
                <w:color w:val="000000"/>
                <w:sz w:val="18"/>
                <w:szCs w:val="18"/>
                <w:lang w:eastAsia="lv-LV"/>
              </w:rPr>
            </w:pPr>
            <w:r>
              <w:rPr>
                <w:rFonts w:cs="Arial"/>
                <w:color w:val="000000"/>
                <w:sz w:val="18"/>
                <w:szCs w:val="18"/>
                <w:lang w:eastAsia="lv-LV"/>
              </w:rPr>
              <w:t>150L</w:t>
            </w:r>
          </w:p>
        </w:tc>
        <w:tc>
          <w:tcPr>
            <w:tcW w:w="1134" w:type="dxa"/>
            <w:tcBorders>
              <w:top w:val="nil"/>
              <w:left w:val="nil"/>
              <w:bottom w:val="single" w:sz="4" w:space="0" w:color="auto"/>
              <w:right w:val="single" w:sz="4" w:space="0" w:color="auto"/>
            </w:tcBorders>
            <w:shd w:val="clear" w:color="auto" w:fill="auto"/>
            <w:vAlign w:val="center"/>
          </w:tcPr>
          <w:p w14:paraId="3F0A9DE8" w14:textId="57B3E52C" w:rsidR="00666F7E" w:rsidRPr="007A40D7" w:rsidRDefault="00666F7E" w:rsidP="00666F7E">
            <w:pPr>
              <w:jc w:val="center"/>
              <w:rPr>
                <w:rFonts w:cs="Arial"/>
                <w:color w:val="000000"/>
                <w:sz w:val="18"/>
                <w:szCs w:val="18"/>
                <w:lang w:eastAsia="lv-LV"/>
              </w:rPr>
            </w:pPr>
            <w:r>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1610C6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4C252B5" w14:textId="77777777" w:rsidR="00666F7E" w:rsidRPr="003B5408" w:rsidRDefault="00666F7E" w:rsidP="00666F7E">
            <w:pPr>
              <w:jc w:val="center"/>
              <w:rPr>
                <w:rFonts w:cs="Arial"/>
                <w:color w:val="000000"/>
                <w:sz w:val="18"/>
                <w:szCs w:val="18"/>
                <w:lang w:eastAsia="lv-LV"/>
              </w:rPr>
            </w:pPr>
          </w:p>
        </w:tc>
      </w:tr>
      <w:tr w:rsidR="00666F7E" w:rsidRPr="007A40D7" w14:paraId="5634F4F6" w14:textId="6DEBB102"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3CB508D" w14:textId="77777777" w:rsidR="00666F7E" w:rsidRPr="00B25C21" w:rsidRDefault="00666F7E" w:rsidP="00666F7E">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29DDE992"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2.TP - Jelgavas iela 37, Rīga</w:t>
            </w:r>
          </w:p>
        </w:tc>
        <w:tc>
          <w:tcPr>
            <w:tcW w:w="1135" w:type="dxa"/>
            <w:tcBorders>
              <w:top w:val="nil"/>
              <w:left w:val="nil"/>
              <w:bottom w:val="single" w:sz="4" w:space="0" w:color="auto"/>
              <w:right w:val="single" w:sz="4" w:space="0" w:color="auto"/>
            </w:tcBorders>
            <w:shd w:val="clear" w:color="auto" w:fill="auto"/>
            <w:vAlign w:val="center"/>
            <w:hideMark/>
          </w:tcPr>
          <w:p w14:paraId="4156504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753275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C17E84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19397D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6DA1C60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5F28FF8" w14:textId="77777777" w:rsidR="00666F7E" w:rsidRPr="003B5408" w:rsidRDefault="00666F7E" w:rsidP="00666F7E">
            <w:pPr>
              <w:jc w:val="center"/>
              <w:rPr>
                <w:rFonts w:cs="Arial"/>
                <w:color w:val="000000"/>
                <w:sz w:val="18"/>
                <w:szCs w:val="18"/>
                <w:lang w:eastAsia="lv-LV"/>
              </w:rPr>
            </w:pPr>
          </w:p>
        </w:tc>
      </w:tr>
      <w:tr w:rsidR="00666F7E" w:rsidRPr="007A40D7" w14:paraId="756D0D94" w14:textId="4589C27C"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8A663BF" w14:textId="5037918D" w:rsidR="00666F7E" w:rsidRPr="00B25C21" w:rsidRDefault="00E061D7" w:rsidP="00666F7E">
            <w:pPr>
              <w:jc w:val="center"/>
              <w:rPr>
                <w:rFonts w:cs="Arial"/>
                <w:color w:val="000000"/>
                <w:sz w:val="18"/>
                <w:szCs w:val="18"/>
                <w:lang w:eastAsia="lv-LV"/>
              </w:rPr>
            </w:pPr>
            <w:r>
              <w:rPr>
                <w:rFonts w:cs="Arial"/>
                <w:color w:val="000000"/>
                <w:sz w:val="18"/>
                <w:szCs w:val="18"/>
                <w:lang w:eastAsia="lv-LV"/>
              </w:rPr>
              <w:t>15</w:t>
            </w:r>
          </w:p>
        </w:tc>
        <w:tc>
          <w:tcPr>
            <w:tcW w:w="2263" w:type="dxa"/>
            <w:tcBorders>
              <w:top w:val="nil"/>
              <w:left w:val="nil"/>
              <w:bottom w:val="single" w:sz="4" w:space="0" w:color="auto"/>
              <w:right w:val="single" w:sz="4" w:space="0" w:color="auto"/>
            </w:tcBorders>
            <w:shd w:val="clear" w:color="auto" w:fill="auto"/>
            <w:vAlign w:val="center"/>
            <w:hideMark/>
          </w:tcPr>
          <w:p w14:paraId="324D832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termināls</w:t>
            </w:r>
          </w:p>
        </w:tc>
        <w:tc>
          <w:tcPr>
            <w:tcW w:w="1135" w:type="dxa"/>
            <w:tcBorders>
              <w:top w:val="nil"/>
              <w:left w:val="nil"/>
              <w:bottom w:val="single" w:sz="4" w:space="0" w:color="auto"/>
              <w:right w:val="single" w:sz="4" w:space="0" w:color="auto"/>
            </w:tcBorders>
            <w:shd w:val="clear" w:color="auto" w:fill="auto"/>
            <w:vAlign w:val="center"/>
            <w:hideMark/>
          </w:tcPr>
          <w:p w14:paraId="62AE720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595922C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SMC</w:t>
            </w:r>
          </w:p>
        </w:tc>
        <w:tc>
          <w:tcPr>
            <w:tcW w:w="996" w:type="dxa"/>
            <w:tcBorders>
              <w:top w:val="nil"/>
              <w:left w:val="nil"/>
              <w:bottom w:val="single" w:sz="4" w:space="0" w:color="auto"/>
              <w:right w:val="single" w:sz="4" w:space="0" w:color="auto"/>
            </w:tcBorders>
            <w:shd w:val="clear" w:color="auto" w:fill="auto"/>
            <w:vAlign w:val="center"/>
            <w:hideMark/>
          </w:tcPr>
          <w:p w14:paraId="4B97000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2A360510" w14:textId="46555671" w:rsidR="00666F7E" w:rsidRPr="007A40D7" w:rsidRDefault="00666F7E" w:rsidP="00666F7E">
            <w:pPr>
              <w:jc w:val="center"/>
              <w:rPr>
                <w:rFonts w:cs="Arial"/>
                <w:color w:val="000000"/>
                <w:sz w:val="18"/>
                <w:szCs w:val="18"/>
                <w:lang w:eastAsia="lv-LV"/>
              </w:rPr>
            </w:pPr>
            <w:r>
              <w:rPr>
                <w:rFonts w:cs="Arial"/>
                <w:color w:val="000000"/>
                <w:sz w:val="18"/>
                <w:szCs w:val="18"/>
                <w:lang w:eastAsia="lv-LV"/>
              </w:rPr>
              <w:t>12</w:t>
            </w:r>
          </w:p>
        </w:tc>
        <w:tc>
          <w:tcPr>
            <w:tcW w:w="1134" w:type="dxa"/>
            <w:tcBorders>
              <w:top w:val="nil"/>
              <w:left w:val="nil"/>
              <w:bottom w:val="single" w:sz="4" w:space="0" w:color="auto"/>
              <w:right w:val="single" w:sz="4" w:space="0" w:color="auto"/>
            </w:tcBorders>
            <w:shd w:val="clear" w:color="auto" w:fill="auto"/>
          </w:tcPr>
          <w:p w14:paraId="27FAD18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0F6DB06" w14:textId="77777777" w:rsidR="00666F7E" w:rsidRPr="003B5408" w:rsidRDefault="00666F7E" w:rsidP="00666F7E">
            <w:pPr>
              <w:jc w:val="center"/>
              <w:rPr>
                <w:rFonts w:cs="Arial"/>
                <w:color w:val="000000"/>
                <w:sz w:val="18"/>
                <w:szCs w:val="18"/>
                <w:lang w:eastAsia="lv-LV"/>
              </w:rPr>
            </w:pPr>
          </w:p>
        </w:tc>
      </w:tr>
      <w:tr w:rsidR="00666F7E" w:rsidRPr="007A40D7" w14:paraId="31A04BCF" w14:textId="293D561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3AECDA4" w14:textId="2081BF38"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1413F58E"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Lit.001</w:t>
            </w:r>
          </w:p>
        </w:tc>
        <w:tc>
          <w:tcPr>
            <w:tcW w:w="1135" w:type="dxa"/>
            <w:tcBorders>
              <w:top w:val="nil"/>
              <w:left w:val="nil"/>
              <w:bottom w:val="single" w:sz="4" w:space="0" w:color="auto"/>
              <w:right w:val="single" w:sz="4" w:space="0" w:color="auto"/>
            </w:tcBorders>
            <w:shd w:val="clear" w:color="auto" w:fill="auto"/>
            <w:vAlign w:val="center"/>
            <w:hideMark/>
          </w:tcPr>
          <w:p w14:paraId="5CC00E7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EF8E3A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D43068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D585AC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02546EE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11B7855" w14:textId="77777777" w:rsidR="00666F7E" w:rsidRPr="003B5408" w:rsidRDefault="00666F7E" w:rsidP="00666F7E">
            <w:pPr>
              <w:jc w:val="center"/>
              <w:rPr>
                <w:rFonts w:cs="Arial"/>
                <w:color w:val="000000"/>
                <w:sz w:val="18"/>
                <w:szCs w:val="18"/>
                <w:lang w:eastAsia="lv-LV"/>
              </w:rPr>
            </w:pPr>
          </w:p>
        </w:tc>
      </w:tr>
      <w:tr w:rsidR="00666F7E" w:rsidRPr="007A40D7" w14:paraId="5C5B2EA3" w14:textId="05E42A8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D890370" w14:textId="34E0E242" w:rsidR="00666F7E" w:rsidRPr="00B25C21" w:rsidRDefault="00E061D7" w:rsidP="00666F7E">
            <w:pPr>
              <w:jc w:val="center"/>
              <w:rPr>
                <w:rFonts w:cs="Arial"/>
                <w:color w:val="000000"/>
                <w:sz w:val="18"/>
                <w:szCs w:val="18"/>
                <w:lang w:eastAsia="lv-LV"/>
              </w:rPr>
            </w:pPr>
            <w:r>
              <w:rPr>
                <w:rFonts w:cs="Arial"/>
                <w:color w:val="000000"/>
                <w:sz w:val="18"/>
                <w:szCs w:val="18"/>
                <w:lang w:eastAsia="lv-LV"/>
              </w:rPr>
              <w:t>16</w:t>
            </w:r>
          </w:p>
        </w:tc>
        <w:tc>
          <w:tcPr>
            <w:tcW w:w="2263" w:type="dxa"/>
            <w:tcBorders>
              <w:top w:val="nil"/>
              <w:left w:val="nil"/>
              <w:bottom w:val="single" w:sz="4" w:space="0" w:color="auto"/>
              <w:right w:val="single" w:sz="4" w:space="0" w:color="auto"/>
            </w:tcBorders>
            <w:shd w:val="clear" w:color="auto" w:fill="auto"/>
            <w:vAlign w:val="center"/>
            <w:hideMark/>
          </w:tcPr>
          <w:p w14:paraId="3C55C53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17BAD9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Rotor tipa</w:t>
            </w:r>
          </w:p>
        </w:tc>
        <w:tc>
          <w:tcPr>
            <w:tcW w:w="1134" w:type="dxa"/>
            <w:tcBorders>
              <w:top w:val="nil"/>
              <w:left w:val="nil"/>
              <w:bottom w:val="single" w:sz="4" w:space="0" w:color="auto"/>
              <w:right w:val="single" w:sz="4" w:space="0" w:color="auto"/>
            </w:tcBorders>
            <w:shd w:val="clear" w:color="auto" w:fill="auto"/>
            <w:vAlign w:val="center"/>
            <w:hideMark/>
          </w:tcPr>
          <w:p w14:paraId="40C049A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HYDROVANE</w:t>
            </w:r>
          </w:p>
        </w:tc>
        <w:tc>
          <w:tcPr>
            <w:tcW w:w="996" w:type="dxa"/>
            <w:tcBorders>
              <w:top w:val="nil"/>
              <w:left w:val="nil"/>
              <w:bottom w:val="single" w:sz="4" w:space="0" w:color="auto"/>
              <w:right w:val="single" w:sz="4" w:space="0" w:color="auto"/>
            </w:tcBorders>
            <w:shd w:val="clear" w:color="auto" w:fill="auto"/>
            <w:vAlign w:val="center"/>
            <w:hideMark/>
          </w:tcPr>
          <w:p w14:paraId="2BD79CC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HV04   </w:t>
            </w:r>
          </w:p>
        </w:tc>
        <w:tc>
          <w:tcPr>
            <w:tcW w:w="1134" w:type="dxa"/>
            <w:tcBorders>
              <w:top w:val="nil"/>
              <w:left w:val="nil"/>
              <w:bottom w:val="single" w:sz="4" w:space="0" w:color="auto"/>
              <w:right w:val="single" w:sz="4" w:space="0" w:color="auto"/>
            </w:tcBorders>
            <w:shd w:val="clear" w:color="auto" w:fill="auto"/>
            <w:vAlign w:val="center"/>
            <w:hideMark/>
          </w:tcPr>
          <w:p w14:paraId="771E316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C2F5DD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D4021C3" w14:textId="77777777" w:rsidR="00666F7E" w:rsidRPr="003B5408" w:rsidRDefault="00666F7E" w:rsidP="00666F7E">
            <w:pPr>
              <w:jc w:val="center"/>
              <w:rPr>
                <w:rFonts w:cs="Arial"/>
                <w:color w:val="000000"/>
                <w:sz w:val="18"/>
                <w:szCs w:val="18"/>
                <w:lang w:eastAsia="lv-LV"/>
              </w:rPr>
            </w:pPr>
          </w:p>
        </w:tc>
      </w:tr>
      <w:tr w:rsidR="00666F7E" w:rsidRPr="007A40D7" w14:paraId="5ADF038E" w14:textId="405BE97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1190FCA" w14:textId="7A3ED1BC" w:rsidR="00666F7E" w:rsidRPr="00B25C21" w:rsidRDefault="00E061D7" w:rsidP="00666F7E">
            <w:pPr>
              <w:jc w:val="center"/>
              <w:rPr>
                <w:rFonts w:cs="Arial"/>
                <w:color w:val="000000"/>
                <w:sz w:val="18"/>
                <w:szCs w:val="18"/>
                <w:lang w:eastAsia="lv-LV"/>
              </w:rPr>
            </w:pPr>
            <w:r>
              <w:rPr>
                <w:rFonts w:cs="Arial"/>
                <w:color w:val="000000"/>
                <w:sz w:val="18"/>
                <w:szCs w:val="18"/>
                <w:lang w:eastAsia="lv-LV"/>
              </w:rPr>
              <w:t>17</w:t>
            </w:r>
          </w:p>
        </w:tc>
        <w:tc>
          <w:tcPr>
            <w:tcW w:w="2263" w:type="dxa"/>
            <w:tcBorders>
              <w:top w:val="nil"/>
              <w:left w:val="nil"/>
              <w:bottom w:val="single" w:sz="4" w:space="0" w:color="auto"/>
              <w:right w:val="single" w:sz="4" w:space="0" w:color="auto"/>
            </w:tcBorders>
            <w:shd w:val="clear" w:color="auto" w:fill="auto"/>
            <w:vAlign w:val="center"/>
            <w:hideMark/>
          </w:tcPr>
          <w:p w14:paraId="297F736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197BFB8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46D6F9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55DDB6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200L</w:t>
            </w:r>
          </w:p>
        </w:tc>
        <w:tc>
          <w:tcPr>
            <w:tcW w:w="1134" w:type="dxa"/>
            <w:tcBorders>
              <w:top w:val="nil"/>
              <w:left w:val="nil"/>
              <w:bottom w:val="single" w:sz="4" w:space="0" w:color="auto"/>
              <w:right w:val="single" w:sz="4" w:space="0" w:color="auto"/>
            </w:tcBorders>
            <w:shd w:val="clear" w:color="auto" w:fill="auto"/>
            <w:vAlign w:val="center"/>
            <w:hideMark/>
          </w:tcPr>
          <w:p w14:paraId="2963206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1F6581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11859D7" w14:textId="77777777" w:rsidR="00666F7E" w:rsidRPr="003B5408" w:rsidRDefault="00666F7E" w:rsidP="00666F7E">
            <w:pPr>
              <w:jc w:val="center"/>
              <w:rPr>
                <w:rFonts w:cs="Arial"/>
                <w:color w:val="000000"/>
                <w:sz w:val="18"/>
                <w:szCs w:val="18"/>
                <w:lang w:eastAsia="lv-LV"/>
              </w:rPr>
            </w:pPr>
          </w:p>
        </w:tc>
      </w:tr>
      <w:tr w:rsidR="00666F7E" w:rsidRPr="007A40D7" w14:paraId="439C93DC" w14:textId="1E1F0F9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611A611" w14:textId="5F955CBF" w:rsidR="00666F7E" w:rsidRPr="00B25C21" w:rsidRDefault="00E061D7" w:rsidP="00666F7E">
            <w:pPr>
              <w:jc w:val="center"/>
              <w:rPr>
                <w:rFonts w:cs="Arial"/>
                <w:color w:val="000000"/>
                <w:sz w:val="18"/>
                <w:szCs w:val="18"/>
                <w:lang w:eastAsia="lv-LV"/>
              </w:rPr>
            </w:pPr>
            <w:r>
              <w:rPr>
                <w:rFonts w:cs="Arial"/>
                <w:color w:val="000000"/>
                <w:sz w:val="18"/>
                <w:szCs w:val="18"/>
                <w:lang w:eastAsia="lv-LV"/>
              </w:rPr>
              <w:t>18</w:t>
            </w:r>
          </w:p>
        </w:tc>
        <w:tc>
          <w:tcPr>
            <w:tcW w:w="2263" w:type="dxa"/>
            <w:tcBorders>
              <w:top w:val="nil"/>
              <w:left w:val="nil"/>
              <w:bottom w:val="single" w:sz="4" w:space="0" w:color="auto"/>
              <w:right w:val="single" w:sz="4" w:space="0" w:color="auto"/>
            </w:tcBorders>
            <w:shd w:val="clear" w:color="auto" w:fill="auto"/>
            <w:vAlign w:val="center"/>
            <w:hideMark/>
          </w:tcPr>
          <w:p w14:paraId="0E1C8E41"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88A104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63A05F1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MIDCO</w:t>
            </w:r>
          </w:p>
        </w:tc>
        <w:tc>
          <w:tcPr>
            <w:tcW w:w="996" w:type="dxa"/>
            <w:tcBorders>
              <w:top w:val="nil"/>
              <w:left w:val="nil"/>
              <w:bottom w:val="single" w:sz="4" w:space="0" w:color="auto"/>
              <w:right w:val="single" w:sz="4" w:space="0" w:color="auto"/>
            </w:tcBorders>
            <w:shd w:val="clear" w:color="auto" w:fill="auto"/>
            <w:vAlign w:val="center"/>
            <w:hideMark/>
          </w:tcPr>
          <w:p w14:paraId="1A6DF99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MI10</w:t>
            </w:r>
          </w:p>
        </w:tc>
        <w:tc>
          <w:tcPr>
            <w:tcW w:w="1134" w:type="dxa"/>
            <w:tcBorders>
              <w:top w:val="nil"/>
              <w:left w:val="nil"/>
              <w:bottom w:val="single" w:sz="4" w:space="0" w:color="auto"/>
              <w:right w:val="single" w:sz="4" w:space="0" w:color="auto"/>
            </w:tcBorders>
            <w:shd w:val="clear" w:color="auto" w:fill="auto"/>
            <w:vAlign w:val="center"/>
            <w:hideMark/>
          </w:tcPr>
          <w:p w14:paraId="4769DEF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5961F1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8A4F6CF" w14:textId="77777777" w:rsidR="00666F7E" w:rsidRPr="003B5408" w:rsidRDefault="00666F7E" w:rsidP="00666F7E">
            <w:pPr>
              <w:jc w:val="center"/>
              <w:rPr>
                <w:rFonts w:cs="Arial"/>
                <w:color w:val="000000"/>
                <w:sz w:val="18"/>
                <w:szCs w:val="18"/>
                <w:lang w:eastAsia="lv-LV"/>
              </w:rPr>
            </w:pPr>
          </w:p>
        </w:tc>
      </w:tr>
      <w:tr w:rsidR="00666F7E" w:rsidRPr="007A40D7" w14:paraId="640EE8F9" w14:textId="5B9D217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8E133BD" w14:textId="189AF93C" w:rsidR="00666F7E" w:rsidRPr="00B25C21" w:rsidRDefault="00E061D7" w:rsidP="00666F7E">
            <w:pPr>
              <w:jc w:val="center"/>
              <w:rPr>
                <w:rFonts w:cs="Arial"/>
                <w:color w:val="000000"/>
                <w:sz w:val="18"/>
                <w:szCs w:val="18"/>
                <w:lang w:eastAsia="lv-LV"/>
              </w:rPr>
            </w:pPr>
            <w:r>
              <w:rPr>
                <w:rFonts w:cs="Arial"/>
                <w:color w:val="000000"/>
                <w:sz w:val="18"/>
                <w:szCs w:val="18"/>
                <w:lang w:eastAsia="lv-LV"/>
              </w:rPr>
              <w:t>19</w:t>
            </w:r>
          </w:p>
        </w:tc>
        <w:tc>
          <w:tcPr>
            <w:tcW w:w="2263" w:type="dxa"/>
            <w:tcBorders>
              <w:top w:val="nil"/>
              <w:left w:val="nil"/>
              <w:bottom w:val="single" w:sz="4" w:space="0" w:color="auto"/>
              <w:right w:val="single" w:sz="4" w:space="0" w:color="auto"/>
            </w:tcBorders>
            <w:shd w:val="clear" w:color="auto" w:fill="auto"/>
            <w:vAlign w:val="center"/>
            <w:hideMark/>
          </w:tcPr>
          <w:p w14:paraId="228ACB2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41A15E4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6ABB1D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63D1BD2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C53C08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435D0D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619A9E6" w14:textId="77777777" w:rsidR="00666F7E" w:rsidRPr="003B5408" w:rsidRDefault="00666F7E" w:rsidP="00666F7E">
            <w:pPr>
              <w:jc w:val="center"/>
              <w:rPr>
                <w:rFonts w:cs="Arial"/>
                <w:color w:val="000000"/>
                <w:sz w:val="18"/>
                <w:szCs w:val="18"/>
                <w:lang w:eastAsia="lv-LV"/>
              </w:rPr>
            </w:pPr>
          </w:p>
        </w:tc>
      </w:tr>
      <w:tr w:rsidR="00666F7E" w:rsidRPr="007A40D7" w14:paraId="00DEF70C" w14:textId="1197A3F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B0C7F56" w14:textId="2C904CF5" w:rsidR="00666F7E" w:rsidRPr="00B25C21" w:rsidRDefault="00E061D7" w:rsidP="00666F7E">
            <w:pPr>
              <w:jc w:val="center"/>
              <w:rPr>
                <w:rFonts w:cs="Arial"/>
                <w:color w:val="000000"/>
                <w:sz w:val="18"/>
                <w:szCs w:val="18"/>
                <w:lang w:eastAsia="lv-LV"/>
              </w:rPr>
            </w:pPr>
            <w:r>
              <w:rPr>
                <w:rFonts w:cs="Arial"/>
                <w:color w:val="000000"/>
                <w:sz w:val="18"/>
                <w:szCs w:val="18"/>
                <w:lang w:eastAsia="lv-LV"/>
              </w:rPr>
              <w:t>20</w:t>
            </w:r>
          </w:p>
        </w:tc>
        <w:tc>
          <w:tcPr>
            <w:tcW w:w="2263" w:type="dxa"/>
            <w:tcBorders>
              <w:top w:val="nil"/>
              <w:left w:val="nil"/>
              <w:bottom w:val="single" w:sz="4" w:space="0" w:color="auto"/>
              <w:right w:val="single" w:sz="4" w:space="0" w:color="auto"/>
            </w:tcBorders>
            <w:shd w:val="clear" w:color="auto" w:fill="auto"/>
            <w:vAlign w:val="center"/>
            <w:hideMark/>
          </w:tcPr>
          <w:p w14:paraId="197DC8C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098C5F8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69395A5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MIDCO</w:t>
            </w:r>
          </w:p>
        </w:tc>
        <w:tc>
          <w:tcPr>
            <w:tcW w:w="996" w:type="dxa"/>
            <w:tcBorders>
              <w:top w:val="nil"/>
              <w:left w:val="nil"/>
              <w:bottom w:val="single" w:sz="4" w:space="0" w:color="auto"/>
              <w:right w:val="single" w:sz="4" w:space="0" w:color="auto"/>
            </w:tcBorders>
            <w:shd w:val="clear" w:color="auto" w:fill="auto"/>
            <w:vAlign w:val="center"/>
            <w:hideMark/>
          </w:tcPr>
          <w:p w14:paraId="584C94F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MI10</w:t>
            </w:r>
          </w:p>
        </w:tc>
        <w:tc>
          <w:tcPr>
            <w:tcW w:w="1134" w:type="dxa"/>
            <w:tcBorders>
              <w:top w:val="nil"/>
              <w:left w:val="nil"/>
              <w:bottom w:val="single" w:sz="4" w:space="0" w:color="auto"/>
              <w:right w:val="single" w:sz="4" w:space="0" w:color="auto"/>
            </w:tcBorders>
            <w:shd w:val="clear" w:color="auto" w:fill="auto"/>
            <w:vAlign w:val="center"/>
            <w:hideMark/>
          </w:tcPr>
          <w:p w14:paraId="0FE28A4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E8627A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179F22E" w14:textId="77777777" w:rsidR="00666F7E" w:rsidRPr="003B5408" w:rsidRDefault="00666F7E" w:rsidP="00666F7E">
            <w:pPr>
              <w:jc w:val="center"/>
              <w:rPr>
                <w:rFonts w:cs="Arial"/>
                <w:color w:val="000000"/>
                <w:sz w:val="18"/>
                <w:szCs w:val="18"/>
                <w:lang w:eastAsia="lv-LV"/>
              </w:rPr>
            </w:pPr>
          </w:p>
        </w:tc>
      </w:tr>
      <w:tr w:rsidR="00666F7E" w:rsidRPr="007A40D7" w14:paraId="0ABD3BB0" w14:textId="3E4C9212"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4B83E83" w14:textId="0F0E3A14" w:rsidR="00666F7E" w:rsidRPr="00B25C21" w:rsidRDefault="00E061D7" w:rsidP="00666F7E">
            <w:pPr>
              <w:jc w:val="center"/>
              <w:rPr>
                <w:rFonts w:cs="Arial"/>
                <w:color w:val="000000"/>
                <w:sz w:val="18"/>
                <w:szCs w:val="18"/>
                <w:lang w:eastAsia="lv-LV"/>
              </w:rPr>
            </w:pPr>
            <w:r>
              <w:rPr>
                <w:rFonts w:cs="Arial"/>
                <w:color w:val="000000"/>
                <w:sz w:val="18"/>
                <w:szCs w:val="18"/>
                <w:lang w:eastAsia="lv-LV"/>
              </w:rPr>
              <w:t>21</w:t>
            </w:r>
          </w:p>
        </w:tc>
        <w:tc>
          <w:tcPr>
            <w:tcW w:w="2263" w:type="dxa"/>
            <w:tcBorders>
              <w:top w:val="nil"/>
              <w:left w:val="nil"/>
              <w:bottom w:val="single" w:sz="4" w:space="0" w:color="auto"/>
              <w:right w:val="single" w:sz="4" w:space="0" w:color="auto"/>
            </w:tcBorders>
            <w:shd w:val="clear" w:color="auto" w:fill="auto"/>
            <w:vAlign w:val="center"/>
            <w:hideMark/>
          </w:tcPr>
          <w:p w14:paraId="2B42CF14"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3D0F0D0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573F9D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4D45382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B67DE0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4C376C5"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A8CA1B2" w14:textId="77777777" w:rsidR="00666F7E" w:rsidRPr="003B5408" w:rsidRDefault="00666F7E" w:rsidP="00666F7E">
            <w:pPr>
              <w:jc w:val="center"/>
              <w:rPr>
                <w:rFonts w:cs="Arial"/>
                <w:color w:val="000000"/>
                <w:sz w:val="18"/>
                <w:szCs w:val="18"/>
                <w:lang w:eastAsia="lv-LV"/>
              </w:rPr>
            </w:pPr>
          </w:p>
        </w:tc>
      </w:tr>
      <w:tr w:rsidR="00666F7E" w:rsidRPr="007A40D7" w14:paraId="3FCC9A41" w14:textId="2023F0D9"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8A788B6" w14:textId="5E4C12ED" w:rsidR="00666F7E" w:rsidRPr="00B25C21" w:rsidRDefault="00E061D7" w:rsidP="00666F7E">
            <w:pPr>
              <w:jc w:val="center"/>
              <w:rPr>
                <w:rFonts w:cs="Arial"/>
                <w:color w:val="000000"/>
                <w:sz w:val="18"/>
                <w:szCs w:val="18"/>
                <w:lang w:eastAsia="lv-LV"/>
              </w:rPr>
            </w:pPr>
            <w:r>
              <w:rPr>
                <w:rFonts w:cs="Arial"/>
                <w:color w:val="000000"/>
                <w:sz w:val="18"/>
                <w:szCs w:val="18"/>
                <w:lang w:eastAsia="lv-LV"/>
              </w:rPr>
              <w:t>22</w:t>
            </w:r>
          </w:p>
        </w:tc>
        <w:tc>
          <w:tcPr>
            <w:tcW w:w="2263" w:type="dxa"/>
            <w:tcBorders>
              <w:top w:val="nil"/>
              <w:left w:val="nil"/>
              <w:bottom w:val="single" w:sz="4" w:space="0" w:color="auto"/>
              <w:right w:val="single" w:sz="4" w:space="0" w:color="auto"/>
            </w:tcBorders>
            <w:shd w:val="clear" w:color="auto" w:fill="auto"/>
            <w:vAlign w:val="center"/>
            <w:hideMark/>
          </w:tcPr>
          <w:p w14:paraId="6E34635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6AD2F2E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39BDE8C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IWATA</w:t>
            </w:r>
          </w:p>
        </w:tc>
        <w:tc>
          <w:tcPr>
            <w:tcW w:w="996" w:type="dxa"/>
            <w:tcBorders>
              <w:top w:val="nil"/>
              <w:left w:val="nil"/>
              <w:bottom w:val="single" w:sz="4" w:space="0" w:color="auto"/>
              <w:right w:val="single" w:sz="4" w:space="0" w:color="auto"/>
            </w:tcBorders>
            <w:shd w:val="clear" w:color="auto" w:fill="auto"/>
            <w:vAlign w:val="center"/>
            <w:hideMark/>
          </w:tcPr>
          <w:p w14:paraId="4597F82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MC-151</w:t>
            </w:r>
          </w:p>
        </w:tc>
        <w:tc>
          <w:tcPr>
            <w:tcW w:w="1134" w:type="dxa"/>
            <w:tcBorders>
              <w:top w:val="nil"/>
              <w:left w:val="nil"/>
              <w:bottom w:val="single" w:sz="4" w:space="0" w:color="auto"/>
              <w:right w:val="single" w:sz="4" w:space="0" w:color="auto"/>
            </w:tcBorders>
            <w:shd w:val="clear" w:color="auto" w:fill="auto"/>
            <w:vAlign w:val="center"/>
            <w:hideMark/>
          </w:tcPr>
          <w:p w14:paraId="6AFE7B4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8F1534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DDB7DBD" w14:textId="77777777" w:rsidR="00666F7E" w:rsidRPr="003B5408" w:rsidRDefault="00666F7E" w:rsidP="00666F7E">
            <w:pPr>
              <w:jc w:val="center"/>
              <w:rPr>
                <w:rFonts w:cs="Arial"/>
                <w:color w:val="000000"/>
                <w:sz w:val="18"/>
                <w:szCs w:val="18"/>
                <w:lang w:eastAsia="lv-LV"/>
              </w:rPr>
            </w:pPr>
          </w:p>
        </w:tc>
      </w:tr>
      <w:tr w:rsidR="00666F7E" w:rsidRPr="007A40D7" w14:paraId="239DA6E7" w14:textId="08738B63"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7467779" w14:textId="4BCE05C3" w:rsidR="00666F7E" w:rsidRPr="00B25C21" w:rsidRDefault="00E061D7" w:rsidP="00666F7E">
            <w:pPr>
              <w:jc w:val="center"/>
              <w:rPr>
                <w:rFonts w:cs="Arial"/>
                <w:color w:val="000000"/>
                <w:sz w:val="18"/>
                <w:szCs w:val="18"/>
                <w:lang w:eastAsia="lv-LV"/>
              </w:rPr>
            </w:pPr>
            <w:r>
              <w:rPr>
                <w:rFonts w:cs="Arial"/>
                <w:color w:val="000000"/>
                <w:sz w:val="18"/>
                <w:szCs w:val="18"/>
                <w:lang w:eastAsia="lv-LV"/>
              </w:rPr>
              <w:t>23</w:t>
            </w:r>
          </w:p>
        </w:tc>
        <w:tc>
          <w:tcPr>
            <w:tcW w:w="2263" w:type="dxa"/>
            <w:tcBorders>
              <w:top w:val="nil"/>
              <w:left w:val="nil"/>
              <w:bottom w:val="single" w:sz="4" w:space="0" w:color="auto"/>
              <w:right w:val="single" w:sz="4" w:space="0" w:color="auto"/>
            </w:tcBorders>
            <w:shd w:val="clear" w:color="auto" w:fill="auto"/>
            <w:vAlign w:val="center"/>
            <w:hideMark/>
          </w:tcPr>
          <w:p w14:paraId="556217D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2F39D73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9015A3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3EE49D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3000L</w:t>
            </w:r>
          </w:p>
        </w:tc>
        <w:tc>
          <w:tcPr>
            <w:tcW w:w="1134" w:type="dxa"/>
            <w:tcBorders>
              <w:top w:val="nil"/>
              <w:left w:val="nil"/>
              <w:bottom w:val="single" w:sz="4" w:space="0" w:color="auto"/>
              <w:right w:val="single" w:sz="4" w:space="0" w:color="auto"/>
            </w:tcBorders>
            <w:shd w:val="clear" w:color="auto" w:fill="auto"/>
            <w:vAlign w:val="center"/>
            <w:hideMark/>
          </w:tcPr>
          <w:p w14:paraId="4672226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AC0CA2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3B712A1" w14:textId="77777777" w:rsidR="00666F7E" w:rsidRPr="003B5408" w:rsidRDefault="00666F7E" w:rsidP="00666F7E">
            <w:pPr>
              <w:jc w:val="center"/>
              <w:rPr>
                <w:rFonts w:cs="Arial"/>
                <w:color w:val="000000"/>
                <w:sz w:val="18"/>
                <w:szCs w:val="18"/>
                <w:lang w:eastAsia="lv-LV"/>
              </w:rPr>
            </w:pPr>
          </w:p>
        </w:tc>
      </w:tr>
      <w:tr w:rsidR="00666F7E" w:rsidRPr="007A40D7" w14:paraId="7A6DB424" w14:textId="79064961" w:rsidTr="00F61C95">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40FEF74B" w14:textId="30F3A139" w:rsidR="00666F7E" w:rsidRPr="00B25C21" w:rsidRDefault="00B949E8" w:rsidP="00666F7E">
            <w:pPr>
              <w:jc w:val="center"/>
              <w:rPr>
                <w:rFonts w:cs="Arial"/>
                <w:color w:val="000000"/>
                <w:sz w:val="18"/>
                <w:szCs w:val="18"/>
                <w:lang w:eastAsia="lv-LV"/>
              </w:rPr>
            </w:pPr>
            <w:r>
              <w:rPr>
                <w:rFonts w:cs="Arial"/>
                <w:color w:val="000000"/>
                <w:sz w:val="18"/>
                <w:szCs w:val="18"/>
                <w:lang w:eastAsia="lv-LV"/>
              </w:rPr>
              <w:t>24</w:t>
            </w:r>
          </w:p>
        </w:tc>
        <w:tc>
          <w:tcPr>
            <w:tcW w:w="2263" w:type="dxa"/>
            <w:tcBorders>
              <w:top w:val="nil"/>
              <w:left w:val="nil"/>
              <w:bottom w:val="single" w:sz="4" w:space="0" w:color="auto"/>
              <w:right w:val="single" w:sz="4" w:space="0" w:color="auto"/>
            </w:tcBorders>
            <w:shd w:val="clear" w:color="auto" w:fill="auto"/>
            <w:vAlign w:val="center"/>
            <w:hideMark/>
          </w:tcPr>
          <w:p w14:paraId="1061C5CD" w14:textId="670AAF3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10 bar. (nr.p.k.-1.1.)</w:t>
            </w:r>
          </w:p>
        </w:tc>
        <w:tc>
          <w:tcPr>
            <w:tcW w:w="1135" w:type="dxa"/>
            <w:tcBorders>
              <w:top w:val="nil"/>
              <w:left w:val="nil"/>
              <w:bottom w:val="single" w:sz="4" w:space="0" w:color="auto"/>
              <w:right w:val="single" w:sz="4" w:space="0" w:color="auto"/>
            </w:tcBorders>
            <w:shd w:val="clear" w:color="auto" w:fill="auto"/>
            <w:vAlign w:val="center"/>
            <w:hideMark/>
          </w:tcPr>
          <w:p w14:paraId="11EDFCE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720AE813"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277624C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4798131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13A1424" w14:textId="77777777" w:rsidR="00666F7E" w:rsidRPr="003B5408" w:rsidRDefault="00666F7E" w:rsidP="00666F7E">
            <w:pPr>
              <w:jc w:val="center"/>
              <w:rPr>
                <w:rFonts w:cs="Arial"/>
                <w:color w:val="000000"/>
                <w:sz w:val="18"/>
                <w:szCs w:val="18"/>
                <w:lang w:eastAsia="lv-LV"/>
              </w:rPr>
            </w:pPr>
          </w:p>
        </w:tc>
      </w:tr>
      <w:tr w:rsidR="00666F7E" w:rsidRPr="007A40D7" w14:paraId="569A0197" w14:textId="2C234CF8" w:rsidTr="00F61C95">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5DA4BEB7" w14:textId="08BAC27F" w:rsidR="00666F7E" w:rsidRPr="00B25C21" w:rsidRDefault="00B949E8" w:rsidP="00666F7E">
            <w:pPr>
              <w:jc w:val="center"/>
              <w:rPr>
                <w:rFonts w:cs="Arial"/>
                <w:color w:val="000000"/>
                <w:sz w:val="18"/>
                <w:szCs w:val="18"/>
                <w:lang w:eastAsia="lv-LV"/>
              </w:rPr>
            </w:pPr>
            <w:r>
              <w:rPr>
                <w:rFonts w:cs="Arial"/>
                <w:color w:val="000000"/>
                <w:sz w:val="18"/>
                <w:szCs w:val="18"/>
                <w:lang w:eastAsia="lv-LV"/>
              </w:rPr>
              <w:t>25</w:t>
            </w:r>
          </w:p>
        </w:tc>
        <w:tc>
          <w:tcPr>
            <w:tcW w:w="2263" w:type="dxa"/>
            <w:tcBorders>
              <w:top w:val="nil"/>
              <w:left w:val="nil"/>
              <w:bottom w:val="single" w:sz="4" w:space="0" w:color="auto"/>
              <w:right w:val="single" w:sz="4" w:space="0" w:color="auto"/>
            </w:tcBorders>
            <w:shd w:val="clear" w:color="auto" w:fill="auto"/>
            <w:vAlign w:val="center"/>
            <w:hideMark/>
          </w:tcPr>
          <w:p w14:paraId="14355337" w14:textId="1FF0CA84"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13 bar. (nr.p.k.-1.3.)</w:t>
            </w:r>
          </w:p>
        </w:tc>
        <w:tc>
          <w:tcPr>
            <w:tcW w:w="1135" w:type="dxa"/>
            <w:tcBorders>
              <w:top w:val="nil"/>
              <w:left w:val="nil"/>
              <w:bottom w:val="single" w:sz="4" w:space="0" w:color="auto"/>
              <w:right w:val="single" w:sz="4" w:space="0" w:color="auto"/>
            </w:tcBorders>
            <w:shd w:val="clear" w:color="auto" w:fill="auto"/>
            <w:vAlign w:val="center"/>
            <w:hideMark/>
          </w:tcPr>
          <w:p w14:paraId="5CC62B9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39821133"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4DDA9BD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14C4D9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14CA028" w14:textId="77777777" w:rsidR="00666F7E" w:rsidRPr="003B5408" w:rsidRDefault="00666F7E" w:rsidP="00666F7E">
            <w:pPr>
              <w:jc w:val="center"/>
              <w:rPr>
                <w:rFonts w:cs="Arial"/>
                <w:color w:val="000000"/>
                <w:sz w:val="18"/>
                <w:szCs w:val="18"/>
                <w:lang w:eastAsia="lv-LV"/>
              </w:rPr>
            </w:pPr>
          </w:p>
        </w:tc>
      </w:tr>
      <w:tr w:rsidR="00666F7E" w:rsidRPr="007A40D7" w14:paraId="4661BB3D" w14:textId="53A9109C" w:rsidTr="00F61C95">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6D3BE04F" w14:textId="23AE8C34" w:rsidR="00666F7E" w:rsidRPr="00B25C21" w:rsidRDefault="00B949E8" w:rsidP="00666F7E">
            <w:pPr>
              <w:jc w:val="center"/>
              <w:rPr>
                <w:rFonts w:cs="Arial"/>
                <w:color w:val="000000"/>
                <w:sz w:val="18"/>
                <w:szCs w:val="18"/>
                <w:lang w:eastAsia="lv-LV"/>
              </w:rPr>
            </w:pPr>
            <w:r>
              <w:rPr>
                <w:rFonts w:cs="Arial"/>
                <w:color w:val="000000"/>
                <w:sz w:val="18"/>
                <w:szCs w:val="18"/>
                <w:lang w:eastAsia="lv-LV"/>
              </w:rPr>
              <w:t>26</w:t>
            </w:r>
          </w:p>
        </w:tc>
        <w:tc>
          <w:tcPr>
            <w:tcW w:w="2263" w:type="dxa"/>
            <w:tcBorders>
              <w:top w:val="nil"/>
              <w:left w:val="nil"/>
              <w:bottom w:val="single" w:sz="4" w:space="0" w:color="auto"/>
              <w:right w:val="single" w:sz="4" w:space="0" w:color="auto"/>
            </w:tcBorders>
            <w:shd w:val="clear" w:color="auto" w:fill="auto"/>
            <w:vAlign w:val="center"/>
            <w:hideMark/>
          </w:tcPr>
          <w:p w14:paraId="2D192A77" w14:textId="7395F541"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Inteliģenta vadības sistēmas daudzkompresoru stacija (BLCO bāzesslodzesmaiņa) (nr.p.k.-1.2.)</w:t>
            </w:r>
          </w:p>
        </w:tc>
        <w:tc>
          <w:tcPr>
            <w:tcW w:w="1135" w:type="dxa"/>
            <w:tcBorders>
              <w:top w:val="nil"/>
              <w:left w:val="nil"/>
              <w:bottom w:val="single" w:sz="4" w:space="0" w:color="auto"/>
              <w:right w:val="single" w:sz="4" w:space="0" w:color="auto"/>
            </w:tcBorders>
            <w:shd w:val="clear" w:color="auto" w:fill="auto"/>
            <w:vAlign w:val="center"/>
            <w:hideMark/>
          </w:tcPr>
          <w:p w14:paraId="397EE32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BLCO</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53DC6944"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 xml:space="preserve">Papildu kompresoru vadības sistēma paredzēta 2022. gadā </w:t>
            </w:r>
          </w:p>
        </w:tc>
        <w:tc>
          <w:tcPr>
            <w:tcW w:w="1134" w:type="dxa"/>
            <w:tcBorders>
              <w:top w:val="nil"/>
              <w:left w:val="nil"/>
              <w:bottom w:val="single" w:sz="4" w:space="0" w:color="auto"/>
              <w:right w:val="single" w:sz="4" w:space="0" w:color="auto"/>
            </w:tcBorders>
            <w:shd w:val="clear" w:color="auto" w:fill="auto"/>
            <w:vAlign w:val="center"/>
            <w:hideMark/>
          </w:tcPr>
          <w:p w14:paraId="49BF2E5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DFDEFD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7EF0C63" w14:textId="77777777" w:rsidR="00666F7E" w:rsidRPr="003B5408" w:rsidRDefault="00666F7E" w:rsidP="00666F7E">
            <w:pPr>
              <w:jc w:val="center"/>
              <w:rPr>
                <w:rFonts w:cs="Arial"/>
                <w:color w:val="000000"/>
                <w:sz w:val="18"/>
                <w:szCs w:val="18"/>
                <w:lang w:eastAsia="lv-LV"/>
              </w:rPr>
            </w:pPr>
          </w:p>
        </w:tc>
      </w:tr>
      <w:tr w:rsidR="00666F7E" w:rsidRPr="007A40D7" w14:paraId="3A812BE7" w14:textId="48BAF20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E58E1C3" w14:textId="23D5FCB8"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22D9BE13"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Lit.003</w:t>
            </w:r>
          </w:p>
        </w:tc>
        <w:tc>
          <w:tcPr>
            <w:tcW w:w="1135" w:type="dxa"/>
            <w:tcBorders>
              <w:top w:val="nil"/>
              <w:left w:val="nil"/>
              <w:bottom w:val="single" w:sz="4" w:space="0" w:color="auto"/>
              <w:right w:val="single" w:sz="4" w:space="0" w:color="auto"/>
            </w:tcBorders>
            <w:shd w:val="clear" w:color="auto" w:fill="auto"/>
            <w:vAlign w:val="center"/>
            <w:hideMark/>
          </w:tcPr>
          <w:p w14:paraId="165D964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F5ADE3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C0A9A5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D2F4BF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54B27A1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6E3DBFF" w14:textId="77777777" w:rsidR="00666F7E" w:rsidRPr="003B5408" w:rsidRDefault="00666F7E" w:rsidP="00666F7E">
            <w:pPr>
              <w:jc w:val="center"/>
              <w:rPr>
                <w:rFonts w:cs="Arial"/>
                <w:color w:val="000000"/>
                <w:sz w:val="18"/>
                <w:szCs w:val="18"/>
                <w:lang w:eastAsia="lv-LV"/>
              </w:rPr>
            </w:pPr>
          </w:p>
        </w:tc>
      </w:tr>
      <w:tr w:rsidR="00666F7E" w:rsidRPr="007A40D7" w14:paraId="40997C73" w14:textId="2E7B9D3B"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87DFE1C" w14:textId="53AE028A" w:rsidR="00666F7E" w:rsidRPr="00B25C21" w:rsidRDefault="00B949E8" w:rsidP="00666F7E">
            <w:pPr>
              <w:jc w:val="center"/>
              <w:rPr>
                <w:rFonts w:cs="Arial"/>
                <w:color w:val="000000"/>
                <w:sz w:val="18"/>
                <w:szCs w:val="18"/>
                <w:lang w:eastAsia="lv-LV"/>
              </w:rPr>
            </w:pPr>
            <w:r>
              <w:rPr>
                <w:rFonts w:cs="Arial"/>
                <w:color w:val="000000"/>
                <w:sz w:val="18"/>
                <w:szCs w:val="18"/>
                <w:lang w:eastAsia="lv-LV"/>
              </w:rPr>
              <w:t>27</w:t>
            </w:r>
          </w:p>
        </w:tc>
        <w:tc>
          <w:tcPr>
            <w:tcW w:w="2263" w:type="dxa"/>
            <w:tcBorders>
              <w:top w:val="nil"/>
              <w:left w:val="nil"/>
              <w:bottom w:val="single" w:sz="4" w:space="0" w:color="auto"/>
              <w:right w:val="single" w:sz="4" w:space="0" w:color="auto"/>
            </w:tcBorders>
            <w:shd w:val="clear" w:color="auto" w:fill="auto"/>
            <w:vAlign w:val="center"/>
            <w:hideMark/>
          </w:tcPr>
          <w:p w14:paraId="648A2CB2"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23E18F2B" w14:textId="5D55B516" w:rsidR="00666F7E" w:rsidRPr="007A40D7" w:rsidRDefault="00B949E8" w:rsidP="00666F7E">
            <w:pPr>
              <w:jc w:val="center"/>
              <w:rPr>
                <w:rFonts w:cs="Arial"/>
                <w:color w:val="000000"/>
                <w:sz w:val="18"/>
                <w:szCs w:val="18"/>
                <w:lang w:eastAsia="lv-LV"/>
              </w:rPr>
            </w:pPr>
            <w:r>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tcPr>
          <w:p w14:paraId="1F3E2AAE" w14:textId="559616D7" w:rsidR="00666F7E" w:rsidRPr="007A40D7" w:rsidRDefault="00A12635" w:rsidP="00666F7E">
            <w:pPr>
              <w:jc w:val="center"/>
              <w:rPr>
                <w:rFonts w:cs="Arial"/>
                <w:color w:val="000000"/>
                <w:sz w:val="18"/>
                <w:szCs w:val="18"/>
                <w:lang w:eastAsia="lv-LV"/>
              </w:rPr>
            </w:pPr>
            <w:r>
              <w:rPr>
                <w:rFonts w:cs="Arial"/>
                <w:color w:val="000000"/>
                <w:sz w:val="18"/>
                <w:szCs w:val="18"/>
                <w:lang w:eastAsia="lv-LV"/>
              </w:rPr>
              <w:t>BOGE</w:t>
            </w:r>
          </w:p>
        </w:tc>
        <w:tc>
          <w:tcPr>
            <w:tcW w:w="996" w:type="dxa"/>
            <w:tcBorders>
              <w:top w:val="nil"/>
              <w:left w:val="nil"/>
              <w:bottom w:val="single" w:sz="4" w:space="0" w:color="auto"/>
              <w:right w:val="single" w:sz="4" w:space="0" w:color="auto"/>
            </w:tcBorders>
            <w:shd w:val="clear" w:color="auto" w:fill="auto"/>
            <w:vAlign w:val="center"/>
          </w:tcPr>
          <w:p w14:paraId="2EF828AF" w14:textId="754134FA" w:rsidR="00666F7E" w:rsidRPr="007A40D7" w:rsidRDefault="00A12635" w:rsidP="00666F7E">
            <w:pPr>
              <w:jc w:val="center"/>
              <w:rPr>
                <w:rFonts w:cs="Arial"/>
                <w:color w:val="000000"/>
                <w:sz w:val="18"/>
                <w:szCs w:val="18"/>
                <w:lang w:eastAsia="lv-LV"/>
              </w:rPr>
            </w:pPr>
            <w:r>
              <w:rPr>
                <w:rFonts w:cs="Arial"/>
                <w:color w:val="000000"/>
                <w:sz w:val="18"/>
                <w:szCs w:val="18"/>
                <w:lang w:eastAsia="lv-LV"/>
              </w:rPr>
              <w:t>S60</w:t>
            </w:r>
          </w:p>
        </w:tc>
        <w:tc>
          <w:tcPr>
            <w:tcW w:w="1134" w:type="dxa"/>
            <w:tcBorders>
              <w:top w:val="nil"/>
              <w:left w:val="nil"/>
              <w:bottom w:val="single" w:sz="4" w:space="0" w:color="auto"/>
              <w:right w:val="single" w:sz="4" w:space="0" w:color="auto"/>
            </w:tcBorders>
            <w:shd w:val="clear" w:color="auto" w:fill="auto"/>
            <w:vAlign w:val="center"/>
            <w:hideMark/>
          </w:tcPr>
          <w:p w14:paraId="7128AD9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85B94B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74BA0DF" w14:textId="77777777" w:rsidR="00666F7E" w:rsidRPr="003B5408" w:rsidRDefault="00666F7E" w:rsidP="00666F7E">
            <w:pPr>
              <w:jc w:val="center"/>
              <w:rPr>
                <w:rFonts w:cs="Arial"/>
                <w:color w:val="000000"/>
                <w:sz w:val="18"/>
                <w:szCs w:val="18"/>
                <w:lang w:eastAsia="lv-LV"/>
              </w:rPr>
            </w:pPr>
          </w:p>
        </w:tc>
      </w:tr>
      <w:tr w:rsidR="00666F7E" w:rsidRPr="007A40D7" w14:paraId="0AC9A0D5" w14:textId="0B676CF2"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B48152D" w14:textId="77777777" w:rsidR="00666F7E" w:rsidRPr="00B25C21" w:rsidRDefault="00666F7E" w:rsidP="00666F7E">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77615189"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3.TD - Fridriķa iela  2, Rīga</w:t>
            </w:r>
          </w:p>
        </w:tc>
        <w:tc>
          <w:tcPr>
            <w:tcW w:w="1135" w:type="dxa"/>
            <w:tcBorders>
              <w:top w:val="nil"/>
              <w:left w:val="nil"/>
              <w:bottom w:val="single" w:sz="4" w:space="0" w:color="auto"/>
              <w:right w:val="single" w:sz="4" w:space="0" w:color="auto"/>
            </w:tcBorders>
            <w:shd w:val="clear" w:color="auto" w:fill="auto"/>
            <w:vAlign w:val="center"/>
            <w:hideMark/>
          </w:tcPr>
          <w:p w14:paraId="6B81EE1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297521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2358B6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244219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3F57967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9CB42E7" w14:textId="77777777" w:rsidR="00666F7E" w:rsidRPr="003B5408" w:rsidRDefault="00666F7E" w:rsidP="00666F7E">
            <w:pPr>
              <w:jc w:val="center"/>
              <w:rPr>
                <w:rFonts w:cs="Arial"/>
                <w:color w:val="000000"/>
                <w:sz w:val="18"/>
                <w:szCs w:val="18"/>
                <w:lang w:eastAsia="lv-LV"/>
              </w:rPr>
            </w:pPr>
          </w:p>
        </w:tc>
      </w:tr>
      <w:tr w:rsidR="00666F7E" w:rsidRPr="007A40D7" w14:paraId="1B6A5977" w14:textId="25D25A3B" w:rsidTr="00E13D9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42BD256" w14:textId="77777777" w:rsidR="00666F7E" w:rsidRPr="00B25C21" w:rsidRDefault="00666F7E" w:rsidP="00666F7E">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vAlign w:val="center"/>
            <w:hideMark/>
          </w:tcPr>
          <w:p w14:paraId="50311E99"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 001*</w:t>
            </w:r>
          </w:p>
        </w:tc>
        <w:tc>
          <w:tcPr>
            <w:tcW w:w="1135" w:type="dxa"/>
            <w:tcBorders>
              <w:top w:val="nil"/>
              <w:left w:val="nil"/>
              <w:bottom w:val="single" w:sz="4" w:space="0" w:color="auto"/>
              <w:right w:val="single" w:sz="4" w:space="0" w:color="auto"/>
            </w:tcBorders>
            <w:shd w:val="clear" w:color="auto" w:fill="auto"/>
            <w:vAlign w:val="center"/>
            <w:hideMark/>
          </w:tcPr>
          <w:p w14:paraId="076FBDC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4CF7DB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7169ED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597CB9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7034095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1DC59C3" w14:textId="77777777" w:rsidR="00666F7E" w:rsidRPr="003B5408" w:rsidRDefault="00666F7E" w:rsidP="00666F7E">
            <w:pPr>
              <w:jc w:val="center"/>
              <w:rPr>
                <w:rFonts w:cs="Arial"/>
                <w:color w:val="000000"/>
                <w:sz w:val="18"/>
                <w:szCs w:val="18"/>
                <w:lang w:eastAsia="lv-LV"/>
              </w:rPr>
            </w:pPr>
          </w:p>
        </w:tc>
      </w:tr>
      <w:tr w:rsidR="00666F7E" w:rsidRPr="007A40D7" w14:paraId="70077A91" w14:textId="4D6C368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9F6FC80" w14:textId="18B3B7A6" w:rsidR="00666F7E" w:rsidRPr="00B25C21" w:rsidRDefault="00576775" w:rsidP="00666F7E">
            <w:pPr>
              <w:jc w:val="center"/>
              <w:rPr>
                <w:rFonts w:cs="Arial"/>
                <w:color w:val="000000"/>
                <w:sz w:val="18"/>
                <w:szCs w:val="18"/>
                <w:lang w:eastAsia="lv-LV"/>
              </w:rPr>
            </w:pPr>
            <w:r>
              <w:rPr>
                <w:rFonts w:cs="Arial"/>
                <w:color w:val="000000"/>
                <w:sz w:val="18"/>
                <w:szCs w:val="18"/>
                <w:lang w:eastAsia="lv-LV"/>
              </w:rPr>
              <w:t>28</w:t>
            </w:r>
          </w:p>
        </w:tc>
        <w:tc>
          <w:tcPr>
            <w:tcW w:w="2263" w:type="dxa"/>
            <w:tcBorders>
              <w:top w:val="nil"/>
              <w:left w:val="nil"/>
              <w:bottom w:val="single" w:sz="4" w:space="0" w:color="auto"/>
              <w:right w:val="single" w:sz="4" w:space="0" w:color="auto"/>
            </w:tcBorders>
            <w:shd w:val="clear" w:color="auto" w:fill="auto"/>
            <w:vAlign w:val="center"/>
            <w:hideMark/>
          </w:tcPr>
          <w:p w14:paraId="7341A54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86E420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78E8BB7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BOGE</w:t>
            </w:r>
          </w:p>
        </w:tc>
        <w:tc>
          <w:tcPr>
            <w:tcW w:w="996" w:type="dxa"/>
            <w:tcBorders>
              <w:top w:val="nil"/>
              <w:left w:val="nil"/>
              <w:bottom w:val="single" w:sz="4" w:space="0" w:color="auto"/>
              <w:right w:val="single" w:sz="4" w:space="0" w:color="auto"/>
            </w:tcBorders>
            <w:shd w:val="clear" w:color="auto" w:fill="auto"/>
            <w:vAlign w:val="center"/>
            <w:hideMark/>
          </w:tcPr>
          <w:p w14:paraId="136CE72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SD29/750</w:t>
            </w:r>
          </w:p>
        </w:tc>
        <w:tc>
          <w:tcPr>
            <w:tcW w:w="1134" w:type="dxa"/>
            <w:tcBorders>
              <w:top w:val="nil"/>
              <w:left w:val="nil"/>
              <w:bottom w:val="single" w:sz="4" w:space="0" w:color="auto"/>
              <w:right w:val="single" w:sz="4" w:space="0" w:color="auto"/>
            </w:tcBorders>
            <w:shd w:val="clear" w:color="auto" w:fill="auto"/>
            <w:vAlign w:val="center"/>
            <w:hideMark/>
          </w:tcPr>
          <w:p w14:paraId="1FD2AB6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9A581E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B74A4B8" w14:textId="77777777" w:rsidR="00666F7E" w:rsidRPr="003B5408" w:rsidRDefault="00666F7E" w:rsidP="00666F7E">
            <w:pPr>
              <w:jc w:val="center"/>
              <w:rPr>
                <w:rFonts w:cs="Arial"/>
                <w:color w:val="000000"/>
                <w:sz w:val="18"/>
                <w:szCs w:val="18"/>
                <w:lang w:eastAsia="lv-LV"/>
              </w:rPr>
            </w:pPr>
          </w:p>
        </w:tc>
      </w:tr>
      <w:tr w:rsidR="00666F7E" w:rsidRPr="007A40D7" w14:paraId="26D74261" w14:textId="54E0123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9F6042F" w14:textId="2C091017" w:rsidR="00666F7E" w:rsidRPr="00B25C21" w:rsidRDefault="00576775" w:rsidP="00666F7E">
            <w:pPr>
              <w:jc w:val="center"/>
              <w:rPr>
                <w:rFonts w:cs="Arial"/>
                <w:color w:val="000000"/>
                <w:sz w:val="18"/>
                <w:szCs w:val="18"/>
                <w:lang w:eastAsia="lv-LV"/>
              </w:rPr>
            </w:pPr>
            <w:r>
              <w:rPr>
                <w:rFonts w:cs="Arial"/>
                <w:color w:val="000000"/>
                <w:sz w:val="18"/>
                <w:szCs w:val="18"/>
                <w:lang w:eastAsia="lv-LV"/>
              </w:rPr>
              <w:t>29</w:t>
            </w:r>
          </w:p>
        </w:tc>
        <w:tc>
          <w:tcPr>
            <w:tcW w:w="2263" w:type="dxa"/>
            <w:tcBorders>
              <w:top w:val="nil"/>
              <w:left w:val="nil"/>
              <w:bottom w:val="single" w:sz="4" w:space="0" w:color="auto"/>
              <w:right w:val="single" w:sz="4" w:space="0" w:color="auto"/>
            </w:tcBorders>
            <w:shd w:val="clear" w:color="auto" w:fill="auto"/>
            <w:vAlign w:val="center"/>
            <w:hideMark/>
          </w:tcPr>
          <w:p w14:paraId="1E0B747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3880AB1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3B30565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BOGE</w:t>
            </w:r>
          </w:p>
        </w:tc>
        <w:tc>
          <w:tcPr>
            <w:tcW w:w="996" w:type="dxa"/>
            <w:tcBorders>
              <w:top w:val="nil"/>
              <w:left w:val="nil"/>
              <w:bottom w:val="single" w:sz="4" w:space="0" w:color="auto"/>
              <w:right w:val="single" w:sz="4" w:space="0" w:color="auto"/>
            </w:tcBorders>
            <w:shd w:val="clear" w:color="auto" w:fill="auto"/>
            <w:vAlign w:val="center"/>
            <w:hideMark/>
          </w:tcPr>
          <w:p w14:paraId="486E12C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DP33</w:t>
            </w:r>
          </w:p>
        </w:tc>
        <w:tc>
          <w:tcPr>
            <w:tcW w:w="1134" w:type="dxa"/>
            <w:tcBorders>
              <w:top w:val="nil"/>
              <w:left w:val="nil"/>
              <w:bottom w:val="single" w:sz="4" w:space="0" w:color="auto"/>
              <w:right w:val="single" w:sz="4" w:space="0" w:color="auto"/>
            </w:tcBorders>
            <w:shd w:val="clear" w:color="auto" w:fill="auto"/>
            <w:vAlign w:val="center"/>
            <w:hideMark/>
          </w:tcPr>
          <w:p w14:paraId="6A930FE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10C26B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327ACFC" w14:textId="77777777" w:rsidR="00666F7E" w:rsidRPr="003B5408" w:rsidRDefault="00666F7E" w:rsidP="00666F7E">
            <w:pPr>
              <w:jc w:val="center"/>
              <w:rPr>
                <w:rFonts w:cs="Arial"/>
                <w:color w:val="000000"/>
                <w:sz w:val="18"/>
                <w:szCs w:val="18"/>
                <w:lang w:eastAsia="lv-LV"/>
              </w:rPr>
            </w:pPr>
          </w:p>
        </w:tc>
      </w:tr>
      <w:tr w:rsidR="00666F7E" w:rsidRPr="007A40D7" w14:paraId="614821A2" w14:textId="142413B2"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B1A5510" w14:textId="0EBFA124" w:rsidR="00666F7E" w:rsidRPr="00B25C21" w:rsidRDefault="00576775" w:rsidP="00666F7E">
            <w:pPr>
              <w:jc w:val="center"/>
              <w:rPr>
                <w:rFonts w:cs="Arial"/>
                <w:color w:val="000000"/>
                <w:sz w:val="18"/>
                <w:szCs w:val="18"/>
                <w:lang w:eastAsia="lv-LV"/>
              </w:rPr>
            </w:pPr>
            <w:r>
              <w:rPr>
                <w:rFonts w:cs="Arial"/>
                <w:color w:val="000000"/>
                <w:sz w:val="18"/>
                <w:szCs w:val="18"/>
                <w:lang w:eastAsia="lv-LV"/>
              </w:rPr>
              <w:t>30</w:t>
            </w:r>
          </w:p>
        </w:tc>
        <w:tc>
          <w:tcPr>
            <w:tcW w:w="2263" w:type="dxa"/>
            <w:tcBorders>
              <w:top w:val="nil"/>
              <w:left w:val="nil"/>
              <w:bottom w:val="single" w:sz="4" w:space="0" w:color="auto"/>
              <w:right w:val="single" w:sz="4" w:space="0" w:color="auto"/>
            </w:tcBorders>
            <w:shd w:val="clear" w:color="auto" w:fill="auto"/>
            <w:vAlign w:val="center"/>
            <w:hideMark/>
          </w:tcPr>
          <w:p w14:paraId="2C3E07C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Kondensāta novādītajs</w:t>
            </w:r>
          </w:p>
        </w:tc>
        <w:tc>
          <w:tcPr>
            <w:tcW w:w="1135" w:type="dxa"/>
            <w:tcBorders>
              <w:top w:val="nil"/>
              <w:left w:val="nil"/>
              <w:bottom w:val="single" w:sz="4" w:space="0" w:color="auto"/>
              <w:right w:val="single" w:sz="4" w:space="0" w:color="auto"/>
            </w:tcBorders>
            <w:shd w:val="clear" w:color="auto" w:fill="auto"/>
            <w:vAlign w:val="center"/>
            <w:hideMark/>
          </w:tcPr>
          <w:p w14:paraId="62BD234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CFF274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BOGE</w:t>
            </w:r>
          </w:p>
        </w:tc>
        <w:tc>
          <w:tcPr>
            <w:tcW w:w="996" w:type="dxa"/>
            <w:tcBorders>
              <w:top w:val="nil"/>
              <w:left w:val="nil"/>
              <w:bottom w:val="single" w:sz="4" w:space="0" w:color="auto"/>
              <w:right w:val="single" w:sz="4" w:space="0" w:color="auto"/>
            </w:tcBorders>
            <w:shd w:val="clear" w:color="auto" w:fill="auto"/>
            <w:vAlign w:val="center"/>
            <w:hideMark/>
          </w:tcPr>
          <w:p w14:paraId="3393538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Bogemat 1</w:t>
            </w:r>
          </w:p>
        </w:tc>
        <w:tc>
          <w:tcPr>
            <w:tcW w:w="1134" w:type="dxa"/>
            <w:tcBorders>
              <w:top w:val="nil"/>
              <w:left w:val="nil"/>
              <w:bottom w:val="single" w:sz="4" w:space="0" w:color="auto"/>
              <w:right w:val="single" w:sz="4" w:space="0" w:color="auto"/>
            </w:tcBorders>
            <w:shd w:val="clear" w:color="auto" w:fill="auto"/>
            <w:vAlign w:val="center"/>
            <w:hideMark/>
          </w:tcPr>
          <w:p w14:paraId="6445B54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CAC6F2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7144677" w14:textId="77777777" w:rsidR="00666F7E" w:rsidRPr="003B5408" w:rsidRDefault="00666F7E" w:rsidP="00666F7E">
            <w:pPr>
              <w:jc w:val="center"/>
              <w:rPr>
                <w:rFonts w:cs="Arial"/>
                <w:color w:val="000000"/>
                <w:sz w:val="18"/>
                <w:szCs w:val="18"/>
                <w:lang w:eastAsia="lv-LV"/>
              </w:rPr>
            </w:pPr>
          </w:p>
        </w:tc>
      </w:tr>
      <w:tr w:rsidR="00666F7E" w:rsidRPr="007A40D7" w14:paraId="1E170DBD" w14:textId="6FE022E9"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73F3093" w14:textId="4FDBE022" w:rsidR="00666F7E" w:rsidRPr="00B25C21" w:rsidRDefault="00576775" w:rsidP="00666F7E">
            <w:pPr>
              <w:jc w:val="center"/>
              <w:rPr>
                <w:rFonts w:cs="Arial"/>
                <w:color w:val="000000"/>
                <w:sz w:val="18"/>
                <w:szCs w:val="18"/>
                <w:lang w:eastAsia="lv-LV"/>
              </w:rPr>
            </w:pPr>
            <w:r>
              <w:rPr>
                <w:rFonts w:cs="Arial"/>
                <w:color w:val="000000"/>
                <w:sz w:val="18"/>
                <w:szCs w:val="18"/>
                <w:lang w:eastAsia="lv-LV"/>
              </w:rPr>
              <w:t>31</w:t>
            </w:r>
          </w:p>
        </w:tc>
        <w:tc>
          <w:tcPr>
            <w:tcW w:w="2263" w:type="dxa"/>
            <w:tcBorders>
              <w:top w:val="nil"/>
              <w:left w:val="nil"/>
              <w:bottom w:val="single" w:sz="4" w:space="0" w:color="auto"/>
              <w:right w:val="single" w:sz="4" w:space="0" w:color="auto"/>
            </w:tcBorders>
            <w:shd w:val="clear" w:color="auto" w:fill="auto"/>
            <w:vAlign w:val="center"/>
            <w:hideMark/>
          </w:tcPr>
          <w:p w14:paraId="3E374062"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68ADC64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D9D0B27" w14:textId="5B664792"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r w:rsidR="00235C1F">
              <w:rPr>
                <w:rFonts w:cs="Arial"/>
                <w:color w:val="000000"/>
                <w:sz w:val="18"/>
                <w:szCs w:val="18"/>
                <w:lang w:eastAsia="lv-LV"/>
              </w:rPr>
              <w:t>BOGE</w:t>
            </w:r>
          </w:p>
        </w:tc>
        <w:tc>
          <w:tcPr>
            <w:tcW w:w="996" w:type="dxa"/>
            <w:tcBorders>
              <w:top w:val="nil"/>
              <w:left w:val="nil"/>
              <w:bottom w:val="single" w:sz="4" w:space="0" w:color="auto"/>
              <w:right w:val="single" w:sz="4" w:space="0" w:color="auto"/>
            </w:tcBorders>
            <w:shd w:val="clear" w:color="auto" w:fill="auto"/>
            <w:vAlign w:val="center"/>
            <w:hideMark/>
          </w:tcPr>
          <w:p w14:paraId="3CC1C43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F7BDE9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0CCA44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4A84321" w14:textId="77777777" w:rsidR="00666F7E" w:rsidRPr="003B5408" w:rsidRDefault="00666F7E" w:rsidP="00666F7E">
            <w:pPr>
              <w:jc w:val="center"/>
              <w:rPr>
                <w:rFonts w:cs="Arial"/>
                <w:color w:val="000000"/>
                <w:sz w:val="18"/>
                <w:szCs w:val="18"/>
                <w:lang w:eastAsia="lv-LV"/>
              </w:rPr>
            </w:pPr>
          </w:p>
        </w:tc>
      </w:tr>
      <w:tr w:rsidR="00666F7E" w:rsidRPr="007A40D7" w14:paraId="5770EEA9" w14:textId="023FE72E"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D2E7373" w14:textId="77777777" w:rsidR="00666F7E" w:rsidRPr="00B25C21" w:rsidRDefault="00666F7E" w:rsidP="00666F7E">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4A0FB2BC" w14:textId="47D6E136"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5.TD - Brīvības iela 191,</w:t>
            </w:r>
            <w:r>
              <w:rPr>
                <w:rFonts w:cs="Arial"/>
                <w:b/>
                <w:bCs/>
                <w:color w:val="000000"/>
                <w:sz w:val="18"/>
                <w:szCs w:val="18"/>
                <w:lang w:eastAsia="lv-LV"/>
              </w:rPr>
              <w:t xml:space="preserve"> </w:t>
            </w:r>
            <w:r w:rsidRPr="007A40D7">
              <w:rPr>
                <w:rFonts w:cs="Arial"/>
                <w:b/>
                <w:bCs/>
                <w:color w:val="000000"/>
                <w:sz w:val="18"/>
                <w:szCs w:val="18"/>
                <w:lang w:eastAsia="lv-LV"/>
              </w:rPr>
              <w:t>Rīga</w:t>
            </w:r>
          </w:p>
        </w:tc>
        <w:tc>
          <w:tcPr>
            <w:tcW w:w="1135" w:type="dxa"/>
            <w:tcBorders>
              <w:top w:val="nil"/>
              <w:left w:val="nil"/>
              <w:bottom w:val="single" w:sz="4" w:space="0" w:color="auto"/>
              <w:right w:val="single" w:sz="4" w:space="0" w:color="auto"/>
            </w:tcBorders>
            <w:shd w:val="clear" w:color="auto" w:fill="auto"/>
            <w:vAlign w:val="center"/>
            <w:hideMark/>
          </w:tcPr>
          <w:p w14:paraId="5748AA5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9BC4E5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6815F49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57F807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59AFDBE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8947972" w14:textId="77777777" w:rsidR="00666F7E" w:rsidRPr="003B5408" w:rsidRDefault="00666F7E" w:rsidP="00666F7E">
            <w:pPr>
              <w:jc w:val="center"/>
              <w:rPr>
                <w:rFonts w:cs="Arial"/>
                <w:color w:val="000000"/>
                <w:sz w:val="18"/>
                <w:szCs w:val="18"/>
                <w:lang w:eastAsia="lv-LV"/>
              </w:rPr>
            </w:pPr>
          </w:p>
        </w:tc>
      </w:tr>
      <w:tr w:rsidR="00666F7E" w:rsidRPr="007A40D7" w14:paraId="7ED3AC4A" w14:textId="2303EAED"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280AC87" w14:textId="2B1EF7B2" w:rsidR="00666F7E" w:rsidRPr="00B25C21" w:rsidRDefault="00814D6E" w:rsidP="00666F7E">
            <w:pPr>
              <w:jc w:val="center"/>
              <w:rPr>
                <w:rFonts w:cs="Arial"/>
                <w:color w:val="000000"/>
                <w:sz w:val="18"/>
                <w:szCs w:val="18"/>
                <w:lang w:eastAsia="lv-LV"/>
              </w:rPr>
            </w:pPr>
            <w:r>
              <w:rPr>
                <w:rFonts w:cs="Arial"/>
                <w:color w:val="000000"/>
                <w:sz w:val="18"/>
                <w:szCs w:val="18"/>
                <w:lang w:eastAsia="lv-LV"/>
              </w:rPr>
              <w:t>32</w:t>
            </w:r>
          </w:p>
        </w:tc>
        <w:tc>
          <w:tcPr>
            <w:tcW w:w="2263" w:type="dxa"/>
            <w:tcBorders>
              <w:top w:val="nil"/>
              <w:left w:val="nil"/>
              <w:bottom w:val="single" w:sz="4" w:space="0" w:color="auto"/>
              <w:right w:val="single" w:sz="4" w:space="0" w:color="auto"/>
            </w:tcBorders>
            <w:shd w:val="clear" w:color="auto" w:fill="auto"/>
            <w:vAlign w:val="center"/>
            <w:hideMark/>
          </w:tcPr>
          <w:p w14:paraId="3D67766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termināls</w:t>
            </w:r>
          </w:p>
        </w:tc>
        <w:tc>
          <w:tcPr>
            <w:tcW w:w="1135" w:type="dxa"/>
            <w:tcBorders>
              <w:top w:val="nil"/>
              <w:left w:val="nil"/>
              <w:bottom w:val="single" w:sz="4" w:space="0" w:color="auto"/>
              <w:right w:val="single" w:sz="4" w:space="0" w:color="auto"/>
            </w:tcBorders>
            <w:shd w:val="clear" w:color="auto" w:fill="auto"/>
            <w:vAlign w:val="center"/>
            <w:hideMark/>
          </w:tcPr>
          <w:p w14:paraId="45374D6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75A224E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SMC</w:t>
            </w:r>
          </w:p>
        </w:tc>
        <w:tc>
          <w:tcPr>
            <w:tcW w:w="996" w:type="dxa"/>
            <w:tcBorders>
              <w:top w:val="nil"/>
              <w:left w:val="nil"/>
              <w:bottom w:val="single" w:sz="4" w:space="0" w:color="auto"/>
              <w:right w:val="single" w:sz="4" w:space="0" w:color="auto"/>
            </w:tcBorders>
            <w:shd w:val="clear" w:color="auto" w:fill="auto"/>
            <w:vAlign w:val="center"/>
            <w:hideMark/>
          </w:tcPr>
          <w:p w14:paraId="686F086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64BB41A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82</w:t>
            </w:r>
          </w:p>
        </w:tc>
        <w:tc>
          <w:tcPr>
            <w:tcW w:w="1134" w:type="dxa"/>
            <w:tcBorders>
              <w:top w:val="nil"/>
              <w:left w:val="nil"/>
              <w:bottom w:val="single" w:sz="4" w:space="0" w:color="auto"/>
              <w:right w:val="single" w:sz="4" w:space="0" w:color="auto"/>
            </w:tcBorders>
            <w:shd w:val="clear" w:color="auto" w:fill="auto"/>
          </w:tcPr>
          <w:p w14:paraId="57177FD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8584EC7" w14:textId="77777777" w:rsidR="00666F7E" w:rsidRPr="003B5408" w:rsidRDefault="00666F7E" w:rsidP="00666F7E">
            <w:pPr>
              <w:jc w:val="center"/>
              <w:rPr>
                <w:rFonts w:cs="Arial"/>
                <w:color w:val="000000"/>
                <w:sz w:val="18"/>
                <w:szCs w:val="18"/>
                <w:lang w:eastAsia="lv-LV"/>
              </w:rPr>
            </w:pPr>
          </w:p>
        </w:tc>
      </w:tr>
      <w:tr w:rsidR="00666F7E" w:rsidRPr="007A40D7" w14:paraId="611F2748" w14:textId="1ED3097A"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9858B4C" w14:textId="55877698"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333D9231"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Lit.050</w:t>
            </w:r>
          </w:p>
        </w:tc>
        <w:tc>
          <w:tcPr>
            <w:tcW w:w="1135" w:type="dxa"/>
            <w:tcBorders>
              <w:top w:val="nil"/>
              <w:left w:val="nil"/>
              <w:bottom w:val="single" w:sz="4" w:space="0" w:color="auto"/>
              <w:right w:val="single" w:sz="4" w:space="0" w:color="auto"/>
            </w:tcBorders>
            <w:shd w:val="clear" w:color="auto" w:fill="auto"/>
            <w:vAlign w:val="center"/>
            <w:hideMark/>
          </w:tcPr>
          <w:p w14:paraId="5C1E226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B1A1FD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4440F7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7FF885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3DD20AA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11F575A" w14:textId="77777777" w:rsidR="00666F7E" w:rsidRPr="003B5408" w:rsidRDefault="00666F7E" w:rsidP="00666F7E">
            <w:pPr>
              <w:jc w:val="center"/>
              <w:rPr>
                <w:rFonts w:cs="Arial"/>
                <w:color w:val="000000"/>
                <w:sz w:val="18"/>
                <w:szCs w:val="18"/>
                <w:lang w:eastAsia="lv-LV"/>
              </w:rPr>
            </w:pPr>
          </w:p>
        </w:tc>
      </w:tr>
      <w:tr w:rsidR="00666F7E" w:rsidRPr="007A40D7" w14:paraId="17D69279" w14:textId="4A66DCDB"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332EAA6" w14:textId="5760FFA7" w:rsidR="00666F7E" w:rsidRPr="00B25C21" w:rsidRDefault="00814D6E" w:rsidP="00666F7E">
            <w:pPr>
              <w:jc w:val="center"/>
              <w:rPr>
                <w:rFonts w:cs="Arial"/>
                <w:color w:val="000000"/>
                <w:sz w:val="18"/>
                <w:szCs w:val="18"/>
                <w:lang w:eastAsia="lv-LV"/>
              </w:rPr>
            </w:pPr>
            <w:r>
              <w:rPr>
                <w:rFonts w:cs="Arial"/>
                <w:color w:val="000000"/>
                <w:sz w:val="18"/>
                <w:szCs w:val="18"/>
                <w:lang w:eastAsia="lv-LV"/>
              </w:rPr>
              <w:t>33</w:t>
            </w:r>
          </w:p>
        </w:tc>
        <w:tc>
          <w:tcPr>
            <w:tcW w:w="2263" w:type="dxa"/>
            <w:tcBorders>
              <w:top w:val="nil"/>
              <w:left w:val="nil"/>
              <w:bottom w:val="single" w:sz="4" w:space="0" w:color="auto"/>
              <w:right w:val="single" w:sz="4" w:space="0" w:color="auto"/>
            </w:tcBorders>
            <w:shd w:val="clear" w:color="auto" w:fill="auto"/>
            <w:vAlign w:val="center"/>
            <w:hideMark/>
          </w:tcPr>
          <w:p w14:paraId="53608E96"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A4AF7B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690F306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Atlas Copco</w:t>
            </w:r>
          </w:p>
        </w:tc>
        <w:tc>
          <w:tcPr>
            <w:tcW w:w="996" w:type="dxa"/>
            <w:tcBorders>
              <w:top w:val="nil"/>
              <w:left w:val="nil"/>
              <w:bottom w:val="single" w:sz="4" w:space="0" w:color="auto"/>
              <w:right w:val="single" w:sz="4" w:space="0" w:color="auto"/>
            </w:tcBorders>
            <w:shd w:val="clear" w:color="auto" w:fill="auto"/>
            <w:vAlign w:val="center"/>
            <w:hideMark/>
          </w:tcPr>
          <w:p w14:paraId="06C0CD5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XAS7710PE</w:t>
            </w:r>
          </w:p>
        </w:tc>
        <w:tc>
          <w:tcPr>
            <w:tcW w:w="1134" w:type="dxa"/>
            <w:tcBorders>
              <w:top w:val="nil"/>
              <w:left w:val="nil"/>
              <w:bottom w:val="single" w:sz="4" w:space="0" w:color="auto"/>
              <w:right w:val="single" w:sz="4" w:space="0" w:color="auto"/>
            </w:tcBorders>
            <w:shd w:val="clear" w:color="auto" w:fill="auto"/>
            <w:vAlign w:val="center"/>
            <w:hideMark/>
          </w:tcPr>
          <w:p w14:paraId="45F6603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255AD2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7338A22" w14:textId="77777777" w:rsidR="00666F7E" w:rsidRPr="003B5408" w:rsidRDefault="00666F7E" w:rsidP="00666F7E">
            <w:pPr>
              <w:jc w:val="center"/>
              <w:rPr>
                <w:rFonts w:cs="Arial"/>
                <w:color w:val="000000"/>
                <w:sz w:val="18"/>
                <w:szCs w:val="18"/>
                <w:lang w:eastAsia="lv-LV"/>
              </w:rPr>
            </w:pPr>
          </w:p>
        </w:tc>
      </w:tr>
      <w:tr w:rsidR="00666F7E" w:rsidRPr="007A40D7" w14:paraId="3E639B76" w14:textId="3F472C9E"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DBDFA09" w14:textId="73B97B9E"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1C2DE916"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Lit.010</w:t>
            </w:r>
          </w:p>
        </w:tc>
        <w:tc>
          <w:tcPr>
            <w:tcW w:w="1135" w:type="dxa"/>
            <w:tcBorders>
              <w:top w:val="nil"/>
              <w:left w:val="nil"/>
              <w:bottom w:val="single" w:sz="4" w:space="0" w:color="auto"/>
              <w:right w:val="single" w:sz="4" w:space="0" w:color="auto"/>
            </w:tcBorders>
            <w:shd w:val="clear" w:color="auto" w:fill="auto"/>
            <w:vAlign w:val="center"/>
            <w:hideMark/>
          </w:tcPr>
          <w:p w14:paraId="2853C53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0C188C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BA8095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7B38E3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54183A0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8878350" w14:textId="77777777" w:rsidR="00666F7E" w:rsidRPr="003B5408" w:rsidRDefault="00666F7E" w:rsidP="00666F7E">
            <w:pPr>
              <w:jc w:val="center"/>
              <w:rPr>
                <w:rFonts w:cs="Arial"/>
                <w:color w:val="000000"/>
                <w:sz w:val="18"/>
                <w:szCs w:val="18"/>
                <w:lang w:eastAsia="lv-LV"/>
              </w:rPr>
            </w:pPr>
          </w:p>
        </w:tc>
      </w:tr>
      <w:tr w:rsidR="00666F7E" w:rsidRPr="007A40D7" w14:paraId="4AE3FF56" w14:textId="71C56CB3"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E4FE2CD" w14:textId="3973A6E6" w:rsidR="00666F7E" w:rsidRPr="00B25C21" w:rsidRDefault="00CA0FA2" w:rsidP="00666F7E">
            <w:pPr>
              <w:jc w:val="center"/>
              <w:rPr>
                <w:rFonts w:cs="Arial"/>
                <w:color w:val="000000"/>
                <w:sz w:val="18"/>
                <w:szCs w:val="18"/>
                <w:lang w:eastAsia="lv-LV"/>
              </w:rPr>
            </w:pPr>
            <w:r>
              <w:rPr>
                <w:rFonts w:cs="Arial"/>
                <w:color w:val="000000"/>
                <w:sz w:val="18"/>
                <w:szCs w:val="18"/>
                <w:lang w:eastAsia="lv-LV"/>
              </w:rPr>
              <w:t>34</w:t>
            </w:r>
          </w:p>
        </w:tc>
        <w:tc>
          <w:tcPr>
            <w:tcW w:w="2263" w:type="dxa"/>
            <w:tcBorders>
              <w:top w:val="nil"/>
              <w:left w:val="nil"/>
              <w:bottom w:val="single" w:sz="4" w:space="0" w:color="auto"/>
              <w:right w:val="single" w:sz="4" w:space="0" w:color="auto"/>
            </w:tcBorders>
            <w:shd w:val="clear" w:color="auto" w:fill="auto"/>
            <w:vAlign w:val="center"/>
            <w:hideMark/>
          </w:tcPr>
          <w:p w14:paraId="29BC794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E85C2C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2C8F382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ALUP</w:t>
            </w:r>
          </w:p>
        </w:tc>
        <w:tc>
          <w:tcPr>
            <w:tcW w:w="996" w:type="dxa"/>
            <w:tcBorders>
              <w:top w:val="nil"/>
              <w:left w:val="nil"/>
              <w:bottom w:val="single" w:sz="4" w:space="0" w:color="auto"/>
              <w:right w:val="single" w:sz="4" w:space="0" w:color="auto"/>
            </w:tcBorders>
            <w:shd w:val="clear" w:color="auto" w:fill="auto"/>
            <w:vAlign w:val="center"/>
            <w:hideMark/>
          </w:tcPr>
          <w:p w14:paraId="0D69BF1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 SKC 52-10</w:t>
            </w:r>
          </w:p>
        </w:tc>
        <w:tc>
          <w:tcPr>
            <w:tcW w:w="1134" w:type="dxa"/>
            <w:tcBorders>
              <w:top w:val="nil"/>
              <w:left w:val="nil"/>
              <w:bottom w:val="single" w:sz="4" w:space="0" w:color="auto"/>
              <w:right w:val="single" w:sz="4" w:space="0" w:color="auto"/>
            </w:tcBorders>
            <w:shd w:val="clear" w:color="auto" w:fill="auto"/>
            <w:vAlign w:val="center"/>
            <w:hideMark/>
          </w:tcPr>
          <w:p w14:paraId="669DB2D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D63552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DE80AA9" w14:textId="77777777" w:rsidR="00666F7E" w:rsidRPr="003B5408" w:rsidRDefault="00666F7E" w:rsidP="00666F7E">
            <w:pPr>
              <w:jc w:val="center"/>
              <w:rPr>
                <w:rFonts w:cs="Arial"/>
                <w:color w:val="000000"/>
                <w:sz w:val="18"/>
                <w:szCs w:val="18"/>
                <w:lang w:eastAsia="lv-LV"/>
              </w:rPr>
            </w:pPr>
          </w:p>
        </w:tc>
      </w:tr>
      <w:tr w:rsidR="00666F7E" w:rsidRPr="007A40D7" w14:paraId="4543879A" w14:textId="09EDC426"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7C7566B" w14:textId="554F5E29" w:rsidR="00666F7E" w:rsidRPr="00B25C21" w:rsidRDefault="00CA0FA2" w:rsidP="00666F7E">
            <w:pPr>
              <w:jc w:val="center"/>
              <w:rPr>
                <w:rFonts w:cs="Arial"/>
                <w:color w:val="000000"/>
                <w:sz w:val="18"/>
                <w:szCs w:val="18"/>
                <w:lang w:eastAsia="lv-LV"/>
              </w:rPr>
            </w:pPr>
            <w:r>
              <w:rPr>
                <w:rFonts w:cs="Arial"/>
                <w:color w:val="000000"/>
                <w:sz w:val="18"/>
                <w:szCs w:val="18"/>
                <w:lang w:eastAsia="lv-LV"/>
              </w:rPr>
              <w:t>35</w:t>
            </w:r>
          </w:p>
        </w:tc>
        <w:tc>
          <w:tcPr>
            <w:tcW w:w="2263" w:type="dxa"/>
            <w:tcBorders>
              <w:top w:val="nil"/>
              <w:left w:val="nil"/>
              <w:bottom w:val="single" w:sz="4" w:space="0" w:color="auto"/>
              <w:right w:val="single" w:sz="4" w:space="0" w:color="auto"/>
            </w:tcBorders>
            <w:shd w:val="clear" w:color="auto" w:fill="auto"/>
            <w:vAlign w:val="center"/>
            <w:hideMark/>
          </w:tcPr>
          <w:p w14:paraId="254B07FC"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4A7E227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63FD19D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DryTec</w:t>
            </w:r>
          </w:p>
        </w:tc>
        <w:tc>
          <w:tcPr>
            <w:tcW w:w="996" w:type="dxa"/>
            <w:tcBorders>
              <w:top w:val="nil"/>
              <w:left w:val="nil"/>
              <w:bottom w:val="single" w:sz="4" w:space="0" w:color="auto"/>
              <w:right w:val="single" w:sz="4" w:space="0" w:color="auto"/>
            </w:tcBorders>
            <w:shd w:val="clear" w:color="auto" w:fill="auto"/>
            <w:vAlign w:val="center"/>
            <w:hideMark/>
          </w:tcPr>
          <w:p w14:paraId="7FD5AC3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VT330</w:t>
            </w:r>
          </w:p>
        </w:tc>
        <w:tc>
          <w:tcPr>
            <w:tcW w:w="1134" w:type="dxa"/>
            <w:tcBorders>
              <w:top w:val="nil"/>
              <w:left w:val="nil"/>
              <w:bottom w:val="single" w:sz="4" w:space="0" w:color="auto"/>
              <w:right w:val="single" w:sz="4" w:space="0" w:color="auto"/>
            </w:tcBorders>
            <w:shd w:val="clear" w:color="auto" w:fill="auto"/>
            <w:vAlign w:val="center"/>
            <w:hideMark/>
          </w:tcPr>
          <w:p w14:paraId="388E46E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49C36D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18A959D" w14:textId="77777777" w:rsidR="00666F7E" w:rsidRPr="003B5408" w:rsidRDefault="00666F7E" w:rsidP="00666F7E">
            <w:pPr>
              <w:jc w:val="center"/>
              <w:rPr>
                <w:rFonts w:cs="Arial"/>
                <w:color w:val="000000"/>
                <w:sz w:val="18"/>
                <w:szCs w:val="18"/>
                <w:lang w:eastAsia="lv-LV"/>
              </w:rPr>
            </w:pPr>
          </w:p>
        </w:tc>
      </w:tr>
      <w:tr w:rsidR="00666F7E" w:rsidRPr="007A40D7" w14:paraId="2996F75E" w14:textId="3C9A572A"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AB5FDCE" w14:textId="79B643BD" w:rsidR="00666F7E" w:rsidRPr="00B25C21" w:rsidRDefault="00CA0FA2" w:rsidP="00666F7E">
            <w:pPr>
              <w:jc w:val="center"/>
              <w:rPr>
                <w:rFonts w:cs="Arial"/>
                <w:color w:val="000000"/>
                <w:sz w:val="18"/>
                <w:szCs w:val="18"/>
                <w:lang w:eastAsia="lv-LV"/>
              </w:rPr>
            </w:pPr>
            <w:r>
              <w:rPr>
                <w:rFonts w:cs="Arial"/>
                <w:color w:val="000000"/>
                <w:sz w:val="18"/>
                <w:szCs w:val="18"/>
                <w:lang w:eastAsia="lv-LV"/>
              </w:rPr>
              <w:t>36</w:t>
            </w:r>
          </w:p>
        </w:tc>
        <w:tc>
          <w:tcPr>
            <w:tcW w:w="2263" w:type="dxa"/>
            <w:tcBorders>
              <w:top w:val="nil"/>
              <w:left w:val="nil"/>
              <w:bottom w:val="single" w:sz="4" w:space="0" w:color="auto"/>
              <w:right w:val="single" w:sz="4" w:space="0" w:color="auto"/>
            </w:tcBorders>
            <w:shd w:val="clear" w:color="auto" w:fill="auto"/>
            <w:vAlign w:val="center"/>
            <w:hideMark/>
          </w:tcPr>
          <w:p w14:paraId="42D6A00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EC5FE5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4CBC1D1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ALUP</w:t>
            </w:r>
          </w:p>
        </w:tc>
        <w:tc>
          <w:tcPr>
            <w:tcW w:w="996" w:type="dxa"/>
            <w:tcBorders>
              <w:top w:val="nil"/>
              <w:left w:val="nil"/>
              <w:bottom w:val="single" w:sz="4" w:space="0" w:color="auto"/>
              <w:right w:val="single" w:sz="4" w:space="0" w:color="auto"/>
            </w:tcBorders>
            <w:shd w:val="clear" w:color="auto" w:fill="auto"/>
            <w:vAlign w:val="center"/>
            <w:hideMark/>
          </w:tcPr>
          <w:p w14:paraId="67B5A78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SKC 52-10</w:t>
            </w:r>
          </w:p>
        </w:tc>
        <w:tc>
          <w:tcPr>
            <w:tcW w:w="1134" w:type="dxa"/>
            <w:tcBorders>
              <w:top w:val="nil"/>
              <w:left w:val="nil"/>
              <w:bottom w:val="single" w:sz="4" w:space="0" w:color="auto"/>
              <w:right w:val="single" w:sz="4" w:space="0" w:color="auto"/>
            </w:tcBorders>
            <w:shd w:val="clear" w:color="auto" w:fill="auto"/>
            <w:vAlign w:val="center"/>
            <w:hideMark/>
          </w:tcPr>
          <w:p w14:paraId="5D3DDEB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16D8802"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80EC9C4" w14:textId="77777777" w:rsidR="00666F7E" w:rsidRPr="003B5408" w:rsidRDefault="00666F7E" w:rsidP="00666F7E">
            <w:pPr>
              <w:jc w:val="center"/>
              <w:rPr>
                <w:rFonts w:cs="Arial"/>
                <w:color w:val="000000"/>
                <w:sz w:val="18"/>
                <w:szCs w:val="18"/>
                <w:lang w:eastAsia="lv-LV"/>
              </w:rPr>
            </w:pPr>
          </w:p>
        </w:tc>
      </w:tr>
      <w:tr w:rsidR="00666F7E" w:rsidRPr="007A40D7" w14:paraId="5FAC1713" w14:textId="3A5F2B89"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F9C8A8C" w14:textId="38EB49A7" w:rsidR="00666F7E" w:rsidRPr="00B25C21" w:rsidRDefault="00CA0FA2" w:rsidP="00666F7E">
            <w:pPr>
              <w:jc w:val="center"/>
              <w:rPr>
                <w:rFonts w:cs="Arial"/>
                <w:color w:val="000000"/>
                <w:sz w:val="18"/>
                <w:szCs w:val="18"/>
                <w:lang w:eastAsia="lv-LV"/>
              </w:rPr>
            </w:pPr>
            <w:r>
              <w:rPr>
                <w:rFonts w:cs="Arial"/>
                <w:color w:val="000000"/>
                <w:sz w:val="18"/>
                <w:szCs w:val="18"/>
                <w:lang w:eastAsia="lv-LV"/>
              </w:rPr>
              <w:t>37</w:t>
            </w:r>
          </w:p>
        </w:tc>
        <w:tc>
          <w:tcPr>
            <w:tcW w:w="2263" w:type="dxa"/>
            <w:tcBorders>
              <w:top w:val="nil"/>
              <w:left w:val="nil"/>
              <w:bottom w:val="single" w:sz="4" w:space="0" w:color="auto"/>
              <w:right w:val="single" w:sz="4" w:space="0" w:color="auto"/>
            </w:tcBorders>
            <w:shd w:val="clear" w:color="auto" w:fill="auto"/>
            <w:vAlign w:val="center"/>
            <w:hideMark/>
          </w:tcPr>
          <w:p w14:paraId="537BD594"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50BD7BD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104592B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DryTec</w:t>
            </w:r>
          </w:p>
        </w:tc>
        <w:tc>
          <w:tcPr>
            <w:tcW w:w="996" w:type="dxa"/>
            <w:tcBorders>
              <w:top w:val="nil"/>
              <w:left w:val="nil"/>
              <w:bottom w:val="single" w:sz="4" w:space="0" w:color="auto"/>
              <w:right w:val="single" w:sz="4" w:space="0" w:color="auto"/>
            </w:tcBorders>
            <w:shd w:val="clear" w:color="auto" w:fill="auto"/>
            <w:vAlign w:val="center"/>
            <w:hideMark/>
          </w:tcPr>
          <w:p w14:paraId="581B6B7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VT330</w:t>
            </w:r>
          </w:p>
        </w:tc>
        <w:tc>
          <w:tcPr>
            <w:tcW w:w="1134" w:type="dxa"/>
            <w:tcBorders>
              <w:top w:val="nil"/>
              <w:left w:val="nil"/>
              <w:bottom w:val="single" w:sz="4" w:space="0" w:color="auto"/>
              <w:right w:val="single" w:sz="4" w:space="0" w:color="auto"/>
            </w:tcBorders>
            <w:shd w:val="clear" w:color="auto" w:fill="auto"/>
            <w:vAlign w:val="center"/>
            <w:hideMark/>
          </w:tcPr>
          <w:p w14:paraId="588ACB7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20CFAD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015FD9C" w14:textId="77777777" w:rsidR="00666F7E" w:rsidRPr="003B5408" w:rsidRDefault="00666F7E" w:rsidP="00666F7E">
            <w:pPr>
              <w:jc w:val="center"/>
              <w:rPr>
                <w:rFonts w:cs="Arial"/>
                <w:color w:val="000000"/>
                <w:sz w:val="18"/>
                <w:szCs w:val="18"/>
                <w:lang w:eastAsia="lv-LV"/>
              </w:rPr>
            </w:pPr>
          </w:p>
        </w:tc>
      </w:tr>
      <w:tr w:rsidR="00666F7E" w:rsidRPr="007A40D7" w14:paraId="71214F62" w14:textId="16AF3785" w:rsidTr="00E13D99">
        <w:trPr>
          <w:trHeight w:val="250"/>
        </w:trPr>
        <w:tc>
          <w:tcPr>
            <w:tcW w:w="566" w:type="dxa"/>
            <w:tcBorders>
              <w:top w:val="nil"/>
              <w:left w:val="single" w:sz="4" w:space="0" w:color="auto"/>
              <w:bottom w:val="single" w:sz="4" w:space="0" w:color="auto"/>
              <w:right w:val="single" w:sz="4" w:space="0" w:color="auto"/>
            </w:tcBorders>
            <w:shd w:val="clear" w:color="auto" w:fill="auto"/>
            <w:vAlign w:val="center"/>
          </w:tcPr>
          <w:p w14:paraId="67FE305B" w14:textId="722330A6" w:rsidR="00666F7E" w:rsidRPr="00B25C21" w:rsidRDefault="00CA0FA2" w:rsidP="00666F7E">
            <w:pPr>
              <w:jc w:val="center"/>
              <w:rPr>
                <w:rFonts w:cs="Arial"/>
                <w:color w:val="000000"/>
                <w:sz w:val="18"/>
                <w:szCs w:val="18"/>
                <w:lang w:eastAsia="lv-LV"/>
              </w:rPr>
            </w:pPr>
            <w:r>
              <w:rPr>
                <w:rFonts w:cs="Arial"/>
                <w:color w:val="000000"/>
                <w:sz w:val="18"/>
                <w:szCs w:val="18"/>
                <w:lang w:eastAsia="lv-LV"/>
              </w:rPr>
              <w:t>38</w:t>
            </w:r>
          </w:p>
        </w:tc>
        <w:tc>
          <w:tcPr>
            <w:tcW w:w="2263" w:type="dxa"/>
            <w:tcBorders>
              <w:top w:val="nil"/>
              <w:left w:val="nil"/>
              <w:bottom w:val="single" w:sz="4" w:space="0" w:color="auto"/>
              <w:right w:val="single" w:sz="4" w:space="0" w:color="auto"/>
            </w:tcBorders>
            <w:shd w:val="clear" w:color="auto" w:fill="auto"/>
            <w:vAlign w:val="center"/>
            <w:hideMark/>
          </w:tcPr>
          <w:p w14:paraId="1D9207F3"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0647B68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0832ADF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1B49A54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CPRA50L20P</w:t>
            </w:r>
          </w:p>
        </w:tc>
        <w:tc>
          <w:tcPr>
            <w:tcW w:w="1134" w:type="dxa"/>
            <w:tcBorders>
              <w:top w:val="nil"/>
              <w:left w:val="nil"/>
              <w:bottom w:val="single" w:sz="4" w:space="0" w:color="auto"/>
              <w:right w:val="single" w:sz="4" w:space="0" w:color="auto"/>
            </w:tcBorders>
            <w:shd w:val="clear" w:color="auto" w:fill="auto"/>
            <w:vAlign w:val="center"/>
            <w:hideMark/>
          </w:tcPr>
          <w:p w14:paraId="0B4F028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5AA300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AF1A7E1" w14:textId="77777777" w:rsidR="00666F7E" w:rsidRPr="003B5408" w:rsidRDefault="00666F7E" w:rsidP="00666F7E">
            <w:pPr>
              <w:jc w:val="center"/>
              <w:rPr>
                <w:rFonts w:cs="Arial"/>
                <w:color w:val="000000"/>
                <w:sz w:val="18"/>
                <w:szCs w:val="18"/>
                <w:lang w:eastAsia="lv-LV"/>
              </w:rPr>
            </w:pPr>
          </w:p>
        </w:tc>
      </w:tr>
      <w:tr w:rsidR="00666F7E" w:rsidRPr="007A40D7" w14:paraId="062CFC96" w14:textId="03C25648" w:rsidTr="00814D6E">
        <w:trPr>
          <w:trHeight w:val="960"/>
        </w:trPr>
        <w:tc>
          <w:tcPr>
            <w:tcW w:w="566" w:type="dxa"/>
            <w:tcBorders>
              <w:top w:val="nil"/>
              <w:left w:val="single" w:sz="4" w:space="0" w:color="auto"/>
              <w:bottom w:val="single" w:sz="4" w:space="0" w:color="auto"/>
              <w:right w:val="single" w:sz="4" w:space="0" w:color="auto"/>
            </w:tcBorders>
            <w:shd w:val="clear" w:color="auto" w:fill="auto"/>
            <w:vAlign w:val="center"/>
          </w:tcPr>
          <w:p w14:paraId="25EF47FB" w14:textId="7CB259BC" w:rsidR="00666F7E" w:rsidRPr="00B25C21" w:rsidRDefault="00CA0FA2" w:rsidP="00666F7E">
            <w:pPr>
              <w:jc w:val="center"/>
              <w:rPr>
                <w:rFonts w:cs="Arial"/>
                <w:color w:val="000000"/>
                <w:sz w:val="18"/>
                <w:szCs w:val="18"/>
                <w:lang w:eastAsia="lv-LV"/>
              </w:rPr>
            </w:pPr>
            <w:r>
              <w:rPr>
                <w:rFonts w:cs="Arial"/>
                <w:color w:val="000000"/>
                <w:sz w:val="18"/>
                <w:szCs w:val="18"/>
                <w:lang w:eastAsia="lv-LV"/>
              </w:rPr>
              <w:t>39</w:t>
            </w:r>
          </w:p>
        </w:tc>
        <w:tc>
          <w:tcPr>
            <w:tcW w:w="2263" w:type="dxa"/>
            <w:tcBorders>
              <w:top w:val="nil"/>
              <w:left w:val="nil"/>
              <w:bottom w:val="single" w:sz="4" w:space="0" w:color="auto"/>
              <w:right w:val="single" w:sz="4" w:space="0" w:color="auto"/>
            </w:tcBorders>
            <w:shd w:val="clear" w:color="auto" w:fill="auto"/>
            <w:vAlign w:val="center"/>
            <w:hideMark/>
          </w:tcPr>
          <w:p w14:paraId="67A938E1" w14:textId="5AEEAD81"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(nr.p.k.-2.3.)</w:t>
            </w:r>
          </w:p>
        </w:tc>
        <w:tc>
          <w:tcPr>
            <w:tcW w:w="1135" w:type="dxa"/>
            <w:tcBorders>
              <w:top w:val="nil"/>
              <w:left w:val="nil"/>
              <w:bottom w:val="single" w:sz="4" w:space="0" w:color="auto"/>
              <w:right w:val="single" w:sz="4" w:space="0" w:color="auto"/>
            </w:tcBorders>
            <w:shd w:val="clear" w:color="auto" w:fill="auto"/>
            <w:vAlign w:val="center"/>
            <w:hideMark/>
          </w:tcPr>
          <w:p w14:paraId="61F801A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BLCO</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02635AE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Papildu kompresoru vadības sistēma paredzēta 2022.gadā</w:t>
            </w:r>
          </w:p>
        </w:tc>
        <w:tc>
          <w:tcPr>
            <w:tcW w:w="1134" w:type="dxa"/>
            <w:tcBorders>
              <w:top w:val="nil"/>
              <w:left w:val="nil"/>
              <w:bottom w:val="single" w:sz="4" w:space="0" w:color="auto"/>
              <w:right w:val="single" w:sz="4" w:space="0" w:color="auto"/>
            </w:tcBorders>
            <w:shd w:val="clear" w:color="auto" w:fill="auto"/>
            <w:vAlign w:val="center"/>
            <w:hideMark/>
          </w:tcPr>
          <w:p w14:paraId="38A3FCF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4A7262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174BF14" w14:textId="77777777" w:rsidR="00666F7E" w:rsidRPr="003B5408" w:rsidRDefault="00666F7E" w:rsidP="00666F7E">
            <w:pPr>
              <w:jc w:val="center"/>
              <w:rPr>
                <w:rFonts w:cs="Arial"/>
                <w:color w:val="000000"/>
                <w:sz w:val="18"/>
                <w:szCs w:val="18"/>
                <w:lang w:eastAsia="lv-LV"/>
              </w:rPr>
            </w:pPr>
          </w:p>
        </w:tc>
      </w:tr>
      <w:tr w:rsidR="00666F7E" w:rsidRPr="007A40D7" w14:paraId="568391DB" w14:textId="06D34194"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6E2B0FB" w14:textId="6BB627E5"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41AC4049"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Lit.009</w:t>
            </w:r>
          </w:p>
        </w:tc>
        <w:tc>
          <w:tcPr>
            <w:tcW w:w="1135" w:type="dxa"/>
            <w:tcBorders>
              <w:top w:val="nil"/>
              <w:left w:val="nil"/>
              <w:bottom w:val="single" w:sz="4" w:space="0" w:color="auto"/>
              <w:right w:val="single" w:sz="4" w:space="0" w:color="auto"/>
            </w:tcBorders>
            <w:shd w:val="clear" w:color="auto" w:fill="auto"/>
            <w:vAlign w:val="center"/>
            <w:hideMark/>
          </w:tcPr>
          <w:p w14:paraId="082B05B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587051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57DBF5E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4DA51D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5E6F2B54"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1878009" w14:textId="77777777" w:rsidR="00666F7E" w:rsidRPr="003B5408" w:rsidRDefault="00666F7E" w:rsidP="00666F7E">
            <w:pPr>
              <w:jc w:val="center"/>
              <w:rPr>
                <w:rFonts w:cs="Arial"/>
                <w:color w:val="000000"/>
                <w:sz w:val="18"/>
                <w:szCs w:val="18"/>
                <w:lang w:eastAsia="lv-LV"/>
              </w:rPr>
            </w:pPr>
          </w:p>
        </w:tc>
      </w:tr>
      <w:tr w:rsidR="00666F7E" w:rsidRPr="007A40D7" w14:paraId="5327D37A" w14:textId="7647DF17"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107F6118" w14:textId="36E4DDA1" w:rsidR="00666F7E" w:rsidRPr="00B25C21" w:rsidRDefault="00072D24" w:rsidP="00666F7E">
            <w:pPr>
              <w:jc w:val="center"/>
              <w:rPr>
                <w:rFonts w:cs="Arial"/>
                <w:color w:val="000000"/>
                <w:sz w:val="18"/>
                <w:szCs w:val="18"/>
                <w:lang w:eastAsia="lv-LV"/>
              </w:rPr>
            </w:pPr>
            <w:r>
              <w:rPr>
                <w:rFonts w:cs="Arial"/>
                <w:color w:val="000000"/>
                <w:sz w:val="18"/>
                <w:szCs w:val="18"/>
                <w:lang w:eastAsia="lv-LV"/>
              </w:rPr>
              <w:t>40</w:t>
            </w:r>
          </w:p>
        </w:tc>
        <w:tc>
          <w:tcPr>
            <w:tcW w:w="2263" w:type="dxa"/>
            <w:tcBorders>
              <w:top w:val="nil"/>
              <w:left w:val="nil"/>
              <w:bottom w:val="single" w:sz="4" w:space="0" w:color="auto"/>
              <w:right w:val="single" w:sz="4" w:space="0" w:color="auto"/>
            </w:tcBorders>
            <w:shd w:val="clear" w:color="auto" w:fill="auto"/>
            <w:vAlign w:val="center"/>
            <w:hideMark/>
          </w:tcPr>
          <w:p w14:paraId="01BC83B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8163E4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485FFD1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257E31C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CPB15D</w:t>
            </w:r>
          </w:p>
        </w:tc>
        <w:tc>
          <w:tcPr>
            <w:tcW w:w="1134" w:type="dxa"/>
            <w:tcBorders>
              <w:top w:val="nil"/>
              <w:left w:val="nil"/>
              <w:bottom w:val="single" w:sz="4" w:space="0" w:color="auto"/>
              <w:right w:val="single" w:sz="4" w:space="0" w:color="auto"/>
            </w:tcBorders>
            <w:shd w:val="clear" w:color="auto" w:fill="auto"/>
            <w:vAlign w:val="center"/>
            <w:hideMark/>
          </w:tcPr>
          <w:p w14:paraId="0148711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B32F75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E465F14" w14:textId="77777777" w:rsidR="00666F7E" w:rsidRPr="003B5408" w:rsidRDefault="00666F7E" w:rsidP="00666F7E">
            <w:pPr>
              <w:jc w:val="center"/>
              <w:rPr>
                <w:rFonts w:cs="Arial"/>
                <w:color w:val="000000"/>
                <w:sz w:val="18"/>
                <w:szCs w:val="18"/>
                <w:lang w:eastAsia="lv-LV"/>
              </w:rPr>
            </w:pPr>
          </w:p>
        </w:tc>
      </w:tr>
      <w:tr w:rsidR="00666F7E" w:rsidRPr="007A40D7" w14:paraId="7AD2C365" w14:textId="2CBA677F"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39E8D1C7" w14:textId="6895BE27" w:rsidR="00666F7E" w:rsidRPr="00B25C21" w:rsidRDefault="00072D24" w:rsidP="00666F7E">
            <w:pPr>
              <w:jc w:val="center"/>
              <w:rPr>
                <w:rFonts w:cs="Arial"/>
                <w:color w:val="000000"/>
                <w:sz w:val="18"/>
                <w:szCs w:val="18"/>
                <w:lang w:eastAsia="lv-LV"/>
              </w:rPr>
            </w:pPr>
            <w:r>
              <w:rPr>
                <w:rFonts w:cs="Arial"/>
                <w:color w:val="000000"/>
                <w:sz w:val="18"/>
                <w:szCs w:val="18"/>
                <w:lang w:eastAsia="lv-LV"/>
              </w:rPr>
              <w:t>41</w:t>
            </w:r>
          </w:p>
        </w:tc>
        <w:tc>
          <w:tcPr>
            <w:tcW w:w="2263" w:type="dxa"/>
            <w:tcBorders>
              <w:top w:val="nil"/>
              <w:left w:val="nil"/>
              <w:bottom w:val="single" w:sz="4" w:space="0" w:color="auto"/>
              <w:right w:val="single" w:sz="4" w:space="0" w:color="auto"/>
            </w:tcBorders>
            <w:shd w:val="clear" w:color="auto" w:fill="auto"/>
            <w:vAlign w:val="center"/>
            <w:hideMark/>
          </w:tcPr>
          <w:p w14:paraId="33C49829"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180E20B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710981F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14CCB6A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C77(A7)</w:t>
            </w:r>
          </w:p>
        </w:tc>
        <w:tc>
          <w:tcPr>
            <w:tcW w:w="1134" w:type="dxa"/>
            <w:tcBorders>
              <w:top w:val="nil"/>
              <w:left w:val="nil"/>
              <w:bottom w:val="single" w:sz="4" w:space="0" w:color="auto"/>
              <w:right w:val="single" w:sz="4" w:space="0" w:color="auto"/>
            </w:tcBorders>
            <w:shd w:val="clear" w:color="auto" w:fill="auto"/>
            <w:vAlign w:val="center"/>
            <w:hideMark/>
          </w:tcPr>
          <w:p w14:paraId="4B54447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100CC3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62135D4" w14:textId="77777777" w:rsidR="00666F7E" w:rsidRPr="003B5408" w:rsidRDefault="00666F7E" w:rsidP="00666F7E">
            <w:pPr>
              <w:jc w:val="center"/>
              <w:rPr>
                <w:rFonts w:cs="Arial"/>
                <w:color w:val="000000"/>
                <w:sz w:val="18"/>
                <w:szCs w:val="18"/>
                <w:lang w:eastAsia="lv-LV"/>
              </w:rPr>
            </w:pPr>
          </w:p>
        </w:tc>
      </w:tr>
      <w:tr w:rsidR="00666F7E" w:rsidRPr="007A40D7" w14:paraId="5A7C1483" w14:textId="431AAC74"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029EEECF" w14:textId="24D9ADDD" w:rsidR="00666F7E" w:rsidRPr="00B25C21" w:rsidRDefault="00072D24" w:rsidP="00666F7E">
            <w:pPr>
              <w:jc w:val="center"/>
              <w:rPr>
                <w:rFonts w:cs="Arial"/>
                <w:color w:val="000000"/>
                <w:sz w:val="18"/>
                <w:szCs w:val="18"/>
                <w:lang w:eastAsia="lv-LV"/>
              </w:rPr>
            </w:pPr>
            <w:r>
              <w:rPr>
                <w:rFonts w:cs="Arial"/>
                <w:color w:val="000000"/>
                <w:sz w:val="18"/>
                <w:szCs w:val="18"/>
                <w:lang w:eastAsia="lv-LV"/>
              </w:rPr>
              <w:t>42</w:t>
            </w:r>
          </w:p>
        </w:tc>
        <w:tc>
          <w:tcPr>
            <w:tcW w:w="2263" w:type="dxa"/>
            <w:tcBorders>
              <w:top w:val="nil"/>
              <w:left w:val="nil"/>
              <w:bottom w:val="single" w:sz="4" w:space="0" w:color="auto"/>
              <w:right w:val="single" w:sz="4" w:space="0" w:color="auto"/>
            </w:tcBorders>
            <w:shd w:val="clear" w:color="auto" w:fill="auto"/>
            <w:vAlign w:val="center"/>
            <w:hideMark/>
          </w:tcPr>
          <w:p w14:paraId="263C2B1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6D4D7AB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506A27F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138BBB8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CPB30</w:t>
            </w:r>
          </w:p>
        </w:tc>
        <w:tc>
          <w:tcPr>
            <w:tcW w:w="1134" w:type="dxa"/>
            <w:tcBorders>
              <w:top w:val="nil"/>
              <w:left w:val="nil"/>
              <w:bottom w:val="single" w:sz="4" w:space="0" w:color="auto"/>
              <w:right w:val="single" w:sz="4" w:space="0" w:color="auto"/>
            </w:tcBorders>
            <w:shd w:val="clear" w:color="auto" w:fill="auto"/>
            <w:vAlign w:val="center"/>
            <w:hideMark/>
          </w:tcPr>
          <w:p w14:paraId="487F661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376BF42"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156BEF2" w14:textId="77777777" w:rsidR="00666F7E" w:rsidRPr="003B5408" w:rsidRDefault="00666F7E" w:rsidP="00666F7E">
            <w:pPr>
              <w:jc w:val="center"/>
              <w:rPr>
                <w:rFonts w:cs="Arial"/>
                <w:color w:val="000000"/>
                <w:sz w:val="18"/>
                <w:szCs w:val="18"/>
                <w:lang w:eastAsia="lv-LV"/>
              </w:rPr>
            </w:pPr>
          </w:p>
        </w:tc>
      </w:tr>
      <w:tr w:rsidR="00666F7E" w:rsidRPr="007A40D7" w14:paraId="48E57AA7" w14:textId="27E83DD4"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52BBA1B" w14:textId="03A11107" w:rsidR="00666F7E" w:rsidRPr="00B25C21" w:rsidRDefault="00072D24" w:rsidP="00666F7E">
            <w:pPr>
              <w:jc w:val="center"/>
              <w:rPr>
                <w:rFonts w:cs="Arial"/>
                <w:color w:val="000000"/>
                <w:sz w:val="18"/>
                <w:szCs w:val="18"/>
                <w:lang w:eastAsia="lv-LV"/>
              </w:rPr>
            </w:pPr>
            <w:r>
              <w:rPr>
                <w:rFonts w:cs="Arial"/>
                <w:color w:val="000000"/>
                <w:sz w:val="18"/>
                <w:szCs w:val="18"/>
                <w:lang w:eastAsia="lv-LV"/>
              </w:rPr>
              <w:t>43</w:t>
            </w:r>
          </w:p>
        </w:tc>
        <w:tc>
          <w:tcPr>
            <w:tcW w:w="2263" w:type="dxa"/>
            <w:tcBorders>
              <w:top w:val="nil"/>
              <w:left w:val="nil"/>
              <w:bottom w:val="single" w:sz="4" w:space="0" w:color="auto"/>
              <w:right w:val="single" w:sz="4" w:space="0" w:color="auto"/>
            </w:tcBorders>
            <w:shd w:val="clear" w:color="auto" w:fill="auto"/>
            <w:vAlign w:val="center"/>
            <w:hideMark/>
          </w:tcPr>
          <w:p w14:paraId="598F99D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750CB20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0315AA5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71351E6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C77(A7)</w:t>
            </w:r>
          </w:p>
        </w:tc>
        <w:tc>
          <w:tcPr>
            <w:tcW w:w="1134" w:type="dxa"/>
            <w:tcBorders>
              <w:top w:val="nil"/>
              <w:left w:val="nil"/>
              <w:bottom w:val="single" w:sz="4" w:space="0" w:color="auto"/>
              <w:right w:val="single" w:sz="4" w:space="0" w:color="auto"/>
            </w:tcBorders>
            <w:shd w:val="clear" w:color="auto" w:fill="auto"/>
            <w:vAlign w:val="center"/>
            <w:hideMark/>
          </w:tcPr>
          <w:p w14:paraId="3102864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94B261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398C7DC" w14:textId="77777777" w:rsidR="00666F7E" w:rsidRPr="003B5408" w:rsidRDefault="00666F7E" w:rsidP="00666F7E">
            <w:pPr>
              <w:jc w:val="center"/>
              <w:rPr>
                <w:rFonts w:cs="Arial"/>
                <w:color w:val="000000"/>
                <w:sz w:val="18"/>
                <w:szCs w:val="18"/>
                <w:lang w:eastAsia="lv-LV"/>
              </w:rPr>
            </w:pPr>
          </w:p>
        </w:tc>
      </w:tr>
      <w:tr w:rsidR="00666F7E" w:rsidRPr="007A40D7" w14:paraId="078F910B" w14:textId="6737EE3A"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269F3761" w14:textId="691D06AE" w:rsidR="00666F7E" w:rsidRPr="00B25C21" w:rsidRDefault="00072D24" w:rsidP="00666F7E">
            <w:pPr>
              <w:jc w:val="center"/>
              <w:rPr>
                <w:rFonts w:cs="Arial"/>
                <w:color w:val="000000"/>
                <w:sz w:val="18"/>
                <w:szCs w:val="18"/>
                <w:lang w:eastAsia="lv-LV"/>
              </w:rPr>
            </w:pPr>
            <w:r>
              <w:rPr>
                <w:rFonts w:cs="Arial"/>
                <w:color w:val="000000"/>
                <w:sz w:val="18"/>
                <w:szCs w:val="18"/>
                <w:lang w:eastAsia="lv-LV"/>
              </w:rPr>
              <w:t>44</w:t>
            </w:r>
          </w:p>
        </w:tc>
        <w:tc>
          <w:tcPr>
            <w:tcW w:w="2263" w:type="dxa"/>
            <w:tcBorders>
              <w:top w:val="nil"/>
              <w:left w:val="nil"/>
              <w:bottom w:val="single" w:sz="4" w:space="0" w:color="auto"/>
              <w:right w:val="single" w:sz="4" w:space="0" w:color="auto"/>
            </w:tcBorders>
            <w:shd w:val="clear" w:color="auto" w:fill="auto"/>
            <w:vAlign w:val="center"/>
            <w:hideMark/>
          </w:tcPr>
          <w:p w14:paraId="451C4E7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69FC11D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645255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25B587D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4790581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BEF95F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7BB26D2" w14:textId="77777777" w:rsidR="00666F7E" w:rsidRPr="003B5408" w:rsidRDefault="00666F7E" w:rsidP="00666F7E">
            <w:pPr>
              <w:jc w:val="center"/>
              <w:rPr>
                <w:rFonts w:cs="Arial"/>
                <w:color w:val="000000"/>
                <w:sz w:val="18"/>
                <w:szCs w:val="18"/>
                <w:lang w:eastAsia="lv-LV"/>
              </w:rPr>
            </w:pPr>
          </w:p>
        </w:tc>
      </w:tr>
      <w:tr w:rsidR="00666F7E" w:rsidRPr="007A40D7" w14:paraId="53D08C62" w14:textId="11CD3AE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9BC190E" w14:textId="30EE787F" w:rsidR="00666F7E" w:rsidRPr="00B25C21" w:rsidRDefault="00072D24" w:rsidP="00666F7E">
            <w:pPr>
              <w:jc w:val="center"/>
              <w:rPr>
                <w:rFonts w:cs="Arial"/>
                <w:color w:val="000000"/>
                <w:sz w:val="18"/>
                <w:szCs w:val="18"/>
                <w:lang w:eastAsia="lv-LV"/>
              </w:rPr>
            </w:pPr>
            <w:r>
              <w:rPr>
                <w:rFonts w:cs="Arial"/>
                <w:color w:val="000000"/>
                <w:sz w:val="18"/>
                <w:szCs w:val="18"/>
                <w:lang w:eastAsia="lv-LV"/>
              </w:rPr>
              <w:t>45</w:t>
            </w:r>
          </w:p>
        </w:tc>
        <w:tc>
          <w:tcPr>
            <w:tcW w:w="2263" w:type="dxa"/>
            <w:tcBorders>
              <w:top w:val="nil"/>
              <w:left w:val="nil"/>
              <w:bottom w:val="single" w:sz="4" w:space="0" w:color="auto"/>
              <w:right w:val="single" w:sz="4" w:space="0" w:color="auto"/>
            </w:tcBorders>
            <w:shd w:val="clear" w:color="auto" w:fill="auto"/>
            <w:vAlign w:val="center"/>
            <w:hideMark/>
          </w:tcPr>
          <w:p w14:paraId="301A018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70BA8BC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3F90964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DryTec</w:t>
            </w:r>
          </w:p>
        </w:tc>
        <w:tc>
          <w:tcPr>
            <w:tcW w:w="996" w:type="dxa"/>
            <w:tcBorders>
              <w:top w:val="nil"/>
              <w:left w:val="nil"/>
              <w:bottom w:val="single" w:sz="4" w:space="0" w:color="auto"/>
              <w:right w:val="single" w:sz="4" w:space="0" w:color="auto"/>
            </w:tcBorders>
            <w:shd w:val="clear" w:color="auto" w:fill="auto"/>
            <w:vAlign w:val="center"/>
            <w:hideMark/>
          </w:tcPr>
          <w:p w14:paraId="28E0E9F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G250</w:t>
            </w:r>
          </w:p>
        </w:tc>
        <w:tc>
          <w:tcPr>
            <w:tcW w:w="1134" w:type="dxa"/>
            <w:tcBorders>
              <w:top w:val="nil"/>
              <w:left w:val="nil"/>
              <w:bottom w:val="single" w:sz="4" w:space="0" w:color="auto"/>
              <w:right w:val="single" w:sz="4" w:space="0" w:color="auto"/>
            </w:tcBorders>
            <w:shd w:val="clear" w:color="auto" w:fill="auto"/>
            <w:vAlign w:val="center"/>
            <w:hideMark/>
          </w:tcPr>
          <w:p w14:paraId="210B914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6FFFD30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958957F" w14:textId="77777777" w:rsidR="00666F7E" w:rsidRPr="003B5408" w:rsidRDefault="00666F7E" w:rsidP="00666F7E">
            <w:pPr>
              <w:jc w:val="center"/>
              <w:rPr>
                <w:rFonts w:cs="Arial"/>
                <w:color w:val="000000"/>
                <w:sz w:val="18"/>
                <w:szCs w:val="18"/>
                <w:lang w:eastAsia="lv-LV"/>
              </w:rPr>
            </w:pPr>
          </w:p>
        </w:tc>
      </w:tr>
      <w:tr w:rsidR="00666F7E" w:rsidRPr="007A40D7" w14:paraId="2A51A5FD" w14:textId="266BCEC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2A66BAA" w14:textId="7D7EB527"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457D06FD" w14:textId="4C1CE894"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w:t>
            </w:r>
            <w:r w:rsidR="00072D24">
              <w:rPr>
                <w:rFonts w:cs="Arial"/>
                <w:b/>
                <w:bCs/>
                <w:color w:val="000000"/>
                <w:sz w:val="18"/>
                <w:szCs w:val="18"/>
                <w:lang w:eastAsia="lv-LV"/>
              </w:rPr>
              <w:t>38</w:t>
            </w:r>
          </w:p>
        </w:tc>
        <w:tc>
          <w:tcPr>
            <w:tcW w:w="1135" w:type="dxa"/>
            <w:tcBorders>
              <w:top w:val="nil"/>
              <w:left w:val="nil"/>
              <w:bottom w:val="single" w:sz="4" w:space="0" w:color="auto"/>
              <w:right w:val="single" w:sz="4" w:space="0" w:color="auto"/>
            </w:tcBorders>
            <w:shd w:val="clear" w:color="auto" w:fill="auto"/>
            <w:vAlign w:val="center"/>
            <w:hideMark/>
          </w:tcPr>
          <w:p w14:paraId="6881F48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C8E96A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6535E2E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55BB59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5F4E42E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0E77CA3" w14:textId="77777777" w:rsidR="00666F7E" w:rsidRPr="003B5408" w:rsidRDefault="00666F7E" w:rsidP="00666F7E">
            <w:pPr>
              <w:jc w:val="center"/>
              <w:rPr>
                <w:rFonts w:cs="Arial"/>
                <w:color w:val="000000"/>
                <w:sz w:val="18"/>
                <w:szCs w:val="18"/>
                <w:lang w:eastAsia="lv-LV"/>
              </w:rPr>
            </w:pPr>
          </w:p>
        </w:tc>
      </w:tr>
      <w:tr w:rsidR="00666F7E" w:rsidRPr="007A40D7" w14:paraId="46674CB8" w14:textId="1BA5276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959AFBB" w14:textId="076BBF07" w:rsidR="00666F7E" w:rsidRPr="00B25C21" w:rsidRDefault="00420D1B" w:rsidP="00666F7E">
            <w:pPr>
              <w:jc w:val="center"/>
              <w:rPr>
                <w:rFonts w:cs="Arial"/>
                <w:color w:val="000000"/>
                <w:sz w:val="18"/>
                <w:szCs w:val="18"/>
                <w:lang w:eastAsia="lv-LV"/>
              </w:rPr>
            </w:pPr>
            <w:r>
              <w:rPr>
                <w:rFonts w:cs="Arial"/>
                <w:color w:val="000000"/>
                <w:sz w:val="18"/>
                <w:szCs w:val="18"/>
                <w:lang w:eastAsia="lv-LV"/>
              </w:rPr>
              <w:t>46</w:t>
            </w:r>
          </w:p>
        </w:tc>
        <w:tc>
          <w:tcPr>
            <w:tcW w:w="2263" w:type="dxa"/>
            <w:tcBorders>
              <w:top w:val="nil"/>
              <w:left w:val="nil"/>
              <w:bottom w:val="single" w:sz="4" w:space="0" w:color="auto"/>
              <w:right w:val="single" w:sz="4" w:space="0" w:color="auto"/>
            </w:tcBorders>
            <w:shd w:val="clear" w:color="auto" w:fill="auto"/>
            <w:vAlign w:val="center"/>
            <w:hideMark/>
          </w:tcPr>
          <w:p w14:paraId="20B7641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368780F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76AC5C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631C1B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2000L</w:t>
            </w:r>
          </w:p>
        </w:tc>
        <w:tc>
          <w:tcPr>
            <w:tcW w:w="1134" w:type="dxa"/>
            <w:tcBorders>
              <w:top w:val="nil"/>
              <w:left w:val="nil"/>
              <w:bottom w:val="single" w:sz="4" w:space="0" w:color="auto"/>
              <w:right w:val="single" w:sz="4" w:space="0" w:color="auto"/>
            </w:tcBorders>
            <w:shd w:val="clear" w:color="auto" w:fill="auto"/>
            <w:vAlign w:val="center"/>
            <w:hideMark/>
          </w:tcPr>
          <w:p w14:paraId="17F8FF5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2DC027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9E43D28" w14:textId="77777777" w:rsidR="00666F7E" w:rsidRPr="003B5408" w:rsidRDefault="00666F7E" w:rsidP="00666F7E">
            <w:pPr>
              <w:jc w:val="center"/>
              <w:rPr>
                <w:rFonts w:cs="Arial"/>
                <w:color w:val="000000"/>
                <w:sz w:val="18"/>
                <w:szCs w:val="18"/>
                <w:lang w:eastAsia="lv-LV"/>
              </w:rPr>
            </w:pPr>
          </w:p>
        </w:tc>
      </w:tr>
      <w:tr w:rsidR="00666F7E" w:rsidRPr="007A40D7" w14:paraId="2837284C" w14:textId="340AF29C"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03F71294" w14:textId="58AA10AE" w:rsidR="00666F7E" w:rsidRPr="00B25C21" w:rsidRDefault="00420D1B" w:rsidP="00666F7E">
            <w:pPr>
              <w:jc w:val="center"/>
              <w:rPr>
                <w:rFonts w:cs="Arial"/>
                <w:color w:val="000000"/>
                <w:sz w:val="18"/>
                <w:szCs w:val="18"/>
                <w:lang w:eastAsia="lv-LV"/>
              </w:rPr>
            </w:pPr>
            <w:r>
              <w:rPr>
                <w:rFonts w:cs="Arial"/>
                <w:color w:val="000000"/>
                <w:sz w:val="18"/>
                <w:szCs w:val="18"/>
                <w:lang w:eastAsia="lv-LV"/>
              </w:rPr>
              <w:t>47</w:t>
            </w:r>
          </w:p>
        </w:tc>
        <w:tc>
          <w:tcPr>
            <w:tcW w:w="2263" w:type="dxa"/>
            <w:tcBorders>
              <w:top w:val="nil"/>
              <w:left w:val="nil"/>
              <w:bottom w:val="single" w:sz="4" w:space="0" w:color="auto"/>
              <w:right w:val="single" w:sz="4" w:space="0" w:color="auto"/>
            </w:tcBorders>
            <w:shd w:val="clear" w:color="auto" w:fill="auto"/>
            <w:vAlign w:val="center"/>
            <w:hideMark/>
          </w:tcPr>
          <w:p w14:paraId="3890622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6132AD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785F79C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01CFDB4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CPC60</w:t>
            </w:r>
          </w:p>
        </w:tc>
        <w:tc>
          <w:tcPr>
            <w:tcW w:w="1134" w:type="dxa"/>
            <w:tcBorders>
              <w:top w:val="nil"/>
              <w:left w:val="nil"/>
              <w:bottom w:val="single" w:sz="4" w:space="0" w:color="auto"/>
              <w:right w:val="single" w:sz="4" w:space="0" w:color="auto"/>
            </w:tcBorders>
            <w:shd w:val="clear" w:color="auto" w:fill="auto"/>
            <w:vAlign w:val="center"/>
            <w:hideMark/>
          </w:tcPr>
          <w:p w14:paraId="69BD8F8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40BE58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30A24AA" w14:textId="77777777" w:rsidR="00666F7E" w:rsidRPr="003B5408" w:rsidRDefault="00666F7E" w:rsidP="00666F7E">
            <w:pPr>
              <w:jc w:val="center"/>
              <w:rPr>
                <w:rFonts w:cs="Arial"/>
                <w:color w:val="000000"/>
                <w:sz w:val="18"/>
                <w:szCs w:val="18"/>
                <w:lang w:eastAsia="lv-LV"/>
              </w:rPr>
            </w:pPr>
          </w:p>
        </w:tc>
      </w:tr>
      <w:tr w:rsidR="00666F7E" w:rsidRPr="007A40D7" w14:paraId="2E56F367" w14:textId="572D470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711BCAE" w14:textId="5E6642F9" w:rsidR="00666F7E" w:rsidRPr="00B25C21" w:rsidRDefault="00420D1B" w:rsidP="00666F7E">
            <w:pPr>
              <w:jc w:val="center"/>
              <w:rPr>
                <w:rFonts w:cs="Arial"/>
                <w:color w:val="000000"/>
                <w:sz w:val="18"/>
                <w:szCs w:val="18"/>
                <w:lang w:eastAsia="lv-LV"/>
              </w:rPr>
            </w:pPr>
            <w:r>
              <w:rPr>
                <w:rFonts w:cs="Arial"/>
                <w:color w:val="000000"/>
                <w:sz w:val="18"/>
                <w:szCs w:val="18"/>
                <w:lang w:eastAsia="lv-LV"/>
              </w:rPr>
              <w:t>48</w:t>
            </w:r>
          </w:p>
        </w:tc>
        <w:tc>
          <w:tcPr>
            <w:tcW w:w="2263" w:type="dxa"/>
            <w:tcBorders>
              <w:top w:val="nil"/>
              <w:left w:val="nil"/>
              <w:bottom w:val="single" w:sz="4" w:space="0" w:color="auto"/>
              <w:right w:val="single" w:sz="4" w:space="0" w:color="auto"/>
            </w:tcBorders>
            <w:shd w:val="clear" w:color="auto" w:fill="auto"/>
            <w:vAlign w:val="center"/>
            <w:hideMark/>
          </w:tcPr>
          <w:p w14:paraId="2E804D9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0B2D15F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5BB0471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KTA</w:t>
            </w:r>
          </w:p>
        </w:tc>
        <w:tc>
          <w:tcPr>
            <w:tcW w:w="996" w:type="dxa"/>
            <w:tcBorders>
              <w:top w:val="nil"/>
              <w:left w:val="nil"/>
              <w:bottom w:val="single" w:sz="4" w:space="0" w:color="auto"/>
              <w:right w:val="single" w:sz="4" w:space="0" w:color="auto"/>
            </w:tcBorders>
            <w:shd w:val="clear" w:color="auto" w:fill="auto"/>
            <w:vAlign w:val="center"/>
            <w:hideMark/>
          </w:tcPr>
          <w:p w14:paraId="14A5586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KT630</w:t>
            </w:r>
          </w:p>
        </w:tc>
        <w:tc>
          <w:tcPr>
            <w:tcW w:w="1134" w:type="dxa"/>
            <w:tcBorders>
              <w:top w:val="nil"/>
              <w:left w:val="nil"/>
              <w:bottom w:val="single" w:sz="4" w:space="0" w:color="auto"/>
              <w:right w:val="single" w:sz="4" w:space="0" w:color="auto"/>
            </w:tcBorders>
            <w:shd w:val="clear" w:color="auto" w:fill="auto"/>
            <w:vAlign w:val="center"/>
            <w:hideMark/>
          </w:tcPr>
          <w:p w14:paraId="20A9D4D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55AF67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F09C282" w14:textId="77777777" w:rsidR="00666F7E" w:rsidRPr="003B5408" w:rsidRDefault="00666F7E" w:rsidP="00666F7E">
            <w:pPr>
              <w:jc w:val="center"/>
              <w:rPr>
                <w:rFonts w:cs="Arial"/>
                <w:color w:val="000000"/>
                <w:sz w:val="18"/>
                <w:szCs w:val="18"/>
                <w:lang w:eastAsia="lv-LV"/>
              </w:rPr>
            </w:pPr>
          </w:p>
        </w:tc>
      </w:tr>
      <w:tr w:rsidR="00666F7E" w:rsidRPr="007A40D7" w14:paraId="3D0ED4E1" w14:textId="3477EA9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8C49234" w14:textId="6AF23F5A" w:rsidR="00666F7E" w:rsidRPr="00B25C21" w:rsidRDefault="00420D1B" w:rsidP="00666F7E">
            <w:pPr>
              <w:jc w:val="center"/>
              <w:rPr>
                <w:rFonts w:cs="Arial"/>
                <w:color w:val="000000"/>
                <w:sz w:val="18"/>
                <w:szCs w:val="18"/>
                <w:lang w:eastAsia="lv-LV"/>
              </w:rPr>
            </w:pPr>
            <w:r>
              <w:rPr>
                <w:rFonts w:cs="Arial"/>
                <w:color w:val="000000"/>
                <w:sz w:val="18"/>
                <w:szCs w:val="18"/>
                <w:lang w:eastAsia="lv-LV"/>
              </w:rPr>
              <w:t>49</w:t>
            </w:r>
          </w:p>
        </w:tc>
        <w:tc>
          <w:tcPr>
            <w:tcW w:w="2263" w:type="dxa"/>
            <w:tcBorders>
              <w:top w:val="nil"/>
              <w:left w:val="nil"/>
              <w:bottom w:val="single" w:sz="4" w:space="0" w:color="auto"/>
              <w:right w:val="single" w:sz="4" w:space="0" w:color="auto"/>
            </w:tcBorders>
            <w:shd w:val="clear" w:color="auto" w:fill="auto"/>
            <w:vAlign w:val="center"/>
            <w:hideMark/>
          </w:tcPr>
          <w:p w14:paraId="0829C24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450F4BD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76DDC22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DryTec</w:t>
            </w:r>
          </w:p>
        </w:tc>
        <w:tc>
          <w:tcPr>
            <w:tcW w:w="996" w:type="dxa"/>
            <w:tcBorders>
              <w:top w:val="nil"/>
              <w:left w:val="nil"/>
              <w:bottom w:val="single" w:sz="4" w:space="0" w:color="auto"/>
              <w:right w:val="single" w:sz="4" w:space="0" w:color="auto"/>
            </w:tcBorders>
            <w:shd w:val="clear" w:color="auto" w:fill="auto"/>
            <w:vAlign w:val="center"/>
            <w:hideMark/>
          </w:tcPr>
          <w:p w14:paraId="346E822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VT330</w:t>
            </w:r>
          </w:p>
        </w:tc>
        <w:tc>
          <w:tcPr>
            <w:tcW w:w="1134" w:type="dxa"/>
            <w:tcBorders>
              <w:top w:val="nil"/>
              <w:left w:val="nil"/>
              <w:bottom w:val="single" w:sz="4" w:space="0" w:color="auto"/>
              <w:right w:val="single" w:sz="4" w:space="0" w:color="auto"/>
            </w:tcBorders>
            <w:shd w:val="clear" w:color="auto" w:fill="auto"/>
            <w:vAlign w:val="center"/>
            <w:hideMark/>
          </w:tcPr>
          <w:p w14:paraId="0B725AB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1FD108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76E8188" w14:textId="77777777" w:rsidR="00666F7E" w:rsidRPr="003B5408" w:rsidRDefault="00666F7E" w:rsidP="00666F7E">
            <w:pPr>
              <w:jc w:val="center"/>
              <w:rPr>
                <w:rFonts w:cs="Arial"/>
                <w:color w:val="000000"/>
                <w:sz w:val="18"/>
                <w:szCs w:val="18"/>
                <w:lang w:eastAsia="lv-LV"/>
              </w:rPr>
            </w:pPr>
          </w:p>
        </w:tc>
      </w:tr>
      <w:tr w:rsidR="00666F7E" w:rsidRPr="007A40D7" w14:paraId="142DBAC1" w14:textId="656C3BD6"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D0990A1" w14:textId="0CF6E53D"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72FE68F8"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Lit.022</w:t>
            </w:r>
          </w:p>
        </w:tc>
        <w:tc>
          <w:tcPr>
            <w:tcW w:w="1135" w:type="dxa"/>
            <w:tcBorders>
              <w:top w:val="nil"/>
              <w:left w:val="nil"/>
              <w:bottom w:val="single" w:sz="4" w:space="0" w:color="auto"/>
              <w:right w:val="single" w:sz="4" w:space="0" w:color="auto"/>
            </w:tcBorders>
            <w:shd w:val="clear" w:color="auto" w:fill="auto"/>
            <w:vAlign w:val="center"/>
            <w:hideMark/>
          </w:tcPr>
          <w:p w14:paraId="250DF54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3881A2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761520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B7860F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06A5CA6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4405D48" w14:textId="77777777" w:rsidR="00666F7E" w:rsidRPr="003B5408" w:rsidRDefault="00666F7E" w:rsidP="00666F7E">
            <w:pPr>
              <w:jc w:val="center"/>
              <w:rPr>
                <w:rFonts w:cs="Arial"/>
                <w:color w:val="000000"/>
                <w:sz w:val="18"/>
                <w:szCs w:val="18"/>
                <w:lang w:eastAsia="lv-LV"/>
              </w:rPr>
            </w:pPr>
          </w:p>
        </w:tc>
      </w:tr>
      <w:tr w:rsidR="00666F7E" w:rsidRPr="007A40D7" w14:paraId="3B777F61" w14:textId="34475325"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96246B8" w14:textId="43432230" w:rsidR="00666F7E" w:rsidRPr="00B25C21" w:rsidRDefault="00E25A7B" w:rsidP="00666F7E">
            <w:pPr>
              <w:jc w:val="center"/>
              <w:rPr>
                <w:rFonts w:cs="Arial"/>
                <w:color w:val="000000"/>
                <w:sz w:val="18"/>
                <w:szCs w:val="18"/>
                <w:lang w:eastAsia="lv-LV"/>
              </w:rPr>
            </w:pPr>
            <w:r>
              <w:rPr>
                <w:rFonts w:cs="Arial"/>
                <w:color w:val="000000"/>
                <w:sz w:val="18"/>
                <w:szCs w:val="18"/>
                <w:lang w:eastAsia="lv-LV"/>
              </w:rPr>
              <w:t>50</w:t>
            </w:r>
          </w:p>
        </w:tc>
        <w:tc>
          <w:tcPr>
            <w:tcW w:w="2263" w:type="dxa"/>
            <w:tcBorders>
              <w:top w:val="nil"/>
              <w:left w:val="nil"/>
              <w:bottom w:val="single" w:sz="4" w:space="0" w:color="auto"/>
              <w:right w:val="single" w:sz="4" w:space="0" w:color="auto"/>
            </w:tcBorders>
            <w:shd w:val="clear" w:color="auto" w:fill="auto"/>
            <w:vAlign w:val="center"/>
            <w:hideMark/>
          </w:tcPr>
          <w:p w14:paraId="0A3FDB1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4EC39C9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415B84B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BEKO</w:t>
            </w:r>
          </w:p>
        </w:tc>
        <w:tc>
          <w:tcPr>
            <w:tcW w:w="996" w:type="dxa"/>
            <w:tcBorders>
              <w:top w:val="nil"/>
              <w:left w:val="nil"/>
              <w:bottom w:val="single" w:sz="4" w:space="0" w:color="auto"/>
              <w:right w:val="single" w:sz="4" w:space="0" w:color="auto"/>
            </w:tcBorders>
            <w:shd w:val="clear" w:color="auto" w:fill="auto"/>
            <w:vAlign w:val="center"/>
            <w:hideMark/>
          </w:tcPr>
          <w:p w14:paraId="6EFFCA0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S050</w:t>
            </w:r>
          </w:p>
        </w:tc>
        <w:tc>
          <w:tcPr>
            <w:tcW w:w="1134" w:type="dxa"/>
            <w:tcBorders>
              <w:top w:val="nil"/>
              <w:left w:val="nil"/>
              <w:bottom w:val="single" w:sz="4" w:space="0" w:color="auto"/>
              <w:right w:val="single" w:sz="4" w:space="0" w:color="auto"/>
            </w:tcBorders>
            <w:shd w:val="clear" w:color="auto" w:fill="auto"/>
            <w:vAlign w:val="center"/>
            <w:hideMark/>
          </w:tcPr>
          <w:p w14:paraId="0610541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6</w:t>
            </w:r>
          </w:p>
        </w:tc>
        <w:tc>
          <w:tcPr>
            <w:tcW w:w="1134" w:type="dxa"/>
            <w:tcBorders>
              <w:top w:val="nil"/>
              <w:left w:val="nil"/>
              <w:bottom w:val="single" w:sz="4" w:space="0" w:color="auto"/>
              <w:right w:val="single" w:sz="4" w:space="0" w:color="auto"/>
            </w:tcBorders>
            <w:shd w:val="clear" w:color="auto" w:fill="auto"/>
          </w:tcPr>
          <w:p w14:paraId="4F856F38"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F4D90ED" w14:textId="77777777" w:rsidR="00666F7E" w:rsidRPr="003B5408" w:rsidRDefault="00666F7E" w:rsidP="00666F7E">
            <w:pPr>
              <w:jc w:val="center"/>
              <w:rPr>
                <w:rFonts w:cs="Arial"/>
                <w:color w:val="000000"/>
                <w:sz w:val="18"/>
                <w:szCs w:val="18"/>
                <w:lang w:eastAsia="lv-LV"/>
              </w:rPr>
            </w:pPr>
          </w:p>
        </w:tc>
      </w:tr>
      <w:tr w:rsidR="00666F7E" w:rsidRPr="007A40D7" w14:paraId="74DBDCC0" w14:textId="4DBDAFCF"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25E7178" w14:textId="475EDE5C" w:rsidR="00666F7E" w:rsidRPr="00B25C21" w:rsidRDefault="00857632" w:rsidP="00666F7E">
            <w:pPr>
              <w:jc w:val="center"/>
              <w:rPr>
                <w:rFonts w:cs="Arial"/>
                <w:color w:val="000000"/>
                <w:sz w:val="18"/>
                <w:szCs w:val="18"/>
                <w:lang w:eastAsia="lv-LV"/>
              </w:rPr>
            </w:pPr>
            <w:r>
              <w:rPr>
                <w:rFonts w:cs="Arial"/>
                <w:color w:val="000000"/>
                <w:sz w:val="18"/>
                <w:szCs w:val="18"/>
                <w:lang w:eastAsia="lv-LV"/>
              </w:rPr>
              <w:t>51</w:t>
            </w:r>
          </w:p>
        </w:tc>
        <w:tc>
          <w:tcPr>
            <w:tcW w:w="2263" w:type="dxa"/>
            <w:tcBorders>
              <w:top w:val="nil"/>
              <w:left w:val="nil"/>
              <w:bottom w:val="single" w:sz="4" w:space="0" w:color="auto"/>
              <w:right w:val="single" w:sz="4" w:space="0" w:color="auto"/>
            </w:tcBorders>
            <w:shd w:val="clear" w:color="auto" w:fill="auto"/>
            <w:vAlign w:val="center"/>
            <w:hideMark/>
          </w:tcPr>
          <w:p w14:paraId="2C340281"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6250D6B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524A321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ALUP</w:t>
            </w:r>
          </w:p>
        </w:tc>
        <w:tc>
          <w:tcPr>
            <w:tcW w:w="996" w:type="dxa"/>
            <w:tcBorders>
              <w:top w:val="nil"/>
              <w:left w:val="nil"/>
              <w:bottom w:val="single" w:sz="4" w:space="0" w:color="auto"/>
              <w:right w:val="single" w:sz="4" w:space="0" w:color="auto"/>
            </w:tcBorders>
            <w:shd w:val="clear" w:color="auto" w:fill="auto"/>
            <w:vAlign w:val="center"/>
            <w:hideMark/>
          </w:tcPr>
          <w:p w14:paraId="0370E07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VARIO TR22</w:t>
            </w:r>
          </w:p>
        </w:tc>
        <w:tc>
          <w:tcPr>
            <w:tcW w:w="1134" w:type="dxa"/>
            <w:tcBorders>
              <w:top w:val="nil"/>
              <w:left w:val="nil"/>
              <w:bottom w:val="single" w:sz="4" w:space="0" w:color="auto"/>
              <w:right w:val="single" w:sz="4" w:space="0" w:color="auto"/>
            </w:tcBorders>
            <w:shd w:val="clear" w:color="auto" w:fill="auto"/>
            <w:vAlign w:val="center"/>
            <w:hideMark/>
          </w:tcPr>
          <w:p w14:paraId="4BA0DA1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B54F9A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10E7EA1" w14:textId="77777777" w:rsidR="00666F7E" w:rsidRPr="003B5408" w:rsidRDefault="00666F7E" w:rsidP="00666F7E">
            <w:pPr>
              <w:jc w:val="center"/>
              <w:rPr>
                <w:rFonts w:cs="Arial"/>
                <w:color w:val="000000"/>
                <w:sz w:val="18"/>
                <w:szCs w:val="18"/>
                <w:lang w:eastAsia="lv-LV"/>
              </w:rPr>
            </w:pPr>
          </w:p>
        </w:tc>
      </w:tr>
      <w:tr w:rsidR="00666F7E" w:rsidRPr="007A40D7" w14:paraId="0968A310" w14:textId="241CA594"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1B0B2A1" w14:textId="1B169B02" w:rsidR="00666F7E" w:rsidRPr="00B25C21" w:rsidRDefault="00857632" w:rsidP="00666F7E">
            <w:pPr>
              <w:jc w:val="center"/>
              <w:rPr>
                <w:rFonts w:cs="Arial"/>
                <w:color w:val="000000"/>
                <w:sz w:val="18"/>
                <w:szCs w:val="18"/>
                <w:lang w:eastAsia="lv-LV"/>
              </w:rPr>
            </w:pPr>
            <w:r>
              <w:rPr>
                <w:rFonts w:cs="Arial"/>
                <w:color w:val="000000"/>
                <w:sz w:val="18"/>
                <w:szCs w:val="18"/>
                <w:lang w:eastAsia="lv-LV"/>
              </w:rPr>
              <w:t>52</w:t>
            </w:r>
          </w:p>
        </w:tc>
        <w:tc>
          <w:tcPr>
            <w:tcW w:w="2263" w:type="dxa"/>
            <w:tcBorders>
              <w:top w:val="nil"/>
              <w:left w:val="nil"/>
              <w:bottom w:val="single" w:sz="4" w:space="0" w:color="auto"/>
              <w:right w:val="single" w:sz="4" w:space="0" w:color="auto"/>
            </w:tcBorders>
            <w:shd w:val="clear" w:color="auto" w:fill="auto"/>
            <w:vAlign w:val="center"/>
            <w:hideMark/>
          </w:tcPr>
          <w:p w14:paraId="62C18E26"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3677227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1372273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ALUP</w:t>
            </w:r>
          </w:p>
        </w:tc>
        <w:tc>
          <w:tcPr>
            <w:tcW w:w="996" w:type="dxa"/>
            <w:tcBorders>
              <w:top w:val="nil"/>
              <w:left w:val="nil"/>
              <w:bottom w:val="single" w:sz="4" w:space="0" w:color="auto"/>
              <w:right w:val="single" w:sz="4" w:space="0" w:color="auto"/>
            </w:tcBorders>
            <w:shd w:val="clear" w:color="auto" w:fill="auto"/>
            <w:vAlign w:val="center"/>
            <w:hideMark/>
          </w:tcPr>
          <w:p w14:paraId="1D56553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5E626B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0D74094"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A08F65B" w14:textId="77777777" w:rsidR="00666F7E" w:rsidRPr="003B5408" w:rsidRDefault="00666F7E" w:rsidP="00666F7E">
            <w:pPr>
              <w:jc w:val="center"/>
              <w:rPr>
                <w:rFonts w:cs="Arial"/>
                <w:color w:val="000000"/>
                <w:sz w:val="18"/>
                <w:szCs w:val="18"/>
                <w:lang w:eastAsia="lv-LV"/>
              </w:rPr>
            </w:pPr>
          </w:p>
        </w:tc>
      </w:tr>
      <w:tr w:rsidR="00666F7E" w:rsidRPr="007A40D7" w14:paraId="16AAA0A6" w14:textId="44DFF35D"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E444919" w14:textId="7A520926" w:rsidR="00666F7E" w:rsidRPr="00B25C21" w:rsidRDefault="00857632" w:rsidP="00666F7E">
            <w:pPr>
              <w:jc w:val="center"/>
              <w:rPr>
                <w:rFonts w:cs="Arial"/>
                <w:color w:val="000000"/>
                <w:sz w:val="18"/>
                <w:szCs w:val="18"/>
                <w:lang w:eastAsia="lv-LV"/>
              </w:rPr>
            </w:pPr>
            <w:r>
              <w:rPr>
                <w:rFonts w:cs="Arial"/>
                <w:color w:val="000000"/>
                <w:sz w:val="18"/>
                <w:szCs w:val="18"/>
                <w:lang w:eastAsia="lv-LV"/>
              </w:rPr>
              <w:t>53</w:t>
            </w:r>
          </w:p>
        </w:tc>
        <w:tc>
          <w:tcPr>
            <w:tcW w:w="2263" w:type="dxa"/>
            <w:tcBorders>
              <w:top w:val="nil"/>
              <w:left w:val="nil"/>
              <w:bottom w:val="single" w:sz="4" w:space="0" w:color="auto"/>
              <w:right w:val="single" w:sz="4" w:space="0" w:color="auto"/>
            </w:tcBorders>
            <w:shd w:val="clear" w:color="auto" w:fill="auto"/>
            <w:vAlign w:val="center"/>
            <w:hideMark/>
          </w:tcPr>
          <w:p w14:paraId="6CB504F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778C837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49C89A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ALUP</w:t>
            </w:r>
          </w:p>
        </w:tc>
        <w:tc>
          <w:tcPr>
            <w:tcW w:w="996" w:type="dxa"/>
            <w:tcBorders>
              <w:top w:val="nil"/>
              <w:left w:val="nil"/>
              <w:bottom w:val="single" w:sz="4" w:space="0" w:color="auto"/>
              <w:right w:val="single" w:sz="4" w:space="0" w:color="auto"/>
            </w:tcBorders>
            <w:shd w:val="clear" w:color="auto" w:fill="auto"/>
            <w:vAlign w:val="center"/>
            <w:hideMark/>
          </w:tcPr>
          <w:p w14:paraId="6459BDA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D5DE86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CB8BC0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E88010A" w14:textId="77777777" w:rsidR="00666F7E" w:rsidRPr="003B5408" w:rsidRDefault="00666F7E" w:rsidP="00666F7E">
            <w:pPr>
              <w:jc w:val="center"/>
              <w:rPr>
                <w:rFonts w:cs="Arial"/>
                <w:color w:val="000000"/>
                <w:sz w:val="18"/>
                <w:szCs w:val="18"/>
                <w:lang w:eastAsia="lv-LV"/>
              </w:rPr>
            </w:pPr>
          </w:p>
        </w:tc>
      </w:tr>
      <w:tr w:rsidR="00666F7E" w:rsidRPr="007A40D7" w14:paraId="3EAB59A3" w14:textId="229CB6B3"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AE1CE4F" w14:textId="09CD73FE" w:rsidR="00666F7E" w:rsidRPr="00B25C21" w:rsidRDefault="00857632" w:rsidP="00666F7E">
            <w:pPr>
              <w:jc w:val="center"/>
              <w:rPr>
                <w:rFonts w:cs="Arial"/>
                <w:color w:val="000000"/>
                <w:sz w:val="18"/>
                <w:szCs w:val="18"/>
                <w:lang w:eastAsia="lv-LV"/>
              </w:rPr>
            </w:pPr>
            <w:r>
              <w:rPr>
                <w:rFonts w:cs="Arial"/>
                <w:color w:val="000000"/>
                <w:sz w:val="18"/>
                <w:szCs w:val="18"/>
                <w:lang w:eastAsia="lv-LV"/>
              </w:rPr>
              <w:t>54</w:t>
            </w:r>
          </w:p>
        </w:tc>
        <w:tc>
          <w:tcPr>
            <w:tcW w:w="2263" w:type="dxa"/>
            <w:tcBorders>
              <w:top w:val="nil"/>
              <w:left w:val="nil"/>
              <w:bottom w:val="single" w:sz="4" w:space="0" w:color="auto"/>
              <w:right w:val="single" w:sz="4" w:space="0" w:color="auto"/>
            </w:tcBorders>
            <w:shd w:val="clear" w:color="auto" w:fill="auto"/>
            <w:vAlign w:val="center"/>
            <w:hideMark/>
          </w:tcPr>
          <w:p w14:paraId="33B4638C"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2A5BCA3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1E68E64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ZANDER</w:t>
            </w:r>
          </w:p>
        </w:tc>
        <w:tc>
          <w:tcPr>
            <w:tcW w:w="996" w:type="dxa"/>
            <w:tcBorders>
              <w:top w:val="nil"/>
              <w:left w:val="nil"/>
              <w:bottom w:val="single" w:sz="4" w:space="0" w:color="auto"/>
              <w:right w:val="single" w:sz="4" w:space="0" w:color="auto"/>
            </w:tcBorders>
            <w:shd w:val="clear" w:color="auto" w:fill="auto"/>
            <w:vAlign w:val="center"/>
            <w:hideMark/>
          </w:tcPr>
          <w:p w14:paraId="39575D9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G14</w:t>
            </w:r>
          </w:p>
        </w:tc>
        <w:tc>
          <w:tcPr>
            <w:tcW w:w="1134" w:type="dxa"/>
            <w:tcBorders>
              <w:top w:val="nil"/>
              <w:left w:val="nil"/>
              <w:bottom w:val="single" w:sz="4" w:space="0" w:color="auto"/>
              <w:right w:val="single" w:sz="4" w:space="0" w:color="auto"/>
            </w:tcBorders>
            <w:shd w:val="clear" w:color="auto" w:fill="auto"/>
            <w:vAlign w:val="center"/>
            <w:hideMark/>
          </w:tcPr>
          <w:p w14:paraId="3C9BC39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E6C619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119B13D" w14:textId="77777777" w:rsidR="00666F7E" w:rsidRPr="003B5408" w:rsidRDefault="00666F7E" w:rsidP="00666F7E">
            <w:pPr>
              <w:jc w:val="center"/>
              <w:rPr>
                <w:rFonts w:cs="Arial"/>
                <w:color w:val="000000"/>
                <w:sz w:val="18"/>
                <w:szCs w:val="18"/>
                <w:lang w:eastAsia="lv-LV"/>
              </w:rPr>
            </w:pPr>
          </w:p>
        </w:tc>
      </w:tr>
      <w:tr w:rsidR="00666F7E" w:rsidRPr="007A40D7" w14:paraId="5AE0459C" w14:textId="0EF0E2D3"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B60D1B4" w14:textId="77777777"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7C59D49B"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Lit.023</w:t>
            </w:r>
          </w:p>
        </w:tc>
        <w:tc>
          <w:tcPr>
            <w:tcW w:w="1135" w:type="dxa"/>
            <w:tcBorders>
              <w:top w:val="nil"/>
              <w:left w:val="nil"/>
              <w:bottom w:val="single" w:sz="4" w:space="0" w:color="auto"/>
              <w:right w:val="single" w:sz="4" w:space="0" w:color="auto"/>
            </w:tcBorders>
            <w:shd w:val="clear" w:color="auto" w:fill="auto"/>
            <w:vAlign w:val="center"/>
            <w:hideMark/>
          </w:tcPr>
          <w:p w14:paraId="1D3E460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9106C6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61B95A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10DD63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1442D9B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A3A7F89" w14:textId="77777777" w:rsidR="00666F7E" w:rsidRPr="003B5408" w:rsidRDefault="00666F7E" w:rsidP="00666F7E">
            <w:pPr>
              <w:jc w:val="center"/>
              <w:rPr>
                <w:rFonts w:cs="Arial"/>
                <w:color w:val="000000"/>
                <w:sz w:val="18"/>
                <w:szCs w:val="18"/>
                <w:lang w:eastAsia="lv-LV"/>
              </w:rPr>
            </w:pPr>
          </w:p>
        </w:tc>
      </w:tr>
      <w:tr w:rsidR="00666F7E" w:rsidRPr="007A40D7" w14:paraId="2F2E8B6B" w14:textId="413B7E2A"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8DB6A01" w14:textId="2663C826" w:rsidR="00666F7E" w:rsidRPr="00B25C21" w:rsidRDefault="00857632" w:rsidP="00666F7E">
            <w:pPr>
              <w:jc w:val="center"/>
              <w:rPr>
                <w:rFonts w:cs="Arial"/>
                <w:color w:val="000000"/>
                <w:sz w:val="18"/>
                <w:szCs w:val="18"/>
                <w:lang w:eastAsia="lv-LV"/>
              </w:rPr>
            </w:pPr>
            <w:r>
              <w:rPr>
                <w:rFonts w:cs="Arial"/>
                <w:color w:val="000000"/>
                <w:sz w:val="18"/>
                <w:szCs w:val="18"/>
                <w:lang w:eastAsia="lv-LV"/>
              </w:rPr>
              <w:t>55</w:t>
            </w:r>
          </w:p>
        </w:tc>
        <w:tc>
          <w:tcPr>
            <w:tcW w:w="2263" w:type="dxa"/>
            <w:tcBorders>
              <w:top w:val="nil"/>
              <w:left w:val="nil"/>
              <w:bottom w:val="single" w:sz="4" w:space="0" w:color="auto"/>
              <w:right w:val="single" w:sz="4" w:space="0" w:color="auto"/>
            </w:tcBorders>
            <w:shd w:val="clear" w:color="auto" w:fill="auto"/>
            <w:vAlign w:val="center"/>
            <w:hideMark/>
          </w:tcPr>
          <w:p w14:paraId="447E9DA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871E73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54C08FA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7A5510D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CPM20</w:t>
            </w:r>
          </w:p>
        </w:tc>
        <w:tc>
          <w:tcPr>
            <w:tcW w:w="1134" w:type="dxa"/>
            <w:tcBorders>
              <w:top w:val="nil"/>
              <w:left w:val="nil"/>
              <w:bottom w:val="single" w:sz="4" w:space="0" w:color="auto"/>
              <w:right w:val="single" w:sz="4" w:space="0" w:color="auto"/>
            </w:tcBorders>
            <w:shd w:val="clear" w:color="auto" w:fill="auto"/>
            <w:vAlign w:val="center"/>
            <w:hideMark/>
          </w:tcPr>
          <w:p w14:paraId="32A997B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405A6D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263F178" w14:textId="77777777" w:rsidR="00666F7E" w:rsidRPr="003B5408" w:rsidRDefault="00666F7E" w:rsidP="00666F7E">
            <w:pPr>
              <w:jc w:val="center"/>
              <w:rPr>
                <w:rFonts w:cs="Arial"/>
                <w:color w:val="000000"/>
                <w:sz w:val="18"/>
                <w:szCs w:val="18"/>
                <w:lang w:eastAsia="lv-LV"/>
              </w:rPr>
            </w:pPr>
          </w:p>
        </w:tc>
      </w:tr>
      <w:tr w:rsidR="00666F7E" w:rsidRPr="007A40D7" w14:paraId="21364AF9" w14:textId="6F3344C2"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27A76156" w14:textId="0D8D5772" w:rsidR="00666F7E" w:rsidRPr="00B25C21" w:rsidRDefault="00DD474D" w:rsidP="00666F7E">
            <w:pPr>
              <w:jc w:val="center"/>
              <w:rPr>
                <w:rFonts w:cs="Arial"/>
                <w:color w:val="000000"/>
                <w:sz w:val="18"/>
                <w:szCs w:val="18"/>
                <w:lang w:eastAsia="lv-LV"/>
              </w:rPr>
            </w:pPr>
            <w:r>
              <w:rPr>
                <w:rFonts w:cs="Arial"/>
                <w:color w:val="000000"/>
                <w:sz w:val="18"/>
                <w:szCs w:val="18"/>
                <w:lang w:eastAsia="lv-LV"/>
              </w:rPr>
              <w:t>56</w:t>
            </w:r>
          </w:p>
        </w:tc>
        <w:tc>
          <w:tcPr>
            <w:tcW w:w="2263" w:type="dxa"/>
            <w:tcBorders>
              <w:top w:val="nil"/>
              <w:left w:val="nil"/>
              <w:bottom w:val="single" w:sz="4" w:space="0" w:color="auto"/>
              <w:right w:val="single" w:sz="4" w:space="0" w:color="auto"/>
            </w:tcBorders>
            <w:shd w:val="clear" w:color="auto" w:fill="auto"/>
            <w:vAlign w:val="center"/>
            <w:hideMark/>
          </w:tcPr>
          <w:p w14:paraId="5B4DF56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58CD915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614CC32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58E7197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A4V7021</w:t>
            </w:r>
          </w:p>
        </w:tc>
        <w:tc>
          <w:tcPr>
            <w:tcW w:w="1134" w:type="dxa"/>
            <w:tcBorders>
              <w:top w:val="nil"/>
              <w:left w:val="nil"/>
              <w:bottom w:val="single" w:sz="4" w:space="0" w:color="auto"/>
              <w:right w:val="single" w:sz="4" w:space="0" w:color="auto"/>
            </w:tcBorders>
            <w:shd w:val="clear" w:color="auto" w:fill="auto"/>
            <w:vAlign w:val="center"/>
            <w:hideMark/>
          </w:tcPr>
          <w:p w14:paraId="4B83FAB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F54D84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CE1C136" w14:textId="77777777" w:rsidR="00666F7E" w:rsidRPr="003B5408" w:rsidRDefault="00666F7E" w:rsidP="00666F7E">
            <w:pPr>
              <w:jc w:val="center"/>
              <w:rPr>
                <w:rFonts w:cs="Arial"/>
                <w:color w:val="000000"/>
                <w:sz w:val="18"/>
                <w:szCs w:val="18"/>
                <w:lang w:eastAsia="lv-LV"/>
              </w:rPr>
            </w:pPr>
          </w:p>
        </w:tc>
      </w:tr>
      <w:tr w:rsidR="00666F7E" w:rsidRPr="007A40D7" w14:paraId="3F66D618" w14:textId="1BBDFC7A"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3AE6FC0A" w14:textId="720FF782" w:rsidR="00666F7E" w:rsidRPr="00B25C21" w:rsidRDefault="00111DC5" w:rsidP="00666F7E">
            <w:pPr>
              <w:jc w:val="center"/>
              <w:rPr>
                <w:rFonts w:cs="Arial"/>
                <w:color w:val="000000"/>
                <w:sz w:val="18"/>
                <w:szCs w:val="18"/>
                <w:lang w:eastAsia="lv-LV"/>
              </w:rPr>
            </w:pPr>
            <w:r>
              <w:rPr>
                <w:rFonts w:cs="Arial"/>
                <w:color w:val="000000"/>
                <w:sz w:val="18"/>
                <w:szCs w:val="18"/>
                <w:lang w:eastAsia="lv-LV"/>
              </w:rPr>
              <w:t>57</w:t>
            </w:r>
          </w:p>
        </w:tc>
        <w:tc>
          <w:tcPr>
            <w:tcW w:w="2263" w:type="dxa"/>
            <w:tcBorders>
              <w:top w:val="nil"/>
              <w:left w:val="nil"/>
              <w:bottom w:val="single" w:sz="4" w:space="0" w:color="auto"/>
              <w:right w:val="single" w:sz="4" w:space="0" w:color="auto"/>
            </w:tcBorders>
            <w:shd w:val="clear" w:color="auto" w:fill="auto"/>
            <w:vAlign w:val="center"/>
            <w:hideMark/>
          </w:tcPr>
          <w:p w14:paraId="4A5FCD5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58558E4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53FDD1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5E115DA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2D660F5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DC51D3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28B8F36" w14:textId="77777777" w:rsidR="00666F7E" w:rsidRPr="003B5408" w:rsidRDefault="00666F7E" w:rsidP="00666F7E">
            <w:pPr>
              <w:jc w:val="center"/>
              <w:rPr>
                <w:rFonts w:cs="Arial"/>
                <w:color w:val="000000"/>
                <w:sz w:val="18"/>
                <w:szCs w:val="18"/>
                <w:lang w:eastAsia="lv-LV"/>
              </w:rPr>
            </w:pPr>
          </w:p>
        </w:tc>
      </w:tr>
      <w:tr w:rsidR="00666F7E" w:rsidRPr="007A40D7" w14:paraId="7B8CDFD4" w14:textId="1F0201FB"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730229E" w14:textId="68B1100C" w:rsidR="00666F7E" w:rsidRPr="00B25C21" w:rsidRDefault="00DD474D" w:rsidP="00666F7E">
            <w:pPr>
              <w:jc w:val="center"/>
              <w:rPr>
                <w:rFonts w:cs="Arial"/>
                <w:color w:val="000000"/>
                <w:sz w:val="18"/>
                <w:szCs w:val="18"/>
                <w:lang w:eastAsia="lv-LV"/>
              </w:rPr>
            </w:pPr>
            <w:r>
              <w:rPr>
                <w:rFonts w:cs="Arial"/>
                <w:color w:val="000000"/>
                <w:sz w:val="18"/>
                <w:szCs w:val="18"/>
                <w:lang w:eastAsia="lv-LV"/>
              </w:rPr>
              <w:t>5</w:t>
            </w:r>
            <w:r w:rsidR="00111DC5">
              <w:rPr>
                <w:rFonts w:cs="Arial"/>
                <w:color w:val="000000"/>
                <w:sz w:val="18"/>
                <w:szCs w:val="18"/>
                <w:lang w:eastAsia="lv-LV"/>
              </w:rPr>
              <w:t>8</w:t>
            </w:r>
          </w:p>
        </w:tc>
        <w:tc>
          <w:tcPr>
            <w:tcW w:w="2263" w:type="dxa"/>
            <w:tcBorders>
              <w:top w:val="nil"/>
              <w:left w:val="nil"/>
              <w:bottom w:val="single" w:sz="4" w:space="0" w:color="auto"/>
              <w:right w:val="single" w:sz="4" w:space="0" w:color="auto"/>
            </w:tcBorders>
            <w:shd w:val="clear" w:color="auto" w:fill="auto"/>
            <w:vAlign w:val="center"/>
            <w:hideMark/>
          </w:tcPr>
          <w:p w14:paraId="3CAD07A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550C507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5478A0A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32B901D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CPM20</w:t>
            </w:r>
          </w:p>
        </w:tc>
        <w:tc>
          <w:tcPr>
            <w:tcW w:w="1134" w:type="dxa"/>
            <w:tcBorders>
              <w:top w:val="nil"/>
              <w:left w:val="nil"/>
              <w:bottom w:val="single" w:sz="4" w:space="0" w:color="auto"/>
              <w:right w:val="single" w:sz="4" w:space="0" w:color="auto"/>
            </w:tcBorders>
            <w:shd w:val="clear" w:color="auto" w:fill="auto"/>
            <w:vAlign w:val="center"/>
            <w:hideMark/>
          </w:tcPr>
          <w:p w14:paraId="54FCA68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4E6809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B12BB39" w14:textId="77777777" w:rsidR="00666F7E" w:rsidRPr="003B5408" w:rsidRDefault="00666F7E" w:rsidP="00666F7E">
            <w:pPr>
              <w:jc w:val="center"/>
              <w:rPr>
                <w:rFonts w:cs="Arial"/>
                <w:color w:val="000000"/>
                <w:sz w:val="18"/>
                <w:szCs w:val="18"/>
                <w:lang w:eastAsia="lv-LV"/>
              </w:rPr>
            </w:pPr>
          </w:p>
        </w:tc>
      </w:tr>
      <w:tr w:rsidR="00666F7E" w:rsidRPr="007A40D7" w14:paraId="7E777E74" w14:textId="08A546A9"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673CBF6" w14:textId="7D07B8D6" w:rsidR="00666F7E" w:rsidRPr="00B25C21" w:rsidRDefault="00DD474D" w:rsidP="00666F7E">
            <w:pPr>
              <w:jc w:val="center"/>
              <w:rPr>
                <w:rFonts w:cs="Arial"/>
                <w:color w:val="000000"/>
                <w:sz w:val="18"/>
                <w:szCs w:val="18"/>
                <w:lang w:eastAsia="lv-LV"/>
              </w:rPr>
            </w:pPr>
            <w:r>
              <w:rPr>
                <w:rFonts w:cs="Arial"/>
                <w:color w:val="000000"/>
                <w:sz w:val="18"/>
                <w:szCs w:val="18"/>
                <w:lang w:eastAsia="lv-LV"/>
              </w:rPr>
              <w:t>5</w:t>
            </w:r>
            <w:r w:rsidR="00111DC5">
              <w:rPr>
                <w:rFonts w:cs="Arial"/>
                <w:color w:val="000000"/>
                <w:sz w:val="18"/>
                <w:szCs w:val="18"/>
                <w:lang w:eastAsia="lv-LV"/>
              </w:rPr>
              <w:t>9</w:t>
            </w:r>
          </w:p>
        </w:tc>
        <w:tc>
          <w:tcPr>
            <w:tcW w:w="2263" w:type="dxa"/>
            <w:tcBorders>
              <w:top w:val="nil"/>
              <w:left w:val="nil"/>
              <w:bottom w:val="single" w:sz="4" w:space="0" w:color="auto"/>
              <w:right w:val="single" w:sz="4" w:space="0" w:color="auto"/>
            </w:tcBorders>
            <w:shd w:val="clear" w:color="auto" w:fill="auto"/>
            <w:vAlign w:val="center"/>
            <w:hideMark/>
          </w:tcPr>
          <w:p w14:paraId="036497A1"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4519A73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0431F8B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0C1FAD1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A4V7021</w:t>
            </w:r>
          </w:p>
        </w:tc>
        <w:tc>
          <w:tcPr>
            <w:tcW w:w="1134" w:type="dxa"/>
            <w:tcBorders>
              <w:top w:val="nil"/>
              <w:left w:val="nil"/>
              <w:bottom w:val="single" w:sz="4" w:space="0" w:color="auto"/>
              <w:right w:val="single" w:sz="4" w:space="0" w:color="auto"/>
            </w:tcBorders>
            <w:shd w:val="clear" w:color="auto" w:fill="auto"/>
            <w:vAlign w:val="center"/>
            <w:hideMark/>
          </w:tcPr>
          <w:p w14:paraId="345D684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D2687D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79489C6" w14:textId="77777777" w:rsidR="00666F7E" w:rsidRPr="003B5408" w:rsidRDefault="00666F7E" w:rsidP="00666F7E">
            <w:pPr>
              <w:jc w:val="center"/>
              <w:rPr>
                <w:rFonts w:cs="Arial"/>
                <w:color w:val="000000"/>
                <w:sz w:val="18"/>
                <w:szCs w:val="18"/>
                <w:lang w:eastAsia="lv-LV"/>
              </w:rPr>
            </w:pPr>
          </w:p>
        </w:tc>
      </w:tr>
      <w:tr w:rsidR="00666F7E" w:rsidRPr="007A40D7" w14:paraId="11B1FA06" w14:textId="28765C9A" w:rsidTr="00E13D99">
        <w:trPr>
          <w:trHeight w:val="250"/>
        </w:trPr>
        <w:tc>
          <w:tcPr>
            <w:tcW w:w="566" w:type="dxa"/>
            <w:tcBorders>
              <w:top w:val="nil"/>
              <w:left w:val="single" w:sz="4" w:space="0" w:color="auto"/>
              <w:bottom w:val="single" w:sz="4" w:space="0" w:color="auto"/>
              <w:right w:val="single" w:sz="4" w:space="0" w:color="auto"/>
            </w:tcBorders>
            <w:shd w:val="clear" w:color="auto" w:fill="auto"/>
            <w:vAlign w:val="center"/>
          </w:tcPr>
          <w:p w14:paraId="493B2D96" w14:textId="3CDA865F" w:rsidR="00666F7E" w:rsidRPr="00B25C21" w:rsidRDefault="00111DC5" w:rsidP="00666F7E">
            <w:pPr>
              <w:jc w:val="center"/>
              <w:rPr>
                <w:rFonts w:cs="Arial"/>
                <w:color w:val="000000"/>
                <w:sz w:val="18"/>
                <w:szCs w:val="18"/>
                <w:lang w:eastAsia="lv-LV"/>
              </w:rPr>
            </w:pPr>
            <w:r>
              <w:rPr>
                <w:rFonts w:cs="Arial"/>
                <w:color w:val="000000"/>
                <w:sz w:val="18"/>
                <w:szCs w:val="18"/>
                <w:lang w:eastAsia="lv-LV"/>
              </w:rPr>
              <w:t>60</w:t>
            </w:r>
          </w:p>
        </w:tc>
        <w:tc>
          <w:tcPr>
            <w:tcW w:w="2263" w:type="dxa"/>
            <w:tcBorders>
              <w:top w:val="nil"/>
              <w:left w:val="nil"/>
              <w:bottom w:val="single" w:sz="4" w:space="0" w:color="auto"/>
              <w:right w:val="single" w:sz="4" w:space="0" w:color="auto"/>
            </w:tcBorders>
            <w:shd w:val="clear" w:color="auto" w:fill="auto"/>
            <w:vAlign w:val="center"/>
            <w:hideMark/>
          </w:tcPr>
          <w:p w14:paraId="7E50C0A9"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7AFC062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1861D6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Chicago Pneumatic</w:t>
            </w:r>
          </w:p>
        </w:tc>
        <w:tc>
          <w:tcPr>
            <w:tcW w:w="996" w:type="dxa"/>
            <w:tcBorders>
              <w:top w:val="nil"/>
              <w:left w:val="nil"/>
              <w:bottom w:val="single" w:sz="4" w:space="0" w:color="auto"/>
              <w:right w:val="single" w:sz="4" w:space="0" w:color="auto"/>
            </w:tcBorders>
            <w:shd w:val="clear" w:color="auto" w:fill="auto"/>
            <w:vAlign w:val="center"/>
            <w:hideMark/>
          </w:tcPr>
          <w:p w14:paraId="0122DAA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65E8091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549F41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FCB5A75" w14:textId="77777777" w:rsidR="00666F7E" w:rsidRPr="003B5408" w:rsidRDefault="00666F7E" w:rsidP="00666F7E">
            <w:pPr>
              <w:jc w:val="center"/>
              <w:rPr>
                <w:rFonts w:cs="Arial"/>
                <w:color w:val="000000"/>
                <w:sz w:val="18"/>
                <w:szCs w:val="18"/>
                <w:lang w:eastAsia="lv-LV"/>
              </w:rPr>
            </w:pPr>
          </w:p>
        </w:tc>
      </w:tr>
      <w:tr w:rsidR="00666F7E" w:rsidRPr="007A40D7" w14:paraId="081A05EE" w14:textId="175A2488" w:rsidTr="00E13D99">
        <w:trPr>
          <w:trHeight w:val="250"/>
        </w:trPr>
        <w:tc>
          <w:tcPr>
            <w:tcW w:w="566" w:type="dxa"/>
            <w:tcBorders>
              <w:top w:val="nil"/>
              <w:left w:val="single" w:sz="4" w:space="0" w:color="auto"/>
              <w:bottom w:val="single" w:sz="4" w:space="0" w:color="auto"/>
              <w:right w:val="single" w:sz="4" w:space="0" w:color="auto"/>
            </w:tcBorders>
            <w:shd w:val="clear" w:color="auto" w:fill="auto"/>
            <w:vAlign w:val="center"/>
          </w:tcPr>
          <w:p w14:paraId="73D167E8" w14:textId="2661B1B2" w:rsidR="00666F7E" w:rsidRPr="00B25C21" w:rsidRDefault="00DD474D" w:rsidP="00666F7E">
            <w:pPr>
              <w:jc w:val="center"/>
              <w:rPr>
                <w:rFonts w:cs="Arial"/>
                <w:color w:val="000000"/>
                <w:sz w:val="18"/>
                <w:szCs w:val="18"/>
                <w:lang w:eastAsia="lv-LV"/>
              </w:rPr>
            </w:pPr>
            <w:r>
              <w:rPr>
                <w:rFonts w:cs="Arial"/>
                <w:color w:val="000000"/>
                <w:sz w:val="18"/>
                <w:szCs w:val="18"/>
                <w:lang w:eastAsia="lv-LV"/>
              </w:rPr>
              <w:t>6</w:t>
            </w:r>
            <w:r w:rsidR="00111DC5">
              <w:rPr>
                <w:rFonts w:cs="Arial"/>
                <w:color w:val="000000"/>
                <w:sz w:val="18"/>
                <w:szCs w:val="18"/>
                <w:lang w:eastAsia="lv-LV"/>
              </w:rPr>
              <w:t>1</w:t>
            </w:r>
          </w:p>
        </w:tc>
        <w:tc>
          <w:tcPr>
            <w:tcW w:w="2263" w:type="dxa"/>
            <w:tcBorders>
              <w:top w:val="nil"/>
              <w:left w:val="nil"/>
              <w:bottom w:val="single" w:sz="4" w:space="0" w:color="auto"/>
              <w:right w:val="single" w:sz="4" w:space="0" w:color="auto"/>
            </w:tcBorders>
            <w:shd w:val="clear" w:color="auto" w:fill="auto"/>
            <w:vAlign w:val="center"/>
            <w:hideMark/>
          </w:tcPr>
          <w:p w14:paraId="438C242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72546D3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2BEFEBB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DryTec</w:t>
            </w:r>
          </w:p>
        </w:tc>
        <w:tc>
          <w:tcPr>
            <w:tcW w:w="996" w:type="dxa"/>
            <w:tcBorders>
              <w:top w:val="nil"/>
              <w:left w:val="nil"/>
              <w:bottom w:val="single" w:sz="4" w:space="0" w:color="auto"/>
              <w:right w:val="single" w:sz="4" w:space="0" w:color="auto"/>
            </w:tcBorders>
            <w:shd w:val="clear" w:color="auto" w:fill="auto"/>
            <w:vAlign w:val="center"/>
            <w:hideMark/>
          </w:tcPr>
          <w:p w14:paraId="2E33BA8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G250MP+MX</w:t>
            </w:r>
          </w:p>
        </w:tc>
        <w:tc>
          <w:tcPr>
            <w:tcW w:w="1134" w:type="dxa"/>
            <w:tcBorders>
              <w:top w:val="nil"/>
              <w:left w:val="nil"/>
              <w:bottom w:val="single" w:sz="4" w:space="0" w:color="auto"/>
              <w:right w:val="single" w:sz="4" w:space="0" w:color="auto"/>
            </w:tcBorders>
            <w:shd w:val="clear" w:color="auto" w:fill="auto"/>
            <w:vAlign w:val="center"/>
            <w:hideMark/>
          </w:tcPr>
          <w:p w14:paraId="13DFB47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7B6D9A2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83829B4" w14:textId="77777777" w:rsidR="00666F7E" w:rsidRPr="003B5408" w:rsidRDefault="00666F7E" w:rsidP="00666F7E">
            <w:pPr>
              <w:jc w:val="center"/>
              <w:rPr>
                <w:rFonts w:cs="Arial"/>
                <w:color w:val="000000"/>
                <w:sz w:val="18"/>
                <w:szCs w:val="18"/>
                <w:lang w:eastAsia="lv-LV"/>
              </w:rPr>
            </w:pPr>
          </w:p>
        </w:tc>
      </w:tr>
      <w:tr w:rsidR="00666F7E" w:rsidRPr="007A40D7" w14:paraId="3B2B3A11" w14:textId="1DA4D65A" w:rsidTr="00814D6E">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69623BBF" w14:textId="25372AC4" w:rsidR="00666F7E" w:rsidRPr="00B25C21" w:rsidRDefault="00111DC5" w:rsidP="00666F7E">
            <w:pPr>
              <w:jc w:val="center"/>
              <w:rPr>
                <w:rFonts w:cs="Arial"/>
                <w:color w:val="000000"/>
                <w:sz w:val="18"/>
                <w:szCs w:val="18"/>
                <w:lang w:eastAsia="lv-LV"/>
              </w:rPr>
            </w:pPr>
            <w:r>
              <w:rPr>
                <w:rFonts w:cs="Arial"/>
                <w:color w:val="000000"/>
                <w:sz w:val="18"/>
                <w:szCs w:val="18"/>
                <w:lang w:eastAsia="lv-LV"/>
              </w:rPr>
              <w:t>62</w:t>
            </w:r>
          </w:p>
        </w:tc>
        <w:tc>
          <w:tcPr>
            <w:tcW w:w="2263" w:type="dxa"/>
            <w:tcBorders>
              <w:top w:val="nil"/>
              <w:left w:val="nil"/>
              <w:bottom w:val="single" w:sz="4" w:space="0" w:color="auto"/>
              <w:right w:val="single" w:sz="4" w:space="0" w:color="auto"/>
            </w:tcBorders>
            <w:shd w:val="clear" w:color="auto" w:fill="auto"/>
            <w:vAlign w:val="center"/>
            <w:hideMark/>
          </w:tcPr>
          <w:p w14:paraId="789B08BE" w14:textId="1183277A"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(nr.p.k.-2.1.)</w:t>
            </w:r>
          </w:p>
        </w:tc>
        <w:tc>
          <w:tcPr>
            <w:tcW w:w="1135" w:type="dxa"/>
            <w:tcBorders>
              <w:top w:val="nil"/>
              <w:left w:val="nil"/>
              <w:bottom w:val="single" w:sz="4" w:space="0" w:color="auto"/>
              <w:right w:val="single" w:sz="4" w:space="0" w:color="auto"/>
            </w:tcBorders>
            <w:shd w:val="clear" w:color="auto" w:fill="auto"/>
            <w:vAlign w:val="center"/>
            <w:hideMark/>
          </w:tcPr>
          <w:p w14:paraId="6EAB529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BLCO</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3D8D38F6"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Papildu kompresoru vadības sistēma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6DCF0CC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23464C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7C00D31" w14:textId="77777777" w:rsidR="00666F7E" w:rsidRPr="003B5408" w:rsidRDefault="00666F7E" w:rsidP="00666F7E">
            <w:pPr>
              <w:jc w:val="center"/>
              <w:rPr>
                <w:rFonts w:cs="Arial"/>
                <w:color w:val="000000"/>
                <w:sz w:val="18"/>
                <w:szCs w:val="18"/>
                <w:lang w:eastAsia="lv-LV"/>
              </w:rPr>
            </w:pPr>
          </w:p>
        </w:tc>
      </w:tr>
      <w:tr w:rsidR="00666F7E" w:rsidRPr="007A40D7" w14:paraId="035355C2" w14:textId="7DC6EA1D" w:rsidTr="00E13D99">
        <w:trPr>
          <w:trHeight w:val="250"/>
        </w:trPr>
        <w:tc>
          <w:tcPr>
            <w:tcW w:w="566" w:type="dxa"/>
            <w:tcBorders>
              <w:top w:val="nil"/>
              <w:left w:val="single" w:sz="4" w:space="0" w:color="auto"/>
              <w:bottom w:val="single" w:sz="4" w:space="0" w:color="auto"/>
              <w:right w:val="single" w:sz="4" w:space="0" w:color="auto"/>
            </w:tcBorders>
            <w:shd w:val="clear" w:color="auto" w:fill="auto"/>
            <w:vAlign w:val="center"/>
          </w:tcPr>
          <w:p w14:paraId="045F6224" w14:textId="72221E24"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5A44A8E3"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Lit.031</w:t>
            </w:r>
          </w:p>
        </w:tc>
        <w:tc>
          <w:tcPr>
            <w:tcW w:w="1135" w:type="dxa"/>
            <w:tcBorders>
              <w:top w:val="nil"/>
              <w:left w:val="nil"/>
              <w:bottom w:val="single" w:sz="4" w:space="0" w:color="auto"/>
              <w:right w:val="single" w:sz="4" w:space="0" w:color="auto"/>
            </w:tcBorders>
            <w:shd w:val="clear" w:color="auto" w:fill="auto"/>
            <w:vAlign w:val="center"/>
            <w:hideMark/>
          </w:tcPr>
          <w:p w14:paraId="170FF3F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A0E387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6E993E3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7F4B00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31929F0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3104828" w14:textId="77777777" w:rsidR="00666F7E" w:rsidRPr="003B5408" w:rsidRDefault="00666F7E" w:rsidP="00666F7E">
            <w:pPr>
              <w:jc w:val="center"/>
              <w:rPr>
                <w:rFonts w:cs="Arial"/>
                <w:color w:val="000000"/>
                <w:sz w:val="18"/>
                <w:szCs w:val="18"/>
                <w:lang w:eastAsia="lv-LV"/>
              </w:rPr>
            </w:pPr>
          </w:p>
        </w:tc>
      </w:tr>
      <w:tr w:rsidR="00666F7E" w:rsidRPr="007A40D7" w14:paraId="64AB2595" w14:textId="32ACF67B" w:rsidTr="00814D6E">
        <w:trPr>
          <w:trHeight w:val="920"/>
        </w:trPr>
        <w:tc>
          <w:tcPr>
            <w:tcW w:w="566" w:type="dxa"/>
            <w:tcBorders>
              <w:top w:val="nil"/>
              <w:left w:val="single" w:sz="4" w:space="0" w:color="auto"/>
              <w:bottom w:val="single" w:sz="4" w:space="0" w:color="auto"/>
              <w:right w:val="single" w:sz="4" w:space="0" w:color="auto"/>
            </w:tcBorders>
            <w:shd w:val="clear" w:color="auto" w:fill="auto"/>
            <w:vAlign w:val="center"/>
          </w:tcPr>
          <w:p w14:paraId="2F0DB437" w14:textId="1A9EB2EC" w:rsidR="00666F7E" w:rsidRPr="00B25C21" w:rsidRDefault="00875D65" w:rsidP="00666F7E">
            <w:pPr>
              <w:jc w:val="center"/>
              <w:rPr>
                <w:rFonts w:cs="Arial"/>
                <w:color w:val="000000"/>
                <w:sz w:val="18"/>
                <w:szCs w:val="18"/>
                <w:lang w:eastAsia="lv-LV"/>
              </w:rPr>
            </w:pPr>
            <w:r>
              <w:rPr>
                <w:rFonts w:cs="Arial"/>
                <w:color w:val="000000"/>
                <w:sz w:val="18"/>
                <w:szCs w:val="18"/>
                <w:lang w:eastAsia="lv-LV"/>
              </w:rPr>
              <w:t>63</w:t>
            </w:r>
          </w:p>
        </w:tc>
        <w:tc>
          <w:tcPr>
            <w:tcW w:w="2263" w:type="dxa"/>
            <w:tcBorders>
              <w:top w:val="nil"/>
              <w:left w:val="nil"/>
              <w:bottom w:val="single" w:sz="4" w:space="0" w:color="auto"/>
              <w:right w:val="single" w:sz="4" w:space="0" w:color="auto"/>
            </w:tcBorders>
            <w:shd w:val="clear" w:color="auto" w:fill="auto"/>
            <w:vAlign w:val="center"/>
            <w:hideMark/>
          </w:tcPr>
          <w:p w14:paraId="3BC7796D" w14:textId="6F8E1F3A"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"ES 3000" vadības bloku apvienošana lai nodrošināt kompresoru pārmaiņas darbu. (nr.p.k. 2.2.)</w:t>
            </w:r>
          </w:p>
        </w:tc>
        <w:tc>
          <w:tcPr>
            <w:tcW w:w="1135" w:type="dxa"/>
            <w:tcBorders>
              <w:top w:val="nil"/>
              <w:left w:val="nil"/>
              <w:bottom w:val="single" w:sz="4" w:space="0" w:color="auto"/>
              <w:right w:val="single" w:sz="4" w:space="0" w:color="auto"/>
            </w:tcBorders>
            <w:shd w:val="clear" w:color="auto" w:fill="auto"/>
            <w:vAlign w:val="center"/>
            <w:hideMark/>
          </w:tcPr>
          <w:p w14:paraId="6E8A141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ES 3000</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42320A8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Papildu kompresoru vadības sistēma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14CBACA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58CCE4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0789F41" w14:textId="77777777" w:rsidR="00666F7E" w:rsidRPr="003B5408" w:rsidRDefault="00666F7E" w:rsidP="00666F7E">
            <w:pPr>
              <w:jc w:val="center"/>
              <w:rPr>
                <w:rFonts w:cs="Arial"/>
                <w:color w:val="000000"/>
                <w:sz w:val="18"/>
                <w:szCs w:val="18"/>
                <w:lang w:eastAsia="lv-LV"/>
              </w:rPr>
            </w:pPr>
          </w:p>
        </w:tc>
      </w:tr>
      <w:tr w:rsidR="00666F7E" w:rsidRPr="007A40D7" w14:paraId="3578178C" w14:textId="1E8260E6"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4CDB7B2" w14:textId="77777777" w:rsidR="00666F7E" w:rsidRPr="00B25C21" w:rsidRDefault="00666F7E" w:rsidP="00666F7E">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330CF717" w14:textId="198AA4F1"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Kroņu iela 19,</w:t>
            </w:r>
            <w:r>
              <w:rPr>
                <w:rFonts w:cs="Arial"/>
                <w:b/>
                <w:bCs/>
                <w:color w:val="000000"/>
                <w:sz w:val="18"/>
                <w:szCs w:val="18"/>
                <w:lang w:eastAsia="lv-LV"/>
              </w:rPr>
              <w:t xml:space="preserve"> </w:t>
            </w:r>
            <w:r w:rsidRPr="007A40D7">
              <w:rPr>
                <w:rFonts w:cs="Arial"/>
                <w:b/>
                <w:bCs/>
                <w:color w:val="000000"/>
                <w:sz w:val="18"/>
                <w:szCs w:val="18"/>
                <w:lang w:eastAsia="lv-LV"/>
              </w:rPr>
              <w:t>Rīga</w:t>
            </w:r>
          </w:p>
        </w:tc>
        <w:tc>
          <w:tcPr>
            <w:tcW w:w="1135" w:type="dxa"/>
            <w:tcBorders>
              <w:top w:val="nil"/>
              <w:left w:val="nil"/>
              <w:bottom w:val="single" w:sz="4" w:space="0" w:color="auto"/>
              <w:right w:val="single" w:sz="4" w:space="0" w:color="auto"/>
            </w:tcBorders>
            <w:shd w:val="clear" w:color="auto" w:fill="auto"/>
            <w:vAlign w:val="center"/>
            <w:hideMark/>
          </w:tcPr>
          <w:p w14:paraId="136FF58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92A795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D7E7EE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8D87FB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5DD79992"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ACC1AB2" w14:textId="77777777" w:rsidR="00666F7E" w:rsidRPr="003B5408" w:rsidRDefault="00666F7E" w:rsidP="00666F7E">
            <w:pPr>
              <w:jc w:val="center"/>
              <w:rPr>
                <w:rFonts w:cs="Arial"/>
                <w:color w:val="000000"/>
                <w:sz w:val="18"/>
                <w:szCs w:val="18"/>
                <w:lang w:eastAsia="lv-LV"/>
              </w:rPr>
            </w:pPr>
          </w:p>
        </w:tc>
      </w:tr>
      <w:tr w:rsidR="00666F7E" w:rsidRPr="007A40D7" w14:paraId="7A5F87B1" w14:textId="5328C88C" w:rsidTr="00E13D9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B2C32B2" w14:textId="77777777" w:rsidR="00666F7E" w:rsidRPr="00B25C21" w:rsidRDefault="00666F7E" w:rsidP="00666F7E">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49A1B287"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Lit.004</w:t>
            </w:r>
          </w:p>
        </w:tc>
        <w:tc>
          <w:tcPr>
            <w:tcW w:w="1135" w:type="dxa"/>
            <w:tcBorders>
              <w:top w:val="nil"/>
              <w:left w:val="nil"/>
              <w:bottom w:val="single" w:sz="4" w:space="0" w:color="auto"/>
              <w:right w:val="single" w:sz="4" w:space="0" w:color="auto"/>
            </w:tcBorders>
            <w:shd w:val="clear" w:color="auto" w:fill="auto"/>
            <w:vAlign w:val="center"/>
            <w:hideMark/>
          </w:tcPr>
          <w:p w14:paraId="5B4AB30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BC38A3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799EB9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6F005F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240829D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EA2914D" w14:textId="77777777" w:rsidR="00666F7E" w:rsidRPr="003B5408" w:rsidRDefault="00666F7E" w:rsidP="00666F7E">
            <w:pPr>
              <w:jc w:val="center"/>
              <w:rPr>
                <w:rFonts w:cs="Arial"/>
                <w:color w:val="000000"/>
                <w:sz w:val="18"/>
                <w:szCs w:val="18"/>
                <w:lang w:eastAsia="lv-LV"/>
              </w:rPr>
            </w:pPr>
          </w:p>
        </w:tc>
      </w:tr>
      <w:tr w:rsidR="00666F7E" w:rsidRPr="007A40D7" w14:paraId="0BA18AA0" w14:textId="1DAD2D23"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3DE57A80" w14:textId="20CBA737" w:rsidR="00666F7E" w:rsidRPr="00B25C21" w:rsidRDefault="00875D65" w:rsidP="00666F7E">
            <w:pPr>
              <w:jc w:val="center"/>
              <w:rPr>
                <w:rFonts w:cs="Arial"/>
                <w:color w:val="000000"/>
                <w:sz w:val="18"/>
                <w:szCs w:val="18"/>
                <w:lang w:eastAsia="lv-LV"/>
              </w:rPr>
            </w:pPr>
            <w:r>
              <w:rPr>
                <w:rFonts w:cs="Arial"/>
                <w:color w:val="000000"/>
                <w:sz w:val="18"/>
                <w:szCs w:val="18"/>
                <w:lang w:eastAsia="lv-LV"/>
              </w:rPr>
              <w:t>64</w:t>
            </w:r>
          </w:p>
        </w:tc>
        <w:tc>
          <w:tcPr>
            <w:tcW w:w="2263" w:type="dxa"/>
            <w:tcBorders>
              <w:top w:val="nil"/>
              <w:left w:val="nil"/>
              <w:bottom w:val="single" w:sz="4" w:space="0" w:color="auto"/>
              <w:right w:val="single" w:sz="4" w:space="0" w:color="auto"/>
            </w:tcBorders>
            <w:shd w:val="clear" w:color="auto" w:fill="auto"/>
            <w:vAlign w:val="center"/>
            <w:hideMark/>
          </w:tcPr>
          <w:p w14:paraId="27995B3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14E0BB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6A24ACD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INGERSOLL-RAND</w:t>
            </w:r>
          </w:p>
        </w:tc>
        <w:tc>
          <w:tcPr>
            <w:tcW w:w="996" w:type="dxa"/>
            <w:tcBorders>
              <w:top w:val="nil"/>
              <w:left w:val="nil"/>
              <w:bottom w:val="single" w:sz="4" w:space="0" w:color="auto"/>
              <w:right w:val="single" w:sz="4" w:space="0" w:color="auto"/>
            </w:tcBorders>
            <w:shd w:val="clear" w:color="auto" w:fill="auto"/>
            <w:vAlign w:val="center"/>
            <w:hideMark/>
          </w:tcPr>
          <w:p w14:paraId="1C08B9B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MH-7,5</w:t>
            </w:r>
          </w:p>
        </w:tc>
        <w:tc>
          <w:tcPr>
            <w:tcW w:w="1134" w:type="dxa"/>
            <w:tcBorders>
              <w:top w:val="nil"/>
              <w:left w:val="nil"/>
              <w:bottom w:val="single" w:sz="4" w:space="0" w:color="auto"/>
              <w:right w:val="single" w:sz="4" w:space="0" w:color="auto"/>
            </w:tcBorders>
            <w:shd w:val="clear" w:color="auto" w:fill="auto"/>
            <w:vAlign w:val="center"/>
            <w:hideMark/>
          </w:tcPr>
          <w:p w14:paraId="2B5F8C9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86F124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7A95C5A" w14:textId="77777777" w:rsidR="00666F7E" w:rsidRPr="003B5408" w:rsidRDefault="00666F7E" w:rsidP="00666F7E">
            <w:pPr>
              <w:jc w:val="center"/>
              <w:rPr>
                <w:rFonts w:cs="Arial"/>
                <w:color w:val="000000"/>
                <w:sz w:val="18"/>
                <w:szCs w:val="18"/>
                <w:lang w:eastAsia="lv-LV"/>
              </w:rPr>
            </w:pPr>
          </w:p>
        </w:tc>
      </w:tr>
      <w:tr w:rsidR="00666F7E" w:rsidRPr="007A40D7" w14:paraId="1A88BEEC" w14:textId="5748AADB"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4F4FC2B6" w14:textId="4251D36C" w:rsidR="00666F7E" w:rsidRPr="00B25C21" w:rsidRDefault="00875D65" w:rsidP="00666F7E">
            <w:pPr>
              <w:jc w:val="center"/>
              <w:rPr>
                <w:rFonts w:cs="Arial"/>
                <w:color w:val="000000"/>
                <w:sz w:val="18"/>
                <w:szCs w:val="18"/>
                <w:lang w:eastAsia="lv-LV"/>
              </w:rPr>
            </w:pPr>
            <w:r>
              <w:rPr>
                <w:rFonts w:cs="Arial"/>
                <w:color w:val="000000"/>
                <w:sz w:val="18"/>
                <w:szCs w:val="18"/>
                <w:lang w:eastAsia="lv-LV"/>
              </w:rPr>
              <w:t>65</w:t>
            </w:r>
          </w:p>
        </w:tc>
        <w:tc>
          <w:tcPr>
            <w:tcW w:w="2263" w:type="dxa"/>
            <w:tcBorders>
              <w:top w:val="nil"/>
              <w:left w:val="nil"/>
              <w:bottom w:val="single" w:sz="4" w:space="0" w:color="auto"/>
              <w:right w:val="single" w:sz="4" w:space="0" w:color="auto"/>
            </w:tcBorders>
            <w:shd w:val="clear" w:color="auto" w:fill="auto"/>
            <w:vAlign w:val="center"/>
            <w:hideMark/>
          </w:tcPr>
          <w:p w14:paraId="41EDAED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565A199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994B6B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9330DF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5048C5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B3C54B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9CF7C50" w14:textId="77777777" w:rsidR="00666F7E" w:rsidRPr="003B5408" w:rsidRDefault="00666F7E" w:rsidP="00666F7E">
            <w:pPr>
              <w:jc w:val="center"/>
              <w:rPr>
                <w:rFonts w:cs="Arial"/>
                <w:color w:val="000000"/>
                <w:sz w:val="18"/>
                <w:szCs w:val="18"/>
                <w:lang w:eastAsia="lv-LV"/>
              </w:rPr>
            </w:pPr>
          </w:p>
        </w:tc>
      </w:tr>
      <w:tr w:rsidR="00666F7E" w:rsidRPr="007A40D7" w14:paraId="7C85A21A" w14:textId="47E0B9FE"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0B112AFF" w14:textId="2E561F4A" w:rsidR="00666F7E" w:rsidRPr="00B25C21" w:rsidRDefault="00875D65" w:rsidP="00666F7E">
            <w:pPr>
              <w:jc w:val="center"/>
              <w:rPr>
                <w:rFonts w:cs="Arial"/>
                <w:color w:val="000000"/>
                <w:sz w:val="18"/>
                <w:szCs w:val="18"/>
                <w:lang w:eastAsia="lv-LV"/>
              </w:rPr>
            </w:pPr>
            <w:r>
              <w:rPr>
                <w:rFonts w:cs="Arial"/>
                <w:color w:val="000000"/>
                <w:sz w:val="18"/>
                <w:szCs w:val="18"/>
                <w:lang w:eastAsia="lv-LV"/>
              </w:rPr>
              <w:lastRenderedPageBreak/>
              <w:t>66</w:t>
            </w:r>
          </w:p>
        </w:tc>
        <w:tc>
          <w:tcPr>
            <w:tcW w:w="2263" w:type="dxa"/>
            <w:tcBorders>
              <w:top w:val="nil"/>
              <w:left w:val="nil"/>
              <w:bottom w:val="single" w:sz="4" w:space="0" w:color="auto"/>
              <w:right w:val="single" w:sz="4" w:space="0" w:color="auto"/>
            </w:tcBorders>
            <w:shd w:val="clear" w:color="auto" w:fill="auto"/>
            <w:vAlign w:val="center"/>
            <w:hideMark/>
          </w:tcPr>
          <w:p w14:paraId="2CAB2226"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Kondensāta novādītajs</w:t>
            </w:r>
          </w:p>
        </w:tc>
        <w:tc>
          <w:tcPr>
            <w:tcW w:w="1135" w:type="dxa"/>
            <w:tcBorders>
              <w:top w:val="nil"/>
              <w:left w:val="nil"/>
              <w:bottom w:val="single" w:sz="4" w:space="0" w:color="auto"/>
              <w:right w:val="single" w:sz="4" w:space="0" w:color="auto"/>
            </w:tcBorders>
            <w:shd w:val="clear" w:color="auto" w:fill="auto"/>
            <w:vAlign w:val="center"/>
            <w:hideMark/>
          </w:tcPr>
          <w:p w14:paraId="3C49D76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7D9952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BEKO</w:t>
            </w:r>
          </w:p>
        </w:tc>
        <w:tc>
          <w:tcPr>
            <w:tcW w:w="996" w:type="dxa"/>
            <w:tcBorders>
              <w:top w:val="nil"/>
              <w:left w:val="nil"/>
              <w:bottom w:val="single" w:sz="4" w:space="0" w:color="auto"/>
              <w:right w:val="single" w:sz="4" w:space="0" w:color="auto"/>
            </w:tcBorders>
            <w:shd w:val="clear" w:color="auto" w:fill="auto"/>
            <w:vAlign w:val="center"/>
            <w:hideMark/>
          </w:tcPr>
          <w:p w14:paraId="713D153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Bekomat 31</w:t>
            </w:r>
          </w:p>
        </w:tc>
        <w:tc>
          <w:tcPr>
            <w:tcW w:w="1134" w:type="dxa"/>
            <w:tcBorders>
              <w:top w:val="nil"/>
              <w:left w:val="nil"/>
              <w:bottom w:val="single" w:sz="4" w:space="0" w:color="auto"/>
              <w:right w:val="single" w:sz="4" w:space="0" w:color="auto"/>
            </w:tcBorders>
            <w:shd w:val="clear" w:color="auto" w:fill="auto"/>
            <w:vAlign w:val="center"/>
            <w:hideMark/>
          </w:tcPr>
          <w:p w14:paraId="1FF45C4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89826A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34C1034" w14:textId="77777777" w:rsidR="00666F7E" w:rsidRPr="003B5408" w:rsidRDefault="00666F7E" w:rsidP="00666F7E">
            <w:pPr>
              <w:jc w:val="center"/>
              <w:rPr>
                <w:rFonts w:cs="Arial"/>
                <w:color w:val="000000"/>
                <w:sz w:val="18"/>
                <w:szCs w:val="18"/>
                <w:lang w:eastAsia="lv-LV"/>
              </w:rPr>
            </w:pPr>
          </w:p>
        </w:tc>
      </w:tr>
      <w:tr w:rsidR="00666F7E" w:rsidRPr="007A40D7" w14:paraId="1DAECA7B" w14:textId="681666F1" w:rsidTr="00E13D99">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2DA8BF20" w14:textId="14169EC2" w:rsidR="00666F7E" w:rsidRPr="00B25C21" w:rsidRDefault="00875D65" w:rsidP="00666F7E">
            <w:pPr>
              <w:jc w:val="center"/>
              <w:rPr>
                <w:rFonts w:cs="Arial"/>
                <w:color w:val="000000"/>
                <w:sz w:val="18"/>
                <w:szCs w:val="18"/>
                <w:lang w:eastAsia="lv-LV"/>
              </w:rPr>
            </w:pPr>
            <w:r>
              <w:rPr>
                <w:rFonts w:cs="Arial"/>
                <w:color w:val="000000"/>
                <w:sz w:val="18"/>
                <w:szCs w:val="18"/>
                <w:lang w:eastAsia="lv-LV"/>
              </w:rPr>
              <w:t>67</w:t>
            </w:r>
          </w:p>
        </w:tc>
        <w:tc>
          <w:tcPr>
            <w:tcW w:w="2263" w:type="dxa"/>
            <w:tcBorders>
              <w:top w:val="nil"/>
              <w:left w:val="nil"/>
              <w:bottom w:val="single" w:sz="4" w:space="0" w:color="auto"/>
              <w:right w:val="single" w:sz="4" w:space="0" w:color="auto"/>
            </w:tcBorders>
            <w:shd w:val="clear" w:color="auto" w:fill="auto"/>
            <w:vAlign w:val="center"/>
            <w:hideMark/>
          </w:tcPr>
          <w:p w14:paraId="3DB8F5E2"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Eļļas/ūdens separators</w:t>
            </w:r>
          </w:p>
        </w:tc>
        <w:tc>
          <w:tcPr>
            <w:tcW w:w="1135" w:type="dxa"/>
            <w:tcBorders>
              <w:top w:val="nil"/>
              <w:left w:val="nil"/>
              <w:bottom w:val="single" w:sz="4" w:space="0" w:color="auto"/>
              <w:right w:val="single" w:sz="4" w:space="0" w:color="auto"/>
            </w:tcBorders>
            <w:shd w:val="clear" w:color="auto" w:fill="auto"/>
            <w:vAlign w:val="center"/>
            <w:hideMark/>
          </w:tcPr>
          <w:p w14:paraId="7BBDAEF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6EE786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BEKO</w:t>
            </w:r>
          </w:p>
        </w:tc>
        <w:tc>
          <w:tcPr>
            <w:tcW w:w="996" w:type="dxa"/>
            <w:tcBorders>
              <w:top w:val="nil"/>
              <w:left w:val="nil"/>
              <w:bottom w:val="single" w:sz="4" w:space="0" w:color="auto"/>
              <w:right w:val="single" w:sz="4" w:space="0" w:color="auto"/>
            </w:tcBorders>
            <w:shd w:val="clear" w:color="auto" w:fill="auto"/>
            <w:vAlign w:val="center"/>
            <w:hideMark/>
          </w:tcPr>
          <w:p w14:paraId="758EABB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Owamat 10</w:t>
            </w:r>
          </w:p>
        </w:tc>
        <w:tc>
          <w:tcPr>
            <w:tcW w:w="1134" w:type="dxa"/>
            <w:tcBorders>
              <w:top w:val="nil"/>
              <w:left w:val="nil"/>
              <w:bottom w:val="single" w:sz="4" w:space="0" w:color="auto"/>
              <w:right w:val="single" w:sz="4" w:space="0" w:color="auto"/>
            </w:tcBorders>
            <w:shd w:val="clear" w:color="auto" w:fill="auto"/>
            <w:vAlign w:val="center"/>
            <w:hideMark/>
          </w:tcPr>
          <w:p w14:paraId="0ACAB5D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A1E8BA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E781367" w14:textId="77777777" w:rsidR="00666F7E" w:rsidRPr="003B5408" w:rsidRDefault="00666F7E" w:rsidP="00666F7E">
            <w:pPr>
              <w:jc w:val="center"/>
              <w:rPr>
                <w:rFonts w:cs="Arial"/>
                <w:color w:val="000000"/>
                <w:sz w:val="18"/>
                <w:szCs w:val="18"/>
                <w:lang w:eastAsia="lv-LV"/>
              </w:rPr>
            </w:pPr>
          </w:p>
        </w:tc>
      </w:tr>
      <w:tr w:rsidR="00666F7E" w:rsidRPr="007A40D7" w14:paraId="4D9BC31E" w14:textId="1F8D26D1"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59A8E33" w14:textId="77777777" w:rsidR="00666F7E" w:rsidRPr="00B25C21" w:rsidRDefault="00666F7E" w:rsidP="00666F7E">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254E193D" w14:textId="51C14248"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6.AP - Kleistu iela 28</w:t>
            </w:r>
            <w:r>
              <w:rPr>
                <w:rFonts w:cs="Arial"/>
                <w:b/>
                <w:bCs/>
                <w:color w:val="000000"/>
                <w:sz w:val="18"/>
                <w:szCs w:val="18"/>
                <w:lang w:eastAsia="lv-LV"/>
              </w:rPr>
              <w:t>,</w:t>
            </w:r>
            <w:r w:rsidRPr="007A40D7">
              <w:rPr>
                <w:rFonts w:cs="Arial"/>
                <w:b/>
                <w:bCs/>
                <w:color w:val="000000"/>
                <w:sz w:val="18"/>
                <w:szCs w:val="18"/>
                <w:lang w:eastAsia="lv-LV"/>
              </w:rPr>
              <w:t xml:space="preserve"> Rīga</w:t>
            </w:r>
          </w:p>
        </w:tc>
        <w:tc>
          <w:tcPr>
            <w:tcW w:w="1135" w:type="dxa"/>
            <w:tcBorders>
              <w:top w:val="nil"/>
              <w:left w:val="nil"/>
              <w:bottom w:val="single" w:sz="4" w:space="0" w:color="auto"/>
              <w:right w:val="single" w:sz="4" w:space="0" w:color="auto"/>
            </w:tcBorders>
            <w:shd w:val="clear" w:color="auto" w:fill="auto"/>
            <w:vAlign w:val="center"/>
            <w:hideMark/>
          </w:tcPr>
          <w:p w14:paraId="402B036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2ED392" w14:textId="77777777" w:rsidR="00666F7E" w:rsidRPr="007A40D7" w:rsidRDefault="00666F7E" w:rsidP="00666F7E">
            <w:pPr>
              <w:jc w:val="center"/>
              <w:rPr>
                <w:rFonts w:cs="Arial"/>
                <w:color w:val="FF0000"/>
                <w:sz w:val="18"/>
                <w:szCs w:val="18"/>
                <w:lang w:eastAsia="lv-LV"/>
              </w:rPr>
            </w:pPr>
            <w:r w:rsidRPr="007A40D7">
              <w:rPr>
                <w:rFonts w:cs="Arial"/>
                <w:color w:val="FF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18776E9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E1A2F7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35EE37D4"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516F5F3" w14:textId="77777777" w:rsidR="00666F7E" w:rsidRPr="003B5408" w:rsidRDefault="00666F7E" w:rsidP="00666F7E">
            <w:pPr>
              <w:jc w:val="center"/>
              <w:rPr>
                <w:rFonts w:cs="Arial"/>
                <w:color w:val="000000"/>
                <w:sz w:val="18"/>
                <w:szCs w:val="18"/>
                <w:lang w:eastAsia="lv-LV"/>
              </w:rPr>
            </w:pPr>
          </w:p>
        </w:tc>
      </w:tr>
      <w:tr w:rsidR="00666F7E" w:rsidRPr="007A40D7" w14:paraId="1086F2A1" w14:textId="5CE60C78"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B993C79" w14:textId="5ECB321F" w:rsidR="00666F7E" w:rsidRPr="00B25C21" w:rsidRDefault="000F5711" w:rsidP="00666F7E">
            <w:pPr>
              <w:jc w:val="center"/>
              <w:rPr>
                <w:rFonts w:cs="Arial"/>
                <w:color w:val="000000"/>
                <w:sz w:val="18"/>
                <w:szCs w:val="18"/>
                <w:lang w:eastAsia="lv-LV"/>
              </w:rPr>
            </w:pPr>
            <w:r>
              <w:rPr>
                <w:rFonts w:cs="Arial"/>
                <w:color w:val="000000"/>
                <w:sz w:val="18"/>
                <w:szCs w:val="18"/>
                <w:lang w:eastAsia="lv-LV"/>
              </w:rPr>
              <w:t>68</w:t>
            </w:r>
          </w:p>
        </w:tc>
        <w:tc>
          <w:tcPr>
            <w:tcW w:w="2263" w:type="dxa"/>
            <w:tcBorders>
              <w:top w:val="nil"/>
              <w:left w:val="nil"/>
              <w:bottom w:val="single" w:sz="4" w:space="0" w:color="auto"/>
              <w:right w:val="single" w:sz="4" w:space="0" w:color="auto"/>
            </w:tcBorders>
            <w:shd w:val="clear" w:color="auto" w:fill="auto"/>
            <w:vAlign w:val="center"/>
            <w:hideMark/>
          </w:tcPr>
          <w:p w14:paraId="70B1E15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termināls</w:t>
            </w:r>
          </w:p>
        </w:tc>
        <w:tc>
          <w:tcPr>
            <w:tcW w:w="1135" w:type="dxa"/>
            <w:tcBorders>
              <w:top w:val="nil"/>
              <w:left w:val="nil"/>
              <w:bottom w:val="single" w:sz="4" w:space="0" w:color="auto"/>
              <w:right w:val="single" w:sz="4" w:space="0" w:color="auto"/>
            </w:tcBorders>
            <w:shd w:val="clear" w:color="auto" w:fill="auto"/>
            <w:vAlign w:val="center"/>
            <w:hideMark/>
          </w:tcPr>
          <w:p w14:paraId="731EE2A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02EB14D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SMC</w:t>
            </w:r>
          </w:p>
        </w:tc>
        <w:tc>
          <w:tcPr>
            <w:tcW w:w="996" w:type="dxa"/>
            <w:tcBorders>
              <w:top w:val="nil"/>
              <w:left w:val="nil"/>
              <w:bottom w:val="single" w:sz="4" w:space="0" w:color="auto"/>
              <w:right w:val="single" w:sz="4" w:space="0" w:color="auto"/>
            </w:tcBorders>
            <w:shd w:val="clear" w:color="auto" w:fill="auto"/>
            <w:vAlign w:val="center"/>
            <w:hideMark/>
          </w:tcPr>
          <w:p w14:paraId="0F8B37A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7C84DFB4" w14:textId="49C08765" w:rsidR="00666F7E" w:rsidRPr="007A40D7" w:rsidRDefault="000F5711" w:rsidP="00666F7E">
            <w:pPr>
              <w:jc w:val="center"/>
              <w:rPr>
                <w:rFonts w:cs="Arial"/>
                <w:color w:val="000000"/>
                <w:sz w:val="18"/>
                <w:szCs w:val="18"/>
                <w:lang w:eastAsia="lv-LV"/>
              </w:rPr>
            </w:pPr>
            <w:r>
              <w:rPr>
                <w:rFonts w:cs="Arial"/>
                <w:color w:val="000000"/>
                <w:sz w:val="18"/>
                <w:szCs w:val="18"/>
                <w:lang w:eastAsia="lv-LV"/>
              </w:rPr>
              <w:t>75</w:t>
            </w:r>
          </w:p>
        </w:tc>
        <w:tc>
          <w:tcPr>
            <w:tcW w:w="1134" w:type="dxa"/>
            <w:tcBorders>
              <w:top w:val="nil"/>
              <w:left w:val="nil"/>
              <w:bottom w:val="single" w:sz="4" w:space="0" w:color="auto"/>
              <w:right w:val="single" w:sz="4" w:space="0" w:color="auto"/>
            </w:tcBorders>
            <w:shd w:val="clear" w:color="auto" w:fill="auto"/>
          </w:tcPr>
          <w:p w14:paraId="5A27B078"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0794358" w14:textId="77777777" w:rsidR="00666F7E" w:rsidRPr="003B5408" w:rsidRDefault="00666F7E" w:rsidP="00666F7E">
            <w:pPr>
              <w:jc w:val="center"/>
              <w:rPr>
                <w:rFonts w:cs="Arial"/>
                <w:color w:val="000000"/>
                <w:sz w:val="18"/>
                <w:szCs w:val="18"/>
                <w:lang w:eastAsia="lv-LV"/>
              </w:rPr>
            </w:pPr>
          </w:p>
        </w:tc>
      </w:tr>
      <w:tr w:rsidR="00666F7E" w:rsidRPr="007A40D7" w14:paraId="1D84F3A3" w14:textId="47194216" w:rsidTr="00E13D99">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416D63E" w14:textId="6DCB8DAE" w:rsidR="00666F7E" w:rsidRPr="00B25C21" w:rsidRDefault="00666F7E" w:rsidP="00666F7E">
            <w:pPr>
              <w:rPr>
                <w:rFonts w:cs="Arial"/>
                <w:b/>
                <w:bCs/>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noWrap/>
            <w:vAlign w:val="center"/>
            <w:hideMark/>
          </w:tcPr>
          <w:p w14:paraId="1B25D481"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Lit.001</w:t>
            </w:r>
          </w:p>
        </w:tc>
        <w:tc>
          <w:tcPr>
            <w:tcW w:w="1135" w:type="dxa"/>
            <w:tcBorders>
              <w:top w:val="nil"/>
              <w:left w:val="nil"/>
              <w:bottom w:val="single" w:sz="4" w:space="0" w:color="auto"/>
              <w:right w:val="single" w:sz="4" w:space="0" w:color="auto"/>
            </w:tcBorders>
            <w:shd w:val="clear" w:color="auto" w:fill="auto"/>
            <w:vAlign w:val="center"/>
            <w:hideMark/>
          </w:tcPr>
          <w:p w14:paraId="1556136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326B1F" w14:textId="77777777" w:rsidR="00666F7E" w:rsidRPr="007A40D7" w:rsidRDefault="00666F7E" w:rsidP="00666F7E">
            <w:pPr>
              <w:jc w:val="center"/>
              <w:rPr>
                <w:rFonts w:cs="Arial"/>
                <w:color w:val="FF0000"/>
                <w:sz w:val="18"/>
                <w:szCs w:val="18"/>
                <w:lang w:eastAsia="lv-LV"/>
              </w:rPr>
            </w:pPr>
            <w:r w:rsidRPr="007A40D7">
              <w:rPr>
                <w:rFonts w:cs="Arial"/>
                <w:color w:val="FF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34459E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EC3EDC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7227210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F092BE6" w14:textId="77777777" w:rsidR="00666F7E" w:rsidRPr="003B5408" w:rsidRDefault="00666F7E" w:rsidP="00666F7E">
            <w:pPr>
              <w:jc w:val="center"/>
              <w:rPr>
                <w:rFonts w:cs="Arial"/>
                <w:color w:val="000000"/>
                <w:sz w:val="18"/>
                <w:szCs w:val="18"/>
                <w:lang w:eastAsia="lv-LV"/>
              </w:rPr>
            </w:pPr>
          </w:p>
        </w:tc>
      </w:tr>
      <w:tr w:rsidR="00666F7E" w:rsidRPr="007A40D7" w14:paraId="4B783C45" w14:textId="0DE5D6B2"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083649F" w14:textId="4C68F1B3" w:rsidR="00666F7E" w:rsidRPr="00B25C21" w:rsidRDefault="000F5711" w:rsidP="00666F7E">
            <w:pPr>
              <w:jc w:val="center"/>
              <w:rPr>
                <w:rFonts w:cs="Arial"/>
                <w:color w:val="000000"/>
                <w:sz w:val="18"/>
                <w:szCs w:val="18"/>
                <w:lang w:eastAsia="lv-LV"/>
              </w:rPr>
            </w:pPr>
            <w:r>
              <w:rPr>
                <w:rFonts w:cs="Arial"/>
                <w:color w:val="000000"/>
                <w:sz w:val="18"/>
                <w:szCs w:val="18"/>
                <w:lang w:eastAsia="lv-LV"/>
              </w:rPr>
              <w:t>69</w:t>
            </w:r>
          </w:p>
        </w:tc>
        <w:tc>
          <w:tcPr>
            <w:tcW w:w="2263" w:type="dxa"/>
            <w:tcBorders>
              <w:top w:val="nil"/>
              <w:left w:val="nil"/>
              <w:bottom w:val="single" w:sz="4" w:space="0" w:color="auto"/>
              <w:right w:val="single" w:sz="4" w:space="0" w:color="auto"/>
            </w:tcBorders>
            <w:shd w:val="clear" w:color="auto" w:fill="auto"/>
            <w:vAlign w:val="center"/>
            <w:hideMark/>
          </w:tcPr>
          <w:p w14:paraId="1BB7E84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956AE5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0D6AB1B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996" w:type="dxa"/>
            <w:tcBorders>
              <w:top w:val="nil"/>
              <w:left w:val="nil"/>
              <w:bottom w:val="single" w:sz="4" w:space="0" w:color="auto"/>
              <w:right w:val="single" w:sz="4" w:space="0" w:color="auto"/>
            </w:tcBorders>
            <w:shd w:val="clear" w:color="auto" w:fill="auto"/>
            <w:vAlign w:val="center"/>
            <w:hideMark/>
          </w:tcPr>
          <w:p w14:paraId="5131AF2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L22 -10</w:t>
            </w:r>
          </w:p>
        </w:tc>
        <w:tc>
          <w:tcPr>
            <w:tcW w:w="1134" w:type="dxa"/>
            <w:tcBorders>
              <w:top w:val="nil"/>
              <w:left w:val="nil"/>
              <w:bottom w:val="single" w:sz="4" w:space="0" w:color="auto"/>
              <w:right w:val="single" w:sz="4" w:space="0" w:color="auto"/>
            </w:tcBorders>
            <w:shd w:val="clear" w:color="auto" w:fill="auto"/>
            <w:vAlign w:val="center"/>
            <w:hideMark/>
          </w:tcPr>
          <w:p w14:paraId="7100EC5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A18E73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56A30B9" w14:textId="77777777" w:rsidR="00666F7E" w:rsidRPr="003B5408" w:rsidRDefault="00666F7E" w:rsidP="00666F7E">
            <w:pPr>
              <w:jc w:val="center"/>
              <w:rPr>
                <w:rFonts w:cs="Arial"/>
                <w:color w:val="000000"/>
                <w:sz w:val="18"/>
                <w:szCs w:val="18"/>
                <w:lang w:eastAsia="lv-LV"/>
              </w:rPr>
            </w:pPr>
          </w:p>
        </w:tc>
      </w:tr>
      <w:tr w:rsidR="00666F7E" w:rsidRPr="007A40D7" w14:paraId="0B9F9E61" w14:textId="15DBFCAE"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EACFB68" w14:textId="1D6E87D4" w:rsidR="00666F7E" w:rsidRPr="00B25C21" w:rsidRDefault="00D767A0" w:rsidP="00666F7E">
            <w:pPr>
              <w:jc w:val="center"/>
              <w:rPr>
                <w:rFonts w:cs="Arial"/>
                <w:color w:val="000000"/>
                <w:sz w:val="18"/>
                <w:szCs w:val="18"/>
                <w:lang w:eastAsia="lv-LV"/>
              </w:rPr>
            </w:pPr>
            <w:r>
              <w:rPr>
                <w:rFonts w:cs="Arial"/>
                <w:color w:val="000000"/>
                <w:sz w:val="18"/>
                <w:szCs w:val="18"/>
                <w:lang w:eastAsia="lv-LV"/>
              </w:rPr>
              <w:t>70</w:t>
            </w:r>
          </w:p>
        </w:tc>
        <w:tc>
          <w:tcPr>
            <w:tcW w:w="2263" w:type="dxa"/>
            <w:tcBorders>
              <w:top w:val="nil"/>
              <w:left w:val="nil"/>
              <w:bottom w:val="single" w:sz="4" w:space="0" w:color="auto"/>
              <w:right w:val="single" w:sz="4" w:space="0" w:color="auto"/>
            </w:tcBorders>
            <w:shd w:val="clear" w:color="auto" w:fill="auto"/>
            <w:vAlign w:val="center"/>
            <w:hideMark/>
          </w:tcPr>
          <w:p w14:paraId="2D35A48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7DF6213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6665281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996" w:type="dxa"/>
            <w:tcBorders>
              <w:top w:val="nil"/>
              <w:left w:val="nil"/>
              <w:bottom w:val="single" w:sz="4" w:space="0" w:color="auto"/>
              <w:right w:val="single" w:sz="4" w:space="0" w:color="auto"/>
            </w:tcBorders>
            <w:shd w:val="clear" w:color="auto" w:fill="auto"/>
            <w:vAlign w:val="center"/>
            <w:hideMark/>
          </w:tcPr>
          <w:p w14:paraId="51BF4CB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F36-LS</w:t>
            </w:r>
          </w:p>
        </w:tc>
        <w:tc>
          <w:tcPr>
            <w:tcW w:w="1134" w:type="dxa"/>
            <w:tcBorders>
              <w:top w:val="nil"/>
              <w:left w:val="nil"/>
              <w:bottom w:val="single" w:sz="4" w:space="0" w:color="auto"/>
              <w:right w:val="single" w:sz="4" w:space="0" w:color="auto"/>
            </w:tcBorders>
            <w:shd w:val="clear" w:color="auto" w:fill="auto"/>
            <w:vAlign w:val="center"/>
            <w:hideMark/>
          </w:tcPr>
          <w:p w14:paraId="3EF301F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84A52A5"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3796006" w14:textId="77777777" w:rsidR="00666F7E" w:rsidRPr="003B5408" w:rsidRDefault="00666F7E" w:rsidP="00666F7E">
            <w:pPr>
              <w:jc w:val="center"/>
              <w:rPr>
                <w:rFonts w:cs="Arial"/>
                <w:color w:val="000000"/>
                <w:sz w:val="18"/>
                <w:szCs w:val="18"/>
                <w:lang w:eastAsia="lv-LV"/>
              </w:rPr>
            </w:pPr>
          </w:p>
        </w:tc>
      </w:tr>
      <w:tr w:rsidR="00666F7E" w:rsidRPr="007A40D7" w14:paraId="73A7279D" w14:textId="5265A49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58B9874" w14:textId="066CDDB4" w:rsidR="00666F7E" w:rsidRPr="00B25C21" w:rsidRDefault="00D767A0" w:rsidP="00666F7E">
            <w:pPr>
              <w:jc w:val="center"/>
              <w:rPr>
                <w:rFonts w:cs="Arial"/>
                <w:color w:val="000000"/>
                <w:sz w:val="18"/>
                <w:szCs w:val="18"/>
                <w:lang w:eastAsia="lv-LV"/>
              </w:rPr>
            </w:pPr>
            <w:r>
              <w:rPr>
                <w:rFonts w:cs="Arial"/>
                <w:color w:val="000000"/>
                <w:sz w:val="18"/>
                <w:szCs w:val="18"/>
                <w:lang w:eastAsia="lv-LV"/>
              </w:rPr>
              <w:t>71</w:t>
            </w:r>
          </w:p>
        </w:tc>
        <w:tc>
          <w:tcPr>
            <w:tcW w:w="2263" w:type="dxa"/>
            <w:tcBorders>
              <w:top w:val="nil"/>
              <w:left w:val="nil"/>
              <w:bottom w:val="single" w:sz="4" w:space="0" w:color="auto"/>
              <w:right w:val="single" w:sz="4" w:space="0" w:color="auto"/>
            </w:tcBorders>
            <w:shd w:val="clear" w:color="auto" w:fill="auto"/>
            <w:vAlign w:val="center"/>
            <w:hideMark/>
          </w:tcPr>
          <w:p w14:paraId="576449D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3D72BE8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604756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996" w:type="dxa"/>
            <w:tcBorders>
              <w:top w:val="nil"/>
              <w:left w:val="nil"/>
              <w:bottom w:val="single" w:sz="4" w:space="0" w:color="auto"/>
              <w:right w:val="single" w:sz="4" w:space="0" w:color="auto"/>
            </w:tcBorders>
            <w:shd w:val="clear" w:color="auto" w:fill="auto"/>
            <w:vAlign w:val="center"/>
            <w:hideMark/>
          </w:tcPr>
          <w:p w14:paraId="2418858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414448B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EF1408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068099A" w14:textId="77777777" w:rsidR="00666F7E" w:rsidRPr="003B5408" w:rsidRDefault="00666F7E" w:rsidP="00666F7E">
            <w:pPr>
              <w:jc w:val="center"/>
              <w:rPr>
                <w:rFonts w:cs="Arial"/>
                <w:color w:val="000000"/>
                <w:sz w:val="18"/>
                <w:szCs w:val="18"/>
                <w:lang w:eastAsia="lv-LV"/>
              </w:rPr>
            </w:pPr>
          </w:p>
        </w:tc>
      </w:tr>
      <w:tr w:rsidR="00666F7E" w:rsidRPr="007A40D7" w14:paraId="6157937B" w14:textId="52451D2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EA7B1A3" w14:textId="28B9A338" w:rsidR="00666F7E" w:rsidRPr="00B25C21" w:rsidRDefault="00D767A0" w:rsidP="00666F7E">
            <w:pPr>
              <w:jc w:val="center"/>
              <w:rPr>
                <w:rFonts w:cs="Arial"/>
                <w:color w:val="000000"/>
                <w:sz w:val="18"/>
                <w:szCs w:val="18"/>
                <w:lang w:eastAsia="lv-LV"/>
              </w:rPr>
            </w:pPr>
            <w:r>
              <w:rPr>
                <w:rFonts w:cs="Arial"/>
                <w:color w:val="000000"/>
                <w:sz w:val="18"/>
                <w:szCs w:val="18"/>
                <w:lang w:eastAsia="lv-LV"/>
              </w:rPr>
              <w:t>72</w:t>
            </w:r>
          </w:p>
        </w:tc>
        <w:tc>
          <w:tcPr>
            <w:tcW w:w="2263" w:type="dxa"/>
            <w:tcBorders>
              <w:top w:val="nil"/>
              <w:left w:val="nil"/>
              <w:bottom w:val="single" w:sz="4" w:space="0" w:color="auto"/>
              <w:right w:val="single" w:sz="4" w:space="0" w:color="auto"/>
            </w:tcBorders>
            <w:shd w:val="clear" w:color="auto" w:fill="auto"/>
            <w:vAlign w:val="center"/>
            <w:hideMark/>
          </w:tcPr>
          <w:p w14:paraId="3256A0F1"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069189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1AE126E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4A9F5CA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L22 -10</w:t>
            </w:r>
          </w:p>
        </w:tc>
        <w:tc>
          <w:tcPr>
            <w:tcW w:w="1134" w:type="dxa"/>
            <w:tcBorders>
              <w:top w:val="nil"/>
              <w:left w:val="nil"/>
              <w:bottom w:val="single" w:sz="4" w:space="0" w:color="auto"/>
              <w:right w:val="single" w:sz="4" w:space="0" w:color="auto"/>
            </w:tcBorders>
            <w:shd w:val="clear" w:color="auto" w:fill="auto"/>
            <w:vAlign w:val="center"/>
            <w:hideMark/>
          </w:tcPr>
          <w:p w14:paraId="7C303B1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3077058"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07B6011" w14:textId="77777777" w:rsidR="00666F7E" w:rsidRPr="003B5408" w:rsidRDefault="00666F7E" w:rsidP="00666F7E">
            <w:pPr>
              <w:jc w:val="center"/>
              <w:rPr>
                <w:rFonts w:cs="Arial"/>
                <w:color w:val="000000"/>
                <w:sz w:val="18"/>
                <w:szCs w:val="18"/>
                <w:lang w:eastAsia="lv-LV"/>
              </w:rPr>
            </w:pPr>
          </w:p>
        </w:tc>
      </w:tr>
      <w:tr w:rsidR="00666F7E" w:rsidRPr="007A40D7" w14:paraId="3B0FFDEC" w14:textId="5821474A"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7C1C373" w14:textId="3C59A648" w:rsidR="00666F7E" w:rsidRPr="00B25C21" w:rsidRDefault="00D767A0" w:rsidP="00666F7E">
            <w:pPr>
              <w:jc w:val="center"/>
              <w:rPr>
                <w:rFonts w:cs="Arial"/>
                <w:color w:val="000000"/>
                <w:sz w:val="18"/>
                <w:szCs w:val="18"/>
                <w:lang w:eastAsia="lv-LV"/>
              </w:rPr>
            </w:pPr>
            <w:r>
              <w:rPr>
                <w:rFonts w:cs="Arial"/>
                <w:color w:val="000000"/>
                <w:sz w:val="18"/>
                <w:szCs w:val="18"/>
                <w:lang w:eastAsia="lv-LV"/>
              </w:rPr>
              <w:t>73</w:t>
            </w:r>
          </w:p>
        </w:tc>
        <w:tc>
          <w:tcPr>
            <w:tcW w:w="2263" w:type="dxa"/>
            <w:tcBorders>
              <w:top w:val="nil"/>
              <w:left w:val="nil"/>
              <w:bottom w:val="single" w:sz="4" w:space="0" w:color="auto"/>
              <w:right w:val="single" w:sz="4" w:space="0" w:color="auto"/>
            </w:tcBorders>
            <w:shd w:val="clear" w:color="auto" w:fill="auto"/>
            <w:vAlign w:val="center"/>
            <w:hideMark/>
          </w:tcPr>
          <w:p w14:paraId="5F7416F3"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03A1520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5ED3AF2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996" w:type="dxa"/>
            <w:tcBorders>
              <w:top w:val="nil"/>
              <w:left w:val="nil"/>
              <w:bottom w:val="single" w:sz="4" w:space="0" w:color="auto"/>
              <w:right w:val="single" w:sz="4" w:space="0" w:color="auto"/>
            </w:tcBorders>
            <w:shd w:val="clear" w:color="auto" w:fill="auto"/>
            <w:vAlign w:val="center"/>
            <w:hideMark/>
          </w:tcPr>
          <w:p w14:paraId="79F34D3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F36-LS</w:t>
            </w:r>
          </w:p>
        </w:tc>
        <w:tc>
          <w:tcPr>
            <w:tcW w:w="1134" w:type="dxa"/>
            <w:tcBorders>
              <w:top w:val="nil"/>
              <w:left w:val="nil"/>
              <w:bottom w:val="single" w:sz="4" w:space="0" w:color="auto"/>
              <w:right w:val="single" w:sz="4" w:space="0" w:color="auto"/>
            </w:tcBorders>
            <w:shd w:val="clear" w:color="auto" w:fill="auto"/>
            <w:vAlign w:val="center"/>
            <w:hideMark/>
          </w:tcPr>
          <w:p w14:paraId="29479AF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F08312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FB8B6EE" w14:textId="77777777" w:rsidR="00666F7E" w:rsidRPr="003B5408" w:rsidRDefault="00666F7E" w:rsidP="00666F7E">
            <w:pPr>
              <w:jc w:val="center"/>
              <w:rPr>
                <w:rFonts w:cs="Arial"/>
                <w:color w:val="000000"/>
                <w:sz w:val="18"/>
                <w:szCs w:val="18"/>
                <w:lang w:eastAsia="lv-LV"/>
              </w:rPr>
            </w:pPr>
          </w:p>
        </w:tc>
      </w:tr>
      <w:tr w:rsidR="00666F7E" w:rsidRPr="007A40D7" w14:paraId="645A5C0B" w14:textId="3C4E8228"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F8D0F90" w14:textId="615F9022" w:rsidR="00666F7E" w:rsidRPr="00B25C21" w:rsidRDefault="00D767A0" w:rsidP="00666F7E">
            <w:pPr>
              <w:jc w:val="center"/>
              <w:rPr>
                <w:rFonts w:cs="Arial"/>
                <w:color w:val="000000"/>
                <w:sz w:val="18"/>
                <w:szCs w:val="18"/>
                <w:lang w:eastAsia="lv-LV"/>
              </w:rPr>
            </w:pPr>
            <w:r>
              <w:rPr>
                <w:rFonts w:cs="Arial"/>
                <w:color w:val="000000"/>
                <w:sz w:val="18"/>
                <w:szCs w:val="18"/>
                <w:lang w:eastAsia="lv-LV"/>
              </w:rPr>
              <w:t>74</w:t>
            </w:r>
          </w:p>
        </w:tc>
        <w:tc>
          <w:tcPr>
            <w:tcW w:w="2263" w:type="dxa"/>
            <w:tcBorders>
              <w:top w:val="nil"/>
              <w:left w:val="nil"/>
              <w:bottom w:val="single" w:sz="4" w:space="0" w:color="auto"/>
              <w:right w:val="single" w:sz="4" w:space="0" w:color="auto"/>
            </w:tcBorders>
            <w:shd w:val="clear" w:color="auto" w:fill="auto"/>
            <w:vAlign w:val="center"/>
            <w:hideMark/>
          </w:tcPr>
          <w:p w14:paraId="119AF66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00ECC23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5E2785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996" w:type="dxa"/>
            <w:tcBorders>
              <w:top w:val="nil"/>
              <w:left w:val="nil"/>
              <w:bottom w:val="single" w:sz="4" w:space="0" w:color="auto"/>
              <w:right w:val="single" w:sz="4" w:space="0" w:color="auto"/>
            </w:tcBorders>
            <w:shd w:val="clear" w:color="auto" w:fill="auto"/>
            <w:vAlign w:val="center"/>
            <w:hideMark/>
          </w:tcPr>
          <w:p w14:paraId="2C2E7CD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3AC9A20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EDFBC55"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AE40D20" w14:textId="77777777" w:rsidR="00666F7E" w:rsidRPr="003B5408" w:rsidRDefault="00666F7E" w:rsidP="00666F7E">
            <w:pPr>
              <w:jc w:val="center"/>
              <w:rPr>
                <w:rFonts w:cs="Arial"/>
                <w:color w:val="000000"/>
                <w:sz w:val="18"/>
                <w:szCs w:val="18"/>
                <w:lang w:eastAsia="lv-LV"/>
              </w:rPr>
            </w:pPr>
          </w:p>
        </w:tc>
      </w:tr>
      <w:tr w:rsidR="00666F7E" w:rsidRPr="007A40D7" w14:paraId="1F5F651E" w14:textId="09D8613D"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98A04A2" w14:textId="0FD6B5B2" w:rsidR="00666F7E" w:rsidRPr="00B25C21" w:rsidRDefault="00D767A0" w:rsidP="00666F7E">
            <w:pPr>
              <w:jc w:val="center"/>
              <w:rPr>
                <w:rFonts w:cs="Arial"/>
                <w:color w:val="000000"/>
                <w:sz w:val="18"/>
                <w:szCs w:val="18"/>
                <w:lang w:eastAsia="lv-LV"/>
              </w:rPr>
            </w:pPr>
            <w:r>
              <w:rPr>
                <w:rFonts w:cs="Arial"/>
                <w:color w:val="000000"/>
                <w:sz w:val="18"/>
                <w:szCs w:val="18"/>
                <w:lang w:eastAsia="lv-LV"/>
              </w:rPr>
              <w:t>75</w:t>
            </w:r>
          </w:p>
        </w:tc>
        <w:tc>
          <w:tcPr>
            <w:tcW w:w="2263" w:type="dxa"/>
            <w:tcBorders>
              <w:top w:val="nil"/>
              <w:left w:val="nil"/>
              <w:bottom w:val="single" w:sz="4" w:space="0" w:color="auto"/>
              <w:right w:val="single" w:sz="4" w:space="0" w:color="auto"/>
            </w:tcBorders>
            <w:shd w:val="clear" w:color="auto" w:fill="auto"/>
            <w:vAlign w:val="center"/>
            <w:hideMark/>
          </w:tcPr>
          <w:p w14:paraId="3EE0B79C"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DF09FC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232E99C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4DCDD37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L22 -10</w:t>
            </w:r>
          </w:p>
        </w:tc>
        <w:tc>
          <w:tcPr>
            <w:tcW w:w="1134" w:type="dxa"/>
            <w:tcBorders>
              <w:top w:val="nil"/>
              <w:left w:val="nil"/>
              <w:bottom w:val="single" w:sz="4" w:space="0" w:color="auto"/>
              <w:right w:val="single" w:sz="4" w:space="0" w:color="auto"/>
            </w:tcBorders>
            <w:shd w:val="clear" w:color="auto" w:fill="auto"/>
            <w:vAlign w:val="center"/>
            <w:hideMark/>
          </w:tcPr>
          <w:p w14:paraId="68B2687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BB92658"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D17281E" w14:textId="77777777" w:rsidR="00666F7E" w:rsidRPr="003B5408" w:rsidRDefault="00666F7E" w:rsidP="00666F7E">
            <w:pPr>
              <w:jc w:val="center"/>
              <w:rPr>
                <w:rFonts w:cs="Arial"/>
                <w:color w:val="000000"/>
                <w:sz w:val="18"/>
                <w:szCs w:val="18"/>
                <w:lang w:eastAsia="lv-LV"/>
              </w:rPr>
            </w:pPr>
          </w:p>
        </w:tc>
      </w:tr>
      <w:tr w:rsidR="00666F7E" w:rsidRPr="007A40D7" w14:paraId="4E59FDC0" w14:textId="0C6AE144"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9B70458" w14:textId="4E9BB656" w:rsidR="00666F7E" w:rsidRPr="00B25C21" w:rsidRDefault="00D767A0" w:rsidP="00666F7E">
            <w:pPr>
              <w:jc w:val="center"/>
              <w:rPr>
                <w:rFonts w:cs="Arial"/>
                <w:color w:val="000000"/>
                <w:sz w:val="18"/>
                <w:szCs w:val="18"/>
                <w:lang w:eastAsia="lv-LV"/>
              </w:rPr>
            </w:pPr>
            <w:r>
              <w:rPr>
                <w:rFonts w:cs="Arial"/>
                <w:color w:val="000000"/>
                <w:sz w:val="18"/>
                <w:szCs w:val="18"/>
                <w:lang w:eastAsia="lv-LV"/>
              </w:rPr>
              <w:t>76</w:t>
            </w:r>
          </w:p>
        </w:tc>
        <w:tc>
          <w:tcPr>
            <w:tcW w:w="2263" w:type="dxa"/>
            <w:tcBorders>
              <w:top w:val="nil"/>
              <w:left w:val="nil"/>
              <w:bottom w:val="single" w:sz="4" w:space="0" w:color="auto"/>
              <w:right w:val="single" w:sz="4" w:space="0" w:color="auto"/>
            </w:tcBorders>
            <w:shd w:val="clear" w:color="auto" w:fill="auto"/>
            <w:vAlign w:val="center"/>
            <w:hideMark/>
          </w:tcPr>
          <w:p w14:paraId="6D2E72A4"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29F0F32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1BAC85C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44949A4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 36 LS</w:t>
            </w:r>
          </w:p>
        </w:tc>
        <w:tc>
          <w:tcPr>
            <w:tcW w:w="1134" w:type="dxa"/>
            <w:tcBorders>
              <w:top w:val="nil"/>
              <w:left w:val="nil"/>
              <w:bottom w:val="single" w:sz="4" w:space="0" w:color="auto"/>
              <w:right w:val="single" w:sz="4" w:space="0" w:color="auto"/>
            </w:tcBorders>
            <w:shd w:val="clear" w:color="auto" w:fill="auto"/>
            <w:vAlign w:val="center"/>
            <w:hideMark/>
          </w:tcPr>
          <w:p w14:paraId="4FAD81D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690EAD2"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B50A36C" w14:textId="77777777" w:rsidR="00666F7E" w:rsidRPr="003B5408" w:rsidRDefault="00666F7E" w:rsidP="00666F7E">
            <w:pPr>
              <w:jc w:val="center"/>
              <w:rPr>
                <w:rFonts w:cs="Arial"/>
                <w:color w:val="000000"/>
                <w:sz w:val="18"/>
                <w:szCs w:val="18"/>
                <w:lang w:eastAsia="lv-LV"/>
              </w:rPr>
            </w:pPr>
          </w:p>
        </w:tc>
      </w:tr>
      <w:tr w:rsidR="00666F7E" w:rsidRPr="007A40D7" w14:paraId="5BA812CD" w14:textId="5F9A6F8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D688BE2" w14:textId="1307DC91" w:rsidR="00666F7E" w:rsidRPr="00B25C21" w:rsidRDefault="00F24207" w:rsidP="00666F7E">
            <w:pPr>
              <w:jc w:val="center"/>
              <w:rPr>
                <w:rFonts w:cs="Arial"/>
                <w:color w:val="000000"/>
                <w:sz w:val="18"/>
                <w:szCs w:val="18"/>
                <w:lang w:eastAsia="lv-LV"/>
              </w:rPr>
            </w:pPr>
            <w:r>
              <w:rPr>
                <w:rFonts w:cs="Arial"/>
                <w:color w:val="000000"/>
                <w:sz w:val="18"/>
                <w:szCs w:val="18"/>
                <w:lang w:eastAsia="lv-LV"/>
              </w:rPr>
              <w:t>77</w:t>
            </w:r>
          </w:p>
        </w:tc>
        <w:tc>
          <w:tcPr>
            <w:tcW w:w="2263" w:type="dxa"/>
            <w:tcBorders>
              <w:top w:val="nil"/>
              <w:left w:val="nil"/>
              <w:bottom w:val="single" w:sz="4" w:space="0" w:color="auto"/>
              <w:right w:val="single" w:sz="4" w:space="0" w:color="auto"/>
            </w:tcBorders>
            <w:shd w:val="clear" w:color="auto" w:fill="auto"/>
            <w:vAlign w:val="center"/>
            <w:hideMark/>
          </w:tcPr>
          <w:p w14:paraId="5ECB54D6"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398279C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D86673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996" w:type="dxa"/>
            <w:tcBorders>
              <w:top w:val="nil"/>
              <w:left w:val="nil"/>
              <w:bottom w:val="single" w:sz="4" w:space="0" w:color="auto"/>
              <w:right w:val="single" w:sz="4" w:space="0" w:color="auto"/>
            </w:tcBorders>
            <w:shd w:val="clear" w:color="auto" w:fill="auto"/>
            <w:vAlign w:val="center"/>
            <w:hideMark/>
          </w:tcPr>
          <w:p w14:paraId="08326AF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7A8393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3A2E40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2B478B6" w14:textId="77777777" w:rsidR="00666F7E" w:rsidRPr="003B5408" w:rsidRDefault="00666F7E" w:rsidP="00666F7E">
            <w:pPr>
              <w:jc w:val="center"/>
              <w:rPr>
                <w:rFonts w:cs="Arial"/>
                <w:color w:val="000000"/>
                <w:sz w:val="18"/>
                <w:szCs w:val="18"/>
                <w:lang w:eastAsia="lv-LV"/>
              </w:rPr>
            </w:pPr>
          </w:p>
        </w:tc>
      </w:tr>
      <w:tr w:rsidR="00666F7E" w:rsidRPr="007A40D7" w14:paraId="21E89110" w14:textId="2087B795"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9E62D2B" w14:textId="7521801B" w:rsidR="00666F7E" w:rsidRPr="00B25C21" w:rsidRDefault="00F24207" w:rsidP="00666F7E">
            <w:pPr>
              <w:jc w:val="center"/>
              <w:rPr>
                <w:rFonts w:cs="Arial"/>
                <w:color w:val="000000"/>
                <w:sz w:val="18"/>
                <w:szCs w:val="18"/>
                <w:lang w:eastAsia="lv-LV"/>
              </w:rPr>
            </w:pPr>
            <w:r>
              <w:rPr>
                <w:rFonts w:cs="Arial"/>
                <w:color w:val="000000"/>
                <w:sz w:val="18"/>
                <w:szCs w:val="18"/>
                <w:lang w:eastAsia="lv-LV"/>
              </w:rPr>
              <w:t>78</w:t>
            </w:r>
          </w:p>
        </w:tc>
        <w:tc>
          <w:tcPr>
            <w:tcW w:w="2263" w:type="dxa"/>
            <w:tcBorders>
              <w:top w:val="nil"/>
              <w:left w:val="nil"/>
              <w:bottom w:val="single" w:sz="4" w:space="0" w:color="auto"/>
              <w:right w:val="single" w:sz="4" w:space="0" w:color="auto"/>
            </w:tcBorders>
            <w:shd w:val="clear" w:color="auto" w:fill="auto"/>
            <w:vAlign w:val="center"/>
            <w:hideMark/>
          </w:tcPr>
          <w:p w14:paraId="6E5FBDA2"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Eļļas/ūdens separators</w:t>
            </w:r>
          </w:p>
        </w:tc>
        <w:tc>
          <w:tcPr>
            <w:tcW w:w="1135" w:type="dxa"/>
            <w:tcBorders>
              <w:top w:val="nil"/>
              <w:left w:val="nil"/>
              <w:bottom w:val="single" w:sz="4" w:space="0" w:color="auto"/>
              <w:right w:val="single" w:sz="4" w:space="0" w:color="auto"/>
            </w:tcBorders>
            <w:shd w:val="clear" w:color="auto" w:fill="auto"/>
            <w:vAlign w:val="center"/>
            <w:hideMark/>
          </w:tcPr>
          <w:p w14:paraId="69FAE91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59CCC6E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1FF8A5C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CS2300</w:t>
            </w:r>
          </w:p>
        </w:tc>
        <w:tc>
          <w:tcPr>
            <w:tcW w:w="1134" w:type="dxa"/>
            <w:tcBorders>
              <w:top w:val="nil"/>
              <w:left w:val="nil"/>
              <w:bottom w:val="single" w:sz="4" w:space="0" w:color="auto"/>
              <w:right w:val="single" w:sz="4" w:space="0" w:color="auto"/>
            </w:tcBorders>
            <w:shd w:val="clear" w:color="auto" w:fill="auto"/>
            <w:vAlign w:val="center"/>
            <w:hideMark/>
          </w:tcPr>
          <w:p w14:paraId="3A95DA6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1A66505"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19AA453" w14:textId="77777777" w:rsidR="00666F7E" w:rsidRPr="003B5408" w:rsidRDefault="00666F7E" w:rsidP="00666F7E">
            <w:pPr>
              <w:jc w:val="center"/>
              <w:rPr>
                <w:rFonts w:cs="Arial"/>
                <w:color w:val="000000"/>
                <w:sz w:val="18"/>
                <w:szCs w:val="18"/>
                <w:lang w:eastAsia="lv-LV"/>
              </w:rPr>
            </w:pPr>
          </w:p>
        </w:tc>
      </w:tr>
      <w:tr w:rsidR="00666F7E" w:rsidRPr="007A40D7" w14:paraId="17E545C0" w14:textId="73B2B849" w:rsidTr="000F5711">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0EAC2DFC" w14:textId="11BBA6DC" w:rsidR="00666F7E" w:rsidRPr="00AD523C" w:rsidRDefault="00F24207" w:rsidP="00666F7E">
            <w:pPr>
              <w:jc w:val="center"/>
              <w:rPr>
                <w:rFonts w:cs="Arial"/>
                <w:color w:val="000000"/>
                <w:sz w:val="18"/>
                <w:szCs w:val="18"/>
                <w:lang w:eastAsia="lv-LV"/>
              </w:rPr>
            </w:pPr>
            <w:r>
              <w:rPr>
                <w:rFonts w:cs="Arial"/>
                <w:color w:val="000000"/>
                <w:sz w:val="18"/>
                <w:szCs w:val="18"/>
                <w:lang w:eastAsia="lv-LV"/>
              </w:rPr>
              <w:t>79</w:t>
            </w:r>
          </w:p>
        </w:tc>
        <w:tc>
          <w:tcPr>
            <w:tcW w:w="2263" w:type="dxa"/>
            <w:tcBorders>
              <w:top w:val="nil"/>
              <w:left w:val="nil"/>
              <w:bottom w:val="single" w:sz="4" w:space="0" w:color="auto"/>
              <w:right w:val="single" w:sz="4" w:space="0" w:color="auto"/>
            </w:tcBorders>
            <w:shd w:val="clear" w:color="auto" w:fill="auto"/>
            <w:vAlign w:val="center"/>
            <w:hideMark/>
          </w:tcPr>
          <w:p w14:paraId="7E6CE42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10 bar. (nr.p.k.-3.4.)*</w:t>
            </w:r>
          </w:p>
        </w:tc>
        <w:tc>
          <w:tcPr>
            <w:tcW w:w="1135" w:type="dxa"/>
            <w:tcBorders>
              <w:top w:val="nil"/>
              <w:left w:val="nil"/>
              <w:bottom w:val="single" w:sz="4" w:space="0" w:color="auto"/>
              <w:right w:val="single" w:sz="4" w:space="0" w:color="auto"/>
            </w:tcBorders>
            <w:shd w:val="clear" w:color="auto" w:fill="auto"/>
            <w:vAlign w:val="center"/>
            <w:hideMark/>
          </w:tcPr>
          <w:p w14:paraId="327A851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214F944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04F7222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3</w:t>
            </w:r>
          </w:p>
        </w:tc>
        <w:tc>
          <w:tcPr>
            <w:tcW w:w="1134" w:type="dxa"/>
            <w:tcBorders>
              <w:top w:val="nil"/>
              <w:left w:val="nil"/>
              <w:bottom w:val="single" w:sz="4" w:space="0" w:color="auto"/>
              <w:right w:val="single" w:sz="4" w:space="0" w:color="auto"/>
            </w:tcBorders>
            <w:shd w:val="clear" w:color="auto" w:fill="auto"/>
          </w:tcPr>
          <w:p w14:paraId="11AFE1D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A54CF2B" w14:textId="77777777" w:rsidR="00666F7E" w:rsidRPr="003B5408" w:rsidRDefault="00666F7E" w:rsidP="00666F7E">
            <w:pPr>
              <w:jc w:val="center"/>
              <w:rPr>
                <w:rFonts w:cs="Arial"/>
                <w:color w:val="000000"/>
                <w:sz w:val="18"/>
                <w:szCs w:val="18"/>
                <w:lang w:eastAsia="lv-LV"/>
              </w:rPr>
            </w:pPr>
          </w:p>
        </w:tc>
      </w:tr>
      <w:tr w:rsidR="00666F7E" w:rsidRPr="007A40D7" w14:paraId="179E9B9F" w14:textId="129C67D6" w:rsidTr="000F5711">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51B19098" w14:textId="1251ABB8" w:rsidR="00666F7E" w:rsidRPr="00B25C21" w:rsidRDefault="00F24207" w:rsidP="00666F7E">
            <w:pPr>
              <w:jc w:val="center"/>
              <w:rPr>
                <w:rFonts w:cs="Arial"/>
                <w:color w:val="000000"/>
                <w:sz w:val="18"/>
                <w:szCs w:val="18"/>
                <w:lang w:eastAsia="lv-LV"/>
              </w:rPr>
            </w:pPr>
            <w:r>
              <w:rPr>
                <w:rFonts w:cs="Arial"/>
                <w:color w:val="000000"/>
                <w:sz w:val="18"/>
                <w:szCs w:val="18"/>
                <w:lang w:eastAsia="lv-LV"/>
              </w:rPr>
              <w:t>80</w:t>
            </w:r>
          </w:p>
        </w:tc>
        <w:tc>
          <w:tcPr>
            <w:tcW w:w="2263" w:type="dxa"/>
            <w:tcBorders>
              <w:top w:val="nil"/>
              <w:left w:val="nil"/>
              <w:bottom w:val="single" w:sz="4" w:space="0" w:color="auto"/>
              <w:right w:val="single" w:sz="4" w:space="0" w:color="auto"/>
            </w:tcBorders>
            <w:shd w:val="clear" w:color="auto" w:fill="auto"/>
            <w:vAlign w:val="center"/>
            <w:hideMark/>
          </w:tcPr>
          <w:p w14:paraId="2404F9C0" w14:textId="3A50DED8"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(nr.p.k.-2.1.)</w:t>
            </w:r>
          </w:p>
        </w:tc>
        <w:tc>
          <w:tcPr>
            <w:tcW w:w="1135" w:type="dxa"/>
            <w:tcBorders>
              <w:top w:val="nil"/>
              <w:left w:val="nil"/>
              <w:bottom w:val="single" w:sz="4" w:space="0" w:color="auto"/>
              <w:right w:val="single" w:sz="4" w:space="0" w:color="auto"/>
            </w:tcBorders>
            <w:shd w:val="clear" w:color="auto" w:fill="auto"/>
            <w:vAlign w:val="center"/>
            <w:hideMark/>
          </w:tcPr>
          <w:p w14:paraId="6DEE0F1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BLCO</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60C6DFF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Papildu kompresoru vadības sistēma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488B007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040E84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5482D99" w14:textId="77777777" w:rsidR="00666F7E" w:rsidRPr="003B5408" w:rsidRDefault="00666F7E" w:rsidP="00666F7E">
            <w:pPr>
              <w:jc w:val="center"/>
              <w:rPr>
                <w:rFonts w:cs="Arial"/>
                <w:color w:val="000000"/>
                <w:sz w:val="18"/>
                <w:szCs w:val="18"/>
                <w:lang w:eastAsia="lv-LV"/>
              </w:rPr>
            </w:pPr>
          </w:p>
        </w:tc>
      </w:tr>
      <w:tr w:rsidR="00666F7E" w:rsidRPr="007A40D7" w14:paraId="3D72ED1E" w14:textId="0D0A0A8C"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AC4DEEE" w14:textId="35674CD3"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2DA924D5"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Lit.002</w:t>
            </w:r>
          </w:p>
        </w:tc>
        <w:tc>
          <w:tcPr>
            <w:tcW w:w="1135" w:type="dxa"/>
            <w:tcBorders>
              <w:top w:val="nil"/>
              <w:left w:val="nil"/>
              <w:bottom w:val="single" w:sz="4" w:space="0" w:color="auto"/>
              <w:right w:val="single" w:sz="4" w:space="0" w:color="auto"/>
            </w:tcBorders>
            <w:shd w:val="clear" w:color="auto" w:fill="auto"/>
            <w:vAlign w:val="center"/>
            <w:hideMark/>
          </w:tcPr>
          <w:p w14:paraId="4CF6C71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2406A5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6C3B584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BB768A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2FA61C3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54346AB" w14:textId="77777777" w:rsidR="00666F7E" w:rsidRPr="003B5408" w:rsidRDefault="00666F7E" w:rsidP="00666F7E">
            <w:pPr>
              <w:jc w:val="center"/>
              <w:rPr>
                <w:rFonts w:cs="Arial"/>
                <w:color w:val="000000"/>
                <w:sz w:val="18"/>
                <w:szCs w:val="18"/>
                <w:lang w:eastAsia="lv-LV"/>
              </w:rPr>
            </w:pPr>
          </w:p>
        </w:tc>
      </w:tr>
      <w:tr w:rsidR="00666F7E" w:rsidRPr="007A40D7" w14:paraId="13802200" w14:textId="10FAF59A"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CFF7003" w14:textId="7D8D0D63" w:rsidR="00666F7E" w:rsidRPr="00B25C21" w:rsidRDefault="006D2A6B" w:rsidP="00666F7E">
            <w:pPr>
              <w:jc w:val="center"/>
              <w:rPr>
                <w:rFonts w:cs="Arial"/>
                <w:color w:val="000000"/>
                <w:sz w:val="18"/>
                <w:szCs w:val="18"/>
                <w:lang w:eastAsia="lv-LV"/>
              </w:rPr>
            </w:pPr>
            <w:r>
              <w:rPr>
                <w:rFonts w:cs="Arial"/>
                <w:color w:val="000000"/>
                <w:sz w:val="18"/>
                <w:szCs w:val="18"/>
                <w:lang w:eastAsia="lv-LV"/>
              </w:rPr>
              <w:t>81</w:t>
            </w:r>
          </w:p>
        </w:tc>
        <w:tc>
          <w:tcPr>
            <w:tcW w:w="2263" w:type="dxa"/>
            <w:tcBorders>
              <w:top w:val="nil"/>
              <w:left w:val="nil"/>
              <w:bottom w:val="single" w:sz="4" w:space="0" w:color="auto"/>
              <w:right w:val="single" w:sz="4" w:space="0" w:color="auto"/>
            </w:tcBorders>
            <w:shd w:val="clear" w:color="auto" w:fill="auto"/>
            <w:vAlign w:val="center"/>
            <w:hideMark/>
          </w:tcPr>
          <w:p w14:paraId="6E79144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60CDFD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26F4C79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1799254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BK20-12b</w:t>
            </w:r>
          </w:p>
        </w:tc>
        <w:tc>
          <w:tcPr>
            <w:tcW w:w="1134" w:type="dxa"/>
            <w:tcBorders>
              <w:top w:val="nil"/>
              <w:left w:val="nil"/>
              <w:bottom w:val="single" w:sz="4" w:space="0" w:color="auto"/>
              <w:right w:val="single" w:sz="4" w:space="0" w:color="auto"/>
            </w:tcBorders>
            <w:shd w:val="clear" w:color="auto" w:fill="auto"/>
            <w:vAlign w:val="center"/>
            <w:hideMark/>
          </w:tcPr>
          <w:p w14:paraId="231C65F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30FC43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6ACC281" w14:textId="77777777" w:rsidR="00666F7E" w:rsidRPr="003B5408" w:rsidRDefault="00666F7E" w:rsidP="00666F7E">
            <w:pPr>
              <w:jc w:val="center"/>
              <w:rPr>
                <w:rFonts w:cs="Arial"/>
                <w:color w:val="000000"/>
                <w:sz w:val="18"/>
                <w:szCs w:val="18"/>
                <w:lang w:eastAsia="lv-LV"/>
              </w:rPr>
            </w:pPr>
          </w:p>
        </w:tc>
      </w:tr>
      <w:tr w:rsidR="00666F7E" w:rsidRPr="007A40D7" w14:paraId="24AABD78" w14:textId="2CAE932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5A5241B" w14:textId="7D386E5D" w:rsidR="00666F7E" w:rsidRPr="00B25C21" w:rsidRDefault="006D2A6B" w:rsidP="00666F7E">
            <w:pPr>
              <w:jc w:val="center"/>
              <w:rPr>
                <w:rFonts w:cs="Arial"/>
                <w:color w:val="000000"/>
                <w:sz w:val="18"/>
                <w:szCs w:val="18"/>
                <w:lang w:eastAsia="lv-LV"/>
              </w:rPr>
            </w:pPr>
            <w:r>
              <w:rPr>
                <w:rFonts w:cs="Arial"/>
                <w:color w:val="000000"/>
                <w:sz w:val="18"/>
                <w:szCs w:val="18"/>
                <w:lang w:eastAsia="lv-LV"/>
              </w:rPr>
              <w:t>82</w:t>
            </w:r>
          </w:p>
        </w:tc>
        <w:tc>
          <w:tcPr>
            <w:tcW w:w="2263" w:type="dxa"/>
            <w:tcBorders>
              <w:top w:val="nil"/>
              <w:left w:val="nil"/>
              <w:bottom w:val="single" w:sz="4" w:space="0" w:color="auto"/>
              <w:right w:val="single" w:sz="4" w:space="0" w:color="auto"/>
            </w:tcBorders>
            <w:shd w:val="clear" w:color="auto" w:fill="auto"/>
            <w:vAlign w:val="center"/>
            <w:hideMark/>
          </w:tcPr>
          <w:p w14:paraId="1B66EBF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56761EA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C826C3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27E76B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321043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BB5C9A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04EF84F" w14:textId="77777777" w:rsidR="00666F7E" w:rsidRPr="003B5408" w:rsidRDefault="00666F7E" w:rsidP="00666F7E">
            <w:pPr>
              <w:jc w:val="center"/>
              <w:rPr>
                <w:rFonts w:cs="Arial"/>
                <w:color w:val="000000"/>
                <w:sz w:val="18"/>
                <w:szCs w:val="18"/>
                <w:lang w:eastAsia="lv-LV"/>
              </w:rPr>
            </w:pPr>
          </w:p>
        </w:tc>
      </w:tr>
      <w:tr w:rsidR="00666F7E" w:rsidRPr="007A40D7" w14:paraId="53ADD432" w14:textId="3098C5B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5336D20" w14:textId="01447DDD" w:rsidR="00666F7E" w:rsidRPr="00B25C21" w:rsidRDefault="006D2A6B" w:rsidP="00666F7E">
            <w:pPr>
              <w:jc w:val="center"/>
              <w:rPr>
                <w:rFonts w:cs="Arial"/>
                <w:color w:val="000000"/>
                <w:sz w:val="18"/>
                <w:szCs w:val="18"/>
                <w:lang w:eastAsia="lv-LV"/>
              </w:rPr>
            </w:pPr>
            <w:r>
              <w:rPr>
                <w:rFonts w:cs="Arial"/>
                <w:color w:val="000000"/>
                <w:sz w:val="18"/>
                <w:szCs w:val="18"/>
                <w:lang w:eastAsia="lv-LV"/>
              </w:rPr>
              <w:t>83</w:t>
            </w:r>
          </w:p>
        </w:tc>
        <w:tc>
          <w:tcPr>
            <w:tcW w:w="2263" w:type="dxa"/>
            <w:tcBorders>
              <w:top w:val="nil"/>
              <w:left w:val="nil"/>
              <w:bottom w:val="single" w:sz="4" w:space="0" w:color="auto"/>
              <w:right w:val="single" w:sz="4" w:space="0" w:color="auto"/>
            </w:tcBorders>
            <w:shd w:val="clear" w:color="auto" w:fill="auto"/>
            <w:vAlign w:val="center"/>
            <w:hideMark/>
          </w:tcPr>
          <w:p w14:paraId="60EE4ED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154B09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1907095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3DFF085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BK20</w:t>
            </w:r>
          </w:p>
        </w:tc>
        <w:tc>
          <w:tcPr>
            <w:tcW w:w="1134" w:type="dxa"/>
            <w:tcBorders>
              <w:top w:val="nil"/>
              <w:left w:val="nil"/>
              <w:bottom w:val="single" w:sz="4" w:space="0" w:color="auto"/>
              <w:right w:val="single" w:sz="4" w:space="0" w:color="auto"/>
            </w:tcBorders>
            <w:shd w:val="clear" w:color="auto" w:fill="auto"/>
            <w:vAlign w:val="center"/>
            <w:hideMark/>
          </w:tcPr>
          <w:p w14:paraId="486B33C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B8BE60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FE4ECB7" w14:textId="77777777" w:rsidR="00666F7E" w:rsidRPr="003B5408" w:rsidRDefault="00666F7E" w:rsidP="00666F7E">
            <w:pPr>
              <w:jc w:val="center"/>
              <w:rPr>
                <w:rFonts w:cs="Arial"/>
                <w:color w:val="000000"/>
                <w:sz w:val="18"/>
                <w:szCs w:val="18"/>
                <w:lang w:eastAsia="lv-LV"/>
              </w:rPr>
            </w:pPr>
          </w:p>
        </w:tc>
      </w:tr>
      <w:tr w:rsidR="00666F7E" w:rsidRPr="007A40D7" w14:paraId="1DAA7DEF" w14:textId="3C5A2B6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EB274E1" w14:textId="19E41C84" w:rsidR="00666F7E" w:rsidRPr="00B25C21" w:rsidRDefault="006D2A6B" w:rsidP="00666F7E">
            <w:pPr>
              <w:jc w:val="center"/>
              <w:rPr>
                <w:rFonts w:cs="Arial"/>
                <w:color w:val="000000"/>
                <w:sz w:val="18"/>
                <w:szCs w:val="18"/>
                <w:lang w:eastAsia="lv-LV"/>
              </w:rPr>
            </w:pPr>
            <w:r>
              <w:rPr>
                <w:rFonts w:cs="Arial"/>
                <w:color w:val="000000"/>
                <w:sz w:val="18"/>
                <w:szCs w:val="18"/>
                <w:lang w:eastAsia="lv-LV"/>
              </w:rPr>
              <w:t>84</w:t>
            </w:r>
          </w:p>
        </w:tc>
        <w:tc>
          <w:tcPr>
            <w:tcW w:w="2263" w:type="dxa"/>
            <w:tcBorders>
              <w:top w:val="nil"/>
              <w:left w:val="nil"/>
              <w:bottom w:val="single" w:sz="4" w:space="0" w:color="auto"/>
              <w:right w:val="single" w:sz="4" w:space="0" w:color="auto"/>
            </w:tcBorders>
            <w:shd w:val="clear" w:color="auto" w:fill="auto"/>
            <w:vAlign w:val="center"/>
            <w:hideMark/>
          </w:tcPr>
          <w:p w14:paraId="2F3AB91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7ADBDA5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F54D2F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542D210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495L</w:t>
            </w:r>
          </w:p>
        </w:tc>
        <w:tc>
          <w:tcPr>
            <w:tcW w:w="1134" w:type="dxa"/>
            <w:tcBorders>
              <w:top w:val="nil"/>
              <w:left w:val="nil"/>
              <w:bottom w:val="single" w:sz="4" w:space="0" w:color="auto"/>
              <w:right w:val="single" w:sz="4" w:space="0" w:color="auto"/>
            </w:tcBorders>
            <w:shd w:val="clear" w:color="auto" w:fill="auto"/>
            <w:vAlign w:val="center"/>
            <w:hideMark/>
          </w:tcPr>
          <w:p w14:paraId="5ACA4AF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B18D6C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A3F0EAA" w14:textId="77777777" w:rsidR="00666F7E" w:rsidRPr="003B5408" w:rsidRDefault="00666F7E" w:rsidP="00666F7E">
            <w:pPr>
              <w:jc w:val="center"/>
              <w:rPr>
                <w:rFonts w:cs="Arial"/>
                <w:color w:val="000000"/>
                <w:sz w:val="18"/>
                <w:szCs w:val="18"/>
                <w:lang w:eastAsia="lv-LV"/>
              </w:rPr>
            </w:pPr>
          </w:p>
        </w:tc>
      </w:tr>
      <w:tr w:rsidR="00666F7E" w:rsidRPr="007A40D7" w14:paraId="42E2E9F8" w14:textId="1022753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0AE0700" w14:textId="6A98859F" w:rsidR="00666F7E" w:rsidRPr="00B25C21" w:rsidRDefault="006D2A6B" w:rsidP="00666F7E">
            <w:pPr>
              <w:jc w:val="center"/>
              <w:rPr>
                <w:rFonts w:cs="Arial"/>
                <w:color w:val="000000"/>
                <w:sz w:val="18"/>
                <w:szCs w:val="18"/>
                <w:lang w:eastAsia="lv-LV"/>
              </w:rPr>
            </w:pPr>
            <w:r>
              <w:rPr>
                <w:rFonts w:cs="Arial"/>
                <w:color w:val="000000"/>
                <w:sz w:val="18"/>
                <w:szCs w:val="18"/>
                <w:lang w:eastAsia="lv-LV"/>
              </w:rPr>
              <w:t>85</w:t>
            </w:r>
          </w:p>
        </w:tc>
        <w:tc>
          <w:tcPr>
            <w:tcW w:w="2263" w:type="dxa"/>
            <w:tcBorders>
              <w:top w:val="nil"/>
              <w:left w:val="nil"/>
              <w:bottom w:val="single" w:sz="4" w:space="0" w:color="auto"/>
              <w:right w:val="single" w:sz="4" w:space="0" w:color="auto"/>
            </w:tcBorders>
            <w:shd w:val="clear" w:color="auto" w:fill="auto"/>
            <w:vAlign w:val="center"/>
            <w:hideMark/>
          </w:tcPr>
          <w:p w14:paraId="1F4F684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46097D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48AD7BA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426D952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BK20</w:t>
            </w:r>
          </w:p>
        </w:tc>
        <w:tc>
          <w:tcPr>
            <w:tcW w:w="1134" w:type="dxa"/>
            <w:tcBorders>
              <w:top w:val="nil"/>
              <w:left w:val="nil"/>
              <w:bottom w:val="single" w:sz="4" w:space="0" w:color="auto"/>
              <w:right w:val="single" w:sz="4" w:space="0" w:color="auto"/>
            </w:tcBorders>
            <w:shd w:val="clear" w:color="auto" w:fill="auto"/>
            <w:vAlign w:val="center"/>
            <w:hideMark/>
          </w:tcPr>
          <w:p w14:paraId="11F0185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CF6669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4F77036" w14:textId="77777777" w:rsidR="00666F7E" w:rsidRPr="003B5408" w:rsidRDefault="00666F7E" w:rsidP="00666F7E">
            <w:pPr>
              <w:jc w:val="center"/>
              <w:rPr>
                <w:rFonts w:cs="Arial"/>
                <w:color w:val="000000"/>
                <w:sz w:val="18"/>
                <w:szCs w:val="18"/>
                <w:lang w:eastAsia="lv-LV"/>
              </w:rPr>
            </w:pPr>
          </w:p>
        </w:tc>
      </w:tr>
      <w:tr w:rsidR="00666F7E" w:rsidRPr="007A40D7" w14:paraId="5442FD92" w14:textId="7398880D"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636AE8E" w14:textId="71387E8D" w:rsidR="00666F7E" w:rsidRPr="00B25C21" w:rsidRDefault="006D2A6B" w:rsidP="00666F7E">
            <w:pPr>
              <w:jc w:val="center"/>
              <w:rPr>
                <w:rFonts w:cs="Arial"/>
                <w:color w:val="000000"/>
                <w:sz w:val="18"/>
                <w:szCs w:val="18"/>
                <w:lang w:eastAsia="lv-LV"/>
              </w:rPr>
            </w:pPr>
            <w:r>
              <w:rPr>
                <w:rFonts w:cs="Arial"/>
                <w:color w:val="000000"/>
                <w:sz w:val="18"/>
                <w:szCs w:val="18"/>
                <w:lang w:eastAsia="lv-LV"/>
              </w:rPr>
              <w:t>86</w:t>
            </w:r>
          </w:p>
        </w:tc>
        <w:tc>
          <w:tcPr>
            <w:tcW w:w="2263" w:type="dxa"/>
            <w:tcBorders>
              <w:top w:val="nil"/>
              <w:left w:val="nil"/>
              <w:bottom w:val="single" w:sz="4" w:space="0" w:color="auto"/>
              <w:right w:val="single" w:sz="4" w:space="0" w:color="auto"/>
            </w:tcBorders>
            <w:shd w:val="clear" w:color="auto" w:fill="auto"/>
            <w:vAlign w:val="center"/>
            <w:hideMark/>
          </w:tcPr>
          <w:p w14:paraId="4AD340CC"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2569A95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191BF7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F6B7B7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46A5733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506452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DA86305" w14:textId="77777777" w:rsidR="00666F7E" w:rsidRPr="003B5408" w:rsidRDefault="00666F7E" w:rsidP="00666F7E">
            <w:pPr>
              <w:jc w:val="center"/>
              <w:rPr>
                <w:rFonts w:cs="Arial"/>
                <w:color w:val="000000"/>
                <w:sz w:val="18"/>
                <w:szCs w:val="18"/>
                <w:lang w:eastAsia="lv-LV"/>
              </w:rPr>
            </w:pPr>
          </w:p>
        </w:tc>
      </w:tr>
      <w:tr w:rsidR="00666F7E" w:rsidRPr="007A40D7" w14:paraId="3EF133AA" w14:textId="7FEB79E0" w:rsidTr="00E13D99">
        <w:trPr>
          <w:trHeight w:val="529"/>
        </w:trPr>
        <w:tc>
          <w:tcPr>
            <w:tcW w:w="566" w:type="dxa"/>
            <w:tcBorders>
              <w:top w:val="nil"/>
              <w:left w:val="single" w:sz="4" w:space="0" w:color="auto"/>
              <w:bottom w:val="single" w:sz="4" w:space="0" w:color="auto"/>
              <w:right w:val="single" w:sz="4" w:space="0" w:color="auto"/>
            </w:tcBorders>
            <w:shd w:val="clear" w:color="auto" w:fill="auto"/>
            <w:vAlign w:val="center"/>
          </w:tcPr>
          <w:p w14:paraId="2906A108" w14:textId="24990909" w:rsidR="00666F7E" w:rsidRPr="00B25C21" w:rsidRDefault="006D2A6B" w:rsidP="00666F7E">
            <w:pPr>
              <w:jc w:val="center"/>
              <w:rPr>
                <w:rFonts w:cs="Arial"/>
                <w:color w:val="000000"/>
                <w:sz w:val="18"/>
                <w:szCs w:val="18"/>
                <w:lang w:eastAsia="lv-LV"/>
              </w:rPr>
            </w:pPr>
            <w:r>
              <w:rPr>
                <w:rFonts w:cs="Arial"/>
                <w:color w:val="000000"/>
                <w:sz w:val="18"/>
                <w:szCs w:val="18"/>
                <w:lang w:eastAsia="lv-LV"/>
              </w:rPr>
              <w:t>87</w:t>
            </w:r>
          </w:p>
        </w:tc>
        <w:tc>
          <w:tcPr>
            <w:tcW w:w="2263" w:type="dxa"/>
            <w:tcBorders>
              <w:top w:val="nil"/>
              <w:left w:val="nil"/>
              <w:bottom w:val="single" w:sz="4" w:space="0" w:color="auto"/>
              <w:right w:val="single" w:sz="4" w:space="0" w:color="auto"/>
            </w:tcBorders>
            <w:shd w:val="clear" w:color="auto" w:fill="auto"/>
            <w:vAlign w:val="center"/>
            <w:hideMark/>
          </w:tcPr>
          <w:p w14:paraId="7E5C8552"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E739DB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Membranu</w:t>
            </w:r>
          </w:p>
        </w:tc>
        <w:tc>
          <w:tcPr>
            <w:tcW w:w="1134" w:type="dxa"/>
            <w:tcBorders>
              <w:top w:val="nil"/>
              <w:left w:val="nil"/>
              <w:bottom w:val="single" w:sz="4" w:space="0" w:color="auto"/>
              <w:right w:val="single" w:sz="4" w:space="0" w:color="auto"/>
            </w:tcBorders>
            <w:shd w:val="clear" w:color="auto" w:fill="auto"/>
            <w:vAlign w:val="center"/>
            <w:hideMark/>
          </w:tcPr>
          <w:p w14:paraId="74754F5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AirMac</w:t>
            </w:r>
          </w:p>
        </w:tc>
        <w:tc>
          <w:tcPr>
            <w:tcW w:w="996" w:type="dxa"/>
            <w:tcBorders>
              <w:top w:val="nil"/>
              <w:left w:val="nil"/>
              <w:bottom w:val="single" w:sz="4" w:space="0" w:color="auto"/>
              <w:right w:val="single" w:sz="4" w:space="0" w:color="auto"/>
            </w:tcBorders>
            <w:shd w:val="clear" w:color="auto" w:fill="auto"/>
            <w:vAlign w:val="center"/>
            <w:hideMark/>
          </w:tcPr>
          <w:p w14:paraId="5372883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DBMX150</w:t>
            </w:r>
          </w:p>
        </w:tc>
        <w:tc>
          <w:tcPr>
            <w:tcW w:w="1134" w:type="dxa"/>
            <w:tcBorders>
              <w:top w:val="nil"/>
              <w:left w:val="nil"/>
              <w:bottom w:val="single" w:sz="4" w:space="0" w:color="auto"/>
              <w:right w:val="single" w:sz="4" w:space="0" w:color="auto"/>
            </w:tcBorders>
            <w:shd w:val="clear" w:color="auto" w:fill="auto"/>
            <w:vAlign w:val="center"/>
            <w:hideMark/>
          </w:tcPr>
          <w:p w14:paraId="7C680E1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52F7C7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7AF7606" w14:textId="77777777" w:rsidR="00666F7E" w:rsidRPr="003B5408" w:rsidRDefault="00666F7E" w:rsidP="00666F7E">
            <w:pPr>
              <w:jc w:val="center"/>
              <w:rPr>
                <w:rFonts w:cs="Arial"/>
                <w:color w:val="000000"/>
                <w:sz w:val="18"/>
                <w:szCs w:val="18"/>
                <w:lang w:eastAsia="lv-LV"/>
              </w:rPr>
            </w:pPr>
          </w:p>
        </w:tc>
      </w:tr>
      <w:tr w:rsidR="00061A58" w:rsidRPr="007A40D7" w14:paraId="692B57F6" w14:textId="77777777" w:rsidTr="00E13D99">
        <w:trPr>
          <w:trHeight w:val="329"/>
        </w:trPr>
        <w:tc>
          <w:tcPr>
            <w:tcW w:w="566" w:type="dxa"/>
            <w:tcBorders>
              <w:top w:val="nil"/>
              <w:left w:val="single" w:sz="4" w:space="0" w:color="auto"/>
              <w:bottom w:val="single" w:sz="4" w:space="0" w:color="auto"/>
              <w:right w:val="single" w:sz="4" w:space="0" w:color="auto"/>
            </w:tcBorders>
            <w:shd w:val="clear" w:color="auto" w:fill="auto"/>
            <w:vAlign w:val="center"/>
          </w:tcPr>
          <w:p w14:paraId="4F6DD5C5" w14:textId="5A81D68D" w:rsidR="00061A58" w:rsidRPr="00B25C21" w:rsidRDefault="00061A58" w:rsidP="00666F7E">
            <w:pPr>
              <w:jc w:val="center"/>
              <w:rPr>
                <w:rFonts w:cs="Arial"/>
                <w:color w:val="000000"/>
                <w:sz w:val="18"/>
                <w:szCs w:val="18"/>
                <w:lang w:eastAsia="lv-LV"/>
              </w:rPr>
            </w:pPr>
            <w:r>
              <w:rPr>
                <w:rFonts w:cs="Arial"/>
                <w:color w:val="000000"/>
                <w:sz w:val="18"/>
                <w:szCs w:val="18"/>
                <w:lang w:eastAsia="lv-LV"/>
              </w:rPr>
              <w:t>88</w:t>
            </w:r>
          </w:p>
        </w:tc>
        <w:tc>
          <w:tcPr>
            <w:tcW w:w="2263" w:type="dxa"/>
            <w:tcBorders>
              <w:top w:val="nil"/>
              <w:left w:val="nil"/>
              <w:bottom w:val="single" w:sz="4" w:space="0" w:color="auto"/>
              <w:right w:val="single" w:sz="4" w:space="0" w:color="auto"/>
            </w:tcBorders>
            <w:shd w:val="clear" w:color="auto" w:fill="auto"/>
            <w:vAlign w:val="center"/>
          </w:tcPr>
          <w:p w14:paraId="43AEC31A" w14:textId="48F7EAEE" w:rsidR="00061A58" w:rsidRPr="007A40D7" w:rsidRDefault="00061A58" w:rsidP="00666F7E">
            <w:pPr>
              <w:rPr>
                <w:rFonts w:cs="Arial"/>
                <w:color w:val="000000"/>
                <w:sz w:val="18"/>
                <w:szCs w:val="18"/>
                <w:lang w:eastAsia="lv-LV"/>
              </w:rPr>
            </w:pPr>
            <w:r w:rsidRPr="00061A58">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tcPr>
          <w:p w14:paraId="227FA2CD" w14:textId="6297F9A2" w:rsidR="00061A58" w:rsidRPr="007A40D7" w:rsidRDefault="00061A58" w:rsidP="00666F7E">
            <w:pPr>
              <w:jc w:val="center"/>
              <w:rPr>
                <w:rFonts w:cs="Arial"/>
                <w:color w:val="000000"/>
                <w:sz w:val="18"/>
                <w:szCs w:val="18"/>
                <w:lang w:eastAsia="lv-LV"/>
              </w:rPr>
            </w:pPr>
            <w:r w:rsidRPr="00061A58">
              <w:rPr>
                <w:rFonts w:cs="Arial"/>
                <w:color w:val="000000"/>
                <w:sz w:val="18"/>
                <w:szCs w:val="18"/>
                <w:lang w:eastAsia="lv-LV"/>
              </w:rPr>
              <w:t>Kasešu</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954A99" w14:textId="137F4A4E" w:rsidR="00061A58" w:rsidRPr="007A40D7" w:rsidRDefault="00E13D99" w:rsidP="00E13D99">
            <w:pPr>
              <w:jc w:val="center"/>
              <w:rPr>
                <w:rFonts w:cs="Arial"/>
                <w:color w:val="000000"/>
                <w:sz w:val="18"/>
                <w:szCs w:val="18"/>
                <w:lang w:eastAsia="lv-LV"/>
              </w:rPr>
            </w:pPr>
            <w:r w:rsidRPr="00E13D99">
              <w:rPr>
                <w:rFonts w:cs="Arial"/>
                <w:color w:val="000000"/>
                <w:sz w:val="18"/>
                <w:szCs w:val="18"/>
                <w:lang w:eastAsia="lv-LV"/>
              </w:rPr>
              <w:t>DryTec</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04380A8D" w14:textId="018F6A8D" w:rsidR="00061A58" w:rsidRPr="007A40D7" w:rsidRDefault="00E13D99" w:rsidP="00E13D99">
            <w:pPr>
              <w:jc w:val="center"/>
              <w:rPr>
                <w:rFonts w:cs="Arial"/>
                <w:color w:val="000000"/>
                <w:sz w:val="18"/>
                <w:szCs w:val="18"/>
                <w:lang w:eastAsia="lv-LV"/>
              </w:rPr>
            </w:pPr>
            <w:r>
              <w:rPr>
                <w:rFonts w:cs="Arial"/>
                <w:color w:val="000000"/>
                <w:sz w:val="18"/>
                <w:szCs w:val="18"/>
                <w:lang w:eastAsia="lv-LV"/>
              </w:rPr>
              <w:t>G500</w:t>
            </w:r>
          </w:p>
        </w:tc>
        <w:tc>
          <w:tcPr>
            <w:tcW w:w="1134" w:type="dxa"/>
            <w:tcBorders>
              <w:top w:val="nil"/>
              <w:left w:val="nil"/>
              <w:bottom w:val="single" w:sz="4" w:space="0" w:color="auto"/>
              <w:right w:val="single" w:sz="4" w:space="0" w:color="auto"/>
            </w:tcBorders>
            <w:shd w:val="clear" w:color="auto" w:fill="auto"/>
            <w:vAlign w:val="center"/>
          </w:tcPr>
          <w:p w14:paraId="1B5B84EF" w14:textId="1B2D2748" w:rsidR="00061A58" w:rsidRPr="007A40D7" w:rsidRDefault="00E13D99" w:rsidP="00666F7E">
            <w:pPr>
              <w:jc w:val="center"/>
              <w:rPr>
                <w:rFonts w:cs="Arial"/>
                <w:color w:val="000000"/>
                <w:sz w:val="18"/>
                <w:szCs w:val="18"/>
                <w:lang w:eastAsia="lv-LV"/>
              </w:rPr>
            </w:pPr>
            <w:r>
              <w:rPr>
                <w:rFonts w:cs="Arial"/>
                <w:color w:val="000000"/>
                <w:sz w:val="18"/>
                <w:szCs w:val="18"/>
                <w:lang w:eastAsia="lv-LV"/>
              </w:rPr>
              <w:t>6</w:t>
            </w:r>
          </w:p>
        </w:tc>
        <w:tc>
          <w:tcPr>
            <w:tcW w:w="1134" w:type="dxa"/>
            <w:tcBorders>
              <w:top w:val="nil"/>
              <w:left w:val="nil"/>
              <w:bottom w:val="single" w:sz="4" w:space="0" w:color="auto"/>
              <w:right w:val="single" w:sz="4" w:space="0" w:color="auto"/>
            </w:tcBorders>
            <w:shd w:val="clear" w:color="auto" w:fill="auto"/>
          </w:tcPr>
          <w:p w14:paraId="210784E4" w14:textId="77777777" w:rsidR="00061A58" w:rsidRPr="003B5408" w:rsidRDefault="00061A58"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881DDEB" w14:textId="77777777" w:rsidR="00061A58" w:rsidRPr="003B5408" w:rsidRDefault="00061A58" w:rsidP="00666F7E">
            <w:pPr>
              <w:jc w:val="center"/>
              <w:rPr>
                <w:rFonts w:cs="Arial"/>
                <w:color w:val="000000"/>
                <w:sz w:val="18"/>
                <w:szCs w:val="18"/>
                <w:lang w:eastAsia="lv-LV"/>
              </w:rPr>
            </w:pPr>
          </w:p>
        </w:tc>
      </w:tr>
      <w:tr w:rsidR="00061A58" w:rsidRPr="007A40D7" w14:paraId="05DA0A86" w14:textId="77777777" w:rsidTr="00E13D99">
        <w:trPr>
          <w:trHeight w:val="329"/>
        </w:trPr>
        <w:tc>
          <w:tcPr>
            <w:tcW w:w="566" w:type="dxa"/>
            <w:tcBorders>
              <w:top w:val="nil"/>
              <w:left w:val="single" w:sz="4" w:space="0" w:color="auto"/>
              <w:bottom w:val="single" w:sz="4" w:space="0" w:color="auto"/>
              <w:right w:val="single" w:sz="4" w:space="0" w:color="auto"/>
            </w:tcBorders>
            <w:shd w:val="clear" w:color="auto" w:fill="auto"/>
            <w:vAlign w:val="center"/>
          </w:tcPr>
          <w:p w14:paraId="0950C522" w14:textId="18EB71B7" w:rsidR="00061A58" w:rsidRPr="00B25C21" w:rsidRDefault="00061A58" w:rsidP="00666F7E">
            <w:pPr>
              <w:jc w:val="center"/>
              <w:rPr>
                <w:rFonts w:cs="Arial"/>
                <w:color w:val="000000"/>
                <w:sz w:val="18"/>
                <w:szCs w:val="18"/>
                <w:lang w:eastAsia="lv-LV"/>
              </w:rPr>
            </w:pPr>
            <w:r>
              <w:rPr>
                <w:rFonts w:cs="Arial"/>
                <w:color w:val="000000"/>
                <w:sz w:val="18"/>
                <w:szCs w:val="18"/>
                <w:lang w:eastAsia="lv-LV"/>
              </w:rPr>
              <w:t>89</w:t>
            </w:r>
          </w:p>
        </w:tc>
        <w:tc>
          <w:tcPr>
            <w:tcW w:w="2263" w:type="dxa"/>
            <w:tcBorders>
              <w:top w:val="nil"/>
              <w:left w:val="nil"/>
              <w:bottom w:val="single" w:sz="4" w:space="0" w:color="auto"/>
              <w:right w:val="single" w:sz="4" w:space="0" w:color="auto"/>
            </w:tcBorders>
            <w:shd w:val="clear" w:color="auto" w:fill="auto"/>
            <w:vAlign w:val="center"/>
          </w:tcPr>
          <w:p w14:paraId="7AA759D4" w14:textId="0B980244" w:rsidR="00061A58" w:rsidRPr="007A40D7" w:rsidRDefault="00061A58" w:rsidP="00666F7E">
            <w:pPr>
              <w:rPr>
                <w:rFonts w:cs="Arial"/>
                <w:color w:val="000000"/>
                <w:sz w:val="18"/>
                <w:szCs w:val="18"/>
                <w:lang w:eastAsia="lv-LV"/>
              </w:rPr>
            </w:pPr>
            <w:r w:rsidRPr="00061A58">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tcPr>
          <w:p w14:paraId="012E07DD" w14:textId="0F6DFC02" w:rsidR="00061A58" w:rsidRPr="007A40D7" w:rsidRDefault="00061A58" w:rsidP="00666F7E">
            <w:pPr>
              <w:jc w:val="center"/>
              <w:rPr>
                <w:rFonts w:cs="Arial"/>
                <w:color w:val="000000"/>
                <w:sz w:val="18"/>
                <w:szCs w:val="18"/>
                <w:lang w:eastAsia="lv-LV"/>
              </w:rPr>
            </w:pPr>
            <w:r w:rsidRPr="00061A58">
              <w:rPr>
                <w:rFonts w:cs="Arial"/>
                <w:color w:val="000000"/>
                <w:sz w:val="18"/>
                <w:szCs w:val="18"/>
                <w:lang w:eastAsia="lv-LV"/>
              </w:rPr>
              <w:t>Kasešu</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F067D9" w14:textId="59696D28" w:rsidR="00061A58" w:rsidRPr="007A40D7" w:rsidRDefault="00E13D99" w:rsidP="00E13D99">
            <w:pPr>
              <w:jc w:val="center"/>
              <w:rPr>
                <w:rFonts w:cs="Arial"/>
                <w:color w:val="000000"/>
                <w:sz w:val="18"/>
                <w:szCs w:val="18"/>
                <w:lang w:eastAsia="lv-LV"/>
              </w:rPr>
            </w:pPr>
            <w:r w:rsidRPr="00E13D99">
              <w:rPr>
                <w:rFonts w:cs="Arial"/>
                <w:color w:val="000000"/>
                <w:sz w:val="18"/>
                <w:szCs w:val="18"/>
                <w:lang w:eastAsia="lv-LV"/>
              </w:rPr>
              <w:t>DryTec</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5D02E338" w14:textId="30F427C8" w:rsidR="00061A58" w:rsidRPr="007A40D7" w:rsidRDefault="00E13D99" w:rsidP="00E13D99">
            <w:pPr>
              <w:jc w:val="center"/>
              <w:rPr>
                <w:rFonts w:cs="Arial"/>
                <w:color w:val="000000"/>
                <w:sz w:val="18"/>
                <w:szCs w:val="18"/>
                <w:lang w:eastAsia="lv-LV"/>
              </w:rPr>
            </w:pPr>
            <w:r>
              <w:rPr>
                <w:rFonts w:cs="Arial"/>
                <w:color w:val="000000"/>
                <w:sz w:val="18"/>
                <w:szCs w:val="18"/>
                <w:lang w:eastAsia="lv-LV"/>
              </w:rPr>
              <w:t>G350</w:t>
            </w:r>
          </w:p>
        </w:tc>
        <w:tc>
          <w:tcPr>
            <w:tcW w:w="1134" w:type="dxa"/>
            <w:tcBorders>
              <w:top w:val="nil"/>
              <w:left w:val="nil"/>
              <w:bottom w:val="single" w:sz="4" w:space="0" w:color="auto"/>
              <w:right w:val="single" w:sz="4" w:space="0" w:color="auto"/>
            </w:tcBorders>
            <w:shd w:val="clear" w:color="auto" w:fill="auto"/>
            <w:vAlign w:val="center"/>
          </w:tcPr>
          <w:p w14:paraId="6ACCE35F" w14:textId="21A6E85E" w:rsidR="00061A58" w:rsidRPr="007A40D7" w:rsidRDefault="00E13D99" w:rsidP="00666F7E">
            <w:pPr>
              <w:jc w:val="center"/>
              <w:rPr>
                <w:rFonts w:cs="Arial"/>
                <w:color w:val="000000"/>
                <w:sz w:val="18"/>
                <w:szCs w:val="18"/>
                <w:lang w:eastAsia="lv-LV"/>
              </w:rPr>
            </w:pPr>
            <w:r>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513B9C43" w14:textId="77777777" w:rsidR="00061A58" w:rsidRPr="003B5408" w:rsidRDefault="00061A58"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6E68DC7" w14:textId="77777777" w:rsidR="00061A58" w:rsidRPr="003B5408" w:rsidRDefault="00061A58" w:rsidP="00666F7E">
            <w:pPr>
              <w:jc w:val="center"/>
              <w:rPr>
                <w:rFonts w:cs="Arial"/>
                <w:color w:val="000000"/>
                <w:sz w:val="18"/>
                <w:szCs w:val="18"/>
                <w:lang w:eastAsia="lv-LV"/>
              </w:rPr>
            </w:pPr>
          </w:p>
        </w:tc>
      </w:tr>
      <w:tr w:rsidR="00666F7E" w:rsidRPr="007A40D7" w14:paraId="4C9EA506" w14:textId="714F6A2A" w:rsidTr="000F5711">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4657DA4C" w14:textId="71CA33F6" w:rsidR="00666F7E" w:rsidRPr="00B25C21" w:rsidRDefault="00E13D99" w:rsidP="00666F7E">
            <w:pPr>
              <w:jc w:val="center"/>
              <w:rPr>
                <w:rFonts w:cs="Arial"/>
                <w:color w:val="000000"/>
                <w:sz w:val="18"/>
                <w:szCs w:val="18"/>
                <w:lang w:eastAsia="lv-LV"/>
              </w:rPr>
            </w:pPr>
            <w:r>
              <w:rPr>
                <w:rFonts w:cs="Arial"/>
                <w:color w:val="000000"/>
                <w:sz w:val="18"/>
                <w:szCs w:val="18"/>
                <w:lang w:eastAsia="lv-LV"/>
              </w:rPr>
              <w:t>90</w:t>
            </w:r>
          </w:p>
        </w:tc>
        <w:tc>
          <w:tcPr>
            <w:tcW w:w="2263" w:type="dxa"/>
            <w:tcBorders>
              <w:top w:val="nil"/>
              <w:left w:val="nil"/>
              <w:bottom w:val="single" w:sz="4" w:space="0" w:color="auto"/>
              <w:right w:val="single" w:sz="4" w:space="0" w:color="auto"/>
            </w:tcBorders>
            <w:shd w:val="clear" w:color="auto" w:fill="auto"/>
            <w:vAlign w:val="center"/>
            <w:hideMark/>
          </w:tcPr>
          <w:p w14:paraId="335E71C6" w14:textId="4B81D82A"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10 bar. (nr.p.k.-3.1.)</w:t>
            </w:r>
          </w:p>
        </w:tc>
        <w:tc>
          <w:tcPr>
            <w:tcW w:w="1135" w:type="dxa"/>
            <w:tcBorders>
              <w:top w:val="nil"/>
              <w:left w:val="nil"/>
              <w:bottom w:val="single" w:sz="4" w:space="0" w:color="auto"/>
              <w:right w:val="single" w:sz="4" w:space="0" w:color="auto"/>
            </w:tcBorders>
            <w:shd w:val="clear" w:color="auto" w:fill="auto"/>
            <w:vAlign w:val="center"/>
            <w:hideMark/>
          </w:tcPr>
          <w:p w14:paraId="493F7C7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2395C7C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441DF72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3</w:t>
            </w:r>
          </w:p>
        </w:tc>
        <w:tc>
          <w:tcPr>
            <w:tcW w:w="1134" w:type="dxa"/>
            <w:tcBorders>
              <w:top w:val="nil"/>
              <w:left w:val="nil"/>
              <w:bottom w:val="single" w:sz="4" w:space="0" w:color="auto"/>
              <w:right w:val="single" w:sz="4" w:space="0" w:color="auto"/>
            </w:tcBorders>
            <w:shd w:val="clear" w:color="auto" w:fill="auto"/>
          </w:tcPr>
          <w:p w14:paraId="246B9C9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EA8D0FC" w14:textId="77777777" w:rsidR="00666F7E" w:rsidRPr="003B5408" w:rsidRDefault="00666F7E" w:rsidP="00666F7E">
            <w:pPr>
              <w:jc w:val="center"/>
              <w:rPr>
                <w:rFonts w:cs="Arial"/>
                <w:color w:val="000000"/>
                <w:sz w:val="18"/>
                <w:szCs w:val="18"/>
                <w:lang w:eastAsia="lv-LV"/>
              </w:rPr>
            </w:pPr>
          </w:p>
        </w:tc>
      </w:tr>
      <w:tr w:rsidR="00666F7E" w:rsidRPr="007A40D7" w14:paraId="32AEB0F0" w14:textId="7D66139B" w:rsidTr="000F5711">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7D2DB091" w14:textId="0C18AD96" w:rsidR="00666F7E" w:rsidRPr="00B25C21" w:rsidRDefault="00E13D99" w:rsidP="00666F7E">
            <w:pPr>
              <w:jc w:val="center"/>
              <w:rPr>
                <w:rFonts w:cs="Arial"/>
                <w:color w:val="000000"/>
                <w:sz w:val="18"/>
                <w:szCs w:val="18"/>
                <w:lang w:eastAsia="lv-LV"/>
              </w:rPr>
            </w:pPr>
            <w:r>
              <w:rPr>
                <w:rFonts w:cs="Arial"/>
                <w:color w:val="000000"/>
                <w:sz w:val="18"/>
                <w:szCs w:val="18"/>
                <w:lang w:eastAsia="lv-LV"/>
              </w:rPr>
              <w:t>91</w:t>
            </w:r>
          </w:p>
        </w:tc>
        <w:tc>
          <w:tcPr>
            <w:tcW w:w="2263" w:type="dxa"/>
            <w:tcBorders>
              <w:top w:val="nil"/>
              <w:left w:val="nil"/>
              <w:bottom w:val="single" w:sz="4" w:space="0" w:color="auto"/>
              <w:right w:val="single" w:sz="4" w:space="0" w:color="auto"/>
            </w:tcBorders>
            <w:shd w:val="clear" w:color="auto" w:fill="auto"/>
            <w:vAlign w:val="center"/>
            <w:hideMark/>
          </w:tcPr>
          <w:p w14:paraId="5CDB9F43" w14:textId="4F4E98FA"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(nr.p.k.-3.2.)</w:t>
            </w:r>
          </w:p>
        </w:tc>
        <w:tc>
          <w:tcPr>
            <w:tcW w:w="1135" w:type="dxa"/>
            <w:tcBorders>
              <w:top w:val="nil"/>
              <w:left w:val="nil"/>
              <w:bottom w:val="single" w:sz="4" w:space="0" w:color="auto"/>
              <w:right w:val="single" w:sz="4" w:space="0" w:color="auto"/>
            </w:tcBorders>
            <w:shd w:val="clear" w:color="auto" w:fill="auto"/>
            <w:vAlign w:val="center"/>
            <w:hideMark/>
          </w:tcPr>
          <w:p w14:paraId="7079BF7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BLCO</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09B2B77C"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Papildu kompresoru vadības sistēma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2835CAB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1A6B21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00B2D20" w14:textId="77777777" w:rsidR="00666F7E" w:rsidRPr="003B5408" w:rsidRDefault="00666F7E" w:rsidP="00666F7E">
            <w:pPr>
              <w:jc w:val="center"/>
              <w:rPr>
                <w:rFonts w:cs="Arial"/>
                <w:color w:val="000000"/>
                <w:sz w:val="18"/>
                <w:szCs w:val="18"/>
                <w:lang w:eastAsia="lv-LV"/>
              </w:rPr>
            </w:pPr>
          </w:p>
        </w:tc>
      </w:tr>
      <w:tr w:rsidR="00666F7E" w:rsidRPr="007A40D7" w14:paraId="1C906A05" w14:textId="57CEFC5D" w:rsidTr="000F5711">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72C6B496" w14:textId="7C0A8F61" w:rsidR="00666F7E" w:rsidRPr="00B25C21" w:rsidRDefault="00E13D99" w:rsidP="00666F7E">
            <w:pPr>
              <w:jc w:val="center"/>
              <w:rPr>
                <w:rFonts w:cs="Arial"/>
                <w:color w:val="000000"/>
                <w:sz w:val="18"/>
                <w:szCs w:val="18"/>
                <w:lang w:eastAsia="lv-LV"/>
              </w:rPr>
            </w:pPr>
            <w:r>
              <w:rPr>
                <w:rFonts w:cs="Arial"/>
                <w:color w:val="000000"/>
                <w:sz w:val="18"/>
                <w:szCs w:val="18"/>
                <w:lang w:eastAsia="lv-LV"/>
              </w:rPr>
              <w:t>92</w:t>
            </w:r>
          </w:p>
        </w:tc>
        <w:tc>
          <w:tcPr>
            <w:tcW w:w="2263" w:type="dxa"/>
            <w:tcBorders>
              <w:top w:val="nil"/>
              <w:left w:val="nil"/>
              <w:bottom w:val="single" w:sz="4" w:space="0" w:color="auto"/>
              <w:right w:val="single" w:sz="4" w:space="0" w:color="auto"/>
            </w:tcBorders>
            <w:shd w:val="clear" w:color="auto" w:fill="auto"/>
            <w:vAlign w:val="center"/>
            <w:hideMark/>
          </w:tcPr>
          <w:p w14:paraId="4C0AD0AF" w14:textId="154F80DF"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13 bar. (nr.p.k.-3.3.)</w:t>
            </w:r>
          </w:p>
        </w:tc>
        <w:tc>
          <w:tcPr>
            <w:tcW w:w="1135" w:type="dxa"/>
            <w:tcBorders>
              <w:top w:val="nil"/>
              <w:left w:val="nil"/>
              <w:bottom w:val="single" w:sz="4" w:space="0" w:color="auto"/>
              <w:right w:val="single" w:sz="4" w:space="0" w:color="auto"/>
            </w:tcBorders>
            <w:shd w:val="clear" w:color="auto" w:fill="auto"/>
            <w:vAlign w:val="center"/>
            <w:hideMark/>
          </w:tcPr>
          <w:p w14:paraId="55F49C8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24257714"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4C560F2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420BA9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AB47086" w14:textId="77777777" w:rsidR="00666F7E" w:rsidRPr="003B5408" w:rsidRDefault="00666F7E" w:rsidP="00666F7E">
            <w:pPr>
              <w:jc w:val="center"/>
              <w:rPr>
                <w:rFonts w:cs="Arial"/>
                <w:color w:val="000000"/>
                <w:sz w:val="18"/>
                <w:szCs w:val="18"/>
                <w:lang w:eastAsia="lv-LV"/>
              </w:rPr>
            </w:pPr>
          </w:p>
        </w:tc>
      </w:tr>
      <w:tr w:rsidR="00666F7E" w:rsidRPr="007A40D7" w14:paraId="063D678E" w14:textId="374D9E5F"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B3FF849" w14:textId="53F2C8D4"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10250AC0"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Lit.005</w:t>
            </w:r>
          </w:p>
        </w:tc>
        <w:tc>
          <w:tcPr>
            <w:tcW w:w="1135" w:type="dxa"/>
            <w:tcBorders>
              <w:top w:val="nil"/>
              <w:left w:val="nil"/>
              <w:bottom w:val="single" w:sz="4" w:space="0" w:color="auto"/>
              <w:right w:val="single" w:sz="4" w:space="0" w:color="auto"/>
            </w:tcBorders>
            <w:shd w:val="clear" w:color="auto" w:fill="auto"/>
            <w:vAlign w:val="center"/>
            <w:hideMark/>
          </w:tcPr>
          <w:p w14:paraId="781A0F8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AD2E5E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7CB389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A47F3D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125FEC7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7C1663F" w14:textId="77777777" w:rsidR="00666F7E" w:rsidRPr="003B5408" w:rsidRDefault="00666F7E" w:rsidP="00666F7E">
            <w:pPr>
              <w:jc w:val="center"/>
              <w:rPr>
                <w:rFonts w:cs="Arial"/>
                <w:color w:val="000000"/>
                <w:sz w:val="18"/>
                <w:szCs w:val="18"/>
                <w:lang w:eastAsia="lv-LV"/>
              </w:rPr>
            </w:pPr>
          </w:p>
        </w:tc>
      </w:tr>
      <w:tr w:rsidR="00666F7E" w:rsidRPr="007A40D7" w14:paraId="7C40B647" w14:textId="117C6085"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CBA74F8" w14:textId="0C9DEB6F" w:rsidR="00666F7E" w:rsidRPr="00B25C21" w:rsidRDefault="009E44FB" w:rsidP="00666F7E">
            <w:pPr>
              <w:jc w:val="center"/>
              <w:rPr>
                <w:rFonts w:cs="Arial"/>
                <w:color w:val="000000"/>
                <w:sz w:val="18"/>
                <w:szCs w:val="18"/>
                <w:lang w:eastAsia="lv-LV"/>
              </w:rPr>
            </w:pPr>
            <w:r>
              <w:rPr>
                <w:rFonts w:cs="Arial"/>
                <w:color w:val="000000"/>
                <w:sz w:val="18"/>
                <w:szCs w:val="18"/>
                <w:lang w:eastAsia="lv-LV"/>
              </w:rPr>
              <w:t>93</w:t>
            </w:r>
          </w:p>
        </w:tc>
        <w:tc>
          <w:tcPr>
            <w:tcW w:w="2263" w:type="dxa"/>
            <w:tcBorders>
              <w:top w:val="nil"/>
              <w:left w:val="nil"/>
              <w:bottom w:val="single" w:sz="4" w:space="0" w:color="auto"/>
              <w:right w:val="single" w:sz="4" w:space="0" w:color="auto"/>
            </w:tcBorders>
            <w:shd w:val="clear" w:color="auto" w:fill="auto"/>
            <w:vAlign w:val="center"/>
            <w:hideMark/>
          </w:tcPr>
          <w:p w14:paraId="18264BC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034CFC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5512F22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52DFE61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BK19  </w:t>
            </w:r>
          </w:p>
        </w:tc>
        <w:tc>
          <w:tcPr>
            <w:tcW w:w="1134" w:type="dxa"/>
            <w:tcBorders>
              <w:top w:val="nil"/>
              <w:left w:val="nil"/>
              <w:bottom w:val="single" w:sz="4" w:space="0" w:color="auto"/>
              <w:right w:val="single" w:sz="4" w:space="0" w:color="auto"/>
            </w:tcBorders>
            <w:shd w:val="clear" w:color="auto" w:fill="auto"/>
            <w:vAlign w:val="center"/>
            <w:hideMark/>
          </w:tcPr>
          <w:p w14:paraId="544F2B6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9C0C455"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B8F9BCA" w14:textId="77777777" w:rsidR="00666F7E" w:rsidRPr="003B5408" w:rsidRDefault="00666F7E" w:rsidP="00666F7E">
            <w:pPr>
              <w:jc w:val="center"/>
              <w:rPr>
                <w:rFonts w:cs="Arial"/>
                <w:color w:val="000000"/>
                <w:sz w:val="18"/>
                <w:szCs w:val="18"/>
                <w:lang w:eastAsia="lv-LV"/>
              </w:rPr>
            </w:pPr>
          </w:p>
        </w:tc>
      </w:tr>
      <w:tr w:rsidR="00666F7E" w:rsidRPr="007A40D7" w14:paraId="1F6ED8CE" w14:textId="7F588D8A"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99DB3E8" w14:textId="22D56FB8" w:rsidR="00666F7E" w:rsidRPr="00B25C21" w:rsidRDefault="009E44FB" w:rsidP="00666F7E">
            <w:pPr>
              <w:jc w:val="center"/>
              <w:rPr>
                <w:rFonts w:cs="Arial"/>
                <w:color w:val="000000"/>
                <w:sz w:val="18"/>
                <w:szCs w:val="18"/>
                <w:lang w:eastAsia="lv-LV"/>
              </w:rPr>
            </w:pPr>
            <w:r>
              <w:rPr>
                <w:rFonts w:cs="Arial"/>
                <w:color w:val="000000"/>
                <w:sz w:val="18"/>
                <w:szCs w:val="18"/>
                <w:lang w:eastAsia="lv-LV"/>
              </w:rPr>
              <w:t>94</w:t>
            </w:r>
          </w:p>
        </w:tc>
        <w:tc>
          <w:tcPr>
            <w:tcW w:w="2263" w:type="dxa"/>
            <w:tcBorders>
              <w:top w:val="nil"/>
              <w:left w:val="nil"/>
              <w:bottom w:val="single" w:sz="4" w:space="0" w:color="auto"/>
              <w:right w:val="single" w:sz="4" w:space="0" w:color="auto"/>
            </w:tcBorders>
            <w:shd w:val="clear" w:color="auto" w:fill="auto"/>
            <w:vAlign w:val="center"/>
            <w:hideMark/>
          </w:tcPr>
          <w:p w14:paraId="120BBDB3"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67793D8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139C15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FBB6FB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14D08AF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6F36D8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33ADC66" w14:textId="77777777" w:rsidR="00666F7E" w:rsidRPr="003B5408" w:rsidRDefault="00666F7E" w:rsidP="00666F7E">
            <w:pPr>
              <w:jc w:val="center"/>
              <w:rPr>
                <w:rFonts w:cs="Arial"/>
                <w:color w:val="000000"/>
                <w:sz w:val="18"/>
                <w:szCs w:val="18"/>
                <w:lang w:eastAsia="lv-LV"/>
              </w:rPr>
            </w:pPr>
          </w:p>
        </w:tc>
      </w:tr>
      <w:tr w:rsidR="00666F7E" w:rsidRPr="007A40D7" w14:paraId="21BA38BA" w14:textId="0425F2E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A80127A" w14:textId="30E20DBF" w:rsidR="00666F7E" w:rsidRPr="00B25C21" w:rsidRDefault="009E44FB" w:rsidP="00666F7E">
            <w:pPr>
              <w:jc w:val="center"/>
              <w:rPr>
                <w:rFonts w:cs="Arial"/>
                <w:color w:val="000000"/>
                <w:sz w:val="18"/>
                <w:szCs w:val="18"/>
                <w:lang w:eastAsia="lv-LV"/>
              </w:rPr>
            </w:pPr>
            <w:r>
              <w:rPr>
                <w:rFonts w:cs="Arial"/>
                <w:color w:val="000000"/>
                <w:sz w:val="18"/>
                <w:szCs w:val="18"/>
                <w:lang w:eastAsia="lv-LV"/>
              </w:rPr>
              <w:t>95</w:t>
            </w:r>
          </w:p>
        </w:tc>
        <w:tc>
          <w:tcPr>
            <w:tcW w:w="2263" w:type="dxa"/>
            <w:tcBorders>
              <w:top w:val="nil"/>
              <w:left w:val="nil"/>
              <w:bottom w:val="single" w:sz="4" w:space="0" w:color="auto"/>
              <w:right w:val="single" w:sz="4" w:space="0" w:color="auto"/>
            </w:tcBorders>
            <w:shd w:val="clear" w:color="auto" w:fill="auto"/>
            <w:vAlign w:val="center"/>
            <w:hideMark/>
          </w:tcPr>
          <w:p w14:paraId="1E51C2A4"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1A4CBD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6A2CF52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FONONS</w:t>
            </w:r>
          </w:p>
        </w:tc>
        <w:tc>
          <w:tcPr>
            <w:tcW w:w="996" w:type="dxa"/>
            <w:tcBorders>
              <w:top w:val="nil"/>
              <w:left w:val="nil"/>
              <w:bottom w:val="single" w:sz="4" w:space="0" w:color="auto"/>
              <w:right w:val="single" w:sz="4" w:space="0" w:color="auto"/>
            </w:tcBorders>
            <w:shd w:val="clear" w:color="auto" w:fill="auto"/>
            <w:vAlign w:val="center"/>
            <w:hideMark/>
          </w:tcPr>
          <w:p w14:paraId="59C5071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T 7,5 1,0 08</w:t>
            </w:r>
          </w:p>
        </w:tc>
        <w:tc>
          <w:tcPr>
            <w:tcW w:w="1134" w:type="dxa"/>
            <w:tcBorders>
              <w:top w:val="nil"/>
              <w:left w:val="nil"/>
              <w:bottom w:val="single" w:sz="4" w:space="0" w:color="auto"/>
              <w:right w:val="single" w:sz="4" w:space="0" w:color="auto"/>
            </w:tcBorders>
            <w:shd w:val="clear" w:color="auto" w:fill="auto"/>
            <w:vAlign w:val="center"/>
            <w:hideMark/>
          </w:tcPr>
          <w:p w14:paraId="1FB2999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86F024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EE3293C" w14:textId="77777777" w:rsidR="00666F7E" w:rsidRPr="003B5408" w:rsidRDefault="00666F7E" w:rsidP="00666F7E">
            <w:pPr>
              <w:jc w:val="center"/>
              <w:rPr>
                <w:rFonts w:cs="Arial"/>
                <w:color w:val="000000"/>
                <w:sz w:val="18"/>
                <w:szCs w:val="18"/>
                <w:lang w:eastAsia="lv-LV"/>
              </w:rPr>
            </w:pPr>
          </w:p>
        </w:tc>
      </w:tr>
      <w:tr w:rsidR="00666F7E" w:rsidRPr="007A40D7" w14:paraId="2422CF32" w14:textId="2BB1B390"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01F0460" w14:textId="17AABE55" w:rsidR="00666F7E" w:rsidRPr="00B25C21" w:rsidRDefault="009E44FB" w:rsidP="00666F7E">
            <w:pPr>
              <w:jc w:val="center"/>
              <w:rPr>
                <w:rFonts w:cs="Arial"/>
                <w:color w:val="000000"/>
                <w:sz w:val="18"/>
                <w:szCs w:val="18"/>
                <w:lang w:eastAsia="lv-LV"/>
              </w:rPr>
            </w:pPr>
            <w:r>
              <w:rPr>
                <w:rFonts w:cs="Arial"/>
                <w:color w:val="000000"/>
                <w:sz w:val="18"/>
                <w:szCs w:val="18"/>
                <w:lang w:eastAsia="lv-LV"/>
              </w:rPr>
              <w:lastRenderedPageBreak/>
              <w:t>96</w:t>
            </w:r>
          </w:p>
        </w:tc>
        <w:tc>
          <w:tcPr>
            <w:tcW w:w="2263" w:type="dxa"/>
            <w:tcBorders>
              <w:top w:val="nil"/>
              <w:left w:val="nil"/>
              <w:bottom w:val="single" w:sz="4" w:space="0" w:color="auto"/>
              <w:right w:val="single" w:sz="4" w:space="0" w:color="auto"/>
            </w:tcBorders>
            <w:shd w:val="clear" w:color="auto" w:fill="auto"/>
            <w:vAlign w:val="center"/>
            <w:hideMark/>
          </w:tcPr>
          <w:p w14:paraId="40F79152"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748EC45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40F25C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428498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2F4606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64A9CC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B425E86" w14:textId="77777777" w:rsidR="00666F7E" w:rsidRPr="003B5408" w:rsidRDefault="00666F7E" w:rsidP="00666F7E">
            <w:pPr>
              <w:jc w:val="center"/>
              <w:rPr>
                <w:rFonts w:cs="Arial"/>
                <w:color w:val="000000"/>
                <w:sz w:val="18"/>
                <w:szCs w:val="18"/>
                <w:lang w:eastAsia="lv-LV"/>
              </w:rPr>
            </w:pPr>
          </w:p>
        </w:tc>
      </w:tr>
      <w:tr w:rsidR="00666F7E" w:rsidRPr="007A40D7" w14:paraId="1FDBBF3E" w14:textId="1C3111E6"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673762C" w14:textId="1473D32D"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76895AFC"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Lit.006</w:t>
            </w:r>
          </w:p>
        </w:tc>
        <w:tc>
          <w:tcPr>
            <w:tcW w:w="1135" w:type="dxa"/>
            <w:tcBorders>
              <w:top w:val="nil"/>
              <w:left w:val="nil"/>
              <w:bottom w:val="single" w:sz="4" w:space="0" w:color="auto"/>
              <w:right w:val="single" w:sz="4" w:space="0" w:color="auto"/>
            </w:tcBorders>
            <w:shd w:val="clear" w:color="auto" w:fill="auto"/>
            <w:vAlign w:val="center"/>
            <w:hideMark/>
          </w:tcPr>
          <w:p w14:paraId="0E74700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3FBA25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78F30C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66AF23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4D896462"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1886884" w14:textId="77777777" w:rsidR="00666F7E" w:rsidRPr="003B5408" w:rsidRDefault="00666F7E" w:rsidP="00666F7E">
            <w:pPr>
              <w:jc w:val="center"/>
              <w:rPr>
                <w:rFonts w:cs="Arial"/>
                <w:color w:val="000000"/>
                <w:sz w:val="18"/>
                <w:szCs w:val="18"/>
                <w:lang w:eastAsia="lv-LV"/>
              </w:rPr>
            </w:pPr>
          </w:p>
        </w:tc>
      </w:tr>
      <w:tr w:rsidR="00666F7E" w:rsidRPr="007A40D7" w14:paraId="19CFD14B" w14:textId="091E602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C446006" w14:textId="22C2AAE6" w:rsidR="00666F7E" w:rsidRPr="00B25C21" w:rsidRDefault="009E44FB" w:rsidP="00666F7E">
            <w:pPr>
              <w:jc w:val="center"/>
              <w:rPr>
                <w:rFonts w:cs="Arial"/>
                <w:color w:val="000000"/>
                <w:sz w:val="18"/>
                <w:szCs w:val="18"/>
                <w:lang w:eastAsia="lv-LV"/>
              </w:rPr>
            </w:pPr>
            <w:r>
              <w:rPr>
                <w:rFonts w:cs="Arial"/>
                <w:color w:val="000000"/>
                <w:sz w:val="18"/>
                <w:szCs w:val="18"/>
                <w:lang w:eastAsia="lv-LV"/>
              </w:rPr>
              <w:t>97</w:t>
            </w:r>
          </w:p>
        </w:tc>
        <w:tc>
          <w:tcPr>
            <w:tcW w:w="2263" w:type="dxa"/>
            <w:tcBorders>
              <w:top w:val="nil"/>
              <w:left w:val="nil"/>
              <w:bottom w:val="single" w:sz="4" w:space="0" w:color="auto"/>
              <w:right w:val="single" w:sz="4" w:space="0" w:color="auto"/>
            </w:tcBorders>
            <w:shd w:val="clear" w:color="auto" w:fill="auto"/>
            <w:vAlign w:val="center"/>
            <w:hideMark/>
          </w:tcPr>
          <w:p w14:paraId="7624B05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88E554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076B0DF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31038FF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BK20</w:t>
            </w:r>
          </w:p>
        </w:tc>
        <w:tc>
          <w:tcPr>
            <w:tcW w:w="1134" w:type="dxa"/>
            <w:tcBorders>
              <w:top w:val="nil"/>
              <w:left w:val="nil"/>
              <w:bottom w:val="single" w:sz="4" w:space="0" w:color="auto"/>
              <w:right w:val="single" w:sz="4" w:space="0" w:color="auto"/>
            </w:tcBorders>
            <w:shd w:val="clear" w:color="auto" w:fill="auto"/>
            <w:vAlign w:val="center"/>
            <w:hideMark/>
          </w:tcPr>
          <w:p w14:paraId="68FBAAA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7B4B7D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D5A9319" w14:textId="77777777" w:rsidR="00666F7E" w:rsidRPr="003B5408" w:rsidRDefault="00666F7E" w:rsidP="00666F7E">
            <w:pPr>
              <w:jc w:val="center"/>
              <w:rPr>
                <w:rFonts w:cs="Arial"/>
                <w:color w:val="000000"/>
                <w:sz w:val="18"/>
                <w:szCs w:val="18"/>
                <w:lang w:eastAsia="lv-LV"/>
              </w:rPr>
            </w:pPr>
          </w:p>
        </w:tc>
      </w:tr>
      <w:tr w:rsidR="00666F7E" w:rsidRPr="007A40D7" w14:paraId="50286B28" w14:textId="46CA205D"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49CFC4B" w14:textId="591C21D4" w:rsidR="00666F7E" w:rsidRPr="00B25C21" w:rsidRDefault="009E44FB" w:rsidP="00666F7E">
            <w:pPr>
              <w:jc w:val="center"/>
              <w:rPr>
                <w:rFonts w:cs="Arial"/>
                <w:color w:val="000000"/>
                <w:sz w:val="18"/>
                <w:szCs w:val="18"/>
                <w:lang w:eastAsia="lv-LV"/>
              </w:rPr>
            </w:pPr>
            <w:r>
              <w:rPr>
                <w:rFonts w:cs="Arial"/>
                <w:color w:val="000000"/>
                <w:sz w:val="18"/>
                <w:szCs w:val="18"/>
                <w:lang w:eastAsia="lv-LV"/>
              </w:rPr>
              <w:t>98</w:t>
            </w:r>
          </w:p>
        </w:tc>
        <w:tc>
          <w:tcPr>
            <w:tcW w:w="2263" w:type="dxa"/>
            <w:tcBorders>
              <w:top w:val="nil"/>
              <w:left w:val="nil"/>
              <w:bottom w:val="single" w:sz="4" w:space="0" w:color="auto"/>
              <w:right w:val="single" w:sz="4" w:space="0" w:color="auto"/>
            </w:tcBorders>
            <w:shd w:val="clear" w:color="auto" w:fill="auto"/>
            <w:vAlign w:val="center"/>
            <w:hideMark/>
          </w:tcPr>
          <w:p w14:paraId="25879F1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5EEFFB8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790EAF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4D92004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51B60D4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0C412D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3487A68" w14:textId="77777777" w:rsidR="00666F7E" w:rsidRPr="003B5408" w:rsidRDefault="00666F7E" w:rsidP="00666F7E">
            <w:pPr>
              <w:jc w:val="center"/>
              <w:rPr>
                <w:rFonts w:cs="Arial"/>
                <w:color w:val="000000"/>
                <w:sz w:val="18"/>
                <w:szCs w:val="18"/>
                <w:lang w:eastAsia="lv-LV"/>
              </w:rPr>
            </w:pPr>
          </w:p>
        </w:tc>
      </w:tr>
      <w:tr w:rsidR="00666F7E" w:rsidRPr="007A40D7" w14:paraId="47861B0A" w14:textId="1E8CD3D5"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9A3BBDE" w14:textId="269B13CA"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596B016C"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Lit.006 - ārpusē</w:t>
            </w:r>
          </w:p>
        </w:tc>
        <w:tc>
          <w:tcPr>
            <w:tcW w:w="1135" w:type="dxa"/>
            <w:tcBorders>
              <w:top w:val="nil"/>
              <w:left w:val="nil"/>
              <w:bottom w:val="single" w:sz="4" w:space="0" w:color="auto"/>
              <w:right w:val="single" w:sz="4" w:space="0" w:color="auto"/>
            </w:tcBorders>
            <w:shd w:val="clear" w:color="auto" w:fill="auto"/>
            <w:vAlign w:val="center"/>
            <w:hideMark/>
          </w:tcPr>
          <w:p w14:paraId="79227AE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AD1D49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1ED6B66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821109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67AB4D7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BA74303" w14:textId="77777777" w:rsidR="00666F7E" w:rsidRPr="003B5408" w:rsidRDefault="00666F7E" w:rsidP="00666F7E">
            <w:pPr>
              <w:jc w:val="center"/>
              <w:rPr>
                <w:rFonts w:cs="Arial"/>
                <w:color w:val="000000"/>
                <w:sz w:val="18"/>
                <w:szCs w:val="18"/>
                <w:lang w:eastAsia="lv-LV"/>
              </w:rPr>
            </w:pPr>
          </w:p>
        </w:tc>
      </w:tr>
      <w:tr w:rsidR="00666F7E" w:rsidRPr="007A40D7" w14:paraId="1C818F97" w14:textId="7AC27924"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EC83295" w14:textId="39DB1ABA" w:rsidR="00666F7E" w:rsidRPr="00B25C21" w:rsidRDefault="004443D6" w:rsidP="00666F7E">
            <w:pPr>
              <w:jc w:val="center"/>
              <w:rPr>
                <w:rFonts w:cs="Arial"/>
                <w:color w:val="000000"/>
                <w:sz w:val="18"/>
                <w:szCs w:val="18"/>
                <w:lang w:eastAsia="lv-LV"/>
              </w:rPr>
            </w:pPr>
            <w:r>
              <w:rPr>
                <w:rFonts w:cs="Arial"/>
                <w:color w:val="000000"/>
                <w:sz w:val="18"/>
                <w:szCs w:val="18"/>
                <w:lang w:eastAsia="lv-LV"/>
              </w:rPr>
              <w:t>99</w:t>
            </w:r>
          </w:p>
        </w:tc>
        <w:tc>
          <w:tcPr>
            <w:tcW w:w="2263" w:type="dxa"/>
            <w:tcBorders>
              <w:top w:val="nil"/>
              <w:left w:val="nil"/>
              <w:bottom w:val="single" w:sz="4" w:space="0" w:color="auto"/>
              <w:right w:val="single" w:sz="4" w:space="0" w:color="auto"/>
            </w:tcBorders>
            <w:shd w:val="clear" w:color="auto" w:fill="auto"/>
            <w:vAlign w:val="center"/>
            <w:hideMark/>
          </w:tcPr>
          <w:p w14:paraId="61498A2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5D46803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Blakus kanala</w:t>
            </w:r>
          </w:p>
        </w:tc>
        <w:tc>
          <w:tcPr>
            <w:tcW w:w="1134" w:type="dxa"/>
            <w:tcBorders>
              <w:top w:val="nil"/>
              <w:left w:val="nil"/>
              <w:bottom w:val="single" w:sz="4" w:space="0" w:color="auto"/>
              <w:right w:val="single" w:sz="4" w:space="0" w:color="auto"/>
            </w:tcBorders>
            <w:shd w:val="clear" w:color="auto" w:fill="auto"/>
            <w:vAlign w:val="center"/>
            <w:hideMark/>
          </w:tcPr>
          <w:p w14:paraId="74B0B93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FPZ</w:t>
            </w:r>
          </w:p>
        </w:tc>
        <w:tc>
          <w:tcPr>
            <w:tcW w:w="996" w:type="dxa"/>
            <w:tcBorders>
              <w:top w:val="nil"/>
              <w:left w:val="nil"/>
              <w:bottom w:val="single" w:sz="4" w:space="0" w:color="auto"/>
              <w:right w:val="single" w:sz="4" w:space="0" w:color="auto"/>
            </w:tcBorders>
            <w:shd w:val="clear" w:color="auto" w:fill="auto"/>
            <w:vAlign w:val="center"/>
            <w:hideMark/>
          </w:tcPr>
          <w:p w14:paraId="3ABE053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SKL K04</w:t>
            </w:r>
          </w:p>
        </w:tc>
        <w:tc>
          <w:tcPr>
            <w:tcW w:w="1134" w:type="dxa"/>
            <w:tcBorders>
              <w:top w:val="nil"/>
              <w:left w:val="nil"/>
              <w:bottom w:val="single" w:sz="4" w:space="0" w:color="auto"/>
              <w:right w:val="single" w:sz="4" w:space="0" w:color="auto"/>
            </w:tcBorders>
            <w:shd w:val="clear" w:color="auto" w:fill="auto"/>
            <w:vAlign w:val="center"/>
            <w:hideMark/>
          </w:tcPr>
          <w:p w14:paraId="6E49B3B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84495A2"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1AE5CFB" w14:textId="77777777" w:rsidR="00666F7E" w:rsidRPr="003B5408" w:rsidRDefault="00666F7E" w:rsidP="00666F7E">
            <w:pPr>
              <w:jc w:val="center"/>
              <w:rPr>
                <w:rFonts w:cs="Arial"/>
                <w:color w:val="000000"/>
                <w:sz w:val="18"/>
                <w:szCs w:val="18"/>
                <w:lang w:eastAsia="lv-LV"/>
              </w:rPr>
            </w:pPr>
          </w:p>
        </w:tc>
      </w:tr>
      <w:tr w:rsidR="00666F7E" w:rsidRPr="007A40D7" w14:paraId="14E36CDE" w14:textId="6931C93F"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16E483B" w14:textId="4F889160" w:rsidR="00666F7E" w:rsidRPr="00B25C21" w:rsidRDefault="004443D6" w:rsidP="00666F7E">
            <w:pPr>
              <w:jc w:val="center"/>
              <w:rPr>
                <w:rFonts w:cs="Arial"/>
                <w:color w:val="000000"/>
                <w:sz w:val="18"/>
                <w:szCs w:val="18"/>
                <w:lang w:eastAsia="lv-LV"/>
              </w:rPr>
            </w:pPr>
            <w:r>
              <w:rPr>
                <w:rFonts w:cs="Arial"/>
                <w:color w:val="000000"/>
                <w:sz w:val="18"/>
                <w:szCs w:val="18"/>
                <w:lang w:eastAsia="lv-LV"/>
              </w:rPr>
              <w:t>100</w:t>
            </w:r>
          </w:p>
        </w:tc>
        <w:tc>
          <w:tcPr>
            <w:tcW w:w="2263" w:type="dxa"/>
            <w:tcBorders>
              <w:top w:val="nil"/>
              <w:left w:val="nil"/>
              <w:bottom w:val="single" w:sz="4" w:space="0" w:color="auto"/>
              <w:right w:val="single" w:sz="4" w:space="0" w:color="auto"/>
            </w:tcBorders>
            <w:shd w:val="clear" w:color="auto" w:fill="auto"/>
            <w:vAlign w:val="center"/>
            <w:hideMark/>
          </w:tcPr>
          <w:p w14:paraId="6ED5D7F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CCC464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Blakus kanala</w:t>
            </w:r>
          </w:p>
        </w:tc>
        <w:tc>
          <w:tcPr>
            <w:tcW w:w="1134" w:type="dxa"/>
            <w:tcBorders>
              <w:top w:val="nil"/>
              <w:left w:val="nil"/>
              <w:bottom w:val="single" w:sz="4" w:space="0" w:color="auto"/>
              <w:right w:val="single" w:sz="4" w:space="0" w:color="auto"/>
            </w:tcBorders>
            <w:shd w:val="clear" w:color="auto" w:fill="auto"/>
            <w:vAlign w:val="center"/>
            <w:hideMark/>
          </w:tcPr>
          <w:p w14:paraId="63B1CAC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FPZ</w:t>
            </w:r>
          </w:p>
        </w:tc>
        <w:tc>
          <w:tcPr>
            <w:tcW w:w="996" w:type="dxa"/>
            <w:tcBorders>
              <w:top w:val="nil"/>
              <w:left w:val="nil"/>
              <w:bottom w:val="single" w:sz="4" w:space="0" w:color="auto"/>
              <w:right w:val="single" w:sz="4" w:space="0" w:color="auto"/>
            </w:tcBorders>
            <w:shd w:val="clear" w:color="auto" w:fill="auto"/>
            <w:vAlign w:val="center"/>
            <w:hideMark/>
          </w:tcPr>
          <w:p w14:paraId="36BCB66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SKL K04</w:t>
            </w:r>
          </w:p>
        </w:tc>
        <w:tc>
          <w:tcPr>
            <w:tcW w:w="1134" w:type="dxa"/>
            <w:tcBorders>
              <w:top w:val="nil"/>
              <w:left w:val="nil"/>
              <w:bottom w:val="single" w:sz="4" w:space="0" w:color="auto"/>
              <w:right w:val="single" w:sz="4" w:space="0" w:color="auto"/>
            </w:tcBorders>
            <w:shd w:val="clear" w:color="auto" w:fill="auto"/>
            <w:vAlign w:val="center"/>
            <w:hideMark/>
          </w:tcPr>
          <w:p w14:paraId="42DC34D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903C98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6025B57" w14:textId="77777777" w:rsidR="00666F7E" w:rsidRPr="003B5408" w:rsidRDefault="00666F7E" w:rsidP="00666F7E">
            <w:pPr>
              <w:jc w:val="center"/>
              <w:rPr>
                <w:rFonts w:cs="Arial"/>
                <w:color w:val="000000"/>
                <w:sz w:val="18"/>
                <w:szCs w:val="18"/>
                <w:lang w:eastAsia="lv-LV"/>
              </w:rPr>
            </w:pPr>
          </w:p>
        </w:tc>
      </w:tr>
      <w:tr w:rsidR="00666F7E" w:rsidRPr="007A40D7" w14:paraId="0FF7A156" w14:textId="1376F033"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3D43326" w14:textId="5ABC5AC0"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2EBB22FB"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Lit.008</w:t>
            </w:r>
          </w:p>
        </w:tc>
        <w:tc>
          <w:tcPr>
            <w:tcW w:w="1135" w:type="dxa"/>
            <w:tcBorders>
              <w:top w:val="nil"/>
              <w:left w:val="nil"/>
              <w:bottom w:val="single" w:sz="4" w:space="0" w:color="auto"/>
              <w:right w:val="single" w:sz="4" w:space="0" w:color="auto"/>
            </w:tcBorders>
            <w:shd w:val="clear" w:color="auto" w:fill="auto"/>
            <w:vAlign w:val="center"/>
            <w:hideMark/>
          </w:tcPr>
          <w:p w14:paraId="5C39B97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D8E0D7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DA736E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F08CEE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396E103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4E994F7" w14:textId="77777777" w:rsidR="00666F7E" w:rsidRPr="003B5408" w:rsidRDefault="00666F7E" w:rsidP="00666F7E">
            <w:pPr>
              <w:jc w:val="center"/>
              <w:rPr>
                <w:rFonts w:cs="Arial"/>
                <w:color w:val="000000"/>
                <w:sz w:val="18"/>
                <w:szCs w:val="18"/>
                <w:lang w:eastAsia="lv-LV"/>
              </w:rPr>
            </w:pPr>
          </w:p>
        </w:tc>
      </w:tr>
      <w:tr w:rsidR="00666F7E" w:rsidRPr="007A40D7" w14:paraId="79E03CC2" w14:textId="2004A9AA"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9F5131F" w14:textId="0324743B" w:rsidR="00666F7E" w:rsidRPr="00B25C21" w:rsidRDefault="004443D6" w:rsidP="00666F7E">
            <w:pPr>
              <w:jc w:val="center"/>
              <w:rPr>
                <w:rFonts w:cs="Arial"/>
                <w:color w:val="000000"/>
                <w:sz w:val="18"/>
                <w:szCs w:val="18"/>
                <w:lang w:eastAsia="lv-LV"/>
              </w:rPr>
            </w:pPr>
            <w:r>
              <w:rPr>
                <w:rFonts w:cs="Arial"/>
                <w:color w:val="000000"/>
                <w:sz w:val="18"/>
                <w:szCs w:val="18"/>
                <w:lang w:eastAsia="lv-LV"/>
              </w:rPr>
              <w:t>101</w:t>
            </w:r>
          </w:p>
        </w:tc>
        <w:tc>
          <w:tcPr>
            <w:tcW w:w="2263" w:type="dxa"/>
            <w:tcBorders>
              <w:top w:val="nil"/>
              <w:left w:val="nil"/>
              <w:bottom w:val="single" w:sz="4" w:space="0" w:color="auto"/>
              <w:right w:val="single" w:sz="4" w:space="0" w:color="auto"/>
            </w:tcBorders>
            <w:shd w:val="clear" w:color="auto" w:fill="auto"/>
            <w:vAlign w:val="center"/>
            <w:hideMark/>
          </w:tcPr>
          <w:p w14:paraId="39EB4C8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2E4913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65A3DC9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5A51B4F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BK19  </w:t>
            </w:r>
          </w:p>
        </w:tc>
        <w:tc>
          <w:tcPr>
            <w:tcW w:w="1134" w:type="dxa"/>
            <w:tcBorders>
              <w:top w:val="nil"/>
              <w:left w:val="nil"/>
              <w:bottom w:val="single" w:sz="4" w:space="0" w:color="auto"/>
              <w:right w:val="single" w:sz="4" w:space="0" w:color="auto"/>
            </w:tcBorders>
            <w:shd w:val="clear" w:color="auto" w:fill="auto"/>
            <w:vAlign w:val="center"/>
            <w:hideMark/>
          </w:tcPr>
          <w:p w14:paraId="67A32C1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3305926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DEDA1BE" w14:textId="77777777" w:rsidR="00666F7E" w:rsidRPr="003B5408" w:rsidRDefault="00666F7E" w:rsidP="00666F7E">
            <w:pPr>
              <w:jc w:val="center"/>
              <w:rPr>
                <w:rFonts w:cs="Arial"/>
                <w:color w:val="000000"/>
                <w:sz w:val="18"/>
                <w:szCs w:val="18"/>
                <w:lang w:eastAsia="lv-LV"/>
              </w:rPr>
            </w:pPr>
          </w:p>
        </w:tc>
      </w:tr>
      <w:tr w:rsidR="00666F7E" w:rsidRPr="007A40D7" w14:paraId="6D36AEC0" w14:textId="5062DEB3"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A87D1B8" w14:textId="66C3231E" w:rsidR="00666F7E" w:rsidRPr="00B25C21" w:rsidRDefault="004443D6" w:rsidP="00666F7E">
            <w:pPr>
              <w:jc w:val="center"/>
              <w:rPr>
                <w:rFonts w:cs="Arial"/>
                <w:color w:val="000000"/>
                <w:sz w:val="18"/>
                <w:szCs w:val="18"/>
                <w:lang w:eastAsia="lv-LV"/>
              </w:rPr>
            </w:pPr>
            <w:r>
              <w:rPr>
                <w:rFonts w:cs="Arial"/>
                <w:color w:val="000000"/>
                <w:sz w:val="18"/>
                <w:szCs w:val="18"/>
                <w:lang w:eastAsia="lv-LV"/>
              </w:rPr>
              <w:t>102</w:t>
            </w:r>
          </w:p>
        </w:tc>
        <w:tc>
          <w:tcPr>
            <w:tcW w:w="2263" w:type="dxa"/>
            <w:tcBorders>
              <w:top w:val="nil"/>
              <w:left w:val="nil"/>
              <w:bottom w:val="single" w:sz="4" w:space="0" w:color="auto"/>
              <w:right w:val="single" w:sz="4" w:space="0" w:color="auto"/>
            </w:tcBorders>
            <w:shd w:val="clear" w:color="auto" w:fill="auto"/>
            <w:vAlign w:val="center"/>
            <w:hideMark/>
          </w:tcPr>
          <w:p w14:paraId="3785416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0E2B0A2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43125B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C80325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365EC84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CFF261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C06496C" w14:textId="77777777" w:rsidR="00666F7E" w:rsidRPr="003B5408" w:rsidRDefault="00666F7E" w:rsidP="00666F7E">
            <w:pPr>
              <w:jc w:val="center"/>
              <w:rPr>
                <w:rFonts w:cs="Arial"/>
                <w:color w:val="000000"/>
                <w:sz w:val="18"/>
                <w:szCs w:val="18"/>
                <w:lang w:eastAsia="lv-LV"/>
              </w:rPr>
            </w:pPr>
          </w:p>
        </w:tc>
      </w:tr>
      <w:tr w:rsidR="00666F7E" w:rsidRPr="007A40D7" w14:paraId="5032CF98" w14:textId="183BB09E" w:rsidTr="000F5711">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65DADCDB" w14:textId="7524B9EA" w:rsidR="00666F7E" w:rsidRPr="00B25C21" w:rsidRDefault="00A80ECD" w:rsidP="00666F7E">
            <w:pPr>
              <w:jc w:val="center"/>
              <w:rPr>
                <w:rFonts w:cs="Arial"/>
                <w:color w:val="000000"/>
                <w:sz w:val="18"/>
                <w:szCs w:val="18"/>
                <w:lang w:eastAsia="lv-LV"/>
              </w:rPr>
            </w:pPr>
            <w:r>
              <w:rPr>
                <w:rFonts w:cs="Arial"/>
                <w:color w:val="000000"/>
                <w:sz w:val="18"/>
                <w:szCs w:val="18"/>
                <w:lang w:eastAsia="lv-LV"/>
              </w:rPr>
              <w:t>103</w:t>
            </w:r>
          </w:p>
        </w:tc>
        <w:tc>
          <w:tcPr>
            <w:tcW w:w="2263" w:type="dxa"/>
            <w:tcBorders>
              <w:top w:val="nil"/>
              <w:left w:val="nil"/>
              <w:bottom w:val="single" w:sz="4" w:space="0" w:color="auto"/>
              <w:right w:val="single" w:sz="4" w:space="0" w:color="auto"/>
            </w:tcBorders>
            <w:shd w:val="clear" w:color="auto" w:fill="auto"/>
            <w:vAlign w:val="center"/>
            <w:hideMark/>
          </w:tcPr>
          <w:p w14:paraId="1857A6FC" w14:textId="260F9A85"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10 bar. (nr.p.k.-3.6.)</w:t>
            </w:r>
          </w:p>
        </w:tc>
        <w:tc>
          <w:tcPr>
            <w:tcW w:w="1135" w:type="dxa"/>
            <w:tcBorders>
              <w:top w:val="nil"/>
              <w:left w:val="nil"/>
              <w:bottom w:val="single" w:sz="4" w:space="0" w:color="auto"/>
              <w:right w:val="single" w:sz="4" w:space="0" w:color="auto"/>
            </w:tcBorders>
            <w:shd w:val="clear" w:color="auto" w:fill="auto"/>
            <w:vAlign w:val="center"/>
            <w:hideMark/>
          </w:tcPr>
          <w:p w14:paraId="75ADDAD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29B0C33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 gadā</w:t>
            </w:r>
          </w:p>
        </w:tc>
        <w:tc>
          <w:tcPr>
            <w:tcW w:w="1134" w:type="dxa"/>
            <w:tcBorders>
              <w:top w:val="nil"/>
              <w:left w:val="nil"/>
              <w:bottom w:val="single" w:sz="4" w:space="0" w:color="auto"/>
              <w:right w:val="single" w:sz="4" w:space="0" w:color="auto"/>
            </w:tcBorders>
            <w:shd w:val="clear" w:color="auto" w:fill="auto"/>
            <w:vAlign w:val="center"/>
            <w:hideMark/>
          </w:tcPr>
          <w:p w14:paraId="7D3E0AD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260FDFE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4F364F4" w14:textId="77777777" w:rsidR="00666F7E" w:rsidRPr="003B5408" w:rsidRDefault="00666F7E" w:rsidP="00666F7E">
            <w:pPr>
              <w:jc w:val="center"/>
              <w:rPr>
                <w:rFonts w:cs="Arial"/>
                <w:color w:val="000000"/>
                <w:sz w:val="18"/>
                <w:szCs w:val="18"/>
                <w:lang w:eastAsia="lv-LV"/>
              </w:rPr>
            </w:pPr>
          </w:p>
        </w:tc>
      </w:tr>
      <w:tr w:rsidR="00666F7E" w:rsidRPr="007A40D7" w14:paraId="709E33DF" w14:textId="4874D063" w:rsidTr="000F5711">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4852CCDD" w14:textId="2B8DB29E" w:rsidR="00666F7E" w:rsidRPr="00B25C21" w:rsidRDefault="00A80ECD" w:rsidP="00666F7E">
            <w:pPr>
              <w:jc w:val="center"/>
              <w:rPr>
                <w:rFonts w:cs="Arial"/>
                <w:color w:val="000000"/>
                <w:sz w:val="18"/>
                <w:szCs w:val="18"/>
                <w:lang w:eastAsia="lv-LV"/>
              </w:rPr>
            </w:pPr>
            <w:r>
              <w:rPr>
                <w:rFonts w:cs="Arial"/>
                <w:color w:val="000000"/>
                <w:sz w:val="18"/>
                <w:szCs w:val="18"/>
                <w:lang w:eastAsia="lv-LV"/>
              </w:rPr>
              <w:t>104</w:t>
            </w:r>
          </w:p>
        </w:tc>
        <w:tc>
          <w:tcPr>
            <w:tcW w:w="2263" w:type="dxa"/>
            <w:tcBorders>
              <w:top w:val="nil"/>
              <w:left w:val="nil"/>
              <w:bottom w:val="single" w:sz="4" w:space="0" w:color="auto"/>
              <w:right w:val="single" w:sz="4" w:space="0" w:color="auto"/>
            </w:tcBorders>
            <w:shd w:val="clear" w:color="auto" w:fill="auto"/>
            <w:vAlign w:val="center"/>
            <w:hideMark/>
          </w:tcPr>
          <w:p w14:paraId="2B8A218A" w14:textId="3FA799F0"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(nr.p.k.-3.7.)</w:t>
            </w:r>
          </w:p>
        </w:tc>
        <w:tc>
          <w:tcPr>
            <w:tcW w:w="1135" w:type="dxa"/>
            <w:tcBorders>
              <w:top w:val="nil"/>
              <w:left w:val="nil"/>
              <w:bottom w:val="single" w:sz="4" w:space="0" w:color="auto"/>
              <w:right w:val="single" w:sz="4" w:space="0" w:color="auto"/>
            </w:tcBorders>
            <w:shd w:val="clear" w:color="auto" w:fill="auto"/>
            <w:vAlign w:val="center"/>
            <w:hideMark/>
          </w:tcPr>
          <w:p w14:paraId="6D356A2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BLCO</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3536046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 xml:space="preserve">Papildu kompresoru vadības sistēma paredzēta 2022. gadā </w:t>
            </w:r>
          </w:p>
        </w:tc>
        <w:tc>
          <w:tcPr>
            <w:tcW w:w="1134" w:type="dxa"/>
            <w:tcBorders>
              <w:top w:val="nil"/>
              <w:left w:val="nil"/>
              <w:bottom w:val="single" w:sz="4" w:space="0" w:color="auto"/>
              <w:right w:val="single" w:sz="4" w:space="0" w:color="auto"/>
            </w:tcBorders>
            <w:shd w:val="clear" w:color="auto" w:fill="auto"/>
            <w:vAlign w:val="center"/>
            <w:hideMark/>
          </w:tcPr>
          <w:p w14:paraId="7454B48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3F1896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46B4772" w14:textId="77777777" w:rsidR="00666F7E" w:rsidRPr="003B5408" w:rsidRDefault="00666F7E" w:rsidP="00666F7E">
            <w:pPr>
              <w:jc w:val="center"/>
              <w:rPr>
                <w:rFonts w:cs="Arial"/>
                <w:color w:val="000000"/>
                <w:sz w:val="18"/>
                <w:szCs w:val="18"/>
                <w:lang w:eastAsia="lv-LV"/>
              </w:rPr>
            </w:pPr>
          </w:p>
        </w:tc>
      </w:tr>
      <w:tr w:rsidR="00666F7E" w:rsidRPr="007A40D7" w14:paraId="37348FBB" w14:textId="62A0C651"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038DF09" w14:textId="6FBD7363"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20D11AD6"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Lit.01000800916008 (garāža)</w:t>
            </w:r>
          </w:p>
        </w:tc>
        <w:tc>
          <w:tcPr>
            <w:tcW w:w="1135" w:type="dxa"/>
            <w:tcBorders>
              <w:top w:val="nil"/>
              <w:left w:val="nil"/>
              <w:bottom w:val="single" w:sz="4" w:space="0" w:color="auto"/>
              <w:right w:val="single" w:sz="4" w:space="0" w:color="auto"/>
            </w:tcBorders>
            <w:shd w:val="clear" w:color="auto" w:fill="auto"/>
            <w:vAlign w:val="center"/>
            <w:hideMark/>
          </w:tcPr>
          <w:p w14:paraId="10FF50E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DD0330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743078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FE45F9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7B22225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CE4EC77" w14:textId="77777777" w:rsidR="00666F7E" w:rsidRPr="003B5408" w:rsidRDefault="00666F7E" w:rsidP="00666F7E">
            <w:pPr>
              <w:jc w:val="center"/>
              <w:rPr>
                <w:rFonts w:cs="Arial"/>
                <w:color w:val="000000"/>
                <w:sz w:val="18"/>
                <w:szCs w:val="18"/>
                <w:lang w:eastAsia="lv-LV"/>
              </w:rPr>
            </w:pPr>
          </w:p>
        </w:tc>
      </w:tr>
      <w:tr w:rsidR="00666F7E" w:rsidRPr="007A40D7" w14:paraId="45D61F79" w14:textId="05505F4F"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67ACB47" w14:textId="270B37CD" w:rsidR="00666F7E" w:rsidRPr="00B25C21" w:rsidRDefault="00A80ECD" w:rsidP="00666F7E">
            <w:pPr>
              <w:jc w:val="center"/>
              <w:rPr>
                <w:rFonts w:cs="Arial"/>
                <w:color w:val="000000"/>
                <w:sz w:val="18"/>
                <w:szCs w:val="18"/>
                <w:lang w:eastAsia="lv-LV"/>
              </w:rPr>
            </w:pPr>
            <w:r>
              <w:rPr>
                <w:rFonts w:cs="Arial"/>
                <w:color w:val="000000"/>
                <w:sz w:val="18"/>
                <w:szCs w:val="18"/>
                <w:lang w:eastAsia="lv-LV"/>
              </w:rPr>
              <w:t>105</w:t>
            </w:r>
          </w:p>
        </w:tc>
        <w:tc>
          <w:tcPr>
            <w:tcW w:w="2263" w:type="dxa"/>
            <w:tcBorders>
              <w:top w:val="nil"/>
              <w:left w:val="nil"/>
              <w:bottom w:val="single" w:sz="4" w:space="0" w:color="auto"/>
              <w:right w:val="single" w:sz="4" w:space="0" w:color="auto"/>
            </w:tcBorders>
            <w:shd w:val="clear" w:color="auto" w:fill="auto"/>
            <w:vAlign w:val="center"/>
            <w:hideMark/>
          </w:tcPr>
          <w:p w14:paraId="5FD5548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618DB6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52A674E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FINI</w:t>
            </w:r>
          </w:p>
        </w:tc>
        <w:tc>
          <w:tcPr>
            <w:tcW w:w="996" w:type="dxa"/>
            <w:tcBorders>
              <w:top w:val="nil"/>
              <w:left w:val="nil"/>
              <w:bottom w:val="single" w:sz="4" w:space="0" w:color="auto"/>
              <w:right w:val="single" w:sz="4" w:space="0" w:color="auto"/>
            </w:tcBorders>
            <w:shd w:val="clear" w:color="auto" w:fill="auto"/>
            <w:vAlign w:val="center"/>
            <w:hideMark/>
          </w:tcPr>
          <w:p w14:paraId="56E0BF3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BK19  </w:t>
            </w:r>
          </w:p>
        </w:tc>
        <w:tc>
          <w:tcPr>
            <w:tcW w:w="1134" w:type="dxa"/>
            <w:tcBorders>
              <w:top w:val="nil"/>
              <w:left w:val="nil"/>
              <w:bottom w:val="single" w:sz="4" w:space="0" w:color="auto"/>
              <w:right w:val="single" w:sz="4" w:space="0" w:color="auto"/>
            </w:tcBorders>
            <w:shd w:val="clear" w:color="auto" w:fill="auto"/>
            <w:vAlign w:val="center"/>
            <w:hideMark/>
          </w:tcPr>
          <w:p w14:paraId="50BB8B2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430CBA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7651783" w14:textId="77777777" w:rsidR="00666F7E" w:rsidRPr="003B5408" w:rsidRDefault="00666F7E" w:rsidP="00666F7E">
            <w:pPr>
              <w:jc w:val="center"/>
              <w:rPr>
                <w:rFonts w:cs="Arial"/>
                <w:color w:val="000000"/>
                <w:sz w:val="18"/>
                <w:szCs w:val="18"/>
                <w:lang w:eastAsia="lv-LV"/>
              </w:rPr>
            </w:pPr>
          </w:p>
        </w:tc>
      </w:tr>
      <w:tr w:rsidR="00666F7E" w:rsidRPr="007A40D7" w14:paraId="4D8B8D70" w14:textId="7C43F72B"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28249A9" w14:textId="435EE593" w:rsidR="00666F7E" w:rsidRPr="00B25C21" w:rsidRDefault="008404C9" w:rsidP="00666F7E">
            <w:pPr>
              <w:jc w:val="center"/>
              <w:rPr>
                <w:rFonts w:cs="Arial"/>
                <w:color w:val="000000"/>
                <w:sz w:val="18"/>
                <w:szCs w:val="18"/>
                <w:lang w:eastAsia="lv-LV"/>
              </w:rPr>
            </w:pPr>
            <w:r>
              <w:rPr>
                <w:rFonts w:cs="Arial"/>
                <w:color w:val="000000"/>
                <w:sz w:val="18"/>
                <w:szCs w:val="18"/>
                <w:lang w:eastAsia="lv-LV"/>
              </w:rPr>
              <w:t>106</w:t>
            </w:r>
          </w:p>
        </w:tc>
        <w:tc>
          <w:tcPr>
            <w:tcW w:w="2263" w:type="dxa"/>
            <w:tcBorders>
              <w:top w:val="nil"/>
              <w:left w:val="nil"/>
              <w:bottom w:val="single" w:sz="4" w:space="0" w:color="auto"/>
              <w:right w:val="single" w:sz="4" w:space="0" w:color="auto"/>
            </w:tcBorders>
            <w:shd w:val="clear" w:color="auto" w:fill="auto"/>
            <w:vAlign w:val="center"/>
            <w:hideMark/>
          </w:tcPr>
          <w:p w14:paraId="1B50B70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028A713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42542F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487A3C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5457F62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B683A6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66E331E" w14:textId="77777777" w:rsidR="00666F7E" w:rsidRPr="003B5408" w:rsidRDefault="00666F7E" w:rsidP="00666F7E">
            <w:pPr>
              <w:jc w:val="center"/>
              <w:rPr>
                <w:rFonts w:cs="Arial"/>
                <w:color w:val="000000"/>
                <w:sz w:val="18"/>
                <w:szCs w:val="18"/>
                <w:lang w:eastAsia="lv-LV"/>
              </w:rPr>
            </w:pPr>
          </w:p>
        </w:tc>
      </w:tr>
      <w:tr w:rsidR="00666F7E" w:rsidRPr="007A40D7" w14:paraId="6BB6753E" w14:textId="5CABE189" w:rsidTr="000F5711">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7DBDD5E7" w14:textId="36D53F1F" w:rsidR="00666F7E" w:rsidRPr="00B25C21" w:rsidRDefault="008404C9" w:rsidP="00666F7E">
            <w:pPr>
              <w:jc w:val="center"/>
              <w:rPr>
                <w:rFonts w:cs="Arial"/>
                <w:color w:val="000000"/>
                <w:sz w:val="18"/>
                <w:szCs w:val="18"/>
                <w:lang w:eastAsia="lv-LV"/>
              </w:rPr>
            </w:pPr>
            <w:r>
              <w:rPr>
                <w:rFonts w:cs="Arial"/>
                <w:color w:val="000000"/>
                <w:sz w:val="18"/>
                <w:szCs w:val="18"/>
                <w:lang w:eastAsia="lv-LV"/>
              </w:rPr>
              <w:t>107</w:t>
            </w:r>
          </w:p>
        </w:tc>
        <w:tc>
          <w:tcPr>
            <w:tcW w:w="2263" w:type="dxa"/>
            <w:tcBorders>
              <w:top w:val="nil"/>
              <w:left w:val="nil"/>
              <w:bottom w:val="single" w:sz="4" w:space="0" w:color="auto"/>
              <w:right w:val="single" w:sz="4" w:space="0" w:color="auto"/>
            </w:tcBorders>
            <w:shd w:val="clear" w:color="auto" w:fill="auto"/>
            <w:vAlign w:val="center"/>
            <w:hideMark/>
          </w:tcPr>
          <w:p w14:paraId="76C40569" w14:textId="1BC959D1"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13 bar. (nr.p.k.-3.8.)</w:t>
            </w:r>
          </w:p>
        </w:tc>
        <w:tc>
          <w:tcPr>
            <w:tcW w:w="1135" w:type="dxa"/>
            <w:tcBorders>
              <w:top w:val="nil"/>
              <w:left w:val="nil"/>
              <w:bottom w:val="single" w:sz="4" w:space="0" w:color="auto"/>
              <w:right w:val="single" w:sz="4" w:space="0" w:color="auto"/>
            </w:tcBorders>
            <w:shd w:val="clear" w:color="auto" w:fill="auto"/>
            <w:vAlign w:val="center"/>
            <w:hideMark/>
          </w:tcPr>
          <w:p w14:paraId="59108F2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6B505DF9"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2022.gadā</w:t>
            </w:r>
          </w:p>
        </w:tc>
        <w:tc>
          <w:tcPr>
            <w:tcW w:w="1134" w:type="dxa"/>
            <w:tcBorders>
              <w:top w:val="nil"/>
              <w:left w:val="nil"/>
              <w:bottom w:val="single" w:sz="4" w:space="0" w:color="auto"/>
              <w:right w:val="single" w:sz="4" w:space="0" w:color="auto"/>
            </w:tcBorders>
            <w:shd w:val="clear" w:color="auto" w:fill="auto"/>
            <w:vAlign w:val="center"/>
            <w:hideMark/>
          </w:tcPr>
          <w:p w14:paraId="05320A0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AD388B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8F8243A" w14:textId="77777777" w:rsidR="00666F7E" w:rsidRPr="003B5408" w:rsidRDefault="00666F7E" w:rsidP="00666F7E">
            <w:pPr>
              <w:jc w:val="center"/>
              <w:rPr>
                <w:rFonts w:cs="Arial"/>
                <w:color w:val="000000"/>
                <w:sz w:val="18"/>
                <w:szCs w:val="18"/>
                <w:lang w:eastAsia="lv-LV"/>
              </w:rPr>
            </w:pPr>
          </w:p>
        </w:tc>
      </w:tr>
      <w:tr w:rsidR="00666F7E" w:rsidRPr="007A40D7" w14:paraId="324ED3E6" w14:textId="61F0D055"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B38725F" w14:textId="77777777" w:rsidR="00666F7E" w:rsidRPr="00B25C21" w:rsidRDefault="00666F7E" w:rsidP="00666F7E">
            <w:pPr>
              <w:rPr>
                <w:rFonts w:cs="Arial"/>
                <w:b/>
                <w:bCs/>
                <w:color w:val="000000"/>
                <w:sz w:val="18"/>
                <w:szCs w:val="18"/>
                <w:lang w:eastAsia="lv-LV"/>
              </w:rPr>
            </w:pPr>
            <w:r w:rsidRPr="00B25C21">
              <w:rPr>
                <w:rFonts w:cs="Arial"/>
                <w:b/>
                <w:bCs/>
                <w:color w:val="000000"/>
                <w:sz w:val="18"/>
                <w:szCs w:val="18"/>
                <w:lang w:eastAsia="lv-LV"/>
              </w:rPr>
              <w:t> </w:t>
            </w:r>
          </w:p>
        </w:tc>
        <w:tc>
          <w:tcPr>
            <w:tcW w:w="2263" w:type="dxa"/>
            <w:tcBorders>
              <w:top w:val="nil"/>
              <w:left w:val="nil"/>
              <w:bottom w:val="single" w:sz="4" w:space="0" w:color="auto"/>
              <w:right w:val="single" w:sz="4" w:space="0" w:color="auto"/>
            </w:tcBorders>
            <w:shd w:val="clear" w:color="auto" w:fill="auto"/>
            <w:noWrap/>
            <w:vAlign w:val="center"/>
            <w:hideMark/>
          </w:tcPr>
          <w:p w14:paraId="4F888FB6"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7.AP - Vestienas iela 35, Rīga</w:t>
            </w:r>
          </w:p>
        </w:tc>
        <w:tc>
          <w:tcPr>
            <w:tcW w:w="1135" w:type="dxa"/>
            <w:tcBorders>
              <w:top w:val="nil"/>
              <w:left w:val="nil"/>
              <w:bottom w:val="single" w:sz="4" w:space="0" w:color="auto"/>
              <w:right w:val="single" w:sz="4" w:space="0" w:color="auto"/>
            </w:tcBorders>
            <w:shd w:val="clear" w:color="auto" w:fill="auto"/>
            <w:vAlign w:val="center"/>
            <w:hideMark/>
          </w:tcPr>
          <w:p w14:paraId="44FE13D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24C911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E6846E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ED090C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5D635F5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E754A28" w14:textId="77777777" w:rsidR="00666F7E" w:rsidRPr="003B5408" w:rsidRDefault="00666F7E" w:rsidP="00666F7E">
            <w:pPr>
              <w:jc w:val="center"/>
              <w:rPr>
                <w:rFonts w:cs="Arial"/>
                <w:color w:val="000000"/>
                <w:sz w:val="18"/>
                <w:szCs w:val="18"/>
                <w:lang w:eastAsia="lv-LV"/>
              </w:rPr>
            </w:pPr>
          </w:p>
        </w:tc>
      </w:tr>
      <w:tr w:rsidR="00666F7E" w:rsidRPr="007A40D7" w14:paraId="6D49B5FB" w14:textId="24AAD559"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523DB79" w14:textId="399B6DC4" w:rsidR="00666F7E" w:rsidRPr="00B25C21" w:rsidRDefault="00334A07" w:rsidP="00666F7E">
            <w:pPr>
              <w:jc w:val="center"/>
              <w:rPr>
                <w:rFonts w:cs="Arial"/>
                <w:color w:val="000000"/>
                <w:sz w:val="18"/>
                <w:szCs w:val="18"/>
                <w:lang w:eastAsia="lv-LV"/>
              </w:rPr>
            </w:pPr>
            <w:r>
              <w:rPr>
                <w:rFonts w:cs="Arial"/>
                <w:color w:val="000000"/>
                <w:sz w:val="18"/>
                <w:szCs w:val="18"/>
                <w:lang w:eastAsia="lv-LV"/>
              </w:rPr>
              <w:t>108</w:t>
            </w:r>
          </w:p>
        </w:tc>
        <w:tc>
          <w:tcPr>
            <w:tcW w:w="2263" w:type="dxa"/>
            <w:tcBorders>
              <w:top w:val="nil"/>
              <w:left w:val="nil"/>
              <w:bottom w:val="single" w:sz="4" w:space="0" w:color="auto"/>
              <w:right w:val="single" w:sz="4" w:space="0" w:color="auto"/>
            </w:tcBorders>
            <w:shd w:val="clear" w:color="auto" w:fill="auto"/>
            <w:vAlign w:val="center"/>
            <w:hideMark/>
          </w:tcPr>
          <w:p w14:paraId="1BA77E49"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termināls</w:t>
            </w:r>
          </w:p>
        </w:tc>
        <w:tc>
          <w:tcPr>
            <w:tcW w:w="1135" w:type="dxa"/>
            <w:tcBorders>
              <w:top w:val="nil"/>
              <w:left w:val="nil"/>
              <w:bottom w:val="single" w:sz="4" w:space="0" w:color="auto"/>
              <w:right w:val="single" w:sz="4" w:space="0" w:color="auto"/>
            </w:tcBorders>
            <w:shd w:val="clear" w:color="auto" w:fill="auto"/>
            <w:vAlign w:val="center"/>
            <w:hideMark/>
          </w:tcPr>
          <w:p w14:paraId="03A47B6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581E0F4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SMC</w:t>
            </w:r>
          </w:p>
        </w:tc>
        <w:tc>
          <w:tcPr>
            <w:tcW w:w="996" w:type="dxa"/>
            <w:tcBorders>
              <w:top w:val="nil"/>
              <w:left w:val="nil"/>
              <w:bottom w:val="single" w:sz="4" w:space="0" w:color="auto"/>
              <w:right w:val="single" w:sz="4" w:space="0" w:color="auto"/>
            </w:tcBorders>
            <w:shd w:val="clear" w:color="auto" w:fill="auto"/>
            <w:vAlign w:val="center"/>
            <w:hideMark/>
          </w:tcPr>
          <w:p w14:paraId="143DFFB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6167FC5F" w14:textId="0A03D131"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r w:rsidR="00334A07">
              <w:rPr>
                <w:rFonts w:cs="Arial"/>
                <w:color w:val="000000"/>
                <w:sz w:val="18"/>
                <w:szCs w:val="18"/>
                <w:lang w:eastAsia="lv-LV"/>
              </w:rPr>
              <w:t>5</w:t>
            </w:r>
            <w:r w:rsidRPr="007A40D7">
              <w:rPr>
                <w:rFonts w:cs="Arial"/>
                <w:color w:val="000000"/>
                <w:sz w:val="18"/>
                <w:szCs w:val="18"/>
                <w:lang w:eastAsia="lv-LV"/>
              </w:rPr>
              <w:t>0</w:t>
            </w:r>
          </w:p>
        </w:tc>
        <w:tc>
          <w:tcPr>
            <w:tcW w:w="1134" w:type="dxa"/>
            <w:tcBorders>
              <w:top w:val="nil"/>
              <w:left w:val="nil"/>
              <w:bottom w:val="single" w:sz="4" w:space="0" w:color="auto"/>
              <w:right w:val="single" w:sz="4" w:space="0" w:color="auto"/>
            </w:tcBorders>
            <w:shd w:val="clear" w:color="auto" w:fill="auto"/>
          </w:tcPr>
          <w:p w14:paraId="08CB757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8C771B3" w14:textId="77777777" w:rsidR="00666F7E" w:rsidRPr="003B5408" w:rsidRDefault="00666F7E" w:rsidP="00666F7E">
            <w:pPr>
              <w:jc w:val="center"/>
              <w:rPr>
                <w:rFonts w:cs="Arial"/>
                <w:color w:val="000000"/>
                <w:sz w:val="18"/>
                <w:szCs w:val="18"/>
                <w:lang w:eastAsia="lv-LV"/>
              </w:rPr>
            </w:pPr>
          </w:p>
        </w:tc>
      </w:tr>
      <w:tr w:rsidR="00666F7E" w:rsidRPr="007A40D7" w14:paraId="3DC94F41" w14:textId="2661CCFA" w:rsidTr="00334A07">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tcPr>
          <w:p w14:paraId="3FD7467C" w14:textId="3BBB2F29" w:rsidR="00666F7E" w:rsidRPr="00B25C21" w:rsidRDefault="00666F7E" w:rsidP="00666F7E">
            <w:pPr>
              <w:rPr>
                <w:rFonts w:cs="Arial"/>
                <w:b/>
                <w:bCs/>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noWrap/>
            <w:vAlign w:val="center"/>
            <w:hideMark/>
          </w:tcPr>
          <w:p w14:paraId="40B7D6E4"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 025</w:t>
            </w:r>
          </w:p>
        </w:tc>
        <w:tc>
          <w:tcPr>
            <w:tcW w:w="1135" w:type="dxa"/>
            <w:tcBorders>
              <w:top w:val="nil"/>
              <w:left w:val="nil"/>
              <w:bottom w:val="single" w:sz="4" w:space="0" w:color="auto"/>
              <w:right w:val="single" w:sz="4" w:space="0" w:color="auto"/>
            </w:tcBorders>
            <w:shd w:val="clear" w:color="auto" w:fill="auto"/>
            <w:vAlign w:val="center"/>
            <w:hideMark/>
          </w:tcPr>
          <w:p w14:paraId="67BBCC7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AA07AD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6995D3C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0B2FE0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76F6ADF8"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1014A58" w14:textId="77777777" w:rsidR="00666F7E" w:rsidRPr="003B5408" w:rsidRDefault="00666F7E" w:rsidP="00666F7E">
            <w:pPr>
              <w:jc w:val="center"/>
              <w:rPr>
                <w:rFonts w:cs="Arial"/>
                <w:color w:val="000000"/>
                <w:sz w:val="18"/>
                <w:szCs w:val="18"/>
                <w:lang w:eastAsia="lv-LV"/>
              </w:rPr>
            </w:pPr>
          </w:p>
        </w:tc>
      </w:tr>
      <w:tr w:rsidR="00666F7E" w:rsidRPr="007A40D7" w14:paraId="750E7E18" w14:textId="798DDC4B" w:rsidTr="00334A07">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EF2473A" w14:textId="6BC8A2AA" w:rsidR="00666F7E" w:rsidRPr="00B25C21" w:rsidRDefault="00D164A6" w:rsidP="00666F7E">
            <w:pPr>
              <w:jc w:val="center"/>
              <w:rPr>
                <w:rFonts w:cs="Arial"/>
                <w:color w:val="000000"/>
                <w:sz w:val="18"/>
                <w:szCs w:val="18"/>
                <w:lang w:eastAsia="lv-LV"/>
              </w:rPr>
            </w:pPr>
            <w:r>
              <w:rPr>
                <w:rFonts w:cs="Arial"/>
                <w:color w:val="000000"/>
                <w:sz w:val="18"/>
                <w:szCs w:val="18"/>
                <w:lang w:eastAsia="lv-LV"/>
              </w:rPr>
              <w:t>109</w:t>
            </w:r>
          </w:p>
        </w:tc>
        <w:tc>
          <w:tcPr>
            <w:tcW w:w="2263" w:type="dxa"/>
            <w:tcBorders>
              <w:top w:val="nil"/>
              <w:left w:val="nil"/>
              <w:bottom w:val="single" w:sz="4" w:space="0" w:color="auto"/>
              <w:right w:val="single" w:sz="4" w:space="0" w:color="auto"/>
            </w:tcBorders>
            <w:shd w:val="clear" w:color="auto" w:fill="auto"/>
            <w:vAlign w:val="center"/>
            <w:hideMark/>
          </w:tcPr>
          <w:p w14:paraId="5FA37B5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DC0DCB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0AE0B70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Worthington Creyssensac</w:t>
            </w:r>
          </w:p>
        </w:tc>
        <w:tc>
          <w:tcPr>
            <w:tcW w:w="996" w:type="dxa"/>
            <w:tcBorders>
              <w:top w:val="nil"/>
              <w:left w:val="nil"/>
              <w:bottom w:val="single" w:sz="4" w:space="0" w:color="auto"/>
              <w:right w:val="single" w:sz="4" w:space="0" w:color="auto"/>
            </w:tcBorders>
            <w:shd w:val="clear" w:color="auto" w:fill="auto"/>
            <w:vAlign w:val="center"/>
            <w:hideMark/>
          </w:tcPr>
          <w:p w14:paraId="69DA006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ROLLAIR 20VT</w:t>
            </w:r>
          </w:p>
        </w:tc>
        <w:tc>
          <w:tcPr>
            <w:tcW w:w="1134" w:type="dxa"/>
            <w:tcBorders>
              <w:top w:val="nil"/>
              <w:left w:val="nil"/>
              <w:bottom w:val="single" w:sz="4" w:space="0" w:color="auto"/>
              <w:right w:val="single" w:sz="4" w:space="0" w:color="auto"/>
            </w:tcBorders>
            <w:shd w:val="clear" w:color="auto" w:fill="auto"/>
            <w:vAlign w:val="center"/>
            <w:hideMark/>
          </w:tcPr>
          <w:p w14:paraId="338E4C3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3FD7CE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24930A4" w14:textId="77777777" w:rsidR="00666F7E" w:rsidRPr="003B5408" w:rsidRDefault="00666F7E" w:rsidP="00666F7E">
            <w:pPr>
              <w:jc w:val="center"/>
              <w:rPr>
                <w:rFonts w:cs="Arial"/>
                <w:color w:val="000000"/>
                <w:sz w:val="18"/>
                <w:szCs w:val="18"/>
                <w:lang w:eastAsia="lv-LV"/>
              </w:rPr>
            </w:pPr>
          </w:p>
        </w:tc>
      </w:tr>
      <w:tr w:rsidR="00666F7E" w:rsidRPr="007A40D7" w14:paraId="4A6D3476" w14:textId="5CDBE61B" w:rsidTr="00334A07">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48084DB0" w14:textId="2198B8AE" w:rsidR="00666F7E" w:rsidRPr="00B25C21" w:rsidRDefault="00D164A6" w:rsidP="00666F7E">
            <w:pPr>
              <w:jc w:val="center"/>
              <w:rPr>
                <w:rFonts w:cs="Arial"/>
                <w:color w:val="000000"/>
                <w:sz w:val="18"/>
                <w:szCs w:val="18"/>
                <w:lang w:eastAsia="lv-LV"/>
              </w:rPr>
            </w:pPr>
            <w:r>
              <w:rPr>
                <w:rFonts w:cs="Arial"/>
                <w:color w:val="000000"/>
                <w:sz w:val="18"/>
                <w:szCs w:val="18"/>
                <w:lang w:eastAsia="lv-LV"/>
              </w:rPr>
              <w:t>110</w:t>
            </w:r>
          </w:p>
        </w:tc>
        <w:tc>
          <w:tcPr>
            <w:tcW w:w="2263" w:type="dxa"/>
            <w:tcBorders>
              <w:top w:val="nil"/>
              <w:left w:val="nil"/>
              <w:bottom w:val="single" w:sz="4" w:space="0" w:color="auto"/>
              <w:right w:val="single" w:sz="4" w:space="0" w:color="auto"/>
            </w:tcBorders>
            <w:shd w:val="clear" w:color="auto" w:fill="auto"/>
            <w:vAlign w:val="center"/>
            <w:hideMark/>
          </w:tcPr>
          <w:p w14:paraId="0199333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6D4F0D3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0CB9D17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Worthington Creyssensac</w:t>
            </w:r>
          </w:p>
        </w:tc>
        <w:tc>
          <w:tcPr>
            <w:tcW w:w="996" w:type="dxa"/>
            <w:tcBorders>
              <w:top w:val="nil"/>
              <w:left w:val="nil"/>
              <w:bottom w:val="single" w:sz="4" w:space="0" w:color="auto"/>
              <w:right w:val="single" w:sz="4" w:space="0" w:color="auto"/>
            </w:tcBorders>
            <w:shd w:val="clear" w:color="auto" w:fill="auto"/>
            <w:vAlign w:val="center"/>
            <w:hideMark/>
          </w:tcPr>
          <w:p w14:paraId="4FA59E5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 9HS</w:t>
            </w:r>
          </w:p>
        </w:tc>
        <w:tc>
          <w:tcPr>
            <w:tcW w:w="1134" w:type="dxa"/>
            <w:tcBorders>
              <w:top w:val="nil"/>
              <w:left w:val="nil"/>
              <w:bottom w:val="single" w:sz="4" w:space="0" w:color="auto"/>
              <w:right w:val="single" w:sz="4" w:space="0" w:color="auto"/>
            </w:tcBorders>
            <w:shd w:val="clear" w:color="auto" w:fill="auto"/>
            <w:vAlign w:val="center"/>
            <w:hideMark/>
          </w:tcPr>
          <w:p w14:paraId="241EBE0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73BAB5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B17948A" w14:textId="77777777" w:rsidR="00666F7E" w:rsidRPr="003B5408" w:rsidRDefault="00666F7E" w:rsidP="00666F7E">
            <w:pPr>
              <w:jc w:val="center"/>
              <w:rPr>
                <w:rFonts w:cs="Arial"/>
                <w:color w:val="000000"/>
                <w:sz w:val="18"/>
                <w:szCs w:val="18"/>
                <w:lang w:eastAsia="lv-LV"/>
              </w:rPr>
            </w:pPr>
          </w:p>
        </w:tc>
      </w:tr>
      <w:tr w:rsidR="00666F7E" w:rsidRPr="007A40D7" w14:paraId="355451E0" w14:textId="52AA6034" w:rsidTr="00334A07">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5A8280DC" w14:textId="2E381E78" w:rsidR="00666F7E" w:rsidRPr="00B25C21" w:rsidRDefault="00D164A6" w:rsidP="00666F7E">
            <w:pPr>
              <w:jc w:val="center"/>
              <w:rPr>
                <w:rFonts w:cs="Arial"/>
                <w:color w:val="000000"/>
                <w:sz w:val="18"/>
                <w:szCs w:val="18"/>
                <w:lang w:eastAsia="lv-LV"/>
              </w:rPr>
            </w:pPr>
            <w:r>
              <w:rPr>
                <w:rFonts w:cs="Arial"/>
                <w:color w:val="000000"/>
                <w:sz w:val="18"/>
                <w:szCs w:val="18"/>
                <w:lang w:eastAsia="lv-LV"/>
              </w:rPr>
              <w:t>111</w:t>
            </w:r>
          </w:p>
        </w:tc>
        <w:tc>
          <w:tcPr>
            <w:tcW w:w="2263" w:type="dxa"/>
            <w:tcBorders>
              <w:top w:val="nil"/>
              <w:left w:val="nil"/>
              <w:bottom w:val="single" w:sz="4" w:space="0" w:color="auto"/>
              <w:right w:val="single" w:sz="4" w:space="0" w:color="auto"/>
            </w:tcBorders>
            <w:shd w:val="clear" w:color="auto" w:fill="auto"/>
            <w:vAlign w:val="center"/>
            <w:hideMark/>
          </w:tcPr>
          <w:p w14:paraId="5B966AA3"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3485CC9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C0609A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Worthington Creyssensac</w:t>
            </w:r>
          </w:p>
        </w:tc>
        <w:tc>
          <w:tcPr>
            <w:tcW w:w="996" w:type="dxa"/>
            <w:tcBorders>
              <w:top w:val="nil"/>
              <w:left w:val="nil"/>
              <w:bottom w:val="single" w:sz="4" w:space="0" w:color="auto"/>
              <w:right w:val="single" w:sz="4" w:space="0" w:color="auto"/>
            </w:tcBorders>
            <w:shd w:val="clear" w:color="auto" w:fill="auto"/>
            <w:vAlign w:val="center"/>
            <w:hideMark/>
          </w:tcPr>
          <w:p w14:paraId="5EAE2FB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3D27A79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245817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D397E49" w14:textId="77777777" w:rsidR="00666F7E" w:rsidRPr="003B5408" w:rsidRDefault="00666F7E" w:rsidP="00666F7E">
            <w:pPr>
              <w:jc w:val="center"/>
              <w:rPr>
                <w:rFonts w:cs="Arial"/>
                <w:color w:val="000000"/>
                <w:sz w:val="18"/>
                <w:szCs w:val="18"/>
                <w:lang w:eastAsia="lv-LV"/>
              </w:rPr>
            </w:pPr>
          </w:p>
        </w:tc>
      </w:tr>
      <w:tr w:rsidR="00666F7E" w:rsidRPr="007A40D7" w14:paraId="55B10275" w14:textId="51AE96BA" w:rsidTr="00334A07">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7ED5BCF0" w14:textId="04E41AE4" w:rsidR="00666F7E" w:rsidRPr="00B25C21" w:rsidRDefault="00D164A6" w:rsidP="00666F7E">
            <w:pPr>
              <w:jc w:val="center"/>
              <w:rPr>
                <w:rFonts w:cs="Arial"/>
                <w:color w:val="000000"/>
                <w:sz w:val="18"/>
                <w:szCs w:val="18"/>
                <w:lang w:eastAsia="lv-LV"/>
              </w:rPr>
            </w:pPr>
            <w:r>
              <w:rPr>
                <w:rFonts w:cs="Arial"/>
                <w:color w:val="000000"/>
                <w:sz w:val="18"/>
                <w:szCs w:val="18"/>
                <w:lang w:eastAsia="lv-LV"/>
              </w:rPr>
              <w:t>112</w:t>
            </w:r>
          </w:p>
        </w:tc>
        <w:tc>
          <w:tcPr>
            <w:tcW w:w="2263" w:type="dxa"/>
            <w:tcBorders>
              <w:top w:val="nil"/>
              <w:left w:val="nil"/>
              <w:bottom w:val="single" w:sz="4" w:space="0" w:color="auto"/>
              <w:right w:val="single" w:sz="4" w:space="0" w:color="auto"/>
            </w:tcBorders>
            <w:shd w:val="clear" w:color="auto" w:fill="auto"/>
            <w:vAlign w:val="center"/>
            <w:hideMark/>
          </w:tcPr>
          <w:p w14:paraId="68BE36BA" w14:textId="1687614C"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13 bar. (nr.p.k.-4.2.)</w:t>
            </w:r>
          </w:p>
        </w:tc>
        <w:tc>
          <w:tcPr>
            <w:tcW w:w="1135" w:type="dxa"/>
            <w:tcBorders>
              <w:top w:val="nil"/>
              <w:left w:val="nil"/>
              <w:bottom w:val="single" w:sz="4" w:space="0" w:color="auto"/>
              <w:right w:val="single" w:sz="4" w:space="0" w:color="auto"/>
            </w:tcBorders>
            <w:shd w:val="clear" w:color="auto" w:fill="auto"/>
            <w:vAlign w:val="center"/>
            <w:hideMark/>
          </w:tcPr>
          <w:p w14:paraId="64465B0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7A1E229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 gadā (kompresoru telpa Nr.2  riepu motāža ēka 025)</w:t>
            </w:r>
          </w:p>
        </w:tc>
        <w:tc>
          <w:tcPr>
            <w:tcW w:w="1134" w:type="dxa"/>
            <w:tcBorders>
              <w:top w:val="nil"/>
              <w:left w:val="nil"/>
              <w:bottom w:val="single" w:sz="4" w:space="0" w:color="auto"/>
              <w:right w:val="single" w:sz="4" w:space="0" w:color="auto"/>
            </w:tcBorders>
            <w:shd w:val="clear" w:color="auto" w:fill="auto"/>
            <w:vAlign w:val="center"/>
            <w:hideMark/>
          </w:tcPr>
          <w:p w14:paraId="71228E1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516B3A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1D9401A" w14:textId="77777777" w:rsidR="00666F7E" w:rsidRPr="003B5408" w:rsidRDefault="00666F7E" w:rsidP="00666F7E">
            <w:pPr>
              <w:jc w:val="center"/>
              <w:rPr>
                <w:rFonts w:cs="Arial"/>
                <w:color w:val="000000"/>
                <w:sz w:val="18"/>
                <w:szCs w:val="18"/>
                <w:lang w:eastAsia="lv-LV"/>
              </w:rPr>
            </w:pPr>
          </w:p>
        </w:tc>
      </w:tr>
      <w:tr w:rsidR="00666F7E" w:rsidRPr="007A40D7" w14:paraId="4D2D9597" w14:textId="767CF9D0" w:rsidTr="00334A07">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02B82C15" w14:textId="5AB8475E" w:rsidR="00666F7E" w:rsidRPr="00B25C21" w:rsidRDefault="00D164A6" w:rsidP="00666F7E">
            <w:pPr>
              <w:jc w:val="center"/>
              <w:rPr>
                <w:rFonts w:cs="Arial"/>
                <w:color w:val="000000"/>
                <w:sz w:val="18"/>
                <w:szCs w:val="18"/>
                <w:lang w:eastAsia="lv-LV"/>
              </w:rPr>
            </w:pPr>
            <w:r>
              <w:rPr>
                <w:rFonts w:cs="Arial"/>
                <w:color w:val="000000"/>
                <w:sz w:val="18"/>
                <w:szCs w:val="18"/>
                <w:lang w:eastAsia="lv-LV"/>
              </w:rPr>
              <w:t>113</w:t>
            </w:r>
          </w:p>
        </w:tc>
        <w:tc>
          <w:tcPr>
            <w:tcW w:w="2263" w:type="dxa"/>
            <w:tcBorders>
              <w:top w:val="nil"/>
              <w:left w:val="nil"/>
              <w:bottom w:val="single" w:sz="4" w:space="0" w:color="auto"/>
              <w:right w:val="single" w:sz="4" w:space="0" w:color="auto"/>
            </w:tcBorders>
            <w:shd w:val="clear" w:color="auto" w:fill="auto"/>
            <w:vAlign w:val="center"/>
            <w:hideMark/>
          </w:tcPr>
          <w:p w14:paraId="6E7FD27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8BAA30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6B0C6AE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Worthington Creyssensac</w:t>
            </w:r>
          </w:p>
        </w:tc>
        <w:tc>
          <w:tcPr>
            <w:tcW w:w="996" w:type="dxa"/>
            <w:tcBorders>
              <w:top w:val="nil"/>
              <w:left w:val="nil"/>
              <w:bottom w:val="single" w:sz="4" w:space="0" w:color="auto"/>
              <w:right w:val="single" w:sz="4" w:space="0" w:color="auto"/>
            </w:tcBorders>
            <w:shd w:val="clear" w:color="auto" w:fill="auto"/>
            <w:vAlign w:val="center"/>
            <w:hideMark/>
          </w:tcPr>
          <w:p w14:paraId="566DFE5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ROLLAIR 20VT</w:t>
            </w:r>
          </w:p>
        </w:tc>
        <w:tc>
          <w:tcPr>
            <w:tcW w:w="1134" w:type="dxa"/>
            <w:tcBorders>
              <w:top w:val="nil"/>
              <w:left w:val="nil"/>
              <w:bottom w:val="single" w:sz="4" w:space="0" w:color="auto"/>
              <w:right w:val="single" w:sz="4" w:space="0" w:color="auto"/>
            </w:tcBorders>
            <w:shd w:val="clear" w:color="auto" w:fill="auto"/>
            <w:vAlign w:val="center"/>
            <w:hideMark/>
          </w:tcPr>
          <w:p w14:paraId="2D87C8C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CD01F2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3888EA2" w14:textId="77777777" w:rsidR="00666F7E" w:rsidRPr="003B5408" w:rsidRDefault="00666F7E" w:rsidP="00666F7E">
            <w:pPr>
              <w:jc w:val="center"/>
              <w:rPr>
                <w:rFonts w:cs="Arial"/>
                <w:color w:val="000000"/>
                <w:sz w:val="18"/>
                <w:szCs w:val="18"/>
                <w:lang w:eastAsia="lv-LV"/>
              </w:rPr>
            </w:pPr>
          </w:p>
        </w:tc>
      </w:tr>
      <w:tr w:rsidR="00666F7E" w:rsidRPr="007A40D7" w14:paraId="50D04017" w14:textId="18D4B040" w:rsidTr="00334A07">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8D096E6" w14:textId="4B607DBB" w:rsidR="00666F7E" w:rsidRPr="00B25C21" w:rsidRDefault="00D164A6" w:rsidP="00666F7E">
            <w:pPr>
              <w:jc w:val="center"/>
              <w:rPr>
                <w:rFonts w:cs="Arial"/>
                <w:color w:val="000000"/>
                <w:sz w:val="18"/>
                <w:szCs w:val="18"/>
                <w:lang w:eastAsia="lv-LV"/>
              </w:rPr>
            </w:pPr>
            <w:r>
              <w:rPr>
                <w:rFonts w:cs="Arial"/>
                <w:color w:val="000000"/>
                <w:sz w:val="18"/>
                <w:szCs w:val="18"/>
                <w:lang w:eastAsia="lv-LV"/>
              </w:rPr>
              <w:t>114</w:t>
            </w:r>
          </w:p>
        </w:tc>
        <w:tc>
          <w:tcPr>
            <w:tcW w:w="2263" w:type="dxa"/>
            <w:tcBorders>
              <w:top w:val="nil"/>
              <w:left w:val="nil"/>
              <w:bottom w:val="single" w:sz="4" w:space="0" w:color="auto"/>
              <w:right w:val="single" w:sz="4" w:space="0" w:color="auto"/>
            </w:tcBorders>
            <w:shd w:val="clear" w:color="auto" w:fill="auto"/>
            <w:vAlign w:val="center"/>
            <w:hideMark/>
          </w:tcPr>
          <w:p w14:paraId="2539D59D"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36C4BCA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3485491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Worthington Creyssensac</w:t>
            </w:r>
          </w:p>
        </w:tc>
        <w:tc>
          <w:tcPr>
            <w:tcW w:w="996" w:type="dxa"/>
            <w:tcBorders>
              <w:top w:val="nil"/>
              <w:left w:val="nil"/>
              <w:bottom w:val="single" w:sz="4" w:space="0" w:color="auto"/>
              <w:right w:val="single" w:sz="4" w:space="0" w:color="auto"/>
            </w:tcBorders>
            <w:shd w:val="clear" w:color="auto" w:fill="auto"/>
            <w:vAlign w:val="center"/>
            <w:hideMark/>
          </w:tcPr>
          <w:p w14:paraId="7852316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A3365A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8823C3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27A4119" w14:textId="77777777" w:rsidR="00666F7E" w:rsidRPr="003B5408" w:rsidRDefault="00666F7E" w:rsidP="00666F7E">
            <w:pPr>
              <w:jc w:val="center"/>
              <w:rPr>
                <w:rFonts w:cs="Arial"/>
                <w:color w:val="000000"/>
                <w:sz w:val="18"/>
                <w:szCs w:val="18"/>
                <w:lang w:eastAsia="lv-LV"/>
              </w:rPr>
            </w:pPr>
          </w:p>
        </w:tc>
      </w:tr>
      <w:tr w:rsidR="00666F7E" w:rsidRPr="007A40D7" w14:paraId="02BD06C1" w14:textId="17201841" w:rsidTr="00334A07">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60378C91" w14:textId="198AEEAD" w:rsidR="00666F7E" w:rsidRPr="00B25C21" w:rsidRDefault="0073571C" w:rsidP="00666F7E">
            <w:pPr>
              <w:jc w:val="center"/>
              <w:rPr>
                <w:rFonts w:cs="Arial"/>
                <w:color w:val="000000"/>
                <w:sz w:val="18"/>
                <w:szCs w:val="18"/>
                <w:lang w:eastAsia="lv-LV"/>
              </w:rPr>
            </w:pPr>
            <w:r>
              <w:rPr>
                <w:rFonts w:cs="Arial"/>
                <w:color w:val="000000"/>
                <w:sz w:val="18"/>
                <w:szCs w:val="18"/>
                <w:lang w:eastAsia="lv-LV"/>
              </w:rPr>
              <w:t>115</w:t>
            </w:r>
          </w:p>
        </w:tc>
        <w:tc>
          <w:tcPr>
            <w:tcW w:w="2263" w:type="dxa"/>
            <w:tcBorders>
              <w:top w:val="nil"/>
              <w:left w:val="nil"/>
              <w:bottom w:val="single" w:sz="4" w:space="0" w:color="auto"/>
              <w:right w:val="single" w:sz="4" w:space="0" w:color="auto"/>
            </w:tcBorders>
            <w:shd w:val="clear" w:color="auto" w:fill="auto"/>
            <w:vAlign w:val="center"/>
            <w:hideMark/>
          </w:tcPr>
          <w:p w14:paraId="4E188B3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1EA09B9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27D999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Worthington Creyssensac</w:t>
            </w:r>
          </w:p>
        </w:tc>
        <w:tc>
          <w:tcPr>
            <w:tcW w:w="996" w:type="dxa"/>
            <w:tcBorders>
              <w:top w:val="nil"/>
              <w:left w:val="nil"/>
              <w:bottom w:val="single" w:sz="4" w:space="0" w:color="auto"/>
              <w:right w:val="single" w:sz="4" w:space="0" w:color="auto"/>
            </w:tcBorders>
            <w:shd w:val="clear" w:color="auto" w:fill="auto"/>
            <w:vAlign w:val="center"/>
            <w:hideMark/>
          </w:tcPr>
          <w:p w14:paraId="777A165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5135BF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C570A2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54F239F" w14:textId="77777777" w:rsidR="00666F7E" w:rsidRPr="003B5408" w:rsidRDefault="00666F7E" w:rsidP="00666F7E">
            <w:pPr>
              <w:jc w:val="center"/>
              <w:rPr>
                <w:rFonts w:cs="Arial"/>
                <w:color w:val="000000"/>
                <w:sz w:val="18"/>
                <w:szCs w:val="18"/>
                <w:lang w:eastAsia="lv-LV"/>
              </w:rPr>
            </w:pPr>
          </w:p>
        </w:tc>
      </w:tr>
      <w:tr w:rsidR="00666F7E" w:rsidRPr="007A40D7" w14:paraId="406DD937" w14:textId="08165279" w:rsidTr="00334A07">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28B8C7BF" w14:textId="7BD8656A" w:rsidR="00666F7E" w:rsidRPr="00B25C21" w:rsidRDefault="0073571C" w:rsidP="00666F7E">
            <w:pPr>
              <w:jc w:val="center"/>
              <w:rPr>
                <w:rFonts w:cs="Arial"/>
                <w:color w:val="000000"/>
                <w:sz w:val="18"/>
                <w:szCs w:val="18"/>
                <w:lang w:eastAsia="lv-LV"/>
              </w:rPr>
            </w:pPr>
            <w:r>
              <w:rPr>
                <w:rFonts w:cs="Arial"/>
                <w:color w:val="000000"/>
                <w:sz w:val="18"/>
                <w:szCs w:val="18"/>
                <w:lang w:eastAsia="lv-LV"/>
              </w:rPr>
              <w:t>116</w:t>
            </w:r>
          </w:p>
        </w:tc>
        <w:tc>
          <w:tcPr>
            <w:tcW w:w="2263" w:type="dxa"/>
            <w:tcBorders>
              <w:top w:val="nil"/>
              <w:left w:val="nil"/>
              <w:bottom w:val="single" w:sz="4" w:space="0" w:color="auto"/>
              <w:right w:val="single" w:sz="4" w:space="0" w:color="auto"/>
            </w:tcBorders>
            <w:shd w:val="clear" w:color="auto" w:fill="auto"/>
            <w:vAlign w:val="center"/>
            <w:hideMark/>
          </w:tcPr>
          <w:p w14:paraId="53D3B59E" w14:textId="0AFFA0B1"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10 bar. (nr.p.k.-4.3.)</w:t>
            </w:r>
          </w:p>
        </w:tc>
        <w:tc>
          <w:tcPr>
            <w:tcW w:w="1135" w:type="dxa"/>
            <w:tcBorders>
              <w:top w:val="nil"/>
              <w:left w:val="nil"/>
              <w:bottom w:val="single" w:sz="4" w:space="0" w:color="auto"/>
              <w:right w:val="single" w:sz="4" w:space="0" w:color="auto"/>
            </w:tcBorders>
            <w:shd w:val="clear" w:color="auto" w:fill="auto"/>
            <w:vAlign w:val="center"/>
            <w:hideMark/>
          </w:tcPr>
          <w:p w14:paraId="7BEB46F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0C0E4009"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 xml:space="preserve">Ēsošā aprīkojuma nomaiņa paredzēta 2022. gadā </w:t>
            </w:r>
            <w:r w:rsidRPr="007A40D7">
              <w:rPr>
                <w:rFonts w:cs="Arial"/>
                <w:color w:val="000000"/>
                <w:sz w:val="18"/>
                <w:szCs w:val="18"/>
                <w:lang w:eastAsia="lv-LV"/>
              </w:rPr>
              <w:lastRenderedPageBreak/>
              <w:t>(kompresoru telpa Nr.1 ēka 025)</w:t>
            </w:r>
          </w:p>
        </w:tc>
        <w:tc>
          <w:tcPr>
            <w:tcW w:w="1134" w:type="dxa"/>
            <w:tcBorders>
              <w:top w:val="nil"/>
              <w:left w:val="nil"/>
              <w:bottom w:val="single" w:sz="4" w:space="0" w:color="auto"/>
              <w:right w:val="single" w:sz="4" w:space="0" w:color="auto"/>
            </w:tcBorders>
            <w:shd w:val="clear" w:color="auto" w:fill="auto"/>
            <w:vAlign w:val="center"/>
            <w:hideMark/>
          </w:tcPr>
          <w:p w14:paraId="19BB45B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lastRenderedPageBreak/>
              <w:t>1</w:t>
            </w:r>
          </w:p>
        </w:tc>
        <w:tc>
          <w:tcPr>
            <w:tcW w:w="1134" w:type="dxa"/>
            <w:tcBorders>
              <w:top w:val="nil"/>
              <w:left w:val="nil"/>
              <w:bottom w:val="single" w:sz="4" w:space="0" w:color="auto"/>
              <w:right w:val="single" w:sz="4" w:space="0" w:color="auto"/>
            </w:tcBorders>
            <w:shd w:val="clear" w:color="auto" w:fill="auto"/>
          </w:tcPr>
          <w:p w14:paraId="30A3AA65"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B6698EA" w14:textId="77777777" w:rsidR="00666F7E" w:rsidRPr="003B5408" w:rsidRDefault="00666F7E" w:rsidP="00666F7E">
            <w:pPr>
              <w:jc w:val="center"/>
              <w:rPr>
                <w:rFonts w:cs="Arial"/>
                <w:color w:val="000000"/>
                <w:sz w:val="18"/>
                <w:szCs w:val="18"/>
                <w:lang w:eastAsia="lv-LV"/>
              </w:rPr>
            </w:pPr>
          </w:p>
        </w:tc>
      </w:tr>
      <w:tr w:rsidR="00666F7E" w:rsidRPr="007A40D7" w14:paraId="69DC6399" w14:textId="0A052240" w:rsidTr="00334A07">
        <w:trPr>
          <w:trHeight w:val="480"/>
        </w:trPr>
        <w:tc>
          <w:tcPr>
            <w:tcW w:w="566" w:type="dxa"/>
            <w:tcBorders>
              <w:top w:val="nil"/>
              <w:left w:val="single" w:sz="4" w:space="0" w:color="auto"/>
              <w:bottom w:val="single" w:sz="4" w:space="0" w:color="auto"/>
              <w:right w:val="single" w:sz="4" w:space="0" w:color="auto"/>
            </w:tcBorders>
            <w:shd w:val="clear" w:color="auto" w:fill="auto"/>
            <w:vAlign w:val="center"/>
          </w:tcPr>
          <w:p w14:paraId="5132F01E" w14:textId="050F97B1" w:rsidR="00666F7E" w:rsidRPr="00B25C21" w:rsidRDefault="0073571C" w:rsidP="00666F7E">
            <w:pPr>
              <w:jc w:val="center"/>
              <w:rPr>
                <w:rFonts w:cs="Arial"/>
                <w:color w:val="000000"/>
                <w:sz w:val="18"/>
                <w:szCs w:val="18"/>
                <w:lang w:eastAsia="lv-LV"/>
              </w:rPr>
            </w:pPr>
            <w:r>
              <w:rPr>
                <w:rFonts w:cs="Arial"/>
                <w:color w:val="000000"/>
                <w:sz w:val="18"/>
                <w:szCs w:val="18"/>
                <w:lang w:eastAsia="lv-LV"/>
              </w:rPr>
              <w:t>117</w:t>
            </w:r>
          </w:p>
        </w:tc>
        <w:tc>
          <w:tcPr>
            <w:tcW w:w="2263" w:type="dxa"/>
            <w:tcBorders>
              <w:top w:val="nil"/>
              <w:left w:val="nil"/>
              <w:bottom w:val="single" w:sz="4" w:space="0" w:color="auto"/>
              <w:right w:val="single" w:sz="4" w:space="0" w:color="auto"/>
            </w:tcBorders>
            <w:shd w:val="clear" w:color="auto" w:fill="auto"/>
            <w:vAlign w:val="center"/>
            <w:hideMark/>
          </w:tcPr>
          <w:p w14:paraId="2A328046"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6E6FBAF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4F63B49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DryTec</w:t>
            </w:r>
          </w:p>
        </w:tc>
        <w:tc>
          <w:tcPr>
            <w:tcW w:w="996" w:type="dxa"/>
            <w:tcBorders>
              <w:top w:val="nil"/>
              <w:left w:val="nil"/>
              <w:bottom w:val="single" w:sz="4" w:space="0" w:color="auto"/>
              <w:right w:val="single" w:sz="4" w:space="0" w:color="auto"/>
            </w:tcBorders>
            <w:shd w:val="clear" w:color="auto" w:fill="auto"/>
            <w:vAlign w:val="center"/>
            <w:hideMark/>
          </w:tcPr>
          <w:p w14:paraId="3F15286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G300MX+MY</w:t>
            </w:r>
          </w:p>
        </w:tc>
        <w:tc>
          <w:tcPr>
            <w:tcW w:w="1134" w:type="dxa"/>
            <w:tcBorders>
              <w:top w:val="nil"/>
              <w:left w:val="nil"/>
              <w:bottom w:val="single" w:sz="4" w:space="0" w:color="auto"/>
              <w:right w:val="single" w:sz="4" w:space="0" w:color="auto"/>
            </w:tcBorders>
            <w:shd w:val="clear" w:color="auto" w:fill="auto"/>
            <w:vAlign w:val="center"/>
            <w:hideMark/>
          </w:tcPr>
          <w:p w14:paraId="2BE4214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757CE72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1FFB18B" w14:textId="77777777" w:rsidR="00666F7E" w:rsidRPr="003B5408" w:rsidRDefault="00666F7E" w:rsidP="00666F7E">
            <w:pPr>
              <w:jc w:val="center"/>
              <w:rPr>
                <w:rFonts w:cs="Arial"/>
                <w:color w:val="000000"/>
                <w:sz w:val="18"/>
                <w:szCs w:val="18"/>
                <w:lang w:eastAsia="lv-LV"/>
              </w:rPr>
            </w:pPr>
          </w:p>
        </w:tc>
      </w:tr>
      <w:tr w:rsidR="00666F7E" w:rsidRPr="007A40D7" w14:paraId="0EF4C231" w14:textId="494ACF21"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6E5E323" w14:textId="6B4AEAF8" w:rsidR="00666F7E" w:rsidRPr="00B25C21" w:rsidRDefault="0073571C" w:rsidP="00666F7E">
            <w:pPr>
              <w:jc w:val="center"/>
              <w:rPr>
                <w:rFonts w:cs="Arial"/>
                <w:color w:val="000000"/>
                <w:sz w:val="18"/>
                <w:szCs w:val="18"/>
                <w:lang w:eastAsia="lv-LV"/>
              </w:rPr>
            </w:pPr>
            <w:r>
              <w:rPr>
                <w:rFonts w:cs="Arial"/>
                <w:color w:val="000000"/>
                <w:sz w:val="18"/>
                <w:szCs w:val="18"/>
                <w:lang w:eastAsia="lv-LV"/>
              </w:rPr>
              <w:t>118</w:t>
            </w:r>
          </w:p>
        </w:tc>
        <w:tc>
          <w:tcPr>
            <w:tcW w:w="2263" w:type="dxa"/>
            <w:tcBorders>
              <w:top w:val="nil"/>
              <w:left w:val="nil"/>
              <w:bottom w:val="single" w:sz="4" w:space="0" w:color="auto"/>
              <w:right w:val="single" w:sz="4" w:space="0" w:color="auto"/>
            </w:tcBorders>
            <w:shd w:val="clear" w:color="auto" w:fill="auto"/>
            <w:vAlign w:val="center"/>
            <w:hideMark/>
          </w:tcPr>
          <w:p w14:paraId="7C47878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Eļļas/ūdens separators</w:t>
            </w:r>
          </w:p>
        </w:tc>
        <w:tc>
          <w:tcPr>
            <w:tcW w:w="1135" w:type="dxa"/>
            <w:tcBorders>
              <w:top w:val="nil"/>
              <w:left w:val="nil"/>
              <w:bottom w:val="single" w:sz="4" w:space="0" w:color="auto"/>
              <w:right w:val="single" w:sz="4" w:space="0" w:color="auto"/>
            </w:tcBorders>
            <w:shd w:val="clear" w:color="auto" w:fill="auto"/>
            <w:vAlign w:val="center"/>
            <w:hideMark/>
          </w:tcPr>
          <w:p w14:paraId="5F277A1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883D72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JORC</w:t>
            </w:r>
          </w:p>
        </w:tc>
        <w:tc>
          <w:tcPr>
            <w:tcW w:w="996" w:type="dxa"/>
            <w:tcBorders>
              <w:top w:val="nil"/>
              <w:left w:val="nil"/>
              <w:bottom w:val="single" w:sz="4" w:space="0" w:color="auto"/>
              <w:right w:val="single" w:sz="4" w:space="0" w:color="auto"/>
            </w:tcBorders>
            <w:shd w:val="clear" w:color="auto" w:fill="auto"/>
            <w:vAlign w:val="center"/>
            <w:hideMark/>
          </w:tcPr>
          <w:p w14:paraId="44E1538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SUPREMIUM10</w:t>
            </w:r>
          </w:p>
        </w:tc>
        <w:tc>
          <w:tcPr>
            <w:tcW w:w="1134" w:type="dxa"/>
            <w:tcBorders>
              <w:top w:val="nil"/>
              <w:left w:val="nil"/>
              <w:bottom w:val="single" w:sz="4" w:space="0" w:color="auto"/>
              <w:right w:val="single" w:sz="4" w:space="0" w:color="auto"/>
            </w:tcBorders>
            <w:shd w:val="clear" w:color="auto" w:fill="auto"/>
            <w:vAlign w:val="center"/>
            <w:hideMark/>
          </w:tcPr>
          <w:p w14:paraId="452DF3F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6A10E28"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5F8F038" w14:textId="77777777" w:rsidR="00666F7E" w:rsidRPr="003B5408" w:rsidRDefault="00666F7E" w:rsidP="00666F7E">
            <w:pPr>
              <w:jc w:val="center"/>
              <w:rPr>
                <w:rFonts w:cs="Arial"/>
                <w:color w:val="000000"/>
                <w:sz w:val="18"/>
                <w:szCs w:val="18"/>
                <w:lang w:eastAsia="lv-LV"/>
              </w:rPr>
            </w:pPr>
          </w:p>
        </w:tc>
      </w:tr>
      <w:tr w:rsidR="00666F7E" w:rsidRPr="007A40D7" w14:paraId="20FA23C1" w14:textId="4A246CE9"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ECA9084" w14:textId="31BBBB7B" w:rsidR="00666F7E" w:rsidRPr="00B25C21" w:rsidRDefault="0073571C" w:rsidP="00666F7E">
            <w:pPr>
              <w:jc w:val="center"/>
              <w:rPr>
                <w:rFonts w:cs="Arial"/>
                <w:color w:val="000000"/>
                <w:sz w:val="18"/>
                <w:szCs w:val="18"/>
                <w:lang w:eastAsia="lv-LV"/>
              </w:rPr>
            </w:pPr>
            <w:r>
              <w:rPr>
                <w:rFonts w:cs="Arial"/>
                <w:color w:val="000000"/>
                <w:sz w:val="18"/>
                <w:szCs w:val="18"/>
                <w:lang w:eastAsia="lv-LV"/>
              </w:rPr>
              <w:t>119</w:t>
            </w:r>
          </w:p>
        </w:tc>
        <w:tc>
          <w:tcPr>
            <w:tcW w:w="2263" w:type="dxa"/>
            <w:tcBorders>
              <w:top w:val="nil"/>
              <w:left w:val="nil"/>
              <w:bottom w:val="single" w:sz="4" w:space="0" w:color="auto"/>
              <w:right w:val="single" w:sz="4" w:space="0" w:color="auto"/>
            </w:tcBorders>
            <w:shd w:val="clear" w:color="auto" w:fill="auto"/>
            <w:vAlign w:val="center"/>
            <w:hideMark/>
          </w:tcPr>
          <w:p w14:paraId="1C16F312"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3777A83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047D4C6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COMPAIR   </w:t>
            </w:r>
          </w:p>
        </w:tc>
        <w:tc>
          <w:tcPr>
            <w:tcW w:w="996" w:type="dxa"/>
            <w:tcBorders>
              <w:top w:val="nil"/>
              <w:left w:val="nil"/>
              <w:bottom w:val="single" w:sz="4" w:space="0" w:color="auto"/>
              <w:right w:val="single" w:sz="4" w:space="0" w:color="auto"/>
            </w:tcBorders>
            <w:shd w:val="clear" w:color="auto" w:fill="auto"/>
            <w:vAlign w:val="center"/>
            <w:hideMark/>
          </w:tcPr>
          <w:p w14:paraId="55E8E00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L07-13</w:t>
            </w:r>
          </w:p>
        </w:tc>
        <w:tc>
          <w:tcPr>
            <w:tcW w:w="1134" w:type="dxa"/>
            <w:tcBorders>
              <w:top w:val="nil"/>
              <w:left w:val="nil"/>
              <w:bottom w:val="single" w:sz="4" w:space="0" w:color="auto"/>
              <w:right w:val="single" w:sz="4" w:space="0" w:color="auto"/>
            </w:tcBorders>
            <w:shd w:val="clear" w:color="auto" w:fill="auto"/>
            <w:vAlign w:val="center"/>
            <w:hideMark/>
          </w:tcPr>
          <w:p w14:paraId="1D5D57B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8B9BC1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272F4F1" w14:textId="77777777" w:rsidR="00666F7E" w:rsidRPr="003B5408" w:rsidRDefault="00666F7E" w:rsidP="00666F7E">
            <w:pPr>
              <w:jc w:val="center"/>
              <w:rPr>
                <w:rFonts w:cs="Arial"/>
                <w:color w:val="000000"/>
                <w:sz w:val="18"/>
                <w:szCs w:val="18"/>
                <w:lang w:eastAsia="lv-LV"/>
              </w:rPr>
            </w:pPr>
          </w:p>
        </w:tc>
      </w:tr>
      <w:tr w:rsidR="00666F7E" w:rsidRPr="007A40D7" w14:paraId="541F667F" w14:textId="3F2BBAA3"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73A5FA8" w14:textId="39AF76F3" w:rsidR="00666F7E" w:rsidRPr="00B25C21" w:rsidRDefault="007C246C" w:rsidP="00666F7E">
            <w:pPr>
              <w:jc w:val="center"/>
              <w:rPr>
                <w:rFonts w:cs="Arial"/>
                <w:color w:val="000000"/>
                <w:sz w:val="18"/>
                <w:szCs w:val="18"/>
                <w:lang w:eastAsia="lv-LV"/>
              </w:rPr>
            </w:pPr>
            <w:r>
              <w:rPr>
                <w:rFonts w:cs="Arial"/>
                <w:color w:val="000000"/>
                <w:sz w:val="18"/>
                <w:szCs w:val="18"/>
                <w:lang w:eastAsia="lv-LV"/>
              </w:rPr>
              <w:t>120</w:t>
            </w:r>
          </w:p>
        </w:tc>
        <w:tc>
          <w:tcPr>
            <w:tcW w:w="2263" w:type="dxa"/>
            <w:tcBorders>
              <w:top w:val="nil"/>
              <w:left w:val="nil"/>
              <w:bottom w:val="single" w:sz="4" w:space="0" w:color="auto"/>
              <w:right w:val="single" w:sz="4" w:space="0" w:color="auto"/>
            </w:tcBorders>
            <w:shd w:val="clear" w:color="auto" w:fill="auto"/>
            <w:vAlign w:val="center"/>
            <w:hideMark/>
          </w:tcPr>
          <w:p w14:paraId="557480E1"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7181113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7F7DCD1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18318CB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 9HS</w:t>
            </w:r>
          </w:p>
        </w:tc>
        <w:tc>
          <w:tcPr>
            <w:tcW w:w="1134" w:type="dxa"/>
            <w:tcBorders>
              <w:top w:val="nil"/>
              <w:left w:val="nil"/>
              <w:bottom w:val="single" w:sz="4" w:space="0" w:color="auto"/>
              <w:right w:val="single" w:sz="4" w:space="0" w:color="auto"/>
            </w:tcBorders>
            <w:shd w:val="clear" w:color="auto" w:fill="auto"/>
            <w:vAlign w:val="center"/>
            <w:hideMark/>
          </w:tcPr>
          <w:p w14:paraId="48ED569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4DB25F2"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BA3C713" w14:textId="77777777" w:rsidR="00666F7E" w:rsidRPr="003B5408" w:rsidRDefault="00666F7E" w:rsidP="00666F7E">
            <w:pPr>
              <w:jc w:val="center"/>
              <w:rPr>
                <w:rFonts w:cs="Arial"/>
                <w:color w:val="000000"/>
                <w:sz w:val="18"/>
                <w:szCs w:val="18"/>
                <w:lang w:eastAsia="lv-LV"/>
              </w:rPr>
            </w:pPr>
          </w:p>
        </w:tc>
      </w:tr>
      <w:tr w:rsidR="00666F7E" w:rsidRPr="007A40D7" w14:paraId="058BFE12" w14:textId="2518DECC"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3AC0435" w14:textId="367A9BD3" w:rsidR="00666F7E" w:rsidRPr="00B25C21" w:rsidRDefault="007C246C" w:rsidP="00666F7E">
            <w:pPr>
              <w:jc w:val="center"/>
              <w:rPr>
                <w:rFonts w:cs="Arial"/>
                <w:color w:val="000000"/>
                <w:sz w:val="18"/>
                <w:szCs w:val="18"/>
                <w:lang w:eastAsia="lv-LV"/>
              </w:rPr>
            </w:pPr>
            <w:r>
              <w:rPr>
                <w:rFonts w:cs="Arial"/>
                <w:color w:val="000000"/>
                <w:sz w:val="18"/>
                <w:szCs w:val="18"/>
                <w:lang w:eastAsia="lv-LV"/>
              </w:rPr>
              <w:t>121</w:t>
            </w:r>
          </w:p>
        </w:tc>
        <w:tc>
          <w:tcPr>
            <w:tcW w:w="2263" w:type="dxa"/>
            <w:tcBorders>
              <w:top w:val="nil"/>
              <w:left w:val="nil"/>
              <w:bottom w:val="single" w:sz="4" w:space="0" w:color="auto"/>
              <w:right w:val="single" w:sz="4" w:space="0" w:color="auto"/>
            </w:tcBorders>
            <w:shd w:val="clear" w:color="auto" w:fill="auto"/>
            <w:vAlign w:val="center"/>
            <w:hideMark/>
          </w:tcPr>
          <w:p w14:paraId="092A3894"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33C938A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98ED23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Sicc</w:t>
            </w:r>
          </w:p>
        </w:tc>
        <w:tc>
          <w:tcPr>
            <w:tcW w:w="996" w:type="dxa"/>
            <w:tcBorders>
              <w:top w:val="nil"/>
              <w:left w:val="nil"/>
              <w:bottom w:val="single" w:sz="4" w:space="0" w:color="auto"/>
              <w:right w:val="single" w:sz="4" w:space="0" w:color="auto"/>
            </w:tcBorders>
            <w:shd w:val="clear" w:color="auto" w:fill="auto"/>
            <w:vAlign w:val="center"/>
            <w:hideMark/>
          </w:tcPr>
          <w:p w14:paraId="0723F56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7A1642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97A0D44"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628091B" w14:textId="77777777" w:rsidR="00666F7E" w:rsidRPr="003B5408" w:rsidRDefault="00666F7E" w:rsidP="00666F7E">
            <w:pPr>
              <w:jc w:val="center"/>
              <w:rPr>
                <w:rFonts w:cs="Arial"/>
                <w:color w:val="000000"/>
                <w:sz w:val="18"/>
                <w:szCs w:val="18"/>
                <w:lang w:eastAsia="lv-LV"/>
              </w:rPr>
            </w:pPr>
          </w:p>
        </w:tc>
      </w:tr>
      <w:tr w:rsidR="00666F7E" w:rsidRPr="007A40D7" w14:paraId="27957CFC" w14:textId="08F23837"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69E9A2E" w14:textId="1123ECB5" w:rsidR="00666F7E" w:rsidRPr="00B25C21" w:rsidRDefault="007C246C" w:rsidP="00666F7E">
            <w:pPr>
              <w:jc w:val="center"/>
              <w:rPr>
                <w:rFonts w:cs="Arial"/>
                <w:color w:val="000000"/>
                <w:sz w:val="18"/>
                <w:szCs w:val="18"/>
                <w:lang w:eastAsia="lv-LV"/>
              </w:rPr>
            </w:pPr>
            <w:r>
              <w:rPr>
                <w:rFonts w:cs="Arial"/>
                <w:color w:val="000000"/>
                <w:sz w:val="18"/>
                <w:szCs w:val="18"/>
                <w:lang w:eastAsia="lv-LV"/>
              </w:rPr>
              <w:t>122</w:t>
            </w:r>
          </w:p>
        </w:tc>
        <w:tc>
          <w:tcPr>
            <w:tcW w:w="2263" w:type="dxa"/>
            <w:tcBorders>
              <w:top w:val="nil"/>
              <w:left w:val="nil"/>
              <w:bottom w:val="single" w:sz="4" w:space="0" w:color="auto"/>
              <w:right w:val="single" w:sz="4" w:space="0" w:color="auto"/>
            </w:tcBorders>
            <w:shd w:val="clear" w:color="auto" w:fill="auto"/>
            <w:vAlign w:val="center"/>
            <w:hideMark/>
          </w:tcPr>
          <w:p w14:paraId="6D8DC5E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2EE1E0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3403277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780F001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L07</w:t>
            </w:r>
          </w:p>
        </w:tc>
        <w:tc>
          <w:tcPr>
            <w:tcW w:w="1134" w:type="dxa"/>
            <w:tcBorders>
              <w:top w:val="nil"/>
              <w:left w:val="nil"/>
              <w:bottom w:val="single" w:sz="4" w:space="0" w:color="auto"/>
              <w:right w:val="single" w:sz="4" w:space="0" w:color="auto"/>
            </w:tcBorders>
            <w:shd w:val="clear" w:color="auto" w:fill="auto"/>
            <w:vAlign w:val="center"/>
            <w:hideMark/>
          </w:tcPr>
          <w:p w14:paraId="2369A96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1887156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F633C91" w14:textId="77777777" w:rsidR="00666F7E" w:rsidRPr="003B5408" w:rsidRDefault="00666F7E" w:rsidP="00666F7E">
            <w:pPr>
              <w:jc w:val="center"/>
              <w:rPr>
                <w:rFonts w:cs="Arial"/>
                <w:color w:val="000000"/>
                <w:sz w:val="18"/>
                <w:szCs w:val="18"/>
                <w:lang w:eastAsia="lv-LV"/>
              </w:rPr>
            </w:pPr>
          </w:p>
        </w:tc>
      </w:tr>
      <w:tr w:rsidR="00666F7E" w:rsidRPr="007A40D7" w14:paraId="67C39177" w14:textId="2D17756C"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CE8A6D7" w14:textId="0D5FD229" w:rsidR="00666F7E" w:rsidRPr="00B25C21" w:rsidRDefault="007C246C" w:rsidP="00666F7E">
            <w:pPr>
              <w:jc w:val="center"/>
              <w:rPr>
                <w:rFonts w:cs="Arial"/>
                <w:color w:val="000000"/>
                <w:sz w:val="18"/>
                <w:szCs w:val="18"/>
                <w:lang w:eastAsia="lv-LV"/>
              </w:rPr>
            </w:pPr>
            <w:r>
              <w:rPr>
                <w:rFonts w:cs="Arial"/>
                <w:color w:val="000000"/>
                <w:sz w:val="18"/>
                <w:szCs w:val="18"/>
                <w:lang w:eastAsia="lv-LV"/>
              </w:rPr>
              <w:t>123</w:t>
            </w:r>
          </w:p>
        </w:tc>
        <w:tc>
          <w:tcPr>
            <w:tcW w:w="2263" w:type="dxa"/>
            <w:tcBorders>
              <w:top w:val="nil"/>
              <w:left w:val="nil"/>
              <w:bottom w:val="single" w:sz="4" w:space="0" w:color="auto"/>
              <w:right w:val="single" w:sz="4" w:space="0" w:color="auto"/>
            </w:tcBorders>
            <w:shd w:val="clear" w:color="auto" w:fill="auto"/>
            <w:vAlign w:val="center"/>
            <w:hideMark/>
          </w:tcPr>
          <w:p w14:paraId="7455510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0812925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4B843BB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2AF3B2D9" w14:textId="097A0F80"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F </w:t>
            </w:r>
            <w:r w:rsidR="00B353B6">
              <w:rPr>
                <w:rFonts w:cs="Arial"/>
                <w:color w:val="000000"/>
                <w:sz w:val="18"/>
                <w:szCs w:val="18"/>
                <w:lang w:eastAsia="lv-LV"/>
              </w:rPr>
              <w:t>26 M</w:t>
            </w:r>
          </w:p>
        </w:tc>
        <w:tc>
          <w:tcPr>
            <w:tcW w:w="1134" w:type="dxa"/>
            <w:tcBorders>
              <w:top w:val="nil"/>
              <w:left w:val="nil"/>
              <w:bottom w:val="single" w:sz="4" w:space="0" w:color="auto"/>
              <w:right w:val="single" w:sz="4" w:space="0" w:color="auto"/>
            </w:tcBorders>
            <w:shd w:val="clear" w:color="auto" w:fill="auto"/>
            <w:vAlign w:val="center"/>
            <w:hideMark/>
          </w:tcPr>
          <w:p w14:paraId="70577F8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FA15D1C"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800758A" w14:textId="77777777" w:rsidR="00666F7E" w:rsidRPr="003B5408" w:rsidRDefault="00666F7E" w:rsidP="00666F7E">
            <w:pPr>
              <w:jc w:val="center"/>
              <w:rPr>
                <w:rFonts w:cs="Arial"/>
                <w:color w:val="000000"/>
                <w:sz w:val="18"/>
                <w:szCs w:val="18"/>
                <w:lang w:eastAsia="lv-LV"/>
              </w:rPr>
            </w:pPr>
          </w:p>
        </w:tc>
      </w:tr>
      <w:tr w:rsidR="00666F7E" w:rsidRPr="007A40D7" w14:paraId="166AEDF1" w14:textId="44AA3002"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4B06A28" w14:textId="1D1F880A" w:rsidR="00666F7E" w:rsidRPr="00B25C21" w:rsidRDefault="00B353B6" w:rsidP="00666F7E">
            <w:pPr>
              <w:jc w:val="center"/>
              <w:rPr>
                <w:rFonts w:cs="Arial"/>
                <w:color w:val="000000"/>
                <w:sz w:val="18"/>
                <w:szCs w:val="18"/>
                <w:lang w:eastAsia="lv-LV"/>
              </w:rPr>
            </w:pPr>
            <w:r>
              <w:rPr>
                <w:rFonts w:cs="Arial"/>
                <w:color w:val="000000"/>
                <w:sz w:val="18"/>
                <w:szCs w:val="18"/>
                <w:lang w:eastAsia="lv-LV"/>
              </w:rPr>
              <w:t>124</w:t>
            </w:r>
          </w:p>
        </w:tc>
        <w:tc>
          <w:tcPr>
            <w:tcW w:w="2263" w:type="dxa"/>
            <w:tcBorders>
              <w:top w:val="nil"/>
              <w:left w:val="nil"/>
              <w:bottom w:val="single" w:sz="4" w:space="0" w:color="auto"/>
              <w:right w:val="single" w:sz="4" w:space="0" w:color="auto"/>
            </w:tcBorders>
            <w:shd w:val="clear" w:color="auto" w:fill="auto"/>
            <w:vAlign w:val="center"/>
            <w:hideMark/>
          </w:tcPr>
          <w:p w14:paraId="0EE557E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0F69E47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C6DFE1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Sicc</w:t>
            </w:r>
          </w:p>
        </w:tc>
        <w:tc>
          <w:tcPr>
            <w:tcW w:w="996" w:type="dxa"/>
            <w:tcBorders>
              <w:top w:val="nil"/>
              <w:left w:val="nil"/>
              <w:bottom w:val="single" w:sz="4" w:space="0" w:color="auto"/>
              <w:right w:val="single" w:sz="4" w:space="0" w:color="auto"/>
            </w:tcBorders>
            <w:shd w:val="clear" w:color="auto" w:fill="auto"/>
            <w:vAlign w:val="center"/>
            <w:hideMark/>
          </w:tcPr>
          <w:p w14:paraId="52B8E0C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319AB05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5A0606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000A6C0" w14:textId="77777777" w:rsidR="00666F7E" w:rsidRPr="003B5408" w:rsidRDefault="00666F7E" w:rsidP="00666F7E">
            <w:pPr>
              <w:jc w:val="center"/>
              <w:rPr>
                <w:rFonts w:cs="Arial"/>
                <w:color w:val="000000"/>
                <w:sz w:val="18"/>
                <w:szCs w:val="18"/>
                <w:lang w:eastAsia="lv-LV"/>
              </w:rPr>
            </w:pPr>
          </w:p>
        </w:tc>
      </w:tr>
      <w:tr w:rsidR="00666F7E" w:rsidRPr="007A40D7" w14:paraId="28DABF29" w14:textId="4409EE6A"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F36FA37" w14:textId="04EF8B18" w:rsidR="00666F7E" w:rsidRPr="00B25C21" w:rsidRDefault="00B353B6" w:rsidP="00666F7E">
            <w:pPr>
              <w:jc w:val="center"/>
              <w:rPr>
                <w:rFonts w:cs="Arial"/>
                <w:color w:val="000000"/>
                <w:sz w:val="18"/>
                <w:szCs w:val="18"/>
                <w:lang w:eastAsia="lv-LV"/>
              </w:rPr>
            </w:pPr>
            <w:r>
              <w:rPr>
                <w:rFonts w:cs="Arial"/>
                <w:color w:val="000000"/>
                <w:sz w:val="18"/>
                <w:szCs w:val="18"/>
                <w:lang w:eastAsia="lv-LV"/>
              </w:rPr>
              <w:t>125</w:t>
            </w:r>
          </w:p>
        </w:tc>
        <w:tc>
          <w:tcPr>
            <w:tcW w:w="2263" w:type="dxa"/>
            <w:tcBorders>
              <w:top w:val="nil"/>
              <w:left w:val="nil"/>
              <w:bottom w:val="single" w:sz="4" w:space="0" w:color="auto"/>
              <w:right w:val="single" w:sz="4" w:space="0" w:color="auto"/>
            </w:tcBorders>
            <w:shd w:val="clear" w:color="auto" w:fill="auto"/>
            <w:vAlign w:val="center"/>
            <w:hideMark/>
          </w:tcPr>
          <w:p w14:paraId="1B29C44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2C5BCFC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593DF18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3867E71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CE0066NB</w:t>
            </w:r>
          </w:p>
        </w:tc>
        <w:tc>
          <w:tcPr>
            <w:tcW w:w="1134" w:type="dxa"/>
            <w:tcBorders>
              <w:top w:val="nil"/>
              <w:left w:val="nil"/>
              <w:bottom w:val="single" w:sz="4" w:space="0" w:color="auto"/>
              <w:right w:val="single" w:sz="4" w:space="0" w:color="auto"/>
            </w:tcBorders>
            <w:shd w:val="clear" w:color="auto" w:fill="auto"/>
            <w:vAlign w:val="center"/>
            <w:hideMark/>
          </w:tcPr>
          <w:p w14:paraId="5363705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1AC474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C0C2A1B" w14:textId="77777777" w:rsidR="00666F7E" w:rsidRPr="003B5408" w:rsidRDefault="00666F7E" w:rsidP="00666F7E">
            <w:pPr>
              <w:jc w:val="center"/>
              <w:rPr>
                <w:rFonts w:cs="Arial"/>
                <w:color w:val="000000"/>
                <w:sz w:val="18"/>
                <w:szCs w:val="18"/>
                <w:lang w:eastAsia="lv-LV"/>
              </w:rPr>
            </w:pPr>
          </w:p>
        </w:tc>
      </w:tr>
      <w:tr w:rsidR="00666F7E" w:rsidRPr="007A40D7" w14:paraId="66090156" w14:textId="09B8203C"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AE448C8" w14:textId="59878881" w:rsidR="00666F7E" w:rsidRPr="00B25C21" w:rsidRDefault="00A13EFA" w:rsidP="00666F7E">
            <w:pPr>
              <w:jc w:val="center"/>
              <w:rPr>
                <w:rFonts w:cs="Arial"/>
                <w:color w:val="000000"/>
                <w:sz w:val="18"/>
                <w:szCs w:val="18"/>
                <w:lang w:eastAsia="lv-LV"/>
              </w:rPr>
            </w:pPr>
            <w:r>
              <w:rPr>
                <w:rFonts w:cs="Arial"/>
                <w:color w:val="000000"/>
                <w:sz w:val="18"/>
                <w:szCs w:val="18"/>
                <w:lang w:eastAsia="lv-LV"/>
              </w:rPr>
              <w:t>126</w:t>
            </w:r>
          </w:p>
        </w:tc>
        <w:tc>
          <w:tcPr>
            <w:tcW w:w="2263" w:type="dxa"/>
            <w:tcBorders>
              <w:top w:val="nil"/>
              <w:left w:val="nil"/>
              <w:bottom w:val="single" w:sz="4" w:space="0" w:color="auto"/>
              <w:right w:val="single" w:sz="4" w:space="0" w:color="auto"/>
            </w:tcBorders>
            <w:shd w:val="clear" w:color="auto" w:fill="auto"/>
            <w:vAlign w:val="center"/>
            <w:hideMark/>
          </w:tcPr>
          <w:p w14:paraId="52C90609"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Kondensāta novādītajs</w:t>
            </w:r>
          </w:p>
        </w:tc>
        <w:tc>
          <w:tcPr>
            <w:tcW w:w="1135" w:type="dxa"/>
            <w:tcBorders>
              <w:top w:val="nil"/>
              <w:left w:val="nil"/>
              <w:bottom w:val="single" w:sz="4" w:space="0" w:color="auto"/>
              <w:right w:val="single" w:sz="4" w:space="0" w:color="auto"/>
            </w:tcBorders>
            <w:shd w:val="clear" w:color="auto" w:fill="auto"/>
            <w:vAlign w:val="center"/>
            <w:hideMark/>
          </w:tcPr>
          <w:p w14:paraId="04F957F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CB0909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BEKO</w:t>
            </w:r>
          </w:p>
        </w:tc>
        <w:tc>
          <w:tcPr>
            <w:tcW w:w="996" w:type="dxa"/>
            <w:tcBorders>
              <w:top w:val="nil"/>
              <w:left w:val="nil"/>
              <w:bottom w:val="single" w:sz="4" w:space="0" w:color="auto"/>
              <w:right w:val="single" w:sz="4" w:space="0" w:color="auto"/>
            </w:tcBorders>
            <w:shd w:val="clear" w:color="auto" w:fill="auto"/>
            <w:vAlign w:val="center"/>
            <w:hideMark/>
          </w:tcPr>
          <w:p w14:paraId="4CA9013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Bekomat 20FM</w:t>
            </w:r>
          </w:p>
        </w:tc>
        <w:tc>
          <w:tcPr>
            <w:tcW w:w="1134" w:type="dxa"/>
            <w:tcBorders>
              <w:top w:val="nil"/>
              <w:left w:val="nil"/>
              <w:bottom w:val="single" w:sz="4" w:space="0" w:color="auto"/>
              <w:right w:val="single" w:sz="4" w:space="0" w:color="auto"/>
            </w:tcBorders>
            <w:shd w:val="clear" w:color="auto" w:fill="auto"/>
            <w:vAlign w:val="center"/>
            <w:hideMark/>
          </w:tcPr>
          <w:p w14:paraId="261DF33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CC3E4B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7B949C7" w14:textId="77777777" w:rsidR="00666F7E" w:rsidRPr="003B5408" w:rsidRDefault="00666F7E" w:rsidP="00666F7E">
            <w:pPr>
              <w:jc w:val="center"/>
              <w:rPr>
                <w:rFonts w:cs="Arial"/>
                <w:color w:val="000000"/>
                <w:sz w:val="18"/>
                <w:szCs w:val="18"/>
                <w:lang w:eastAsia="lv-LV"/>
              </w:rPr>
            </w:pPr>
          </w:p>
        </w:tc>
      </w:tr>
      <w:tr w:rsidR="00666F7E" w:rsidRPr="007A40D7" w14:paraId="1C09F635" w14:textId="1A504909" w:rsidTr="00334A07">
        <w:trPr>
          <w:trHeight w:val="690"/>
        </w:trPr>
        <w:tc>
          <w:tcPr>
            <w:tcW w:w="566" w:type="dxa"/>
            <w:tcBorders>
              <w:top w:val="nil"/>
              <w:left w:val="single" w:sz="4" w:space="0" w:color="auto"/>
              <w:bottom w:val="single" w:sz="4" w:space="0" w:color="auto"/>
              <w:right w:val="single" w:sz="4" w:space="0" w:color="auto"/>
            </w:tcBorders>
            <w:shd w:val="clear" w:color="auto" w:fill="auto"/>
            <w:vAlign w:val="center"/>
          </w:tcPr>
          <w:p w14:paraId="02853775" w14:textId="761E3053" w:rsidR="00666F7E" w:rsidRPr="00B25C21" w:rsidRDefault="00A13EFA" w:rsidP="00666F7E">
            <w:pPr>
              <w:jc w:val="center"/>
              <w:rPr>
                <w:rFonts w:cs="Arial"/>
                <w:color w:val="000000"/>
                <w:sz w:val="18"/>
                <w:szCs w:val="18"/>
                <w:lang w:eastAsia="lv-LV"/>
              </w:rPr>
            </w:pPr>
            <w:r>
              <w:rPr>
                <w:rFonts w:cs="Arial"/>
                <w:color w:val="000000"/>
                <w:sz w:val="18"/>
                <w:szCs w:val="18"/>
                <w:lang w:eastAsia="lv-LV"/>
              </w:rPr>
              <w:t>127</w:t>
            </w:r>
          </w:p>
        </w:tc>
        <w:tc>
          <w:tcPr>
            <w:tcW w:w="2263" w:type="dxa"/>
            <w:tcBorders>
              <w:top w:val="nil"/>
              <w:left w:val="nil"/>
              <w:bottom w:val="single" w:sz="4" w:space="0" w:color="auto"/>
              <w:right w:val="single" w:sz="4" w:space="0" w:color="auto"/>
            </w:tcBorders>
            <w:shd w:val="clear" w:color="auto" w:fill="auto"/>
            <w:vAlign w:val="center"/>
            <w:hideMark/>
          </w:tcPr>
          <w:p w14:paraId="4BAD369B" w14:textId="0BC44A45"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centrālā vadībaskontrole un uzraudzība (BLCO bāzesslodzesmaiņa) (nr.p.k.-4.4.)</w:t>
            </w:r>
          </w:p>
        </w:tc>
        <w:tc>
          <w:tcPr>
            <w:tcW w:w="1135" w:type="dxa"/>
            <w:tcBorders>
              <w:top w:val="nil"/>
              <w:left w:val="nil"/>
              <w:bottom w:val="single" w:sz="4" w:space="0" w:color="auto"/>
              <w:right w:val="single" w:sz="4" w:space="0" w:color="auto"/>
            </w:tcBorders>
            <w:shd w:val="clear" w:color="auto" w:fill="auto"/>
            <w:vAlign w:val="center"/>
            <w:hideMark/>
          </w:tcPr>
          <w:p w14:paraId="4F14AD8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BLCO</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67510C7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Papildu kompresoru vadības sistēma paredzēta 2022. gadā (kompresoru telpa Nr. 3 ēka 025)</w:t>
            </w:r>
          </w:p>
        </w:tc>
        <w:tc>
          <w:tcPr>
            <w:tcW w:w="1134" w:type="dxa"/>
            <w:tcBorders>
              <w:top w:val="nil"/>
              <w:left w:val="nil"/>
              <w:bottom w:val="single" w:sz="4" w:space="0" w:color="auto"/>
              <w:right w:val="single" w:sz="4" w:space="0" w:color="auto"/>
            </w:tcBorders>
            <w:shd w:val="clear" w:color="auto" w:fill="auto"/>
            <w:vAlign w:val="center"/>
            <w:hideMark/>
          </w:tcPr>
          <w:p w14:paraId="2B594DC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E30CA94"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50EADEC" w14:textId="77777777" w:rsidR="00666F7E" w:rsidRPr="003B5408" w:rsidRDefault="00666F7E" w:rsidP="00666F7E">
            <w:pPr>
              <w:jc w:val="center"/>
              <w:rPr>
                <w:rFonts w:cs="Arial"/>
                <w:color w:val="000000"/>
                <w:sz w:val="18"/>
                <w:szCs w:val="18"/>
                <w:lang w:eastAsia="lv-LV"/>
              </w:rPr>
            </w:pPr>
          </w:p>
        </w:tc>
      </w:tr>
      <w:tr w:rsidR="00666F7E" w:rsidRPr="007A40D7" w14:paraId="3CA0E67C" w14:textId="6F32ED6E"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5370F18" w14:textId="20DC366A"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6C4ADC44"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Lit.002</w:t>
            </w:r>
          </w:p>
        </w:tc>
        <w:tc>
          <w:tcPr>
            <w:tcW w:w="1135" w:type="dxa"/>
            <w:tcBorders>
              <w:top w:val="nil"/>
              <w:left w:val="nil"/>
              <w:bottom w:val="single" w:sz="4" w:space="0" w:color="auto"/>
              <w:right w:val="single" w:sz="4" w:space="0" w:color="auto"/>
            </w:tcBorders>
            <w:shd w:val="clear" w:color="auto" w:fill="auto"/>
            <w:vAlign w:val="center"/>
            <w:hideMark/>
          </w:tcPr>
          <w:p w14:paraId="0EF100A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EB312D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46E755F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0273EC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3A18C85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FCB85BB" w14:textId="77777777" w:rsidR="00666F7E" w:rsidRPr="003B5408" w:rsidRDefault="00666F7E" w:rsidP="00666F7E">
            <w:pPr>
              <w:jc w:val="center"/>
              <w:rPr>
                <w:rFonts w:cs="Arial"/>
                <w:color w:val="000000"/>
                <w:sz w:val="18"/>
                <w:szCs w:val="18"/>
                <w:lang w:eastAsia="lv-LV"/>
              </w:rPr>
            </w:pPr>
          </w:p>
        </w:tc>
      </w:tr>
      <w:tr w:rsidR="00666F7E" w:rsidRPr="007A40D7" w14:paraId="63FCDBCB" w14:textId="0DD618A6"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3B6FCBD" w14:textId="6488A2C1" w:rsidR="00666F7E" w:rsidRPr="00B25C21" w:rsidRDefault="00A13EFA" w:rsidP="00666F7E">
            <w:pPr>
              <w:jc w:val="center"/>
              <w:rPr>
                <w:rFonts w:cs="Arial"/>
                <w:color w:val="000000"/>
                <w:sz w:val="18"/>
                <w:szCs w:val="18"/>
                <w:lang w:eastAsia="lv-LV"/>
              </w:rPr>
            </w:pPr>
            <w:r>
              <w:rPr>
                <w:rFonts w:cs="Arial"/>
                <w:color w:val="000000"/>
                <w:sz w:val="18"/>
                <w:szCs w:val="18"/>
                <w:lang w:eastAsia="lv-LV"/>
              </w:rPr>
              <w:t>128</w:t>
            </w:r>
          </w:p>
        </w:tc>
        <w:tc>
          <w:tcPr>
            <w:tcW w:w="2263" w:type="dxa"/>
            <w:tcBorders>
              <w:top w:val="nil"/>
              <w:left w:val="nil"/>
              <w:bottom w:val="single" w:sz="4" w:space="0" w:color="auto"/>
              <w:right w:val="single" w:sz="4" w:space="0" w:color="auto"/>
            </w:tcBorders>
            <w:shd w:val="clear" w:color="auto" w:fill="auto"/>
            <w:vAlign w:val="center"/>
            <w:hideMark/>
          </w:tcPr>
          <w:p w14:paraId="1E0AA266"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904DE5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6AD1E3A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OSD </w:t>
            </w:r>
          </w:p>
        </w:tc>
        <w:tc>
          <w:tcPr>
            <w:tcW w:w="996" w:type="dxa"/>
            <w:tcBorders>
              <w:top w:val="nil"/>
              <w:left w:val="nil"/>
              <w:bottom w:val="single" w:sz="4" w:space="0" w:color="auto"/>
              <w:right w:val="single" w:sz="4" w:space="0" w:color="auto"/>
            </w:tcBorders>
            <w:shd w:val="clear" w:color="auto" w:fill="auto"/>
            <w:vAlign w:val="center"/>
            <w:hideMark/>
          </w:tcPr>
          <w:p w14:paraId="11166A4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KD103M</w:t>
            </w:r>
          </w:p>
        </w:tc>
        <w:tc>
          <w:tcPr>
            <w:tcW w:w="1134" w:type="dxa"/>
            <w:tcBorders>
              <w:top w:val="nil"/>
              <w:left w:val="nil"/>
              <w:bottom w:val="single" w:sz="4" w:space="0" w:color="auto"/>
              <w:right w:val="single" w:sz="4" w:space="0" w:color="auto"/>
            </w:tcBorders>
            <w:shd w:val="clear" w:color="auto" w:fill="auto"/>
            <w:vAlign w:val="center"/>
            <w:hideMark/>
          </w:tcPr>
          <w:p w14:paraId="44A4091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8A54115"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97C573E" w14:textId="77777777" w:rsidR="00666F7E" w:rsidRPr="003B5408" w:rsidRDefault="00666F7E" w:rsidP="00666F7E">
            <w:pPr>
              <w:jc w:val="center"/>
              <w:rPr>
                <w:rFonts w:cs="Arial"/>
                <w:color w:val="000000"/>
                <w:sz w:val="18"/>
                <w:szCs w:val="18"/>
                <w:lang w:eastAsia="lv-LV"/>
              </w:rPr>
            </w:pPr>
          </w:p>
        </w:tc>
      </w:tr>
      <w:tr w:rsidR="00666F7E" w:rsidRPr="007A40D7" w14:paraId="7E8B7206" w14:textId="622BD58A"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688D5EE" w14:textId="321A5FC5" w:rsidR="00666F7E" w:rsidRPr="00B25C21" w:rsidRDefault="00A13EFA" w:rsidP="00666F7E">
            <w:pPr>
              <w:jc w:val="center"/>
              <w:rPr>
                <w:rFonts w:cs="Arial"/>
                <w:color w:val="000000"/>
                <w:sz w:val="18"/>
                <w:szCs w:val="18"/>
                <w:lang w:eastAsia="lv-LV"/>
              </w:rPr>
            </w:pPr>
            <w:r>
              <w:rPr>
                <w:rFonts w:cs="Arial"/>
                <w:color w:val="000000"/>
                <w:sz w:val="18"/>
                <w:szCs w:val="18"/>
                <w:lang w:eastAsia="lv-LV"/>
              </w:rPr>
              <w:t>129</w:t>
            </w:r>
          </w:p>
        </w:tc>
        <w:tc>
          <w:tcPr>
            <w:tcW w:w="2263" w:type="dxa"/>
            <w:tcBorders>
              <w:top w:val="nil"/>
              <w:left w:val="nil"/>
              <w:bottom w:val="single" w:sz="4" w:space="0" w:color="auto"/>
              <w:right w:val="single" w:sz="4" w:space="0" w:color="auto"/>
            </w:tcBorders>
            <w:shd w:val="clear" w:color="auto" w:fill="auto"/>
            <w:vAlign w:val="center"/>
            <w:hideMark/>
          </w:tcPr>
          <w:p w14:paraId="7A840DD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3713A6A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07EE364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OSD</w:t>
            </w:r>
          </w:p>
        </w:tc>
        <w:tc>
          <w:tcPr>
            <w:tcW w:w="996" w:type="dxa"/>
            <w:tcBorders>
              <w:top w:val="nil"/>
              <w:left w:val="nil"/>
              <w:bottom w:val="single" w:sz="4" w:space="0" w:color="auto"/>
              <w:right w:val="single" w:sz="4" w:space="0" w:color="auto"/>
            </w:tcBorders>
            <w:shd w:val="clear" w:color="auto" w:fill="auto"/>
            <w:vAlign w:val="center"/>
            <w:hideMark/>
          </w:tcPr>
          <w:p w14:paraId="58A43BA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B7EE7B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BAD606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6ABFE2D" w14:textId="77777777" w:rsidR="00666F7E" w:rsidRPr="003B5408" w:rsidRDefault="00666F7E" w:rsidP="00666F7E">
            <w:pPr>
              <w:jc w:val="center"/>
              <w:rPr>
                <w:rFonts w:cs="Arial"/>
                <w:color w:val="000000"/>
                <w:sz w:val="18"/>
                <w:szCs w:val="18"/>
                <w:lang w:eastAsia="lv-LV"/>
              </w:rPr>
            </w:pPr>
          </w:p>
        </w:tc>
      </w:tr>
      <w:tr w:rsidR="00666F7E" w:rsidRPr="007A40D7" w14:paraId="74B06895" w14:textId="4F42E587"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6A252C8" w14:textId="0B598CF6" w:rsidR="00666F7E" w:rsidRPr="00B25C21" w:rsidRDefault="00A13EFA" w:rsidP="00666F7E">
            <w:pPr>
              <w:jc w:val="center"/>
              <w:rPr>
                <w:rFonts w:cs="Arial"/>
                <w:color w:val="000000"/>
                <w:sz w:val="18"/>
                <w:szCs w:val="18"/>
                <w:lang w:eastAsia="lv-LV"/>
              </w:rPr>
            </w:pPr>
            <w:r>
              <w:rPr>
                <w:rFonts w:cs="Arial"/>
                <w:color w:val="000000"/>
                <w:sz w:val="18"/>
                <w:szCs w:val="18"/>
                <w:lang w:eastAsia="lv-LV"/>
              </w:rPr>
              <w:t>130</w:t>
            </w:r>
          </w:p>
        </w:tc>
        <w:tc>
          <w:tcPr>
            <w:tcW w:w="2263" w:type="dxa"/>
            <w:tcBorders>
              <w:top w:val="nil"/>
              <w:left w:val="nil"/>
              <w:bottom w:val="single" w:sz="4" w:space="0" w:color="auto"/>
              <w:right w:val="single" w:sz="4" w:space="0" w:color="auto"/>
            </w:tcBorders>
            <w:shd w:val="clear" w:color="auto" w:fill="auto"/>
            <w:vAlign w:val="center"/>
            <w:hideMark/>
          </w:tcPr>
          <w:p w14:paraId="5C4E8D3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4C8C203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6BBCDE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OSD</w:t>
            </w:r>
          </w:p>
        </w:tc>
        <w:tc>
          <w:tcPr>
            <w:tcW w:w="996" w:type="dxa"/>
            <w:tcBorders>
              <w:top w:val="nil"/>
              <w:left w:val="nil"/>
              <w:bottom w:val="single" w:sz="4" w:space="0" w:color="auto"/>
              <w:right w:val="single" w:sz="4" w:space="0" w:color="auto"/>
            </w:tcBorders>
            <w:shd w:val="clear" w:color="auto" w:fill="auto"/>
            <w:vAlign w:val="center"/>
            <w:hideMark/>
          </w:tcPr>
          <w:p w14:paraId="5DD698B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C19612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24830DF"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46C5C6F" w14:textId="77777777" w:rsidR="00666F7E" w:rsidRPr="003B5408" w:rsidRDefault="00666F7E" w:rsidP="00666F7E">
            <w:pPr>
              <w:jc w:val="center"/>
              <w:rPr>
                <w:rFonts w:cs="Arial"/>
                <w:color w:val="000000"/>
                <w:sz w:val="18"/>
                <w:szCs w:val="18"/>
                <w:lang w:eastAsia="lv-LV"/>
              </w:rPr>
            </w:pPr>
          </w:p>
        </w:tc>
      </w:tr>
      <w:tr w:rsidR="00666F7E" w:rsidRPr="007A40D7" w14:paraId="36664861" w14:textId="5C22F9D8"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EA9197C" w14:textId="7E526996" w:rsidR="00666F7E" w:rsidRPr="00B25C21" w:rsidRDefault="00A46626" w:rsidP="00666F7E">
            <w:pPr>
              <w:jc w:val="center"/>
              <w:rPr>
                <w:rFonts w:cs="Arial"/>
                <w:color w:val="000000"/>
                <w:sz w:val="18"/>
                <w:szCs w:val="18"/>
                <w:lang w:eastAsia="lv-LV"/>
              </w:rPr>
            </w:pPr>
            <w:r>
              <w:rPr>
                <w:rFonts w:cs="Arial"/>
                <w:color w:val="000000"/>
                <w:sz w:val="18"/>
                <w:szCs w:val="18"/>
                <w:lang w:eastAsia="lv-LV"/>
              </w:rPr>
              <w:t>131</w:t>
            </w:r>
          </w:p>
        </w:tc>
        <w:tc>
          <w:tcPr>
            <w:tcW w:w="2263" w:type="dxa"/>
            <w:tcBorders>
              <w:top w:val="nil"/>
              <w:left w:val="nil"/>
              <w:bottom w:val="single" w:sz="4" w:space="0" w:color="auto"/>
              <w:right w:val="single" w:sz="4" w:space="0" w:color="auto"/>
            </w:tcBorders>
            <w:shd w:val="clear" w:color="auto" w:fill="auto"/>
            <w:vAlign w:val="center"/>
            <w:hideMark/>
          </w:tcPr>
          <w:p w14:paraId="28437F8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080B4A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249EB37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OSD </w:t>
            </w:r>
          </w:p>
        </w:tc>
        <w:tc>
          <w:tcPr>
            <w:tcW w:w="996" w:type="dxa"/>
            <w:tcBorders>
              <w:top w:val="nil"/>
              <w:left w:val="nil"/>
              <w:bottom w:val="single" w:sz="4" w:space="0" w:color="auto"/>
              <w:right w:val="single" w:sz="4" w:space="0" w:color="auto"/>
            </w:tcBorders>
            <w:shd w:val="clear" w:color="auto" w:fill="auto"/>
            <w:vAlign w:val="center"/>
            <w:hideMark/>
          </w:tcPr>
          <w:p w14:paraId="7756FB4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KD103M</w:t>
            </w:r>
          </w:p>
        </w:tc>
        <w:tc>
          <w:tcPr>
            <w:tcW w:w="1134" w:type="dxa"/>
            <w:tcBorders>
              <w:top w:val="nil"/>
              <w:left w:val="nil"/>
              <w:bottom w:val="single" w:sz="4" w:space="0" w:color="auto"/>
              <w:right w:val="single" w:sz="4" w:space="0" w:color="auto"/>
            </w:tcBorders>
            <w:shd w:val="clear" w:color="auto" w:fill="auto"/>
            <w:vAlign w:val="center"/>
            <w:hideMark/>
          </w:tcPr>
          <w:p w14:paraId="7BD1B05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4FD1E3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4D7C669" w14:textId="77777777" w:rsidR="00666F7E" w:rsidRPr="003B5408" w:rsidRDefault="00666F7E" w:rsidP="00666F7E">
            <w:pPr>
              <w:jc w:val="center"/>
              <w:rPr>
                <w:rFonts w:cs="Arial"/>
                <w:color w:val="000000"/>
                <w:sz w:val="18"/>
                <w:szCs w:val="18"/>
                <w:lang w:eastAsia="lv-LV"/>
              </w:rPr>
            </w:pPr>
          </w:p>
        </w:tc>
      </w:tr>
      <w:tr w:rsidR="00666F7E" w:rsidRPr="007A40D7" w14:paraId="407DF9AF" w14:textId="24E3760D"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CF37E31" w14:textId="386341B0" w:rsidR="00666F7E" w:rsidRPr="00B25C21" w:rsidRDefault="00A46626" w:rsidP="00666F7E">
            <w:pPr>
              <w:jc w:val="center"/>
              <w:rPr>
                <w:rFonts w:cs="Arial"/>
                <w:color w:val="000000"/>
                <w:sz w:val="18"/>
                <w:szCs w:val="18"/>
                <w:lang w:eastAsia="lv-LV"/>
              </w:rPr>
            </w:pPr>
            <w:r>
              <w:rPr>
                <w:rFonts w:cs="Arial"/>
                <w:color w:val="000000"/>
                <w:sz w:val="18"/>
                <w:szCs w:val="18"/>
                <w:lang w:eastAsia="lv-LV"/>
              </w:rPr>
              <w:t>132</w:t>
            </w:r>
          </w:p>
        </w:tc>
        <w:tc>
          <w:tcPr>
            <w:tcW w:w="2263" w:type="dxa"/>
            <w:tcBorders>
              <w:top w:val="nil"/>
              <w:left w:val="nil"/>
              <w:bottom w:val="single" w:sz="4" w:space="0" w:color="auto"/>
              <w:right w:val="single" w:sz="4" w:space="0" w:color="auto"/>
            </w:tcBorders>
            <w:shd w:val="clear" w:color="auto" w:fill="auto"/>
            <w:vAlign w:val="center"/>
            <w:hideMark/>
          </w:tcPr>
          <w:p w14:paraId="743CE62E"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5F575E6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35CCB03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OSD</w:t>
            </w:r>
          </w:p>
        </w:tc>
        <w:tc>
          <w:tcPr>
            <w:tcW w:w="996" w:type="dxa"/>
            <w:tcBorders>
              <w:top w:val="nil"/>
              <w:left w:val="nil"/>
              <w:bottom w:val="single" w:sz="4" w:space="0" w:color="auto"/>
              <w:right w:val="single" w:sz="4" w:space="0" w:color="auto"/>
            </w:tcBorders>
            <w:shd w:val="clear" w:color="auto" w:fill="auto"/>
            <w:vAlign w:val="center"/>
            <w:hideMark/>
          </w:tcPr>
          <w:p w14:paraId="0890126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7EE6AA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7E4266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5348446" w14:textId="77777777" w:rsidR="00666F7E" w:rsidRPr="003B5408" w:rsidRDefault="00666F7E" w:rsidP="00666F7E">
            <w:pPr>
              <w:jc w:val="center"/>
              <w:rPr>
                <w:rFonts w:cs="Arial"/>
                <w:color w:val="000000"/>
                <w:sz w:val="18"/>
                <w:szCs w:val="18"/>
                <w:lang w:eastAsia="lv-LV"/>
              </w:rPr>
            </w:pPr>
          </w:p>
        </w:tc>
      </w:tr>
      <w:tr w:rsidR="00666F7E" w:rsidRPr="007A40D7" w14:paraId="4F3D310D" w14:textId="0AC34A13"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BE07BD3" w14:textId="47944D4F" w:rsidR="00666F7E" w:rsidRPr="00B25C21" w:rsidRDefault="00A46626" w:rsidP="00666F7E">
            <w:pPr>
              <w:jc w:val="center"/>
              <w:rPr>
                <w:rFonts w:cs="Arial"/>
                <w:color w:val="000000"/>
                <w:sz w:val="18"/>
                <w:szCs w:val="18"/>
                <w:lang w:eastAsia="lv-LV"/>
              </w:rPr>
            </w:pPr>
            <w:r>
              <w:rPr>
                <w:rFonts w:cs="Arial"/>
                <w:color w:val="000000"/>
                <w:sz w:val="18"/>
                <w:szCs w:val="18"/>
                <w:lang w:eastAsia="lv-LV"/>
              </w:rPr>
              <w:t>133</w:t>
            </w:r>
          </w:p>
        </w:tc>
        <w:tc>
          <w:tcPr>
            <w:tcW w:w="2263" w:type="dxa"/>
            <w:tcBorders>
              <w:top w:val="nil"/>
              <w:left w:val="nil"/>
              <w:bottom w:val="single" w:sz="4" w:space="0" w:color="auto"/>
              <w:right w:val="single" w:sz="4" w:space="0" w:color="auto"/>
            </w:tcBorders>
            <w:shd w:val="clear" w:color="auto" w:fill="auto"/>
            <w:vAlign w:val="center"/>
            <w:hideMark/>
          </w:tcPr>
          <w:p w14:paraId="2DFB31E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18B66C7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96C139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OSD</w:t>
            </w:r>
          </w:p>
        </w:tc>
        <w:tc>
          <w:tcPr>
            <w:tcW w:w="996" w:type="dxa"/>
            <w:tcBorders>
              <w:top w:val="nil"/>
              <w:left w:val="nil"/>
              <w:bottom w:val="single" w:sz="4" w:space="0" w:color="auto"/>
              <w:right w:val="single" w:sz="4" w:space="0" w:color="auto"/>
            </w:tcBorders>
            <w:shd w:val="clear" w:color="auto" w:fill="auto"/>
            <w:vAlign w:val="center"/>
            <w:hideMark/>
          </w:tcPr>
          <w:p w14:paraId="3238FD3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7A2A990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5CBD0DC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0FD69D0" w14:textId="77777777" w:rsidR="00666F7E" w:rsidRPr="003B5408" w:rsidRDefault="00666F7E" w:rsidP="00666F7E">
            <w:pPr>
              <w:jc w:val="center"/>
              <w:rPr>
                <w:rFonts w:cs="Arial"/>
                <w:color w:val="000000"/>
                <w:sz w:val="18"/>
                <w:szCs w:val="18"/>
                <w:lang w:eastAsia="lv-LV"/>
              </w:rPr>
            </w:pPr>
          </w:p>
        </w:tc>
      </w:tr>
      <w:tr w:rsidR="00666F7E" w:rsidRPr="007A40D7" w14:paraId="23ECB1E6" w14:textId="14D0F8CD"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98FB0A3" w14:textId="78716F1E" w:rsidR="00666F7E" w:rsidRPr="00B25C21" w:rsidRDefault="00A46626" w:rsidP="00666F7E">
            <w:pPr>
              <w:jc w:val="center"/>
              <w:rPr>
                <w:rFonts w:cs="Arial"/>
                <w:color w:val="000000"/>
                <w:sz w:val="18"/>
                <w:szCs w:val="18"/>
                <w:lang w:eastAsia="lv-LV"/>
              </w:rPr>
            </w:pPr>
            <w:r>
              <w:rPr>
                <w:rFonts w:cs="Arial"/>
                <w:color w:val="000000"/>
                <w:sz w:val="18"/>
                <w:szCs w:val="18"/>
                <w:lang w:eastAsia="lv-LV"/>
              </w:rPr>
              <w:t>134</w:t>
            </w:r>
          </w:p>
        </w:tc>
        <w:tc>
          <w:tcPr>
            <w:tcW w:w="2263" w:type="dxa"/>
            <w:tcBorders>
              <w:top w:val="nil"/>
              <w:left w:val="nil"/>
              <w:bottom w:val="single" w:sz="4" w:space="0" w:color="auto"/>
              <w:right w:val="single" w:sz="4" w:space="0" w:color="auto"/>
            </w:tcBorders>
            <w:shd w:val="clear" w:color="auto" w:fill="auto"/>
            <w:vAlign w:val="center"/>
            <w:hideMark/>
          </w:tcPr>
          <w:p w14:paraId="1878532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5B1AD56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2F79F99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SMC</w:t>
            </w:r>
          </w:p>
        </w:tc>
        <w:tc>
          <w:tcPr>
            <w:tcW w:w="996" w:type="dxa"/>
            <w:tcBorders>
              <w:top w:val="nil"/>
              <w:left w:val="nil"/>
              <w:bottom w:val="single" w:sz="4" w:space="0" w:color="auto"/>
              <w:right w:val="single" w:sz="4" w:space="0" w:color="auto"/>
            </w:tcBorders>
            <w:shd w:val="clear" w:color="auto" w:fill="auto"/>
            <w:vAlign w:val="center"/>
            <w:hideMark/>
          </w:tcPr>
          <w:p w14:paraId="75698EB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AC3C86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4DAE5F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FE598B5" w14:textId="77777777" w:rsidR="00666F7E" w:rsidRPr="003B5408" w:rsidRDefault="00666F7E" w:rsidP="00666F7E">
            <w:pPr>
              <w:jc w:val="center"/>
              <w:rPr>
                <w:rFonts w:cs="Arial"/>
                <w:color w:val="000000"/>
                <w:sz w:val="18"/>
                <w:szCs w:val="18"/>
                <w:lang w:eastAsia="lv-LV"/>
              </w:rPr>
            </w:pPr>
          </w:p>
        </w:tc>
      </w:tr>
      <w:tr w:rsidR="00666F7E" w:rsidRPr="007A40D7" w14:paraId="6E264A09" w14:textId="16201AA1"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A719627" w14:textId="0DFE25B5"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029A2898"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Lit.001</w:t>
            </w:r>
          </w:p>
        </w:tc>
        <w:tc>
          <w:tcPr>
            <w:tcW w:w="1135" w:type="dxa"/>
            <w:tcBorders>
              <w:top w:val="nil"/>
              <w:left w:val="nil"/>
              <w:bottom w:val="single" w:sz="4" w:space="0" w:color="auto"/>
              <w:right w:val="single" w:sz="4" w:space="0" w:color="auto"/>
            </w:tcBorders>
            <w:shd w:val="clear" w:color="auto" w:fill="auto"/>
            <w:vAlign w:val="center"/>
            <w:hideMark/>
          </w:tcPr>
          <w:p w14:paraId="6F13FB3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C98C54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BD4CEA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9FDF17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1C6C613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8AA5D87" w14:textId="77777777" w:rsidR="00666F7E" w:rsidRPr="003B5408" w:rsidRDefault="00666F7E" w:rsidP="00666F7E">
            <w:pPr>
              <w:jc w:val="center"/>
              <w:rPr>
                <w:rFonts w:cs="Arial"/>
                <w:color w:val="000000"/>
                <w:sz w:val="18"/>
                <w:szCs w:val="18"/>
                <w:lang w:eastAsia="lv-LV"/>
              </w:rPr>
            </w:pPr>
          </w:p>
        </w:tc>
      </w:tr>
      <w:tr w:rsidR="00666F7E" w:rsidRPr="007A40D7" w14:paraId="25FA71C7" w14:textId="6AD2EDBA"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DF31E40" w14:textId="7BAE1E8C" w:rsidR="00666F7E" w:rsidRPr="00B25C21" w:rsidRDefault="00A46626" w:rsidP="00666F7E">
            <w:pPr>
              <w:jc w:val="center"/>
              <w:rPr>
                <w:rFonts w:cs="Arial"/>
                <w:color w:val="000000"/>
                <w:sz w:val="18"/>
                <w:szCs w:val="18"/>
                <w:lang w:eastAsia="lv-LV"/>
              </w:rPr>
            </w:pPr>
            <w:r>
              <w:rPr>
                <w:rFonts w:cs="Arial"/>
                <w:color w:val="000000"/>
                <w:sz w:val="18"/>
                <w:szCs w:val="18"/>
                <w:lang w:eastAsia="lv-LV"/>
              </w:rPr>
              <w:t>135</w:t>
            </w:r>
          </w:p>
        </w:tc>
        <w:tc>
          <w:tcPr>
            <w:tcW w:w="2263" w:type="dxa"/>
            <w:tcBorders>
              <w:top w:val="nil"/>
              <w:left w:val="nil"/>
              <w:bottom w:val="single" w:sz="4" w:space="0" w:color="auto"/>
              <w:right w:val="single" w:sz="4" w:space="0" w:color="auto"/>
            </w:tcBorders>
            <w:shd w:val="clear" w:color="auto" w:fill="auto"/>
            <w:vAlign w:val="center"/>
            <w:hideMark/>
          </w:tcPr>
          <w:p w14:paraId="02DC552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59BB226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7B2327C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FONONS 4</w:t>
            </w:r>
          </w:p>
        </w:tc>
        <w:tc>
          <w:tcPr>
            <w:tcW w:w="996" w:type="dxa"/>
            <w:tcBorders>
              <w:top w:val="nil"/>
              <w:left w:val="nil"/>
              <w:bottom w:val="single" w:sz="4" w:space="0" w:color="auto"/>
              <w:right w:val="single" w:sz="4" w:space="0" w:color="auto"/>
            </w:tcBorders>
            <w:shd w:val="clear" w:color="auto" w:fill="auto"/>
            <w:vAlign w:val="center"/>
            <w:hideMark/>
          </w:tcPr>
          <w:p w14:paraId="0EB9D8C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G1516</w:t>
            </w:r>
          </w:p>
        </w:tc>
        <w:tc>
          <w:tcPr>
            <w:tcW w:w="1134" w:type="dxa"/>
            <w:tcBorders>
              <w:top w:val="nil"/>
              <w:left w:val="nil"/>
              <w:bottom w:val="single" w:sz="4" w:space="0" w:color="auto"/>
              <w:right w:val="single" w:sz="4" w:space="0" w:color="auto"/>
            </w:tcBorders>
            <w:shd w:val="clear" w:color="auto" w:fill="auto"/>
            <w:vAlign w:val="center"/>
            <w:hideMark/>
          </w:tcPr>
          <w:p w14:paraId="6FBC4D9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2ECDC64"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8F6ED76" w14:textId="77777777" w:rsidR="00666F7E" w:rsidRPr="003B5408" w:rsidRDefault="00666F7E" w:rsidP="00666F7E">
            <w:pPr>
              <w:jc w:val="center"/>
              <w:rPr>
                <w:rFonts w:cs="Arial"/>
                <w:color w:val="000000"/>
                <w:sz w:val="18"/>
                <w:szCs w:val="18"/>
                <w:lang w:eastAsia="lv-LV"/>
              </w:rPr>
            </w:pPr>
          </w:p>
        </w:tc>
      </w:tr>
      <w:tr w:rsidR="00666F7E" w:rsidRPr="007A40D7" w14:paraId="6B53C634" w14:textId="74008920" w:rsidTr="00334A07">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13EBAEF2" w14:textId="29DBE450" w:rsidR="00666F7E" w:rsidRPr="00B25C21" w:rsidRDefault="00A46626" w:rsidP="00666F7E">
            <w:pPr>
              <w:jc w:val="center"/>
              <w:rPr>
                <w:rFonts w:cs="Arial"/>
                <w:color w:val="000000"/>
                <w:sz w:val="18"/>
                <w:szCs w:val="18"/>
                <w:lang w:eastAsia="lv-LV"/>
              </w:rPr>
            </w:pPr>
            <w:r>
              <w:rPr>
                <w:rFonts w:cs="Arial"/>
                <w:color w:val="000000"/>
                <w:sz w:val="18"/>
                <w:szCs w:val="18"/>
                <w:lang w:eastAsia="lv-LV"/>
              </w:rPr>
              <w:t>136</w:t>
            </w:r>
          </w:p>
        </w:tc>
        <w:tc>
          <w:tcPr>
            <w:tcW w:w="2263" w:type="dxa"/>
            <w:tcBorders>
              <w:top w:val="nil"/>
              <w:left w:val="nil"/>
              <w:bottom w:val="single" w:sz="4" w:space="0" w:color="auto"/>
              <w:right w:val="single" w:sz="4" w:space="0" w:color="auto"/>
            </w:tcBorders>
            <w:shd w:val="clear" w:color="auto" w:fill="auto"/>
            <w:vAlign w:val="center"/>
            <w:hideMark/>
          </w:tcPr>
          <w:p w14:paraId="53A3309C" w14:textId="0461F3BD"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Vītņu kompresors 10 bar. (nr.p.k.-4.1.)</w:t>
            </w:r>
          </w:p>
        </w:tc>
        <w:tc>
          <w:tcPr>
            <w:tcW w:w="1135" w:type="dxa"/>
            <w:tcBorders>
              <w:top w:val="nil"/>
              <w:left w:val="nil"/>
              <w:bottom w:val="single" w:sz="4" w:space="0" w:color="auto"/>
              <w:right w:val="single" w:sz="4" w:space="0" w:color="auto"/>
            </w:tcBorders>
            <w:shd w:val="clear" w:color="auto" w:fill="auto"/>
            <w:vAlign w:val="center"/>
            <w:hideMark/>
          </w:tcPr>
          <w:p w14:paraId="368CC17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2130" w:type="dxa"/>
            <w:gridSpan w:val="2"/>
            <w:tcBorders>
              <w:top w:val="single" w:sz="4" w:space="0" w:color="auto"/>
              <w:left w:val="nil"/>
              <w:bottom w:val="single" w:sz="4" w:space="0" w:color="auto"/>
              <w:right w:val="single" w:sz="4" w:space="0" w:color="000000"/>
            </w:tcBorders>
            <w:shd w:val="clear" w:color="auto" w:fill="auto"/>
            <w:vAlign w:val="center"/>
            <w:hideMark/>
          </w:tcPr>
          <w:p w14:paraId="50E5CDB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Ēsošā aprīkojuma nomaiņa paredzēta 2022.gadā. (ēka 001 krāsotava)</w:t>
            </w:r>
          </w:p>
        </w:tc>
        <w:tc>
          <w:tcPr>
            <w:tcW w:w="1134" w:type="dxa"/>
            <w:tcBorders>
              <w:top w:val="nil"/>
              <w:left w:val="nil"/>
              <w:bottom w:val="single" w:sz="4" w:space="0" w:color="auto"/>
              <w:right w:val="single" w:sz="4" w:space="0" w:color="auto"/>
            </w:tcBorders>
            <w:shd w:val="clear" w:color="auto" w:fill="auto"/>
            <w:vAlign w:val="center"/>
            <w:hideMark/>
          </w:tcPr>
          <w:p w14:paraId="1B10B74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1C67AE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39998D8" w14:textId="77777777" w:rsidR="00666F7E" w:rsidRPr="003B5408" w:rsidRDefault="00666F7E" w:rsidP="00666F7E">
            <w:pPr>
              <w:jc w:val="center"/>
              <w:rPr>
                <w:rFonts w:cs="Arial"/>
                <w:color w:val="000000"/>
                <w:sz w:val="18"/>
                <w:szCs w:val="18"/>
                <w:lang w:eastAsia="lv-LV"/>
              </w:rPr>
            </w:pPr>
          </w:p>
        </w:tc>
      </w:tr>
      <w:tr w:rsidR="00666F7E" w:rsidRPr="007A40D7" w14:paraId="32700CC0" w14:textId="46897900"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7E7A790" w14:textId="01345C37" w:rsidR="00666F7E" w:rsidRPr="00B25C21" w:rsidRDefault="00A46626" w:rsidP="00666F7E">
            <w:pPr>
              <w:jc w:val="center"/>
              <w:rPr>
                <w:rFonts w:cs="Arial"/>
                <w:color w:val="000000"/>
                <w:sz w:val="18"/>
                <w:szCs w:val="18"/>
                <w:lang w:eastAsia="lv-LV"/>
              </w:rPr>
            </w:pPr>
            <w:r>
              <w:rPr>
                <w:rFonts w:cs="Arial"/>
                <w:color w:val="000000"/>
                <w:sz w:val="18"/>
                <w:szCs w:val="18"/>
                <w:lang w:eastAsia="lv-LV"/>
              </w:rPr>
              <w:t>137</w:t>
            </w:r>
          </w:p>
        </w:tc>
        <w:tc>
          <w:tcPr>
            <w:tcW w:w="2263" w:type="dxa"/>
            <w:tcBorders>
              <w:top w:val="nil"/>
              <w:left w:val="nil"/>
              <w:bottom w:val="single" w:sz="4" w:space="0" w:color="auto"/>
              <w:right w:val="single" w:sz="4" w:space="0" w:color="auto"/>
            </w:tcBorders>
            <w:shd w:val="clear" w:color="auto" w:fill="auto"/>
            <w:vAlign w:val="center"/>
            <w:hideMark/>
          </w:tcPr>
          <w:p w14:paraId="5D13FDB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62F9AE2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1F9BB38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OMI</w:t>
            </w:r>
          </w:p>
        </w:tc>
        <w:tc>
          <w:tcPr>
            <w:tcW w:w="996" w:type="dxa"/>
            <w:tcBorders>
              <w:top w:val="nil"/>
              <w:left w:val="nil"/>
              <w:bottom w:val="single" w:sz="4" w:space="0" w:color="auto"/>
              <w:right w:val="single" w:sz="4" w:space="0" w:color="auto"/>
            </w:tcBorders>
            <w:shd w:val="clear" w:color="auto" w:fill="auto"/>
            <w:vAlign w:val="center"/>
            <w:hideMark/>
          </w:tcPr>
          <w:p w14:paraId="3342872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TME96</w:t>
            </w:r>
          </w:p>
        </w:tc>
        <w:tc>
          <w:tcPr>
            <w:tcW w:w="1134" w:type="dxa"/>
            <w:tcBorders>
              <w:top w:val="nil"/>
              <w:left w:val="nil"/>
              <w:bottom w:val="single" w:sz="4" w:space="0" w:color="auto"/>
              <w:right w:val="single" w:sz="4" w:space="0" w:color="auto"/>
            </w:tcBorders>
            <w:shd w:val="clear" w:color="auto" w:fill="auto"/>
            <w:vAlign w:val="center"/>
            <w:hideMark/>
          </w:tcPr>
          <w:p w14:paraId="44D1748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31AE002"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2F3C95F" w14:textId="77777777" w:rsidR="00666F7E" w:rsidRPr="003B5408" w:rsidRDefault="00666F7E" w:rsidP="00666F7E">
            <w:pPr>
              <w:jc w:val="center"/>
              <w:rPr>
                <w:rFonts w:cs="Arial"/>
                <w:color w:val="000000"/>
                <w:sz w:val="18"/>
                <w:szCs w:val="18"/>
                <w:lang w:eastAsia="lv-LV"/>
              </w:rPr>
            </w:pPr>
          </w:p>
        </w:tc>
      </w:tr>
      <w:tr w:rsidR="00666F7E" w:rsidRPr="007A40D7" w14:paraId="11B4A1F8" w14:textId="1CFA5F00"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1581C03" w14:textId="5E38A9F3" w:rsidR="00666F7E" w:rsidRPr="00B25C21" w:rsidRDefault="00B2795B" w:rsidP="00666F7E">
            <w:pPr>
              <w:jc w:val="center"/>
              <w:rPr>
                <w:rFonts w:cs="Arial"/>
                <w:color w:val="000000"/>
                <w:sz w:val="18"/>
                <w:szCs w:val="18"/>
                <w:lang w:eastAsia="lv-LV"/>
              </w:rPr>
            </w:pPr>
            <w:r>
              <w:rPr>
                <w:rFonts w:cs="Arial"/>
                <w:color w:val="000000"/>
                <w:sz w:val="18"/>
                <w:szCs w:val="18"/>
                <w:lang w:eastAsia="lv-LV"/>
              </w:rPr>
              <w:t>138</w:t>
            </w:r>
          </w:p>
        </w:tc>
        <w:tc>
          <w:tcPr>
            <w:tcW w:w="2263" w:type="dxa"/>
            <w:tcBorders>
              <w:top w:val="nil"/>
              <w:left w:val="nil"/>
              <w:bottom w:val="single" w:sz="4" w:space="0" w:color="auto"/>
              <w:right w:val="single" w:sz="4" w:space="0" w:color="auto"/>
            </w:tcBorders>
            <w:shd w:val="clear" w:color="auto" w:fill="auto"/>
            <w:vAlign w:val="center"/>
            <w:hideMark/>
          </w:tcPr>
          <w:p w14:paraId="6C37643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240DB7D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3D520C1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BEKO</w:t>
            </w:r>
          </w:p>
        </w:tc>
        <w:tc>
          <w:tcPr>
            <w:tcW w:w="996" w:type="dxa"/>
            <w:tcBorders>
              <w:top w:val="nil"/>
              <w:left w:val="nil"/>
              <w:bottom w:val="single" w:sz="4" w:space="0" w:color="auto"/>
              <w:right w:val="single" w:sz="4" w:space="0" w:color="auto"/>
            </w:tcBorders>
            <w:shd w:val="clear" w:color="auto" w:fill="auto"/>
            <w:vAlign w:val="center"/>
            <w:hideMark/>
          </w:tcPr>
          <w:p w14:paraId="0FA5D00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S050</w:t>
            </w:r>
          </w:p>
        </w:tc>
        <w:tc>
          <w:tcPr>
            <w:tcW w:w="1134" w:type="dxa"/>
            <w:tcBorders>
              <w:top w:val="nil"/>
              <w:left w:val="nil"/>
              <w:bottom w:val="single" w:sz="4" w:space="0" w:color="auto"/>
              <w:right w:val="single" w:sz="4" w:space="0" w:color="auto"/>
            </w:tcBorders>
            <w:shd w:val="clear" w:color="auto" w:fill="auto"/>
            <w:vAlign w:val="center"/>
            <w:hideMark/>
          </w:tcPr>
          <w:p w14:paraId="2607BB9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3</w:t>
            </w:r>
          </w:p>
        </w:tc>
        <w:tc>
          <w:tcPr>
            <w:tcW w:w="1134" w:type="dxa"/>
            <w:tcBorders>
              <w:top w:val="nil"/>
              <w:left w:val="nil"/>
              <w:bottom w:val="single" w:sz="4" w:space="0" w:color="auto"/>
              <w:right w:val="single" w:sz="4" w:space="0" w:color="auto"/>
            </w:tcBorders>
            <w:shd w:val="clear" w:color="auto" w:fill="auto"/>
          </w:tcPr>
          <w:p w14:paraId="6A60B08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C1B434A" w14:textId="77777777" w:rsidR="00666F7E" w:rsidRPr="003B5408" w:rsidRDefault="00666F7E" w:rsidP="00666F7E">
            <w:pPr>
              <w:jc w:val="center"/>
              <w:rPr>
                <w:rFonts w:cs="Arial"/>
                <w:color w:val="000000"/>
                <w:sz w:val="18"/>
                <w:szCs w:val="18"/>
                <w:lang w:eastAsia="lv-LV"/>
              </w:rPr>
            </w:pPr>
          </w:p>
        </w:tc>
      </w:tr>
      <w:tr w:rsidR="00666F7E" w:rsidRPr="007A40D7" w14:paraId="15EA79A0" w14:textId="4CF141E1"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9B66236" w14:textId="1DAA5BEE" w:rsidR="00666F7E" w:rsidRPr="00B25C21" w:rsidRDefault="00B2795B" w:rsidP="00666F7E">
            <w:pPr>
              <w:jc w:val="center"/>
              <w:rPr>
                <w:rFonts w:cs="Arial"/>
                <w:color w:val="000000"/>
                <w:sz w:val="18"/>
                <w:szCs w:val="18"/>
                <w:lang w:eastAsia="lv-LV"/>
              </w:rPr>
            </w:pPr>
            <w:r>
              <w:rPr>
                <w:rFonts w:cs="Arial"/>
                <w:color w:val="000000"/>
                <w:sz w:val="18"/>
                <w:szCs w:val="18"/>
                <w:lang w:eastAsia="lv-LV"/>
              </w:rPr>
              <w:t>139</w:t>
            </w:r>
          </w:p>
        </w:tc>
        <w:tc>
          <w:tcPr>
            <w:tcW w:w="2263" w:type="dxa"/>
            <w:tcBorders>
              <w:top w:val="nil"/>
              <w:left w:val="nil"/>
              <w:bottom w:val="single" w:sz="4" w:space="0" w:color="auto"/>
              <w:right w:val="single" w:sz="4" w:space="0" w:color="auto"/>
            </w:tcBorders>
            <w:shd w:val="clear" w:color="auto" w:fill="auto"/>
            <w:vAlign w:val="center"/>
            <w:hideMark/>
          </w:tcPr>
          <w:p w14:paraId="44E2978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43DBA45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Rotor tipa</w:t>
            </w:r>
          </w:p>
        </w:tc>
        <w:tc>
          <w:tcPr>
            <w:tcW w:w="1134" w:type="dxa"/>
            <w:tcBorders>
              <w:top w:val="nil"/>
              <w:left w:val="nil"/>
              <w:bottom w:val="single" w:sz="4" w:space="0" w:color="auto"/>
              <w:right w:val="single" w:sz="4" w:space="0" w:color="auto"/>
            </w:tcBorders>
            <w:shd w:val="clear" w:color="auto" w:fill="auto"/>
            <w:vAlign w:val="center"/>
            <w:hideMark/>
          </w:tcPr>
          <w:p w14:paraId="5C3D052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HYDROVANE</w:t>
            </w:r>
          </w:p>
        </w:tc>
        <w:tc>
          <w:tcPr>
            <w:tcW w:w="996" w:type="dxa"/>
            <w:tcBorders>
              <w:top w:val="nil"/>
              <w:left w:val="nil"/>
              <w:bottom w:val="single" w:sz="4" w:space="0" w:color="auto"/>
              <w:right w:val="single" w:sz="4" w:space="0" w:color="auto"/>
            </w:tcBorders>
            <w:shd w:val="clear" w:color="auto" w:fill="auto"/>
            <w:vAlign w:val="center"/>
            <w:hideMark/>
          </w:tcPr>
          <w:p w14:paraId="2BFACD8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HV15</w:t>
            </w:r>
          </w:p>
        </w:tc>
        <w:tc>
          <w:tcPr>
            <w:tcW w:w="1134" w:type="dxa"/>
            <w:tcBorders>
              <w:top w:val="nil"/>
              <w:left w:val="nil"/>
              <w:bottom w:val="single" w:sz="4" w:space="0" w:color="auto"/>
              <w:right w:val="single" w:sz="4" w:space="0" w:color="auto"/>
            </w:tcBorders>
            <w:shd w:val="clear" w:color="auto" w:fill="auto"/>
            <w:vAlign w:val="center"/>
            <w:hideMark/>
          </w:tcPr>
          <w:p w14:paraId="0F178F8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2D57A2A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E791FF7" w14:textId="77777777" w:rsidR="00666F7E" w:rsidRPr="003B5408" w:rsidRDefault="00666F7E" w:rsidP="00666F7E">
            <w:pPr>
              <w:jc w:val="center"/>
              <w:rPr>
                <w:rFonts w:cs="Arial"/>
                <w:color w:val="000000"/>
                <w:sz w:val="18"/>
                <w:szCs w:val="18"/>
                <w:lang w:eastAsia="lv-LV"/>
              </w:rPr>
            </w:pPr>
          </w:p>
        </w:tc>
      </w:tr>
      <w:tr w:rsidR="00666F7E" w:rsidRPr="007A40D7" w14:paraId="09A49772" w14:textId="67CC2EA7"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F48B675" w14:textId="2D3E32B0" w:rsidR="00666F7E" w:rsidRPr="00B25C21" w:rsidRDefault="00B2795B" w:rsidP="00666F7E">
            <w:pPr>
              <w:jc w:val="center"/>
              <w:rPr>
                <w:rFonts w:cs="Arial"/>
                <w:color w:val="000000"/>
                <w:sz w:val="18"/>
                <w:szCs w:val="18"/>
                <w:lang w:eastAsia="lv-LV"/>
              </w:rPr>
            </w:pPr>
            <w:r>
              <w:rPr>
                <w:rFonts w:cs="Arial"/>
                <w:color w:val="000000"/>
                <w:sz w:val="18"/>
                <w:szCs w:val="18"/>
                <w:lang w:eastAsia="lv-LV"/>
              </w:rPr>
              <w:t>140</w:t>
            </w:r>
          </w:p>
        </w:tc>
        <w:tc>
          <w:tcPr>
            <w:tcW w:w="2263" w:type="dxa"/>
            <w:tcBorders>
              <w:top w:val="nil"/>
              <w:left w:val="nil"/>
              <w:bottom w:val="single" w:sz="4" w:space="0" w:color="auto"/>
              <w:right w:val="single" w:sz="4" w:space="0" w:color="auto"/>
            </w:tcBorders>
            <w:shd w:val="clear" w:color="auto" w:fill="auto"/>
            <w:vAlign w:val="center"/>
            <w:hideMark/>
          </w:tcPr>
          <w:p w14:paraId="038C7D5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3FB186D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88DBE5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HYDROVANE</w:t>
            </w:r>
          </w:p>
        </w:tc>
        <w:tc>
          <w:tcPr>
            <w:tcW w:w="996" w:type="dxa"/>
            <w:tcBorders>
              <w:top w:val="nil"/>
              <w:left w:val="nil"/>
              <w:bottom w:val="single" w:sz="4" w:space="0" w:color="auto"/>
              <w:right w:val="single" w:sz="4" w:space="0" w:color="auto"/>
            </w:tcBorders>
            <w:shd w:val="clear" w:color="auto" w:fill="auto"/>
            <w:vAlign w:val="center"/>
            <w:hideMark/>
          </w:tcPr>
          <w:p w14:paraId="10CBF536" w14:textId="75EA2C4A" w:rsidR="00666F7E" w:rsidRPr="007A40D7" w:rsidRDefault="00E365EF" w:rsidP="00666F7E">
            <w:pPr>
              <w:jc w:val="center"/>
              <w:rPr>
                <w:rFonts w:cs="Arial"/>
                <w:color w:val="000000"/>
                <w:sz w:val="18"/>
                <w:szCs w:val="18"/>
                <w:lang w:eastAsia="lv-LV"/>
              </w:rPr>
            </w:pPr>
            <w:r>
              <w:rPr>
                <w:rFonts w:cs="Arial"/>
                <w:color w:val="000000"/>
                <w:sz w:val="18"/>
                <w:szCs w:val="18"/>
                <w:lang w:eastAsia="lv-LV"/>
              </w:rPr>
              <w:t>272</w:t>
            </w:r>
            <w:r w:rsidR="00666F7E" w:rsidRPr="007A40D7">
              <w:rPr>
                <w:rFonts w:cs="Arial"/>
                <w:color w:val="000000"/>
                <w:sz w:val="18"/>
                <w:szCs w:val="18"/>
                <w:lang w:eastAsia="lv-LV"/>
              </w:rPr>
              <w:t>L</w:t>
            </w:r>
          </w:p>
        </w:tc>
        <w:tc>
          <w:tcPr>
            <w:tcW w:w="1134" w:type="dxa"/>
            <w:tcBorders>
              <w:top w:val="nil"/>
              <w:left w:val="nil"/>
              <w:bottom w:val="single" w:sz="4" w:space="0" w:color="auto"/>
              <w:right w:val="single" w:sz="4" w:space="0" w:color="auto"/>
            </w:tcBorders>
            <w:shd w:val="clear" w:color="auto" w:fill="auto"/>
            <w:vAlign w:val="center"/>
            <w:hideMark/>
          </w:tcPr>
          <w:p w14:paraId="3F4D0AD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0C7B71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F26BA66" w14:textId="77777777" w:rsidR="00666F7E" w:rsidRPr="003B5408" w:rsidRDefault="00666F7E" w:rsidP="00666F7E">
            <w:pPr>
              <w:jc w:val="center"/>
              <w:rPr>
                <w:rFonts w:cs="Arial"/>
                <w:color w:val="000000"/>
                <w:sz w:val="18"/>
                <w:szCs w:val="18"/>
                <w:lang w:eastAsia="lv-LV"/>
              </w:rPr>
            </w:pPr>
          </w:p>
        </w:tc>
      </w:tr>
      <w:tr w:rsidR="00666F7E" w:rsidRPr="007A40D7" w14:paraId="7EB518B4" w14:textId="2BC9ACF4"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A52A7A4" w14:textId="49BFC302" w:rsidR="00666F7E" w:rsidRPr="00B25C21" w:rsidRDefault="00E365EF" w:rsidP="00666F7E">
            <w:pPr>
              <w:jc w:val="center"/>
              <w:rPr>
                <w:rFonts w:cs="Arial"/>
                <w:color w:val="000000"/>
                <w:sz w:val="18"/>
                <w:szCs w:val="18"/>
                <w:lang w:eastAsia="lv-LV"/>
              </w:rPr>
            </w:pPr>
            <w:r>
              <w:rPr>
                <w:rFonts w:cs="Arial"/>
                <w:color w:val="000000"/>
                <w:sz w:val="18"/>
                <w:szCs w:val="18"/>
                <w:lang w:eastAsia="lv-LV"/>
              </w:rPr>
              <w:t>141</w:t>
            </w:r>
          </w:p>
        </w:tc>
        <w:tc>
          <w:tcPr>
            <w:tcW w:w="2263" w:type="dxa"/>
            <w:tcBorders>
              <w:top w:val="nil"/>
              <w:left w:val="nil"/>
              <w:bottom w:val="single" w:sz="4" w:space="0" w:color="auto"/>
              <w:right w:val="single" w:sz="4" w:space="0" w:color="auto"/>
            </w:tcBorders>
            <w:shd w:val="clear" w:color="auto" w:fill="auto"/>
            <w:vAlign w:val="center"/>
            <w:hideMark/>
          </w:tcPr>
          <w:p w14:paraId="1FF5ED09"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38933D6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03A8393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COMPAIR</w:t>
            </w:r>
          </w:p>
        </w:tc>
        <w:tc>
          <w:tcPr>
            <w:tcW w:w="996" w:type="dxa"/>
            <w:tcBorders>
              <w:top w:val="nil"/>
              <w:left w:val="nil"/>
              <w:bottom w:val="single" w:sz="4" w:space="0" w:color="auto"/>
              <w:right w:val="single" w:sz="4" w:space="0" w:color="auto"/>
            </w:tcBorders>
            <w:shd w:val="clear" w:color="auto" w:fill="auto"/>
            <w:vAlign w:val="center"/>
            <w:hideMark/>
          </w:tcPr>
          <w:p w14:paraId="67A6E84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 26 M</w:t>
            </w:r>
          </w:p>
        </w:tc>
        <w:tc>
          <w:tcPr>
            <w:tcW w:w="1134" w:type="dxa"/>
            <w:tcBorders>
              <w:top w:val="nil"/>
              <w:left w:val="nil"/>
              <w:bottom w:val="single" w:sz="4" w:space="0" w:color="auto"/>
              <w:right w:val="single" w:sz="4" w:space="0" w:color="auto"/>
            </w:tcBorders>
            <w:shd w:val="clear" w:color="auto" w:fill="auto"/>
            <w:vAlign w:val="center"/>
            <w:hideMark/>
          </w:tcPr>
          <w:p w14:paraId="525AC14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67F043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2FCD492" w14:textId="77777777" w:rsidR="00666F7E" w:rsidRPr="003B5408" w:rsidRDefault="00666F7E" w:rsidP="00666F7E">
            <w:pPr>
              <w:jc w:val="center"/>
              <w:rPr>
                <w:rFonts w:cs="Arial"/>
                <w:color w:val="000000"/>
                <w:sz w:val="18"/>
                <w:szCs w:val="18"/>
                <w:lang w:eastAsia="lv-LV"/>
              </w:rPr>
            </w:pPr>
          </w:p>
        </w:tc>
      </w:tr>
      <w:tr w:rsidR="00666F7E" w:rsidRPr="007A40D7" w14:paraId="598E989B" w14:textId="5052D369"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5741CF1" w14:textId="13462643" w:rsidR="00666F7E" w:rsidRPr="00B25C21" w:rsidRDefault="005018EA" w:rsidP="00666F7E">
            <w:pPr>
              <w:jc w:val="center"/>
              <w:rPr>
                <w:rFonts w:cs="Arial"/>
                <w:color w:val="000000"/>
                <w:sz w:val="18"/>
                <w:szCs w:val="18"/>
                <w:lang w:eastAsia="lv-LV"/>
              </w:rPr>
            </w:pPr>
            <w:r>
              <w:rPr>
                <w:rFonts w:cs="Arial"/>
                <w:color w:val="000000"/>
                <w:sz w:val="18"/>
                <w:szCs w:val="18"/>
                <w:lang w:eastAsia="lv-LV"/>
              </w:rPr>
              <w:t>142</w:t>
            </w:r>
          </w:p>
        </w:tc>
        <w:tc>
          <w:tcPr>
            <w:tcW w:w="2263" w:type="dxa"/>
            <w:tcBorders>
              <w:top w:val="nil"/>
              <w:left w:val="nil"/>
              <w:bottom w:val="single" w:sz="4" w:space="0" w:color="auto"/>
              <w:right w:val="single" w:sz="4" w:space="0" w:color="auto"/>
            </w:tcBorders>
            <w:shd w:val="clear" w:color="auto" w:fill="auto"/>
            <w:vAlign w:val="center"/>
            <w:hideMark/>
          </w:tcPr>
          <w:p w14:paraId="1287207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64F56A0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Absorbcijas</w:t>
            </w:r>
          </w:p>
        </w:tc>
        <w:tc>
          <w:tcPr>
            <w:tcW w:w="1134" w:type="dxa"/>
            <w:tcBorders>
              <w:top w:val="nil"/>
              <w:left w:val="nil"/>
              <w:bottom w:val="single" w:sz="4" w:space="0" w:color="auto"/>
              <w:right w:val="single" w:sz="4" w:space="0" w:color="auto"/>
            </w:tcBorders>
            <w:shd w:val="clear" w:color="auto" w:fill="auto"/>
            <w:vAlign w:val="center"/>
            <w:hideMark/>
          </w:tcPr>
          <w:p w14:paraId="35F208A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EthaFilter</w:t>
            </w:r>
          </w:p>
        </w:tc>
        <w:tc>
          <w:tcPr>
            <w:tcW w:w="996" w:type="dxa"/>
            <w:tcBorders>
              <w:top w:val="nil"/>
              <w:left w:val="nil"/>
              <w:bottom w:val="single" w:sz="4" w:space="0" w:color="auto"/>
              <w:right w:val="single" w:sz="4" w:space="0" w:color="auto"/>
            </w:tcBorders>
            <w:shd w:val="clear" w:color="auto" w:fill="auto"/>
            <w:vAlign w:val="center"/>
            <w:hideMark/>
          </w:tcPr>
          <w:p w14:paraId="2142D4A6" w14:textId="5A7A793B" w:rsidR="00666F7E" w:rsidRPr="007A40D7" w:rsidRDefault="00C94897" w:rsidP="00666F7E">
            <w:pPr>
              <w:jc w:val="center"/>
              <w:rPr>
                <w:rFonts w:cs="Arial"/>
                <w:color w:val="000000"/>
                <w:sz w:val="18"/>
                <w:szCs w:val="18"/>
                <w:lang w:eastAsia="lv-LV"/>
              </w:rPr>
            </w:pPr>
            <w:r>
              <w:rPr>
                <w:rFonts w:cs="Arial"/>
                <w:color w:val="000000"/>
                <w:sz w:val="18"/>
                <w:szCs w:val="18"/>
                <w:lang w:eastAsia="lv-LV"/>
              </w:rPr>
              <w:t>TWCO/8</w:t>
            </w:r>
          </w:p>
        </w:tc>
        <w:tc>
          <w:tcPr>
            <w:tcW w:w="1134" w:type="dxa"/>
            <w:tcBorders>
              <w:top w:val="nil"/>
              <w:left w:val="nil"/>
              <w:bottom w:val="single" w:sz="4" w:space="0" w:color="auto"/>
              <w:right w:val="single" w:sz="4" w:space="0" w:color="auto"/>
            </w:tcBorders>
            <w:shd w:val="clear" w:color="auto" w:fill="auto"/>
            <w:vAlign w:val="center"/>
            <w:hideMark/>
          </w:tcPr>
          <w:p w14:paraId="1A9176F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0C0491D"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4854ED2" w14:textId="77777777" w:rsidR="00666F7E" w:rsidRPr="003B5408" w:rsidRDefault="00666F7E" w:rsidP="00666F7E">
            <w:pPr>
              <w:jc w:val="center"/>
              <w:rPr>
                <w:rFonts w:cs="Arial"/>
                <w:color w:val="000000"/>
                <w:sz w:val="18"/>
                <w:szCs w:val="18"/>
                <w:lang w:eastAsia="lv-LV"/>
              </w:rPr>
            </w:pPr>
          </w:p>
        </w:tc>
      </w:tr>
      <w:tr w:rsidR="00666F7E" w:rsidRPr="007A40D7" w14:paraId="054DDD6E" w14:textId="592D8270" w:rsidTr="00334A07">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4E816433" w14:textId="51CB2B6D" w:rsidR="00666F7E" w:rsidRPr="00B25C21" w:rsidRDefault="005018EA" w:rsidP="00666F7E">
            <w:pPr>
              <w:jc w:val="center"/>
              <w:rPr>
                <w:rFonts w:cs="Arial"/>
                <w:color w:val="000000"/>
                <w:sz w:val="18"/>
                <w:szCs w:val="18"/>
                <w:lang w:eastAsia="lv-LV"/>
              </w:rPr>
            </w:pPr>
            <w:r>
              <w:rPr>
                <w:rFonts w:cs="Arial"/>
                <w:color w:val="000000"/>
                <w:sz w:val="18"/>
                <w:szCs w:val="18"/>
                <w:lang w:eastAsia="lv-LV"/>
              </w:rPr>
              <w:t>143</w:t>
            </w:r>
          </w:p>
        </w:tc>
        <w:tc>
          <w:tcPr>
            <w:tcW w:w="2263" w:type="dxa"/>
            <w:tcBorders>
              <w:top w:val="nil"/>
              <w:left w:val="nil"/>
              <w:bottom w:val="single" w:sz="4" w:space="0" w:color="auto"/>
              <w:right w:val="single" w:sz="4" w:space="0" w:color="auto"/>
            </w:tcBorders>
            <w:shd w:val="clear" w:color="auto" w:fill="auto"/>
            <w:vAlign w:val="center"/>
            <w:hideMark/>
          </w:tcPr>
          <w:p w14:paraId="54EDD5F6"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43362B9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1033F96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EthaFilter</w:t>
            </w:r>
          </w:p>
        </w:tc>
        <w:tc>
          <w:tcPr>
            <w:tcW w:w="996" w:type="dxa"/>
            <w:tcBorders>
              <w:top w:val="nil"/>
              <w:left w:val="nil"/>
              <w:bottom w:val="single" w:sz="4" w:space="0" w:color="auto"/>
              <w:right w:val="single" w:sz="4" w:space="0" w:color="auto"/>
            </w:tcBorders>
            <w:shd w:val="clear" w:color="auto" w:fill="auto"/>
            <w:vAlign w:val="center"/>
            <w:hideMark/>
          </w:tcPr>
          <w:p w14:paraId="34F4D12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NEA220SMA+RD25+CA</w:t>
            </w:r>
          </w:p>
        </w:tc>
        <w:tc>
          <w:tcPr>
            <w:tcW w:w="1134" w:type="dxa"/>
            <w:tcBorders>
              <w:top w:val="nil"/>
              <w:left w:val="nil"/>
              <w:bottom w:val="single" w:sz="4" w:space="0" w:color="auto"/>
              <w:right w:val="single" w:sz="4" w:space="0" w:color="auto"/>
            </w:tcBorders>
            <w:shd w:val="clear" w:color="auto" w:fill="auto"/>
            <w:vAlign w:val="center"/>
            <w:hideMark/>
          </w:tcPr>
          <w:p w14:paraId="78B2FAD6" w14:textId="68A2673E" w:rsidR="00666F7E" w:rsidRPr="007A40D7" w:rsidRDefault="00C94897" w:rsidP="00666F7E">
            <w:pPr>
              <w:jc w:val="center"/>
              <w:rPr>
                <w:rFonts w:cs="Arial"/>
                <w:color w:val="000000"/>
                <w:sz w:val="18"/>
                <w:szCs w:val="18"/>
                <w:lang w:eastAsia="lv-LV"/>
              </w:rPr>
            </w:pPr>
            <w:r>
              <w:rPr>
                <w:rFonts w:cs="Arial"/>
                <w:color w:val="000000"/>
                <w:sz w:val="18"/>
                <w:szCs w:val="18"/>
                <w:lang w:eastAsia="lv-LV"/>
              </w:rPr>
              <w:t>7</w:t>
            </w:r>
          </w:p>
        </w:tc>
        <w:tc>
          <w:tcPr>
            <w:tcW w:w="1134" w:type="dxa"/>
            <w:tcBorders>
              <w:top w:val="nil"/>
              <w:left w:val="nil"/>
              <w:bottom w:val="single" w:sz="4" w:space="0" w:color="auto"/>
              <w:right w:val="single" w:sz="4" w:space="0" w:color="auto"/>
            </w:tcBorders>
            <w:shd w:val="clear" w:color="auto" w:fill="auto"/>
          </w:tcPr>
          <w:p w14:paraId="3FA7E67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1F1ECB6" w14:textId="77777777" w:rsidR="00666F7E" w:rsidRPr="003B5408" w:rsidRDefault="00666F7E" w:rsidP="00666F7E">
            <w:pPr>
              <w:jc w:val="center"/>
              <w:rPr>
                <w:rFonts w:cs="Arial"/>
                <w:color w:val="000000"/>
                <w:sz w:val="18"/>
                <w:szCs w:val="18"/>
                <w:lang w:eastAsia="lv-LV"/>
              </w:rPr>
            </w:pPr>
          </w:p>
        </w:tc>
      </w:tr>
      <w:tr w:rsidR="00666F7E" w:rsidRPr="007A40D7" w14:paraId="77B1D47A" w14:textId="7912DCC7"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173477D7" w14:textId="1E3BA9E7" w:rsidR="00666F7E" w:rsidRPr="00B25C21" w:rsidRDefault="00425CFE" w:rsidP="00666F7E">
            <w:pPr>
              <w:jc w:val="center"/>
              <w:rPr>
                <w:rFonts w:cs="Arial"/>
                <w:color w:val="000000"/>
                <w:sz w:val="18"/>
                <w:szCs w:val="18"/>
                <w:lang w:eastAsia="lv-LV"/>
              </w:rPr>
            </w:pPr>
            <w:r>
              <w:rPr>
                <w:rFonts w:cs="Arial"/>
                <w:color w:val="000000"/>
                <w:sz w:val="18"/>
                <w:szCs w:val="18"/>
                <w:lang w:eastAsia="lv-LV"/>
              </w:rPr>
              <w:t>144</w:t>
            </w:r>
          </w:p>
        </w:tc>
        <w:tc>
          <w:tcPr>
            <w:tcW w:w="2263" w:type="dxa"/>
            <w:tcBorders>
              <w:top w:val="nil"/>
              <w:left w:val="nil"/>
              <w:bottom w:val="single" w:sz="4" w:space="0" w:color="auto"/>
              <w:right w:val="single" w:sz="4" w:space="0" w:color="auto"/>
            </w:tcBorders>
            <w:shd w:val="clear" w:color="auto" w:fill="auto"/>
            <w:vAlign w:val="center"/>
            <w:hideMark/>
          </w:tcPr>
          <w:p w14:paraId="52E6336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Eļļas/ūdens separators</w:t>
            </w:r>
          </w:p>
        </w:tc>
        <w:tc>
          <w:tcPr>
            <w:tcW w:w="1135" w:type="dxa"/>
            <w:tcBorders>
              <w:top w:val="nil"/>
              <w:left w:val="nil"/>
              <w:bottom w:val="single" w:sz="4" w:space="0" w:color="auto"/>
              <w:right w:val="single" w:sz="4" w:space="0" w:color="auto"/>
            </w:tcBorders>
            <w:shd w:val="clear" w:color="auto" w:fill="auto"/>
            <w:vAlign w:val="center"/>
            <w:hideMark/>
          </w:tcPr>
          <w:p w14:paraId="644E7DA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238942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Sepura</w:t>
            </w:r>
          </w:p>
        </w:tc>
        <w:tc>
          <w:tcPr>
            <w:tcW w:w="996" w:type="dxa"/>
            <w:tcBorders>
              <w:top w:val="nil"/>
              <w:left w:val="nil"/>
              <w:bottom w:val="single" w:sz="4" w:space="0" w:color="auto"/>
              <w:right w:val="single" w:sz="4" w:space="0" w:color="auto"/>
            </w:tcBorders>
            <w:shd w:val="clear" w:color="auto" w:fill="auto"/>
            <w:vAlign w:val="center"/>
            <w:hideMark/>
          </w:tcPr>
          <w:p w14:paraId="3F98F72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SEP120S</w:t>
            </w:r>
          </w:p>
        </w:tc>
        <w:tc>
          <w:tcPr>
            <w:tcW w:w="1134" w:type="dxa"/>
            <w:tcBorders>
              <w:top w:val="nil"/>
              <w:left w:val="nil"/>
              <w:bottom w:val="single" w:sz="4" w:space="0" w:color="auto"/>
              <w:right w:val="single" w:sz="4" w:space="0" w:color="auto"/>
            </w:tcBorders>
            <w:shd w:val="clear" w:color="auto" w:fill="auto"/>
            <w:vAlign w:val="center"/>
            <w:hideMark/>
          </w:tcPr>
          <w:p w14:paraId="41EB373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4955C95"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3ACB640" w14:textId="77777777" w:rsidR="00666F7E" w:rsidRPr="003B5408" w:rsidRDefault="00666F7E" w:rsidP="00666F7E">
            <w:pPr>
              <w:jc w:val="center"/>
              <w:rPr>
                <w:rFonts w:cs="Arial"/>
                <w:color w:val="000000"/>
                <w:sz w:val="18"/>
                <w:szCs w:val="18"/>
                <w:lang w:eastAsia="lv-LV"/>
              </w:rPr>
            </w:pPr>
          </w:p>
        </w:tc>
      </w:tr>
      <w:tr w:rsidR="00666F7E" w:rsidRPr="007A40D7" w14:paraId="1DE1726A" w14:textId="73D8AE1B"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C313F8F" w14:textId="41621F2B"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086038E1"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Lit.003</w:t>
            </w:r>
          </w:p>
        </w:tc>
        <w:tc>
          <w:tcPr>
            <w:tcW w:w="1135" w:type="dxa"/>
            <w:tcBorders>
              <w:top w:val="nil"/>
              <w:left w:val="nil"/>
              <w:bottom w:val="single" w:sz="4" w:space="0" w:color="auto"/>
              <w:right w:val="single" w:sz="4" w:space="0" w:color="auto"/>
            </w:tcBorders>
            <w:shd w:val="clear" w:color="auto" w:fill="auto"/>
            <w:vAlign w:val="center"/>
            <w:hideMark/>
          </w:tcPr>
          <w:p w14:paraId="6E72C0D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35BEAC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84B31B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529565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16E8F67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A9C417C" w14:textId="77777777" w:rsidR="00666F7E" w:rsidRPr="003B5408" w:rsidRDefault="00666F7E" w:rsidP="00666F7E">
            <w:pPr>
              <w:jc w:val="center"/>
              <w:rPr>
                <w:rFonts w:cs="Arial"/>
                <w:color w:val="000000"/>
                <w:sz w:val="18"/>
                <w:szCs w:val="18"/>
                <w:lang w:eastAsia="lv-LV"/>
              </w:rPr>
            </w:pPr>
          </w:p>
        </w:tc>
      </w:tr>
      <w:tr w:rsidR="00666F7E" w:rsidRPr="007A40D7" w14:paraId="363822CF" w14:textId="37891FAB"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6CEF1230" w14:textId="1B43CA21" w:rsidR="00666F7E" w:rsidRPr="00B25C21" w:rsidRDefault="00F13EA0" w:rsidP="00666F7E">
            <w:pPr>
              <w:jc w:val="center"/>
              <w:rPr>
                <w:rFonts w:cs="Arial"/>
                <w:color w:val="000000"/>
                <w:sz w:val="18"/>
                <w:szCs w:val="18"/>
                <w:lang w:eastAsia="lv-LV"/>
              </w:rPr>
            </w:pPr>
            <w:r>
              <w:rPr>
                <w:rFonts w:cs="Arial"/>
                <w:color w:val="000000"/>
                <w:sz w:val="18"/>
                <w:szCs w:val="18"/>
                <w:lang w:eastAsia="lv-LV"/>
              </w:rPr>
              <w:t>145</w:t>
            </w:r>
          </w:p>
        </w:tc>
        <w:tc>
          <w:tcPr>
            <w:tcW w:w="2263" w:type="dxa"/>
            <w:tcBorders>
              <w:top w:val="nil"/>
              <w:left w:val="nil"/>
              <w:bottom w:val="single" w:sz="4" w:space="0" w:color="auto"/>
              <w:right w:val="single" w:sz="4" w:space="0" w:color="auto"/>
            </w:tcBorders>
            <w:shd w:val="clear" w:color="auto" w:fill="auto"/>
            <w:vAlign w:val="center"/>
            <w:hideMark/>
          </w:tcPr>
          <w:p w14:paraId="2A99B8C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6653193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1CFC1CA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FONONS </w:t>
            </w:r>
          </w:p>
        </w:tc>
        <w:tc>
          <w:tcPr>
            <w:tcW w:w="996" w:type="dxa"/>
            <w:tcBorders>
              <w:top w:val="nil"/>
              <w:left w:val="nil"/>
              <w:bottom w:val="single" w:sz="4" w:space="0" w:color="auto"/>
              <w:right w:val="single" w:sz="4" w:space="0" w:color="auto"/>
            </w:tcBorders>
            <w:shd w:val="clear" w:color="auto" w:fill="auto"/>
            <w:vAlign w:val="center"/>
            <w:hideMark/>
          </w:tcPr>
          <w:p w14:paraId="0EE487F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G151611</w:t>
            </w:r>
          </w:p>
        </w:tc>
        <w:tc>
          <w:tcPr>
            <w:tcW w:w="1134" w:type="dxa"/>
            <w:tcBorders>
              <w:top w:val="nil"/>
              <w:left w:val="nil"/>
              <w:bottom w:val="single" w:sz="4" w:space="0" w:color="auto"/>
              <w:right w:val="single" w:sz="4" w:space="0" w:color="auto"/>
            </w:tcBorders>
            <w:shd w:val="clear" w:color="auto" w:fill="auto"/>
            <w:vAlign w:val="center"/>
            <w:hideMark/>
          </w:tcPr>
          <w:p w14:paraId="6CD1585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29448E4"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290B2FF" w14:textId="77777777" w:rsidR="00666F7E" w:rsidRPr="003B5408" w:rsidRDefault="00666F7E" w:rsidP="00666F7E">
            <w:pPr>
              <w:jc w:val="center"/>
              <w:rPr>
                <w:rFonts w:cs="Arial"/>
                <w:color w:val="000000"/>
                <w:sz w:val="18"/>
                <w:szCs w:val="18"/>
                <w:lang w:eastAsia="lv-LV"/>
              </w:rPr>
            </w:pPr>
          </w:p>
        </w:tc>
      </w:tr>
      <w:tr w:rsidR="00666F7E" w:rsidRPr="007A40D7" w14:paraId="1C17E45B" w14:textId="242FAC3E"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29C2110" w14:textId="3F315C79" w:rsidR="00666F7E" w:rsidRPr="00B25C21" w:rsidRDefault="00F13EA0" w:rsidP="00666F7E">
            <w:pPr>
              <w:jc w:val="center"/>
              <w:rPr>
                <w:rFonts w:cs="Arial"/>
                <w:color w:val="000000"/>
                <w:sz w:val="18"/>
                <w:szCs w:val="18"/>
                <w:lang w:eastAsia="lv-LV"/>
              </w:rPr>
            </w:pPr>
            <w:r>
              <w:rPr>
                <w:rFonts w:cs="Arial"/>
                <w:color w:val="000000"/>
                <w:sz w:val="18"/>
                <w:szCs w:val="18"/>
                <w:lang w:eastAsia="lv-LV"/>
              </w:rPr>
              <w:t>146</w:t>
            </w:r>
          </w:p>
        </w:tc>
        <w:tc>
          <w:tcPr>
            <w:tcW w:w="2263" w:type="dxa"/>
            <w:tcBorders>
              <w:top w:val="nil"/>
              <w:left w:val="nil"/>
              <w:bottom w:val="single" w:sz="4" w:space="0" w:color="auto"/>
              <w:right w:val="single" w:sz="4" w:space="0" w:color="auto"/>
            </w:tcBorders>
            <w:shd w:val="clear" w:color="auto" w:fill="auto"/>
            <w:vAlign w:val="center"/>
            <w:hideMark/>
          </w:tcPr>
          <w:p w14:paraId="5AAD2FB0"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410B5AB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6BA3E7E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DryTec</w:t>
            </w:r>
          </w:p>
        </w:tc>
        <w:tc>
          <w:tcPr>
            <w:tcW w:w="996" w:type="dxa"/>
            <w:tcBorders>
              <w:top w:val="nil"/>
              <w:left w:val="nil"/>
              <w:bottom w:val="single" w:sz="4" w:space="0" w:color="auto"/>
              <w:right w:val="single" w:sz="4" w:space="0" w:color="auto"/>
            </w:tcBorders>
            <w:shd w:val="clear" w:color="auto" w:fill="auto"/>
            <w:vAlign w:val="center"/>
            <w:hideMark/>
          </w:tcPr>
          <w:p w14:paraId="0A04AFC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VT100</w:t>
            </w:r>
          </w:p>
        </w:tc>
        <w:tc>
          <w:tcPr>
            <w:tcW w:w="1134" w:type="dxa"/>
            <w:tcBorders>
              <w:top w:val="nil"/>
              <w:left w:val="nil"/>
              <w:bottom w:val="single" w:sz="4" w:space="0" w:color="auto"/>
              <w:right w:val="single" w:sz="4" w:space="0" w:color="auto"/>
            </w:tcBorders>
            <w:shd w:val="clear" w:color="auto" w:fill="auto"/>
            <w:vAlign w:val="center"/>
            <w:hideMark/>
          </w:tcPr>
          <w:p w14:paraId="200933E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EBD956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3EF8490" w14:textId="77777777" w:rsidR="00666F7E" w:rsidRPr="003B5408" w:rsidRDefault="00666F7E" w:rsidP="00666F7E">
            <w:pPr>
              <w:jc w:val="center"/>
              <w:rPr>
                <w:rFonts w:cs="Arial"/>
                <w:color w:val="000000"/>
                <w:sz w:val="18"/>
                <w:szCs w:val="18"/>
                <w:lang w:eastAsia="lv-LV"/>
              </w:rPr>
            </w:pPr>
          </w:p>
        </w:tc>
      </w:tr>
      <w:tr w:rsidR="00666F7E" w:rsidRPr="007A40D7" w14:paraId="14F47C86" w14:textId="26BD7170"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BA03194" w14:textId="5EDC9D9E" w:rsidR="00666F7E" w:rsidRPr="00B25C21" w:rsidRDefault="00F13EA0" w:rsidP="00666F7E">
            <w:pPr>
              <w:jc w:val="center"/>
              <w:rPr>
                <w:rFonts w:cs="Arial"/>
                <w:color w:val="000000"/>
                <w:sz w:val="18"/>
                <w:szCs w:val="18"/>
                <w:lang w:eastAsia="lv-LV"/>
              </w:rPr>
            </w:pPr>
            <w:r>
              <w:rPr>
                <w:rFonts w:cs="Arial"/>
                <w:color w:val="000000"/>
                <w:sz w:val="18"/>
                <w:szCs w:val="18"/>
                <w:lang w:eastAsia="lv-LV"/>
              </w:rPr>
              <w:t>147</w:t>
            </w:r>
          </w:p>
        </w:tc>
        <w:tc>
          <w:tcPr>
            <w:tcW w:w="2263" w:type="dxa"/>
            <w:tcBorders>
              <w:top w:val="nil"/>
              <w:left w:val="nil"/>
              <w:bottom w:val="single" w:sz="4" w:space="0" w:color="auto"/>
              <w:right w:val="single" w:sz="4" w:space="0" w:color="auto"/>
            </w:tcBorders>
            <w:shd w:val="clear" w:color="auto" w:fill="auto"/>
            <w:vAlign w:val="center"/>
            <w:hideMark/>
          </w:tcPr>
          <w:p w14:paraId="2B9ACF49"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6D0EF92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2798B5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BE33C6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05547AB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19FF78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CB5A975" w14:textId="77777777" w:rsidR="00666F7E" w:rsidRPr="003B5408" w:rsidRDefault="00666F7E" w:rsidP="00666F7E">
            <w:pPr>
              <w:jc w:val="center"/>
              <w:rPr>
                <w:rFonts w:cs="Arial"/>
                <w:color w:val="000000"/>
                <w:sz w:val="18"/>
                <w:szCs w:val="18"/>
                <w:lang w:eastAsia="lv-LV"/>
              </w:rPr>
            </w:pPr>
          </w:p>
        </w:tc>
      </w:tr>
      <w:tr w:rsidR="00666F7E" w:rsidRPr="007A40D7" w14:paraId="14097444" w14:textId="7032CA30"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0259E372" w14:textId="1DAE149D" w:rsidR="00666F7E" w:rsidRPr="00B25C21" w:rsidRDefault="00F13EA0" w:rsidP="00666F7E">
            <w:pPr>
              <w:jc w:val="center"/>
              <w:rPr>
                <w:rFonts w:cs="Arial"/>
                <w:color w:val="000000"/>
                <w:sz w:val="18"/>
                <w:szCs w:val="18"/>
                <w:lang w:eastAsia="lv-LV"/>
              </w:rPr>
            </w:pPr>
            <w:r>
              <w:rPr>
                <w:rFonts w:cs="Arial"/>
                <w:color w:val="000000"/>
                <w:sz w:val="18"/>
                <w:szCs w:val="18"/>
                <w:lang w:eastAsia="lv-LV"/>
              </w:rPr>
              <w:t>148</w:t>
            </w:r>
          </w:p>
        </w:tc>
        <w:tc>
          <w:tcPr>
            <w:tcW w:w="2263" w:type="dxa"/>
            <w:tcBorders>
              <w:top w:val="nil"/>
              <w:left w:val="nil"/>
              <w:bottom w:val="single" w:sz="4" w:space="0" w:color="auto"/>
              <w:right w:val="single" w:sz="4" w:space="0" w:color="auto"/>
            </w:tcBorders>
            <w:shd w:val="clear" w:color="auto" w:fill="auto"/>
            <w:vAlign w:val="center"/>
            <w:hideMark/>
          </w:tcPr>
          <w:p w14:paraId="4D7739D2"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1F209F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Vītņu</w:t>
            </w:r>
          </w:p>
        </w:tc>
        <w:tc>
          <w:tcPr>
            <w:tcW w:w="1134" w:type="dxa"/>
            <w:tcBorders>
              <w:top w:val="nil"/>
              <w:left w:val="nil"/>
              <w:bottom w:val="single" w:sz="4" w:space="0" w:color="auto"/>
              <w:right w:val="single" w:sz="4" w:space="0" w:color="auto"/>
            </w:tcBorders>
            <w:shd w:val="clear" w:color="auto" w:fill="auto"/>
            <w:vAlign w:val="center"/>
            <w:hideMark/>
          </w:tcPr>
          <w:p w14:paraId="6D75A0B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FONONS </w:t>
            </w:r>
          </w:p>
        </w:tc>
        <w:tc>
          <w:tcPr>
            <w:tcW w:w="996" w:type="dxa"/>
            <w:tcBorders>
              <w:top w:val="nil"/>
              <w:left w:val="nil"/>
              <w:bottom w:val="single" w:sz="4" w:space="0" w:color="auto"/>
              <w:right w:val="single" w:sz="4" w:space="0" w:color="auto"/>
            </w:tcBorders>
            <w:shd w:val="clear" w:color="auto" w:fill="auto"/>
            <w:vAlign w:val="center"/>
            <w:hideMark/>
          </w:tcPr>
          <w:p w14:paraId="54A4B30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G1516</w:t>
            </w:r>
          </w:p>
        </w:tc>
        <w:tc>
          <w:tcPr>
            <w:tcW w:w="1134" w:type="dxa"/>
            <w:tcBorders>
              <w:top w:val="nil"/>
              <w:left w:val="nil"/>
              <w:bottom w:val="single" w:sz="4" w:space="0" w:color="auto"/>
              <w:right w:val="single" w:sz="4" w:space="0" w:color="auto"/>
            </w:tcBorders>
            <w:shd w:val="clear" w:color="auto" w:fill="auto"/>
            <w:vAlign w:val="center"/>
            <w:hideMark/>
          </w:tcPr>
          <w:p w14:paraId="74B9B95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43F1437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78387B9" w14:textId="77777777" w:rsidR="00666F7E" w:rsidRPr="003B5408" w:rsidRDefault="00666F7E" w:rsidP="00666F7E">
            <w:pPr>
              <w:jc w:val="center"/>
              <w:rPr>
                <w:rFonts w:cs="Arial"/>
                <w:color w:val="000000"/>
                <w:sz w:val="18"/>
                <w:szCs w:val="18"/>
                <w:lang w:eastAsia="lv-LV"/>
              </w:rPr>
            </w:pPr>
          </w:p>
        </w:tc>
      </w:tr>
      <w:tr w:rsidR="00666F7E" w:rsidRPr="007A40D7" w14:paraId="58EA90FE" w14:textId="3BFAC0D0"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9BE06D4" w14:textId="7FCA457B" w:rsidR="00666F7E" w:rsidRPr="00B25C21" w:rsidRDefault="00F13EA0" w:rsidP="00666F7E">
            <w:pPr>
              <w:jc w:val="center"/>
              <w:rPr>
                <w:rFonts w:cs="Arial"/>
                <w:color w:val="000000"/>
                <w:sz w:val="18"/>
                <w:szCs w:val="18"/>
                <w:lang w:eastAsia="lv-LV"/>
              </w:rPr>
            </w:pPr>
            <w:r>
              <w:rPr>
                <w:rFonts w:cs="Arial"/>
                <w:color w:val="000000"/>
                <w:sz w:val="18"/>
                <w:szCs w:val="18"/>
                <w:lang w:eastAsia="lv-LV"/>
              </w:rPr>
              <w:lastRenderedPageBreak/>
              <w:t>149</w:t>
            </w:r>
          </w:p>
        </w:tc>
        <w:tc>
          <w:tcPr>
            <w:tcW w:w="2263" w:type="dxa"/>
            <w:tcBorders>
              <w:top w:val="nil"/>
              <w:left w:val="nil"/>
              <w:bottom w:val="single" w:sz="4" w:space="0" w:color="auto"/>
              <w:right w:val="single" w:sz="4" w:space="0" w:color="auto"/>
            </w:tcBorders>
            <w:shd w:val="clear" w:color="auto" w:fill="auto"/>
            <w:vAlign w:val="center"/>
            <w:hideMark/>
          </w:tcPr>
          <w:p w14:paraId="1A18E0B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žāvētājs</w:t>
            </w:r>
          </w:p>
        </w:tc>
        <w:tc>
          <w:tcPr>
            <w:tcW w:w="1135" w:type="dxa"/>
            <w:tcBorders>
              <w:top w:val="nil"/>
              <w:left w:val="nil"/>
              <w:bottom w:val="single" w:sz="4" w:space="0" w:color="auto"/>
              <w:right w:val="single" w:sz="4" w:space="0" w:color="auto"/>
            </w:tcBorders>
            <w:shd w:val="clear" w:color="auto" w:fill="auto"/>
            <w:vAlign w:val="center"/>
            <w:hideMark/>
          </w:tcPr>
          <w:p w14:paraId="47717CF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Freona tipa</w:t>
            </w:r>
          </w:p>
        </w:tc>
        <w:tc>
          <w:tcPr>
            <w:tcW w:w="1134" w:type="dxa"/>
            <w:tcBorders>
              <w:top w:val="nil"/>
              <w:left w:val="nil"/>
              <w:bottom w:val="single" w:sz="4" w:space="0" w:color="auto"/>
              <w:right w:val="single" w:sz="4" w:space="0" w:color="auto"/>
            </w:tcBorders>
            <w:shd w:val="clear" w:color="auto" w:fill="auto"/>
            <w:vAlign w:val="center"/>
            <w:hideMark/>
          </w:tcPr>
          <w:p w14:paraId="67D3B0D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DryTec</w:t>
            </w:r>
          </w:p>
        </w:tc>
        <w:tc>
          <w:tcPr>
            <w:tcW w:w="996" w:type="dxa"/>
            <w:tcBorders>
              <w:top w:val="nil"/>
              <w:left w:val="nil"/>
              <w:bottom w:val="single" w:sz="4" w:space="0" w:color="auto"/>
              <w:right w:val="single" w:sz="4" w:space="0" w:color="auto"/>
            </w:tcBorders>
            <w:shd w:val="clear" w:color="auto" w:fill="auto"/>
            <w:vAlign w:val="center"/>
            <w:hideMark/>
          </w:tcPr>
          <w:p w14:paraId="3F34599C"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VT100</w:t>
            </w:r>
          </w:p>
        </w:tc>
        <w:tc>
          <w:tcPr>
            <w:tcW w:w="1134" w:type="dxa"/>
            <w:tcBorders>
              <w:top w:val="nil"/>
              <w:left w:val="nil"/>
              <w:bottom w:val="single" w:sz="4" w:space="0" w:color="auto"/>
              <w:right w:val="single" w:sz="4" w:space="0" w:color="auto"/>
            </w:tcBorders>
            <w:shd w:val="clear" w:color="auto" w:fill="auto"/>
            <w:vAlign w:val="center"/>
            <w:hideMark/>
          </w:tcPr>
          <w:p w14:paraId="38F2E29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1E96DB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DC3C807" w14:textId="77777777" w:rsidR="00666F7E" w:rsidRPr="003B5408" w:rsidRDefault="00666F7E" w:rsidP="00666F7E">
            <w:pPr>
              <w:jc w:val="center"/>
              <w:rPr>
                <w:rFonts w:cs="Arial"/>
                <w:color w:val="000000"/>
                <w:sz w:val="18"/>
                <w:szCs w:val="18"/>
                <w:lang w:eastAsia="lv-LV"/>
              </w:rPr>
            </w:pPr>
          </w:p>
        </w:tc>
      </w:tr>
      <w:tr w:rsidR="00666F7E" w:rsidRPr="007A40D7" w14:paraId="1783BDB5" w14:textId="7ADD6D8F"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9C94294" w14:textId="100A60A5" w:rsidR="00666F7E" w:rsidRPr="00B25C21" w:rsidRDefault="00F13EA0" w:rsidP="00666F7E">
            <w:pPr>
              <w:jc w:val="center"/>
              <w:rPr>
                <w:rFonts w:cs="Arial"/>
                <w:color w:val="000000"/>
                <w:sz w:val="18"/>
                <w:szCs w:val="18"/>
                <w:lang w:eastAsia="lv-LV"/>
              </w:rPr>
            </w:pPr>
            <w:r>
              <w:rPr>
                <w:rFonts w:cs="Arial"/>
                <w:color w:val="000000"/>
                <w:sz w:val="18"/>
                <w:szCs w:val="18"/>
                <w:lang w:eastAsia="lv-LV"/>
              </w:rPr>
              <w:t>150</w:t>
            </w:r>
          </w:p>
        </w:tc>
        <w:tc>
          <w:tcPr>
            <w:tcW w:w="2263" w:type="dxa"/>
            <w:tcBorders>
              <w:top w:val="nil"/>
              <w:left w:val="nil"/>
              <w:bottom w:val="single" w:sz="4" w:space="0" w:color="auto"/>
              <w:right w:val="single" w:sz="4" w:space="0" w:color="auto"/>
            </w:tcBorders>
            <w:shd w:val="clear" w:color="auto" w:fill="auto"/>
            <w:vAlign w:val="center"/>
            <w:hideMark/>
          </w:tcPr>
          <w:p w14:paraId="790C0D97"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resivers</w:t>
            </w:r>
          </w:p>
        </w:tc>
        <w:tc>
          <w:tcPr>
            <w:tcW w:w="1135" w:type="dxa"/>
            <w:tcBorders>
              <w:top w:val="nil"/>
              <w:left w:val="nil"/>
              <w:bottom w:val="single" w:sz="4" w:space="0" w:color="auto"/>
              <w:right w:val="single" w:sz="4" w:space="0" w:color="auto"/>
            </w:tcBorders>
            <w:shd w:val="clear" w:color="auto" w:fill="auto"/>
            <w:vAlign w:val="center"/>
            <w:hideMark/>
          </w:tcPr>
          <w:p w14:paraId="5E72544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3186D3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B233BD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500L</w:t>
            </w:r>
          </w:p>
        </w:tc>
        <w:tc>
          <w:tcPr>
            <w:tcW w:w="1134" w:type="dxa"/>
            <w:tcBorders>
              <w:top w:val="nil"/>
              <w:left w:val="nil"/>
              <w:bottom w:val="single" w:sz="4" w:space="0" w:color="auto"/>
              <w:right w:val="single" w:sz="4" w:space="0" w:color="auto"/>
            </w:tcBorders>
            <w:shd w:val="clear" w:color="auto" w:fill="auto"/>
            <w:vAlign w:val="center"/>
            <w:hideMark/>
          </w:tcPr>
          <w:p w14:paraId="130DE7D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772F4CC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BC10FEC" w14:textId="77777777" w:rsidR="00666F7E" w:rsidRPr="003B5408" w:rsidRDefault="00666F7E" w:rsidP="00666F7E">
            <w:pPr>
              <w:jc w:val="center"/>
              <w:rPr>
                <w:rFonts w:cs="Arial"/>
                <w:color w:val="000000"/>
                <w:sz w:val="18"/>
                <w:szCs w:val="18"/>
                <w:lang w:eastAsia="lv-LV"/>
              </w:rPr>
            </w:pPr>
          </w:p>
        </w:tc>
      </w:tr>
      <w:tr w:rsidR="00666F7E" w:rsidRPr="007A40D7" w14:paraId="3B81A178" w14:textId="2A8ECC2A"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6881919" w14:textId="4C14E2DA" w:rsidR="00666F7E" w:rsidRPr="00B25C21" w:rsidRDefault="00F13EA0" w:rsidP="00666F7E">
            <w:pPr>
              <w:jc w:val="center"/>
              <w:rPr>
                <w:rFonts w:cs="Arial"/>
                <w:color w:val="000000"/>
                <w:sz w:val="18"/>
                <w:szCs w:val="18"/>
                <w:lang w:eastAsia="lv-LV"/>
              </w:rPr>
            </w:pPr>
            <w:r>
              <w:rPr>
                <w:rFonts w:cs="Arial"/>
                <w:color w:val="000000"/>
                <w:sz w:val="18"/>
                <w:szCs w:val="18"/>
                <w:lang w:eastAsia="lv-LV"/>
              </w:rPr>
              <w:t>151</w:t>
            </w:r>
          </w:p>
        </w:tc>
        <w:tc>
          <w:tcPr>
            <w:tcW w:w="2263" w:type="dxa"/>
            <w:tcBorders>
              <w:top w:val="nil"/>
              <w:left w:val="nil"/>
              <w:bottom w:val="single" w:sz="4" w:space="0" w:color="auto"/>
              <w:right w:val="single" w:sz="4" w:space="0" w:color="auto"/>
            </w:tcBorders>
            <w:shd w:val="clear" w:color="auto" w:fill="auto"/>
            <w:vAlign w:val="center"/>
            <w:hideMark/>
          </w:tcPr>
          <w:p w14:paraId="5E37CA78"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līnijas filtrs</w:t>
            </w:r>
          </w:p>
        </w:tc>
        <w:tc>
          <w:tcPr>
            <w:tcW w:w="1135" w:type="dxa"/>
            <w:tcBorders>
              <w:top w:val="nil"/>
              <w:left w:val="nil"/>
              <w:bottom w:val="single" w:sz="4" w:space="0" w:color="auto"/>
              <w:right w:val="single" w:sz="4" w:space="0" w:color="auto"/>
            </w:tcBorders>
            <w:shd w:val="clear" w:color="auto" w:fill="auto"/>
            <w:vAlign w:val="center"/>
            <w:hideMark/>
          </w:tcPr>
          <w:p w14:paraId="1D5F372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Kasešu</w:t>
            </w:r>
          </w:p>
        </w:tc>
        <w:tc>
          <w:tcPr>
            <w:tcW w:w="1134" w:type="dxa"/>
            <w:tcBorders>
              <w:top w:val="nil"/>
              <w:left w:val="nil"/>
              <w:bottom w:val="single" w:sz="4" w:space="0" w:color="auto"/>
              <w:right w:val="single" w:sz="4" w:space="0" w:color="auto"/>
            </w:tcBorders>
            <w:shd w:val="clear" w:color="auto" w:fill="auto"/>
            <w:vAlign w:val="center"/>
            <w:hideMark/>
          </w:tcPr>
          <w:p w14:paraId="68D2EF8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BEKO</w:t>
            </w:r>
          </w:p>
        </w:tc>
        <w:tc>
          <w:tcPr>
            <w:tcW w:w="996" w:type="dxa"/>
            <w:tcBorders>
              <w:top w:val="nil"/>
              <w:left w:val="nil"/>
              <w:bottom w:val="single" w:sz="4" w:space="0" w:color="auto"/>
              <w:right w:val="single" w:sz="4" w:space="0" w:color="auto"/>
            </w:tcBorders>
            <w:shd w:val="clear" w:color="auto" w:fill="auto"/>
            <w:vAlign w:val="center"/>
            <w:hideMark/>
          </w:tcPr>
          <w:p w14:paraId="7F3B5E7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S050</w:t>
            </w:r>
          </w:p>
        </w:tc>
        <w:tc>
          <w:tcPr>
            <w:tcW w:w="1134" w:type="dxa"/>
            <w:tcBorders>
              <w:top w:val="nil"/>
              <w:left w:val="nil"/>
              <w:bottom w:val="single" w:sz="4" w:space="0" w:color="auto"/>
              <w:right w:val="single" w:sz="4" w:space="0" w:color="auto"/>
            </w:tcBorders>
            <w:shd w:val="clear" w:color="auto" w:fill="auto"/>
            <w:vAlign w:val="center"/>
            <w:hideMark/>
          </w:tcPr>
          <w:p w14:paraId="3610BF2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315360E0"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33B3D20" w14:textId="77777777" w:rsidR="00666F7E" w:rsidRPr="003B5408" w:rsidRDefault="00666F7E" w:rsidP="00666F7E">
            <w:pPr>
              <w:jc w:val="center"/>
              <w:rPr>
                <w:rFonts w:cs="Arial"/>
                <w:color w:val="000000"/>
                <w:sz w:val="18"/>
                <w:szCs w:val="18"/>
                <w:lang w:eastAsia="lv-LV"/>
              </w:rPr>
            </w:pPr>
          </w:p>
        </w:tc>
      </w:tr>
      <w:tr w:rsidR="00666F7E" w:rsidRPr="007A40D7" w14:paraId="142131EE" w14:textId="52A4D49B"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771C46D1" w14:textId="171C266B"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12D5B20B" w14:textId="4FEB3DDC"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w:t>
            </w:r>
            <w:r w:rsidR="00653FCB">
              <w:rPr>
                <w:rFonts w:cs="Arial"/>
                <w:b/>
                <w:bCs/>
                <w:color w:val="000000"/>
                <w:sz w:val="18"/>
                <w:szCs w:val="18"/>
                <w:lang w:eastAsia="lv-LV"/>
              </w:rPr>
              <w:t>2</w:t>
            </w:r>
            <w:r w:rsidRPr="007A40D7">
              <w:rPr>
                <w:rFonts w:cs="Arial"/>
                <w:b/>
                <w:bCs/>
                <w:color w:val="000000"/>
                <w:sz w:val="18"/>
                <w:szCs w:val="18"/>
                <w:lang w:eastAsia="lv-LV"/>
              </w:rPr>
              <w:t xml:space="preserve"> ārpusē</w:t>
            </w:r>
          </w:p>
        </w:tc>
        <w:tc>
          <w:tcPr>
            <w:tcW w:w="1135" w:type="dxa"/>
            <w:tcBorders>
              <w:top w:val="nil"/>
              <w:left w:val="nil"/>
              <w:bottom w:val="single" w:sz="4" w:space="0" w:color="auto"/>
              <w:right w:val="single" w:sz="4" w:space="0" w:color="auto"/>
            </w:tcBorders>
            <w:shd w:val="clear" w:color="auto" w:fill="auto"/>
            <w:vAlign w:val="center"/>
            <w:hideMark/>
          </w:tcPr>
          <w:p w14:paraId="2B1C1C0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06CE03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1BE2480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F622B3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469A951E"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87D324D" w14:textId="77777777" w:rsidR="00666F7E" w:rsidRPr="003B5408" w:rsidRDefault="00666F7E" w:rsidP="00666F7E">
            <w:pPr>
              <w:jc w:val="center"/>
              <w:rPr>
                <w:rFonts w:cs="Arial"/>
                <w:color w:val="000000"/>
                <w:sz w:val="18"/>
                <w:szCs w:val="18"/>
                <w:lang w:eastAsia="lv-LV"/>
              </w:rPr>
            </w:pPr>
          </w:p>
        </w:tc>
      </w:tr>
      <w:tr w:rsidR="00666F7E" w:rsidRPr="007A40D7" w14:paraId="5A1828EC" w14:textId="15FF6E58"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885337A" w14:textId="74B193B5" w:rsidR="00666F7E" w:rsidRPr="00B25C21" w:rsidRDefault="00653FCB" w:rsidP="00666F7E">
            <w:pPr>
              <w:jc w:val="center"/>
              <w:rPr>
                <w:rFonts w:cs="Arial"/>
                <w:color w:val="000000"/>
                <w:sz w:val="18"/>
                <w:szCs w:val="18"/>
                <w:lang w:eastAsia="lv-LV"/>
              </w:rPr>
            </w:pPr>
            <w:r>
              <w:rPr>
                <w:rFonts w:cs="Arial"/>
                <w:color w:val="000000"/>
                <w:sz w:val="18"/>
                <w:szCs w:val="18"/>
                <w:lang w:eastAsia="lv-LV"/>
              </w:rPr>
              <w:t>152</w:t>
            </w:r>
          </w:p>
        </w:tc>
        <w:tc>
          <w:tcPr>
            <w:tcW w:w="2263" w:type="dxa"/>
            <w:tcBorders>
              <w:top w:val="nil"/>
              <w:left w:val="nil"/>
              <w:bottom w:val="single" w:sz="4" w:space="0" w:color="auto"/>
              <w:right w:val="single" w:sz="4" w:space="0" w:color="auto"/>
            </w:tcBorders>
            <w:shd w:val="clear" w:color="auto" w:fill="auto"/>
            <w:vAlign w:val="center"/>
            <w:hideMark/>
          </w:tcPr>
          <w:p w14:paraId="0914BC1F"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7B819AD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Membranu</w:t>
            </w:r>
          </w:p>
        </w:tc>
        <w:tc>
          <w:tcPr>
            <w:tcW w:w="1134" w:type="dxa"/>
            <w:tcBorders>
              <w:top w:val="nil"/>
              <w:left w:val="nil"/>
              <w:bottom w:val="single" w:sz="4" w:space="0" w:color="auto"/>
              <w:right w:val="single" w:sz="4" w:space="0" w:color="auto"/>
            </w:tcBorders>
            <w:shd w:val="clear" w:color="auto" w:fill="auto"/>
            <w:vAlign w:val="center"/>
            <w:hideMark/>
          </w:tcPr>
          <w:p w14:paraId="361E4967"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AirMac</w:t>
            </w:r>
          </w:p>
        </w:tc>
        <w:tc>
          <w:tcPr>
            <w:tcW w:w="996" w:type="dxa"/>
            <w:tcBorders>
              <w:top w:val="nil"/>
              <w:left w:val="nil"/>
              <w:bottom w:val="single" w:sz="4" w:space="0" w:color="auto"/>
              <w:right w:val="single" w:sz="4" w:space="0" w:color="auto"/>
            </w:tcBorders>
            <w:shd w:val="clear" w:color="auto" w:fill="auto"/>
            <w:vAlign w:val="center"/>
            <w:hideMark/>
          </w:tcPr>
          <w:p w14:paraId="42F2D4DA"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DB80L</w:t>
            </w:r>
          </w:p>
        </w:tc>
        <w:tc>
          <w:tcPr>
            <w:tcW w:w="1134" w:type="dxa"/>
            <w:tcBorders>
              <w:top w:val="nil"/>
              <w:left w:val="nil"/>
              <w:bottom w:val="single" w:sz="4" w:space="0" w:color="auto"/>
              <w:right w:val="single" w:sz="4" w:space="0" w:color="auto"/>
            </w:tcBorders>
            <w:shd w:val="clear" w:color="auto" w:fill="auto"/>
            <w:vAlign w:val="center"/>
            <w:hideMark/>
          </w:tcPr>
          <w:p w14:paraId="10B064D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3FF7018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338EC8E" w14:textId="77777777" w:rsidR="00666F7E" w:rsidRPr="003B5408" w:rsidRDefault="00666F7E" w:rsidP="00666F7E">
            <w:pPr>
              <w:jc w:val="center"/>
              <w:rPr>
                <w:rFonts w:cs="Arial"/>
                <w:color w:val="000000"/>
                <w:sz w:val="18"/>
                <w:szCs w:val="18"/>
                <w:lang w:eastAsia="lv-LV"/>
              </w:rPr>
            </w:pPr>
          </w:p>
        </w:tc>
      </w:tr>
      <w:tr w:rsidR="00666F7E" w:rsidRPr="007A40D7" w14:paraId="2E9CA4D2" w14:textId="39D7BB1C"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tcPr>
          <w:p w14:paraId="6BE6C9C3" w14:textId="687007EC" w:rsidR="00666F7E" w:rsidRPr="00B25C21" w:rsidRDefault="00666F7E" w:rsidP="00666F7E">
            <w:pPr>
              <w:rPr>
                <w:rFonts w:cs="Arial"/>
                <w:b/>
                <w:bCs/>
                <w:color w:val="000000"/>
                <w:sz w:val="18"/>
                <w:szCs w:val="18"/>
                <w:lang w:eastAsia="lv-LV"/>
              </w:rPr>
            </w:pPr>
          </w:p>
        </w:tc>
        <w:tc>
          <w:tcPr>
            <w:tcW w:w="339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D72A7D" w14:textId="153505FD"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AUTOSTĀVVIETAS Atg</w:t>
            </w:r>
            <w:r>
              <w:rPr>
                <w:rFonts w:cs="Arial"/>
                <w:b/>
                <w:bCs/>
                <w:color w:val="000000"/>
                <w:sz w:val="18"/>
                <w:szCs w:val="18"/>
                <w:lang w:eastAsia="lv-LV"/>
              </w:rPr>
              <w:t>ā</w:t>
            </w:r>
            <w:r w:rsidRPr="007A40D7">
              <w:rPr>
                <w:rFonts w:cs="Arial"/>
                <w:b/>
                <w:bCs/>
                <w:color w:val="000000"/>
                <w:sz w:val="18"/>
                <w:szCs w:val="18"/>
                <w:lang w:eastAsia="lv-LV"/>
              </w:rPr>
              <w:t>zenes iela 24a, Rīga</w:t>
            </w:r>
          </w:p>
        </w:tc>
        <w:tc>
          <w:tcPr>
            <w:tcW w:w="1134" w:type="dxa"/>
            <w:tcBorders>
              <w:top w:val="nil"/>
              <w:left w:val="nil"/>
              <w:bottom w:val="single" w:sz="4" w:space="0" w:color="auto"/>
              <w:right w:val="single" w:sz="4" w:space="0" w:color="auto"/>
            </w:tcBorders>
            <w:shd w:val="clear" w:color="auto" w:fill="auto"/>
            <w:vAlign w:val="center"/>
            <w:hideMark/>
          </w:tcPr>
          <w:p w14:paraId="4C85BF9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42132CC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CA9F158"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3F9EE99A"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431EB81" w14:textId="77777777" w:rsidR="00666F7E" w:rsidRPr="003B5408" w:rsidRDefault="00666F7E" w:rsidP="00666F7E">
            <w:pPr>
              <w:jc w:val="center"/>
              <w:rPr>
                <w:rFonts w:cs="Arial"/>
                <w:color w:val="000000"/>
                <w:sz w:val="18"/>
                <w:szCs w:val="18"/>
                <w:lang w:eastAsia="lv-LV"/>
              </w:rPr>
            </w:pPr>
          </w:p>
        </w:tc>
      </w:tr>
      <w:tr w:rsidR="00666F7E" w:rsidRPr="007A40D7" w14:paraId="32A0BF2C" w14:textId="2A248589"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A6BDCB0" w14:textId="2CECCDD0"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26FE21F5"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Lit.001</w:t>
            </w:r>
          </w:p>
        </w:tc>
        <w:tc>
          <w:tcPr>
            <w:tcW w:w="1135" w:type="dxa"/>
            <w:tcBorders>
              <w:top w:val="nil"/>
              <w:left w:val="nil"/>
              <w:bottom w:val="single" w:sz="4" w:space="0" w:color="auto"/>
              <w:right w:val="single" w:sz="4" w:space="0" w:color="auto"/>
            </w:tcBorders>
            <w:shd w:val="clear" w:color="auto" w:fill="auto"/>
            <w:vAlign w:val="center"/>
            <w:hideMark/>
          </w:tcPr>
          <w:p w14:paraId="7E697B8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FB608B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578764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F3580F3"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67B4A2C3"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623B228" w14:textId="77777777" w:rsidR="00666F7E" w:rsidRPr="003B5408" w:rsidRDefault="00666F7E" w:rsidP="00666F7E">
            <w:pPr>
              <w:jc w:val="center"/>
              <w:rPr>
                <w:rFonts w:cs="Arial"/>
                <w:color w:val="000000"/>
                <w:sz w:val="18"/>
                <w:szCs w:val="18"/>
                <w:lang w:eastAsia="lv-LV"/>
              </w:rPr>
            </w:pPr>
          </w:p>
        </w:tc>
      </w:tr>
      <w:tr w:rsidR="00666F7E" w:rsidRPr="007A40D7" w14:paraId="4E2F2FF2" w14:textId="32769D1F"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BD2CD1B" w14:textId="670CD8A8" w:rsidR="00666F7E" w:rsidRPr="00B25C21" w:rsidRDefault="00502160" w:rsidP="00666F7E">
            <w:pPr>
              <w:jc w:val="center"/>
              <w:rPr>
                <w:rFonts w:cs="Arial"/>
                <w:color w:val="000000"/>
                <w:sz w:val="18"/>
                <w:szCs w:val="18"/>
                <w:lang w:eastAsia="lv-LV"/>
              </w:rPr>
            </w:pPr>
            <w:r>
              <w:rPr>
                <w:rFonts w:cs="Arial"/>
                <w:color w:val="000000"/>
                <w:sz w:val="18"/>
                <w:szCs w:val="18"/>
                <w:lang w:eastAsia="lv-LV"/>
              </w:rPr>
              <w:t>153</w:t>
            </w:r>
          </w:p>
        </w:tc>
        <w:tc>
          <w:tcPr>
            <w:tcW w:w="2263" w:type="dxa"/>
            <w:tcBorders>
              <w:top w:val="nil"/>
              <w:left w:val="nil"/>
              <w:bottom w:val="single" w:sz="4" w:space="0" w:color="auto"/>
              <w:right w:val="single" w:sz="4" w:space="0" w:color="auto"/>
            </w:tcBorders>
            <w:shd w:val="clear" w:color="auto" w:fill="auto"/>
            <w:vAlign w:val="center"/>
            <w:hideMark/>
          </w:tcPr>
          <w:p w14:paraId="411361A5"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F95D2C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51C4F6D6"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xml:space="preserve">Schneider </w:t>
            </w:r>
          </w:p>
        </w:tc>
        <w:tc>
          <w:tcPr>
            <w:tcW w:w="996" w:type="dxa"/>
            <w:tcBorders>
              <w:top w:val="nil"/>
              <w:left w:val="nil"/>
              <w:bottom w:val="single" w:sz="4" w:space="0" w:color="auto"/>
              <w:right w:val="single" w:sz="4" w:space="0" w:color="auto"/>
            </w:tcBorders>
            <w:shd w:val="clear" w:color="auto" w:fill="auto"/>
            <w:vAlign w:val="center"/>
            <w:hideMark/>
          </w:tcPr>
          <w:p w14:paraId="0C3E4CF5"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DEC100/500</w:t>
            </w:r>
          </w:p>
        </w:tc>
        <w:tc>
          <w:tcPr>
            <w:tcW w:w="1134" w:type="dxa"/>
            <w:tcBorders>
              <w:top w:val="nil"/>
              <w:left w:val="nil"/>
              <w:bottom w:val="single" w:sz="4" w:space="0" w:color="auto"/>
              <w:right w:val="single" w:sz="4" w:space="0" w:color="auto"/>
            </w:tcBorders>
            <w:shd w:val="clear" w:color="auto" w:fill="auto"/>
            <w:vAlign w:val="center"/>
            <w:hideMark/>
          </w:tcPr>
          <w:p w14:paraId="731A2CA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63E3C33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0B767A05" w14:textId="77777777" w:rsidR="00666F7E" w:rsidRPr="003B5408" w:rsidRDefault="00666F7E" w:rsidP="00666F7E">
            <w:pPr>
              <w:jc w:val="center"/>
              <w:rPr>
                <w:rFonts w:cs="Arial"/>
                <w:color w:val="000000"/>
                <w:sz w:val="18"/>
                <w:szCs w:val="18"/>
                <w:lang w:eastAsia="lv-LV"/>
              </w:rPr>
            </w:pPr>
          </w:p>
        </w:tc>
      </w:tr>
      <w:tr w:rsidR="00666F7E" w:rsidRPr="007A40D7" w14:paraId="2DE13003" w14:textId="5B33B76E" w:rsidTr="009C4523">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34F42BD" w14:textId="0F4EE4E5" w:rsidR="00666F7E" w:rsidRPr="00B25C21" w:rsidRDefault="00666F7E" w:rsidP="00666F7E">
            <w:pPr>
              <w:rPr>
                <w:rFonts w:cs="Arial"/>
                <w:b/>
                <w:bCs/>
                <w:color w:val="000000"/>
                <w:sz w:val="18"/>
                <w:szCs w:val="18"/>
                <w:lang w:eastAsia="lv-LV"/>
              </w:rPr>
            </w:pPr>
          </w:p>
        </w:tc>
        <w:tc>
          <w:tcPr>
            <w:tcW w:w="33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C00EC0" w14:textId="2C21C039"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AUTOSTĀVVIETAS Krišjā</w:t>
            </w:r>
            <w:r>
              <w:rPr>
                <w:rFonts w:cs="Arial"/>
                <w:b/>
                <w:bCs/>
                <w:color w:val="000000"/>
                <w:sz w:val="18"/>
                <w:szCs w:val="18"/>
                <w:lang w:eastAsia="lv-LV"/>
              </w:rPr>
              <w:t xml:space="preserve">ņa </w:t>
            </w:r>
            <w:r w:rsidRPr="007A40D7">
              <w:rPr>
                <w:rFonts w:cs="Arial"/>
                <w:b/>
                <w:bCs/>
                <w:color w:val="000000"/>
                <w:sz w:val="18"/>
                <w:szCs w:val="18"/>
                <w:lang w:eastAsia="lv-LV"/>
              </w:rPr>
              <w:t>Valdemāra iela 5a, Rīga</w:t>
            </w:r>
          </w:p>
        </w:tc>
        <w:tc>
          <w:tcPr>
            <w:tcW w:w="1134" w:type="dxa"/>
            <w:tcBorders>
              <w:top w:val="nil"/>
              <w:left w:val="nil"/>
              <w:bottom w:val="single" w:sz="4" w:space="0" w:color="auto"/>
              <w:right w:val="single" w:sz="4" w:space="0" w:color="auto"/>
            </w:tcBorders>
            <w:shd w:val="clear" w:color="auto" w:fill="auto"/>
            <w:vAlign w:val="center"/>
            <w:hideMark/>
          </w:tcPr>
          <w:p w14:paraId="6D02972B"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176E3F0A"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CAF587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06D93BB9"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6A10D7D7" w14:textId="77777777" w:rsidR="00666F7E" w:rsidRPr="003B5408" w:rsidRDefault="00666F7E" w:rsidP="00666F7E">
            <w:pPr>
              <w:jc w:val="center"/>
              <w:rPr>
                <w:rFonts w:cs="Arial"/>
                <w:color w:val="000000"/>
                <w:sz w:val="18"/>
                <w:szCs w:val="18"/>
                <w:lang w:eastAsia="lv-LV"/>
              </w:rPr>
            </w:pPr>
          </w:p>
        </w:tc>
      </w:tr>
      <w:tr w:rsidR="00666F7E" w:rsidRPr="007A40D7" w14:paraId="42DFABF2" w14:textId="23354DFD" w:rsidTr="00334A07">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32FB9CB6" w14:textId="60AFDEE2" w:rsidR="00666F7E" w:rsidRPr="00B25C21" w:rsidRDefault="00666F7E" w:rsidP="00666F7E">
            <w:pPr>
              <w:jc w:val="cente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79B7BFBD"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Lit.002</w:t>
            </w:r>
          </w:p>
        </w:tc>
        <w:tc>
          <w:tcPr>
            <w:tcW w:w="1135" w:type="dxa"/>
            <w:tcBorders>
              <w:top w:val="nil"/>
              <w:left w:val="nil"/>
              <w:bottom w:val="single" w:sz="4" w:space="0" w:color="auto"/>
              <w:right w:val="single" w:sz="4" w:space="0" w:color="auto"/>
            </w:tcBorders>
            <w:shd w:val="clear" w:color="auto" w:fill="auto"/>
            <w:vAlign w:val="center"/>
            <w:hideMark/>
          </w:tcPr>
          <w:p w14:paraId="1943BCC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6AD2522"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4B766E34"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F30815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3E198477"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4EFDB88D" w14:textId="77777777" w:rsidR="00666F7E" w:rsidRPr="003B5408" w:rsidRDefault="00666F7E" w:rsidP="00666F7E">
            <w:pPr>
              <w:jc w:val="center"/>
              <w:rPr>
                <w:rFonts w:cs="Arial"/>
                <w:color w:val="000000"/>
                <w:sz w:val="18"/>
                <w:szCs w:val="18"/>
                <w:lang w:eastAsia="lv-LV"/>
              </w:rPr>
            </w:pPr>
          </w:p>
        </w:tc>
      </w:tr>
      <w:tr w:rsidR="00666F7E" w:rsidRPr="007A40D7" w14:paraId="09C4135B" w14:textId="769DEAA9" w:rsidTr="00334A07">
        <w:trPr>
          <w:trHeight w:val="460"/>
        </w:trPr>
        <w:tc>
          <w:tcPr>
            <w:tcW w:w="566" w:type="dxa"/>
            <w:tcBorders>
              <w:top w:val="nil"/>
              <w:left w:val="single" w:sz="4" w:space="0" w:color="auto"/>
              <w:bottom w:val="single" w:sz="4" w:space="0" w:color="auto"/>
              <w:right w:val="single" w:sz="4" w:space="0" w:color="auto"/>
            </w:tcBorders>
            <w:shd w:val="clear" w:color="auto" w:fill="auto"/>
            <w:vAlign w:val="center"/>
          </w:tcPr>
          <w:p w14:paraId="19D4309E" w14:textId="46178D57" w:rsidR="00666F7E" w:rsidRPr="00B25C21" w:rsidRDefault="00502160" w:rsidP="00666F7E">
            <w:pPr>
              <w:jc w:val="center"/>
              <w:rPr>
                <w:rFonts w:cs="Arial"/>
                <w:color w:val="000000"/>
                <w:sz w:val="18"/>
                <w:szCs w:val="18"/>
                <w:lang w:eastAsia="lv-LV"/>
              </w:rPr>
            </w:pPr>
            <w:r>
              <w:rPr>
                <w:rFonts w:cs="Arial"/>
                <w:color w:val="000000"/>
                <w:sz w:val="18"/>
                <w:szCs w:val="18"/>
                <w:lang w:eastAsia="lv-LV"/>
              </w:rPr>
              <w:t>154</w:t>
            </w:r>
          </w:p>
        </w:tc>
        <w:tc>
          <w:tcPr>
            <w:tcW w:w="2263" w:type="dxa"/>
            <w:tcBorders>
              <w:top w:val="nil"/>
              <w:left w:val="nil"/>
              <w:bottom w:val="single" w:sz="4" w:space="0" w:color="auto"/>
              <w:right w:val="single" w:sz="4" w:space="0" w:color="auto"/>
            </w:tcBorders>
            <w:shd w:val="clear" w:color="auto" w:fill="auto"/>
            <w:vAlign w:val="center"/>
            <w:hideMark/>
          </w:tcPr>
          <w:p w14:paraId="7C59DEBC" w14:textId="77777777" w:rsidR="00666F7E" w:rsidRPr="007A40D7" w:rsidRDefault="00666F7E" w:rsidP="00666F7E">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hideMark/>
          </w:tcPr>
          <w:p w14:paraId="1EC2BB20"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hideMark/>
          </w:tcPr>
          <w:p w14:paraId="2F917299"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Worthington Creyssensac</w:t>
            </w:r>
          </w:p>
        </w:tc>
        <w:tc>
          <w:tcPr>
            <w:tcW w:w="996" w:type="dxa"/>
            <w:tcBorders>
              <w:top w:val="nil"/>
              <w:left w:val="nil"/>
              <w:bottom w:val="single" w:sz="4" w:space="0" w:color="auto"/>
              <w:right w:val="single" w:sz="4" w:space="0" w:color="auto"/>
            </w:tcBorders>
            <w:shd w:val="clear" w:color="auto" w:fill="auto"/>
            <w:vAlign w:val="center"/>
            <w:hideMark/>
          </w:tcPr>
          <w:p w14:paraId="79E6255B"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DNXPRO 250</w:t>
            </w:r>
          </w:p>
        </w:tc>
        <w:tc>
          <w:tcPr>
            <w:tcW w:w="1134" w:type="dxa"/>
            <w:tcBorders>
              <w:top w:val="nil"/>
              <w:left w:val="nil"/>
              <w:bottom w:val="single" w:sz="4" w:space="0" w:color="auto"/>
              <w:right w:val="single" w:sz="4" w:space="0" w:color="auto"/>
            </w:tcBorders>
            <w:shd w:val="clear" w:color="auto" w:fill="auto"/>
            <w:vAlign w:val="center"/>
            <w:hideMark/>
          </w:tcPr>
          <w:p w14:paraId="475101EF"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14A67E01"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234055C0" w14:textId="77777777" w:rsidR="00666F7E" w:rsidRPr="003B5408" w:rsidRDefault="00666F7E" w:rsidP="00666F7E">
            <w:pPr>
              <w:jc w:val="center"/>
              <w:rPr>
                <w:rFonts w:cs="Arial"/>
                <w:color w:val="000000"/>
                <w:sz w:val="18"/>
                <w:szCs w:val="18"/>
                <w:lang w:eastAsia="lv-LV"/>
              </w:rPr>
            </w:pPr>
          </w:p>
        </w:tc>
      </w:tr>
      <w:tr w:rsidR="00666F7E" w:rsidRPr="007A40D7" w14:paraId="25C27438" w14:textId="76266011" w:rsidTr="009C4523">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42274241" w14:textId="52453F0F" w:rsidR="00666F7E" w:rsidRPr="00B25C21" w:rsidRDefault="00666F7E" w:rsidP="00666F7E">
            <w:pPr>
              <w:rPr>
                <w:rFonts w:cs="Arial"/>
                <w:color w:val="000000"/>
                <w:sz w:val="18"/>
                <w:szCs w:val="18"/>
                <w:lang w:eastAsia="lv-LV"/>
              </w:rPr>
            </w:pPr>
          </w:p>
        </w:tc>
        <w:tc>
          <w:tcPr>
            <w:tcW w:w="2263" w:type="dxa"/>
            <w:tcBorders>
              <w:top w:val="nil"/>
              <w:left w:val="nil"/>
              <w:bottom w:val="single" w:sz="4" w:space="0" w:color="auto"/>
              <w:right w:val="single" w:sz="4" w:space="0" w:color="auto"/>
            </w:tcBorders>
            <w:shd w:val="clear" w:color="auto" w:fill="auto"/>
            <w:vAlign w:val="center"/>
            <w:hideMark/>
          </w:tcPr>
          <w:p w14:paraId="77259A4A" w14:textId="77777777" w:rsidR="00666F7E" w:rsidRPr="007A40D7" w:rsidRDefault="00666F7E" w:rsidP="00666F7E">
            <w:pPr>
              <w:rPr>
                <w:rFonts w:cs="Arial"/>
                <w:b/>
                <w:bCs/>
                <w:color w:val="000000"/>
                <w:sz w:val="18"/>
                <w:szCs w:val="18"/>
                <w:lang w:eastAsia="lv-LV"/>
              </w:rPr>
            </w:pPr>
            <w:r w:rsidRPr="007A40D7">
              <w:rPr>
                <w:rFonts w:cs="Arial"/>
                <w:b/>
                <w:bCs/>
                <w:color w:val="000000"/>
                <w:sz w:val="18"/>
                <w:szCs w:val="18"/>
                <w:lang w:eastAsia="lv-LV"/>
              </w:rPr>
              <w:t>Kompressori pārvietojamie</w:t>
            </w:r>
          </w:p>
        </w:tc>
        <w:tc>
          <w:tcPr>
            <w:tcW w:w="1135" w:type="dxa"/>
            <w:tcBorders>
              <w:top w:val="nil"/>
              <w:left w:val="nil"/>
              <w:bottom w:val="single" w:sz="4" w:space="0" w:color="auto"/>
              <w:right w:val="single" w:sz="4" w:space="0" w:color="auto"/>
            </w:tcBorders>
            <w:shd w:val="clear" w:color="auto" w:fill="auto"/>
            <w:vAlign w:val="center"/>
            <w:hideMark/>
          </w:tcPr>
          <w:p w14:paraId="789D118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CB7340D"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5B54AADE"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4CD5F01" w14:textId="77777777"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tcPr>
          <w:p w14:paraId="7A261446"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39406AA8" w14:textId="77777777" w:rsidR="00666F7E" w:rsidRPr="003B5408" w:rsidRDefault="00666F7E" w:rsidP="00666F7E">
            <w:pPr>
              <w:jc w:val="center"/>
              <w:rPr>
                <w:rFonts w:cs="Arial"/>
                <w:color w:val="000000"/>
                <w:sz w:val="18"/>
                <w:szCs w:val="18"/>
                <w:lang w:eastAsia="lv-LV"/>
              </w:rPr>
            </w:pPr>
          </w:p>
        </w:tc>
      </w:tr>
      <w:tr w:rsidR="00666F7E" w:rsidRPr="007A40D7" w14:paraId="50D0615B" w14:textId="7777777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52A99660" w14:textId="08CB8D6B" w:rsidR="00666F7E" w:rsidRPr="00B25C21" w:rsidRDefault="00502160" w:rsidP="00666F7E">
            <w:pPr>
              <w:rPr>
                <w:rFonts w:cs="Arial"/>
                <w:color w:val="000000"/>
                <w:sz w:val="18"/>
                <w:szCs w:val="18"/>
                <w:lang w:eastAsia="lv-LV"/>
              </w:rPr>
            </w:pPr>
            <w:r>
              <w:rPr>
                <w:rFonts w:cs="Arial"/>
                <w:color w:val="000000"/>
                <w:sz w:val="18"/>
                <w:szCs w:val="18"/>
                <w:lang w:eastAsia="lv-LV"/>
              </w:rPr>
              <w:t>155</w:t>
            </w:r>
          </w:p>
        </w:tc>
        <w:tc>
          <w:tcPr>
            <w:tcW w:w="2263" w:type="dxa"/>
            <w:tcBorders>
              <w:top w:val="nil"/>
              <w:left w:val="nil"/>
              <w:bottom w:val="single" w:sz="4" w:space="0" w:color="auto"/>
              <w:right w:val="single" w:sz="4" w:space="0" w:color="auto"/>
            </w:tcBorders>
            <w:shd w:val="clear" w:color="auto" w:fill="auto"/>
            <w:vAlign w:val="center"/>
          </w:tcPr>
          <w:p w14:paraId="4EFAB432" w14:textId="7128D765" w:rsidR="00666F7E" w:rsidRPr="007A40D7" w:rsidRDefault="00666F7E" w:rsidP="00666F7E">
            <w:pPr>
              <w:rPr>
                <w:rFonts w:cs="Arial"/>
                <w:b/>
                <w:bCs/>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tcPr>
          <w:p w14:paraId="02DFBB68" w14:textId="46DC435D"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Virzuļu</w:t>
            </w:r>
          </w:p>
        </w:tc>
        <w:tc>
          <w:tcPr>
            <w:tcW w:w="1134" w:type="dxa"/>
            <w:tcBorders>
              <w:top w:val="nil"/>
              <w:left w:val="nil"/>
              <w:bottom w:val="single" w:sz="4" w:space="0" w:color="auto"/>
              <w:right w:val="single" w:sz="4" w:space="0" w:color="auto"/>
            </w:tcBorders>
            <w:shd w:val="clear" w:color="auto" w:fill="auto"/>
            <w:vAlign w:val="center"/>
          </w:tcPr>
          <w:p w14:paraId="5C254511" w14:textId="0B11226D"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ATLAS XAS 77YA3</w:t>
            </w:r>
          </w:p>
        </w:tc>
        <w:tc>
          <w:tcPr>
            <w:tcW w:w="996" w:type="dxa"/>
            <w:tcBorders>
              <w:top w:val="nil"/>
              <w:left w:val="nil"/>
              <w:bottom w:val="single" w:sz="4" w:space="0" w:color="auto"/>
              <w:right w:val="single" w:sz="4" w:space="0" w:color="auto"/>
            </w:tcBorders>
            <w:shd w:val="clear" w:color="auto" w:fill="auto"/>
            <w:vAlign w:val="center"/>
          </w:tcPr>
          <w:p w14:paraId="1CD7978A" w14:textId="2B6268B2"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XAS 77YA3</w:t>
            </w:r>
          </w:p>
        </w:tc>
        <w:tc>
          <w:tcPr>
            <w:tcW w:w="1134" w:type="dxa"/>
            <w:tcBorders>
              <w:top w:val="nil"/>
              <w:left w:val="nil"/>
              <w:bottom w:val="single" w:sz="4" w:space="0" w:color="auto"/>
              <w:right w:val="single" w:sz="4" w:space="0" w:color="auto"/>
            </w:tcBorders>
            <w:shd w:val="clear" w:color="auto" w:fill="auto"/>
            <w:vAlign w:val="center"/>
          </w:tcPr>
          <w:p w14:paraId="15DD4501" w14:textId="795737DF" w:rsidR="00666F7E" w:rsidRPr="007A40D7" w:rsidRDefault="00666F7E" w:rsidP="00666F7E">
            <w:pPr>
              <w:jc w:val="center"/>
              <w:rPr>
                <w:rFonts w:cs="Arial"/>
                <w:color w:val="000000"/>
                <w:sz w:val="18"/>
                <w:szCs w:val="18"/>
                <w:lang w:eastAsia="lv-LV"/>
              </w:rPr>
            </w:pPr>
            <w:r w:rsidRPr="007A40D7">
              <w:rPr>
                <w:rFonts w:cs="Arial"/>
                <w:color w:val="000000"/>
                <w:sz w:val="18"/>
                <w:szCs w:val="18"/>
                <w:lang w:eastAsia="lv-LV"/>
              </w:rPr>
              <w:t>2</w:t>
            </w:r>
          </w:p>
        </w:tc>
        <w:tc>
          <w:tcPr>
            <w:tcW w:w="1134" w:type="dxa"/>
            <w:tcBorders>
              <w:top w:val="nil"/>
              <w:left w:val="nil"/>
              <w:bottom w:val="single" w:sz="4" w:space="0" w:color="auto"/>
              <w:right w:val="single" w:sz="4" w:space="0" w:color="auto"/>
            </w:tcBorders>
            <w:shd w:val="clear" w:color="auto" w:fill="auto"/>
          </w:tcPr>
          <w:p w14:paraId="64ACEFDB" w14:textId="77777777" w:rsidR="00666F7E" w:rsidRPr="003B5408" w:rsidRDefault="00666F7E" w:rsidP="00666F7E">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597AA31C" w14:textId="77777777" w:rsidR="00666F7E" w:rsidRPr="003B5408" w:rsidRDefault="00666F7E" w:rsidP="00666F7E">
            <w:pPr>
              <w:jc w:val="center"/>
              <w:rPr>
                <w:rFonts w:cs="Arial"/>
                <w:color w:val="000000"/>
                <w:sz w:val="18"/>
                <w:szCs w:val="18"/>
                <w:lang w:eastAsia="lv-LV"/>
              </w:rPr>
            </w:pPr>
          </w:p>
        </w:tc>
      </w:tr>
      <w:tr w:rsidR="00502160" w:rsidRPr="007A40D7" w14:paraId="1D932B33" w14:textId="77777777" w:rsidTr="00E13D99">
        <w:trPr>
          <w:trHeight w:val="330"/>
        </w:trPr>
        <w:tc>
          <w:tcPr>
            <w:tcW w:w="566" w:type="dxa"/>
            <w:tcBorders>
              <w:top w:val="nil"/>
              <w:left w:val="single" w:sz="4" w:space="0" w:color="auto"/>
              <w:bottom w:val="single" w:sz="4" w:space="0" w:color="auto"/>
              <w:right w:val="single" w:sz="4" w:space="0" w:color="auto"/>
            </w:tcBorders>
            <w:shd w:val="clear" w:color="auto" w:fill="auto"/>
            <w:vAlign w:val="center"/>
          </w:tcPr>
          <w:p w14:paraId="2597DCCD" w14:textId="59D30C57" w:rsidR="00502160" w:rsidRPr="00B25C21" w:rsidRDefault="00502160" w:rsidP="00502160">
            <w:pPr>
              <w:rPr>
                <w:rFonts w:cs="Arial"/>
                <w:color w:val="000000"/>
                <w:sz w:val="18"/>
                <w:szCs w:val="18"/>
                <w:lang w:eastAsia="lv-LV"/>
              </w:rPr>
            </w:pPr>
            <w:r>
              <w:rPr>
                <w:rFonts w:cs="Arial"/>
                <w:color w:val="000000"/>
                <w:sz w:val="18"/>
                <w:szCs w:val="18"/>
                <w:lang w:eastAsia="lv-LV"/>
              </w:rPr>
              <w:t>156</w:t>
            </w:r>
          </w:p>
        </w:tc>
        <w:tc>
          <w:tcPr>
            <w:tcW w:w="2263" w:type="dxa"/>
            <w:tcBorders>
              <w:top w:val="nil"/>
              <w:left w:val="nil"/>
              <w:bottom w:val="single" w:sz="4" w:space="0" w:color="auto"/>
              <w:right w:val="single" w:sz="4" w:space="0" w:color="auto"/>
            </w:tcBorders>
            <w:shd w:val="clear" w:color="auto" w:fill="auto"/>
            <w:vAlign w:val="center"/>
          </w:tcPr>
          <w:p w14:paraId="4DFE6104" w14:textId="240E2896" w:rsidR="00502160" w:rsidRPr="007A40D7" w:rsidRDefault="00502160" w:rsidP="00502160">
            <w:pPr>
              <w:rPr>
                <w:rFonts w:cs="Arial"/>
                <w:color w:val="000000"/>
                <w:sz w:val="18"/>
                <w:szCs w:val="18"/>
                <w:lang w:eastAsia="lv-LV"/>
              </w:rPr>
            </w:pPr>
            <w:r w:rsidRPr="007A40D7">
              <w:rPr>
                <w:rFonts w:cs="Arial"/>
                <w:color w:val="000000"/>
                <w:sz w:val="18"/>
                <w:szCs w:val="18"/>
                <w:lang w:eastAsia="lv-LV"/>
              </w:rPr>
              <w:t>Gaisa kompresors</w:t>
            </w:r>
          </w:p>
        </w:tc>
        <w:tc>
          <w:tcPr>
            <w:tcW w:w="1135" w:type="dxa"/>
            <w:tcBorders>
              <w:top w:val="nil"/>
              <w:left w:val="nil"/>
              <w:bottom w:val="single" w:sz="4" w:space="0" w:color="auto"/>
              <w:right w:val="single" w:sz="4" w:space="0" w:color="auto"/>
            </w:tcBorders>
            <w:shd w:val="clear" w:color="auto" w:fill="auto"/>
            <w:vAlign w:val="center"/>
          </w:tcPr>
          <w:p w14:paraId="32DCA74D" w14:textId="0901B158" w:rsidR="00502160" w:rsidRPr="007A40D7" w:rsidRDefault="00502160" w:rsidP="00502160">
            <w:pPr>
              <w:jc w:val="center"/>
              <w:rPr>
                <w:rFonts w:cs="Arial"/>
                <w:color w:val="000000"/>
                <w:sz w:val="18"/>
                <w:szCs w:val="18"/>
                <w:lang w:eastAsia="lv-LV"/>
              </w:rPr>
            </w:pPr>
            <w:r>
              <w:rPr>
                <w:rFonts w:cs="Arial"/>
                <w:color w:val="000000"/>
                <w:sz w:val="18"/>
                <w:szCs w:val="18"/>
                <w:lang w:eastAsia="lv-LV"/>
              </w:rPr>
              <w:t>Membranu</w:t>
            </w:r>
          </w:p>
        </w:tc>
        <w:tc>
          <w:tcPr>
            <w:tcW w:w="1134" w:type="dxa"/>
            <w:tcBorders>
              <w:top w:val="nil"/>
              <w:left w:val="nil"/>
              <w:bottom w:val="single" w:sz="4" w:space="0" w:color="auto"/>
              <w:right w:val="single" w:sz="4" w:space="0" w:color="auto"/>
            </w:tcBorders>
            <w:shd w:val="clear" w:color="auto" w:fill="auto"/>
            <w:vAlign w:val="center"/>
          </w:tcPr>
          <w:p w14:paraId="560B0E70" w14:textId="546BDCEC" w:rsidR="00502160" w:rsidRPr="007A40D7" w:rsidRDefault="00502160" w:rsidP="00502160">
            <w:pPr>
              <w:jc w:val="center"/>
              <w:rPr>
                <w:rFonts w:cs="Arial"/>
                <w:color w:val="000000"/>
                <w:sz w:val="18"/>
                <w:szCs w:val="18"/>
                <w:lang w:eastAsia="lv-LV"/>
              </w:rPr>
            </w:pPr>
            <w:r>
              <w:rPr>
                <w:rFonts w:cs="Arial"/>
                <w:color w:val="000000"/>
                <w:sz w:val="18"/>
                <w:szCs w:val="18"/>
                <w:lang w:eastAsia="lv-LV"/>
              </w:rPr>
              <w:t>RODIA-VAC</w:t>
            </w:r>
          </w:p>
        </w:tc>
        <w:tc>
          <w:tcPr>
            <w:tcW w:w="996" w:type="dxa"/>
            <w:tcBorders>
              <w:top w:val="nil"/>
              <w:left w:val="nil"/>
              <w:bottom w:val="single" w:sz="4" w:space="0" w:color="auto"/>
              <w:right w:val="single" w:sz="4" w:space="0" w:color="auto"/>
            </w:tcBorders>
            <w:shd w:val="clear" w:color="auto" w:fill="auto"/>
            <w:vAlign w:val="center"/>
          </w:tcPr>
          <w:p w14:paraId="0135B3E3" w14:textId="77777777" w:rsidR="00502160" w:rsidRPr="007A40D7" w:rsidRDefault="00502160" w:rsidP="00502160">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vAlign w:val="center"/>
          </w:tcPr>
          <w:p w14:paraId="0442ACBD" w14:textId="49073EB2" w:rsidR="00502160" w:rsidRPr="007A40D7" w:rsidRDefault="00502160" w:rsidP="00502160">
            <w:pPr>
              <w:jc w:val="center"/>
              <w:rPr>
                <w:rFonts w:cs="Arial"/>
                <w:color w:val="000000"/>
                <w:sz w:val="18"/>
                <w:szCs w:val="18"/>
                <w:lang w:eastAsia="lv-LV"/>
              </w:rPr>
            </w:pPr>
            <w:r>
              <w:rPr>
                <w:rFonts w:cs="Arial"/>
                <w:color w:val="000000"/>
                <w:sz w:val="18"/>
                <w:szCs w:val="18"/>
                <w:lang w:eastAsia="lv-LV"/>
              </w:rPr>
              <w:t>1</w:t>
            </w:r>
          </w:p>
        </w:tc>
        <w:tc>
          <w:tcPr>
            <w:tcW w:w="1134" w:type="dxa"/>
            <w:tcBorders>
              <w:top w:val="nil"/>
              <w:left w:val="nil"/>
              <w:bottom w:val="single" w:sz="4" w:space="0" w:color="auto"/>
              <w:right w:val="single" w:sz="4" w:space="0" w:color="auto"/>
            </w:tcBorders>
            <w:shd w:val="clear" w:color="auto" w:fill="auto"/>
          </w:tcPr>
          <w:p w14:paraId="0CE974A7" w14:textId="77777777" w:rsidR="00502160" w:rsidRPr="003B5408" w:rsidRDefault="00502160" w:rsidP="00502160">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732CED29" w14:textId="77777777" w:rsidR="00502160" w:rsidRPr="003B5408" w:rsidRDefault="00502160" w:rsidP="00502160">
            <w:pPr>
              <w:jc w:val="center"/>
              <w:rPr>
                <w:rFonts w:cs="Arial"/>
                <w:color w:val="000000"/>
                <w:sz w:val="18"/>
                <w:szCs w:val="18"/>
                <w:lang w:eastAsia="lv-LV"/>
              </w:rPr>
            </w:pPr>
          </w:p>
        </w:tc>
      </w:tr>
      <w:tr w:rsidR="00502160" w:rsidRPr="007A40D7" w14:paraId="24C9EFE1" w14:textId="774879E2" w:rsidTr="009E0D36">
        <w:trPr>
          <w:trHeight w:val="330"/>
        </w:trPr>
        <w:tc>
          <w:tcPr>
            <w:tcW w:w="8362" w:type="dxa"/>
            <w:gridSpan w:val="7"/>
            <w:vMerge w:val="restart"/>
            <w:tcBorders>
              <w:top w:val="nil"/>
              <w:left w:val="single" w:sz="4" w:space="0" w:color="auto"/>
              <w:right w:val="single" w:sz="4" w:space="0" w:color="auto"/>
            </w:tcBorders>
            <w:shd w:val="clear" w:color="auto" w:fill="auto"/>
            <w:vAlign w:val="center"/>
          </w:tcPr>
          <w:p w14:paraId="6127271D" w14:textId="38D9D414" w:rsidR="00502160" w:rsidRPr="003B5408" w:rsidRDefault="00502160" w:rsidP="00502160">
            <w:pPr>
              <w:jc w:val="right"/>
              <w:rPr>
                <w:rFonts w:cs="Arial"/>
                <w:color w:val="000000"/>
                <w:szCs w:val="24"/>
                <w:lang w:eastAsia="lv-LV"/>
              </w:rPr>
            </w:pPr>
            <w:r w:rsidRPr="003B5408">
              <w:rPr>
                <w:rFonts w:cs="Arial"/>
                <w:color w:val="000000"/>
                <w:szCs w:val="24"/>
                <w:lang w:eastAsia="lv-LV"/>
              </w:rPr>
              <w:t xml:space="preserve">KOPĀ* </w:t>
            </w:r>
          </w:p>
        </w:tc>
        <w:tc>
          <w:tcPr>
            <w:tcW w:w="1134" w:type="dxa"/>
            <w:tcBorders>
              <w:top w:val="nil"/>
              <w:left w:val="nil"/>
              <w:bottom w:val="nil"/>
              <w:right w:val="single" w:sz="4" w:space="0" w:color="auto"/>
            </w:tcBorders>
            <w:shd w:val="clear" w:color="auto" w:fill="auto"/>
          </w:tcPr>
          <w:p w14:paraId="3278BE8D" w14:textId="77777777" w:rsidR="00502160" w:rsidRPr="003B5408" w:rsidRDefault="00502160" w:rsidP="00502160">
            <w:pPr>
              <w:jc w:val="center"/>
              <w:rPr>
                <w:rFonts w:cs="Arial"/>
                <w:color w:val="000000"/>
                <w:sz w:val="18"/>
                <w:szCs w:val="18"/>
                <w:lang w:eastAsia="lv-LV"/>
              </w:rPr>
            </w:pPr>
          </w:p>
        </w:tc>
      </w:tr>
      <w:tr w:rsidR="00502160" w:rsidRPr="007A40D7" w14:paraId="00A06B19" w14:textId="77777777" w:rsidTr="009E0D36">
        <w:trPr>
          <w:trHeight w:val="330"/>
        </w:trPr>
        <w:tc>
          <w:tcPr>
            <w:tcW w:w="8362" w:type="dxa"/>
            <w:gridSpan w:val="7"/>
            <w:vMerge/>
            <w:tcBorders>
              <w:left w:val="single" w:sz="4" w:space="0" w:color="auto"/>
              <w:bottom w:val="single" w:sz="4" w:space="0" w:color="auto"/>
              <w:right w:val="single" w:sz="4" w:space="0" w:color="auto"/>
            </w:tcBorders>
            <w:shd w:val="clear" w:color="auto" w:fill="auto"/>
            <w:vAlign w:val="center"/>
          </w:tcPr>
          <w:p w14:paraId="7CBDE097" w14:textId="77777777" w:rsidR="00502160" w:rsidRPr="003B5408" w:rsidRDefault="00502160" w:rsidP="00502160">
            <w:pPr>
              <w:jc w:val="center"/>
              <w:rPr>
                <w:rFonts w:cs="Arial"/>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tcPr>
          <w:p w14:paraId="1B5E02DC" w14:textId="77777777" w:rsidR="00502160" w:rsidRPr="003B5408" w:rsidRDefault="00502160" w:rsidP="00502160">
            <w:pPr>
              <w:jc w:val="center"/>
              <w:rPr>
                <w:rFonts w:cs="Arial"/>
                <w:color w:val="000000"/>
                <w:sz w:val="18"/>
                <w:szCs w:val="18"/>
                <w:lang w:eastAsia="lv-LV"/>
              </w:rPr>
            </w:pPr>
          </w:p>
        </w:tc>
      </w:tr>
    </w:tbl>
    <w:p w14:paraId="43BBC958" w14:textId="1627FFFA" w:rsidR="00916B39" w:rsidRDefault="00916B39" w:rsidP="007F22DE">
      <w:pPr>
        <w:ind w:right="1134"/>
        <w:jc w:val="both"/>
        <w:outlineLvl w:val="0"/>
        <w:rPr>
          <w:rFonts w:ascii="Times New Roman" w:hAnsi="Times New Roman"/>
          <w:szCs w:val="24"/>
        </w:rPr>
      </w:pPr>
    </w:p>
    <w:p w14:paraId="3794CBC6" w14:textId="2572C8B8"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25A3242" w14:textId="3659C940"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r w:rsidR="00636F03">
        <w:rPr>
          <w:rStyle w:val="FontStyle13"/>
          <w:szCs w:val="24"/>
          <w:lang w:eastAsia="lv-LV"/>
        </w:rPr>
        <w:t xml:space="preserve">                                                                                       </w:t>
      </w:r>
    </w:p>
    <w:p w14:paraId="0368195E" w14:textId="77777777" w:rsidR="00A36862" w:rsidRPr="000013BE" w:rsidRDefault="00A36862">
      <w:pPr>
        <w:rPr>
          <w:rFonts w:ascii="Times New Roman" w:hAnsi="Times New Roman"/>
          <w:bCs/>
          <w:szCs w:val="24"/>
        </w:rPr>
      </w:pPr>
      <w:r w:rsidRPr="000013BE">
        <w:rPr>
          <w:rFonts w:ascii="Times New Roman" w:hAnsi="Times New Roman"/>
          <w:bCs/>
          <w:szCs w:val="24"/>
        </w:rPr>
        <w:br w:type="page"/>
      </w:r>
    </w:p>
    <w:p w14:paraId="276A81E8" w14:textId="77777777" w:rsidR="009E0D36" w:rsidRPr="00D111C6" w:rsidRDefault="009E0D36" w:rsidP="009E0D36">
      <w:pPr>
        <w:ind w:left="644"/>
        <w:jc w:val="right"/>
        <w:rPr>
          <w:rFonts w:ascii="Times New Roman" w:hAnsi="Times New Roman"/>
          <w:sz w:val="20"/>
        </w:rPr>
      </w:pPr>
      <w:r>
        <w:rPr>
          <w:rFonts w:ascii="Times New Roman" w:hAnsi="Times New Roman"/>
          <w:sz w:val="20"/>
        </w:rPr>
        <w:lastRenderedPageBreak/>
        <w:t>3</w:t>
      </w:r>
      <w:r w:rsidRPr="00D111C6">
        <w:rPr>
          <w:rFonts w:ascii="Times New Roman" w:hAnsi="Times New Roman"/>
          <w:sz w:val="20"/>
        </w:rPr>
        <w:t>. pielikums</w:t>
      </w:r>
    </w:p>
    <w:p w14:paraId="3C067042" w14:textId="77777777" w:rsidR="009E0D36" w:rsidRPr="00D111C6" w:rsidRDefault="009E0D36" w:rsidP="009E0D36">
      <w:pPr>
        <w:ind w:left="644"/>
        <w:jc w:val="right"/>
        <w:rPr>
          <w:rFonts w:ascii="Times New Roman" w:hAnsi="Times New Roman"/>
          <w:sz w:val="20"/>
        </w:rPr>
      </w:pPr>
      <w:r w:rsidRPr="00D111C6">
        <w:rPr>
          <w:rFonts w:ascii="Times New Roman" w:hAnsi="Times New Roman"/>
          <w:sz w:val="20"/>
        </w:rPr>
        <w:t>Iepirkuma procedūras nolikumam</w:t>
      </w:r>
    </w:p>
    <w:p w14:paraId="5E0D58AF" w14:textId="77777777" w:rsidR="009E0D36" w:rsidRPr="00D111C6" w:rsidRDefault="009E0D36" w:rsidP="009E0D36">
      <w:pPr>
        <w:pStyle w:val="Caption"/>
        <w:jc w:val="right"/>
        <w:rPr>
          <w:b w:val="0"/>
          <w:sz w:val="20"/>
        </w:rPr>
      </w:pPr>
      <w:r w:rsidRPr="00D111C6">
        <w:rPr>
          <w:b w:val="0"/>
          <w:sz w:val="20"/>
        </w:rPr>
        <w:t>“</w:t>
      </w:r>
      <w:r w:rsidRPr="00D111C6">
        <w:rPr>
          <w:b w:val="0"/>
          <w:bCs/>
          <w:sz w:val="20"/>
        </w:rPr>
        <w:t>Saspiestā gaisa sistēmu iekārtu apkope un remonts</w:t>
      </w:r>
      <w:r w:rsidRPr="00D111C6">
        <w:rPr>
          <w:b w:val="0"/>
          <w:sz w:val="20"/>
        </w:rPr>
        <w:t>”</w:t>
      </w:r>
    </w:p>
    <w:p w14:paraId="41102111" w14:textId="141A050D" w:rsidR="009E0D36" w:rsidRPr="00D111C6" w:rsidRDefault="009E0D36" w:rsidP="009E0D36">
      <w:pPr>
        <w:ind w:left="644"/>
        <w:jc w:val="right"/>
        <w:rPr>
          <w:rFonts w:ascii="Times New Roman" w:hAnsi="Times New Roman"/>
          <w:sz w:val="20"/>
        </w:rPr>
      </w:pPr>
      <w:r w:rsidRPr="00D111C6">
        <w:rPr>
          <w:rFonts w:ascii="Times New Roman" w:hAnsi="Times New Roman"/>
          <w:sz w:val="20"/>
        </w:rPr>
        <w:t>identifikācijas Nr. RS/2022/</w:t>
      </w:r>
      <w:r w:rsidR="009D36FD">
        <w:rPr>
          <w:rFonts w:ascii="Times New Roman" w:hAnsi="Times New Roman"/>
          <w:sz w:val="20"/>
        </w:rPr>
        <w:t>8</w:t>
      </w:r>
    </w:p>
    <w:p w14:paraId="6191F159" w14:textId="77777777" w:rsidR="006D606F" w:rsidRPr="000013BE" w:rsidRDefault="006D606F" w:rsidP="006D606F">
      <w:pPr>
        <w:jc w:val="center"/>
        <w:rPr>
          <w:rFonts w:ascii="Times New Roman" w:hAnsi="Times New Roman"/>
          <w:bCs/>
          <w:szCs w:val="24"/>
        </w:rPr>
      </w:pPr>
    </w:p>
    <w:p w14:paraId="36E4D693" w14:textId="77777777" w:rsidR="006D606F" w:rsidRPr="000013BE" w:rsidRDefault="006D606F" w:rsidP="006D606F">
      <w:pPr>
        <w:jc w:val="center"/>
        <w:rPr>
          <w:rFonts w:ascii="Times New Roman" w:hAnsi="Times New Roman"/>
          <w:bCs/>
          <w:szCs w:val="24"/>
        </w:rPr>
      </w:pPr>
      <w:r w:rsidRPr="000013BE">
        <w:rPr>
          <w:rFonts w:ascii="Times New Roman" w:hAnsi="Times New Roman"/>
          <w:bCs/>
          <w:szCs w:val="24"/>
        </w:rPr>
        <w:t>Līguma projekts</w:t>
      </w:r>
    </w:p>
    <w:p w14:paraId="040886D2" w14:textId="77777777" w:rsidR="000822FC" w:rsidRPr="000013BE" w:rsidRDefault="006D606F" w:rsidP="000822FC">
      <w:pPr>
        <w:pStyle w:val="Title"/>
        <w:spacing w:line="360" w:lineRule="auto"/>
        <w:rPr>
          <w:rFonts w:ascii="Times New Roman" w:hAnsi="Times New Roman"/>
          <w:b/>
          <w:sz w:val="24"/>
          <w:szCs w:val="24"/>
        </w:rPr>
      </w:pPr>
      <w:r w:rsidRPr="000013BE">
        <w:rPr>
          <w:rFonts w:ascii="Times New Roman" w:hAnsi="Times New Roman"/>
          <w:i/>
          <w:iCs/>
          <w:sz w:val="24"/>
          <w:szCs w:val="24"/>
        </w:rPr>
        <w:t xml:space="preserve">          </w:t>
      </w:r>
    </w:p>
    <w:p w14:paraId="5628C95B" w14:textId="576E4F80" w:rsidR="000822FC" w:rsidRPr="000013BE" w:rsidRDefault="000822FC" w:rsidP="000822FC">
      <w:pPr>
        <w:spacing w:line="360" w:lineRule="auto"/>
        <w:jc w:val="both"/>
        <w:rPr>
          <w:rFonts w:ascii="Times New Roman" w:hAnsi="Times New Roman"/>
          <w:szCs w:val="24"/>
        </w:rPr>
      </w:pPr>
      <w:r w:rsidRPr="000013BE">
        <w:rPr>
          <w:rFonts w:ascii="Times New Roman" w:hAnsi="Times New Roman"/>
          <w:szCs w:val="24"/>
        </w:rPr>
        <w:t>Rīgā, 20</w:t>
      </w:r>
      <w:r w:rsidR="00680870">
        <w:rPr>
          <w:rFonts w:ascii="Times New Roman" w:hAnsi="Times New Roman"/>
          <w:szCs w:val="24"/>
        </w:rPr>
        <w:t>2</w:t>
      </w:r>
      <w:r w:rsidR="009E0D36">
        <w:rPr>
          <w:rFonts w:ascii="Times New Roman" w:hAnsi="Times New Roman"/>
          <w:szCs w:val="24"/>
        </w:rPr>
        <w:t>2</w:t>
      </w:r>
      <w:r w:rsidRPr="000013BE">
        <w:rPr>
          <w:rFonts w:ascii="Times New Roman" w:hAnsi="Times New Roman"/>
          <w:szCs w:val="24"/>
        </w:rPr>
        <w:t>.gada ____.______________</w:t>
      </w:r>
    </w:p>
    <w:p w14:paraId="1BACA5B6" w14:textId="0BA7C00C" w:rsidR="000822FC" w:rsidRPr="000013BE" w:rsidRDefault="000822FC" w:rsidP="00172D8E">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„RĪGAS SATIKSME”,</w:t>
      </w:r>
      <w:r w:rsidRPr="000013BE">
        <w:rPr>
          <w:rFonts w:ascii="Times New Roman" w:hAnsi="Times New Roman"/>
          <w:szCs w:val="24"/>
        </w:rPr>
        <w:t xml:space="preserve"> vien.reģ.Nr.40003619950, juridiskā adrese: Kleistu ielā 28, Rīgā, LV1067, turpmāk P</w:t>
      </w:r>
      <w:r w:rsidR="00171C37">
        <w:rPr>
          <w:rFonts w:ascii="Times New Roman" w:hAnsi="Times New Roman"/>
          <w:szCs w:val="24"/>
        </w:rPr>
        <w:t>asūtītājs</w:t>
      </w:r>
      <w:r w:rsidRPr="000013BE">
        <w:rPr>
          <w:rFonts w:ascii="Times New Roman" w:hAnsi="Times New Roman"/>
          <w:szCs w:val="24"/>
        </w:rPr>
        <w:t>, tās _________________ personā, no vienas puses, un</w:t>
      </w:r>
      <w:r w:rsidRPr="000013BE">
        <w:rPr>
          <w:rFonts w:ascii="Times New Roman" w:hAnsi="Times New Roman"/>
          <w:b/>
          <w:szCs w:val="24"/>
        </w:rPr>
        <w:t xml:space="preserve"> </w:t>
      </w:r>
    </w:p>
    <w:p w14:paraId="495E002C" w14:textId="0BDD9164" w:rsidR="00172D8E" w:rsidRPr="009E0D36" w:rsidRDefault="000822FC" w:rsidP="00D210AC">
      <w:pPr>
        <w:jc w:val="both"/>
        <w:rPr>
          <w:rFonts w:ascii="Times New Roman" w:hAnsi="Times New Roman"/>
          <w:szCs w:val="24"/>
        </w:rPr>
      </w:pPr>
      <w:r w:rsidRPr="000013BE">
        <w:rPr>
          <w:rFonts w:ascii="Times New Roman" w:hAnsi="Times New Roman"/>
          <w:b/>
          <w:szCs w:val="24"/>
        </w:rPr>
        <w:t xml:space="preserve">_____________________, </w:t>
      </w:r>
      <w:r w:rsidRPr="000013BE">
        <w:rPr>
          <w:rFonts w:ascii="Times New Roman" w:hAnsi="Times New Roman"/>
          <w:szCs w:val="24"/>
        </w:rPr>
        <w:t>reģ.Nr. ____________, juridiskā adrese: ___________________, turpmāk I</w:t>
      </w:r>
      <w:r w:rsidR="00171C37">
        <w:rPr>
          <w:rFonts w:ascii="Times New Roman" w:hAnsi="Times New Roman"/>
          <w:szCs w:val="24"/>
        </w:rPr>
        <w:t>zpildītājs</w:t>
      </w:r>
      <w:r w:rsidRPr="000013BE">
        <w:rPr>
          <w:rFonts w:ascii="Times New Roman" w:hAnsi="Times New Roman"/>
          <w:szCs w:val="24"/>
        </w:rPr>
        <w:t xml:space="preserve">, tās ____________________ </w:t>
      </w:r>
      <w:r w:rsidRPr="00D210AC">
        <w:rPr>
          <w:rFonts w:ascii="Times New Roman" w:hAnsi="Times New Roman"/>
          <w:szCs w:val="24"/>
        </w:rPr>
        <w:t xml:space="preserve">personā, no otras puses, </w:t>
      </w:r>
      <w:r w:rsidRPr="009E0D36">
        <w:rPr>
          <w:rFonts w:ascii="Times New Roman" w:hAnsi="Times New Roman"/>
          <w:szCs w:val="24"/>
        </w:rPr>
        <w:t xml:space="preserve">abi kopā turpmāk saukti „Puses” un katrs atsevišķi – „Puse”, </w:t>
      </w:r>
    </w:p>
    <w:p w14:paraId="363975A5" w14:textId="292AA346" w:rsidR="000822FC" w:rsidRPr="009E0D36" w:rsidRDefault="00881C53" w:rsidP="00D210AC">
      <w:pPr>
        <w:pStyle w:val="Caption"/>
        <w:jc w:val="both"/>
        <w:rPr>
          <w:b w:val="0"/>
          <w:sz w:val="24"/>
          <w:szCs w:val="24"/>
        </w:rPr>
      </w:pPr>
      <w:r w:rsidRPr="009E0D36">
        <w:rPr>
          <w:b w:val="0"/>
          <w:sz w:val="24"/>
          <w:szCs w:val="24"/>
        </w:rPr>
        <w:t>pamatojoties uz P</w:t>
      </w:r>
      <w:r w:rsidR="00171C37" w:rsidRPr="009E0D36">
        <w:rPr>
          <w:b w:val="0"/>
          <w:sz w:val="24"/>
          <w:szCs w:val="24"/>
        </w:rPr>
        <w:t>asūtītāja</w:t>
      </w:r>
      <w:r w:rsidRPr="009E0D36">
        <w:rPr>
          <w:b w:val="0"/>
          <w:sz w:val="24"/>
          <w:szCs w:val="24"/>
        </w:rPr>
        <w:t xml:space="preserve"> organizētās iepirkuma procedūras Nr. RS/20</w:t>
      </w:r>
      <w:r w:rsidR="002D7E13" w:rsidRPr="009E0D36">
        <w:rPr>
          <w:b w:val="0"/>
          <w:sz w:val="24"/>
          <w:szCs w:val="24"/>
        </w:rPr>
        <w:t>2</w:t>
      </w:r>
      <w:r w:rsidR="009E0D36" w:rsidRPr="009E0D36">
        <w:rPr>
          <w:b w:val="0"/>
          <w:sz w:val="24"/>
          <w:szCs w:val="24"/>
        </w:rPr>
        <w:t>2</w:t>
      </w:r>
      <w:r w:rsidRPr="009E0D36">
        <w:rPr>
          <w:b w:val="0"/>
          <w:sz w:val="24"/>
          <w:szCs w:val="24"/>
        </w:rPr>
        <w:t>/</w:t>
      </w:r>
      <w:r w:rsidR="009D36FD">
        <w:rPr>
          <w:b w:val="0"/>
          <w:sz w:val="24"/>
          <w:szCs w:val="24"/>
        </w:rPr>
        <w:t>8</w:t>
      </w:r>
      <w:bookmarkStart w:id="9" w:name="_GoBack"/>
      <w:bookmarkEnd w:id="9"/>
      <w:r w:rsidRPr="009E0D36">
        <w:rPr>
          <w:b w:val="0"/>
          <w:sz w:val="24"/>
          <w:szCs w:val="24"/>
        </w:rPr>
        <w:t xml:space="preserve"> “</w:t>
      </w:r>
      <w:r w:rsidR="009E0D36" w:rsidRPr="009E0D36">
        <w:rPr>
          <w:b w:val="0"/>
          <w:bCs/>
          <w:sz w:val="24"/>
          <w:szCs w:val="24"/>
        </w:rPr>
        <w:t>Saspiestā gaisa sistēmu iekārtu apkope un remonts</w:t>
      </w:r>
      <w:r w:rsidRPr="009E0D36">
        <w:rPr>
          <w:b w:val="0"/>
          <w:sz w:val="24"/>
          <w:szCs w:val="24"/>
        </w:rPr>
        <w:t xml:space="preserve">”, </w:t>
      </w:r>
      <w:r w:rsidR="000822FC" w:rsidRPr="009E0D36">
        <w:rPr>
          <w:b w:val="0"/>
          <w:sz w:val="24"/>
          <w:szCs w:val="24"/>
        </w:rPr>
        <w:t>noslēdz šādu līgumu, turpmāk – „Līgums”:</w:t>
      </w:r>
    </w:p>
    <w:p w14:paraId="556316BA" w14:textId="7432F41A" w:rsidR="00C72C84" w:rsidRDefault="00C72C84" w:rsidP="00D210AC">
      <w:pPr>
        <w:ind w:firstLine="720"/>
        <w:contextualSpacing/>
        <w:jc w:val="both"/>
        <w:rPr>
          <w:rFonts w:ascii="Times New Roman" w:hAnsi="Times New Roman"/>
          <w:szCs w:val="24"/>
        </w:rPr>
      </w:pPr>
    </w:p>
    <w:p w14:paraId="61CB6CA6" w14:textId="221D26E5" w:rsidR="009E0D36" w:rsidRDefault="009E0D36" w:rsidP="00D210AC">
      <w:pPr>
        <w:ind w:firstLine="720"/>
        <w:contextualSpacing/>
        <w:jc w:val="both"/>
        <w:rPr>
          <w:rFonts w:ascii="Times New Roman" w:hAnsi="Times New Roman"/>
          <w:szCs w:val="24"/>
        </w:rPr>
      </w:pPr>
    </w:p>
    <w:p w14:paraId="76455A01" w14:textId="77777777" w:rsidR="009E0D36" w:rsidRDefault="009E0D36" w:rsidP="009E0D36">
      <w:pPr>
        <w:pStyle w:val="ListParagraph"/>
        <w:numPr>
          <w:ilvl w:val="0"/>
          <w:numId w:val="28"/>
        </w:numPr>
        <w:jc w:val="center"/>
        <w:rPr>
          <w:b/>
        </w:rPr>
      </w:pPr>
      <w:r w:rsidRPr="0089675E">
        <w:rPr>
          <w:b/>
        </w:rPr>
        <w:t>LĪGUMA PRIEKŠMETS</w:t>
      </w:r>
    </w:p>
    <w:p w14:paraId="5D9ADCC3" w14:textId="77777777" w:rsidR="009E0D36" w:rsidRPr="0089675E" w:rsidRDefault="009E0D36" w:rsidP="009E0D36">
      <w:pPr>
        <w:pStyle w:val="ListParagraph"/>
        <w:rPr>
          <w:b/>
        </w:rPr>
      </w:pPr>
    </w:p>
    <w:p w14:paraId="1913FD2F" w14:textId="64124511" w:rsidR="009E0D36" w:rsidRPr="004A65B1" w:rsidRDefault="009E0D36" w:rsidP="009E0D36">
      <w:pPr>
        <w:numPr>
          <w:ilvl w:val="1"/>
          <w:numId w:val="28"/>
        </w:numPr>
        <w:ind w:left="709" w:hanging="709"/>
        <w:contextualSpacing/>
        <w:jc w:val="both"/>
        <w:rPr>
          <w:rFonts w:ascii="Times New Roman" w:eastAsia="Calibri" w:hAnsi="Times New Roman"/>
          <w:szCs w:val="24"/>
        </w:rPr>
      </w:pPr>
      <w:r w:rsidRPr="00172D8E">
        <w:rPr>
          <w:rFonts w:ascii="Times New Roman" w:eastAsia="Calibri" w:hAnsi="Times New Roman"/>
          <w:szCs w:val="24"/>
        </w:rPr>
        <w:t xml:space="preserve">Pasūtītājs </w:t>
      </w:r>
      <w:r w:rsidRPr="00C512D5">
        <w:rPr>
          <w:rFonts w:ascii="Times New Roman" w:eastAsia="Calibri" w:hAnsi="Times New Roman"/>
          <w:szCs w:val="24"/>
        </w:rPr>
        <w:t xml:space="preserve">uzdod un </w:t>
      </w:r>
      <w:r w:rsidRPr="009E0D36">
        <w:rPr>
          <w:rFonts w:ascii="Times New Roman" w:eastAsia="Calibri" w:hAnsi="Times New Roman"/>
          <w:szCs w:val="24"/>
        </w:rPr>
        <w:t xml:space="preserve">Izpildītājs apņemas ar saviem spēkiem darba rīkiem un materiāliem veikt </w:t>
      </w:r>
      <w:r>
        <w:rPr>
          <w:rFonts w:ascii="Times New Roman" w:eastAsia="Calibri" w:hAnsi="Times New Roman"/>
          <w:szCs w:val="24"/>
        </w:rPr>
        <w:t>s</w:t>
      </w:r>
      <w:r w:rsidRPr="009E0D36">
        <w:rPr>
          <w:rFonts w:ascii="Times New Roman" w:hAnsi="Times New Roman"/>
          <w:szCs w:val="24"/>
        </w:rPr>
        <w:t>aspiestā gaisa sistēmu iekārtu apkop</w:t>
      </w:r>
      <w:r>
        <w:rPr>
          <w:rFonts w:ascii="Times New Roman" w:hAnsi="Times New Roman"/>
          <w:szCs w:val="24"/>
        </w:rPr>
        <w:t>i</w:t>
      </w:r>
      <w:r w:rsidRPr="009E0D36">
        <w:rPr>
          <w:rFonts w:ascii="Times New Roman" w:hAnsi="Times New Roman"/>
          <w:szCs w:val="24"/>
        </w:rPr>
        <w:t xml:space="preserve"> </w:t>
      </w:r>
      <w:r w:rsidRPr="009E0D36">
        <w:rPr>
          <w:rFonts w:ascii="Times New Roman" w:eastAsia="Calibri" w:hAnsi="Times New Roman"/>
          <w:szCs w:val="24"/>
        </w:rPr>
        <w:t>un remontu Pasūtītāja infrastruktūras objektos (turpmāk - Iekārtas), saskaņā ar Tehnisko specifikāciju, kas ir Līguma Pielikums Nr.1 un Finanšu piedāvājumu, kas ir Līguma Pielikums</w:t>
      </w:r>
      <w:r w:rsidRPr="004A65B1">
        <w:rPr>
          <w:rFonts w:ascii="Times New Roman" w:eastAsia="Calibri" w:hAnsi="Times New Roman"/>
          <w:szCs w:val="24"/>
        </w:rPr>
        <w:t xml:space="preserve"> Nr.</w:t>
      </w:r>
      <w:r>
        <w:rPr>
          <w:rFonts w:ascii="Times New Roman" w:eastAsia="Calibri" w:hAnsi="Times New Roman"/>
          <w:szCs w:val="24"/>
        </w:rPr>
        <w:t>2, (</w:t>
      </w:r>
      <w:r w:rsidRPr="00D80654">
        <w:rPr>
          <w:rFonts w:ascii="Times New Roman" w:eastAsia="Calibri" w:hAnsi="Times New Roman"/>
          <w:szCs w:val="24"/>
        </w:rPr>
        <w:t>turpmāk – Pakalpojums)</w:t>
      </w:r>
      <w:r>
        <w:rPr>
          <w:rFonts w:ascii="Times New Roman" w:eastAsia="Calibri" w:hAnsi="Times New Roman"/>
          <w:szCs w:val="24"/>
        </w:rPr>
        <w:t>,</w:t>
      </w:r>
      <w:r w:rsidRPr="00D80654">
        <w:rPr>
          <w:rFonts w:ascii="Times New Roman" w:eastAsia="Calibri" w:hAnsi="Times New Roman"/>
          <w:szCs w:val="24"/>
        </w:rPr>
        <w:t xml:space="preserve"> </w:t>
      </w:r>
    </w:p>
    <w:p w14:paraId="2EE4AD78" w14:textId="77777777" w:rsidR="009E0D36" w:rsidRPr="004A65B1" w:rsidRDefault="009E0D36" w:rsidP="009E0D36">
      <w:pPr>
        <w:pStyle w:val="ListParagraph"/>
        <w:numPr>
          <w:ilvl w:val="1"/>
          <w:numId w:val="28"/>
        </w:numPr>
        <w:ind w:left="709" w:hanging="709"/>
        <w:jc w:val="both"/>
      </w:pPr>
      <w:r w:rsidRPr="004A65B1">
        <w:rPr>
          <w:rFonts w:eastAsia="Calibri"/>
        </w:rPr>
        <w:t>Iekārta</w:t>
      </w:r>
      <w:r>
        <w:rPr>
          <w:rFonts w:eastAsia="Calibri"/>
        </w:rPr>
        <w:t>s</w:t>
      </w:r>
      <w:r w:rsidRPr="004A65B1">
        <w:rPr>
          <w:rFonts w:eastAsia="Calibri"/>
        </w:rPr>
        <w:t xml:space="preserve"> atrodas Pasūtītāja telpās </w:t>
      </w:r>
      <w:r>
        <w:rPr>
          <w:rFonts w:eastAsia="Calibri"/>
        </w:rPr>
        <w:t>Tehniskajā specifikācijā</w:t>
      </w:r>
      <w:r w:rsidRPr="004A65B1">
        <w:rPr>
          <w:rFonts w:eastAsia="Calibri"/>
        </w:rPr>
        <w:t xml:space="preserve"> norādītajās adresēs.</w:t>
      </w:r>
    </w:p>
    <w:p w14:paraId="15DFB3AE" w14:textId="77777777" w:rsidR="009E0D36" w:rsidRDefault="009E0D36" w:rsidP="009E0D36">
      <w:pPr>
        <w:pStyle w:val="ListParagraph"/>
        <w:numPr>
          <w:ilvl w:val="1"/>
          <w:numId w:val="28"/>
        </w:numPr>
        <w:ind w:left="709" w:hanging="709"/>
        <w:jc w:val="both"/>
      </w:pPr>
      <w:r w:rsidRPr="004A65B1">
        <w:t xml:space="preserve">Izpildītājs nodrošina Iekārtu apkopes veikšanu, apkopes laikā konstatēto defektu novēršanu, kā arī avārijas un pieteikumu remontu izpildi, saskaņā ar Tehnisko </w:t>
      </w:r>
      <w:r w:rsidRPr="00082E46">
        <w:t xml:space="preserve">specifikāciju, Līguma noteikumiem un pamatojoties uz normatīvajiem aktiem. </w:t>
      </w:r>
    </w:p>
    <w:p w14:paraId="41FCE0F2" w14:textId="77777777" w:rsidR="009E0D36" w:rsidRPr="00082E46" w:rsidRDefault="009E0D36" w:rsidP="009E0D36">
      <w:pPr>
        <w:pStyle w:val="ListParagraph"/>
        <w:numPr>
          <w:ilvl w:val="1"/>
          <w:numId w:val="28"/>
        </w:numPr>
        <w:ind w:left="709" w:hanging="709"/>
        <w:jc w:val="both"/>
      </w:pPr>
      <w:r w:rsidRPr="00082E46">
        <w:t>Nepieciešamības gadījumā Pasūtītājs ir tiesīgs iesniegt pieteikumu par Iekārtu apkopes un/vai remonta veikšanas nepieciešamību arī par citām Pasūtītāja iekārtām, kas nav minētas Tehniskajā</w:t>
      </w:r>
      <w:r w:rsidRPr="00291E54">
        <w:t xml:space="preserve"> specifikācijā, ar nosacījumu, ka šādu apkopju un/vai remontdarbu kopējā summa nepārsniedz 10 (desmit) % no kopējās līguma cenas. Cena par šajā punktā norādīto iekārtu apkopi</w:t>
      </w:r>
      <w:r w:rsidRPr="00D80654">
        <w:t xml:space="preserve"> un/vai remontu</w:t>
      </w:r>
      <w:r w:rsidRPr="00C83BB8">
        <w:t xml:space="preserve"> tiek noteikta atbilstoši iesniegtajam Finanšu piedāvājumam par attiecīgā darba veida izmaksām.</w:t>
      </w:r>
    </w:p>
    <w:p w14:paraId="1D4E6960" w14:textId="77777777" w:rsidR="009E0D36" w:rsidRPr="00AB6677" w:rsidRDefault="009E0D36" w:rsidP="009E0D36">
      <w:pPr>
        <w:pStyle w:val="ListParagraph"/>
        <w:ind w:left="360"/>
        <w:jc w:val="both"/>
      </w:pPr>
    </w:p>
    <w:p w14:paraId="642D49F6" w14:textId="77777777" w:rsidR="009E0D36" w:rsidRDefault="009E0D36" w:rsidP="009E0D36">
      <w:pPr>
        <w:pStyle w:val="ListParagraph"/>
        <w:numPr>
          <w:ilvl w:val="0"/>
          <w:numId w:val="28"/>
        </w:numPr>
        <w:jc w:val="center"/>
        <w:rPr>
          <w:b/>
        </w:rPr>
      </w:pPr>
      <w:r w:rsidRPr="0089675E">
        <w:rPr>
          <w:b/>
        </w:rPr>
        <w:t xml:space="preserve">LĪGUMA </w:t>
      </w:r>
      <w:r>
        <w:rPr>
          <w:b/>
        </w:rPr>
        <w:t>CENA</w:t>
      </w:r>
      <w:r w:rsidRPr="0089675E">
        <w:rPr>
          <w:b/>
        </w:rPr>
        <w:t xml:space="preserve"> UN NORĒĶINU KĀRTĪBA</w:t>
      </w:r>
    </w:p>
    <w:p w14:paraId="387B4426" w14:textId="77777777" w:rsidR="009E0D36" w:rsidRPr="0089675E" w:rsidRDefault="009E0D36" w:rsidP="009E0D36">
      <w:pPr>
        <w:pStyle w:val="ListParagraph"/>
        <w:rPr>
          <w:b/>
        </w:rPr>
      </w:pPr>
    </w:p>
    <w:p w14:paraId="6BF24137" w14:textId="38F0697E" w:rsidR="009E0D36" w:rsidRPr="00F21798" w:rsidRDefault="009E0D36" w:rsidP="009E0D36">
      <w:pPr>
        <w:pStyle w:val="ListParagraph"/>
        <w:numPr>
          <w:ilvl w:val="1"/>
          <w:numId w:val="28"/>
        </w:numPr>
        <w:ind w:left="709" w:hanging="709"/>
        <w:jc w:val="both"/>
      </w:pPr>
      <w:r w:rsidRPr="00F21798">
        <w:t>Par Iekārtu apkopes veikšanu</w:t>
      </w:r>
      <w:r w:rsidR="0010586E" w:rsidRPr="00F21798">
        <w:t xml:space="preserve"> maksājums tiek veikts vienu reizi mēnesī, par iepriekšējā mēnesī veiktajiem Iekārtu apkopes darbiem, pamatojoties uz Izpildītāja iesniegto rēķinu un </w:t>
      </w:r>
      <w:r w:rsidRPr="00F21798">
        <w:t>atbilstoši Finanšu piedāvājumam (Pielikums Nr.2)</w:t>
      </w:r>
      <w:r w:rsidR="0010586E" w:rsidRPr="00F21798">
        <w:t xml:space="preserve">. </w:t>
      </w:r>
      <w:r w:rsidRPr="00F21798">
        <w:t xml:space="preserve">Par pamatu rēķina izrakstīšanai kalpo Pušu pilnvaroto personu abpusēji parakstīts </w:t>
      </w:r>
      <w:r w:rsidR="00EB121C" w:rsidRPr="00F21798">
        <w:t xml:space="preserve">Apkopes un remontu darbu </w:t>
      </w:r>
      <w:r w:rsidRPr="00F21798">
        <w:t xml:space="preserve">akts </w:t>
      </w:r>
      <w:r w:rsidR="00EB121C" w:rsidRPr="00F21798">
        <w:t>(</w:t>
      </w:r>
      <w:r w:rsidR="0010586E" w:rsidRPr="00F21798">
        <w:t xml:space="preserve">Tehniskās specifikācijas </w:t>
      </w:r>
      <w:r w:rsidR="00EB121C" w:rsidRPr="00F21798">
        <w:t>Pielikum</w:t>
      </w:r>
      <w:r w:rsidR="0010586E" w:rsidRPr="00F21798">
        <w:t>u</w:t>
      </w:r>
      <w:r w:rsidR="00EB121C" w:rsidRPr="00F21798">
        <w:t xml:space="preserve"> Nr.3)</w:t>
      </w:r>
      <w:r w:rsidR="0010586E" w:rsidRPr="00F21798">
        <w:t xml:space="preserve"> un no Izpildītāja puses iesniegta un parakstīta Iekārtu pārbaudes atskaite (Tehniskās specifikācijas Pielikums Nr.2)</w:t>
      </w:r>
      <w:r w:rsidR="00EB121C" w:rsidRPr="00F21798">
        <w:t>.</w:t>
      </w:r>
    </w:p>
    <w:p w14:paraId="47BCCBE6" w14:textId="3E6D0F17" w:rsidR="009E0D36" w:rsidRDefault="009E0D36" w:rsidP="009E0D36">
      <w:pPr>
        <w:pStyle w:val="ListParagraph"/>
        <w:numPr>
          <w:ilvl w:val="1"/>
          <w:numId w:val="28"/>
        </w:numPr>
        <w:ind w:left="709" w:hanging="709"/>
        <w:jc w:val="both"/>
      </w:pPr>
      <w:bookmarkStart w:id="10" w:name="_Hlk5366367"/>
      <w:r w:rsidRPr="00F21798">
        <w:rPr>
          <w:lang w:eastAsia="en-US"/>
        </w:rPr>
        <w:t>Iekārtu remontdarb</w:t>
      </w:r>
      <w:r w:rsidRPr="00F21798">
        <w:t>u veikšanas</w:t>
      </w:r>
      <w:r w:rsidRPr="00393185">
        <w:rPr>
          <w:lang w:eastAsia="en-US"/>
        </w:rPr>
        <w:t xml:space="preserve"> </w:t>
      </w:r>
      <w:r w:rsidR="00EB121C" w:rsidRPr="00DD78F3">
        <w:t>brigādes vienas</w:t>
      </w:r>
      <w:r w:rsidR="00EB121C" w:rsidRPr="00393185">
        <w:rPr>
          <w:lang w:eastAsia="en-US"/>
        </w:rPr>
        <w:t xml:space="preserve"> </w:t>
      </w:r>
      <w:r w:rsidRPr="00393185">
        <w:rPr>
          <w:lang w:eastAsia="en-US"/>
        </w:rPr>
        <w:t xml:space="preserve">stundas </w:t>
      </w:r>
      <w:r>
        <w:t>cena</w:t>
      </w:r>
      <w:bookmarkEnd w:id="10"/>
      <w:r>
        <w:t xml:space="preserve"> ir</w:t>
      </w:r>
      <w:r w:rsidRPr="005E5892">
        <w:t xml:space="preserve"> </w:t>
      </w:r>
      <w:r w:rsidRPr="0089675E">
        <w:t xml:space="preserve">EUR </w:t>
      </w:r>
      <w:r>
        <w:t>_____</w:t>
      </w:r>
      <w:r w:rsidRPr="0089675E">
        <w:t xml:space="preserve"> (</w:t>
      </w:r>
      <w:r>
        <w:t>_________________</w:t>
      </w:r>
      <w:r w:rsidRPr="0089675E">
        <w:t xml:space="preserve"> </w:t>
      </w:r>
      <w:r w:rsidRPr="00554FAA">
        <w:rPr>
          <w:i/>
        </w:rPr>
        <w:t>euro</w:t>
      </w:r>
      <w:r w:rsidRPr="0089675E">
        <w:t>) bez PVN</w:t>
      </w:r>
      <w:r>
        <w:t xml:space="preserve">. </w:t>
      </w:r>
    </w:p>
    <w:p w14:paraId="28A0EF9B" w14:textId="77777777" w:rsidR="00EB121C" w:rsidRDefault="00EB121C" w:rsidP="00EB121C">
      <w:pPr>
        <w:pStyle w:val="ListParagraph"/>
        <w:numPr>
          <w:ilvl w:val="1"/>
          <w:numId w:val="28"/>
        </w:numPr>
        <w:ind w:left="709" w:hanging="709"/>
        <w:jc w:val="both"/>
      </w:pPr>
      <w:r>
        <w:t xml:space="preserve">Iekārtu avārijas seku likvidācijas </w:t>
      </w:r>
      <w:r w:rsidRPr="00DD78F3">
        <w:t>brigādes vienas</w:t>
      </w:r>
      <w:r w:rsidRPr="00393185">
        <w:rPr>
          <w:lang w:eastAsia="en-US"/>
        </w:rPr>
        <w:t xml:space="preserve"> stundas </w:t>
      </w:r>
      <w:r>
        <w:t>cena ir</w:t>
      </w:r>
      <w:r w:rsidRPr="005E5892">
        <w:t xml:space="preserve"> </w:t>
      </w:r>
      <w:r w:rsidRPr="0089675E">
        <w:t xml:space="preserve">EUR </w:t>
      </w:r>
      <w:r>
        <w:t>_____</w:t>
      </w:r>
      <w:r w:rsidRPr="0089675E">
        <w:t xml:space="preserve"> (</w:t>
      </w:r>
      <w:r>
        <w:t>_________________</w:t>
      </w:r>
      <w:r w:rsidRPr="0089675E">
        <w:t xml:space="preserve"> </w:t>
      </w:r>
      <w:r w:rsidRPr="00554FAA">
        <w:rPr>
          <w:i/>
        </w:rPr>
        <w:t>euro</w:t>
      </w:r>
      <w:r w:rsidRPr="0089675E">
        <w:t>) bez PVN</w:t>
      </w:r>
      <w:r>
        <w:t xml:space="preserve">. </w:t>
      </w:r>
    </w:p>
    <w:p w14:paraId="30E70634" w14:textId="25739B74" w:rsidR="009E0D36" w:rsidRPr="00EB121C" w:rsidRDefault="009E0D36" w:rsidP="00EB121C">
      <w:pPr>
        <w:pStyle w:val="ListParagraph"/>
        <w:numPr>
          <w:ilvl w:val="1"/>
          <w:numId w:val="28"/>
        </w:numPr>
        <w:ind w:left="709" w:hanging="709"/>
        <w:jc w:val="both"/>
      </w:pPr>
      <w:r w:rsidRPr="00EB121C">
        <w:rPr>
          <w:rFonts w:eastAsia="Calibri"/>
        </w:rPr>
        <w:t>C</w:t>
      </w:r>
      <w:r w:rsidRPr="00EB121C">
        <w:t xml:space="preserve">enas, kuras Izpildītājs ir norādījis iepirkuma piedāvājumā, var tikt koriģētas vienu reizi gadā sākot ar </w:t>
      </w:r>
      <w:r w:rsidR="00EB121C">
        <w:t>2023.gada _________</w:t>
      </w:r>
      <w:r w:rsidRPr="00EB121C">
        <w:t xml:space="preserve">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w:t>
      </w:r>
      <w:r w:rsidR="00EB121C">
        <w:t xml:space="preserve">. </w:t>
      </w:r>
      <w:r w:rsidRPr="00EB121C">
        <w:t xml:space="preserve">Ja Izpildītājs vēlas veikt cenu korekciju, Izpildītājs iesniedz Pasūtītājam rakstisku lūgumu, kuram pievieno LR Centrālās statistikas pārvaldes izziņu. </w:t>
      </w:r>
    </w:p>
    <w:p w14:paraId="29E5D5F4" w14:textId="76A3950F" w:rsidR="009E0D36" w:rsidRDefault="009E0D36" w:rsidP="009E0D36">
      <w:pPr>
        <w:pStyle w:val="ListParagraph"/>
        <w:numPr>
          <w:ilvl w:val="1"/>
          <w:numId w:val="28"/>
        </w:numPr>
        <w:ind w:left="709" w:hanging="709"/>
        <w:jc w:val="both"/>
      </w:pPr>
      <w:r w:rsidRPr="007D3052">
        <w:lastRenderedPageBreak/>
        <w:t xml:space="preserve">Apmaksu par kvalitatīvi </w:t>
      </w:r>
      <w:r>
        <w:t>veiktajiem Iekārtu remontdarbiem</w:t>
      </w:r>
      <w:r w:rsidRPr="007D3052">
        <w:t xml:space="preserve"> Pasūtītājs veic, pamatojoties uz Izpildītāja iesniegto rēķinu. Par pamatu rēķina izrakstīšanai kalpo Pušu pilnvaroto personu abpusēji parakstīts </w:t>
      </w:r>
      <w:r>
        <w:t xml:space="preserve">remonta </w:t>
      </w:r>
      <w:r w:rsidRPr="007D3052">
        <w:t>izpildi apliecinošs dokuments</w:t>
      </w:r>
      <w:r>
        <w:t xml:space="preserve"> – </w:t>
      </w:r>
      <w:r w:rsidR="0003294B">
        <w:t>Apkopes un remontu darbu akts</w:t>
      </w:r>
      <w:r>
        <w:t xml:space="preserve"> </w:t>
      </w:r>
      <w:r w:rsidRPr="007E7E57">
        <w:t>(</w:t>
      </w:r>
      <w:r w:rsidR="0010586E">
        <w:t xml:space="preserve">Tehniskās specifikācijas </w:t>
      </w:r>
      <w:r w:rsidRPr="007E7E57">
        <w:t>Pielikums Nr.3).</w:t>
      </w:r>
      <w:r w:rsidRPr="007D3052">
        <w:t xml:space="preserve"> </w:t>
      </w:r>
    </w:p>
    <w:p w14:paraId="20C7F615" w14:textId="77777777" w:rsidR="0003294B" w:rsidRPr="0001292A" w:rsidRDefault="0003294B" w:rsidP="0003294B">
      <w:pPr>
        <w:pStyle w:val="ListParagraph"/>
        <w:numPr>
          <w:ilvl w:val="1"/>
          <w:numId w:val="28"/>
        </w:numPr>
        <w:ind w:left="709" w:hanging="709"/>
        <w:jc w:val="both"/>
      </w:pPr>
      <w:r w:rsidRPr="00701C01">
        <w:rPr>
          <w:color w:val="000000"/>
        </w:rPr>
        <w:t xml:space="preserve">Izpildītāja piedāvātā cena </w:t>
      </w:r>
      <w:r w:rsidRPr="0001292A">
        <w:rPr>
          <w:color w:val="000000"/>
        </w:rPr>
        <w:t>Iekārtu remontdarbu izpildes ietvaros izmantojamiem materiāliem un rezerves daļām nedrīkst vairāk kā par 10% (desmit procentiem) pārsniegt attiecīgā materiāla vai rezerves daļas</w:t>
      </w:r>
      <w:r w:rsidRPr="0001292A">
        <w:t xml:space="preserve"> vidējās tirgus cenas vai gadījumā, ja materiāls vai rezerves daļa ir specifiska un vidējo tirgus cenu objektīvi nevar konstatēt,</w:t>
      </w:r>
      <w:r>
        <w:t xml:space="preserve"> </w:t>
      </w:r>
      <w:r w:rsidRPr="0001292A">
        <w:t>– no ražotāja cenu lapā noteiktās cenas. Izpildītājam ir pienākums iesniegt paskaidrojumus, kas pamato cenu izcelsmi.</w:t>
      </w:r>
      <w:r w:rsidRPr="0001292A">
        <w:rPr>
          <w:color w:val="000000"/>
        </w:rPr>
        <w:t xml:space="preserve"> </w:t>
      </w:r>
      <w:r w:rsidRPr="0001292A">
        <w:t xml:space="preserve">Papildus Izpildītājs ir tiesīgs </w:t>
      </w:r>
      <w:r>
        <w:t>apkopes/ remonta aktā</w:t>
      </w:r>
      <w:r w:rsidRPr="0001292A">
        <w:t xml:space="preserve"> norādīt ar materiālu vai rezerves daļu piegādi saistītos izdevumus.</w:t>
      </w:r>
    </w:p>
    <w:p w14:paraId="4E33D9FF" w14:textId="77777777" w:rsidR="009E0D36" w:rsidRPr="00FB583A" w:rsidRDefault="009E0D36" w:rsidP="009E0D36">
      <w:pPr>
        <w:pStyle w:val="ListParagraph"/>
        <w:numPr>
          <w:ilvl w:val="1"/>
          <w:numId w:val="28"/>
        </w:numPr>
        <w:ind w:left="709" w:hanging="709"/>
        <w:jc w:val="both"/>
      </w:pPr>
      <w:r w:rsidRPr="0089675E">
        <w:t>Līguma kopējā summa</w:t>
      </w:r>
      <w:r>
        <w:t xml:space="preserve"> </w:t>
      </w:r>
      <w:r w:rsidRPr="0089675E">
        <w:t>ir EUR</w:t>
      </w:r>
      <w:r>
        <w:t xml:space="preserve"> ________ EUR (_____ </w:t>
      </w:r>
      <w:r w:rsidRPr="00642E3B">
        <w:rPr>
          <w:i/>
          <w:iCs/>
        </w:rPr>
        <w:t>euro</w:t>
      </w:r>
      <w:r>
        <w:t xml:space="preserve"> un 00 centi)</w:t>
      </w:r>
      <w:r w:rsidRPr="0089675E">
        <w:t xml:space="preserve"> bez PVN. </w:t>
      </w:r>
      <w:r>
        <w:rPr>
          <w:lang w:eastAsia="ar-SA"/>
        </w:rPr>
        <w:t>Līguma summa var tikt koriģēta sākot ar otro gadu pēc Līguma noslēgšanas, saskaņā ar Līguma 2.3.punktā noteikto.</w:t>
      </w:r>
    </w:p>
    <w:p w14:paraId="363EE9F9" w14:textId="77777777" w:rsidR="009E0D36" w:rsidRPr="007D3052" w:rsidRDefault="009E0D36" w:rsidP="009E0D36">
      <w:pPr>
        <w:pStyle w:val="ListParagraph"/>
        <w:numPr>
          <w:ilvl w:val="1"/>
          <w:numId w:val="28"/>
        </w:numPr>
        <w:ind w:left="709" w:hanging="709"/>
        <w:jc w:val="both"/>
      </w:pPr>
      <w:r w:rsidRPr="007D3052">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26A2C33C" w14:textId="77777777" w:rsidR="009E0D36" w:rsidRPr="0089675E" w:rsidRDefault="009E0D36" w:rsidP="009E0D36">
      <w:pPr>
        <w:pStyle w:val="ListParagraph"/>
        <w:ind w:left="444"/>
        <w:jc w:val="both"/>
      </w:pPr>
    </w:p>
    <w:p w14:paraId="4D289D1A" w14:textId="77777777" w:rsidR="009E0D36" w:rsidRDefault="009E0D36" w:rsidP="009E0D36">
      <w:pPr>
        <w:pStyle w:val="ListParagraph"/>
        <w:numPr>
          <w:ilvl w:val="0"/>
          <w:numId w:val="28"/>
        </w:numPr>
        <w:jc w:val="center"/>
        <w:rPr>
          <w:b/>
        </w:rPr>
      </w:pPr>
      <w:r>
        <w:rPr>
          <w:b/>
        </w:rPr>
        <w:t>PAKALPOJUMA SNIEGŠANAS KĀRTĪBA</w:t>
      </w:r>
    </w:p>
    <w:p w14:paraId="2A1FD327" w14:textId="77777777" w:rsidR="009E0D36" w:rsidRPr="00FB583A" w:rsidRDefault="009E0D36" w:rsidP="009E0D36">
      <w:pPr>
        <w:pStyle w:val="ListParagraph"/>
        <w:rPr>
          <w:b/>
        </w:rPr>
      </w:pPr>
    </w:p>
    <w:p w14:paraId="21F43771" w14:textId="7ADFA09C" w:rsidR="009E0D36" w:rsidRPr="0010586E" w:rsidRDefault="009E0D36" w:rsidP="009E0D36">
      <w:pPr>
        <w:pStyle w:val="ListParagraph"/>
        <w:numPr>
          <w:ilvl w:val="1"/>
          <w:numId w:val="28"/>
        </w:numPr>
        <w:ind w:left="709" w:hanging="709"/>
        <w:contextualSpacing w:val="0"/>
        <w:jc w:val="both"/>
      </w:pPr>
      <w:r w:rsidRPr="0010586E">
        <w:t>Izpildītājs apņemas nodrošināt Pakalpojuma izpildi atbilstoši Līgumam un Pušu pilnvaroto personu saskaņotajiem aktiem.</w:t>
      </w:r>
    </w:p>
    <w:p w14:paraId="30FFAD56" w14:textId="01F72FB6" w:rsidR="009E0D36" w:rsidRPr="0010586E" w:rsidRDefault="009E0D36" w:rsidP="009E0D36">
      <w:pPr>
        <w:pStyle w:val="ListParagraph"/>
        <w:numPr>
          <w:ilvl w:val="1"/>
          <w:numId w:val="28"/>
        </w:numPr>
        <w:ind w:left="709" w:hanging="709"/>
        <w:contextualSpacing w:val="0"/>
        <w:jc w:val="both"/>
      </w:pPr>
      <w:r w:rsidRPr="0010586E">
        <w:t>Iekārtu apkopes darbi tiek veikti atbilstoši Tehniskajai specifikācijai (Pielikums Nr.1), darbu veikšanas laikus elektroniski saskaņojot ar Pasūtītāja pārstāvi. Līdz tekošā mēneša 5.datumam Izpildītājs iesniedz Pasūtītāja pārstāvim aktu par iepriekšējā mēnesī veiktajiem Iekārtu apkopes darbiem, kurā norādīti izpildītie apkopes darbi, darbu veikšanas datums, adrese</w:t>
      </w:r>
      <w:r w:rsidR="0003294B" w:rsidRPr="0010586E">
        <w:t>, Iekārtas</w:t>
      </w:r>
      <w:r w:rsidRPr="0010586E">
        <w:t xml:space="preserve">. </w:t>
      </w:r>
    </w:p>
    <w:p w14:paraId="5BA99A6D" w14:textId="483692AF" w:rsidR="009E0D36" w:rsidRPr="0010586E" w:rsidRDefault="009E0D36" w:rsidP="009E0D36">
      <w:pPr>
        <w:pStyle w:val="ListParagraph"/>
        <w:numPr>
          <w:ilvl w:val="1"/>
          <w:numId w:val="28"/>
        </w:numPr>
        <w:ind w:left="709" w:hanging="709"/>
        <w:jc w:val="both"/>
      </w:pPr>
      <w:r w:rsidRPr="0010586E">
        <w:t xml:space="preserve">Ja Izpildītājs Iekārtu apkopes laikā konstatē </w:t>
      </w:r>
      <w:r w:rsidR="0003294B" w:rsidRPr="0010586E">
        <w:t>Ie</w:t>
      </w:r>
      <w:r w:rsidRPr="0010586E">
        <w:t xml:space="preserve">kārtu defektus, </w:t>
      </w:r>
      <w:bookmarkStart w:id="11" w:name="_Hlk40795841"/>
      <w:r w:rsidRPr="0010586E">
        <w:t xml:space="preserve">kas nav avārijas remontdarbi, </w:t>
      </w:r>
      <w:bookmarkEnd w:id="11"/>
      <w:r w:rsidRPr="0010586E">
        <w:t xml:space="preserve">vai Izpildītāju par defektu, kas nav avārijas remontdarbi, novēršanas nepieciešamību informē Pasūtītāja pilnvarotā persona, nosūtot Izpildītāja pilnvarotajai personai uz elektronisko pastu pieteikumu, Izpildītājs apņemas reaģēt un veikt Iekārtu remontdarbus Tehniskajā specifikācijā (Pielikums Nr.1) noteiktajā termiņā. </w:t>
      </w:r>
    </w:p>
    <w:p w14:paraId="14962DCE" w14:textId="54E6DC20" w:rsidR="009E0D36" w:rsidRPr="0010586E" w:rsidRDefault="009E0D36" w:rsidP="009E0D36">
      <w:pPr>
        <w:pStyle w:val="ListParagraph"/>
        <w:numPr>
          <w:ilvl w:val="1"/>
          <w:numId w:val="28"/>
        </w:numPr>
        <w:ind w:left="709" w:hanging="709"/>
        <w:jc w:val="both"/>
      </w:pPr>
      <w:r w:rsidRPr="0010586E">
        <w:t xml:space="preserve">Pirms Līguma 3.3.punktā noteikto remontdarbu uzsākšanas, Izpildītājs veic Iekārtu diagnostiku un iesniedz Pasūtītāja pilnvarotajai personai </w:t>
      </w:r>
      <w:r w:rsidR="0003294B" w:rsidRPr="0010586E">
        <w:t xml:space="preserve">Apkopes un remontu darbu </w:t>
      </w:r>
      <w:r w:rsidRPr="0010586E">
        <w:t>aktu</w:t>
      </w:r>
      <w:r w:rsidR="0003294B" w:rsidRPr="0010586E">
        <w:t xml:space="preserve"> (</w:t>
      </w:r>
      <w:r w:rsidR="0010586E" w:rsidRPr="0010586E">
        <w:t xml:space="preserve">(Tehniskās specifikācijas </w:t>
      </w:r>
      <w:r w:rsidR="0003294B" w:rsidRPr="0010586E">
        <w:t>Pielikums Nr.3)</w:t>
      </w:r>
      <w:r w:rsidRPr="0010586E">
        <w:t xml:space="preserve">. Pēc </w:t>
      </w:r>
      <w:r w:rsidR="0003294B" w:rsidRPr="0010586E">
        <w:t xml:space="preserve">Apkopes un remontu darbu akta </w:t>
      </w:r>
      <w:r w:rsidRPr="0010586E">
        <w:t xml:space="preserve">saskaņošanas ar Pasūtītāja pilnvarotu personu, Izpildītājs apņemas veikt attiecīgās Iekārtas remontu. Ja minētā remonta veikšanai objektīvu iemeslu dēļ (piemēram, rezerves daļu piegāde) vajadzīgs ilgāks laiks, Puses vienojas par citu remonta izpildes laiku, norādot to </w:t>
      </w:r>
      <w:r w:rsidR="0003294B" w:rsidRPr="0010586E">
        <w:t>Apkopes un remontu darbu</w:t>
      </w:r>
      <w:r w:rsidRPr="0010586E">
        <w:t xml:space="preserve"> aktā. </w:t>
      </w:r>
    </w:p>
    <w:p w14:paraId="69526163" w14:textId="0AF1AF7C" w:rsidR="0003294B" w:rsidRPr="0010586E" w:rsidRDefault="009E0D36" w:rsidP="00FB21DA">
      <w:pPr>
        <w:pStyle w:val="ListParagraph"/>
        <w:numPr>
          <w:ilvl w:val="1"/>
          <w:numId w:val="28"/>
        </w:numPr>
        <w:ind w:left="709" w:hanging="709"/>
        <w:jc w:val="both"/>
      </w:pPr>
      <w:r w:rsidRPr="0010586E">
        <w:t xml:space="preserve">Izpildītājs apņemas uzsākt Iekārtu remonta, kas nav avārijas remontdarbi,  izpildi tikai pēc tam, kad ar Pasūtītāja pilnvarotu personu ir saskaņots remonta apjoms, tā izmaksas un termiņi atbilstoši </w:t>
      </w:r>
      <w:r w:rsidR="0003294B" w:rsidRPr="0010586E">
        <w:t>Apkopes un remontu darbu aktam.</w:t>
      </w:r>
    </w:p>
    <w:p w14:paraId="0C56BDC6" w14:textId="7823470A" w:rsidR="009E0D36" w:rsidRPr="0010586E" w:rsidRDefault="009E0D36" w:rsidP="00FB21DA">
      <w:pPr>
        <w:pStyle w:val="ListParagraph"/>
        <w:numPr>
          <w:ilvl w:val="1"/>
          <w:numId w:val="28"/>
        </w:numPr>
        <w:ind w:left="709" w:hanging="709"/>
        <w:jc w:val="both"/>
      </w:pPr>
      <w:r w:rsidRPr="0010586E">
        <w:t xml:space="preserve">Avārijas remontdarbu termiņi ir noteikti Tehniskajā specifikācijā (Pielikums Nr.1). Ja avārijas remontdarbu ietvaros nav nepieciešams veikt Iekārtu elementu nomaiņu, pirms avārijas remontdarbu veikšanas, darbus telefoniski saskaņo ar Pasūtītāja pārstāvi un 2 dienu laikā pēc avārijas remontdarbu veikšanas, iesniedz Pasūtītāja pārstāvim </w:t>
      </w:r>
      <w:r w:rsidR="0068347A" w:rsidRPr="0010586E">
        <w:t>A</w:t>
      </w:r>
      <w:r w:rsidRPr="0010586E">
        <w:t xml:space="preserve">vārijas </w:t>
      </w:r>
      <w:r w:rsidR="0068347A" w:rsidRPr="0010586E">
        <w:t>remontdarbu</w:t>
      </w:r>
      <w:r w:rsidRPr="0010586E">
        <w:t xml:space="preserve"> aktu</w:t>
      </w:r>
      <w:r w:rsidR="0068347A" w:rsidRPr="0010586E">
        <w:t xml:space="preserve"> (</w:t>
      </w:r>
      <w:r w:rsidR="0010586E" w:rsidRPr="0010586E">
        <w:t xml:space="preserve">(Tehniskās specifikācijas </w:t>
      </w:r>
      <w:r w:rsidR="0068347A" w:rsidRPr="0010586E">
        <w:t>Pielikums Nr.4)</w:t>
      </w:r>
      <w:r w:rsidRPr="0010586E">
        <w:t xml:space="preserve">. Ja avārijas remontdarbu ietvaros ir nepieciešams veikt Iekārtu elementu nomaiņu, tad Izpildītājs veic avārijas apturēšanas (novēršanas) darbus un pirms Iekārtu elementu nomaiņas, saskaņo ar Pasūtītāja pārstāvi izmaksas, sastādot </w:t>
      </w:r>
      <w:r w:rsidR="0068347A" w:rsidRPr="0010586E">
        <w:t>Apkopes un remontdarbu aktu (</w:t>
      </w:r>
      <w:r w:rsidR="0010586E" w:rsidRPr="0010586E">
        <w:t xml:space="preserve">Tehniskās specifikācijas </w:t>
      </w:r>
      <w:r w:rsidR="0068347A" w:rsidRPr="0010586E">
        <w:t>Pielikums Nr.3)</w:t>
      </w:r>
      <w:r w:rsidRPr="0010586E">
        <w:t xml:space="preserve">.    </w:t>
      </w:r>
    </w:p>
    <w:p w14:paraId="76BB143E" w14:textId="72197482" w:rsidR="009E0D36" w:rsidRPr="0010586E" w:rsidRDefault="009E0D36" w:rsidP="009E0D36">
      <w:pPr>
        <w:pStyle w:val="ListParagraph"/>
        <w:numPr>
          <w:ilvl w:val="1"/>
          <w:numId w:val="28"/>
        </w:numPr>
        <w:ind w:left="709" w:hanging="709"/>
        <w:jc w:val="both"/>
      </w:pPr>
      <w:r w:rsidRPr="0010586E">
        <w:t>Pasūtītāja pilnvarotā persona, pieņemot Iekārtu remontdarbus un/vai apkopes darbus, paraksta Izpildītāja iesniegto  remonta izpildi apliecinošo dokumentu (</w:t>
      </w:r>
      <w:r w:rsidR="0068347A" w:rsidRPr="0010586E">
        <w:t xml:space="preserve">Apkopes un remontdarbu aktu </w:t>
      </w:r>
      <w:r w:rsidRPr="0010586E">
        <w:t xml:space="preserve">un/vai </w:t>
      </w:r>
      <w:r w:rsidR="0068347A" w:rsidRPr="0010586E">
        <w:t>Avārijas remontdarbu aktu</w:t>
      </w:r>
      <w:r w:rsidRPr="0010586E">
        <w:t>).</w:t>
      </w:r>
    </w:p>
    <w:p w14:paraId="02047B06" w14:textId="36B15EAC" w:rsidR="009E0D36" w:rsidRPr="00395630" w:rsidRDefault="009E0D36" w:rsidP="0068347A">
      <w:pPr>
        <w:pStyle w:val="ListParagraph"/>
        <w:numPr>
          <w:ilvl w:val="1"/>
          <w:numId w:val="28"/>
        </w:numPr>
        <w:ind w:left="709" w:hanging="709"/>
        <w:jc w:val="both"/>
      </w:pPr>
      <w:r w:rsidRPr="0010586E">
        <w:t xml:space="preserve">Ja Pakalpojums ir veikts nekvalitatīvi, vai tā izpildei nepieciešamo materiālu vai rezerves daļu piegāde veikta nekvalitatīvi, materiāli vai rezerves daļas ir nekvalitatīvi vai nefunkcionējoši, </w:t>
      </w:r>
      <w:r w:rsidRPr="0010586E">
        <w:lastRenderedPageBreak/>
        <w:t xml:space="preserve">Pasūtītāja pilnvarotā persona neparaksta Pakalpojuma izpildi apliecinošo dokumentu </w:t>
      </w:r>
      <w:r w:rsidR="0068347A" w:rsidRPr="0010586E">
        <w:t>Apkopes un remontdarbu aktu un/vai Avārijas remontdarbu aktu)</w:t>
      </w:r>
      <w:r w:rsidRPr="0010586E">
        <w:t>, un 5 (piecu) darba dienu laikā sagatavo un nosūta pretenziju uz Izpildītāja pilnvarotās personas e-pasta adresi</w:t>
      </w:r>
      <w:r w:rsidRPr="00395630">
        <w:t xml:space="preserve">, kurā norāda konstatētos </w:t>
      </w:r>
      <w:r>
        <w:t>defektus</w:t>
      </w:r>
      <w:r w:rsidRPr="00395630">
        <w:t xml:space="preserve"> vai citas neatbilstības Līguma vai normatīvo aktu noteikumiem.</w:t>
      </w:r>
    </w:p>
    <w:p w14:paraId="00F04942" w14:textId="1F39BE14" w:rsidR="009E0D36" w:rsidRPr="00395630" w:rsidRDefault="009E0D36" w:rsidP="009E0D36">
      <w:pPr>
        <w:pStyle w:val="ListParagraph"/>
        <w:numPr>
          <w:ilvl w:val="1"/>
          <w:numId w:val="28"/>
        </w:numPr>
        <w:ind w:left="709" w:hanging="709"/>
        <w:jc w:val="both"/>
      </w:pPr>
      <w:r w:rsidRPr="00395630">
        <w:t>Izpildītājs par saviem līdzekļiem novērš Pasūtītāja pilnvarotās personas pretenzijā norādītos trūkumus un atkārtoti nodrošina Pakalpojuma izpildi</w:t>
      </w:r>
      <w:r w:rsidR="0068347A">
        <w:t>5 (piecu) darba dienu laikā no pretenzijas saņemšanas</w:t>
      </w:r>
      <w:r w:rsidRPr="00395630">
        <w:t xml:space="preserve">. </w:t>
      </w:r>
    </w:p>
    <w:p w14:paraId="1D3725AC" w14:textId="77777777" w:rsidR="009E0D36" w:rsidRPr="00D15DA4" w:rsidRDefault="009E0D36" w:rsidP="009E0D36">
      <w:pPr>
        <w:pStyle w:val="ListParagraph"/>
        <w:numPr>
          <w:ilvl w:val="1"/>
          <w:numId w:val="28"/>
        </w:numPr>
        <w:ind w:left="709" w:hanging="709"/>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p>
    <w:p w14:paraId="67AD06E7" w14:textId="77777777" w:rsidR="009E0D36" w:rsidRPr="0089675E" w:rsidRDefault="009E0D36" w:rsidP="009E0D36">
      <w:pPr>
        <w:pStyle w:val="ListParagraph"/>
        <w:numPr>
          <w:ilvl w:val="1"/>
          <w:numId w:val="28"/>
        </w:numPr>
        <w:spacing w:after="200"/>
        <w:ind w:left="709" w:hanging="709"/>
        <w:jc w:val="both"/>
      </w:pPr>
      <w:r w:rsidRPr="0089675E">
        <w:t xml:space="preserve">Pasūtītāja pienākums </w:t>
      </w:r>
      <w:r>
        <w:t>ir informēt Izpildītāju par darba vides riskiem</w:t>
      </w:r>
      <w:r w:rsidRPr="0089675E">
        <w:t xml:space="preserve">, nosūtot informāciju uz Līgumā norādītā Izpildītāja pilnvarotās personas e-pasta adresi. </w:t>
      </w:r>
    </w:p>
    <w:p w14:paraId="73EEA74A" w14:textId="3DA9E4BE" w:rsidR="009E0D36" w:rsidRDefault="009E0D36" w:rsidP="009E0D36">
      <w:pPr>
        <w:pStyle w:val="ListParagraph"/>
        <w:numPr>
          <w:ilvl w:val="1"/>
          <w:numId w:val="28"/>
        </w:numPr>
        <w:ind w:left="709" w:hanging="709"/>
        <w:jc w:val="both"/>
      </w:pPr>
      <w:r w:rsidRPr="0089675E">
        <w:t xml:space="preserve">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 </w:t>
      </w:r>
    </w:p>
    <w:p w14:paraId="39B91E79" w14:textId="77777777" w:rsidR="0003294B" w:rsidRDefault="0003294B" w:rsidP="0003294B">
      <w:pPr>
        <w:pStyle w:val="ListParagraph"/>
        <w:ind w:left="709"/>
        <w:jc w:val="both"/>
      </w:pPr>
    </w:p>
    <w:p w14:paraId="2594C276" w14:textId="77777777" w:rsidR="009E0D36" w:rsidRDefault="009E0D36" w:rsidP="009E0D36">
      <w:pPr>
        <w:pStyle w:val="ListParagraph"/>
        <w:numPr>
          <w:ilvl w:val="0"/>
          <w:numId w:val="28"/>
        </w:numPr>
        <w:jc w:val="center"/>
        <w:rPr>
          <w:b/>
        </w:rPr>
      </w:pPr>
      <w:r w:rsidRPr="0089675E">
        <w:rPr>
          <w:b/>
        </w:rPr>
        <w:t>GARANTIJAS SAISTĪBAS</w:t>
      </w:r>
    </w:p>
    <w:p w14:paraId="56F4F704" w14:textId="77777777" w:rsidR="009E0D36" w:rsidRPr="0089675E" w:rsidRDefault="009E0D36" w:rsidP="009E0D36">
      <w:pPr>
        <w:pStyle w:val="ListParagraph"/>
        <w:rPr>
          <w:b/>
        </w:rPr>
      </w:pPr>
    </w:p>
    <w:p w14:paraId="0EB53F9B" w14:textId="4B23BB3D" w:rsidR="009E0D36" w:rsidRPr="0010586E" w:rsidRDefault="009E0D36" w:rsidP="009E0D36">
      <w:pPr>
        <w:pStyle w:val="ListParagraph"/>
        <w:numPr>
          <w:ilvl w:val="1"/>
          <w:numId w:val="28"/>
        </w:numPr>
        <w:ind w:left="709" w:hanging="567"/>
        <w:jc w:val="both"/>
      </w:pPr>
      <w:r w:rsidRPr="0010586E">
        <w:t xml:space="preserve">Izpildītājs nodrošina sniegtajā Pakalpojuma izpildes laikā veiktajiem </w:t>
      </w:r>
      <w:r w:rsidR="0068347A" w:rsidRPr="0010586E">
        <w:t>I</w:t>
      </w:r>
      <w:r w:rsidRPr="0010586E">
        <w:t xml:space="preserve">ekārtu remonta darbiem un izmantotajiem un piegādātajiem materiāliem, rezerves daļām 2 (divu) gadu garantiju. </w:t>
      </w:r>
    </w:p>
    <w:p w14:paraId="5A55C70B" w14:textId="77777777" w:rsidR="009E0D36" w:rsidRPr="0070552F" w:rsidRDefault="009E0D36" w:rsidP="009E0D36">
      <w:pPr>
        <w:pStyle w:val="ListParagraph"/>
        <w:numPr>
          <w:ilvl w:val="1"/>
          <w:numId w:val="28"/>
        </w:numPr>
        <w:ind w:left="709" w:hanging="567"/>
        <w:jc w:val="both"/>
      </w:pPr>
      <w:r w:rsidRPr="0010586E">
        <w:t>Izpildītājs Garantijas laikā bez atlīdzības attiecīgajai iekārtai novērš defektus, kuros Pasūtītājs nav vainojams, bet kuri ir radušies Izpildītāja, tā darbinieku darbības/bezdarbības rezultātā</w:t>
      </w:r>
      <w:r w:rsidRPr="0070552F">
        <w:t xml:space="preserve"> Pakalpojuma sniegšanas laikā.</w:t>
      </w:r>
    </w:p>
    <w:p w14:paraId="27C1D181" w14:textId="77777777" w:rsidR="009E0D36" w:rsidRDefault="009E0D36" w:rsidP="009E0D36">
      <w:pPr>
        <w:pStyle w:val="ListParagraph"/>
        <w:numPr>
          <w:ilvl w:val="1"/>
          <w:numId w:val="28"/>
        </w:numPr>
        <w:ind w:left="709" w:hanging="567"/>
        <w:jc w:val="both"/>
      </w:pPr>
      <w:r w:rsidRPr="0089675E">
        <w:t xml:space="preserve">Izpildītājs par saviem līdzekļiem novērš </w:t>
      </w:r>
      <w:r>
        <w:t xml:space="preserve">konstatētos </w:t>
      </w:r>
      <w:r>
        <w:rPr>
          <w:color w:val="000000"/>
        </w:rPr>
        <w:t>defektus</w:t>
      </w:r>
      <w:r w:rsidRPr="0089675E">
        <w:rPr>
          <w:color w:val="000000"/>
        </w:rPr>
        <w:t xml:space="preserve"> 3 (trīs) </w:t>
      </w:r>
      <w:r w:rsidRPr="0089675E">
        <w:t>darba dienu laikā no Pasūtītāja pilnvarotās personas pretenzijas nosūtīšanas dienas.</w:t>
      </w:r>
      <w:r>
        <w:t xml:space="preserve"> Par defekta novēršanu garantijas saistību ietvaros tiek sastādīts akts.</w:t>
      </w:r>
    </w:p>
    <w:p w14:paraId="518F19E7" w14:textId="77777777" w:rsidR="009E0D36" w:rsidRPr="0089675E" w:rsidRDefault="009E0D36" w:rsidP="009E0D36">
      <w:pPr>
        <w:pStyle w:val="ListParagraph"/>
        <w:ind w:left="444"/>
        <w:jc w:val="both"/>
        <w:rPr>
          <w:b/>
        </w:rPr>
      </w:pPr>
    </w:p>
    <w:p w14:paraId="79E19D2A" w14:textId="77777777" w:rsidR="009E0D36" w:rsidRDefault="009E0D36" w:rsidP="009E0D36">
      <w:pPr>
        <w:pStyle w:val="ListParagraph"/>
        <w:numPr>
          <w:ilvl w:val="0"/>
          <w:numId w:val="28"/>
        </w:numPr>
        <w:jc w:val="center"/>
        <w:rPr>
          <w:b/>
        </w:rPr>
      </w:pPr>
      <w:r w:rsidRPr="0070552F">
        <w:rPr>
          <w:b/>
        </w:rPr>
        <w:t>PUŠU ATBILDĪBA</w:t>
      </w:r>
    </w:p>
    <w:p w14:paraId="5F5743D3" w14:textId="77777777" w:rsidR="009E0D36" w:rsidRPr="0070552F" w:rsidRDefault="009E0D36" w:rsidP="009E0D36">
      <w:pPr>
        <w:pStyle w:val="ListParagraph"/>
        <w:rPr>
          <w:b/>
        </w:rPr>
      </w:pPr>
    </w:p>
    <w:p w14:paraId="31D1E153" w14:textId="77777777" w:rsidR="009E0D36" w:rsidRPr="008C07C8" w:rsidRDefault="009E0D36" w:rsidP="009E0D36">
      <w:pPr>
        <w:pStyle w:val="ListParagraph"/>
        <w:numPr>
          <w:ilvl w:val="1"/>
          <w:numId w:val="28"/>
        </w:numPr>
        <w:ind w:left="709" w:hanging="709"/>
        <w:jc w:val="both"/>
      </w:pPr>
      <w:r w:rsidRPr="0070552F">
        <w:t xml:space="preserve">Izpildītājs </w:t>
      </w:r>
      <w:r w:rsidRPr="008C07C8">
        <w:t>apņemas sniegt kvalitatīvu Pakalpojumu saskaņā ar Līgumu un pamatojoties uz normatīvajiem aktiem. Izpildītājs apliecina, ka tam ir atļaujas (licences) Pakalpojuma sniegšanai un apņemas nodrošināt, ka Iekārtu tehnikās apkopes un remontu veiks atbilstoši kvalificēts personāls, kuram ar praktiska pieredze Līgumā noteikto darbu izpildei.</w:t>
      </w:r>
    </w:p>
    <w:p w14:paraId="5BBE07AA" w14:textId="77777777" w:rsidR="009E0D36" w:rsidRDefault="009E0D36" w:rsidP="009E0D36">
      <w:pPr>
        <w:pStyle w:val="ListParagraph"/>
        <w:numPr>
          <w:ilvl w:val="1"/>
          <w:numId w:val="28"/>
        </w:numPr>
        <w:ind w:left="709" w:hanging="709"/>
        <w:jc w:val="both"/>
      </w:pPr>
      <w:r w:rsidRPr="008C07C8">
        <w:t>Izpildītājs apņemas pēc Pasūtītāja pilnvarotās personas pieprasījuma saņemšanas sniegt visu nepieciešamo informāciju par Pakalpojuma</w:t>
      </w:r>
      <w:r w:rsidRPr="00E60F00">
        <w:t xml:space="preserve"> sniegšanas norisi un citiem jautājumiem, kas ir Izpildītāja rīcībā un attiecas uz Pakalpojuma izpildi.</w:t>
      </w:r>
    </w:p>
    <w:p w14:paraId="2438EEC9" w14:textId="3DA239BD" w:rsidR="009E0D36" w:rsidRDefault="009E0D36" w:rsidP="009E0D36">
      <w:pPr>
        <w:pStyle w:val="ListParagraph"/>
        <w:numPr>
          <w:ilvl w:val="1"/>
          <w:numId w:val="28"/>
        </w:numPr>
        <w:ind w:left="709" w:hanging="709"/>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372D4952" w14:textId="535042D4" w:rsidR="009E0D36" w:rsidRPr="00E60F00" w:rsidRDefault="009E0D36" w:rsidP="000911A6">
      <w:pPr>
        <w:pStyle w:val="ListParagraph"/>
        <w:numPr>
          <w:ilvl w:val="1"/>
          <w:numId w:val="28"/>
        </w:numPr>
        <w:ind w:left="709" w:hanging="709"/>
        <w:jc w:val="both"/>
      </w:pPr>
      <w:r w:rsidRPr="00E60F00">
        <w:rPr>
          <w:iCs/>
        </w:rPr>
        <w:t xml:space="preserve">Izpildītājs uzņemas atbildību par darba drošības tehnikas </w:t>
      </w:r>
      <w:r w:rsidRPr="006D2E60">
        <w:rPr>
          <w:iCs/>
        </w:rPr>
        <w:t xml:space="preserve">un normatīvajos aktos noteikto </w:t>
      </w:r>
      <w:r w:rsidRPr="00E60F00">
        <w:rPr>
          <w:iCs/>
        </w:rPr>
        <w:t>ugunsdrošības noteikumu ievērošanu Līguma izpildes procesā un par šo noteikumu neievērošan</w:t>
      </w:r>
      <w:r>
        <w:rPr>
          <w:iCs/>
        </w:rPr>
        <w:t>u</w:t>
      </w:r>
      <w:r w:rsidRPr="00E60F00">
        <w:rPr>
          <w:iCs/>
        </w:rPr>
        <w:t xml:space="preserve"> Pasūtītāja teritorijā, kā arī </w:t>
      </w:r>
      <w:r w:rsidR="000911A6">
        <w:t xml:space="preserve">apņemas </w:t>
      </w:r>
      <w:r w:rsidR="004A0BE8" w:rsidRPr="00E60F00">
        <w:rPr>
          <w:iCs/>
        </w:rPr>
        <w:t xml:space="preserve">kā arī </w:t>
      </w:r>
      <w:r w:rsidR="004A0BE8">
        <w:rPr>
          <w:iCs/>
        </w:rPr>
        <w:t>apņemas racionāli izlietot energoresursus.</w:t>
      </w:r>
      <w:r w:rsidR="004A0BE8">
        <w:t xml:space="preserve"> </w:t>
      </w:r>
    </w:p>
    <w:p w14:paraId="5F62A062" w14:textId="77777777" w:rsidR="009E0D36" w:rsidRPr="00E60F00" w:rsidRDefault="009E0D36" w:rsidP="009E0D36">
      <w:pPr>
        <w:pStyle w:val="ListParagraph"/>
        <w:numPr>
          <w:ilvl w:val="1"/>
          <w:numId w:val="28"/>
        </w:numPr>
        <w:ind w:left="709" w:hanging="709"/>
        <w:jc w:val="both"/>
      </w:pPr>
      <w:r w:rsidRPr="00E60F00">
        <w:t>Izpildītājs uzņemas pilnu materiālo atbildību par Pasūtītāja īpašumu un/vai tam nodarītajiem bojājumiem Līguma izpildes ietvaros</w:t>
      </w:r>
      <w:r>
        <w:t>.</w:t>
      </w:r>
    </w:p>
    <w:p w14:paraId="65AFC862" w14:textId="77777777" w:rsidR="009E0D36" w:rsidRPr="00E60F00" w:rsidRDefault="009E0D36" w:rsidP="009E0D36">
      <w:pPr>
        <w:pStyle w:val="ListParagraph"/>
        <w:numPr>
          <w:ilvl w:val="1"/>
          <w:numId w:val="28"/>
        </w:numPr>
        <w:ind w:left="709" w:hanging="709"/>
        <w:jc w:val="both"/>
      </w:pPr>
      <w:r w:rsidRPr="00E60F00">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23A75050" w14:textId="77777777" w:rsidR="009E0D36" w:rsidRPr="00E60F00" w:rsidRDefault="009E0D36" w:rsidP="009E0D36">
      <w:pPr>
        <w:pStyle w:val="ListParagraph"/>
        <w:numPr>
          <w:ilvl w:val="1"/>
          <w:numId w:val="28"/>
        </w:numPr>
        <w:ind w:left="709" w:hanging="709"/>
        <w:jc w:val="both"/>
      </w:pPr>
      <w:r w:rsidRPr="00E60F00">
        <w:t>Izpildītājs atbild par visiem bojājumiem, kas nodarīti Pakalpojuma izpildei nodotajām Pasūtītāja iekārtām.</w:t>
      </w:r>
    </w:p>
    <w:p w14:paraId="64C0D870" w14:textId="77777777" w:rsidR="009E0D36" w:rsidRPr="001E3BF3" w:rsidRDefault="009E0D36" w:rsidP="009E0D36">
      <w:pPr>
        <w:pStyle w:val="ListParagraph"/>
        <w:numPr>
          <w:ilvl w:val="1"/>
          <w:numId w:val="28"/>
        </w:numPr>
        <w:ind w:left="709" w:hanging="709"/>
        <w:contextualSpacing w:val="0"/>
        <w:jc w:val="both"/>
      </w:pPr>
      <w:r w:rsidRPr="001E3BF3">
        <w:t xml:space="preserve">Pasūtītājs apņemas saskaņā ar Līguma noteikumiem savlaicīgi un pilnā apmērā veikt samaksu par pilnīgi un pienācīgā kvalitātē izpildītajiem Pakalpojumiem, pamatojoties uz abu Pušu pilnvaroto personu parakstītu Pakalpojuma </w:t>
      </w:r>
      <w:r>
        <w:t>izpildi apliecinošu dokumentu (Darbu aktu un  aktu par</w:t>
      </w:r>
      <w:r w:rsidRPr="007D3052">
        <w:t xml:space="preserve"> </w:t>
      </w:r>
      <w:r>
        <w:t>iekārtu apkopes veikšanu).</w:t>
      </w:r>
    </w:p>
    <w:p w14:paraId="553C368C" w14:textId="4EF29C9C" w:rsidR="009E0D36" w:rsidRPr="0089675E" w:rsidRDefault="009E0D36" w:rsidP="009E0D36">
      <w:pPr>
        <w:pStyle w:val="ListParagraph"/>
        <w:numPr>
          <w:ilvl w:val="1"/>
          <w:numId w:val="28"/>
        </w:numPr>
        <w:ind w:left="709" w:hanging="709"/>
        <w:jc w:val="both"/>
      </w:pPr>
      <w:r w:rsidRPr="0089675E">
        <w:t xml:space="preserve">Gadījumā, ja Pasūtītājs nesamaksā Izpildītājam Līguma maksājumu paredzētajos termiņos un Izpildītājs pieprasa no Pasūtītāja maksāt Izpildītājam līgumsodu, Pasūtītājs maksā Izpildītājam </w:t>
      </w:r>
      <w:r w:rsidRPr="0089675E">
        <w:lastRenderedPageBreak/>
        <w:t>līgumsodu 0,</w:t>
      </w:r>
      <w:r>
        <w:t>1</w:t>
      </w:r>
      <w:r w:rsidRPr="0089675E">
        <w:t xml:space="preserve"> % apmērā no kavētā maksājuma summas par katru nokavēto dienu</w:t>
      </w:r>
      <w:bookmarkStart w:id="12" w:name="_Hlk5621997"/>
      <w:r w:rsidR="0068347A">
        <w:rPr>
          <w:szCs w:val="22"/>
        </w:rPr>
        <w:t>, bet ne vairāk kā 10 % no kavētā maksājuma summas.</w:t>
      </w:r>
      <w:r w:rsidRPr="00AB6E5F">
        <w:rPr>
          <w:szCs w:val="22"/>
        </w:rPr>
        <w:t xml:space="preserve"> </w:t>
      </w:r>
      <w:bookmarkEnd w:id="12"/>
    </w:p>
    <w:p w14:paraId="02058E5A" w14:textId="0417AB24" w:rsidR="009E0D36" w:rsidRPr="00332F85" w:rsidRDefault="009E0D36" w:rsidP="009E0D36">
      <w:pPr>
        <w:pStyle w:val="ListParagraph"/>
        <w:numPr>
          <w:ilvl w:val="1"/>
          <w:numId w:val="28"/>
        </w:numPr>
        <w:ind w:left="709" w:hanging="709"/>
        <w:jc w:val="both"/>
      </w:pPr>
      <w:r w:rsidRPr="0070552F">
        <w:t xml:space="preserve">Par Pakalpojuma nesniegšanu </w:t>
      </w:r>
      <w:r>
        <w:t xml:space="preserve">Līgumā vai </w:t>
      </w:r>
      <w:r w:rsidRPr="0070552F">
        <w:t>Pušu pārstāvju noteikt</w:t>
      </w:r>
      <w:r>
        <w:t>ajā</w:t>
      </w:r>
      <w:r w:rsidRPr="0070552F">
        <w:t xml:space="preserve"> termiņā, Pasūtītājam ir</w:t>
      </w:r>
      <w:r w:rsidRPr="0089675E">
        <w:t xml:space="preserve"> tiesības prasīt no Izpildītāja līgumsodu 0,</w:t>
      </w:r>
      <w:r>
        <w:t>1</w:t>
      </w:r>
      <w:r w:rsidRPr="0089675E">
        <w:t xml:space="preserve"> % apmērā no </w:t>
      </w:r>
      <w:r>
        <w:t>kavētās pakalpojuma daļas summas</w:t>
      </w:r>
      <w:r w:rsidRPr="0089675E">
        <w:t xml:space="preserve"> par katru nokavēto dienu</w:t>
      </w:r>
      <w:r w:rsidR="0068347A">
        <w:rPr>
          <w:szCs w:val="22"/>
        </w:rPr>
        <w:t>, bet ne vairāk kā 10 % no kopējā</w:t>
      </w:r>
      <w:r w:rsidR="00332F85">
        <w:rPr>
          <w:szCs w:val="22"/>
        </w:rPr>
        <w:t>m</w:t>
      </w:r>
      <w:r w:rsidR="0068347A">
        <w:rPr>
          <w:szCs w:val="22"/>
        </w:rPr>
        <w:t xml:space="preserve"> kavētā pakalpojuma izmaksām.</w:t>
      </w:r>
    </w:p>
    <w:p w14:paraId="19A640E6" w14:textId="00DAFA34" w:rsidR="00332F85" w:rsidRPr="0089675E" w:rsidRDefault="00332F85" w:rsidP="00332F85">
      <w:pPr>
        <w:pStyle w:val="ListParagraph"/>
        <w:numPr>
          <w:ilvl w:val="1"/>
          <w:numId w:val="28"/>
        </w:numPr>
        <w:ind w:left="709" w:hanging="709"/>
        <w:jc w:val="both"/>
      </w:pPr>
      <w:r>
        <w:t>Gadījumā, ja Izpildītājs nenovērš trūkumus 3.9. apakšpunktā minētā termiņā, Pasūtītājam ir tiesības piemērot līgumsodu Izpildītājam 0,1% apmērā no nekvalitatīvi vai Līguma noteikumiem neatbilstoša Pakalpojuma summas par katru dienu līdz trūkumu novēršanai.</w:t>
      </w:r>
    </w:p>
    <w:p w14:paraId="77D56412" w14:textId="77777777" w:rsidR="009E0D36" w:rsidRPr="0089675E" w:rsidRDefault="009E0D36" w:rsidP="009E0D36">
      <w:pPr>
        <w:pStyle w:val="ListParagraph"/>
        <w:numPr>
          <w:ilvl w:val="1"/>
          <w:numId w:val="28"/>
        </w:numPr>
        <w:ind w:left="709" w:hanging="709"/>
        <w:jc w:val="both"/>
      </w:pPr>
      <w:r w:rsidRPr="0089675E">
        <w:t xml:space="preserve">Līgumsodu samaksa neatbrīvo </w:t>
      </w:r>
      <w:r>
        <w:t xml:space="preserve">Puses </w:t>
      </w:r>
      <w:r w:rsidRPr="0089675E">
        <w:t xml:space="preserve">no </w:t>
      </w:r>
      <w:r>
        <w:t>Līgumā atrunāto</w:t>
      </w:r>
      <w:r w:rsidRPr="0089675E">
        <w:t xml:space="preserve"> saistību pilnas izpildes. Līgumsoda summa netiek ieskaitīta zaudējumu atlīdzībā.</w:t>
      </w:r>
    </w:p>
    <w:p w14:paraId="506D02EB" w14:textId="77777777" w:rsidR="009E0D36" w:rsidRDefault="009E0D36" w:rsidP="009E0D36">
      <w:pPr>
        <w:pStyle w:val="ListParagraph"/>
        <w:numPr>
          <w:ilvl w:val="1"/>
          <w:numId w:val="28"/>
        </w:numPr>
        <w:ind w:left="709" w:hanging="709"/>
        <w:jc w:val="both"/>
      </w:pPr>
      <w:r w:rsidRPr="0089675E">
        <w:t>Aprēķinātais līgumsods jāsamaksā 15 (piecpadsmit) dienu laikā no pretenzijas saņemšanas brīža.</w:t>
      </w:r>
      <w:r>
        <w:t xml:space="preserve"> Pasūtītājam ir tiesības Līgumsodu ieturēt no Izpildītājam izmaksājamās nauda summām.</w:t>
      </w:r>
      <w:r w:rsidRPr="0089675E">
        <w:t xml:space="preserve"> Līgumsoda samaksa neatbrīvo Puses saistību izpildes un zaudējumu atlīdzināšanas pienākuma</w:t>
      </w:r>
      <w:r>
        <w:t xml:space="preserve">. </w:t>
      </w:r>
    </w:p>
    <w:p w14:paraId="3F2405A1" w14:textId="77777777" w:rsidR="009E0D36" w:rsidRDefault="009E0D36" w:rsidP="009E0D36">
      <w:pPr>
        <w:numPr>
          <w:ilvl w:val="1"/>
          <w:numId w:val="28"/>
        </w:numPr>
        <w:tabs>
          <w:tab w:val="left" w:pos="709"/>
        </w:tabs>
        <w:suppressAutoHyphens/>
        <w:ind w:left="709" w:right="30" w:hanging="709"/>
        <w:contextualSpacing/>
        <w:jc w:val="both"/>
        <w:rPr>
          <w:rFonts w:ascii="Times New Roman" w:hAnsi="Times New Roman"/>
          <w:szCs w:val="24"/>
        </w:rPr>
      </w:pPr>
      <w:r>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3F8D2F8" w14:textId="556C36AF" w:rsidR="009E0D36" w:rsidRDefault="009E0D36" w:rsidP="009E0D36">
      <w:pPr>
        <w:numPr>
          <w:ilvl w:val="1"/>
          <w:numId w:val="28"/>
        </w:numPr>
        <w:tabs>
          <w:tab w:val="left" w:pos="709"/>
        </w:tabs>
        <w:suppressAutoHyphens/>
        <w:ind w:left="709" w:right="30" w:hanging="709"/>
        <w:contextualSpacing/>
        <w:jc w:val="both"/>
        <w:rPr>
          <w:rFonts w:ascii="Times New Roman" w:hAnsi="Times New Roman"/>
          <w:szCs w:val="24"/>
        </w:rPr>
      </w:pPr>
      <w:r>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332F85">
        <w:rPr>
          <w:rFonts w:ascii="Times New Roman" w:hAnsi="Times New Roman"/>
          <w:szCs w:val="24"/>
        </w:rPr>
        <w:t xml:space="preserve"> vai konkurences tiesību pārkāpumā</w:t>
      </w:r>
      <w:r>
        <w:rPr>
          <w:rFonts w:ascii="Times New Roman" w:hAnsi="Times New Roman"/>
          <w:szCs w:val="24"/>
        </w:rPr>
        <w:t xml:space="preserve">, kas saistīts ar </w:t>
      </w:r>
      <w:r w:rsidR="00332F85">
        <w:rPr>
          <w:rFonts w:ascii="Times New Roman" w:hAnsi="Times New Roman"/>
          <w:szCs w:val="24"/>
        </w:rPr>
        <w:t>L</w:t>
      </w:r>
      <w:r>
        <w:rPr>
          <w:rFonts w:ascii="Times New Roman" w:hAnsi="Times New Roman"/>
          <w:szCs w:val="24"/>
        </w:rPr>
        <w:t xml:space="preserve">īguma noslēgšanas procedūru vai izpildi. Ja </w:t>
      </w:r>
      <w:r w:rsidR="00332F85">
        <w:rPr>
          <w:rFonts w:ascii="Times New Roman" w:hAnsi="Times New Roman"/>
          <w:szCs w:val="24"/>
        </w:rPr>
        <w:t>L</w:t>
      </w:r>
      <w:r>
        <w:rPr>
          <w:rFonts w:ascii="Times New Roman" w:hAnsi="Times New Roman"/>
          <w:szCs w:val="24"/>
        </w:rPr>
        <w:t>īgums tiek pārtraukts šajā punktā noteiktajā gadījumā, Pasūtītājam ir tiesības pieprasīt no Izpildītāja līgumsodu 2 (divu) līgumcenu, kas noteikta Līguma 2.</w:t>
      </w:r>
      <w:r w:rsidR="00332F85">
        <w:rPr>
          <w:rFonts w:ascii="Times New Roman" w:hAnsi="Times New Roman"/>
          <w:szCs w:val="24"/>
        </w:rPr>
        <w:t>7</w:t>
      </w:r>
      <w:r>
        <w:rPr>
          <w:rFonts w:ascii="Times New Roman" w:hAnsi="Times New Roman"/>
          <w:szCs w:val="24"/>
        </w:rPr>
        <w:t xml:space="preserve">.punktā, apmērā. </w:t>
      </w:r>
    </w:p>
    <w:p w14:paraId="5BC26575" w14:textId="77777777" w:rsidR="009E0D36" w:rsidRDefault="009E0D36" w:rsidP="009E0D36">
      <w:pPr>
        <w:pStyle w:val="ListParagraph"/>
        <w:numPr>
          <w:ilvl w:val="1"/>
          <w:numId w:val="28"/>
        </w:numPr>
        <w:ind w:left="709" w:hanging="709"/>
        <w:jc w:val="both"/>
      </w:pPr>
      <w: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r w:rsidRPr="008447C6">
        <w:rPr>
          <w:i/>
          <w:iCs/>
        </w:rPr>
        <w:t>euro</w:t>
      </w:r>
      <w:r>
        <w:t xml:space="preserve"> (divi simti piecdesmit </w:t>
      </w:r>
      <w:r>
        <w:rPr>
          <w:i/>
        </w:rPr>
        <w:t>euro</w:t>
      </w:r>
      <w:r>
        <w:t>).</w:t>
      </w:r>
    </w:p>
    <w:p w14:paraId="4BBB32E3" w14:textId="77777777" w:rsidR="009E0D36" w:rsidRDefault="009E0D36" w:rsidP="009E0D36">
      <w:pPr>
        <w:pStyle w:val="ListParagraph"/>
        <w:numPr>
          <w:ilvl w:val="1"/>
          <w:numId w:val="28"/>
        </w:numPr>
        <w:ind w:left="709" w:hanging="709"/>
        <w:jc w:val="both"/>
      </w:pPr>
      <w: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79C1231" w14:textId="77777777" w:rsidR="009E0D36" w:rsidRDefault="009E0D36" w:rsidP="009E0D36">
      <w:pPr>
        <w:pStyle w:val="ListParagraph"/>
        <w:numPr>
          <w:ilvl w:val="1"/>
          <w:numId w:val="28"/>
        </w:numPr>
        <w:ind w:left="709" w:hanging="709"/>
        <w:jc w:val="both"/>
        <w:rPr>
          <w:szCs w:val="20"/>
          <w:lang w:eastAsia="en-US"/>
        </w:rPr>
      </w:pPr>
      <w:r w:rsidRPr="00D17E24">
        <w:rPr>
          <w:szCs w:val="20"/>
          <w:lang w:eastAsia="en-US"/>
        </w:rPr>
        <w:t xml:space="preserve">Gadījumā, ja </w:t>
      </w:r>
      <w:r>
        <w:rPr>
          <w:szCs w:val="20"/>
          <w:lang w:eastAsia="en-US"/>
        </w:rPr>
        <w:t>Pasūtītājs</w:t>
      </w:r>
      <w:r w:rsidRPr="00D17E24">
        <w:rPr>
          <w:szCs w:val="20"/>
          <w:lang w:eastAsia="en-US"/>
        </w:rPr>
        <w:t xml:space="preserve"> konstatē, ka </w:t>
      </w:r>
      <w:r>
        <w:rPr>
          <w:szCs w:val="20"/>
          <w:lang w:eastAsia="en-US"/>
        </w:rPr>
        <w:t>Izpildītājam</w:t>
      </w:r>
      <w:r w:rsidRPr="00D17E24">
        <w:rPr>
          <w:szCs w:val="20"/>
          <w:lang w:eastAsia="en-US"/>
        </w:rPr>
        <w:t xml:space="preserve"> ir izveidojušies nodokļu parādi (tai skaitā valsts sociālās apdrošināšanas obligāto iemaksu parādi), kas kopsummā pārsniedz 150 </w:t>
      </w:r>
      <w:r w:rsidRPr="008447C6">
        <w:rPr>
          <w:i/>
          <w:iCs/>
          <w:szCs w:val="20"/>
          <w:lang w:eastAsia="en-US"/>
        </w:rPr>
        <w:t>euro</w:t>
      </w:r>
      <w:r w:rsidRPr="00D17E24">
        <w:rPr>
          <w:szCs w:val="20"/>
          <w:lang w:eastAsia="en-US"/>
        </w:rPr>
        <w:t xml:space="preserve">, </w:t>
      </w:r>
      <w:r>
        <w:rPr>
          <w:szCs w:val="20"/>
          <w:lang w:eastAsia="en-US"/>
        </w:rPr>
        <w:t>Pasūtītājs</w:t>
      </w:r>
      <w:r w:rsidRPr="00D17E24">
        <w:rPr>
          <w:szCs w:val="20"/>
          <w:lang w:eastAsia="en-US"/>
        </w:rPr>
        <w:t xml:space="preserve"> ir tiesīgs aizturēt no Līguma izrietošos maksājumus līdz brīdim, kad nodokļu parāds tiek samaksāts, vai tiek panākta vienošanās ar Valsts ieņēmumu dienestu par nodokļu parāda samaksas nosacījumiem.</w:t>
      </w:r>
    </w:p>
    <w:p w14:paraId="6972D8EF" w14:textId="1A5103BC" w:rsidR="009E0D36" w:rsidRDefault="009E0D36" w:rsidP="009E0D36">
      <w:pPr>
        <w:pStyle w:val="ListParagraph"/>
        <w:numPr>
          <w:ilvl w:val="1"/>
          <w:numId w:val="28"/>
        </w:numPr>
        <w:ind w:left="709" w:hanging="709"/>
        <w:jc w:val="both"/>
      </w:pPr>
      <w:r w:rsidRPr="000810D0">
        <w:t xml:space="preserve">Izpildītājam ir pienākuma ievērot Sadarbības ar darījumu partneriem pamatprincipus, kuri publicēti Pasūtītāja mājaslapā </w:t>
      </w:r>
      <w:hyperlink r:id="rId18" w:history="1">
        <w:r w:rsidR="00332F85" w:rsidRPr="00B6406D">
          <w:rPr>
            <w:rStyle w:val="Hyperlink"/>
          </w:rPr>
          <w:t>https://www.rigassatiksme.lv/lv/par-mums/publiskojama-informācija/</w:t>
        </w:r>
      </w:hyperlink>
      <w:r w:rsidR="00332F85" w:rsidRPr="00E44E1E">
        <w:t>.</w:t>
      </w:r>
      <w:r w:rsidR="00332F85">
        <w:t xml:space="preserve"> </w:t>
      </w:r>
      <w:r w:rsidRPr="000810D0">
        <w:t xml:space="preserve">Gadījumā, ja Izpildītājs neievēro šos pamatprincipus, Pasūtītājs ir tiesīgs lauzt Līgumu. </w:t>
      </w:r>
    </w:p>
    <w:p w14:paraId="27EDF031" w14:textId="77777777" w:rsidR="00332F85" w:rsidRPr="00332F85" w:rsidRDefault="00332F85" w:rsidP="00332F85">
      <w:pPr>
        <w:pStyle w:val="ListParagraph"/>
        <w:numPr>
          <w:ilvl w:val="1"/>
          <w:numId w:val="28"/>
        </w:numPr>
        <w:ind w:left="709" w:hanging="709"/>
        <w:jc w:val="both"/>
      </w:pPr>
      <w:r w:rsidRPr="00332F85">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75F941AE" w14:textId="77777777" w:rsidR="009E0D36" w:rsidRDefault="009E0D36" w:rsidP="009E0D36">
      <w:pPr>
        <w:pStyle w:val="ListParagraph"/>
        <w:ind w:left="709"/>
        <w:jc w:val="both"/>
      </w:pPr>
    </w:p>
    <w:p w14:paraId="7659AFE3" w14:textId="77777777" w:rsidR="009E0D36" w:rsidRDefault="009E0D36" w:rsidP="009E0D36">
      <w:pPr>
        <w:pStyle w:val="ListParagraph"/>
        <w:numPr>
          <w:ilvl w:val="0"/>
          <w:numId w:val="28"/>
        </w:numPr>
        <w:jc w:val="center"/>
        <w:rPr>
          <w:b/>
        </w:rPr>
      </w:pPr>
      <w:r w:rsidRPr="0089675E">
        <w:rPr>
          <w:b/>
        </w:rPr>
        <w:t>NEPĀRVARAMAS VARAS APSTĀKĻI</w:t>
      </w:r>
    </w:p>
    <w:p w14:paraId="69BD8515" w14:textId="77777777" w:rsidR="009E0D36" w:rsidRPr="0089675E" w:rsidRDefault="009E0D36" w:rsidP="009E0D36">
      <w:pPr>
        <w:pStyle w:val="ListParagraph"/>
        <w:rPr>
          <w:b/>
        </w:rPr>
      </w:pPr>
    </w:p>
    <w:p w14:paraId="26A76CF1" w14:textId="77777777" w:rsidR="009E0D36" w:rsidRPr="00C45B47" w:rsidRDefault="009E0D36" w:rsidP="009E0D36">
      <w:pPr>
        <w:pStyle w:val="ListParagraph"/>
        <w:numPr>
          <w:ilvl w:val="1"/>
          <w:numId w:val="28"/>
        </w:numPr>
        <w:ind w:left="709" w:hanging="709"/>
        <w:jc w:val="both"/>
      </w:pPr>
      <w:r w:rsidRPr="00C45B47">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000B2C20" w14:textId="77777777" w:rsidR="009E0D36" w:rsidRPr="0089675E" w:rsidRDefault="009E0D36" w:rsidP="009E0D36">
      <w:pPr>
        <w:pStyle w:val="ListParagraph"/>
        <w:numPr>
          <w:ilvl w:val="1"/>
          <w:numId w:val="28"/>
        </w:numPr>
        <w:ind w:left="709" w:hanging="709"/>
        <w:jc w:val="both"/>
      </w:pPr>
      <w:r w:rsidRPr="0089675E">
        <w:t>Pie šādiem apstākļiem pieskaitāmi - ugunsnelaime, kara darbība, vispārēja avārija, epidēmija, dabas stihija, kā arī likumdevēja, izpildinstitūciju un tiesu darbības un to pieņemtie akti.</w:t>
      </w:r>
    </w:p>
    <w:p w14:paraId="47A8818B" w14:textId="77777777" w:rsidR="009E0D36" w:rsidRPr="0089675E" w:rsidRDefault="009E0D36" w:rsidP="009E0D36">
      <w:pPr>
        <w:pStyle w:val="ListParagraph"/>
        <w:numPr>
          <w:ilvl w:val="1"/>
          <w:numId w:val="28"/>
        </w:numPr>
        <w:ind w:left="709" w:hanging="709"/>
        <w:jc w:val="both"/>
      </w:pPr>
      <w:r w:rsidRPr="0089675E">
        <w:t>Par nepārvaramas varas apstākli nevar tikt atzīta apakšuzņēmēju, piegādātāju un citu iesaistīto personu saistību neizpilde, vai nesavlaicīga izpilde.</w:t>
      </w:r>
    </w:p>
    <w:p w14:paraId="267E9B00" w14:textId="77777777" w:rsidR="009E0D36" w:rsidRPr="0089675E" w:rsidRDefault="009E0D36" w:rsidP="009E0D36">
      <w:pPr>
        <w:pStyle w:val="ListParagraph"/>
        <w:numPr>
          <w:ilvl w:val="1"/>
          <w:numId w:val="28"/>
        </w:numPr>
        <w:ind w:left="709" w:hanging="709"/>
        <w:jc w:val="both"/>
      </w:pPr>
      <w:r w:rsidRPr="00C45B47">
        <w:t xml:space="preserve">Tai Pusei, kurš atsaucas uz nepārvaramu, ārkārtēja rakstura apstākļu darbību, 3 (trīs) darba dienu laikā par tiem jāpaziņo otrai Pusei, norādot iespējamo saistību izpildes </w:t>
      </w:r>
      <w:r w:rsidRPr="0089675E">
        <w:t>termiņu.</w:t>
      </w:r>
    </w:p>
    <w:p w14:paraId="620D0685" w14:textId="77777777" w:rsidR="009E0D36" w:rsidRPr="00C45B47" w:rsidRDefault="009E0D36" w:rsidP="009E0D36">
      <w:pPr>
        <w:pStyle w:val="ListParagraph"/>
        <w:numPr>
          <w:ilvl w:val="1"/>
          <w:numId w:val="28"/>
        </w:numPr>
        <w:ind w:left="709" w:hanging="709"/>
        <w:jc w:val="both"/>
      </w:pPr>
      <w:r w:rsidRPr="00C45B47">
        <w:lastRenderedPageBreak/>
        <w:t>Ja nepārvaramu, ārkārtēja rakstura apstākļu dēļ Līguma izpilde aizkavējas vairāk</w:t>
      </w:r>
      <w:r>
        <w:t>,</w:t>
      </w:r>
      <w:r w:rsidRPr="00C45B47">
        <w:t xml:space="preserve"> kā par 30 (trīsdesmit) kalendārām dienām, katrai no Pusēm ir tiesības vienpusēji lauzt Līgumu Ja Līgums šādā kārtā tiek lauzta, nevienai no Pusēm nav tiesību pieprasīt no otras Puses zaudējumu atlīdzību.</w:t>
      </w:r>
    </w:p>
    <w:p w14:paraId="28C00D03" w14:textId="77777777" w:rsidR="009E0D36" w:rsidRPr="0089675E" w:rsidRDefault="009E0D36" w:rsidP="009E0D36">
      <w:pPr>
        <w:pStyle w:val="ListParagraph"/>
        <w:ind w:left="709" w:hanging="709"/>
        <w:jc w:val="both"/>
      </w:pPr>
    </w:p>
    <w:p w14:paraId="6ABFE6C2" w14:textId="77777777" w:rsidR="009E0D36" w:rsidRDefault="009E0D36" w:rsidP="009E0D36">
      <w:pPr>
        <w:pStyle w:val="ListParagraph"/>
        <w:numPr>
          <w:ilvl w:val="0"/>
          <w:numId w:val="28"/>
        </w:numPr>
        <w:jc w:val="center"/>
        <w:rPr>
          <w:b/>
        </w:rPr>
      </w:pPr>
      <w:r w:rsidRPr="0089675E">
        <w:rPr>
          <w:b/>
        </w:rPr>
        <w:t>LĪGUMA TERMIŅŠ UN IZBEIGŠANA</w:t>
      </w:r>
    </w:p>
    <w:p w14:paraId="5F0482EE" w14:textId="77777777" w:rsidR="009E0D36" w:rsidRPr="0089675E" w:rsidRDefault="009E0D36" w:rsidP="009E0D36">
      <w:pPr>
        <w:pStyle w:val="ListParagraph"/>
        <w:rPr>
          <w:b/>
        </w:rPr>
      </w:pPr>
    </w:p>
    <w:p w14:paraId="4B1FD83A" w14:textId="77777777" w:rsidR="009E0D36" w:rsidRPr="008C07C8" w:rsidRDefault="009E0D36" w:rsidP="009E0D36">
      <w:pPr>
        <w:pStyle w:val="ListParagraph"/>
        <w:numPr>
          <w:ilvl w:val="1"/>
          <w:numId w:val="28"/>
        </w:numPr>
        <w:tabs>
          <w:tab w:val="left" w:pos="851"/>
        </w:tabs>
        <w:ind w:left="709" w:hanging="709"/>
        <w:jc w:val="both"/>
        <w:rPr>
          <w:noProof/>
        </w:rPr>
      </w:pPr>
      <w:r w:rsidRPr="007D0443">
        <w:rPr>
          <w:noProof/>
        </w:rPr>
        <w:t xml:space="preserve">Līgums stājas spēkā ar tā </w:t>
      </w:r>
      <w:r>
        <w:rPr>
          <w:noProof/>
        </w:rPr>
        <w:t xml:space="preserve">abpusēju </w:t>
      </w:r>
      <w:r w:rsidRPr="007D0443">
        <w:rPr>
          <w:noProof/>
        </w:rPr>
        <w:t>parakstīšanas dienu</w:t>
      </w:r>
      <w:r>
        <w:rPr>
          <w:noProof/>
        </w:rPr>
        <w:t xml:space="preserve"> un </w:t>
      </w:r>
      <w:r w:rsidRPr="007D0443">
        <w:rPr>
          <w:noProof/>
        </w:rPr>
        <w:t xml:space="preserve">ir spēkā līdz saistību pilnīgai </w:t>
      </w:r>
      <w:r w:rsidRPr="008C07C8">
        <w:rPr>
          <w:noProof/>
        </w:rPr>
        <w:t xml:space="preserve">izpildei. </w:t>
      </w:r>
    </w:p>
    <w:p w14:paraId="1FB6F4E6" w14:textId="7FA30971" w:rsidR="009E0D36" w:rsidRPr="008C07C8" w:rsidRDefault="009E0D36" w:rsidP="009E0D36">
      <w:pPr>
        <w:pStyle w:val="ListParagraph"/>
        <w:numPr>
          <w:ilvl w:val="1"/>
          <w:numId w:val="28"/>
        </w:numPr>
        <w:ind w:left="709" w:hanging="709"/>
        <w:jc w:val="both"/>
        <w:rPr>
          <w:noProof/>
        </w:rPr>
      </w:pPr>
      <w:r w:rsidRPr="008C07C8">
        <w:t>Pasūtītājs uzdod un Izpildītājs sniedz Pakalpojumu līdz brīdim, kad ir pagājuši 3 (trīs) gadi no Līguma spēkā stāšanās dienas, vai pasūtījumu kopējais apjoms ir sasniedzis Līguma 2.</w:t>
      </w:r>
      <w:r w:rsidR="00332F85">
        <w:t>7.</w:t>
      </w:r>
      <w:r w:rsidRPr="008C07C8">
        <w:t xml:space="preserve"> punktā minēto Līguma kopējo darījuma summu, tajā skaitā ņemot vērā Līguma 2.</w:t>
      </w:r>
      <w:r w:rsidR="00332F85">
        <w:t>4</w:t>
      </w:r>
      <w:r w:rsidRPr="008C07C8">
        <w:t>.punktā noteiktās cenas korekcijas (atkarībā no tā, kurš no nosacījumiem iestājas pirmais).</w:t>
      </w:r>
    </w:p>
    <w:p w14:paraId="48DDEE80" w14:textId="77777777" w:rsidR="009E0D36" w:rsidRDefault="009E0D36" w:rsidP="009E0D36">
      <w:pPr>
        <w:pStyle w:val="ListParagraph"/>
        <w:numPr>
          <w:ilvl w:val="1"/>
          <w:numId w:val="28"/>
        </w:numPr>
        <w:ind w:left="709" w:hanging="709"/>
        <w:jc w:val="both"/>
      </w:pPr>
      <w:r w:rsidRPr="008C07C8">
        <w:t>Pasūtītājam ir tiesības</w:t>
      </w:r>
      <w:r>
        <w:t xml:space="preserve"> izbeigt Līgumu, par to</w:t>
      </w:r>
      <w:r w:rsidRPr="0089675E">
        <w:t xml:space="preserve"> vienu mēnesi iepriekš</w:t>
      </w:r>
      <w:r>
        <w:t xml:space="preserve"> rakstveidā</w:t>
      </w:r>
      <w:r w:rsidRPr="0089675E">
        <w:t xml:space="preserve"> brīdinot </w:t>
      </w:r>
      <w:r>
        <w:t>Izpildītāju</w:t>
      </w:r>
      <w:r w:rsidRPr="0089675E">
        <w:t>.</w:t>
      </w:r>
    </w:p>
    <w:p w14:paraId="05138144" w14:textId="77777777" w:rsidR="009E0D36" w:rsidRPr="00C45B47" w:rsidRDefault="009E0D36" w:rsidP="009E0D36">
      <w:pPr>
        <w:pStyle w:val="ListParagraph"/>
        <w:numPr>
          <w:ilvl w:val="1"/>
          <w:numId w:val="28"/>
        </w:numPr>
        <w:ind w:left="709" w:hanging="709"/>
        <w:jc w:val="both"/>
      </w:pPr>
      <w:r w:rsidRPr="0089675E">
        <w:t>Līguma izbeigšana nevar būt par pamatu atteikumam neievērot saistības, kas izveidojušās starp Pusēm, pamatojoties uz šo Līgumu, līdz šī  Līguma izbeigšanai. Jebkuri noteikumi, kas pēc savas būtības ir spēkā pēc šī Līguma izbeigšanas saskaņā ar šo Līgumu (piemēram</w:t>
      </w:r>
      <w:r>
        <w:t>,</w:t>
      </w:r>
      <w:r w:rsidRPr="0089675E">
        <w:t xml:space="preserve"> garantijas saistības), paliek spēkā līdz to </w:t>
      </w:r>
      <w:r w:rsidRPr="00C45B47">
        <w:t>pienācīgai izpildei un ir saistoši abu Pušu saistību un tiesību pārņēmējiem.</w:t>
      </w:r>
    </w:p>
    <w:p w14:paraId="5852BC3C" w14:textId="77777777" w:rsidR="009E0D36" w:rsidRPr="005E61EF" w:rsidRDefault="009E0D36" w:rsidP="009E0D36">
      <w:pPr>
        <w:pStyle w:val="ListParagraph"/>
        <w:ind w:left="709"/>
        <w:jc w:val="both"/>
      </w:pPr>
    </w:p>
    <w:p w14:paraId="790C1BEA" w14:textId="77777777" w:rsidR="009E0D36" w:rsidRDefault="009E0D36" w:rsidP="009E0D36">
      <w:pPr>
        <w:pStyle w:val="ListParagraph"/>
        <w:numPr>
          <w:ilvl w:val="0"/>
          <w:numId w:val="28"/>
        </w:numPr>
        <w:jc w:val="center"/>
        <w:rPr>
          <w:b/>
        </w:rPr>
      </w:pPr>
      <w:r w:rsidRPr="005E61EF">
        <w:rPr>
          <w:b/>
        </w:rPr>
        <w:t>CITI NOTEIKUMI</w:t>
      </w:r>
    </w:p>
    <w:p w14:paraId="6097E335" w14:textId="77777777" w:rsidR="009E0D36" w:rsidRPr="005E61EF" w:rsidRDefault="009E0D36" w:rsidP="009E0D36">
      <w:pPr>
        <w:pStyle w:val="ListParagraph"/>
        <w:jc w:val="both"/>
        <w:rPr>
          <w:b/>
        </w:rPr>
      </w:pPr>
    </w:p>
    <w:p w14:paraId="3DF44431" w14:textId="77777777" w:rsidR="009E0D36" w:rsidRPr="0089675E" w:rsidRDefault="009E0D36" w:rsidP="009E0D36">
      <w:pPr>
        <w:pStyle w:val="ListParagraph"/>
        <w:numPr>
          <w:ilvl w:val="1"/>
          <w:numId w:val="28"/>
        </w:numPr>
        <w:ind w:left="709" w:hanging="709"/>
        <w:jc w:val="both"/>
      </w:pPr>
      <w:r w:rsidRPr="0089675E">
        <w:t>Puses garantē, ka t</w:t>
      </w:r>
      <w:r>
        <w:t>ām</w:t>
      </w:r>
      <w:r w:rsidRPr="0089675E">
        <w:t xml:space="preserve"> ir attiecīgās pilnvaras, lai slēgtu šo Līgumu un uzņemtos tajā noteiktās tiesības un pienākumus, kā arī iespējas veikt šajā Līgumā  noteikto pienākumu izpildi.</w:t>
      </w:r>
    </w:p>
    <w:p w14:paraId="5EE8E0C5" w14:textId="77777777" w:rsidR="009E0D36" w:rsidRPr="0089675E" w:rsidRDefault="009E0D36" w:rsidP="009E0D36">
      <w:pPr>
        <w:pStyle w:val="ListParagraph"/>
        <w:numPr>
          <w:ilvl w:val="1"/>
          <w:numId w:val="28"/>
        </w:numPr>
        <w:ind w:left="709" w:hanging="709"/>
        <w:jc w:val="both"/>
      </w:pPr>
      <w:r w:rsidRPr="0089675E">
        <w:t>Jebkuras izmaiņas vai papildinājumi Līgumam jānoformē rakstiski un jāparaksta abām Pusēm. Šādas izmaiņas un papildinājumi ar to parakstīšanas brīdi kļūst par šī Līguma neatņemamu sastāvdaļu.</w:t>
      </w:r>
    </w:p>
    <w:p w14:paraId="2703BEA8" w14:textId="77777777" w:rsidR="009E0D36" w:rsidRPr="0089675E" w:rsidRDefault="009E0D36" w:rsidP="009E0D36">
      <w:pPr>
        <w:pStyle w:val="ListParagraph"/>
        <w:numPr>
          <w:ilvl w:val="1"/>
          <w:numId w:val="28"/>
        </w:numPr>
        <w:ind w:left="709" w:hanging="709"/>
        <w:jc w:val="both"/>
      </w:pPr>
      <w:r w:rsidRPr="0089675E">
        <w:t>Jautājumi, kas nav atrunāti šajā Līgumā, tiek risināti saskaņā ar spēkā esošajiem Latvijas Republikas tiesību normatīvajiem aktiem.</w:t>
      </w:r>
    </w:p>
    <w:p w14:paraId="55B60BBF" w14:textId="77777777" w:rsidR="009E0D36" w:rsidRPr="0089675E" w:rsidRDefault="009E0D36" w:rsidP="009E0D36">
      <w:pPr>
        <w:pStyle w:val="ListParagraph"/>
        <w:numPr>
          <w:ilvl w:val="1"/>
          <w:numId w:val="28"/>
        </w:numPr>
        <w:ind w:left="709" w:hanging="709"/>
        <w:jc w:val="both"/>
      </w:pPr>
      <w:r w:rsidRPr="0089675E">
        <w:t>Līguma izpildes laikā radušos strīdus Puses risina vienojoties vai, ja vienošanās nav iespējama, strīdu izskata tiesā Latvijas Republikas tiesību aktos noteiktajā kārtībā.</w:t>
      </w:r>
    </w:p>
    <w:p w14:paraId="43ED7AA0" w14:textId="77777777" w:rsidR="009E0D36" w:rsidRDefault="009E0D36" w:rsidP="009E0D36">
      <w:pPr>
        <w:pStyle w:val="ListParagraph"/>
        <w:numPr>
          <w:ilvl w:val="1"/>
          <w:numId w:val="28"/>
        </w:numPr>
        <w:ind w:left="709" w:hanging="709"/>
        <w:jc w:val="both"/>
      </w:pPr>
      <w:r w:rsidRPr="0089675E">
        <w:t>Kādam no šī Līguma  noteikumiem zaudējot spēku tiesību normatīvo aktu izmaiņu gadījumā, Līgums nezaudē spēku tā pārējos punktos, un šādā gadījumā Pusēm ir pienākums piemērot Līgumu saskaņā ar spēkā esošo tiesību normatīvo aktu prasībām.</w:t>
      </w:r>
      <w:r w:rsidRPr="005E61EF">
        <w:t xml:space="preserve"> </w:t>
      </w:r>
    </w:p>
    <w:p w14:paraId="0886169C" w14:textId="77777777" w:rsidR="009E0D36" w:rsidRPr="00421550" w:rsidRDefault="009E0D36" w:rsidP="009E0D36">
      <w:pPr>
        <w:pStyle w:val="ListParagraph"/>
        <w:numPr>
          <w:ilvl w:val="1"/>
          <w:numId w:val="28"/>
        </w:numPr>
        <w:ind w:left="709" w:hanging="709"/>
        <w:jc w:val="both"/>
      </w:pPr>
      <w:r w:rsidRPr="00421550">
        <w:t xml:space="preserve">Puses </w:t>
      </w:r>
      <w:r>
        <w:t>vienojas, ka turpmāk ar līguma izpildi saistītus jautājumus risinās šādas Pušu pilnvarotās personas</w:t>
      </w:r>
      <w:r w:rsidRPr="00421550">
        <w:t>:</w:t>
      </w:r>
    </w:p>
    <w:p w14:paraId="1B1E00EB" w14:textId="77777777" w:rsidR="009E0D36" w:rsidRPr="00843E0E" w:rsidRDefault="009E0D36" w:rsidP="009E0D36">
      <w:pPr>
        <w:pStyle w:val="ListParagraph"/>
        <w:numPr>
          <w:ilvl w:val="2"/>
          <w:numId w:val="28"/>
        </w:numPr>
        <w:jc w:val="both"/>
      </w:pPr>
      <w:r w:rsidRPr="00B50B81">
        <w:rPr>
          <w:color w:val="000000"/>
        </w:rPr>
        <w:t xml:space="preserve">no Pasūtītāja puses </w:t>
      </w:r>
      <w:r w:rsidRPr="005E61EF">
        <w:t xml:space="preserve">- </w:t>
      </w:r>
      <w:r w:rsidRPr="00FB17FB">
        <w:t>Infrastruktūras objektu uzturēšanas nodaļas vadītāj</w:t>
      </w:r>
      <w:r>
        <w:t>s</w:t>
      </w:r>
      <w:r w:rsidRPr="00FB17FB">
        <w:t xml:space="preserve"> Aleksandr</w:t>
      </w:r>
      <w:r>
        <w:t>s</w:t>
      </w:r>
      <w:r w:rsidRPr="00FB17FB">
        <w:t xml:space="preserve"> Voskobojev</w:t>
      </w:r>
      <w:r>
        <w:t xml:space="preserve">s, telefons: </w:t>
      </w:r>
      <w:r w:rsidRPr="00FB17FB">
        <w:t>22040690</w:t>
      </w:r>
      <w:r>
        <w:t>,</w:t>
      </w:r>
      <w:r w:rsidRPr="005F4DEA">
        <w:t xml:space="preserve"> e-pasts</w:t>
      </w:r>
      <w:r>
        <w:rPr>
          <w:color w:val="000000"/>
        </w:rPr>
        <w:t xml:space="preserve">: </w:t>
      </w:r>
      <w:hyperlink r:id="rId19" w:history="1">
        <w:r w:rsidRPr="0089211D">
          <w:rPr>
            <w:rStyle w:val="Hyperlink"/>
          </w:rPr>
          <w:t>aleksandrs.voskobojevs@rigassatiksme.lv</w:t>
        </w:r>
      </w:hyperlink>
      <w:r>
        <w:rPr>
          <w:color w:val="000000"/>
        </w:rPr>
        <w:t>.</w:t>
      </w:r>
    </w:p>
    <w:p w14:paraId="6915EB38" w14:textId="77777777" w:rsidR="009E0D36" w:rsidRPr="0089675E" w:rsidRDefault="009E0D36" w:rsidP="009E0D36">
      <w:pPr>
        <w:pStyle w:val="ListParagraph"/>
        <w:numPr>
          <w:ilvl w:val="2"/>
          <w:numId w:val="28"/>
        </w:numPr>
        <w:jc w:val="both"/>
      </w:pPr>
      <w:r w:rsidRPr="00B50B81">
        <w:rPr>
          <w:color w:val="000000"/>
        </w:rPr>
        <w:t xml:space="preserve">no Izpildītāja puses - </w:t>
      </w:r>
      <w:r>
        <w:t>___________________</w:t>
      </w:r>
      <w:r w:rsidRPr="00421550">
        <w:t>.</w:t>
      </w:r>
    </w:p>
    <w:p w14:paraId="08EDB7DC" w14:textId="77777777" w:rsidR="009E0D36" w:rsidRPr="00D15DA4" w:rsidRDefault="009E0D36" w:rsidP="009E0D36">
      <w:pPr>
        <w:pStyle w:val="ListParagraph"/>
        <w:numPr>
          <w:ilvl w:val="1"/>
          <w:numId w:val="28"/>
        </w:numPr>
        <w:ind w:left="709" w:hanging="709"/>
        <w:jc w:val="both"/>
      </w:pPr>
      <w:r w:rsidRPr="00D15DA4">
        <w:t>Pušu pilnvarotās personas ir tiesīgas risināt jautājumus, kas saistīti ar Līguma izpildi, tajā skaitā nosūtīt Pakalpojuma sniegšanas pieteikumus, saskaņot Pakalpojuma izmaksas, parakstīt Pakalpojuma izpildi apliecinošos dokumentus</w:t>
      </w:r>
      <w:r>
        <w:t xml:space="preserve"> (Darba aktus)</w:t>
      </w:r>
      <w:r w:rsidRPr="00D15DA4">
        <w:t xml:space="preserve">, iesniegt pretenzijas, parakstīt defektu aktus un tml. Pušu pilnvarotās personas nav pilnvarotas veikt grozījumus un papildinājumus Līgumā un tā pielikumos. </w:t>
      </w:r>
    </w:p>
    <w:p w14:paraId="22B337B5" w14:textId="77777777" w:rsidR="009E0D36" w:rsidRPr="005A7A9E" w:rsidRDefault="009E0D36" w:rsidP="009E0D36">
      <w:pPr>
        <w:pStyle w:val="ListParagraph"/>
        <w:numPr>
          <w:ilvl w:val="1"/>
          <w:numId w:val="28"/>
        </w:numPr>
        <w:ind w:left="709" w:hanging="709"/>
        <w:jc w:val="both"/>
      </w:pPr>
      <w:r>
        <w:t>P</w:t>
      </w:r>
      <w:r w:rsidRPr="005A7A9E">
        <w:t>ar Līguma 3.</w:t>
      </w:r>
      <w:r>
        <w:t>11</w:t>
      </w:r>
      <w:r w:rsidRPr="005A7A9E">
        <w:t xml:space="preserve">.punkta izpildi </w:t>
      </w:r>
      <w:r>
        <w:t>atbildīga Pasūtītāja</w:t>
      </w:r>
      <w:r w:rsidRPr="005A7A9E">
        <w:t xml:space="preserve"> Personāla pārvaldības daļas Darb</w:t>
      </w:r>
      <w:r>
        <w:t>u</w:t>
      </w:r>
      <w:r w:rsidRPr="005A7A9E">
        <w:t xml:space="preserve"> aizsardzības un arodveselības nodaļas vadītāja Ināra Kačkāne, mob.tālr. 26558028, e-pasta adrese: </w:t>
      </w:r>
      <w:hyperlink r:id="rId20" w:history="1">
        <w:r w:rsidRPr="005A7A9E">
          <w:rPr>
            <w:rStyle w:val="Hyperlink"/>
          </w:rPr>
          <w:t>inara.kackane@rigassatiksme.lv</w:t>
        </w:r>
      </w:hyperlink>
      <w:r w:rsidRPr="005A7A9E">
        <w:t>;</w:t>
      </w:r>
    </w:p>
    <w:p w14:paraId="506CEADA" w14:textId="77777777" w:rsidR="009E0D36" w:rsidRPr="0089675E" w:rsidRDefault="009E0D36" w:rsidP="009E0D36">
      <w:pPr>
        <w:pStyle w:val="ListParagraph"/>
        <w:numPr>
          <w:ilvl w:val="1"/>
          <w:numId w:val="28"/>
        </w:numPr>
        <w:ind w:left="709" w:hanging="709"/>
        <w:jc w:val="both"/>
      </w:pPr>
      <w:r w:rsidRPr="0089675E">
        <w:t>Ja kādai no Pusēm tiek mainīts juridiskais statuss, atrašanās vieta vai citi rekvizīti, tad tas nekavējoties paziņo par to otrai Pusei.</w:t>
      </w:r>
    </w:p>
    <w:p w14:paraId="7D7A8DB3" w14:textId="77777777" w:rsidR="009E0D36" w:rsidRPr="0089675E" w:rsidRDefault="009E0D36" w:rsidP="009E0D36">
      <w:pPr>
        <w:pStyle w:val="ListParagraph"/>
        <w:numPr>
          <w:ilvl w:val="1"/>
          <w:numId w:val="28"/>
        </w:numPr>
        <w:ind w:left="709" w:hanging="709"/>
        <w:jc w:val="both"/>
      </w:pPr>
      <w:r w:rsidRPr="0089675E">
        <w:t>Līgums parakstīts divos eksemplāros, pa vienam eksemplāram katrai Pusei.  Abiem Līguma eksemplāriem ir vienāds juridisks spēks.</w:t>
      </w:r>
    </w:p>
    <w:p w14:paraId="13EC084A" w14:textId="77777777" w:rsidR="009E0D36" w:rsidRPr="000013BE" w:rsidRDefault="009E0D36" w:rsidP="009E0D36">
      <w:pPr>
        <w:ind w:firstLine="720"/>
        <w:contextualSpacing/>
        <w:jc w:val="both"/>
        <w:rPr>
          <w:rFonts w:ascii="Times New Roman" w:hAnsi="Times New Roman"/>
          <w:szCs w:val="24"/>
        </w:rPr>
      </w:pPr>
    </w:p>
    <w:p w14:paraId="6106A8B1" w14:textId="77777777" w:rsidR="009E0D36" w:rsidRDefault="009E0D36" w:rsidP="009E0D36">
      <w:pPr>
        <w:pStyle w:val="ListParagraph"/>
        <w:keepNext/>
        <w:numPr>
          <w:ilvl w:val="0"/>
          <w:numId w:val="28"/>
        </w:numPr>
        <w:jc w:val="center"/>
        <w:outlineLvl w:val="1"/>
        <w:rPr>
          <w:b/>
        </w:rPr>
      </w:pPr>
      <w:r w:rsidRPr="00B46514">
        <w:rPr>
          <w:b/>
        </w:rPr>
        <w:t>PUŠU REKVIZĪTI UN PARAKSTI</w:t>
      </w:r>
    </w:p>
    <w:p w14:paraId="578275C7" w14:textId="77777777" w:rsidR="009E0D36" w:rsidRPr="00B46514" w:rsidRDefault="009E0D36" w:rsidP="009E0D36">
      <w:pPr>
        <w:pStyle w:val="ListParagraph"/>
        <w:keepNext/>
        <w:outlineLvl w:val="1"/>
        <w:rPr>
          <w:b/>
        </w:rPr>
      </w:pPr>
    </w:p>
    <w:tbl>
      <w:tblPr>
        <w:tblW w:w="0" w:type="auto"/>
        <w:tblInd w:w="108" w:type="dxa"/>
        <w:tblLook w:val="0000" w:firstRow="0" w:lastRow="0" w:firstColumn="0" w:lastColumn="0" w:noHBand="0" w:noVBand="0"/>
      </w:tblPr>
      <w:tblGrid>
        <w:gridCol w:w="4590"/>
        <w:gridCol w:w="4590"/>
      </w:tblGrid>
      <w:tr w:rsidR="009E0D36" w:rsidRPr="000013BE" w14:paraId="4B026935" w14:textId="77777777" w:rsidTr="00332F85">
        <w:trPr>
          <w:trHeight w:val="53"/>
        </w:trPr>
        <w:tc>
          <w:tcPr>
            <w:tcW w:w="4590" w:type="dxa"/>
            <w:vAlign w:val="center"/>
          </w:tcPr>
          <w:p w14:paraId="67758C95" w14:textId="77777777" w:rsidR="009E0D36" w:rsidRDefault="009E0D36" w:rsidP="009E0D36">
            <w:pPr>
              <w:pStyle w:val="ListParagraph"/>
              <w:ind w:left="444"/>
              <w:jc w:val="both"/>
              <w:rPr>
                <w:b/>
                <w:bCs/>
              </w:rPr>
            </w:pPr>
            <w:r w:rsidRPr="00C01896">
              <w:rPr>
                <w:b/>
              </w:rPr>
              <w:t>Izpildītājs</w:t>
            </w:r>
            <w:r w:rsidRPr="000013BE">
              <w:rPr>
                <w:b/>
                <w:bCs/>
              </w:rPr>
              <w:t>:</w:t>
            </w:r>
          </w:p>
          <w:p w14:paraId="42ED2736" w14:textId="7CE7E628" w:rsidR="00332F85" w:rsidRPr="000013BE" w:rsidRDefault="00332F85" w:rsidP="009E0D36">
            <w:pPr>
              <w:pStyle w:val="ListParagraph"/>
              <w:ind w:left="444"/>
              <w:jc w:val="both"/>
              <w:rPr>
                <w:b/>
                <w:bCs/>
              </w:rPr>
            </w:pPr>
          </w:p>
        </w:tc>
        <w:tc>
          <w:tcPr>
            <w:tcW w:w="4590" w:type="dxa"/>
            <w:vAlign w:val="center"/>
          </w:tcPr>
          <w:p w14:paraId="1F062D3E" w14:textId="2CAE30F5" w:rsidR="009E0D36" w:rsidRPr="000013BE" w:rsidRDefault="009E0D36" w:rsidP="009E0D36">
            <w:pPr>
              <w:pStyle w:val="ListParagraph"/>
              <w:ind w:left="444"/>
              <w:jc w:val="both"/>
              <w:rPr>
                <w:b/>
                <w:bCs/>
              </w:rPr>
            </w:pPr>
            <w:r w:rsidRPr="000013BE">
              <w:rPr>
                <w:b/>
                <w:bCs/>
              </w:rPr>
              <w:t>Pasūtītājs</w:t>
            </w:r>
          </w:p>
        </w:tc>
      </w:tr>
      <w:tr w:rsidR="009E0D36" w:rsidRPr="000013BE" w14:paraId="67F8A6BE" w14:textId="77777777" w:rsidTr="009E0D36">
        <w:trPr>
          <w:trHeight w:val="1431"/>
        </w:trPr>
        <w:tc>
          <w:tcPr>
            <w:tcW w:w="4590" w:type="dxa"/>
          </w:tcPr>
          <w:p w14:paraId="368AED3F" w14:textId="77777777" w:rsidR="009E0D36" w:rsidRPr="000013BE" w:rsidRDefault="009E0D36" w:rsidP="009E0D36">
            <w:pPr>
              <w:contextualSpacing/>
              <w:jc w:val="both"/>
              <w:rPr>
                <w:rFonts w:ascii="Times New Roman" w:hAnsi="Times New Roman"/>
                <w:szCs w:val="24"/>
              </w:rPr>
            </w:pPr>
            <w:r w:rsidRPr="000013BE">
              <w:rPr>
                <w:rFonts w:ascii="Times New Roman" w:hAnsi="Times New Roman"/>
                <w:szCs w:val="24"/>
              </w:rPr>
              <w:lastRenderedPageBreak/>
              <w:t xml:space="preserve">              </w:t>
            </w:r>
          </w:p>
          <w:p w14:paraId="0ABC5F4F" w14:textId="77777777" w:rsidR="009E0D36" w:rsidRPr="000013BE" w:rsidRDefault="009E0D36" w:rsidP="009E0D36">
            <w:pPr>
              <w:contextualSpacing/>
              <w:jc w:val="both"/>
              <w:rPr>
                <w:rFonts w:ascii="Times New Roman" w:hAnsi="Times New Roman"/>
                <w:szCs w:val="24"/>
              </w:rPr>
            </w:pPr>
            <w:r w:rsidRPr="000013BE">
              <w:rPr>
                <w:rFonts w:ascii="Times New Roman" w:hAnsi="Times New Roman"/>
                <w:szCs w:val="24"/>
              </w:rPr>
              <w:t xml:space="preserve"> </w:t>
            </w:r>
          </w:p>
          <w:p w14:paraId="77A10FDF" w14:textId="77777777" w:rsidR="009E0D36" w:rsidRPr="000013BE" w:rsidRDefault="009E0D36" w:rsidP="009E0D36">
            <w:pPr>
              <w:contextualSpacing/>
              <w:jc w:val="both"/>
              <w:rPr>
                <w:rFonts w:ascii="Times New Roman" w:hAnsi="Times New Roman"/>
                <w:color w:val="000000"/>
                <w:szCs w:val="24"/>
              </w:rPr>
            </w:pPr>
            <w:r w:rsidRPr="000013BE">
              <w:rPr>
                <w:rFonts w:ascii="Times New Roman" w:hAnsi="Times New Roman"/>
                <w:szCs w:val="24"/>
              </w:rPr>
              <w:t xml:space="preserve">                   ________________/______/ </w:t>
            </w:r>
          </w:p>
          <w:p w14:paraId="78EAC45C" w14:textId="77777777" w:rsidR="009E0D36" w:rsidRPr="000013BE" w:rsidRDefault="009E0D36" w:rsidP="009E0D36">
            <w:pPr>
              <w:ind w:hanging="392"/>
              <w:contextualSpacing/>
              <w:jc w:val="center"/>
              <w:rPr>
                <w:rFonts w:ascii="Times New Roman" w:hAnsi="Times New Roman"/>
                <w:szCs w:val="24"/>
              </w:rPr>
            </w:pPr>
          </w:p>
        </w:tc>
        <w:tc>
          <w:tcPr>
            <w:tcW w:w="4590" w:type="dxa"/>
          </w:tcPr>
          <w:p w14:paraId="617C026B" w14:textId="77777777" w:rsidR="009E0D36" w:rsidRPr="000013BE" w:rsidRDefault="009E0D36" w:rsidP="009E0D36">
            <w:pPr>
              <w:ind w:left="406" w:hanging="392"/>
              <w:contextualSpacing/>
              <w:jc w:val="center"/>
              <w:rPr>
                <w:rFonts w:ascii="Times New Roman" w:hAnsi="Times New Roman"/>
                <w:bCs/>
                <w:szCs w:val="24"/>
              </w:rPr>
            </w:pPr>
            <w:r w:rsidRPr="000013BE">
              <w:rPr>
                <w:rFonts w:ascii="Times New Roman" w:hAnsi="Times New Roman"/>
                <w:b/>
                <w:bCs/>
                <w:szCs w:val="24"/>
              </w:rPr>
              <w:t>RP SIA „RĪGAS SATIKSME</w:t>
            </w:r>
            <w:r w:rsidRPr="000013BE">
              <w:rPr>
                <w:rFonts w:ascii="Times New Roman" w:hAnsi="Times New Roman"/>
                <w:bCs/>
                <w:szCs w:val="24"/>
              </w:rPr>
              <w:t>”</w:t>
            </w:r>
          </w:p>
          <w:p w14:paraId="6D75AC98" w14:textId="77777777" w:rsidR="009E0D36" w:rsidRPr="000013BE" w:rsidRDefault="009E0D36" w:rsidP="009E0D36">
            <w:pPr>
              <w:ind w:left="406" w:hanging="392"/>
              <w:contextualSpacing/>
              <w:jc w:val="center"/>
              <w:rPr>
                <w:rFonts w:ascii="Times New Roman" w:hAnsi="Times New Roman"/>
                <w:color w:val="000000"/>
                <w:szCs w:val="24"/>
              </w:rPr>
            </w:pPr>
          </w:p>
          <w:p w14:paraId="566B285F" w14:textId="77777777" w:rsidR="009E0D36" w:rsidRPr="000013BE" w:rsidRDefault="009E0D36" w:rsidP="009E0D36">
            <w:pPr>
              <w:ind w:left="406" w:hanging="392"/>
              <w:contextualSpacing/>
              <w:jc w:val="center"/>
              <w:rPr>
                <w:rFonts w:ascii="Times New Roman" w:hAnsi="Times New Roman"/>
                <w:bCs/>
                <w:szCs w:val="24"/>
              </w:rPr>
            </w:pPr>
            <w:r w:rsidRPr="000013BE">
              <w:rPr>
                <w:rFonts w:ascii="Times New Roman" w:hAnsi="Times New Roman"/>
                <w:color w:val="000000"/>
                <w:szCs w:val="24"/>
              </w:rPr>
              <w:t>____________________/____/</w:t>
            </w:r>
          </w:p>
        </w:tc>
      </w:tr>
    </w:tbl>
    <w:p w14:paraId="4921A5E2" w14:textId="5ABCBDAD" w:rsidR="009E0D36" w:rsidRDefault="009E0D36" w:rsidP="009E0D36">
      <w:pPr>
        <w:contextualSpacing/>
        <w:jc w:val="both"/>
        <w:rPr>
          <w:rFonts w:ascii="Times New Roman" w:hAnsi="Times New Roman"/>
          <w:sz w:val="20"/>
          <w:lang w:val="en-AU"/>
        </w:rPr>
      </w:pPr>
    </w:p>
    <w:p w14:paraId="15C57CE1" w14:textId="54546DD9" w:rsidR="0010586E" w:rsidRDefault="0010586E" w:rsidP="009E0D36">
      <w:pPr>
        <w:contextualSpacing/>
        <w:jc w:val="both"/>
        <w:rPr>
          <w:rFonts w:ascii="Times New Roman" w:hAnsi="Times New Roman"/>
          <w:sz w:val="20"/>
          <w:lang w:val="en-AU"/>
        </w:rPr>
      </w:pPr>
    </w:p>
    <w:p w14:paraId="4606FAD1" w14:textId="14D10DBA" w:rsidR="0010586E" w:rsidRDefault="0010586E" w:rsidP="009E0D36">
      <w:pPr>
        <w:contextualSpacing/>
        <w:jc w:val="both"/>
        <w:rPr>
          <w:rFonts w:ascii="Times New Roman" w:hAnsi="Times New Roman"/>
          <w:sz w:val="20"/>
          <w:lang w:val="en-AU"/>
        </w:rPr>
      </w:pPr>
    </w:p>
    <w:p w14:paraId="33085E54" w14:textId="63179A79" w:rsidR="0010586E" w:rsidRDefault="0010586E" w:rsidP="009E0D36">
      <w:pPr>
        <w:contextualSpacing/>
        <w:jc w:val="both"/>
        <w:rPr>
          <w:rFonts w:ascii="Times New Roman" w:hAnsi="Times New Roman"/>
          <w:sz w:val="20"/>
          <w:lang w:val="en-AU"/>
        </w:rPr>
      </w:pPr>
    </w:p>
    <w:p w14:paraId="1B8E0B9F" w14:textId="1EEB2A56" w:rsidR="0010586E" w:rsidRDefault="0010586E" w:rsidP="009E0D36">
      <w:pPr>
        <w:contextualSpacing/>
        <w:jc w:val="both"/>
        <w:rPr>
          <w:rFonts w:ascii="Times New Roman" w:hAnsi="Times New Roman"/>
          <w:sz w:val="20"/>
          <w:lang w:val="en-AU"/>
        </w:rPr>
      </w:pPr>
    </w:p>
    <w:p w14:paraId="3EC3F318" w14:textId="7E51AEFD" w:rsidR="000911A6" w:rsidRDefault="000911A6" w:rsidP="009E0D36">
      <w:pPr>
        <w:contextualSpacing/>
        <w:jc w:val="both"/>
        <w:rPr>
          <w:rFonts w:ascii="Times New Roman" w:hAnsi="Times New Roman"/>
          <w:sz w:val="20"/>
          <w:lang w:val="en-AU"/>
        </w:rPr>
      </w:pPr>
    </w:p>
    <w:p w14:paraId="1EB326DC" w14:textId="59E67EA4" w:rsidR="000911A6" w:rsidRDefault="000911A6" w:rsidP="009E0D36">
      <w:pPr>
        <w:contextualSpacing/>
        <w:jc w:val="both"/>
        <w:rPr>
          <w:rFonts w:ascii="Times New Roman" w:hAnsi="Times New Roman"/>
          <w:sz w:val="20"/>
          <w:lang w:val="en-AU"/>
        </w:rPr>
      </w:pPr>
    </w:p>
    <w:p w14:paraId="7A9546AC" w14:textId="4BC5204E" w:rsidR="000911A6" w:rsidRDefault="000911A6" w:rsidP="009E0D36">
      <w:pPr>
        <w:contextualSpacing/>
        <w:jc w:val="both"/>
        <w:rPr>
          <w:rFonts w:ascii="Times New Roman" w:hAnsi="Times New Roman"/>
          <w:sz w:val="20"/>
          <w:lang w:val="en-AU"/>
        </w:rPr>
      </w:pPr>
    </w:p>
    <w:p w14:paraId="647538DC" w14:textId="001338AD" w:rsidR="000911A6" w:rsidRDefault="000911A6" w:rsidP="009E0D36">
      <w:pPr>
        <w:contextualSpacing/>
        <w:jc w:val="both"/>
        <w:rPr>
          <w:rFonts w:ascii="Times New Roman" w:hAnsi="Times New Roman"/>
          <w:sz w:val="20"/>
          <w:lang w:val="en-AU"/>
        </w:rPr>
      </w:pPr>
    </w:p>
    <w:p w14:paraId="7C71F5C6" w14:textId="3AEE9E39" w:rsidR="000911A6" w:rsidRDefault="000911A6" w:rsidP="009E0D36">
      <w:pPr>
        <w:contextualSpacing/>
        <w:jc w:val="both"/>
        <w:rPr>
          <w:rFonts w:ascii="Times New Roman" w:hAnsi="Times New Roman"/>
          <w:sz w:val="20"/>
          <w:lang w:val="en-AU"/>
        </w:rPr>
      </w:pPr>
    </w:p>
    <w:p w14:paraId="6F38CA8B" w14:textId="70BF2E87" w:rsidR="000911A6" w:rsidRDefault="000911A6" w:rsidP="009E0D36">
      <w:pPr>
        <w:contextualSpacing/>
        <w:jc w:val="both"/>
        <w:rPr>
          <w:rFonts w:ascii="Times New Roman" w:hAnsi="Times New Roman"/>
          <w:sz w:val="20"/>
          <w:lang w:val="en-AU"/>
        </w:rPr>
      </w:pPr>
    </w:p>
    <w:p w14:paraId="7168F0F1" w14:textId="61F05026" w:rsidR="000911A6" w:rsidRDefault="000911A6" w:rsidP="009E0D36">
      <w:pPr>
        <w:contextualSpacing/>
        <w:jc w:val="both"/>
        <w:rPr>
          <w:rFonts w:ascii="Times New Roman" w:hAnsi="Times New Roman"/>
          <w:sz w:val="20"/>
          <w:lang w:val="en-AU"/>
        </w:rPr>
      </w:pPr>
    </w:p>
    <w:p w14:paraId="5B3FB2B8" w14:textId="35B832C8" w:rsidR="000911A6" w:rsidRDefault="000911A6" w:rsidP="009E0D36">
      <w:pPr>
        <w:contextualSpacing/>
        <w:jc w:val="both"/>
        <w:rPr>
          <w:rFonts w:ascii="Times New Roman" w:hAnsi="Times New Roman"/>
          <w:sz w:val="20"/>
          <w:lang w:val="en-AU"/>
        </w:rPr>
      </w:pPr>
    </w:p>
    <w:p w14:paraId="7680F8BF" w14:textId="4CD3AC46" w:rsidR="000911A6" w:rsidRDefault="000911A6" w:rsidP="009E0D36">
      <w:pPr>
        <w:contextualSpacing/>
        <w:jc w:val="both"/>
        <w:rPr>
          <w:rFonts w:ascii="Times New Roman" w:hAnsi="Times New Roman"/>
          <w:sz w:val="20"/>
          <w:lang w:val="en-AU"/>
        </w:rPr>
      </w:pPr>
    </w:p>
    <w:p w14:paraId="6F84E10E" w14:textId="57BAB7F1" w:rsidR="000911A6" w:rsidRDefault="000911A6" w:rsidP="009E0D36">
      <w:pPr>
        <w:contextualSpacing/>
        <w:jc w:val="both"/>
        <w:rPr>
          <w:rFonts w:ascii="Times New Roman" w:hAnsi="Times New Roman"/>
          <w:sz w:val="20"/>
          <w:lang w:val="en-AU"/>
        </w:rPr>
      </w:pPr>
    </w:p>
    <w:p w14:paraId="312F7B15" w14:textId="0591A901" w:rsidR="000911A6" w:rsidRDefault="000911A6" w:rsidP="009E0D36">
      <w:pPr>
        <w:contextualSpacing/>
        <w:jc w:val="both"/>
        <w:rPr>
          <w:rFonts w:ascii="Times New Roman" w:hAnsi="Times New Roman"/>
          <w:sz w:val="20"/>
          <w:lang w:val="en-AU"/>
        </w:rPr>
      </w:pPr>
    </w:p>
    <w:p w14:paraId="400D2CB5" w14:textId="5478EF13" w:rsidR="000911A6" w:rsidRDefault="000911A6" w:rsidP="009E0D36">
      <w:pPr>
        <w:contextualSpacing/>
        <w:jc w:val="both"/>
        <w:rPr>
          <w:rFonts w:ascii="Times New Roman" w:hAnsi="Times New Roman"/>
          <w:sz w:val="20"/>
          <w:lang w:val="en-AU"/>
        </w:rPr>
      </w:pPr>
    </w:p>
    <w:p w14:paraId="3E788524" w14:textId="30989CBB" w:rsidR="000911A6" w:rsidRDefault="000911A6" w:rsidP="009E0D36">
      <w:pPr>
        <w:contextualSpacing/>
        <w:jc w:val="both"/>
        <w:rPr>
          <w:rFonts w:ascii="Times New Roman" w:hAnsi="Times New Roman"/>
          <w:sz w:val="20"/>
          <w:lang w:val="en-AU"/>
        </w:rPr>
      </w:pPr>
    </w:p>
    <w:p w14:paraId="69C185ED" w14:textId="403BC6B0" w:rsidR="000911A6" w:rsidRDefault="000911A6" w:rsidP="009E0D36">
      <w:pPr>
        <w:contextualSpacing/>
        <w:jc w:val="both"/>
        <w:rPr>
          <w:rFonts w:ascii="Times New Roman" w:hAnsi="Times New Roman"/>
          <w:sz w:val="20"/>
          <w:lang w:val="en-AU"/>
        </w:rPr>
      </w:pPr>
    </w:p>
    <w:p w14:paraId="504235DD" w14:textId="171936A8" w:rsidR="000911A6" w:rsidRDefault="000911A6" w:rsidP="009E0D36">
      <w:pPr>
        <w:contextualSpacing/>
        <w:jc w:val="both"/>
        <w:rPr>
          <w:rFonts w:ascii="Times New Roman" w:hAnsi="Times New Roman"/>
          <w:sz w:val="20"/>
          <w:lang w:val="en-AU"/>
        </w:rPr>
      </w:pPr>
    </w:p>
    <w:p w14:paraId="3D527691" w14:textId="1F9B609C" w:rsidR="000911A6" w:rsidRDefault="000911A6" w:rsidP="009E0D36">
      <w:pPr>
        <w:contextualSpacing/>
        <w:jc w:val="both"/>
        <w:rPr>
          <w:rFonts w:ascii="Times New Roman" w:hAnsi="Times New Roman"/>
          <w:sz w:val="20"/>
          <w:lang w:val="en-AU"/>
        </w:rPr>
      </w:pPr>
    </w:p>
    <w:p w14:paraId="26D60289" w14:textId="7B2C0EA5" w:rsidR="000911A6" w:rsidRDefault="000911A6" w:rsidP="009E0D36">
      <w:pPr>
        <w:contextualSpacing/>
        <w:jc w:val="both"/>
        <w:rPr>
          <w:rFonts w:ascii="Times New Roman" w:hAnsi="Times New Roman"/>
          <w:sz w:val="20"/>
          <w:lang w:val="en-AU"/>
        </w:rPr>
      </w:pPr>
    </w:p>
    <w:p w14:paraId="643AB7B7" w14:textId="3BA6D759" w:rsidR="000911A6" w:rsidRDefault="000911A6" w:rsidP="009E0D36">
      <w:pPr>
        <w:contextualSpacing/>
        <w:jc w:val="both"/>
        <w:rPr>
          <w:rFonts w:ascii="Times New Roman" w:hAnsi="Times New Roman"/>
          <w:sz w:val="20"/>
          <w:lang w:val="en-AU"/>
        </w:rPr>
      </w:pPr>
    </w:p>
    <w:p w14:paraId="0AA05271" w14:textId="43877C1D" w:rsidR="000911A6" w:rsidRDefault="000911A6" w:rsidP="009E0D36">
      <w:pPr>
        <w:contextualSpacing/>
        <w:jc w:val="both"/>
        <w:rPr>
          <w:rFonts w:ascii="Times New Roman" w:hAnsi="Times New Roman"/>
          <w:sz w:val="20"/>
          <w:lang w:val="en-AU"/>
        </w:rPr>
      </w:pPr>
    </w:p>
    <w:p w14:paraId="3FB12DD1" w14:textId="0B377722" w:rsidR="000911A6" w:rsidRDefault="000911A6" w:rsidP="009E0D36">
      <w:pPr>
        <w:contextualSpacing/>
        <w:jc w:val="both"/>
        <w:rPr>
          <w:rFonts w:ascii="Times New Roman" w:hAnsi="Times New Roman"/>
          <w:sz w:val="20"/>
          <w:lang w:val="en-AU"/>
        </w:rPr>
      </w:pPr>
    </w:p>
    <w:p w14:paraId="69E1FC69" w14:textId="1D9D36AB" w:rsidR="000911A6" w:rsidRDefault="000911A6" w:rsidP="009E0D36">
      <w:pPr>
        <w:contextualSpacing/>
        <w:jc w:val="both"/>
        <w:rPr>
          <w:rFonts w:ascii="Times New Roman" w:hAnsi="Times New Roman"/>
          <w:sz w:val="20"/>
          <w:lang w:val="en-AU"/>
        </w:rPr>
      </w:pPr>
    </w:p>
    <w:p w14:paraId="3346EE87" w14:textId="4339718E" w:rsidR="000911A6" w:rsidRDefault="000911A6" w:rsidP="009E0D36">
      <w:pPr>
        <w:contextualSpacing/>
        <w:jc w:val="both"/>
        <w:rPr>
          <w:rFonts w:ascii="Times New Roman" w:hAnsi="Times New Roman"/>
          <w:sz w:val="20"/>
          <w:lang w:val="en-AU"/>
        </w:rPr>
      </w:pPr>
    </w:p>
    <w:p w14:paraId="0DC63D7D" w14:textId="0931A347" w:rsidR="000911A6" w:rsidRDefault="000911A6" w:rsidP="009E0D36">
      <w:pPr>
        <w:contextualSpacing/>
        <w:jc w:val="both"/>
        <w:rPr>
          <w:rFonts w:ascii="Times New Roman" w:hAnsi="Times New Roman"/>
          <w:sz w:val="20"/>
          <w:lang w:val="en-AU"/>
        </w:rPr>
      </w:pPr>
    </w:p>
    <w:p w14:paraId="50519D7A" w14:textId="6613447C" w:rsidR="000911A6" w:rsidRDefault="000911A6" w:rsidP="009E0D36">
      <w:pPr>
        <w:contextualSpacing/>
        <w:jc w:val="both"/>
        <w:rPr>
          <w:rFonts w:ascii="Times New Roman" w:hAnsi="Times New Roman"/>
          <w:sz w:val="20"/>
          <w:lang w:val="en-AU"/>
        </w:rPr>
      </w:pPr>
    </w:p>
    <w:p w14:paraId="0C3729DC" w14:textId="3B4D841C" w:rsidR="000911A6" w:rsidRDefault="000911A6" w:rsidP="009E0D36">
      <w:pPr>
        <w:contextualSpacing/>
        <w:jc w:val="both"/>
        <w:rPr>
          <w:rFonts w:ascii="Times New Roman" w:hAnsi="Times New Roman"/>
          <w:sz w:val="20"/>
          <w:lang w:val="en-AU"/>
        </w:rPr>
      </w:pPr>
    </w:p>
    <w:p w14:paraId="27D1FFF0" w14:textId="3E5464E4" w:rsidR="000911A6" w:rsidRDefault="000911A6" w:rsidP="009E0D36">
      <w:pPr>
        <w:contextualSpacing/>
        <w:jc w:val="both"/>
        <w:rPr>
          <w:rFonts w:ascii="Times New Roman" w:hAnsi="Times New Roman"/>
          <w:sz w:val="20"/>
          <w:lang w:val="en-AU"/>
        </w:rPr>
      </w:pPr>
    </w:p>
    <w:p w14:paraId="46AF5C57" w14:textId="50764375" w:rsidR="000911A6" w:rsidRDefault="000911A6" w:rsidP="009E0D36">
      <w:pPr>
        <w:contextualSpacing/>
        <w:jc w:val="both"/>
        <w:rPr>
          <w:rFonts w:ascii="Times New Roman" w:hAnsi="Times New Roman"/>
          <w:sz w:val="20"/>
          <w:lang w:val="en-AU"/>
        </w:rPr>
      </w:pPr>
    </w:p>
    <w:p w14:paraId="6406AEC7" w14:textId="6F6BE8DF" w:rsidR="000911A6" w:rsidRDefault="000911A6" w:rsidP="009E0D36">
      <w:pPr>
        <w:contextualSpacing/>
        <w:jc w:val="both"/>
        <w:rPr>
          <w:rFonts w:ascii="Times New Roman" w:hAnsi="Times New Roman"/>
          <w:sz w:val="20"/>
          <w:lang w:val="en-AU"/>
        </w:rPr>
      </w:pPr>
    </w:p>
    <w:p w14:paraId="19D1B863" w14:textId="1D9B6DBB" w:rsidR="000911A6" w:rsidRDefault="000911A6" w:rsidP="009E0D36">
      <w:pPr>
        <w:contextualSpacing/>
        <w:jc w:val="both"/>
        <w:rPr>
          <w:rFonts w:ascii="Times New Roman" w:hAnsi="Times New Roman"/>
          <w:sz w:val="20"/>
          <w:lang w:val="en-AU"/>
        </w:rPr>
      </w:pPr>
    </w:p>
    <w:p w14:paraId="6ECD6883" w14:textId="592F51AA" w:rsidR="000911A6" w:rsidRDefault="000911A6" w:rsidP="009E0D36">
      <w:pPr>
        <w:contextualSpacing/>
        <w:jc w:val="both"/>
        <w:rPr>
          <w:rFonts w:ascii="Times New Roman" w:hAnsi="Times New Roman"/>
          <w:sz w:val="20"/>
          <w:lang w:val="en-AU"/>
        </w:rPr>
      </w:pPr>
    </w:p>
    <w:p w14:paraId="075CCC24" w14:textId="0E102B57" w:rsidR="000911A6" w:rsidRDefault="000911A6" w:rsidP="009E0D36">
      <w:pPr>
        <w:contextualSpacing/>
        <w:jc w:val="both"/>
        <w:rPr>
          <w:rFonts w:ascii="Times New Roman" w:hAnsi="Times New Roman"/>
          <w:sz w:val="20"/>
          <w:lang w:val="en-AU"/>
        </w:rPr>
      </w:pPr>
    </w:p>
    <w:p w14:paraId="1D5B6D2B" w14:textId="5777C5D0" w:rsidR="000911A6" w:rsidRDefault="000911A6" w:rsidP="009E0D36">
      <w:pPr>
        <w:contextualSpacing/>
        <w:jc w:val="both"/>
        <w:rPr>
          <w:rFonts w:ascii="Times New Roman" w:hAnsi="Times New Roman"/>
          <w:sz w:val="20"/>
          <w:lang w:val="en-AU"/>
        </w:rPr>
      </w:pPr>
    </w:p>
    <w:p w14:paraId="28ECA96F" w14:textId="1A2CDE3E" w:rsidR="000911A6" w:rsidRDefault="000911A6" w:rsidP="009E0D36">
      <w:pPr>
        <w:contextualSpacing/>
        <w:jc w:val="both"/>
        <w:rPr>
          <w:rFonts w:ascii="Times New Roman" w:hAnsi="Times New Roman"/>
          <w:sz w:val="20"/>
          <w:lang w:val="en-AU"/>
        </w:rPr>
      </w:pPr>
    </w:p>
    <w:p w14:paraId="4656BEF9" w14:textId="08E9371E" w:rsidR="000911A6" w:rsidRDefault="000911A6" w:rsidP="009E0D36">
      <w:pPr>
        <w:contextualSpacing/>
        <w:jc w:val="both"/>
        <w:rPr>
          <w:rFonts w:ascii="Times New Roman" w:hAnsi="Times New Roman"/>
          <w:sz w:val="20"/>
          <w:lang w:val="en-AU"/>
        </w:rPr>
      </w:pPr>
    </w:p>
    <w:p w14:paraId="75F43982" w14:textId="354F3899" w:rsidR="000911A6" w:rsidRDefault="000911A6" w:rsidP="009E0D36">
      <w:pPr>
        <w:contextualSpacing/>
        <w:jc w:val="both"/>
        <w:rPr>
          <w:rFonts w:ascii="Times New Roman" w:hAnsi="Times New Roman"/>
          <w:sz w:val="20"/>
          <w:lang w:val="en-AU"/>
        </w:rPr>
      </w:pPr>
    </w:p>
    <w:p w14:paraId="3B3B0F89" w14:textId="63CFDF52" w:rsidR="000911A6" w:rsidRDefault="000911A6" w:rsidP="009E0D36">
      <w:pPr>
        <w:contextualSpacing/>
        <w:jc w:val="both"/>
        <w:rPr>
          <w:rFonts w:ascii="Times New Roman" w:hAnsi="Times New Roman"/>
          <w:sz w:val="20"/>
          <w:lang w:val="en-AU"/>
        </w:rPr>
      </w:pPr>
    </w:p>
    <w:p w14:paraId="38B743DA" w14:textId="69B2CDB9" w:rsidR="000911A6" w:rsidRDefault="000911A6" w:rsidP="009E0D36">
      <w:pPr>
        <w:contextualSpacing/>
        <w:jc w:val="both"/>
        <w:rPr>
          <w:rFonts w:ascii="Times New Roman" w:hAnsi="Times New Roman"/>
          <w:sz w:val="20"/>
          <w:lang w:val="en-AU"/>
        </w:rPr>
      </w:pPr>
    </w:p>
    <w:p w14:paraId="0B8B0FA5" w14:textId="70E3F3D2" w:rsidR="000911A6" w:rsidRDefault="000911A6" w:rsidP="009E0D36">
      <w:pPr>
        <w:contextualSpacing/>
        <w:jc w:val="both"/>
        <w:rPr>
          <w:rFonts w:ascii="Times New Roman" w:hAnsi="Times New Roman"/>
          <w:sz w:val="20"/>
          <w:lang w:val="en-AU"/>
        </w:rPr>
      </w:pPr>
    </w:p>
    <w:p w14:paraId="740DB90B" w14:textId="4D80E1A4" w:rsidR="000911A6" w:rsidRDefault="000911A6" w:rsidP="009E0D36">
      <w:pPr>
        <w:contextualSpacing/>
        <w:jc w:val="both"/>
        <w:rPr>
          <w:rFonts w:ascii="Times New Roman" w:hAnsi="Times New Roman"/>
          <w:sz w:val="20"/>
          <w:lang w:val="en-AU"/>
        </w:rPr>
      </w:pPr>
    </w:p>
    <w:p w14:paraId="645D3A26" w14:textId="678CC162" w:rsidR="000911A6" w:rsidRDefault="000911A6" w:rsidP="009E0D36">
      <w:pPr>
        <w:contextualSpacing/>
        <w:jc w:val="both"/>
        <w:rPr>
          <w:rFonts w:ascii="Times New Roman" w:hAnsi="Times New Roman"/>
          <w:sz w:val="20"/>
          <w:lang w:val="en-AU"/>
        </w:rPr>
      </w:pPr>
    </w:p>
    <w:p w14:paraId="1DE3B6ED" w14:textId="43ED7245" w:rsidR="000911A6" w:rsidRDefault="000911A6" w:rsidP="009E0D36">
      <w:pPr>
        <w:contextualSpacing/>
        <w:jc w:val="both"/>
        <w:rPr>
          <w:rFonts w:ascii="Times New Roman" w:hAnsi="Times New Roman"/>
          <w:sz w:val="20"/>
          <w:lang w:val="en-AU"/>
        </w:rPr>
      </w:pPr>
    </w:p>
    <w:p w14:paraId="0745A88C" w14:textId="165FB06B" w:rsidR="000911A6" w:rsidRDefault="000911A6" w:rsidP="009E0D36">
      <w:pPr>
        <w:contextualSpacing/>
        <w:jc w:val="both"/>
        <w:rPr>
          <w:rFonts w:ascii="Times New Roman" w:hAnsi="Times New Roman"/>
          <w:sz w:val="20"/>
          <w:lang w:val="en-AU"/>
        </w:rPr>
      </w:pPr>
    </w:p>
    <w:p w14:paraId="6FFFBD21" w14:textId="41078709" w:rsidR="000911A6" w:rsidRDefault="000911A6" w:rsidP="009E0D36">
      <w:pPr>
        <w:contextualSpacing/>
        <w:jc w:val="both"/>
        <w:rPr>
          <w:rFonts w:ascii="Times New Roman" w:hAnsi="Times New Roman"/>
          <w:sz w:val="20"/>
          <w:lang w:val="en-AU"/>
        </w:rPr>
      </w:pPr>
    </w:p>
    <w:p w14:paraId="58D43B69" w14:textId="60F80E7F" w:rsidR="000911A6" w:rsidRDefault="000911A6" w:rsidP="009E0D36">
      <w:pPr>
        <w:contextualSpacing/>
        <w:jc w:val="both"/>
        <w:rPr>
          <w:rFonts w:ascii="Times New Roman" w:hAnsi="Times New Roman"/>
          <w:sz w:val="20"/>
          <w:lang w:val="en-AU"/>
        </w:rPr>
      </w:pPr>
    </w:p>
    <w:p w14:paraId="275118CC" w14:textId="6D310AD8" w:rsidR="000911A6" w:rsidRDefault="000911A6" w:rsidP="009E0D36">
      <w:pPr>
        <w:contextualSpacing/>
        <w:jc w:val="both"/>
        <w:rPr>
          <w:rFonts w:ascii="Times New Roman" w:hAnsi="Times New Roman"/>
          <w:sz w:val="20"/>
          <w:lang w:val="en-AU"/>
        </w:rPr>
      </w:pPr>
    </w:p>
    <w:p w14:paraId="0D79FE47" w14:textId="1C1C9C5F" w:rsidR="000911A6" w:rsidRDefault="000911A6" w:rsidP="009E0D36">
      <w:pPr>
        <w:contextualSpacing/>
        <w:jc w:val="both"/>
        <w:rPr>
          <w:rFonts w:ascii="Times New Roman" w:hAnsi="Times New Roman"/>
          <w:sz w:val="20"/>
          <w:lang w:val="en-AU"/>
        </w:rPr>
      </w:pPr>
    </w:p>
    <w:p w14:paraId="10A7B34B" w14:textId="0C96025D" w:rsidR="000911A6" w:rsidRDefault="000911A6" w:rsidP="009E0D36">
      <w:pPr>
        <w:contextualSpacing/>
        <w:jc w:val="both"/>
        <w:rPr>
          <w:rFonts w:ascii="Times New Roman" w:hAnsi="Times New Roman"/>
          <w:sz w:val="20"/>
          <w:lang w:val="en-AU"/>
        </w:rPr>
      </w:pPr>
    </w:p>
    <w:p w14:paraId="71E57383" w14:textId="0A8D5E9B" w:rsidR="000911A6" w:rsidRDefault="000911A6" w:rsidP="009E0D36">
      <w:pPr>
        <w:contextualSpacing/>
        <w:jc w:val="both"/>
        <w:rPr>
          <w:rFonts w:ascii="Times New Roman" w:hAnsi="Times New Roman"/>
          <w:sz w:val="20"/>
          <w:lang w:val="en-AU"/>
        </w:rPr>
      </w:pPr>
    </w:p>
    <w:p w14:paraId="6C731714" w14:textId="16495201" w:rsidR="000911A6" w:rsidRDefault="000911A6" w:rsidP="009E0D36">
      <w:pPr>
        <w:contextualSpacing/>
        <w:jc w:val="both"/>
        <w:rPr>
          <w:rFonts w:ascii="Times New Roman" w:hAnsi="Times New Roman"/>
          <w:sz w:val="20"/>
          <w:lang w:val="en-AU"/>
        </w:rPr>
      </w:pPr>
    </w:p>
    <w:p w14:paraId="15DBAE08" w14:textId="27B02F31" w:rsidR="000911A6" w:rsidRDefault="000911A6" w:rsidP="009E0D36">
      <w:pPr>
        <w:contextualSpacing/>
        <w:jc w:val="both"/>
        <w:rPr>
          <w:rFonts w:ascii="Times New Roman" w:hAnsi="Times New Roman"/>
          <w:sz w:val="20"/>
          <w:lang w:val="en-AU"/>
        </w:rPr>
      </w:pPr>
    </w:p>
    <w:p w14:paraId="2D0F2CD0" w14:textId="3A370260" w:rsidR="000911A6" w:rsidRDefault="000911A6" w:rsidP="009E0D36">
      <w:pPr>
        <w:contextualSpacing/>
        <w:jc w:val="both"/>
        <w:rPr>
          <w:rFonts w:ascii="Times New Roman" w:hAnsi="Times New Roman"/>
          <w:sz w:val="20"/>
          <w:lang w:val="en-AU"/>
        </w:rPr>
      </w:pPr>
    </w:p>
    <w:p w14:paraId="6B62FC68" w14:textId="4F7A1253" w:rsidR="000911A6" w:rsidRDefault="000911A6" w:rsidP="009E0D36">
      <w:pPr>
        <w:contextualSpacing/>
        <w:jc w:val="both"/>
        <w:rPr>
          <w:rFonts w:ascii="Times New Roman" w:hAnsi="Times New Roman"/>
          <w:sz w:val="20"/>
          <w:lang w:val="en-AU"/>
        </w:rPr>
      </w:pPr>
    </w:p>
    <w:sectPr w:rsidR="000911A6" w:rsidSect="00012B69">
      <w:footnotePr>
        <w:numRestart w:val="eachPage"/>
      </w:footnotePr>
      <w:pgSz w:w="11906" w:h="16838"/>
      <w:pgMar w:top="851" w:right="566" w:bottom="993" w:left="993" w:header="720" w:footer="602" w:gutter="0"/>
      <w:cols w:space="720"/>
      <w:noEndnote/>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913A" w16cex:dateUtc="2022-02-11T05:39:00Z"/>
  <w16cex:commentExtensible w16cex:durableId="25B094A6" w16cex:dateUtc="2022-02-11T05:54:00Z"/>
  <w16cex:commentExtensible w16cex:durableId="25B091D1" w16cex:dateUtc="2022-02-11T05:42:00Z"/>
  <w16cex:commentExtensible w16cex:durableId="25B093D9" w16cex:dateUtc="2022-02-11T05:50:00Z"/>
  <w16cex:commentExtensible w16cex:durableId="25B09501" w16cex:dateUtc="2022-02-11T05:55:00Z"/>
  <w16cex:commentExtensible w16cex:durableId="25B0963D" w16cex:dateUtc="2022-02-11T0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6752D" w14:textId="77777777" w:rsidR="008E6584" w:rsidRDefault="008E6584">
      <w:r>
        <w:separator/>
      </w:r>
    </w:p>
  </w:endnote>
  <w:endnote w:type="continuationSeparator" w:id="0">
    <w:p w14:paraId="4E012AAD" w14:textId="77777777" w:rsidR="008E6584" w:rsidRDefault="008E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altName w:val="Calibri"/>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4813" w14:textId="77777777" w:rsidR="008E6584" w:rsidRDefault="008E6584"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AD160" w14:textId="77777777" w:rsidR="008E6584" w:rsidRDefault="008E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3A48DDB9" w14:textId="77777777" w:rsidR="008E6584" w:rsidRPr="00627189" w:rsidRDefault="008E6584">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86EC7F8" w14:textId="77777777" w:rsidR="008E6584" w:rsidRPr="00627189" w:rsidRDefault="008E6584">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8E6584" w:rsidRDefault="008E6584"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8E6584" w:rsidRDefault="008E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BA1B0" w14:textId="77777777" w:rsidR="008E6584" w:rsidRDefault="008E6584">
      <w:r>
        <w:separator/>
      </w:r>
    </w:p>
  </w:footnote>
  <w:footnote w:type="continuationSeparator" w:id="0">
    <w:p w14:paraId="47F95F65" w14:textId="77777777" w:rsidR="008E6584" w:rsidRDefault="008E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5399" w14:textId="77777777" w:rsidR="008E6584" w:rsidRDefault="008E6584" w:rsidP="00F325B7">
    <w:pPr>
      <w:pStyle w:val="Header"/>
    </w:pPr>
  </w:p>
  <w:p w14:paraId="6640F191" w14:textId="77777777" w:rsidR="008E6584" w:rsidRDefault="008E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multilevel"/>
    <w:tmpl w:val="3EFC9BD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18"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34"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2"/>
  </w:num>
  <w:num w:numId="2">
    <w:abstractNumId w:val="21"/>
  </w:num>
  <w:num w:numId="3">
    <w:abstractNumId w:val="29"/>
  </w:num>
  <w:num w:numId="4">
    <w:abstractNumId w:val="28"/>
    <w:lvlOverride w:ilvl="0">
      <w:startOverride w:val="1"/>
    </w:lvlOverride>
  </w:num>
  <w:num w:numId="5">
    <w:abstractNumId w:val="20"/>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2"/>
  </w:num>
  <w:num w:numId="16">
    <w:abstractNumId w:val="16"/>
  </w:num>
  <w:num w:numId="17">
    <w:abstractNumId w:val="22"/>
  </w:num>
  <w:num w:numId="18">
    <w:abstractNumId w:val="10"/>
  </w:num>
  <w:num w:numId="19">
    <w:abstractNumId w:val="23"/>
  </w:num>
  <w:num w:numId="20">
    <w:abstractNumId w:val="26"/>
  </w:num>
  <w:num w:numId="21">
    <w:abstractNumId w:val="27"/>
  </w:num>
  <w:num w:numId="22">
    <w:abstractNumId w:val="15"/>
  </w:num>
  <w:num w:numId="23">
    <w:abstractNumId w:val="25"/>
  </w:num>
  <w:num w:numId="24">
    <w:abstractNumId w:val="35"/>
  </w:num>
  <w:num w:numId="25">
    <w:abstractNumId w:val="37"/>
  </w:num>
  <w:num w:numId="26">
    <w:abstractNumId w:val="36"/>
  </w:num>
  <w:num w:numId="27">
    <w:abstractNumId w:val="30"/>
  </w:num>
  <w:num w:numId="28">
    <w:abstractNumId w:val="34"/>
  </w:num>
  <w:num w:numId="29">
    <w:abstractNumId w:val="18"/>
  </w:num>
  <w:num w:numId="30">
    <w:abstractNumId w:val="13"/>
  </w:num>
  <w:num w:numId="31">
    <w:abstractNumId w:val="19"/>
  </w:num>
  <w:num w:numId="32">
    <w:abstractNumId w:val="24"/>
  </w:num>
  <w:num w:numId="33">
    <w:abstractNumId w:val="9"/>
  </w:num>
  <w:num w:numId="34">
    <w:abstractNumId w:val="17"/>
  </w:num>
  <w:num w:numId="35">
    <w:abstractNumId w:val="14"/>
  </w:num>
  <w:num w:numId="36">
    <w:abstractNumId w:val="33"/>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4AC"/>
    <w:rsid w:val="00000C02"/>
    <w:rsid w:val="000013BE"/>
    <w:rsid w:val="00001483"/>
    <w:rsid w:val="00001FAD"/>
    <w:rsid w:val="00004261"/>
    <w:rsid w:val="0000500D"/>
    <w:rsid w:val="000052A1"/>
    <w:rsid w:val="000059F8"/>
    <w:rsid w:val="0000608A"/>
    <w:rsid w:val="00006B80"/>
    <w:rsid w:val="00007FD9"/>
    <w:rsid w:val="000103A6"/>
    <w:rsid w:val="00010FF5"/>
    <w:rsid w:val="000122B5"/>
    <w:rsid w:val="00012B69"/>
    <w:rsid w:val="00013065"/>
    <w:rsid w:val="000131A9"/>
    <w:rsid w:val="0001326D"/>
    <w:rsid w:val="0001366E"/>
    <w:rsid w:val="00013A0E"/>
    <w:rsid w:val="00013FCC"/>
    <w:rsid w:val="00014C7E"/>
    <w:rsid w:val="00016289"/>
    <w:rsid w:val="000162DC"/>
    <w:rsid w:val="000163D6"/>
    <w:rsid w:val="00016B29"/>
    <w:rsid w:val="000179CB"/>
    <w:rsid w:val="000205F1"/>
    <w:rsid w:val="00020EBD"/>
    <w:rsid w:val="00025042"/>
    <w:rsid w:val="00025EFE"/>
    <w:rsid w:val="000269F4"/>
    <w:rsid w:val="0002798E"/>
    <w:rsid w:val="00031D89"/>
    <w:rsid w:val="0003294B"/>
    <w:rsid w:val="0003315E"/>
    <w:rsid w:val="0003345C"/>
    <w:rsid w:val="0003377D"/>
    <w:rsid w:val="00033E60"/>
    <w:rsid w:val="00034398"/>
    <w:rsid w:val="00034B9D"/>
    <w:rsid w:val="00034E76"/>
    <w:rsid w:val="000351A9"/>
    <w:rsid w:val="0003523F"/>
    <w:rsid w:val="0003641F"/>
    <w:rsid w:val="00036846"/>
    <w:rsid w:val="00037E58"/>
    <w:rsid w:val="00040067"/>
    <w:rsid w:val="00040228"/>
    <w:rsid w:val="00040F88"/>
    <w:rsid w:val="0004159B"/>
    <w:rsid w:val="000424DB"/>
    <w:rsid w:val="000438AC"/>
    <w:rsid w:val="00043F36"/>
    <w:rsid w:val="000446E6"/>
    <w:rsid w:val="000454E4"/>
    <w:rsid w:val="00045CE7"/>
    <w:rsid w:val="00047CEF"/>
    <w:rsid w:val="00047DE5"/>
    <w:rsid w:val="00047F92"/>
    <w:rsid w:val="000509A4"/>
    <w:rsid w:val="00051458"/>
    <w:rsid w:val="0005149E"/>
    <w:rsid w:val="000515EB"/>
    <w:rsid w:val="00051764"/>
    <w:rsid w:val="000518F2"/>
    <w:rsid w:val="00051F88"/>
    <w:rsid w:val="000534B5"/>
    <w:rsid w:val="000551D0"/>
    <w:rsid w:val="000560D4"/>
    <w:rsid w:val="0005733C"/>
    <w:rsid w:val="00057B23"/>
    <w:rsid w:val="00057DA3"/>
    <w:rsid w:val="00060F4C"/>
    <w:rsid w:val="000616B7"/>
    <w:rsid w:val="00061A58"/>
    <w:rsid w:val="000630C2"/>
    <w:rsid w:val="000636A0"/>
    <w:rsid w:val="00064BA7"/>
    <w:rsid w:val="00065A49"/>
    <w:rsid w:val="00066E4C"/>
    <w:rsid w:val="00072D24"/>
    <w:rsid w:val="0007350E"/>
    <w:rsid w:val="00073C38"/>
    <w:rsid w:val="00074C88"/>
    <w:rsid w:val="0007651D"/>
    <w:rsid w:val="000770B2"/>
    <w:rsid w:val="000810D0"/>
    <w:rsid w:val="00081258"/>
    <w:rsid w:val="00081931"/>
    <w:rsid w:val="0008213C"/>
    <w:rsid w:val="000822FC"/>
    <w:rsid w:val="00082E46"/>
    <w:rsid w:val="00083447"/>
    <w:rsid w:val="0008439D"/>
    <w:rsid w:val="0008593C"/>
    <w:rsid w:val="00086798"/>
    <w:rsid w:val="00086ADD"/>
    <w:rsid w:val="00086D3E"/>
    <w:rsid w:val="00087B23"/>
    <w:rsid w:val="000911A6"/>
    <w:rsid w:val="0009162B"/>
    <w:rsid w:val="00093036"/>
    <w:rsid w:val="00094CEE"/>
    <w:rsid w:val="00094D00"/>
    <w:rsid w:val="000951EE"/>
    <w:rsid w:val="000952D0"/>
    <w:rsid w:val="00095611"/>
    <w:rsid w:val="00096871"/>
    <w:rsid w:val="00097169"/>
    <w:rsid w:val="00097729"/>
    <w:rsid w:val="000A0C26"/>
    <w:rsid w:val="000A1301"/>
    <w:rsid w:val="000A1890"/>
    <w:rsid w:val="000A1C15"/>
    <w:rsid w:val="000A27B4"/>
    <w:rsid w:val="000A3017"/>
    <w:rsid w:val="000A3EB8"/>
    <w:rsid w:val="000A412F"/>
    <w:rsid w:val="000A5E61"/>
    <w:rsid w:val="000A723B"/>
    <w:rsid w:val="000A758A"/>
    <w:rsid w:val="000B045F"/>
    <w:rsid w:val="000B0460"/>
    <w:rsid w:val="000B0EE0"/>
    <w:rsid w:val="000B1CEA"/>
    <w:rsid w:val="000B3D5F"/>
    <w:rsid w:val="000B4DAC"/>
    <w:rsid w:val="000B5555"/>
    <w:rsid w:val="000B56BE"/>
    <w:rsid w:val="000B5D49"/>
    <w:rsid w:val="000B6364"/>
    <w:rsid w:val="000B7D95"/>
    <w:rsid w:val="000C239D"/>
    <w:rsid w:val="000C33B7"/>
    <w:rsid w:val="000C3769"/>
    <w:rsid w:val="000C4302"/>
    <w:rsid w:val="000C47A6"/>
    <w:rsid w:val="000C4CD2"/>
    <w:rsid w:val="000C4E0D"/>
    <w:rsid w:val="000C52C1"/>
    <w:rsid w:val="000C606B"/>
    <w:rsid w:val="000C64D7"/>
    <w:rsid w:val="000C7F3C"/>
    <w:rsid w:val="000D00EC"/>
    <w:rsid w:val="000D0F21"/>
    <w:rsid w:val="000D20C6"/>
    <w:rsid w:val="000D2712"/>
    <w:rsid w:val="000D2F73"/>
    <w:rsid w:val="000D525C"/>
    <w:rsid w:val="000D5310"/>
    <w:rsid w:val="000D5368"/>
    <w:rsid w:val="000D6613"/>
    <w:rsid w:val="000D7E1B"/>
    <w:rsid w:val="000E08D6"/>
    <w:rsid w:val="000E1829"/>
    <w:rsid w:val="000E2A38"/>
    <w:rsid w:val="000E49D4"/>
    <w:rsid w:val="000E4EB3"/>
    <w:rsid w:val="000E509F"/>
    <w:rsid w:val="000E532E"/>
    <w:rsid w:val="000E5501"/>
    <w:rsid w:val="000E5CBE"/>
    <w:rsid w:val="000E6945"/>
    <w:rsid w:val="000E6B9D"/>
    <w:rsid w:val="000E6EEF"/>
    <w:rsid w:val="000E73E2"/>
    <w:rsid w:val="000E761E"/>
    <w:rsid w:val="000F0361"/>
    <w:rsid w:val="000F1149"/>
    <w:rsid w:val="000F2FBB"/>
    <w:rsid w:val="000F3C1A"/>
    <w:rsid w:val="000F4233"/>
    <w:rsid w:val="000F4590"/>
    <w:rsid w:val="000F5139"/>
    <w:rsid w:val="000F5711"/>
    <w:rsid w:val="0010045B"/>
    <w:rsid w:val="00100C52"/>
    <w:rsid w:val="00101035"/>
    <w:rsid w:val="001020D8"/>
    <w:rsid w:val="00102C5F"/>
    <w:rsid w:val="00103FA4"/>
    <w:rsid w:val="0010586E"/>
    <w:rsid w:val="00105B6C"/>
    <w:rsid w:val="001067E1"/>
    <w:rsid w:val="001067F7"/>
    <w:rsid w:val="001103AB"/>
    <w:rsid w:val="00111DC5"/>
    <w:rsid w:val="001120CF"/>
    <w:rsid w:val="001121EA"/>
    <w:rsid w:val="00112989"/>
    <w:rsid w:val="001133DD"/>
    <w:rsid w:val="00114080"/>
    <w:rsid w:val="00114E48"/>
    <w:rsid w:val="00116160"/>
    <w:rsid w:val="001202A3"/>
    <w:rsid w:val="00123124"/>
    <w:rsid w:val="00123763"/>
    <w:rsid w:val="00123814"/>
    <w:rsid w:val="00123C86"/>
    <w:rsid w:val="00125337"/>
    <w:rsid w:val="00127AE1"/>
    <w:rsid w:val="0013113C"/>
    <w:rsid w:val="0013206A"/>
    <w:rsid w:val="00132DD2"/>
    <w:rsid w:val="00133608"/>
    <w:rsid w:val="00133D40"/>
    <w:rsid w:val="0013471E"/>
    <w:rsid w:val="00134B78"/>
    <w:rsid w:val="00134D7A"/>
    <w:rsid w:val="00135C01"/>
    <w:rsid w:val="00136149"/>
    <w:rsid w:val="001375D3"/>
    <w:rsid w:val="00137882"/>
    <w:rsid w:val="00140366"/>
    <w:rsid w:val="0014049A"/>
    <w:rsid w:val="001428EC"/>
    <w:rsid w:val="00144FEB"/>
    <w:rsid w:val="001466F2"/>
    <w:rsid w:val="00150085"/>
    <w:rsid w:val="0015240D"/>
    <w:rsid w:val="00152FEB"/>
    <w:rsid w:val="001538EF"/>
    <w:rsid w:val="00153C31"/>
    <w:rsid w:val="00155D78"/>
    <w:rsid w:val="001566CE"/>
    <w:rsid w:val="00157D11"/>
    <w:rsid w:val="001607D3"/>
    <w:rsid w:val="00160D70"/>
    <w:rsid w:val="00162536"/>
    <w:rsid w:val="001627AD"/>
    <w:rsid w:val="00162DB8"/>
    <w:rsid w:val="00165781"/>
    <w:rsid w:val="00171C37"/>
    <w:rsid w:val="00172B1D"/>
    <w:rsid w:val="00172D8E"/>
    <w:rsid w:val="00173305"/>
    <w:rsid w:val="0017409E"/>
    <w:rsid w:val="00174156"/>
    <w:rsid w:val="00174EE8"/>
    <w:rsid w:val="00177B1A"/>
    <w:rsid w:val="00177F02"/>
    <w:rsid w:val="00177FC8"/>
    <w:rsid w:val="0018064D"/>
    <w:rsid w:val="001809D6"/>
    <w:rsid w:val="001816FD"/>
    <w:rsid w:val="0018242F"/>
    <w:rsid w:val="00182AF4"/>
    <w:rsid w:val="00182BB8"/>
    <w:rsid w:val="00182C09"/>
    <w:rsid w:val="00186617"/>
    <w:rsid w:val="001866D2"/>
    <w:rsid w:val="00186BF0"/>
    <w:rsid w:val="00187CE9"/>
    <w:rsid w:val="00191ECC"/>
    <w:rsid w:val="00192984"/>
    <w:rsid w:val="001939E4"/>
    <w:rsid w:val="0019425D"/>
    <w:rsid w:val="00194374"/>
    <w:rsid w:val="00194CAC"/>
    <w:rsid w:val="001971B6"/>
    <w:rsid w:val="00197CB8"/>
    <w:rsid w:val="00197D82"/>
    <w:rsid w:val="001A175E"/>
    <w:rsid w:val="001A1871"/>
    <w:rsid w:val="001A1F66"/>
    <w:rsid w:val="001A22FF"/>
    <w:rsid w:val="001A2AE9"/>
    <w:rsid w:val="001A4B80"/>
    <w:rsid w:val="001A4CE9"/>
    <w:rsid w:val="001A562F"/>
    <w:rsid w:val="001A56D9"/>
    <w:rsid w:val="001A5C48"/>
    <w:rsid w:val="001A5EC5"/>
    <w:rsid w:val="001A61F7"/>
    <w:rsid w:val="001A66B2"/>
    <w:rsid w:val="001A78F8"/>
    <w:rsid w:val="001B107D"/>
    <w:rsid w:val="001B1455"/>
    <w:rsid w:val="001B2A48"/>
    <w:rsid w:val="001B5A5F"/>
    <w:rsid w:val="001B64DF"/>
    <w:rsid w:val="001B65EF"/>
    <w:rsid w:val="001B6D44"/>
    <w:rsid w:val="001B7B43"/>
    <w:rsid w:val="001C01A4"/>
    <w:rsid w:val="001C0D56"/>
    <w:rsid w:val="001C1FED"/>
    <w:rsid w:val="001C3B04"/>
    <w:rsid w:val="001C3B7A"/>
    <w:rsid w:val="001C5CED"/>
    <w:rsid w:val="001C6D71"/>
    <w:rsid w:val="001C784D"/>
    <w:rsid w:val="001D06D0"/>
    <w:rsid w:val="001D0D3C"/>
    <w:rsid w:val="001D1DD7"/>
    <w:rsid w:val="001D2717"/>
    <w:rsid w:val="001D3BFD"/>
    <w:rsid w:val="001D58CD"/>
    <w:rsid w:val="001D676A"/>
    <w:rsid w:val="001D706D"/>
    <w:rsid w:val="001D70AC"/>
    <w:rsid w:val="001E022A"/>
    <w:rsid w:val="001E0A32"/>
    <w:rsid w:val="001E0DA5"/>
    <w:rsid w:val="001E2091"/>
    <w:rsid w:val="001E506A"/>
    <w:rsid w:val="001E565E"/>
    <w:rsid w:val="001E5999"/>
    <w:rsid w:val="001E5B11"/>
    <w:rsid w:val="001E6A75"/>
    <w:rsid w:val="001E6FDC"/>
    <w:rsid w:val="001E7B83"/>
    <w:rsid w:val="001F04E6"/>
    <w:rsid w:val="001F05D7"/>
    <w:rsid w:val="001F1664"/>
    <w:rsid w:val="001F21B4"/>
    <w:rsid w:val="001F231B"/>
    <w:rsid w:val="001F3309"/>
    <w:rsid w:val="001F3AF7"/>
    <w:rsid w:val="001F5972"/>
    <w:rsid w:val="001F69C6"/>
    <w:rsid w:val="001F6D3A"/>
    <w:rsid w:val="001F6EF6"/>
    <w:rsid w:val="001F752D"/>
    <w:rsid w:val="001F7BD3"/>
    <w:rsid w:val="0020052F"/>
    <w:rsid w:val="00202BFC"/>
    <w:rsid w:val="00202FAB"/>
    <w:rsid w:val="00204349"/>
    <w:rsid w:val="002107A7"/>
    <w:rsid w:val="00210D42"/>
    <w:rsid w:val="00210E7D"/>
    <w:rsid w:val="00211464"/>
    <w:rsid w:val="00211997"/>
    <w:rsid w:val="00211BC0"/>
    <w:rsid w:val="00211D7D"/>
    <w:rsid w:val="0021303E"/>
    <w:rsid w:val="00213A51"/>
    <w:rsid w:val="00213C2A"/>
    <w:rsid w:val="00214BDF"/>
    <w:rsid w:val="002153DC"/>
    <w:rsid w:val="00216AC6"/>
    <w:rsid w:val="002204E9"/>
    <w:rsid w:val="0022201D"/>
    <w:rsid w:val="00222CDF"/>
    <w:rsid w:val="002237CC"/>
    <w:rsid w:val="00224983"/>
    <w:rsid w:val="00224AEF"/>
    <w:rsid w:val="0022587B"/>
    <w:rsid w:val="00225B9C"/>
    <w:rsid w:val="00226064"/>
    <w:rsid w:val="00226114"/>
    <w:rsid w:val="00227E3F"/>
    <w:rsid w:val="00230384"/>
    <w:rsid w:val="00230545"/>
    <w:rsid w:val="00230951"/>
    <w:rsid w:val="002318A0"/>
    <w:rsid w:val="00232421"/>
    <w:rsid w:val="002346FA"/>
    <w:rsid w:val="002347E7"/>
    <w:rsid w:val="00235C1F"/>
    <w:rsid w:val="00236F0B"/>
    <w:rsid w:val="00236FC2"/>
    <w:rsid w:val="002378BC"/>
    <w:rsid w:val="0024127B"/>
    <w:rsid w:val="00242616"/>
    <w:rsid w:val="002426B0"/>
    <w:rsid w:val="002426C4"/>
    <w:rsid w:val="00243CFB"/>
    <w:rsid w:val="00244941"/>
    <w:rsid w:val="00245271"/>
    <w:rsid w:val="00245BF7"/>
    <w:rsid w:val="00245D78"/>
    <w:rsid w:val="0024614A"/>
    <w:rsid w:val="002466E7"/>
    <w:rsid w:val="00247056"/>
    <w:rsid w:val="00250ED8"/>
    <w:rsid w:val="002512A2"/>
    <w:rsid w:val="002528A4"/>
    <w:rsid w:val="00252BA1"/>
    <w:rsid w:val="002537B0"/>
    <w:rsid w:val="002568BD"/>
    <w:rsid w:val="00257DAE"/>
    <w:rsid w:val="0026088C"/>
    <w:rsid w:val="00261817"/>
    <w:rsid w:val="00261BAD"/>
    <w:rsid w:val="00261C0C"/>
    <w:rsid w:val="00262541"/>
    <w:rsid w:val="0026279A"/>
    <w:rsid w:val="00262F45"/>
    <w:rsid w:val="00262F60"/>
    <w:rsid w:val="002630D2"/>
    <w:rsid w:val="00264681"/>
    <w:rsid w:val="00264C8A"/>
    <w:rsid w:val="002653CF"/>
    <w:rsid w:val="00265846"/>
    <w:rsid w:val="00265E93"/>
    <w:rsid w:val="002674E9"/>
    <w:rsid w:val="002679F8"/>
    <w:rsid w:val="00267AF3"/>
    <w:rsid w:val="002706F7"/>
    <w:rsid w:val="00271592"/>
    <w:rsid w:val="0027235F"/>
    <w:rsid w:val="00272380"/>
    <w:rsid w:val="00272776"/>
    <w:rsid w:val="00273827"/>
    <w:rsid w:val="0027537B"/>
    <w:rsid w:val="002808AE"/>
    <w:rsid w:val="002809BC"/>
    <w:rsid w:val="00280BFA"/>
    <w:rsid w:val="00282217"/>
    <w:rsid w:val="00282742"/>
    <w:rsid w:val="002828EB"/>
    <w:rsid w:val="00282F51"/>
    <w:rsid w:val="0028308C"/>
    <w:rsid w:val="00284234"/>
    <w:rsid w:val="00285712"/>
    <w:rsid w:val="00285F38"/>
    <w:rsid w:val="00287DC9"/>
    <w:rsid w:val="002909E2"/>
    <w:rsid w:val="00291E54"/>
    <w:rsid w:val="002920CA"/>
    <w:rsid w:val="00292953"/>
    <w:rsid w:val="002934DE"/>
    <w:rsid w:val="00293E72"/>
    <w:rsid w:val="00296454"/>
    <w:rsid w:val="002A1DEB"/>
    <w:rsid w:val="002A471F"/>
    <w:rsid w:val="002A4D95"/>
    <w:rsid w:val="002A616A"/>
    <w:rsid w:val="002A6E36"/>
    <w:rsid w:val="002A7FE1"/>
    <w:rsid w:val="002B0CFC"/>
    <w:rsid w:val="002B0F30"/>
    <w:rsid w:val="002B194C"/>
    <w:rsid w:val="002B211B"/>
    <w:rsid w:val="002B3355"/>
    <w:rsid w:val="002B3503"/>
    <w:rsid w:val="002B385C"/>
    <w:rsid w:val="002B4A02"/>
    <w:rsid w:val="002B7983"/>
    <w:rsid w:val="002C1482"/>
    <w:rsid w:val="002C1572"/>
    <w:rsid w:val="002C2083"/>
    <w:rsid w:val="002C2BA0"/>
    <w:rsid w:val="002C2D1B"/>
    <w:rsid w:val="002C32EE"/>
    <w:rsid w:val="002C3356"/>
    <w:rsid w:val="002C35A5"/>
    <w:rsid w:val="002C3B88"/>
    <w:rsid w:val="002C4081"/>
    <w:rsid w:val="002C4E16"/>
    <w:rsid w:val="002C74DE"/>
    <w:rsid w:val="002D01C9"/>
    <w:rsid w:val="002D032C"/>
    <w:rsid w:val="002D0760"/>
    <w:rsid w:val="002D1134"/>
    <w:rsid w:val="002D193B"/>
    <w:rsid w:val="002D1D67"/>
    <w:rsid w:val="002D21F4"/>
    <w:rsid w:val="002D2AA7"/>
    <w:rsid w:val="002D3BA5"/>
    <w:rsid w:val="002D456D"/>
    <w:rsid w:val="002D4B2E"/>
    <w:rsid w:val="002D5A11"/>
    <w:rsid w:val="002D7468"/>
    <w:rsid w:val="002D7BE0"/>
    <w:rsid w:val="002D7E13"/>
    <w:rsid w:val="002E05EA"/>
    <w:rsid w:val="002E1ECF"/>
    <w:rsid w:val="002E1FD8"/>
    <w:rsid w:val="002E3097"/>
    <w:rsid w:val="002E3586"/>
    <w:rsid w:val="002E374F"/>
    <w:rsid w:val="002E5669"/>
    <w:rsid w:val="002E587B"/>
    <w:rsid w:val="002E5FF0"/>
    <w:rsid w:val="002E71B9"/>
    <w:rsid w:val="002E797E"/>
    <w:rsid w:val="002F06C3"/>
    <w:rsid w:val="002F0904"/>
    <w:rsid w:val="002F12D2"/>
    <w:rsid w:val="002F1534"/>
    <w:rsid w:val="002F456B"/>
    <w:rsid w:val="002F4629"/>
    <w:rsid w:val="002F46A1"/>
    <w:rsid w:val="002F46CB"/>
    <w:rsid w:val="002F5249"/>
    <w:rsid w:val="002F5D88"/>
    <w:rsid w:val="002F7CAB"/>
    <w:rsid w:val="00301524"/>
    <w:rsid w:val="00301763"/>
    <w:rsid w:val="00302395"/>
    <w:rsid w:val="00302531"/>
    <w:rsid w:val="003026CB"/>
    <w:rsid w:val="003027B7"/>
    <w:rsid w:val="00304C31"/>
    <w:rsid w:val="00304FE6"/>
    <w:rsid w:val="00305271"/>
    <w:rsid w:val="00305F19"/>
    <w:rsid w:val="003060F4"/>
    <w:rsid w:val="0030656E"/>
    <w:rsid w:val="003073C0"/>
    <w:rsid w:val="00307663"/>
    <w:rsid w:val="00310006"/>
    <w:rsid w:val="00310092"/>
    <w:rsid w:val="00310DCE"/>
    <w:rsid w:val="00311E8B"/>
    <w:rsid w:val="0031249F"/>
    <w:rsid w:val="003124DB"/>
    <w:rsid w:val="00312CF6"/>
    <w:rsid w:val="00313131"/>
    <w:rsid w:val="00313587"/>
    <w:rsid w:val="0031536D"/>
    <w:rsid w:val="00315514"/>
    <w:rsid w:val="003157C9"/>
    <w:rsid w:val="003158B4"/>
    <w:rsid w:val="00315C60"/>
    <w:rsid w:val="0031663B"/>
    <w:rsid w:val="00316A5C"/>
    <w:rsid w:val="00316C29"/>
    <w:rsid w:val="00316E1A"/>
    <w:rsid w:val="00317304"/>
    <w:rsid w:val="0031748D"/>
    <w:rsid w:val="00320D8A"/>
    <w:rsid w:val="00320DF8"/>
    <w:rsid w:val="003215AA"/>
    <w:rsid w:val="00321799"/>
    <w:rsid w:val="003220B1"/>
    <w:rsid w:val="0032258C"/>
    <w:rsid w:val="00322A27"/>
    <w:rsid w:val="00324C7B"/>
    <w:rsid w:val="0032656B"/>
    <w:rsid w:val="00326B98"/>
    <w:rsid w:val="00327094"/>
    <w:rsid w:val="00332966"/>
    <w:rsid w:val="00332D9A"/>
    <w:rsid w:val="00332F85"/>
    <w:rsid w:val="00333C7A"/>
    <w:rsid w:val="00334A07"/>
    <w:rsid w:val="00335305"/>
    <w:rsid w:val="003370DF"/>
    <w:rsid w:val="0033769C"/>
    <w:rsid w:val="00340374"/>
    <w:rsid w:val="00340425"/>
    <w:rsid w:val="00340620"/>
    <w:rsid w:val="0034078C"/>
    <w:rsid w:val="00340EC1"/>
    <w:rsid w:val="00341A4F"/>
    <w:rsid w:val="00341BC2"/>
    <w:rsid w:val="00341CED"/>
    <w:rsid w:val="00343D53"/>
    <w:rsid w:val="00344060"/>
    <w:rsid w:val="00344360"/>
    <w:rsid w:val="0034463E"/>
    <w:rsid w:val="0034489C"/>
    <w:rsid w:val="00345454"/>
    <w:rsid w:val="00345B6A"/>
    <w:rsid w:val="00345C91"/>
    <w:rsid w:val="0034624D"/>
    <w:rsid w:val="00347A4D"/>
    <w:rsid w:val="00347EEE"/>
    <w:rsid w:val="00347FBD"/>
    <w:rsid w:val="00350383"/>
    <w:rsid w:val="00350FF2"/>
    <w:rsid w:val="0035153A"/>
    <w:rsid w:val="00352288"/>
    <w:rsid w:val="00352916"/>
    <w:rsid w:val="00352D33"/>
    <w:rsid w:val="003547E5"/>
    <w:rsid w:val="00354E22"/>
    <w:rsid w:val="00355340"/>
    <w:rsid w:val="00355810"/>
    <w:rsid w:val="00356BE7"/>
    <w:rsid w:val="003608C1"/>
    <w:rsid w:val="00360923"/>
    <w:rsid w:val="003609B7"/>
    <w:rsid w:val="003618D3"/>
    <w:rsid w:val="0036199A"/>
    <w:rsid w:val="00361EA7"/>
    <w:rsid w:val="00362B3B"/>
    <w:rsid w:val="00363BC1"/>
    <w:rsid w:val="0036451E"/>
    <w:rsid w:val="00364F78"/>
    <w:rsid w:val="00366CBE"/>
    <w:rsid w:val="00371384"/>
    <w:rsid w:val="0037332F"/>
    <w:rsid w:val="00373949"/>
    <w:rsid w:val="00373B9C"/>
    <w:rsid w:val="00374334"/>
    <w:rsid w:val="00374DA2"/>
    <w:rsid w:val="003766AA"/>
    <w:rsid w:val="00377767"/>
    <w:rsid w:val="00377BD4"/>
    <w:rsid w:val="003801B9"/>
    <w:rsid w:val="00382211"/>
    <w:rsid w:val="00382A5C"/>
    <w:rsid w:val="00383010"/>
    <w:rsid w:val="00385D3D"/>
    <w:rsid w:val="003863DE"/>
    <w:rsid w:val="003865D7"/>
    <w:rsid w:val="003866A6"/>
    <w:rsid w:val="00386C72"/>
    <w:rsid w:val="0038745A"/>
    <w:rsid w:val="0038767A"/>
    <w:rsid w:val="00387C53"/>
    <w:rsid w:val="00390490"/>
    <w:rsid w:val="00390C8E"/>
    <w:rsid w:val="003923F4"/>
    <w:rsid w:val="003924EB"/>
    <w:rsid w:val="00393185"/>
    <w:rsid w:val="003934DB"/>
    <w:rsid w:val="00394188"/>
    <w:rsid w:val="003947D1"/>
    <w:rsid w:val="00394893"/>
    <w:rsid w:val="003A10DF"/>
    <w:rsid w:val="003A1DE7"/>
    <w:rsid w:val="003A2473"/>
    <w:rsid w:val="003A2B25"/>
    <w:rsid w:val="003A3964"/>
    <w:rsid w:val="003A49A5"/>
    <w:rsid w:val="003A49C1"/>
    <w:rsid w:val="003A5604"/>
    <w:rsid w:val="003B0D56"/>
    <w:rsid w:val="003B1139"/>
    <w:rsid w:val="003B1565"/>
    <w:rsid w:val="003B42ED"/>
    <w:rsid w:val="003B44AE"/>
    <w:rsid w:val="003B4802"/>
    <w:rsid w:val="003B4F6B"/>
    <w:rsid w:val="003B5408"/>
    <w:rsid w:val="003B623C"/>
    <w:rsid w:val="003B6343"/>
    <w:rsid w:val="003B68A2"/>
    <w:rsid w:val="003B73D2"/>
    <w:rsid w:val="003B766A"/>
    <w:rsid w:val="003B79CD"/>
    <w:rsid w:val="003B7DAC"/>
    <w:rsid w:val="003C1E6B"/>
    <w:rsid w:val="003C2A0D"/>
    <w:rsid w:val="003C367C"/>
    <w:rsid w:val="003C37AC"/>
    <w:rsid w:val="003C3904"/>
    <w:rsid w:val="003C39D0"/>
    <w:rsid w:val="003C3AAC"/>
    <w:rsid w:val="003C3B72"/>
    <w:rsid w:val="003C3E74"/>
    <w:rsid w:val="003C406A"/>
    <w:rsid w:val="003C4361"/>
    <w:rsid w:val="003C443D"/>
    <w:rsid w:val="003C4B88"/>
    <w:rsid w:val="003C546D"/>
    <w:rsid w:val="003C75E1"/>
    <w:rsid w:val="003D27D8"/>
    <w:rsid w:val="003D2A97"/>
    <w:rsid w:val="003D3165"/>
    <w:rsid w:val="003D346D"/>
    <w:rsid w:val="003D3CF0"/>
    <w:rsid w:val="003D3FF1"/>
    <w:rsid w:val="003D45BD"/>
    <w:rsid w:val="003D4B30"/>
    <w:rsid w:val="003D4C2F"/>
    <w:rsid w:val="003D5AA7"/>
    <w:rsid w:val="003D74B8"/>
    <w:rsid w:val="003D7EA0"/>
    <w:rsid w:val="003E026F"/>
    <w:rsid w:val="003E093C"/>
    <w:rsid w:val="003E1535"/>
    <w:rsid w:val="003E1B5C"/>
    <w:rsid w:val="003E1B8C"/>
    <w:rsid w:val="003E5129"/>
    <w:rsid w:val="003E5868"/>
    <w:rsid w:val="003E60A4"/>
    <w:rsid w:val="003E60E1"/>
    <w:rsid w:val="003F0CF0"/>
    <w:rsid w:val="003F12A3"/>
    <w:rsid w:val="003F16CB"/>
    <w:rsid w:val="003F1A6A"/>
    <w:rsid w:val="003F1E38"/>
    <w:rsid w:val="003F2231"/>
    <w:rsid w:val="003F3E4E"/>
    <w:rsid w:val="003F4679"/>
    <w:rsid w:val="003F5644"/>
    <w:rsid w:val="003F57CF"/>
    <w:rsid w:val="003F6093"/>
    <w:rsid w:val="003F6440"/>
    <w:rsid w:val="003F6AC5"/>
    <w:rsid w:val="003F742D"/>
    <w:rsid w:val="00400032"/>
    <w:rsid w:val="004013AC"/>
    <w:rsid w:val="004022ED"/>
    <w:rsid w:val="00402F6A"/>
    <w:rsid w:val="004031C9"/>
    <w:rsid w:val="004034D9"/>
    <w:rsid w:val="00403C63"/>
    <w:rsid w:val="00404416"/>
    <w:rsid w:val="00404747"/>
    <w:rsid w:val="00405223"/>
    <w:rsid w:val="0040547D"/>
    <w:rsid w:val="00405724"/>
    <w:rsid w:val="00406E50"/>
    <w:rsid w:val="004070CC"/>
    <w:rsid w:val="004071C9"/>
    <w:rsid w:val="004074D1"/>
    <w:rsid w:val="004076DE"/>
    <w:rsid w:val="00410164"/>
    <w:rsid w:val="00410420"/>
    <w:rsid w:val="004105DD"/>
    <w:rsid w:val="0041200B"/>
    <w:rsid w:val="004133DA"/>
    <w:rsid w:val="00413AF3"/>
    <w:rsid w:val="00414075"/>
    <w:rsid w:val="00414383"/>
    <w:rsid w:val="00414933"/>
    <w:rsid w:val="00414FC4"/>
    <w:rsid w:val="00415DBE"/>
    <w:rsid w:val="004160CB"/>
    <w:rsid w:val="00417C34"/>
    <w:rsid w:val="00420150"/>
    <w:rsid w:val="00420D1B"/>
    <w:rsid w:val="00421006"/>
    <w:rsid w:val="00421071"/>
    <w:rsid w:val="0042124B"/>
    <w:rsid w:val="004234CB"/>
    <w:rsid w:val="00423D1F"/>
    <w:rsid w:val="00424F9D"/>
    <w:rsid w:val="00425CFE"/>
    <w:rsid w:val="004262D4"/>
    <w:rsid w:val="004266BC"/>
    <w:rsid w:val="00426889"/>
    <w:rsid w:val="00427671"/>
    <w:rsid w:val="004276CB"/>
    <w:rsid w:val="00427C11"/>
    <w:rsid w:val="00427C19"/>
    <w:rsid w:val="00427F86"/>
    <w:rsid w:val="00430C8A"/>
    <w:rsid w:val="00430F0C"/>
    <w:rsid w:val="00431223"/>
    <w:rsid w:val="00431641"/>
    <w:rsid w:val="004320E5"/>
    <w:rsid w:val="00433DE5"/>
    <w:rsid w:val="004353F7"/>
    <w:rsid w:val="0043639D"/>
    <w:rsid w:val="00436ECB"/>
    <w:rsid w:val="004375A3"/>
    <w:rsid w:val="0043781E"/>
    <w:rsid w:val="00437B23"/>
    <w:rsid w:val="00437BAF"/>
    <w:rsid w:val="00440686"/>
    <w:rsid w:val="00440FDC"/>
    <w:rsid w:val="00441366"/>
    <w:rsid w:val="00441C37"/>
    <w:rsid w:val="00442FB6"/>
    <w:rsid w:val="00443CFE"/>
    <w:rsid w:val="004443D6"/>
    <w:rsid w:val="00444949"/>
    <w:rsid w:val="00446D04"/>
    <w:rsid w:val="00447163"/>
    <w:rsid w:val="00447E11"/>
    <w:rsid w:val="004510BB"/>
    <w:rsid w:val="004510F1"/>
    <w:rsid w:val="0045121A"/>
    <w:rsid w:val="004522D8"/>
    <w:rsid w:val="004542E5"/>
    <w:rsid w:val="00454360"/>
    <w:rsid w:val="004546E5"/>
    <w:rsid w:val="004550AD"/>
    <w:rsid w:val="0046111F"/>
    <w:rsid w:val="00461645"/>
    <w:rsid w:val="00461D6D"/>
    <w:rsid w:val="0046221F"/>
    <w:rsid w:val="00464F68"/>
    <w:rsid w:val="004661C1"/>
    <w:rsid w:val="004667D2"/>
    <w:rsid w:val="00466AFA"/>
    <w:rsid w:val="00467615"/>
    <w:rsid w:val="0046765E"/>
    <w:rsid w:val="004700A0"/>
    <w:rsid w:val="004700CD"/>
    <w:rsid w:val="00471C70"/>
    <w:rsid w:val="00471EC3"/>
    <w:rsid w:val="00472442"/>
    <w:rsid w:val="00472E0F"/>
    <w:rsid w:val="0047357B"/>
    <w:rsid w:val="00473EE3"/>
    <w:rsid w:val="00474338"/>
    <w:rsid w:val="00474527"/>
    <w:rsid w:val="004748C6"/>
    <w:rsid w:val="0047527E"/>
    <w:rsid w:val="004758A2"/>
    <w:rsid w:val="00475D2D"/>
    <w:rsid w:val="00480157"/>
    <w:rsid w:val="004818C6"/>
    <w:rsid w:val="00483024"/>
    <w:rsid w:val="0048334B"/>
    <w:rsid w:val="00483846"/>
    <w:rsid w:val="00483B55"/>
    <w:rsid w:val="0048462B"/>
    <w:rsid w:val="00485AE1"/>
    <w:rsid w:val="00485B05"/>
    <w:rsid w:val="00485E18"/>
    <w:rsid w:val="004878D0"/>
    <w:rsid w:val="00490903"/>
    <w:rsid w:val="004915EE"/>
    <w:rsid w:val="0049258E"/>
    <w:rsid w:val="00493DAD"/>
    <w:rsid w:val="004952FA"/>
    <w:rsid w:val="00495314"/>
    <w:rsid w:val="00496713"/>
    <w:rsid w:val="00497465"/>
    <w:rsid w:val="004978AB"/>
    <w:rsid w:val="004A028F"/>
    <w:rsid w:val="004A0AF4"/>
    <w:rsid w:val="004A0BE8"/>
    <w:rsid w:val="004A23AF"/>
    <w:rsid w:val="004A267B"/>
    <w:rsid w:val="004A2A08"/>
    <w:rsid w:val="004A2ACE"/>
    <w:rsid w:val="004A3E83"/>
    <w:rsid w:val="004A5CA8"/>
    <w:rsid w:val="004A5D4F"/>
    <w:rsid w:val="004A65B1"/>
    <w:rsid w:val="004A6C80"/>
    <w:rsid w:val="004A7AD6"/>
    <w:rsid w:val="004B268D"/>
    <w:rsid w:val="004B2CD1"/>
    <w:rsid w:val="004B41EC"/>
    <w:rsid w:val="004B5270"/>
    <w:rsid w:val="004B544B"/>
    <w:rsid w:val="004B6414"/>
    <w:rsid w:val="004B6EE0"/>
    <w:rsid w:val="004B77DD"/>
    <w:rsid w:val="004C016E"/>
    <w:rsid w:val="004C0F11"/>
    <w:rsid w:val="004C15C2"/>
    <w:rsid w:val="004C2080"/>
    <w:rsid w:val="004C32C6"/>
    <w:rsid w:val="004C333E"/>
    <w:rsid w:val="004C3C00"/>
    <w:rsid w:val="004C3DE4"/>
    <w:rsid w:val="004C453C"/>
    <w:rsid w:val="004C4B97"/>
    <w:rsid w:val="004C503A"/>
    <w:rsid w:val="004C5468"/>
    <w:rsid w:val="004C74D9"/>
    <w:rsid w:val="004C7F0A"/>
    <w:rsid w:val="004D098E"/>
    <w:rsid w:val="004D1093"/>
    <w:rsid w:val="004D56D0"/>
    <w:rsid w:val="004D5A2A"/>
    <w:rsid w:val="004D5BF1"/>
    <w:rsid w:val="004E0556"/>
    <w:rsid w:val="004E0742"/>
    <w:rsid w:val="004E0C8C"/>
    <w:rsid w:val="004E14F6"/>
    <w:rsid w:val="004E3570"/>
    <w:rsid w:val="004E4737"/>
    <w:rsid w:val="004E67A1"/>
    <w:rsid w:val="004E7196"/>
    <w:rsid w:val="004F0C92"/>
    <w:rsid w:val="004F1328"/>
    <w:rsid w:val="004F2355"/>
    <w:rsid w:val="004F26E0"/>
    <w:rsid w:val="004F3CEE"/>
    <w:rsid w:val="004F474B"/>
    <w:rsid w:val="004F4F10"/>
    <w:rsid w:val="004F58A8"/>
    <w:rsid w:val="004F5E1F"/>
    <w:rsid w:val="004F6235"/>
    <w:rsid w:val="004F6815"/>
    <w:rsid w:val="004F74A8"/>
    <w:rsid w:val="004F77C9"/>
    <w:rsid w:val="0050024D"/>
    <w:rsid w:val="00500D33"/>
    <w:rsid w:val="00500E56"/>
    <w:rsid w:val="0050146D"/>
    <w:rsid w:val="005018EA"/>
    <w:rsid w:val="00502160"/>
    <w:rsid w:val="00502FBE"/>
    <w:rsid w:val="00502FBF"/>
    <w:rsid w:val="00504843"/>
    <w:rsid w:val="00504E1D"/>
    <w:rsid w:val="00504EA9"/>
    <w:rsid w:val="00504ECD"/>
    <w:rsid w:val="00505525"/>
    <w:rsid w:val="005058A3"/>
    <w:rsid w:val="00506B0D"/>
    <w:rsid w:val="0050769F"/>
    <w:rsid w:val="00507D2C"/>
    <w:rsid w:val="005108B5"/>
    <w:rsid w:val="0051149D"/>
    <w:rsid w:val="00511ECF"/>
    <w:rsid w:val="0051291C"/>
    <w:rsid w:val="00513DED"/>
    <w:rsid w:val="00514233"/>
    <w:rsid w:val="005147E9"/>
    <w:rsid w:val="00514D83"/>
    <w:rsid w:val="00514EB2"/>
    <w:rsid w:val="00515164"/>
    <w:rsid w:val="005151CA"/>
    <w:rsid w:val="0051561A"/>
    <w:rsid w:val="0051659D"/>
    <w:rsid w:val="005165D6"/>
    <w:rsid w:val="00520D94"/>
    <w:rsid w:val="00520DC3"/>
    <w:rsid w:val="00521390"/>
    <w:rsid w:val="00522B1B"/>
    <w:rsid w:val="00522CF4"/>
    <w:rsid w:val="00522FBC"/>
    <w:rsid w:val="0052348A"/>
    <w:rsid w:val="005244BA"/>
    <w:rsid w:val="00524CBA"/>
    <w:rsid w:val="00524F3A"/>
    <w:rsid w:val="0052616B"/>
    <w:rsid w:val="00527721"/>
    <w:rsid w:val="005300B1"/>
    <w:rsid w:val="00530C7C"/>
    <w:rsid w:val="00531964"/>
    <w:rsid w:val="00531E80"/>
    <w:rsid w:val="00532005"/>
    <w:rsid w:val="0053233E"/>
    <w:rsid w:val="00532549"/>
    <w:rsid w:val="00532997"/>
    <w:rsid w:val="00532B2E"/>
    <w:rsid w:val="00534368"/>
    <w:rsid w:val="0053452B"/>
    <w:rsid w:val="00534FB1"/>
    <w:rsid w:val="005357B8"/>
    <w:rsid w:val="005362C8"/>
    <w:rsid w:val="005404F2"/>
    <w:rsid w:val="0054246E"/>
    <w:rsid w:val="005438C5"/>
    <w:rsid w:val="005448FF"/>
    <w:rsid w:val="00544AB3"/>
    <w:rsid w:val="00545848"/>
    <w:rsid w:val="00546907"/>
    <w:rsid w:val="005478D1"/>
    <w:rsid w:val="00550103"/>
    <w:rsid w:val="00550DF1"/>
    <w:rsid w:val="00550EC3"/>
    <w:rsid w:val="00551181"/>
    <w:rsid w:val="005513D8"/>
    <w:rsid w:val="00551543"/>
    <w:rsid w:val="0055297A"/>
    <w:rsid w:val="00552C1C"/>
    <w:rsid w:val="00553076"/>
    <w:rsid w:val="005534DB"/>
    <w:rsid w:val="00553E54"/>
    <w:rsid w:val="00553F48"/>
    <w:rsid w:val="005555B9"/>
    <w:rsid w:val="00556D06"/>
    <w:rsid w:val="005579F9"/>
    <w:rsid w:val="00557E83"/>
    <w:rsid w:val="00560AF4"/>
    <w:rsid w:val="00562D8C"/>
    <w:rsid w:val="0056435C"/>
    <w:rsid w:val="005648A6"/>
    <w:rsid w:val="00565204"/>
    <w:rsid w:val="00566536"/>
    <w:rsid w:val="0056794A"/>
    <w:rsid w:val="0056795F"/>
    <w:rsid w:val="00567CEF"/>
    <w:rsid w:val="00567D75"/>
    <w:rsid w:val="00570616"/>
    <w:rsid w:val="00570CCD"/>
    <w:rsid w:val="00571036"/>
    <w:rsid w:val="00571E98"/>
    <w:rsid w:val="005723D1"/>
    <w:rsid w:val="0057276C"/>
    <w:rsid w:val="005745F7"/>
    <w:rsid w:val="00574CF6"/>
    <w:rsid w:val="005762CD"/>
    <w:rsid w:val="00576775"/>
    <w:rsid w:val="00577496"/>
    <w:rsid w:val="0058055E"/>
    <w:rsid w:val="005805ED"/>
    <w:rsid w:val="00580B19"/>
    <w:rsid w:val="00580CAB"/>
    <w:rsid w:val="005818CE"/>
    <w:rsid w:val="005821DD"/>
    <w:rsid w:val="005837EB"/>
    <w:rsid w:val="0058397E"/>
    <w:rsid w:val="005862CB"/>
    <w:rsid w:val="005865F3"/>
    <w:rsid w:val="0058660E"/>
    <w:rsid w:val="0058670C"/>
    <w:rsid w:val="0058709F"/>
    <w:rsid w:val="005909D1"/>
    <w:rsid w:val="00591EA3"/>
    <w:rsid w:val="00592AD8"/>
    <w:rsid w:val="005936B0"/>
    <w:rsid w:val="0059497C"/>
    <w:rsid w:val="00594E3C"/>
    <w:rsid w:val="005954A1"/>
    <w:rsid w:val="005962AD"/>
    <w:rsid w:val="00597CAF"/>
    <w:rsid w:val="005A011F"/>
    <w:rsid w:val="005A101E"/>
    <w:rsid w:val="005A19FF"/>
    <w:rsid w:val="005A2CF0"/>
    <w:rsid w:val="005A3032"/>
    <w:rsid w:val="005A3A59"/>
    <w:rsid w:val="005A462A"/>
    <w:rsid w:val="005B1BEB"/>
    <w:rsid w:val="005B3E87"/>
    <w:rsid w:val="005B4400"/>
    <w:rsid w:val="005B5253"/>
    <w:rsid w:val="005B69BA"/>
    <w:rsid w:val="005B6DAE"/>
    <w:rsid w:val="005B7808"/>
    <w:rsid w:val="005B7EF2"/>
    <w:rsid w:val="005C00DB"/>
    <w:rsid w:val="005C08A2"/>
    <w:rsid w:val="005C28A3"/>
    <w:rsid w:val="005C63A4"/>
    <w:rsid w:val="005D0EA0"/>
    <w:rsid w:val="005D3776"/>
    <w:rsid w:val="005D4597"/>
    <w:rsid w:val="005D6B37"/>
    <w:rsid w:val="005D7A7B"/>
    <w:rsid w:val="005E0518"/>
    <w:rsid w:val="005E251C"/>
    <w:rsid w:val="005E280D"/>
    <w:rsid w:val="005E2AA6"/>
    <w:rsid w:val="005E467E"/>
    <w:rsid w:val="005E4D3B"/>
    <w:rsid w:val="005E5892"/>
    <w:rsid w:val="005E5AE8"/>
    <w:rsid w:val="005E5BF2"/>
    <w:rsid w:val="005E604F"/>
    <w:rsid w:val="005E61EF"/>
    <w:rsid w:val="005E70E4"/>
    <w:rsid w:val="005F031E"/>
    <w:rsid w:val="005F07D3"/>
    <w:rsid w:val="005F0A8B"/>
    <w:rsid w:val="005F13C5"/>
    <w:rsid w:val="005F182F"/>
    <w:rsid w:val="005F2741"/>
    <w:rsid w:val="005F2B1A"/>
    <w:rsid w:val="005F3C86"/>
    <w:rsid w:val="005F4B98"/>
    <w:rsid w:val="005F4F6C"/>
    <w:rsid w:val="005F5565"/>
    <w:rsid w:val="005F6F9A"/>
    <w:rsid w:val="00600172"/>
    <w:rsid w:val="00600858"/>
    <w:rsid w:val="006029F7"/>
    <w:rsid w:val="00602DC8"/>
    <w:rsid w:val="00603C7C"/>
    <w:rsid w:val="006041A7"/>
    <w:rsid w:val="00606163"/>
    <w:rsid w:val="006061A1"/>
    <w:rsid w:val="006068C2"/>
    <w:rsid w:val="006071D1"/>
    <w:rsid w:val="00607AA1"/>
    <w:rsid w:val="006108A3"/>
    <w:rsid w:val="00610CC5"/>
    <w:rsid w:val="00610D15"/>
    <w:rsid w:val="00612BCA"/>
    <w:rsid w:val="00613854"/>
    <w:rsid w:val="0061394C"/>
    <w:rsid w:val="00613E97"/>
    <w:rsid w:val="00613EE5"/>
    <w:rsid w:val="00614273"/>
    <w:rsid w:val="0061509D"/>
    <w:rsid w:val="00615891"/>
    <w:rsid w:val="00616BC2"/>
    <w:rsid w:val="00617E8C"/>
    <w:rsid w:val="00620120"/>
    <w:rsid w:val="00621A36"/>
    <w:rsid w:val="00622D1D"/>
    <w:rsid w:val="006240AC"/>
    <w:rsid w:val="006242D4"/>
    <w:rsid w:val="00627189"/>
    <w:rsid w:val="006318FE"/>
    <w:rsid w:val="00631F55"/>
    <w:rsid w:val="006332FA"/>
    <w:rsid w:val="00633347"/>
    <w:rsid w:val="006334DA"/>
    <w:rsid w:val="00634D63"/>
    <w:rsid w:val="00635466"/>
    <w:rsid w:val="00635570"/>
    <w:rsid w:val="006356A3"/>
    <w:rsid w:val="00636AD8"/>
    <w:rsid w:val="00636F03"/>
    <w:rsid w:val="0064007A"/>
    <w:rsid w:val="0064072C"/>
    <w:rsid w:val="00640AD7"/>
    <w:rsid w:val="00641359"/>
    <w:rsid w:val="00641481"/>
    <w:rsid w:val="00641AF1"/>
    <w:rsid w:val="00641B8B"/>
    <w:rsid w:val="00643951"/>
    <w:rsid w:val="00645000"/>
    <w:rsid w:val="00645BB9"/>
    <w:rsid w:val="0064772F"/>
    <w:rsid w:val="00647A45"/>
    <w:rsid w:val="006504F4"/>
    <w:rsid w:val="006519AB"/>
    <w:rsid w:val="00651A0F"/>
    <w:rsid w:val="006529AD"/>
    <w:rsid w:val="00653130"/>
    <w:rsid w:val="00653FCB"/>
    <w:rsid w:val="006540C3"/>
    <w:rsid w:val="0065476B"/>
    <w:rsid w:val="00654B5C"/>
    <w:rsid w:val="00655831"/>
    <w:rsid w:val="00656C46"/>
    <w:rsid w:val="00656D03"/>
    <w:rsid w:val="0065752B"/>
    <w:rsid w:val="00660E19"/>
    <w:rsid w:val="006614EE"/>
    <w:rsid w:val="00661766"/>
    <w:rsid w:val="006621C1"/>
    <w:rsid w:val="0066339E"/>
    <w:rsid w:val="00664254"/>
    <w:rsid w:val="00664E86"/>
    <w:rsid w:val="00665972"/>
    <w:rsid w:val="006669B8"/>
    <w:rsid w:val="00666F7E"/>
    <w:rsid w:val="00670BB4"/>
    <w:rsid w:val="006722E1"/>
    <w:rsid w:val="00673D00"/>
    <w:rsid w:val="00674225"/>
    <w:rsid w:val="006744BC"/>
    <w:rsid w:val="00674BD2"/>
    <w:rsid w:val="00676A31"/>
    <w:rsid w:val="00676FBC"/>
    <w:rsid w:val="00680870"/>
    <w:rsid w:val="00681345"/>
    <w:rsid w:val="006821A0"/>
    <w:rsid w:val="0068287C"/>
    <w:rsid w:val="0068347A"/>
    <w:rsid w:val="00683E1E"/>
    <w:rsid w:val="00683EF7"/>
    <w:rsid w:val="006842A6"/>
    <w:rsid w:val="00684DB4"/>
    <w:rsid w:val="0068590A"/>
    <w:rsid w:val="00687A7C"/>
    <w:rsid w:val="00690528"/>
    <w:rsid w:val="00690EBD"/>
    <w:rsid w:val="00690FE8"/>
    <w:rsid w:val="00691025"/>
    <w:rsid w:val="006919FE"/>
    <w:rsid w:val="00691CE2"/>
    <w:rsid w:val="0069254D"/>
    <w:rsid w:val="00692CD5"/>
    <w:rsid w:val="00692EB5"/>
    <w:rsid w:val="006944B5"/>
    <w:rsid w:val="006954CB"/>
    <w:rsid w:val="0069562B"/>
    <w:rsid w:val="0069586B"/>
    <w:rsid w:val="00696D2F"/>
    <w:rsid w:val="00697CFD"/>
    <w:rsid w:val="006A0E0B"/>
    <w:rsid w:val="006A1941"/>
    <w:rsid w:val="006A2F55"/>
    <w:rsid w:val="006A38DE"/>
    <w:rsid w:val="006A44A2"/>
    <w:rsid w:val="006A4587"/>
    <w:rsid w:val="006A7DB4"/>
    <w:rsid w:val="006B2B3E"/>
    <w:rsid w:val="006B3201"/>
    <w:rsid w:val="006B35A7"/>
    <w:rsid w:val="006B4A47"/>
    <w:rsid w:val="006B4C18"/>
    <w:rsid w:val="006B6414"/>
    <w:rsid w:val="006B64C2"/>
    <w:rsid w:val="006B6974"/>
    <w:rsid w:val="006B7358"/>
    <w:rsid w:val="006C115D"/>
    <w:rsid w:val="006C29F3"/>
    <w:rsid w:val="006C40E3"/>
    <w:rsid w:val="006C4E3C"/>
    <w:rsid w:val="006C6DAC"/>
    <w:rsid w:val="006C74DC"/>
    <w:rsid w:val="006C7592"/>
    <w:rsid w:val="006D2A6B"/>
    <w:rsid w:val="006D2E60"/>
    <w:rsid w:val="006D4DCD"/>
    <w:rsid w:val="006D606F"/>
    <w:rsid w:val="006D70E5"/>
    <w:rsid w:val="006D75AF"/>
    <w:rsid w:val="006D7E02"/>
    <w:rsid w:val="006D7E88"/>
    <w:rsid w:val="006E2210"/>
    <w:rsid w:val="006E31E8"/>
    <w:rsid w:val="006E3C2F"/>
    <w:rsid w:val="006E3D7B"/>
    <w:rsid w:val="006E488A"/>
    <w:rsid w:val="006E4B4D"/>
    <w:rsid w:val="006E6EFE"/>
    <w:rsid w:val="006E778D"/>
    <w:rsid w:val="006F011D"/>
    <w:rsid w:val="006F0834"/>
    <w:rsid w:val="006F0EB5"/>
    <w:rsid w:val="006F0F0D"/>
    <w:rsid w:val="006F27F7"/>
    <w:rsid w:val="006F2B45"/>
    <w:rsid w:val="006F3F3B"/>
    <w:rsid w:val="006F4A57"/>
    <w:rsid w:val="006F4A8E"/>
    <w:rsid w:val="006F5576"/>
    <w:rsid w:val="006F5CD7"/>
    <w:rsid w:val="006F639A"/>
    <w:rsid w:val="006F66AA"/>
    <w:rsid w:val="0070002C"/>
    <w:rsid w:val="00702D7C"/>
    <w:rsid w:val="00703C7C"/>
    <w:rsid w:val="007049D1"/>
    <w:rsid w:val="00704DC1"/>
    <w:rsid w:val="007065A3"/>
    <w:rsid w:val="00707359"/>
    <w:rsid w:val="00711067"/>
    <w:rsid w:val="00711242"/>
    <w:rsid w:val="007117E3"/>
    <w:rsid w:val="007137E7"/>
    <w:rsid w:val="00713862"/>
    <w:rsid w:val="00714099"/>
    <w:rsid w:val="00715341"/>
    <w:rsid w:val="00715BDC"/>
    <w:rsid w:val="00716F09"/>
    <w:rsid w:val="00716F12"/>
    <w:rsid w:val="00717008"/>
    <w:rsid w:val="007171C2"/>
    <w:rsid w:val="0071764F"/>
    <w:rsid w:val="00717D93"/>
    <w:rsid w:val="007211ED"/>
    <w:rsid w:val="007215E7"/>
    <w:rsid w:val="007229FC"/>
    <w:rsid w:val="0072307D"/>
    <w:rsid w:val="007230B9"/>
    <w:rsid w:val="007232F4"/>
    <w:rsid w:val="007245B4"/>
    <w:rsid w:val="00724D98"/>
    <w:rsid w:val="00725B16"/>
    <w:rsid w:val="00726974"/>
    <w:rsid w:val="00726B7C"/>
    <w:rsid w:val="00726BCE"/>
    <w:rsid w:val="00726E84"/>
    <w:rsid w:val="00727DF1"/>
    <w:rsid w:val="00727FEF"/>
    <w:rsid w:val="0073053D"/>
    <w:rsid w:val="007307EE"/>
    <w:rsid w:val="00730AB6"/>
    <w:rsid w:val="00731057"/>
    <w:rsid w:val="007315FC"/>
    <w:rsid w:val="007317E3"/>
    <w:rsid w:val="00732912"/>
    <w:rsid w:val="00734357"/>
    <w:rsid w:val="0073571C"/>
    <w:rsid w:val="00736392"/>
    <w:rsid w:val="00740365"/>
    <w:rsid w:val="007408AF"/>
    <w:rsid w:val="00741521"/>
    <w:rsid w:val="00742BB7"/>
    <w:rsid w:val="0074439E"/>
    <w:rsid w:val="0074458A"/>
    <w:rsid w:val="007445C7"/>
    <w:rsid w:val="00744E9B"/>
    <w:rsid w:val="007450F4"/>
    <w:rsid w:val="00745BE5"/>
    <w:rsid w:val="0074610B"/>
    <w:rsid w:val="00746285"/>
    <w:rsid w:val="0074719D"/>
    <w:rsid w:val="007471D5"/>
    <w:rsid w:val="00747CF1"/>
    <w:rsid w:val="007511D6"/>
    <w:rsid w:val="00751963"/>
    <w:rsid w:val="0075209A"/>
    <w:rsid w:val="0075221A"/>
    <w:rsid w:val="007522D1"/>
    <w:rsid w:val="007528BE"/>
    <w:rsid w:val="00752B82"/>
    <w:rsid w:val="007530D2"/>
    <w:rsid w:val="0075432E"/>
    <w:rsid w:val="00755AC9"/>
    <w:rsid w:val="00755AF5"/>
    <w:rsid w:val="00755D37"/>
    <w:rsid w:val="00756FA9"/>
    <w:rsid w:val="0075764A"/>
    <w:rsid w:val="00760FF7"/>
    <w:rsid w:val="007618DC"/>
    <w:rsid w:val="00764F19"/>
    <w:rsid w:val="00766921"/>
    <w:rsid w:val="00766F47"/>
    <w:rsid w:val="007675DB"/>
    <w:rsid w:val="00767DBF"/>
    <w:rsid w:val="007705B7"/>
    <w:rsid w:val="00770607"/>
    <w:rsid w:val="00770DDC"/>
    <w:rsid w:val="0077435D"/>
    <w:rsid w:val="00774ABD"/>
    <w:rsid w:val="00774B72"/>
    <w:rsid w:val="00774BD3"/>
    <w:rsid w:val="00774D0B"/>
    <w:rsid w:val="007758E7"/>
    <w:rsid w:val="00775B27"/>
    <w:rsid w:val="0077619B"/>
    <w:rsid w:val="007767DC"/>
    <w:rsid w:val="00776993"/>
    <w:rsid w:val="00777744"/>
    <w:rsid w:val="00780C38"/>
    <w:rsid w:val="00781028"/>
    <w:rsid w:val="0078146A"/>
    <w:rsid w:val="007817CB"/>
    <w:rsid w:val="00781B36"/>
    <w:rsid w:val="00782563"/>
    <w:rsid w:val="00782911"/>
    <w:rsid w:val="00782914"/>
    <w:rsid w:val="00782FDE"/>
    <w:rsid w:val="007841CE"/>
    <w:rsid w:val="007848E3"/>
    <w:rsid w:val="00785F69"/>
    <w:rsid w:val="007864B3"/>
    <w:rsid w:val="007876DA"/>
    <w:rsid w:val="0079046C"/>
    <w:rsid w:val="00790D14"/>
    <w:rsid w:val="007921C1"/>
    <w:rsid w:val="00793100"/>
    <w:rsid w:val="007943AD"/>
    <w:rsid w:val="007A0101"/>
    <w:rsid w:val="007A157B"/>
    <w:rsid w:val="007A1C74"/>
    <w:rsid w:val="007A1F3D"/>
    <w:rsid w:val="007A1FCE"/>
    <w:rsid w:val="007A2E8C"/>
    <w:rsid w:val="007A3496"/>
    <w:rsid w:val="007A40D7"/>
    <w:rsid w:val="007A45F2"/>
    <w:rsid w:val="007A56A2"/>
    <w:rsid w:val="007A5FD6"/>
    <w:rsid w:val="007A6BC3"/>
    <w:rsid w:val="007A7061"/>
    <w:rsid w:val="007A7A84"/>
    <w:rsid w:val="007A7E93"/>
    <w:rsid w:val="007B076F"/>
    <w:rsid w:val="007B0823"/>
    <w:rsid w:val="007B2173"/>
    <w:rsid w:val="007B27AE"/>
    <w:rsid w:val="007B39D3"/>
    <w:rsid w:val="007B4C1E"/>
    <w:rsid w:val="007B586A"/>
    <w:rsid w:val="007B6803"/>
    <w:rsid w:val="007B72C5"/>
    <w:rsid w:val="007C03CB"/>
    <w:rsid w:val="007C0B11"/>
    <w:rsid w:val="007C1A28"/>
    <w:rsid w:val="007C2190"/>
    <w:rsid w:val="007C246C"/>
    <w:rsid w:val="007C3606"/>
    <w:rsid w:val="007C4189"/>
    <w:rsid w:val="007C420B"/>
    <w:rsid w:val="007C5359"/>
    <w:rsid w:val="007D1421"/>
    <w:rsid w:val="007D2355"/>
    <w:rsid w:val="007D37C8"/>
    <w:rsid w:val="007D381C"/>
    <w:rsid w:val="007D6780"/>
    <w:rsid w:val="007D7D9F"/>
    <w:rsid w:val="007E045A"/>
    <w:rsid w:val="007E0825"/>
    <w:rsid w:val="007E14CD"/>
    <w:rsid w:val="007E14F2"/>
    <w:rsid w:val="007E1F05"/>
    <w:rsid w:val="007E32DB"/>
    <w:rsid w:val="007E3529"/>
    <w:rsid w:val="007E3CC5"/>
    <w:rsid w:val="007E5285"/>
    <w:rsid w:val="007E64AE"/>
    <w:rsid w:val="007E64B0"/>
    <w:rsid w:val="007E6DAB"/>
    <w:rsid w:val="007E72DF"/>
    <w:rsid w:val="007E7D8E"/>
    <w:rsid w:val="007F0764"/>
    <w:rsid w:val="007F0CDD"/>
    <w:rsid w:val="007F1038"/>
    <w:rsid w:val="007F16B4"/>
    <w:rsid w:val="007F195B"/>
    <w:rsid w:val="007F22DE"/>
    <w:rsid w:val="007F22E1"/>
    <w:rsid w:val="007F2617"/>
    <w:rsid w:val="007F2DE9"/>
    <w:rsid w:val="007F3806"/>
    <w:rsid w:val="007F5F26"/>
    <w:rsid w:val="00801F1D"/>
    <w:rsid w:val="008020AA"/>
    <w:rsid w:val="00804F73"/>
    <w:rsid w:val="00807AFB"/>
    <w:rsid w:val="0081040D"/>
    <w:rsid w:val="00810691"/>
    <w:rsid w:val="0081080B"/>
    <w:rsid w:val="00813A09"/>
    <w:rsid w:val="008149A1"/>
    <w:rsid w:val="00814D6E"/>
    <w:rsid w:val="00815390"/>
    <w:rsid w:val="008165DD"/>
    <w:rsid w:val="00817082"/>
    <w:rsid w:val="008204D0"/>
    <w:rsid w:val="00821594"/>
    <w:rsid w:val="00821CFF"/>
    <w:rsid w:val="0082414D"/>
    <w:rsid w:val="0082445C"/>
    <w:rsid w:val="00824658"/>
    <w:rsid w:val="00824833"/>
    <w:rsid w:val="0082485C"/>
    <w:rsid w:val="00824E17"/>
    <w:rsid w:val="008250AA"/>
    <w:rsid w:val="008253F8"/>
    <w:rsid w:val="0082796B"/>
    <w:rsid w:val="00827AE0"/>
    <w:rsid w:val="00830A52"/>
    <w:rsid w:val="0083174B"/>
    <w:rsid w:val="00831CD4"/>
    <w:rsid w:val="00832755"/>
    <w:rsid w:val="0083536F"/>
    <w:rsid w:val="0083539E"/>
    <w:rsid w:val="00835658"/>
    <w:rsid w:val="0083566F"/>
    <w:rsid w:val="00836001"/>
    <w:rsid w:val="0083788D"/>
    <w:rsid w:val="008404B7"/>
    <w:rsid w:val="008404C9"/>
    <w:rsid w:val="00840574"/>
    <w:rsid w:val="0084361D"/>
    <w:rsid w:val="008439D4"/>
    <w:rsid w:val="00843D88"/>
    <w:rsid w:val="00843E0E"/>
    <w:rsid w:val="008441E9"/>
    <w:rsid w:val="008445F0"/>
    <w:rsid w:val="00845B6B"/>
    <w:rsid w:val="00845F37"/>
    <w:rsid w:val="00846FE1"/>
    <w:rsid w:val="0084726E"/>
    <w:rsid w:val="008473FD"/>
    <w:rsid w:val="008478DF"/>
    <w:rsid w:val="00847A22"/>
    <w:rsid w:val="008509FB"/>
    <w:rsid w:val="00850E96"/>
    <w:rsid w:val="008525C5"/>
    <w:rsid w:val="00852683"/>
    <w:rsid w:val="008528D3"/>
    <w:rsid w:val="0085328C"/>
    <w:rsid w:val="00853CE5"/>
    <w:rsid w:val="008549D1"/>
    <w:rsid w:val="00854A17"/>
    <w:rsid w:val="008550A6"/>
    <w:rsid w:val="00855AD7"/>
    <w:rsid w:val="00855EC3"/>
    <w:rsid w:val="0085690D"/>
    <w:rsid w:val="0085745D"/>
    <w:rsid w:val="00857632"/>
    <w:rsid w:val="008604D0"/>
    <w:rsid w:val="008624F2"/>
    <w:rsid w:val="00863F28"/>
    <w:rsid w:val="0086470B"/>
    <w:rsid w:val="00865EF9"/>
    <w:rsid w:val="00866B32"/>
    <w:rsid w:val="00867785"/>
    <w:rsid w:val="00867844"/>
    <w:rsid w:val="008711A1"/>
    <w:rsid w:val="008736DB"/>
    <w:rsid w:val="00874F2F"/>
    <w:rsid w:val="00875775"/>
    <w:rsid w:val="00875D65"/>
    <w:rsid w:val="00880B2B"/>
    <w:rsid w:val="00881A4B"/>
    <w:rsid w:val="00881C53"/>
    <w:rsid w:val="00881DAD"/>
    <w:rsid w:val="00881FF4"/>
    <w:rsid w:val="00882101"/>
    <w:rsid w:val="008830DB"/>
    <w:rsid w:val="00883138"/>
    <w:rsid w:val="00883B6E"/>
    <w:rsid w:val="008845D1"/>
    <w:rsid w:val="00884A1F"/>
    <w:rsid w:val="008852D2"/>
    <w:rsid w:val="00885488"/>
    <w:rsid w:val="00885FE5"/>
    <w:rsid w:val="00886B42"/>
    <w:rsid w:val="00886FE5"/>
    <w:rsid w:val="008904B2"/>
    <w:rsid w:val="00892087"/>
    <w:rsid w:val="00892D70"/>
    <w:rsid w:val="00893268"/>
    <w:rsid w:val="008933D0"/>
    <w:rsid w:val="008937A7"/>
    <w:rsid w:val="00894025"/>
    <w:rsid w:val="00894555"/>
    <w:rsid w:val="00894A45"/>
    <w:rsid w:val="00897955"/>
    <w:rsid w:val="008A04F2"/>
    <w:rsid w:val="008A0E62"/>
    <w:rsid w:val="008A161F"/>
    <w:rsid w:val="008A173C"/>
    <w:rsid w:val="008A2D0A"/>
    <w:rsid w:val="008A3155"/>
    <w:rsid w:val="008A3AE5"/>
    <w:rsid w:val="008A579C"/>
    <w:rsid w:val="008A5803"/>
    <w:rsid w:val="008A71CF"/>
    <w:rsid w:val="008A7A00"/>
    <w:rsid w:val="008B01E6"/>
    <w:rsid w:val="008B1493"/>
    <w:rsid w:val="008B1A63"/>
    <w:rsid w:val="008B28A0"/>
    <w:rsid w:val="008B3A4D"/>
    <w:rsid w:val="008B3ECB"/>
    <w:rsid w:val="008B4E77"/>
    <w:rsid w:val="008B5B7F"/>
    <w:rsid w:val="008B65BD"/>
    <w:rsid w:val="008C07C8"/>
    <w:rsid w:val="008C1DF9"/>
    <w:rsid w:val="008C1F9E"/>
    <w:rsid w:val="008C2197"/>
    <w:rsid w:val="008C2D94"/>
    <w:rsid w:val="008C2E90"/>
    <w:rsid w:val="008C5107"/>
    <w:rsid w:val="008C58B3"/>
    <w:rsid w:val="008C59E6"/>
    <w:rsid w:val="008C67A4"/>
    <w:rsid w:val="008C6A13"/>
    <w:rsid w:val="008D0D9A"/>
    <w:rsid w:val="008D45FE"/>
    <w:rsid w:val="008D62A4"/>
    <w:rsid w:val="008D6308"/>
    <w:rsid w:val="008D6F6C"/>
    <w:rsid w:val="008E020D"/>
    <w:rsid w:val="008E0F8D"/>
    <w:rsid w:val="008E1840"/>
    <w:rsid w:val="008E4FE8"/>
    <w:rsid w:val="008E5C24"/>
    <w:rsid w:val="008E6584"/>
    <w:rsid w:val="008E7915"/>
    <w:rsid w:val="008E7CBE"/>
    <w:rsid w:val="008F3343"/>
    <w:rsid w:val="008F462B"/>
    <w:rsid w:val="0090015F"/>
    <w:rsid w:val="00900472"/>
    <w:rsid w:val="00900570"/>
    <w:rsid w:val="00900E15"/>
    <w:rsid w:val="00901B3E"/>
    <w:rsid w:val="0090218A"/>
    <w:rsid w:val="0090310C"/>
    <w:rsid w:val="009057C5"/>
    <w:rsid w:val="009064FA"/>
    <w:rsid w:val="00907EAC"/>
    <w:rsid w:val="00910CFE"/>
    <w:rsid w:val="009126DB"/>
    <w:rsid w:val="0091303B"/>
    <w:rsid w:val="00913830"/>
    <w:rsid w:val="00913B16"/>
    <w:rsid w:val="00914695"/>
    <w:rsid w:val="00914DB4"/>
    <w:rsid w:val="00914E37"/>
    <w:rsid w:val="00915025"/>
    <w:rsid w:val="00915314"/>
    <w:rsid w:val="009165F0"/>
    <w:rsid w:val="00916B39"/>
    <w:rsid w:val="00922836"/>
    <w:rsid w:val="00923061"/>
    <w:rsid w:val="00923269"/>
    <w:rsid w:val="00923376"/>
    <w:rsid w:val="009236C9"/>
    <w:rsid w:val="00923881"/>
    <w:rsid w:val="00923C55"/>
    <w:rsid w:val="00926BBB"/>
    <w:rsid w:val="0093183C"/>
    <w:rsid w:val="0093286A"/>
    <w:rsid w:val="009329BA"/>
    <w:rsid w:val="0093318A"/>
    <w:rsid w:val="00933FAA"/>
    <w:rsid w:val="009344BC"/>
    <w:rsid w:val="0093460E"/>
    <w:rsid w:val="00934A3A"/>
    <w:rsid w:val="00934C15"/>
    <w:rsid w:val="0093584E"/>
    <w:rsid w:val="00940CE6"/>
    <w:rsid w:val="00941752"/>
    <w:rsid w:val="00941BFD"/>
    <w:rsid w:val="00941CF9"/>
    <w:rsid w:val="00942FBB"/>
    <w:rsid w:val="00945091"/>
    <w:rsid w:val="009455F5"/>
    <w:rsid w:val="00947B44"/>
    <w:rsid w:val="00950FAE"/>
    <w:rsid w:val="0095337A"/>
    <w:rsid w:val="00953748"/>
    <w:rsid w:val="00953824"/>
    <w:rsid w:val="00953C76"/>
    <w:rsid w:val="00953FBD"/>
    <w:rsid w:val="00954971"/>
    <w:rsid w:val="009555B9"/>
    <w:rsid w:val="00955E3E"/>
    <w:rsid w:val="00960575"/>
    <w:rsid w:val="00960659"/>
    <w:rsid w:val="00961145"/>
    <w:rsid w:val="00961AB8"/>
    <w:rsid w:val="00961CCE"/>
    <w:rsid w:val="00961D86"/>
    <w:rsid w:val="00963379"/>
    <w:rsid w:val="00963A2D"/>
    <w:rsid w:val="00964697"/>
    <w:rsid w:val="0096548B"/>
    <w:rsid w:val="00966263"/>
    <w:rsid w:val="009674A8"/>
    <w:rsid w:val="00971DE1"/>
    <w:rsid w:val="00972D7B"/>
    <w:rsid w:val="00973D23"/>
    <w:rsid w:val="00974A6B"/>
    <w:rsid w:val="00974CA8"/>
    <w:rsid w:val="00974E4D"/>
    <w:rsid w:val="00975682"/>
    <w:rsid w:val="009800E2"/>
    <w:rsid w:val="00980EBF"/>
    <w:rsid w:val="00981046"/>
    <w:rsid w:val="00981C39"/>
    <w:rsid w:val="00982034"/>
    <w:rsid w:val="0098294C"/>
    <w:rsid w:val="00983AD5"/>
    <w:rsid w:val="009840CF"/>
    <w:rsid w:val="00985018"/>
    <w:rsid w:val="00985533"/>
    <w:rsid w:val="0098710F"/>
    <w:rsid w:val="009874C4"/>
    <w:rsid w:val="0099008A"/>
    <w:rsid w:val="00990BA3"/>
    <w:rsid w:val="00992937"/>
    <w:rsid w:val="00992E6B"/>
    <w:rsid w:val="00992EFD"/>
    <w:rsid w:val="009936FE"/>
    <w:rsid w:val="00994261"/>
    <w:rsid w:val="009955DC"/>
    <w:rsid w:val="0099589E"/>
    <w:rsid w:val="00995924"/>
    <w:rsid w:val="00996001"/>
    <w:rsid w:val="00996B0B"/>
    <w:rsid w:val="00996BAF"/>
    <w:rsid w:val="0099758B"/>
    <w:rsid w:val="00997ADC"/>
    <w:rsid w:val="009A09B1"/>
    <w:rsid w:val="009A32BE"/>
    <w:rsid w:val="009A4590"/>
    <w:rsid w:val="009A4EEA"/>
    <w:rsid w:val="009A5A08"/>
    <w:rsid w:val="009A62D9"/>
    <w:rsid w:val="009A6B0C"/>
    <w:rsid w:val="009B08EE"/>
    <w:rsid w:val="009B1228"/>
    <w:rsid w:val="009B2A05"/>
    <w:rsid w:val="009B2B27"/>
    <w:rsid w:val="009B2CE6"/>
    <w:rsid w:val="009B3136"/>
    <w:rsid w:val="009B337B"/>
    <w:rsid w:val="009B442B"/>
    <w:rsid w:val="009B4F5A"/>
    <w:rsid w:val="009B5541"/>
    <w:rsid w:val="009B568A"/>
    <w:rsid w:val="009B7127"/>
    <w:rsid w:val="009C0229"/>
    <w:rsid w:val="009C07D9"/>
    <w:rsid w:val="009C2B1C"/>
    <w:rsid w:val="009C31EF"/>
    <w:rsid w:val="009C3F0A"/>
    <w:rsid w:val="009C4523"/>
    <w:rsid w:val="009C4C71"/>
    <w:rsid w:val="009C58F1"/>
    <w:rsid w:val="009C62F5"/>
    <w:rsid w:val="009D004C"/>
    <w:rsid w:val="009D01F9"/>
    <w:rsid w:val="009D04EB"/>
    <w:rsid w:val="009D14A5"/>
    <w:rsid w:val="009D19B4"/>
    <w:rsid w:val="009D2216"/>
    <w:rsid w:val="009D25EB"/>
    <w:rsid w:val="009D2D30"/>
    <w:rsid w:val="009D30E6"/>
    <w:rsid w:val="009D36FD"/>
    <w:rsid w:val="009D3A80"/>
    <w:rsid w:val="009D60BA"/>
    <w:rsid w:val="009E0860"/>
    <w:rsid w:val="009E0D36"/>
    <w:rsid w:val="009E2064"/>
    <w:rsid w:val="009E44FB"/>
    <w:rsid w:val="009E519F"/>
    <w:rsid w:val="009E597A"/>
    <w:rsid w:val="009E6CF4"/>
    <w:rsid w:val="009E7A2F"/>
    <w:rsid w:val="009E7F61"/>
    <w:rsid w:val="009F0D0C"/>
    <w:rsid w:val="009F1BAF"/>
    <w:rsid w:val="009F2806"/>
    <w:rsid w:val="009F2908"/>
    <w:rsid w:val="009F2BC6"/>
    <w:rsid w:val="009F303F"/>
    <w:rsid w:val="009F342C"/>
    <w:rsid w:val="009F50E8"/>
    <w:rsid w:val="009F62BB"/>
    <w:rsid w:val="009F6F91"/>
    <w:rsid w:val="00A00377"/>
    <w:rsid w:val="00A00ABF"/>
    <w:rsid w:val="00A00C44"/>
    <w:rsid w:val="00A01610"/>
    <w:rsid w:val="00A01C94"/>
    <w:rsid w:val="00A03A4A"/>
    <w:rsid w:val="00A0486F"/>
    <w:rsid w:val="00A056B2"/>
    <w:rsid w:val="00A061FE"/>
    <w:rsid w:val="00A06667"/>
    <w:rsid w:val="00A06675"/>
    <w:rsid w:val="00A0682E"/>
    <w:rsid w:val="00A06880"/>
    <w:rsid w:val="00A0701A"/>
    <w:rsid w:val="00A10232"/>
    <w:rsid w:val="00A10725"/>
    <w:rsid w:val="00A116AD"/>
    <w:rsid w:val="00A12635"/>
    <w:rsid w:val="00A12E4F"/>
    <w:rsid w:val="00A132A2"/>
    <w:rsid w:val="00A13E54"/>
    <w:rsid w:val="00A13EFA"/>
    <w:rsid w:val="00A14520"/>
    <w:rsid w:val="00A150FA"/>
    <w:rsid w:val="00A157CC"/>
    <w:rsid w:val="00A158DB"/>
    <w:rsid w:val="00A16B04"/>
    <w:rsid w:val="00A1715A"/>
    <w:rsid w:val="00A205FB"/>
    <w:rsid w:val="00A20E42"/>
    <w:rsid w:val="00A225F8"/>
    <w:rsid w:val="00A229DF"/>
    <w:rsid w:val="00A23009"/>
    <w:rsid w:val="00A23B44"/>
    <w:rsid w:val="00A24679"/>
    <w:rsid w:val="00A24AC4"/>
    <w:rsid w:val="00A24B3F"/>
    <w:rsid w:val="00A25262"/>
    <w:rsid w:val="00A25B0B"/>
    <w:rsid w:val="00A26F34"/>
    <w:rsid w:val="00A2785D"/>
    <w:rsid w:val="00A305D9"/>
    <w:rsid w:val="00A30D91"/>
    <w:rsid w:val="00A31D63"/>
    <w:rsid w:val="00A32151"/>
    <w:rsid w:val="00A32BEC"/>
    <w:rsid w:val="00A35C38"/>
    <w:rsid w:val="00A36862"/>
    <w:rsid w:val="00A36AA6"/>
    <w:rsid w:val="00A36DF8"/>
    <w:rsid w:val="00A3767F"/>
    <w:rsid w:val="00A37A65"/>
    <w:rsid w:val="00A406AC"/>
    <w:rsid w:val="00A40B7F"/>
    <w:rsid w:val="00A41393"/>
    <w:rsid w:val="00A414D6"/>
    <w:rsid w:val="00A42C79"/>
    <w:rsid w:val="00A43DCE"/>
    <w:rsid w:val="00A440D8"/>
    <w:rsid w:val="00A44DD2"/>
    <w:rsid w:val="00A44E33"/>
    <w:rsid w:val="00A45399"/>
    <w:rsid w:val="00A45B81"/>
    <w:rsid w:val="00A46626"/>
    <w:rsid w:val="00A47E4C"/>
    <w:rsid w:val="00A50B59"/>
    <w:rsid w:val="00A533AF"/>
    <w:rsid w:val="00A54755"/>
    <w:rsid w:val="00A54D05"/>
    <w:rsid w:val="00A54FCA"/>
    <w:rsid w:val="00A55AD9"/>
    <w:rsid w:val="00A55F3A"/>
    <w:rsid w:val="00A5647D"/>
    <w:rsid w:val="00A56B62"/>
    <w:rsid w:val="00A576B9"/>
    <w:rsid w:val="00A60039"/>
    <w:rsid w:val="00A615A1"/>
    <w:rsid w:val="00A616ED"/>
    <w:rsid w:val="00A641CF"/>
    <w:rsid w:val="00A64F2C"/>
    <w:rsid w:val="00A65A75"/>
    <w:rsid w:val="00A65DD3"/>
    <w:rsid w:val="00A66111"/>
    <w:rsid w:val="00A70E6F"/>
    <w:rsid w:val="00A723CC"/>
    <w:rsid w:val="00A72AF7"/>
    <w:rsid w:val="00A737D4"/>
    <w:rsid w:val="00A75F0D"/>
    <w:rsid w:val="00A7671D"/>
    <w:rsid w:val="00A805FF"/>
    <w:rsid w:val="00A80ECD"/>
    <w:rsid w:val="00A814EC"/>
    <w:rsid w:val="00A81BBE"/>
    <w:rsid w:val="00A82589"/>
    <w:rsid w:val="00A82CF2"/>
    <w:rsid w:val="00A8635D"/>
    <w:rsid w:val="00A86813"/>
    <w:rsid w:val="00A86E48"/>
    <w:rsid w:val="00A879F3"/>
    <w:rsid w:val="00A901DA"/>
    <w:rsid w:val="00A90CB7"/>
    <w:rsid w:val="00A90E77"/>
    <w:rsid w:val="00A90F97"/>
    <w:rsid w:val="00A919BF"/>
    <w:rsid w:val="00A92732"/>
    <w:rsid w:val="00A92A97"/>
    <w:rsid w:val="00A92AC0"/>
    <w:rsid w:val="00A930EB"/>
    <w:rsid w:val="00A93AE1"/>
    <w:rsid w:val="00A952F8"/>
    <w:rsid w:val="00A953A8"/>
    <w:rsid w:val="00A957D9"/>
    <w:rsid w:val="00A96F21"/>
    <w:rsid w:val="00A97D6D"/>
    <w:rsid w:val="00AA0621"/>
    <w:rsid w:val="00AA0AB6"/>
    <w:rsid w:val="00AA1BE7"/>
    <w:rsid w:val="00AA2559"/>
    <w:rsid w:val="00AA4A88"/>
    <w:rsid w:val="00AA66E6"/>
    <w:rsid w:val="00AA6F66"/>
    <w:rsid w:val="00AA73F6"/>
    <w:rsid w:val="00AA7C29"/>
    <w:rsid w:val="00AB0E4D"/>
    <w:rsid w:val="00AB27AD"/>
    <w:rsid w:val="00AB40C7"/>
    <w:rsid w:val="00AB46B8"/>
    <w:rsid w:val="00AB4F24"/>
    <w:rsid w:val="00AB5C31"/>
    <w:rsid w:val="00AB660D"/>
    <w:rsid w:val="00AB7125"/>
    <w:rsid w:val="00AB7FE8"/>
    <w:rsid w:val="00AC0CF0"/>
    <w:rsid w:val="00AC0F6E"/>
    <w:rsid w:val="00AC1B02"/>
    <w:rsid w:val="00AC279C"/>
    <w:rsid w:val="00AC3050"/>
    <w:rsid w:val="00AC3BC4"/>
    <w:rsid w:val="00AC512F"/>
    <w:rsid w:val="00AC5730"/>
    <w:rsid w:val="00AC5781"/>
    <w:rsid w:val="00AC696B"/>
    <w:rsid w:val="00AC6A2E"/>
    <w:rsid w:val="00AC6C81"/>
    <w:rsid w:val="00AC7B3E"/>
    <w:rsid w:val="00AC7D90"/>
    <w:rsid w:val="00AD1583"/>
    <w:rsid w:val="00AD1654"/>
    <w:rsid w:val="00AD18E2"/>
    <w:rsid w:val="00AD21D8"/>
    <w:rsid w:val="00AD2495"/>
    <w:rsid w:val="00AD397D"/>
    <w:rsid w:val="00AD3A85"/>
    <w:rsid w:val="00AD3B61"/>
    <w:rsid w:val="00AD4672"/>
    <w:rsid w:val="00AD523C"/>
    <w:rsid w:val="00AD540B"/>
    <w:rsid w:val="00AD5F1F"/>
    <w:rsid w:val="00AD7072"/>
    <w:rsid w:val="00AD73DD"/>
    <w:rsid w:val="00AD7ACF"/>
    <w:rsid w:val="00AD7FEF"/>
    <w:rsid w:val="00AE1EA1"/>
    <w:rsid w:val="00AE26AE"/>
    <w:rsid w:val="00AE37F7"/>
    <w:rsid w:val="00AE37F9"/>
    <w:rsid w:val="00AE4A6F"/>
    <w:rsid w:val="00AE5581"/>
    <w:rsid w:val="00AE6808"/>
    <w:rsid w:val="00AE7032"/>
    <w:rsid w:val="00AE74F5"/>
    <w:rsid w:val="00AF00F8"/>
    <w:rsid w:val="00AF02FD"/>
    <w:rsid w:val="00AF06BC"/>
    <w:rsid w:val="00AF1482"/>
    <w:rsid w:val="00AF174B"/>
    <w:rsid w:val="00AF3139"/>
    <w:rsid w:val="00AF47CF"/>
    <w:rsid w:val="00AF5478"/>
    <w:rsid w:val="00AF6BC9"/>
    <w:rsid w:val="00AF6CE1"/>
    <w:rsid w:val="00AF706F"/>
    <w:rsid w:val="00AF7912"/>
    <w:rsid w:val="00B00151"/>
    <w:rsid w:val="00B012D7"/>
    <w:rsid w:val="00B0156A"/>
    <w:rsid w:val="00B0242E"/>
    <w:rsid w:val="00B031F5"/>
    <w:rsid w:val="00B039F8"/>
    <w:rsid w:val="00B0630F"/>
    <w:rsid w:val="00B06BE2"/>
    <w:rsid w:val="00B06C08"/>
    <w:rsid w:val="00B072EB"/>
    <w:rsid w:val="00B07E7B"/>
    <w:rsid w:val="00B10A3D"/>
    <w:rsid w:val="00B130F5"/>
    <w:rsid w:val="00B145A0"/>
    <w:rsid w:val="00B14640"/>
    <w:rsid w:val="00B1546B"/>
    <w:rsid w:val="00B15E80"/>
    <w:rsid w:val="00B167D1"/>
    <w:rsid w:val="00B17331"/>
    <w:rsid w:val="00B2031D"/>
    <w:rsid w:val="00B2139F"/>
    <w:rsid w:val="00B21885"/>
    <w:rsid w:val="00B21DA5"/>
    <w:rsid w:val="00B2224B"/>
    <w:rsid w:val="00B234DE"/>
    <w:rsid w:val="00B236DB"/>
    <w:rsid w:val="00B23867"/>
    <w:rsid w:val="00B2399D"/>
    <w:rsid w:val="00B24D0C"/>
    <w:rsid w:val="00B25C21"/>
    <w:rsid w:val="00B26509"/>
    <w:rsid w:val="00B275AF"/>
    <w:rsid w:val="00B276F2"/>
    <w:rsid w:val="00B2795B"/>
    <w:rsid w:val="00B309FE"/>
    <w:rsid w:val="00B31825"/>
    <w:rsid w:val="00B31C60"/>
    <w:rsid w:val="00B32EFA"/>
    <w:rsid w:val="00B3383C"/>
    <w:rsid w:val="00B33B15"/>
    <w:rsid w:val="00B33F11"/>
    <w:rsid w:val="00B34F6B"/>
    <w:rsid w:val="00B353B6"/>
    <w:rsid w:val="00B353C4"/>
    <w:rsid w:val="00B35BB9"/>
    <w:rsid w:val="00B370CA"/>
    <w:rsid w:val="00B3775E"/>
    <w:rsid w:val="00B37F77"/>
    <w:rsid w:val="00B406A6"/>
    <w:rsid w:val="00B40D7E"/>
    <w:rsid w:val="00B41140"/>
    <w:rsid w:val="00B412CA"/>
    <w:rsid w:val="00B41C13"/>
    <w:rsid w:val="00B41CF0"/>
    <w:rsid w:val="00B41EAF"/>
    <w:rsid w:val="00B42469"/>
    <w:rsid w:val="00B425EB"/>
    <w:rsid w:val="00B4381D"/>
    <w:rsid w:val="00B438AA"/>
    <w:rsid w:val="00B43AB2"/>
    <w:rsid w:val="00B43BB0"/>
    <w:rsid w:val="00B451BC"/>
    <w:rsid w:val="00B4626C"/>
    <w:rsid w:val="00B46514"/>
    <w:rsid w:val="00B46AA0"/>
    <w:rsid w:val="00B46D7A"/>
    <w:rsid w:val="00B4710D"/>
    <w:rsid w:val="00B47949"/>
    <w:rsid w:val="00B47EC1"/>
    <w:rsid w:val="00B50B81"/>
    <w:rsid w:val="00B52D1F"/>
    <w:rsid w:val="00B531FE"/>
    <w:rsid w:val="00B544EC"/>
    <w:rsid w:val="00B54972"/>
    <w:rsid w:val="00B55129"/>
    <w:rsid w:val="00B55268"/>
    <w:rsid w:val="00B55C7F"/>
    <w:rsid w:val="00B56E37"/>
    <w:rsid w:val="00B57AED"/>
    <w:rsid w:val="00B600C7"/>
    <w:rsid w:val="00B600D8"/>
    <w:rsid w:val="00B60A56"/>
    <w:rsid w:val="00B61A18"/>
    <w:rsid w:val="00B61DE8"/>
    <w:rsid w:val="00B625B3"/>
    <w:rsid w:val="00B6281E"/>
    <w:rsid w:val="00B63832"/>
    <w:rsid w:val="00B639FC"/>
    <w:rsid w:val="00B645FE"/>
    <w:rsid w:val="00B651E7"/>
    <w:rsid w:val="00B66A32"/>
    <w:rsid w:val="00B67104"/>
    <w:rsid w:val="00B67889"/>
    <w:rsid w:val="00B6798E"/>
    <w:rsid w:val="00B67D14"/>
    <w:rsid w:val="00B70CE6"/>
    <w:rsid w:val="00B712AF"/>
    <w:rsid w:val="00B71A3B"/>
    <w:rsid w:val="00B71BAE"/>
    <w:rsid w:val="00B724C1"/>
    <w:rsid w:val="00B73206"/>
    <w:rsid w:val="00B75010"/>
    <w:rsid w:val="00B752CF"/>
    <w:rsid w:val="00B75E2F"/>
    <w:rsid w:val="00B768C6"/>
    <w:rsid w:val="00B80136"/>
    <w:rsid w:val="00B8188C"/>
    <w:rsid w:val="00B825FC"/>
    <w:rsid w:val="00B82B3B"/>
    <w:rsid w:val="00B85592"/>
    <w:rsid w:val="00B86BE4"/>
    <w:rsid w:val="00B86F33"/>
    <w:rsid w:val="00B912B2"/>
    <w:rsid w:val="00B91F60"/>
    <w:rsid w:val="00B92049"/>
    <w:rsid w:val="00B921CF"/>
    <w:rsid w:val="00B928C0"/>
    <w:rsid w:val="00B928EA"/>
    <w:rsid w:val="00B93A05"/>
    <w:rsid w:val="00B949E8"/>
    <w:rsid w:val="00B95A08"/>
    <w:rsid w:val="00B969B0"/>
    <w:rsid w:val="00B96F8D"/>
    <w:rsid w:val="00B97E97"/>
    <w:rsid w:val="00BA14BD"/>
    <w:rsid w:val="00BA327E"/>
    <w:rsid w:val="00BA3553"/>
    <w:rsid w:val="00BA417B"/>
    <w:rsid w:val="00BA5633"/>
    <w:rsid w:val="00BA5664"/>
    <w:rsid w:val="00BA58C4"/>
    <w:rsid w:val="00BA5A6B"/>
    <w:rsid w:val="00BA6C86"/>
    <w:rsid w:val="00BA6D75"/>
    <w:rsid w:val="00BA7A04"/>
    <w:rsid w:val="00BA7E09"/>
    <w:rsid w:val="00BB00C4"/>
    <w:rsid w:val="00BB0B1B"/>
    <w:rsid w:val="00BC04B7"/>
    <w:rsid w:val="00BC0D04"/>
    <w:rsid w:val="00BC114C"/>
    <w:rsid w:val="00BC12B2"/>
    <w:rsid w:val="00BC3301"/>
    <w:rsid w:val="00BC3AF5"/>
    <w:rsid w:val="00BC403E"/>
    <w:rsid w:val="00BC5DCA"/>
    <w:rsid w:val="00BC60D8"/>
    <w:rsid w:val="00BC621A"/>
    <w:rsid w:val="00BC682D"/>
    <w:rsid w:val="00BC7EC9"/>
    <w:rsid w:val="00BD09CA"/>
    <w:rsid w:val="00BD19CD"/>
    <w:rsid w:val="00BD22BF"/>
    <w:rsid w:val="00BD2A0C"/>
    <w:rsid w:val="00BD354D"/>
    <w:rsid w:val="00BD3678"/>
    <w:rsid w:val="00BD4786"/>
    <w:rsid w:val="00BD62D0"/>
    <w:rsid w:val="00BD7336"/>
    <w:rsid w:val="00BE0A47"/>
    <w:rsid w:val="00BE29E2"/>
    <w:rsid w:val="00BE2D38"/>
    <w:rsid w:val="00BE3E7C"/>
    <w:rsid w:val="00BE60A6"/>
    <w:rsid w:val="00BE6605"/>
    <w:rsid w:val="00BE753A"/>
    <w:rsid w:val="00BE7B35"/>
    <w:rsid w:val="00BF0FED"/>
    <w:rsid w:val="00BF145B"/>
    <w:rsid w:val="00BF1780"/>
    <w:rsid w:val="00BF4B06"/>
    <w:rsid w:val="00BF6074"/>
    <w:rsid w:val="00BF6F66"/>
    <w:rsid w:val="00BF6F9D"/>
    <w:rsid w:val="00BF705D"/>
    <w:rsid w:val="00C00AD4"/>
    <w:rsid w:val="00C014B4"/>
    <w:rsid w:val="00C01759"/>
    <w:rsid w:val="00C01896"/>
    <w:rsid w:val="00C0217C"/>
    <w:rsid w:val="00C02897"/>
    <w:rsid w:val="00C032EF"/>
    <w:rsid w:val="00C03637"/>
    <w:rsid w:val="00C05983"/>
    <w:rsid w:val="00C06E9A"/>
    <w:rsid w:val="00C073A4"/>
    <w:rsid w:val="00C11E59"/>
    <w:rsid w:val="00C12701"/>
    <w:rsid w:val="00C1493C"/>
    <w:rsid w:val="00C1530C"/>
    <w:rsid w:val="00C15820"/>
    <w:rsid w:val="00C159ED"/>
    <w:rsid w:val="00C15B01"/>
    <w:rsid w:val="00C15FAE"/>
    <w:rsid w:val="00C162BB"/>
    <w:rsid w:val="00C16304"/>
    <w:rsid w:val="00C17887"/>
    <w:rsid w:val="00C17D67"/>
    <w:rsid w:val="00C20CDE"/>
    <w:rsid w:val="00C213B2"/>
    <w:rsid w:val="00C217B8"/>
    <w:rsid w:val="00C2279B"/>
    <w:rsid w:val="00C22937"/>
    <w:rsid w:val="00C22FE6"/>
    <w:rsid w:val="00C234FD"/>
    <w:rsid w:val="00C24206"/>
    <w:rsid w:val="00C24D3A"/>
    <w:rsid w:val="00C25F77"/>
    <w:rsid w:val="00C279D8"/>
    <w:rsid w:val="00C312A6"/>
    <w:rsid w:val="00C31A07"/>
    <w:rsid w:val="00C32E2E"/>
    <w:rsid w:val="00C33338"/>
    <w:rsid w:val="00C34722"/>
    <w:rsid w:val="00C36F5C"/>
    <w:rsid w:val="00C37195"/>
    <w:rsid w:val="00C372A5"/>
    <w:rsid w:val="00C4033D"/>
    <w:rsid w:val="00C4179F"/>
    <w:rsid w:val="00C42CC3"/>
    <w:rsid w:val="00C43EB6"/>
    <w:rsid w:val="00C44BCC"/>
    <w:rsid w:val="00C46322"/>
    <w:rsid w:val="00C46789"/>
    <w:rsid w:val="00C477CC"/>
    <w:rsid w:val="00C512D5"/>
    <w:rsid w:val="00C51470"/>
    <w:rsid w:val="00C51D9A"/>
    <w:rsid w:val="00C530A3"/>
    <w:rsid w:val="00C5466F"/>
    <w:rsid w:val="00C550DE"/>
    <w:rsid w:val="00C5619D"/>
    <w:rsid w:val="00C5680D"/>
    <w:rsid w:val="00C57ACC"/>
    <w:rsid w:val="00C57AD4"/>
    <w:rsid w:val="00C57B9F"/>
    <w:rsid w:val="00C57BF1"/>
    <w:rsid w:val="00C57EFA"/>
    <w:rsid w:val="00C62060"/>
    <w:rsid w:val="00C62073"/>
    <w:rsid w:val="00C6289F"/>
    <w:rsid w:val="00C629A6"/>
    <w:rsid w:val="00C629B5"/>
    <w:rsid w:val="00C633E5"/>
    <w:rsid w:val="00C639E0"/>
    <w:rsid w:val="00C65A20"/>
    <w:rsid w:val="00C65E6F"/>
    <w:rsid w:val="00C67724"/>
    <w:rsid w:val="00C67B07"/>
    <w:rsid w:val="00C67F3A"/>
    <w:rsid w:val="00C71EDF"/>
    <w:rsid w:val="00C72028"/>
    <w:rsid w:val="00C726EB"/>
    <w:rsid w:val="00C72C84"/>
    <w:rsid w:val="00C756AE"/>
    <w:rsid w:val="00C75C4F"/>
    <w:rsid w:val="00C8018D"/>
    <w:rsid w:val="00C80337"/>
    <w:rsid w:val="00C80E5D"/>
    <w:rsid w:val="00C8248C"/>
    <w:rsid w:val="00C8358D"/>
    <w:rsid w:val="00C83BB8"/>
    <w:rsid w:val="00C86455"/>
    <w:rsid w:val="00C865DC"/>
    <w:rsid w:val="00C866E2"/>
    <w:rsid w:val="00C86A41"/>
    <w:rsid w:val="00C8740D"/>
    <w:rsid w:val="00C87566"/>
    <w:rsid w:val="00C87842"/>
    <w:rsid w:val="00C87A5C"/>
    <w:rsid w:val="00C87F46"/>
    <w:rsid w:val="00C92FE7"/>
    <w:rsid w:val="00C93767"/>
    <w:rsid w:val="00C94557"/>
    <w:rsid w:val="00C94897"/>
    <w:rsid w:val="00C95C6F"/>
    <w:rsid w:val="00C96644"/>
    <w:rsid w:val="00C966FE"/>
    <w:rsid w:val="00C97602"/>
    <w:rsid w:val="00C977AE"/>
    <w:rsid w:val="00C97F66"/>
    <w:rsid w:val="00CA0FA2"/>
    <w:rsid w:val="00CA1B17"/>
    <w:rsid w:val="00CA2728"/>
    <w:rsid w:val="00CA28E4"/>
    <w:rsid w:val="00CA35C3"/>
    <w:rsid w:val="00CA3696"/>
    <w:rsid w:val="00CA61D6"/>
    <w:rsid w:val="00CA6331"/>
    <w:rsid w:val="00CA6A05"/>
    <w:rsid w:val="00CA6B86"/>
    <w:rsid w:val="00CB0884"/>
    <w:rsid w:val="00CB090A"/>
    <w:rsid w:val="00CB0A8B"/>
    <w:rsid w:val="00CB1B9A"/>
    <w:rsid w:val="00CB3D85"/>
    <w:rsid w:val="00CB47B3"/>
    <w:rsid w:val="00CB4A48"/>
    <w:rsid w:val="00CB53D4"/>
    <w:rsid w:val="00CB57C2"/>
    <w:rsid w:val="00CB5D92"/>
    <w:rsid w:val="00CB64F0"/>
    <w:rsid w:val="00CB72D4"/>
    <w:rsid w:val="00CB75FA"/>
    <w:rsid w:val="00CB7E49"/>
    <w:rsid w:val="00CC0CE1"/>
    <w:rsid w:val="00CC22FE"/>
    <w:rsid w:val="00CC3CB3"/>
    <w:rsid w:val="00CC413B"/>
    <w:rsid w:val="00CC42BC"/>
    <w:rsid w:val="00CC45F6"/>
    <w:rsid w:val="00CC6311"/>
    <w:rsid w:val="00CC72C8"/>
    <w:rsid w:val="00CC7423"/>
    <w:rsid w:val="00CD15F2"/>
    <w:rsid w:val="00CD2983"/>
    <w:rsid w:val="00CD2A1C"/>
    <w:rsid w:val="00CD56E3"/>
    <w:rsid w:val="00CD690A"/>
    <w:rsid w:val="00CD6BE7"/>
    <w:rsid w:val="00CD7A88"/>
    <w:rsid w:val="00CE1338"/>
    <w:rsid w:val="00CE17FE"/>
    <w:rsid w:val="00CE533F"/>
    <w:rsid w:val="00CE5801"/>
    <w:rsid w:val="00CE5A39"/>
    <w:rsid w:val="00CE6068"/>
    <w:rsid w:val="00CE71D6"/>
    <w:rsid w:val="00CE7B2D"/>
    <w:rsid w:val="00CF0151"/>
    <w:rsid w:val="00CF0229"/>
    <w:rsid w:val="00CF0E3F"/>
    <w:rsid w:val="00CF3178"/>
    <w:rsid w:val="00CF3430"/>
    <w:rsid w:val="00CF3EFD"/>
    <w:rsid w:val="00CF41EA"/>
    <w:rsid w:val="00CF44E8"/>
    <w:rsid w:val="00CF5307"/>
    <w:rsid w:val="00CF60DC"/>
    <w:rsid w:val="00CF6816"/>
    <w:rsid w:val="00CF6A0A"/>
    <w:rsid w:val="00D0007F"/>
    <w:rsid w:val="00D00BCB"/>
    <w:rsid w:val="00D010A9"/>
    <w:rsid w:val="00D01548"/>
    <w:rsid w:val="00D04542"/>
    <w:rsid w:val="00D045C8"/>
    <w:rsid w:val="00D04CD4"/>
    <w:rsid w:val="00D052AB"/>
    <w:rsid w:val="00D05575"/>
    <w:rsid w:val="00D05EB6"/>
    <w:rsid w:val="00D104CB"/>
    <w:rsid w:val="00D111C6"/>
    <w:rsid w:val="00D12628"/>
    <w:rsid w:val="00D126B6"/>
    <w:rsid w:val="00D129A6"/>
    <w:rsid w:val="00D14D34"/>
    <w:rsid w:val="00D15005"/>
    <w:rsid w:val="00D15E6A"/>
    <w:rsid w:val="00D164A6"/>
    <w:rsid w:val="00D16E47"/>
    <w:rsid w:val="00D16F2A"/>
    <w:rsid w:val="00D170AE"/>
    <w:rsid w:val="00D17898"/>
    <w:rsid w:val="00D17E65"/>
    <w:rsid w:val="00D20078"/>
    <w:rsid w:val="00D207A1"/>
    <w:rsid w:val="00D20ACC"/>
    <w:rsid w:val="00D210AC"/>
    <w:rsid w:val="00D220AB"/>
    <w:rsid w:val="00D226AE"/>
    <w:rsid w:val="00D23333"/>
    <w:rsid w:val="00D23568"/>
    <w:rsid w:val="00D23586"/>
    <w:rsid w:val="00D241A0"/>
    <w:rsid w:val="00D24558"/>
    <w:rsid w:val="00D249C1"/>
    <w:rsid w:val="00D24EFE"/>
    <w:rsid w:val="00D255BB"/>
    <w:rsid w:val="00D2710D"/>
    <w:rsid w:val="00D27800"/>
    <w:rsid w:val="00D278C8"/>
    <w:rsid w:val="00D27938"/>
    <w:rsid w:val="00D30A02"/>
    <w:rsid w:val="00D31190"/>
    <w:rsid w:val="00D34DCC"/>
    <w:rsid w:val="00D35B27"/>
    <w:rsid w:val="00D35D8B"/>
    <w:rsid w:val="00D365FC"/>
    <w:rsid w:val="00D3774F"/>
    <w:rsid w:val="00D41421"/>
    <w:rsid w:val="00D41FAA"/>
    <w:rsid w:val="00D42151"/>
    <w:rsid w:val="00D42ABD"/>
    <w:rsid w:val="00D43DAF"/>
    <w:rsid w:val="00D43F2F"/>
    <w:rsid w:val="00D44B77"/>
    <w:rsid w:val="00D44C28"/>
    <w:rsid w:val="00D475B7"/>
    <w:rsid w:val="00D475FB"/>
    <w:rsid w:val="00D502E9"/>
    <w:rsid w:val="00D50674"/>
    <w:rsid w:val="00D50AFC"/>
    <w:rsid w:val="00D51EAC"/>
    <w:rsid w:val="00D5208A"/>
    <w:rsid w:val="00D52DCD"/>
    <w:rsid w:val="00D52F00"/>
    <w:rsid w:val="00D53D0F"/>
    <w:rsid w:val="00D543B1"/>
    <w:rsid w:val="00D54DE7"/>
    <w:rsid w:val="00D54FB5"/>
    <w:rsid w:val="00D571B1"/>
    <w:rsid w:val="00D57450"/>
    <w:rsid w:val="00D5753F"/>
    <w:rsid w:val="00D57F26"/>
    <w:rsid w:val="00D60BD7"/>
    <w:rsid w:val="00D625AF"/>
    <w:rsid w:val="00D62A62"/>
    <w:rsid w:val="00D62E16"/>
    <w:rsid w:val="00D63763"/>
    <w:rsid w:val="00D63B3C"/>
    <w:rsid w:val="00D64BFE"/>
    <w:rsid w:val="00D65612"/>
    <w:rsid w:val="00D65C47"/>
    <w:rsid w:val="00D66640"/>
    <w:rsid w:val="00D6703D"/>
    <w:rsid w:val="00D674F3"/>
    <w:rsid w:val="00D707B6"/>
    <w:rsid w:val="00D725C6"/>
    <w:rsid w:val="00D73BF7"/>
    <w:rsid w:val="00D73F13"/>
    <w:rsid w:val="00D74969"/>
    <w:rsid w:val="00D76367"/>
    <w:rsid w:val="00D767A0"/>
    <w:rsid w:val="00D769A2"/>
    <w:rsid w:val="00D77686"/>
    <w:rsid w:val="00D80654"/>
    <w:rsid w:val="00D810CC"/>
    <w:rsid w:val="00D81654"/>
    <w:rsid w:val="00D8278C"/>
    <w:rsid w:val="00D82AAB"/>
    <w:rsid w:val="00D83B9E"/>
    <w:rsid w:val="00D8434C"/>
    <w:rsid w:val="00D8492F"/>
    <w:rsid w:val="00D84AB2"/>
    <w:rsid w:val="00D850A5"/>
    <w:rsid w:val="00D8572C"/>
    <w:rsid w:val="00D90FCE"/>
    <w:rsid w:val="00D924F9"/>
    <w:rsid w:val="00D94652"/>
    <w:rsid w:val="00D94874"/>
    <w:rsid w:val="00D94A78"/>
    <w:rsid w:val="00D94ABF"/>
    <w:rsid w:val="00D9501C"/>
    <w:rsid w:val="00D95152"/>
    <w:rsid w:val="00D953F9"/>
    <w:rsid w:val="00D955E0"/>
    <w:rsid w:val="00D97A57"/>
    <w:rsid w:val="00DA022E"/>
    <w:rsid w:val="00DA1069"/>
    <w:rsid w:val="00DA1318"/>
    <w:rsid w:val="00DA20D5"/>
    <w:rsid w:val="00DA29A7"/>
    <w:rsid w:val="00DA3B5F"/>
    <w:rsid w:val="00DA3BF5"/>
    <w:rsid w:val="00DA3DA3"/>
    <w:rsid w:val="00DA6181"/>
    <w:rsid w:val="00DA69F9"/>
    <w:rsid w:val="00DA7682"/>
    <w:rsid w:val="00DA7CED"/>
    <w:rsid w:val="00DB091A"/>
    <w:rsid w:val="00DB0B39"/>
    <w:rsid w:val="00DB1302"/>
    <w:rsid w:val="00DB2600"/>
    <w:rsid w:val="00DB37F2"/>
    <w:rsid w:val="00DB4B85"/>
    <w:rsid w:val="00DB5267"/>
    <w:rsid w:val="00DB571F"/>
    <w:rsid w:val="00DB582C"/>
    <w:rsid w:val="00DB6407"/>
    <w:rsid w:val="00DB689A"/>
    <w:rsid w:val="00DB69B2"/>
    <w:rsid w:val="00DB7254"/>
    <w:rsid w:val="00DC0209"/>
    <w:rsid w:val="00DC0AAF"/>
    <w:rsid w:val="00DC0FFD"/>
    <w:rsid w:val="00DC1402"/>
    <w:rsid w:val="00DC2816"/>
    <w:rsid w:val="00DC37B9"/>
    <w:rsid w:val="00DC3DD7"/>
    <w:rsid w:val="00DC49FB"/>
    <w:rsid w:val="00DC54E5"/>
    <w:rsid w:val="00DC56BE"/>
    <w:rsid w:val="00DC6267"/>
    <w:rsid w:val="00DC73D0"/>
    <w:rsid w:val="00DD201C"/>
    <w:rsid w:val="00DD25CB"/>
    <w:rsid w:val="00DD2D76"/>
    <w:rsid w:val="00DD306A"/>
    <w:rsid w:val="00DD43C0"/>
    <w:rsid w:val="00DD474D"/>
    <w:rsid w:val="00DD6131"/>
    <w:rsid w:val="00DD6213"/>
    <w:rsid w:val="00DD6FF7"/>
    <w:rsid w:val="00DD78F3"/>
    <w:rsid w:val="00DE0C29"/>
    <w:rsid w:val="00DE1A0E"/>
    <w:rsid w:val="00DE2813"/>
    <w:rsid w:val="00DE3197"/>
    <w:rsid w:val="00DE3599"/>
    <w:rsid w:val="00DE3791"/>
    <w:rsid w:val="00DE3D9E"/>
    <w:rsid w:val="00DE40C6"/>
    <w:rsid w:val="00DE41B6"/>
    <w:rsid w:val="00DE65BB"/>
    <w:rsid w:val="00DE65CD"/>
    <w:rsid w:val="00DE6B0F"/>
    <w:rsid w:val="00DE7274"/>
    <w:rsid w:val="00DF16A3"/>
    <w:rsid w:val="00DF49C2"/>
    <w:rsid w:val="00DF523D"/>
    <w:rsid w:val="00DF6252"/>
    <w:rsid w:val="00DF67D4"/>
    <w:rsid w:val="00DF7BD3"/>
    <w:rsid w:val="00E00118"/>
    <w:rsid w:val="00E00276"/>
    <w:rsid w:val="00E0045D"/>
    <w:rsid w:val="00E014BD"/>
    <w:rsid w:val="00E01B40"/>
    <w:rsid w:val="00E0202E"/>
    <w:rsid w:val="00E021FE"/>
    <w:rsid w:val="00E0220A"/>
    <w:rsid w:val="00E02BF0"/>
    <w:rsid w:val="00E037F1"/>
    <w:rsid w:val="00E05E20"/>
    <w:rsid w:val="00E061D7"/>
    <w:rsid w:val="00E073DC"/>
    <w:rsid w:val="00E07DD8"/>
    <w:rsid w:val="00E1075F"/>
    <w:rsid w:val="00E1140C"/>
    <w:rsid w:val="00E13D99"/>
    <w:rsid w:val="00E13DED"/>
    <w:rsid w:val="00E13EE3"/>
    <w:rsid w:val="00E16B27"/>
    <w:rsid w:val="00E17B3E"/>
    <w:rsid w:val="00E17D10"/>
    <w:rsid w:val="00E20180"/>
    <w:rsid w:val="00E21223"/>
    <w:rsid w:val="00E21B5B"/>
    <w:rsid w:val="00E22E84"/>
    <w:rsid w:val="00E23505"/>
    <w:rsid w:val="00E235AF"/>
    <w:rsid w:val="00E23C60"/>
    <w:rsid w:val="00E24B39"/>
    <w:rsid w:val="00E25139"/>
    <w:rsid w:val="00E2535F"/>
    <w:rsid w:val="00E25A7B"/>
    <w:rsid w:val="00E25F15"/>
    <w:rsid w:val="00E267B5"/>
    <w:rsid w:val="00E269B3"/>
    <w:rsid w:val="00E26DEB"/>
    <w:rsid w:val="00E27A8D"/>
    <w:rsid w:val="00E302E7"/>
    <w:rsid w:val="00E305FB"/>
    <w:rsid w:val="00E313D0"/>
    <w:rsid w:val="00E3218C"/>
    <w:rsid w:val="00E32CF4"/>
    <w:rsid w:val="00E33218"/>
    <w:rsid w:val="00E35A31"/>
    <w:rsid w:val="00E36250"/>
    <w:rsid w:val="00E365EF"/>
    <w:rsid w:val="00E41EC9"/>
    <w:rsid w:val="00E42C7C"/>
    <w:rsid w:val="00E42D7D"/>
    <w:rsid w:val="00E43919"/>
    <w:rsid w:val="00E43E9E"/>
    <w:rsid w:val="00E446CB"/>
    <w:rsid w:val="00E44B65"/>
    <w:rsid w:val="00E4603E"/>
    <w:rsid w:val="00E47E4A"/>
    <w:rsid w:val="00E47ECB"/>
    <w:rsid w:val="00E50A02"/>
    <w:rsid w:val="00E516CF"/>
    <w:rsid w:val="00E52287"/>
    <w:rsid w:val="00E52BF1"/>
    <w:rsid w:val="00E52FBD"/>
    <w:rsid w:val="00E53AB3"/>
    <w:rsid w:val="00E53D98"/>
    <w:rsid w:val="00E53F4E"/>
    <w:rsid w:val="00E54240"/>
    <w:rsid w:val="00E54958"/>
    <w:rsid w:val="00E550C9"/>
    <w:rsid w:val="00E550E0"/>
    <w:rsid w:val="00E56159"/>
    <w:rsid w:val="00E57412"/>
    <w:rsid w:val="00E576B1"/>
    <w:rsid w:val="00E6029C"/>
    <w:rsid w:val="00E602FE"/>
    <w:rsid w:val="00E60F00"/>
    <w:rsid w:val="00E633E5"/>
    <w:rsid w:val="00E63DC1"/>
    <w:rsid w:val="00E64178"/>
    <w:rsid w:val="00E646D4"/>
    <w:rsid w:val="00E64D31"/>
    <w:rsid w:val="00E66FAF"/>
    <w:rsid w:val="00E67AA0"/>
    <w:rsid w:val="00E702F1"/>
    <w:rsid w:val="00E707FB"/>
    <w:rsid w:val="00E729E9"/>
    <w:rsid w:val="00E7343E"/>
    <w:rsid w:val="00E7590B"/>
    <w:rsid w:val="00E76A96"/>
    <w:rsid w:val="00E76B15"/>
    <w:rsid w:val="00E80043"/>
    <w:rsid w:val="00E81B54"/>
    <w:rsid w:val="00E8330D"/>
    <w:rsid w:val="00E83412"/>
    <w:rsid w:val="00E845C7"/>
    <w:rsid w:val="00E85C96"/>
    <w:rsid w:val="00E85FA5"/>
    <w:rsid w:val="00E862B5"/>
    <w:rsid w:val="00E86FC9"/>
    <w:rsid w:val="00E872CE"/>
    <w:rsid w:val="00E87D8A"/>
    <w:rsid w:val="00E87D99"/>
    <w:rsid w:val="00E87DAE"/>
    <w:rsid w:val="00E90D6D"/>
    <w:rsid w:val="00E91A9C"/>
    <w:rsid w:val="00E92900"/>
    <w:rsid w:val="00E92D83"/>
    <w:rsid w:val="00E9404B"/>
    <w:rsid w:val="00E95C53"/>
    <w:rsid w:val="00E961ED"/>
    <w:rsid w:val="00E9624A"/>
    <w:rsid w:val="00E96453"/>
    <w:rsid w:val="00E96D1F"/>
    <w:rsid w:val="00E9791A"/>
    <w:rsid w:val="00E97AE5"/>
    <w:rsid w:val="00EA2C57"/>
    <w:rsid w:val="00EA2EE7"/>
    <w:rsid w:val="00EA37B5"/>
    <w:rsid w:val="00EA4C48"/>
    <w:rsid w:val="00EA4F42"/>
    <w:rsid w:val="00EA59BC"/>
    <w:rsid w:val="00EA6015"/>
    <w:rsid w:val="00EA63F4"/>
    <w:rsid w:val="00EB1193"/>
    <w:rsid w:val="00EB121C"/>
    <w:rsid w:val="00EB134E"/>
    <w:rsid w:val="00EB137A"/>
    <w:rsid w:val="00EB24D4"/>
    <w:rsid w:val="00EB32F3"/>
    <w:rsid w:val="00EB3AC1"/>
    <w:rsid w:val="00EB3D1F"/>
    <w:rsid w:val="00EB4D38"/>
    <w:rsid w:val="00EB5054"/>
    <w:rsid w:val="00EB6095"/>
    <w:rsid w:val="00EB6918"/>
    <w:rsid w:val="00EB6DDC"/>
    <w:rsid w:val="00EB7487"/>
    <w:rsid w:val="00EB7F48"/>
    <w:rsid w:val="00EC2550"/>
    <w:rsid w:val="00EC3F45"/>
    <w:rsid w:val="00EC4A2F"/>
    <w:rsid w:val="00EC5BDB"/>
    <w:rsid w:val="00EC5DF2"/>
    <w:rsid w:val="00EC6418"/>
    <w:rsid w:val="00EC68B9"/>
    <w:rsid w:val="00EC7FE8"/>
    <w:rsid w:val="00ED10AC"/>
    <w:rsid w:val="00ED279D"/>
    <w:rsid w:val="00ED337D"/>
    <w:rsid w:val="00ED54FC"/>
    <w:rsid w:val="00ED5A90"/>
    <w:rsid w:val="00ED605E"/>
    <w:rsid w:val="00ED6A08"/>
    <w:rsid w:val="00EE019A"/>
    <w:rsid w:val="00EE041D"/>
    <w:rsid w:val="00EE0B95"/>
    <w:rsid w:val="00EE0EF2"/>
    <w:rsid w:val="00EE171A"/>
    <w:rsid w:val="00EE197E"/>
    <w:rsid w:val="00EE29D3"/>
    <w:rsid w:val="00EE44AF"/>
    <w:rsid w:val="00EE477E"/>
    <w:rsid w:val="00EE478F"/>
    <w:rsid w:val="00EE4FF3"/>
    <w:rsid w:val="00EE6732"/>
    <w:rsid w:val="00EF06B7"/>
    <w:rsid w:val="00EF1998"/>
    <w:rsid w:val="00EF2242"/>
    <w:rsid w:val="00EF239A"/>
    <w:rsid w:val="00EF281C"/>
    <w:rsid w:val="00EF2EAE"/>
    <w:rsid w:val="00EF3055"/>
    <w:rsid w:val="00EF3911"/>
    <w:rsid w:val="00EF44D6"/>
    <w:rsid w:val="00EF5015"/>
    <w:rsid w:val="00EF5A2B"/>
    <w:rsid w:val="00EF5A90"/>
    <w:rsid w:val="00EF5F8A"/>
    <w:rsid w:val="00EF6F36"/>
    <w:rsid w:val="00EF7053"/>
    <w:rsid w:val="00EF79B1"/>
    <w:rsid w:val="00F0133D"/>
    <w:rsid w:val="00F02E71"/>
    <w:rsid w:val="00F03966"/>
    <w:rsid w:val="00F0442B"/>
    <w:rsid w:val="00F04AA5"/>
    <w:rsid w:val="00F04BAD"/>
    <w:rsid w:val="00F04DF8"/>
    <w:rsid w:val="00F0603B"/>
    <w:rsid w:val="00F07499"/>
    <w:rsid w:val="00F074FA"/>
    <w:rsid w:val="00F07E64"/>
    <w:rsid w:val="00F105C2"/>
    <w:rsid w:val="00F107EA"/>
    <w:rsid w:val="00F10AA3"/>
    <w:rsid w:val="00F12104"/>
    <w:rsid w:val="00F125A3"/>
    <w:rsid w:val="00F12724"/>
    <w:rsid w:val="00F12FBA"/>
    <w:rsid w:val="00F13195"/>
    <w:rsid w:val="00F13AD9"/>
    <w:rsid w:val="00F13B10"/>
    <w:rsid w:val="00F13EA0"/>
    <w:rsid w:val="00F1658A"/>
    <w:rsid w:val="00F1778D"/>
    <w:rsid w:val="00F2125A"/>
    <w:rsid w:val="00F21798"/>
    <w:rsid w:val="00F227D1"/>
    <w:rsid w:val="00F22B62"/>
    <w:rsid w:val="00F235AF"/>
    <w:rsid w:val="00F24207"/>
    <w:rsid w:val="00F243B0"/>
    <w:rsid w:val="00F247C1"/>
    <w:rsid w:val="00F273BE"/>
    <w:rsid w:val="00F325B7"/>
    <w:rsid w:val="00F331AC"/>
    <w:rsid w:val="00F337F3"/>
    <w:rsid w:val="00F33906"/>
    <w:rsid w:val="00F33BB9"/>
    <w:rsid w:val="00F34ACE"/>
    <w:rsid w:val="00F35209"/>
    <w:rsid w:val="00F35A6B"/>
    <w:rsid w:val="00F36516"/>
    <w:rsid w:val="00F36703"/>
    <w:rsid w:val="00F3680E"/>
    <w:rsid w:val="00F376C6"/>
    <w:rsid w:val="00F37859"/>
    <w:rsid w:val="00F410AD"/>
    <w:rsid w:val="00F42C5D"/>
    <w:rsid w:val="00F436B4"/>
    <w:rsid w:val="00F43811"/>
    <w:rsid w:val="00F44F22"/>
    <w:rsid w:val="00F459EB"/>
    <w:rsid w:val="00F45B74"/>
    <w:rsid w:val="00F45FC0"/>
    <w:rsid w:val="00F46493"/>
    <w:rsid w:val="00F464AB"/>
    <w:rsid w:val="00F468D6"/>
    <w:rsid w:val="00F4709A"/>
    <w:rsid w:val="00F472C0"/>
    <w:rsid w:val="00F4767C"/>
    <w:rsid w:val="00F47F23"/>
    <w:rsid w:val="00F47FA7"/>
    <w:rsid w:val="00F50002"/>
    <w:rsid w:val="00F51791"/>
    <w:rsid w:val="00F53D02"/>
    <w:rsid w:val="00F56830"/>
    <w:rsid w:val="00F56A69"/>
    <w:rsid w:val="00F60A5B"/>
    <w:rsid w:val="00F60DA7"/>
    <w:rsid w:val="00F60EEF"/>
    <w:rsid w:val="00F614A3"/>
    <w:rsid w:val="00F61C95"/>
    <w:rsid w:val="00F61EA0"/>
    <w:rsid w:val="00F64CD5"/>
    <w:rsid w:val="00F64D24"/>
    <w:rsid w:val="00F65EA8"/>
    <w:rsid w:val="00F67227"/>
    <w:rsid w:val="00F67F0E"/>
    <w:rsid w:val="00F729A7"/>
    <w:rsid w:val="00F72F24"/>
    <w:rsid w:val="00F734E0"/>
    <w:rsid w:val="00F73DAE"/>
    <w:rsid w:val="00F74DA4"/>
    <w:rsid w:val="00F75313"/>
    <w:rsid w:val="00F801B7"/>
    <w:rsid w:val="00F81767"/>
    <w:rsid w:val="00F83C6D"/>
    <w:rsid w:val="00F83CC7"/>
    <w:rsid w:val="00F84799"/>
    <w:rsid w:val="00F85305"/>
    <w:rsid w:val="00F85933"/>
    <w:rsid w:val="00F85E80"/>
    <w:rsid w:val="00F86E72"/>
    <w:rsid w:val="00F91293"/>
    <w:rsid w:val="00F94B5B"/>
    <w:rsid w:val="00F9510D"/>
    <w:rsid w:val="00F961B5"/>
    <w:rsid w:val="00F970A6"/>
    <w:rsid w:val="00FA1694"/>
    <w:rsid w:val="00FA19AC"/>
    <w:rsid w:val="00FA1BB0"/>
    <w:rsid w:val="00FA3B90"/>
    <w:rsid w:val="00FA40F6"/>
    <w:rsid w:val="00FA58E0"/>
    <w:rsid w:val="00FA6CE4"/>
    <w:rsid w:val="00FB0B1D"/>
    <w:rsid w:val="00FB1230"/>
    <w:rsid w:val="00FB17FB"/>
    <w:rsid w:val="00FB1D5D"/>
    <w:rsid w:val="00FB21DA"/>
    <w:rsid w:val="00FB33D3"/>
    <w:rsid w:val="00FB39B3"/>
    <w:rsid w:val="00FB3E61"/>
    <w:rsid w:val="00FB3F1B"/>
    <w:rsid w:val="00FB473F"/>
    <w:rsid w:val="00FB59BF"/>
    <w:rsid w:val="00FB6B52"/>
    <w:rsid w:val="00FC0468"/>
    <w:rsid w:val="00FC0502"/>
    <w:rsid w:val="00FC07FC"/>
    <w:rsid w:val="00FC28E5"/>
    <w:rsid w:val="00FC4F3E"/>
    <w:rsid w:val="00FC5307"/>
    <w:rsid w:val="00FC55E6"/>
    <w:rsid w:val="00FC6628"/>
    <w:rsid w:val="00FD082F"/>
    <w:rsid w:val="00FD1F60"/>
    <w:rsid w:val="00FD264C"/>
    <w:rsid w:val="00FD2C9C"/>
    <w:rsid w:val="00FD3BFE"/>
    <w:rsid w:val="00FD3D5E"/>
    <w:rsid w:val="00FD5BB2"/>
    <w:rsid w:val="00FD67CE"/>
    <w:rsid w:val="00FD69C7"/>
    <w:rsid w:val="00FD6C13"/>
    <w:rsid w:val="00FD755A"/>
    <w:rsid w:val="00FE00C6"/>
    <w:rsid w:val="00FE015B"/>
    <w:rsid w:val="00FE01A2"/>
    <w:rsid w:val="00FE0391"/>
    <w:rsid w:val="00FE0D87"/>
    <w:rsid w:val="00FE3124"/>
    <w:rsid w:val="00FE4001"/>
    <w:rsid w:val="00FF1078"/>
    <w:rsid w:val="00FF2150"/>
    <w:rsid w:val="00FF2376"/>
    <w:rsid w:val="00FF31BB"/>
    <w:rsid w:val="00FF36E3"/>
    <w:rsid w:val="00FF3848"/>
    <w:rsid w:val="00FF3DF9"/>
    <w:rsid w:val="00FF3F3D"/>
    <w:rsid w:val="00FF40D8"/>
    <w:rsid w:val="00FF4BA0"/>
    <w:rsid w:val="00FF649C"/>
    <w:rsid w:val="00FF6CE8"/>
    <w:rsid w:val="00FF6F00"/>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854A17"/>
    <w:rPr>
      <w:rFonts w:ascii="Belwe Lt TL" w:hAnsi="Belwe Lt TL"/>
      <w:sz w:val="24"/>
      <w:lang w:eastAsia="en-US"/>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
    <w:basedOn w:val="Normal"/>
    <w:link w:val="ListParagraphChar"/>
    <w:uiPriority w:val="99"/>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
    <w:link w:val="ListParagraph"/>
    <w:uiPriority w:val="99"/>
    <w:qFormat/>
    <w:locked/>
    <w:rsid w:val="00553076"/>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11">
    <w:name w:val="Tab 1.1.1"/>
    <w:basedOn w:val="Normal"/>
    <w:link w:val="Tab111Rakstz"/>
    <w:qFormat/>
    <w:rsid w:val="00553076"/>
    <w:pPr>
      <w:numPr>
        <w:ilvl w:val="2"/>
        <w:numId w:val="29"/>
      </w:numPr>
      <w:spacing w:before="120" w:after="120"/>
      <w:ind w:left="2160" w:hanging="180"/>
      <w:contextualSpacing/>
      <w:jc w:val="both"/>
    </w:pPr>
    <w:rPr>
      <w:rFonts w:ascii="Times New Roman" w:eastAsia="Calibri" w:hAnsi="Times New Roman"/>
      <w:szCs w:val="24"/>
      <w:lang w:eastAsia="lv-LV"/>
    </w:rPr>
  </w:style>
  <w:style w:type="character" w:customStyle="1" w:styleId="Tab111Rakstz">
    <w:name w:val="Tab 1.1.1 Rakstz."/>
    <w:link w:val="Tab111"/>
    <w:rsid w:val="00553076"/>
    <w:rPr>
      <w:rFonts w:eastAsia="Calibri"/>
      <w:sz w:val="24"/>
      <w:szCs w:val="24"/>
    </w:rPr>
  </w:style>
  <w:style w:type="paragraph" w:customStyle="1" w:styleId="Tab1111">
    <w:name w:val="Tab 1.1.1.1"/>
    <w:basedOn w:val="Normal"/>
    <w:qFormat/>
    <w:rsid w:val="00553076"/>
    <w:pPr>
      <w:numPr>
        <w:ilvl w:val="3"/>
        <w:numId w:val="29"/>
      </w:numPr>
      <w:spacing w:before="60" w:after="120"/>
      <w:contextualSpacing/>
      <w:jc w:val="both"/>
    </w:pPr>
    <w:rPr>
      <w:rFonts w:ascii="Times New Roman" w:eastAsia="Calibri" w:hAnsi="Times New Roman"/>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styleId="UnresolvedMention">
    <w:name w:val="Unresolved Mention"/>
    <w:basedOn w:val="DefaultParagraphFont"/>
    <w:uiPriority w:val="99"/>
    <w:semiHidden/>
    <w:unhideWhenUsed/>
    <w:rsid w:val="00B50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31437845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41262114">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97860952">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21557508">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1589367">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10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publiskojama-inform&#257;cij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aleksandrs.voskoboje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2" ma:contentTypeDescription="Izveidot jaunu dokumentu." ma:contentTypeScope="" ma:versionID="c77b2ac61c0260ec32a6462c3a35eef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01a8dabf3c87c95c25879244c9447cdf"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829CCA59-7EB6-4A7A-BCF7-700F7EF6E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A11EE-983C-4F8A-BC60-C56218406F89}">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6e8af54f-37a3-4179-b2ce-85d568299097"/>
    <ds:schemaRef ds:uri="http://www.w3.org/XML/1998/namespace"/>
    <ds:schemaRef ds:uri="407fae41-c47b-43cc-966a-01b838070d44"/>
    <ds:schemaRef ds:uri="http://schemas.microsoft.com/office/2006/metadata/properties"/>
  </ds:schemaRefs>
</ds:datastoreItem>
</file>

<file path=customXml/itemProps4.xml><?xml version="1.0" encoding="utf-8"?>
<ds:datastoreItem xmlns:ds="http://schemas.openxmlformats.org/officeDocument/2006/customXml" ds:itemID="{817F5D2C-F9AF-4D47-A600-386FC8DC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10715</Words>
  <Characters>72071</Characters>
  <Application>Microsoft Office Word</Application>
  <DocSecurity>0</DocSecurity>
  <Lines>600</Lines>
  <Paragraphs>165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82621</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4</cp:revision>
  <cp:lastPrinted>2021-03-08T13:36:00Z</cp:lastPrinted>
  <dcterms:created xsi:type="dcterms:W3CDTF">2022-02-15T10:33:00Z</dcterms:created>
  <dcterms:modified xsi:type="dcterms:W3CDTF">2022-02-16T07:16:00Z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