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8675"/>
      </w:tblGrid>
      <w:tr w:rsidR="0039605C" w:rsidRPr="00195F14" w14:paraId="48716CB3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CB1" w14:textId="77777777" w:rsidR="0039605C" w:rsidRPr="00195F14" w:rsidRDefault="0039605C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CB2" w14:textId="77777777" w:rsidR="0039605C" w:rsidRPr="00195F14" w:rsidRDefault="00FE66C5" w:rsidP="009F1FC4">
            <w:pPr>
              <w:pStyle w:val="Standard"/>
              <w:spacing w:before="120" w:after="120"/>
              <w:jc w:val="both"/>
              <w:rPr>
                <w:rFonts w:ascii="Times New Roman Bold" w:hAnsi="Times New Roman Bold"/>
                <w:b/>
                <w:i/>
                <w:iCs/>
                <w:smallCaps/>
                <w:szCs w:val="24"/>
                <w:lang w:val="lv-LV" w:eastAsia="lv-LV"/>
              </w:rPr>
            </w:pPr>
            <w:r w:rsidRPr="00195F14">
              <w:rPr>
                <w:rFonts w:ascii="Times New Roman Bold" w:hAnsi="Times New Roman Bold"/>
                <w:b/>
                <w:i/>
                <w:iCs/>
                <w:smallCaps/>
                <w:szCs w:val="24"/>
                <w:lang w:val="lv-LV" w:eastAsia="lv-LV"/>
              </w:rPr>
              <w:t>PĀRMIJU PĀRSLĒGIEKĀRTAS UN VADĪBAS SISTĒMA</w:t>
            </w:r>
          </w:p>
        </w:tc>
      </w:tr>
      <w:tr w:rsidR="0039605C" w:rsidRPr="00195F14" w14:paraId="48716CB7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CB4" w14:textId="77777777" w:rsidR="0039605C" w:rsidRPr="00195F14" w:rsidRDefault="00FE66C5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  <w:r w:rsidRPr="00195F14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CB6" w14:textId="6D047695" w:rsidR="0039605C" w:rsidRPr="00195F14" w:rsidRDefault="00FE66C5" w:rsidP="00630141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lang w:val="lv-LV"/>
              </w:rPr>
            </w:pPr>
            <w:r w:rsidRPr="00195F14">
              <w:rPr>
                <w:rFonts w:ascii="Times New Roman" w:hAnsi="Times New Roman"/>
                <w:szCs w:val="24"/>
                <w:lang w:val="lv-LV"/>
              </w:rPr>
              <w:t xml:space="preserve">Lai nodrošinātu drošu tramvaju kustību sliežu pārmiju zonā, nepieciešams paredzēt </w:t>
            </w:r>
            <w:proofErr w:type="spellStart"/>
            <w:r w:rsidRPr="00195F14">
              <w:rPr>
                <w:rFonts w:ascii="Times New Roman" w:hAnsi="Times New Roman"/>
                <w:i/>
                <w:iCs/>
                <w:szCs w:val="24"/>
                <w:lang w:val="lv-LV"/>
              </w:rPr>
              <w:t>Safe</w:t>
            </w:r>
            <w:r w:rsidR="0033792D">
              <w:rPr>
                <w:rFonts w:ascii="Times New Roman" w:hAnsi="Times New Roman"/>
                <w:i/>
                <w:iCs/>
                <w:szCs w:val="24"/>
                <w:lang w:val="lv-LV"/>
              </w:rPr>
              <w:t>ty</w:t>
            </w:r>
            <w:proofErr w:type="spellEnd"/>
            <w:r w:rsidRPr="00195F14">
              <w:rPr>
                <w:rFonts w:ascii="Times New Roman" w:hAnsi="Times New Roman"/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195F14">
              <w:rPr>
                <w:rFonts w:ascii="Times New Roman" w:hAnsi="Times New Roman"/>
                <w:i/>
                <w:iCs/>
                <w:szCs w:val="24"/>
                <w:lang w:val="lv-LV"/>
              </w:rPr>
              <w:t>integrity</w:t>
            </w:r>
            <w:proofErr w:type="spellEnd"/>
            <w:r w:rsidRPr="00195F14">
              <w:rPr>
                <w:rFonts w:ascii="Times New Roman" w:hAnsi="Times New Roman"/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195F14">
              <w:rPr>
                <w:rFonts w:ascii="Times New Roman" w:hAnsi="Times New Roman"/>
                <w:i/>
                <w:iCs/>
                <w:szCs w:val="24"/>
                <w:lang w:val="lv-LV"/>
              </w:rPr>
              <w:t>level</w:t>
            </w:r>
            <w:proofErr w:type="spellEnd"/>
            <w:r w:rsidRPr="00195F14">
              <w:rPr>
                <w:rFonts w:ascii="Times New Roman" w:hAnsi="Times New Roman"/>
                <w:szCs w:val="24"/>
                <w:lang w:val="lv-LV"/>
              </w:rPr>
              <w:t xml:space="preserve"> 3.drošības līmenim (SIL 3) atbilstošas pārmiju vadības sistēmas ierīkošanu.</w:t>
            </w:r>
          </w:p>
        </w:tc>
      </w:tr>
      <w:tr w:rsidR="003C5168" w:rsidRPr="00195F14" w14:paraId="3806D3CB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A780" w14:textId="484B19A6" w:rsidR="003C5168" w:rsidRPr="00195F14" w:rsidRDefault="00BF2236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6CC3" w14:textId="77777777" w:rsidR="003C5168" w:rsidRPr="00195F14" w:rsidRDefault="003C5168" w:rsidP="003C5168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</w:pPr>
            <w:proofErr w:type="spellStart"/>
            <w:r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Elektrohidrauliskā</w:t>
            </w:r>
            <w:proofErr w:type="spellEnd"/>
            <w:r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 xml:space="preserve"> pārmiju </w:t>
            </w:r>
            <w:proofErr w:type="spellStart"/>
            <w:r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pārslēgiekārta</w:t>
            </w:r>
            <w:proofErr w:type="spellEnd"/>
            <w:r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.</w:t>
            </w:r>
          </w:p>
          <w:p w14:paraId="46B8BBBB" w14:textId="1876667F" w:rsidR="003C5168" w:rsidRPr="00195F14" w:rsidRDefault="003C5168" w:rsidP="00630141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adāmo pārmiju piedziņa</w:t>
            </w:r>
            <w:r w:rsidR="007D22BC">
              <w:rPr>
                <w:rFonts w:ascii="Times New Roman" w:hAnsi="Times New Roman"/>
                <w:szCs w:val="24"/>
                <w:lang w:val="lv-LV"/>
              </w:rPr>
              <w:t>i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ir jā</w:t>
            </w:r>
            <w:r w:rsidR="007D22BC">
              <w:rPr>
                <w:rFonts w:ascii="Times New Roman" w:hAnsi="Times New Roman"/>
                <w:szCs w:val="24"/>
                <w:lang w:val="lv-LV"/>
              </w:rPr>
              <w:t>būt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jau iemontēta</w:t>
            </w:r>
            <w:r w:rsidR="007D22BC">
              <w:rPr>
                <w:rFonts w:ascii="Times New Roman" w:hAnsi="Times New Roman"/>
                <w:szCs w:val="24"/>
                <w:lang w:val="lv-LV"/>
              </w:rPr>
              <w:t>i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pārmijā un komplektā ar vadības moduli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511001" w:rsidRPr="00511001">
              <w:rPr>
                <w:rFonts w:ascii="Times New Roman" w:hAnsi="Times New Roman"/>
                <w:szCs w:val="24"/>
                <w:lang w:val="lv-LV"/>
              </w:rPr>
              <w:t>Lai nodrošinātu pārmiju drošumu pret izkustēšanos zem transporta līdzekļiem, transporta līdzekļu noteikšanai jābūt pasīvai</w:t>
            </w:r>
            <w:r w:rsidR="00BB6151">
              <w:rPr>
                <w:rFonts w:ascii="Times New Roman" w:hAnsi="Times New Roman"/>
                <w:szCs w:val="24"/>
                <w:lang w:val="lv-LV"/>
              </w:rPr>
              <w:t xml:space="preserve">, </w:t>
            </w:r>
            <w:r w:rsidR="00224822">
              <w:rPr>
                <w:rFonts w:ascii="Times New Roman" w:hAnsi="Times New Roman"/>
                <w:szCs w:val="24"/>
                <w:lang w:val="lv-LV"/>
              </w:rPr>
              <w:t xml:space="preserve">sliežu ceļā </w:t>
            </w:r>
            <w:r w:rsidR="0098368A" w:rsidRPr="00511001">
              <w:rPr>
                <w:rFonts w:ascii="Times New Roman" w:hAnsi="Times New Roman"/>
                <w:szCs w:val="24"/>
                <w:lang w:val="lv-LV"/>
              </w:rPr>
              <w:t xml:space="preserve">pirms pārmijas priekšgala </w:t>
            </w:r>
            <w:r w:rsidR="00511001" w:rsidRPr="00511001">
              <w:rPr>
                <w:rFonts w:ascii="Times New Roman" w:hAnsi="Times New Roman"/>
                <w:szCs w:val="24"/>
                <w:lang w:val="lv-LV"/>
              </w:rPr>
              <w:t>izbūvē</w:t>
            </w:r>
            <w:r w:rsidR="0098368A">
              <w:rPr>
                <w:rFonts w:ascii="Times New Roman" w:hAnsi="Times New Roman"/>
                <w:szCs w:val="24"/>
                <w:lang w:val="lv-LV"/>
              </w:rPr>
              <w:t>jot</w:t>
            </w:r>
            <w:r w:rsidR="00511001" w:rsidRPr="00511001">
              <w:rPr>
                <w:rFonts w:ascii="Times New Roman" w:hAnsi="Times New Roman"/>
                <w:szCs w:val="24"/>
                <w:lang w:val="lv-LV"/>
              </w:rPr>
              <w:t xml:space="preserve"> kontūru, kas </w:t>
            </w:r>
            <w:r w:rsidR="00F426A2">
              <w:rPr>
                <w:rFonts w:ascii="Times New Roman" w:hAnsi="Times New Roman"/>
                <w:szCs w:val="24"/>
                <w:lang w:val="lv-LV"/>
              </w:rPr>
              <w:t xml:space="preserve">nosaka pārbraucoša tramvaja </w:t>
            </w:r>
            <w:proofErr w:type="spellStart"/>
            <w:r w:rsidR="00F426A2">
              <w:rPr>
                <w:rFonts w:ascii="Times New Roman" w:hAnsi="Times New Roman"/>
                <w:szCs w:val="24"/>
                <w:lang w:val="lv-LV"/>
              </w:rPr>
              <w:t>šuntu</w:t>
            </w:r>
            <w:proofErr w:type="spellEnd"/>
            <w:r w:rsidR="00BC575E">
              <w:rPr>
                <w:rFonts w:ascii="Times New Roman" w:hAnsi="Times New Roman"/>
                <w:szCs w:val="24"/>
                <w:lang w:val="lv-LV"/>
              </w:rPr>
              <w:t>.</w:t>
            </w:r>
            <w:r w:rsidR="00511001" w:rsidRPr="00511001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183C11" w:rsidRPr="00183C11">
              <w:rPr>
                <w:rFonts w:ascii="Times New Roman" w:hAnsi="Times New Roman"/>
                <w:szCs w:val="24"/>
                <w:lang w:val="lv-LV"/>
              </w:rPr>
              <w:t xml:space="preserve">Zonā aiz </w:t>
            </w:r>
            <w:proofErr w:type="spellStart"/>
            <w:r w:rsidR="00183C11" w:rsidRPr="00183C11">
              <w:rPr>
                <w:rFonts w:ascii="Times New Roman" w:hAnsi="Times New Roman"/>
                <w:szCs w:val="24"/>
                <w:lang w:val="lv-LV"/>
              </w:rPr>
              <w:t>pārslēgiekārtas</w:t>
            </w:r>
            <w:proofErr w:type="spellEnd"/>
            <w:r w:rsidR="00183C11" w:rsidRPr="00183C11">
              <w:rPr>
                <w:rFonts w:ascii="Times New Roman" w:hAnsi="Times New Roman"/>
                <w:szCs w:val="24"/>
                <w:lang w:val="lv-LV"/>
              </w:rPr>
              <w:t xml:space="preserve"> un krusteņa jāuzstāda “masas noteikšanas / riteņu </w:t>
            </w:r>
            <w:proofErr w:type="spellStart"/>
            <w:r w:rsidR="00183C11" w:rsidRPr="00183C11">
              <w:rPr>
                <w:rFonts w:ascii="Times New Roman" w:hAnsi="Times New Roman"/>
                <w:szCs w:val="24"/>
                <w:lang w:val="lv-LV"/>
              </w:rPr>
              <w:t>šunta</w:t>
            </w:r>
            <w:proofErr w:type="spellEnd"/>
            <w:r w:rsidR="00183C11" w:rsidRPr="00183C11">
              <w:rPr>
                <w:rFonts w:ascii="Times New Roman" w:hAnsi="Times New Roman"/>
                <w:szCs w:val="24"/>
                <w:lang w:val="lv-LV"/>
              </w:rPr>
              <w:t>” bloķēšanas kontūrs</w:t>
            </w:r>
            <w:r w:rsidR="00183C11">
              <w:rPr>
                <w:rFonts w:ascii="Times New Roman" w:hAnsi="Times New Roman"/>
                <w:szCs w:val="24"/>
                <w:lang w:val="lv-LV"/>
              </w:rPr>
              <w:t>.</w:t>
            </w:r>
            <w:r w:rsidR="00183C11" w:rsidRPr="00183C11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iedziņai jānodrošina abu asmeņu (atvērta un piespiestā) bloķēšana, izmantojot mehāniskas ligzdas. Bloķēšanai ir jābūt dublētai, izmantojot sekundāru mehānisku sistēmu</w:t>
            </w:r>
            <w:r>
              <w:rPr>
                <w:rFonts w:ascii="Times New Roman" w:hAnsi="Times New Roman"/>
                <w:szCs w:val="24"/>
                <w:lang w:val="lv-LV"/>
              </w:rPr>
              <w:t>. 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iedziņai jābūt uzgriežamai, nebojājot elementus. Regulāra piedziņu uzgriešana nav jāparedz</w:t>
            </w:r>
            <w:r>
              <w:rPr>
                <w:rFonts w:ascii="Times New Roman" w:hAnsi="Times New Roman"/>
                <w:szCs w:val="24"/>
                <w:lang w:val="lv-LV"/>
              </w:rPr>
              <w:t>. 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iedziņai jāstrādā ar slēgšanas nominālo spēku 6kN un tam</w:t>
            </w:r>
            <w:r w:rsidR="0042264A">
              <w:rPr>
                <w:rFonts w:ascii="Times New Roman" w:hAnsi="Times New Roman"/>
                <w:szCs w:val="24"/>
                <w:lang w:val="lv-LV"/>
              </w:rPr>
              <w:t xml:space="preserve"> arī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vēl </w:t>
            </w:r>
            <w:r w:rsidR="00D01C7F">
              <w:rPr>
                <w:rFonts w:ascii="Times New Roman" w:hAnsi="Times New Roman"/>
                <w:szCs w:val="24"/>
                <w:lang w:val="lv-LV"/>
              </w:rPr>
              <w:t xml:space="preserve">ir jābūt 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regulējam</w:t>
            </w:r>
            <w:r w:rsidR="0058538D">
              <w:rPr>
                <w:rFonts w:ascii="Times New Roman" w:hAnsi="Times New Roman"/>
                <w:szCs w:val="24"/>
                <w:lang w:val="lv-LV"/>
              </w:rPr>
              <w:t>ā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m. Asmeņu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galastāvokļu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noturēšanas nominālajam spēkam ir jābūt 8kN un tam arī vēl ir jābūt regulējamam</w:t>
            </w:r>
            <w:r>
              <w:rPr>
                <w:rFonts w:ascii="Times New Roman" w:hAnsi="Times New Roman"/>
                <w:szCs w:val="24"/>
                <w:lang w:val="lv-LV"/>
              </w:rPr>
              <w:t>. 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iedziņas korpusam ir jābūt izgatavotam no nerūsējošā tērauda, tam ir jābūt ar zemu profilu (ne augstāku kā 240 mm), tam ir jāatbilst hermētiskuma klasei IP67</w:t>
            </w:r>
            <w:r>
              <w:rPr>
                <w:rFonts w:ascii="Times New Roman" w:hAnsi="Times New Roman"/>
                <w:szCs w:val="24"/>
                <w:lang w:val="lv-LV"/>
              </w:rPr>
              <w:t>. 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iedziņai ir jābūt elektriski izolētai no sliedēm</w:t>
            </w:r>
            <w:r>
              <w:rPr>
                <w:rFonts w:ascii="Times New Roman" w:hAnsi="Times New Roman"/>
                <w:szCs w:val="24"/>
                <w:lang w:val="lv-LV"/>
              </w:rPr>
              <w:t>. 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isiem savienotājelementiem starp piedziņu un asmeņiem ir jābūt izgatavotiem no nerūs</w:t>
            </w:r>
            <w:r>
              <w:rPr>
                <w:rFonts w:ascii="Times New Roman" w:hAnsi="Times New Roman"/>
                <w:szCs w:val="24"/>
                <w:lang w:val="lv-LV"/>
              </w:rPr>
              <w:t>ēj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ošā tērauda</w:t>
            </w:r>
            <w:r>
              <w:rPr>
                <w:rFonts w:ascii="Times New Roman" w:hAnsi="Times New Roman"/>
                <w:szCs w:val="24"/>
                <w:lang w:val="lv-LV"/>
              </w:rPr>
              <w:t>. 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iedziņai ir jābūt sertificētai </w:t>
            </w:r>
            <w:r>
              <w:rPr>
                <w:rFonts w:ascii="Times New Roman" w:hAnsi="Times New Roman"/>
                <w:szCs w:val="24"/>
                <w:lang w:val="lv-LV"/>
              </w:rPr>
              <w:t>atbilstoši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drošības sertifikācijas līmenim SIL3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iedziņai ir jāstrādā ar barošana strāvu no kontakttīkla. Vadības un signalizācijas sistēmai ir jādarbojas ar 12/24V zemspriegumu</w:t>
            </w:r>
            <w:r>
              <w:rPr>
                <w:rFonts w:ascii="Times New Roman" w:hAnsi="Times New Roman"/>
                <w:szCs w:val="24"/>
                <w:lang w:val="lv-LV"/>
              </w:rPr>
              <w:t>. K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orpusā iebūvētajai piedziņai ir jābūt iemontētai zemes kastē, kurai arī ir jābūt elektriski izolētai no sliedēm</w:t>
            </w:r>
            <w:r>
              <w:rPr>
                <w:rFonts w:ascii="Times New Roman" w:hAnsi="Times New Roman"/>
                <w:szCs w:val="24"/>
                <w:lang w:val="lv-LV"/>
              </w:rPr>
              <w:t>. Z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emes kastei ir jābūt </w:t>
            </w:r>
            <w:r>
              <w:rPr>
                <w:rFonts w:ascii="Times New Roman" w:hAnsi="Times New Roman"/>
                <w:szCs w:val="24"/>
                <w:lang w:val="lv-LV"/>
              </w:rPr>
              <w:t>izgatavotai no St37-2</w:t>
            </w:r>
            <w:r w:rsidR="006E58C5">
              <w:rPr>
                <w:rFonts w:ascii="Times New Roman" w:hAnsi="Times New Roman"/>
                <w:szCs w:val="24"/>
                <w:lang w:val="lv-LV"/>
              </w:rPr>
              <w:t>,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ar </w:t>
            </w:r>
            <w:r w:rsidR="006732C9">
              <w:rPr>
                <w:rFonts w:ascii="Times New Roman" w:hAnsi="Times New Roman"/>
                <w:szCs w:val="24"/>
                <w:lang w:val="lv-LV"/>
              </w:rPr>
              <w:t xml:space="preserve">divdaļīgu </w:t>
            </w:r>
            <w:r>
              <w:rPr>
                <w:rFonts w:ascii="Times New Roman" w:hAnsi="Times New Roman"/>
                <w:szCs w:val="24"/>
                <w:lang w:val="lv-LV"/>
              </w:rPr>
              <w:t>vāku,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tai ir jāparedz pieslēgvieta lietus kanalizācijai un ir jānodrošina arī ūdens novadīšana no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rievsliežu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rievām uz lietus kanalizāciju</w:t>
            </w:r>
            <w:r>
              <w:rPr>
                <w:rFonts w:ascii="Times New Roman" w:hAnsi="Times New Roman"/>
                <w:szCs w:val="24"/>
                <w:lang w:val="lv-LV"/>
              </w:rPr>
              <w:t>. Z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emes kastei, kā arī visu sliežu ceļa segumā iebūvējamo vadības un apsildes sistēmu montāžas kastēm, ir jāatbilst tiltu klasei –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bridge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class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60 (resp. jānodrošina transporta līdzekļu pārbraukšanas ar svaru 12,5 tonnas uz asi)</w:t>
            </w:r>
            <w:r>
              <w:rPr>
                <w:rFonts w:ascii="Times New Roman" w:hAnsi="Times New Roman"/>
                <w:szCs w:val="24"/>
                <w:lang w:val="lv-LV"/>
              </w:rPr>
              <w:t>. P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ārmijas piedziņai ir jābūt ar manuālās pārslēgšanas funkciju, kas nodrošina piedziņas pārslēgšanu ar 1 m garas sviras palīdzību ar spēku, kas nepārsniedz 400 N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C86665">
              <w:rPr>
                <w:rFonts w:ascii="Times New Roman" w:hAnsi="Times New Roman"/>
                <w:szCs w:val="24"/>
                <w:lang w:val="lv-LV"/>
              </w:rPr>
              <w:t xml:space="preserve">Pārmiju </w:t>
            </w:r>
            <w:proofErr w:type="spellStart"/>
            <w:r w:rsidR="00C86665">
              <w:rPr>
                <w:rFonts w:ascii="Times New Roman" w:hAnsi="Times New Roman"/>
                <w:szCs w:val="24"/>
                <w:lang w:val="lv-LV"/>
              </w:rPr>
              <w:t>max</w:t>
            </w:r>
            <w:proofErr w:type="spellEnd"/>
            <w:r w:rsidR="00C86665">
              <w:rPr>
                <w:rFonts w:ascii="Times New Roman" w:hAnsi="Times New Roman"/>
                <w:szCs w:val="24"/>
                <w:lang w:val="lv-LV"/>
              </w:rPr>
              <w:t>. atvērums 100</w:t>
            </w:r>
            <w:r w:rsidR="00F37837">
              <w:rPr>
                <w:rFonts w:ascii="Times New Roman" w:hAnsi="Times New Roman"/>
                <w:szCs w:val="24"/>
                <w:lang w:val="lv-LV"/>
              </w:rPr>
              <w:t>mm.</w:t>
            </w:r>
          </w:p>
        </w:tc>
      </w:tr>
      <w:tr w:rsidR="009334B7" w:rsidRPr="00195F14" w14:paraId="2948B466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94D2" w14:textId="6CC5F080" w:rsidR="009334B7" w:rsidRPr="00195F14" w:rsidRDefault="00BF2236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CEFA" w14:textId="4432EC49" w:rsidR="009334B7" w:rsidRPr="00195F14" w:rsidRDefault="009C3828" w:rsidP="009334B7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Manuāl</w:t>
            </w:r>
            <w:r w:rsidR="00EF1059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ā</w:t>
            </w:r>
            <w:r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 xml:space="preserve"> </w:t>
            </w:r>
            <w:r w:rsidR="009334B7"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 xml:space="preserve">pārmiju </w:t>
            </w:r>
            <w:proofErr w:type="spellStart"/>
            <w:r w:rsidR="009334B7"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pārslēgiekārta</w:t>
            </w:r>
            <w:proofErr w:type="spellEnd"/>
            <w:r w:rsidR="009334B7"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.</w:t>
            </w:r>
          </w:p>
          <w:p w14:paraId="69C442EF" w14:textId="1F027C80" w:rsidR="009334B7" w:rsidRPr="00195F14" w:rsidRDefault="00DB65D2" w:rsidP="003C5168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Pr="00DB65D2">
              <w:rPr>
                <w:rFonts w:ascii="Times New Roman" w:hAnsi="Times New Roman"/>
                <w:szCs w:val="24"/>
                <w:lang w:val="lv-LV"/>
              </w:rPr>
              <w:t>ārmiju iestatīšanas mehānisms kvalificējas pielietojumam kā pārslēdzēja un atsperu pārmija</w:t>
            </w:r>
            <w:r w:rsidR="00D54B17">
              <w:rPr>
                <w:rFonts w:ascii="Times New Roman" w:hAnsi="Times New Roman"/>
                <w:szCs w:val="24"/>
                <w:lang w:val="lv-LV"/>
              </w:rPr>
              <w:t xml:space="preserve">, kam jābūt aprīkotai ar </w:t>
            </w:r>
            <w:r w:rsidR="003769AF">
              <w:rPr>
                <w:rFonts w:ascii="Times New Roman" w:hAnsi="Times New Roman"/>
                <w:szCs w:val="24"/>
                <w:lang w:val="lv-LV"/>
              </w:rPr>
              <w:t xml:space="preserve">zemes kasti, </w:t>
            </w:r>
            <w:r w:rsidR="00CE2F7A">
              <w:rPr>
                <w:rFonts w:ascii="Times New Roman" w:hAnsi="Times New Roman"/>
                <w:szCs w:val="24"/>
                <w:lang w:val="lv-LV"/>
              </w:rPr>
              <w:t>sviras kārbu</w:t>
            </w:r>
            <w:r w:rsidR="00770721">
              <w:rPr>
                <w:rFonts w:ascii="Times New Roman" w:hAnsi="Times New Roman"/>
                <w:szCs w:val="24"/>
                <w:lang w:val="lv-LV"/>
              </w:rPr>
              <w:t xml:space="preserve">, </w:t>
            </w:r>
            <w:r w:rsidR="00315A23">
              <w:rPr>
                <w:rFonts w:ascii="Times New Roman" w:hAnsi="Times New Roman"/>
                <w:szCs w:val="24"/>
                <w:lang w:val="lv-LV"/>
              </w:rPr>
              <w:t xml:space="preserve">piedziņas stieņiem, </w:t>
            </w:r>
            <w:r w:rsidR="003769AF">
              <w:rPr>
                <w:rFonts w:ascii="Times New Roman" w:hAnsi="Times New Roman"/>
                <w:szCs w:val="24"/>
                <w:lang w:val="lv-LV"/>
              </w:rPr>
              <w:t xml:space="preserve">atsperēm un </w:t>
            </w:r>
            <w:r w:rsidR="00315A23">
              <w:rPr>
                <w:rFonts w:ascii="Times New Roman" w:hAnsi="Times New Roman"/>
                <w:szCs w:val="24"/>
                <w:lang w:val="lv-LV"/>
              </w:rPr>
              <w:t>hidraulisk</w:t>
            </w:r>
            <w:r w:rsidR="004C243A">
              <w:rPr>
                <w:rFonts w:ascii="Times New Roman" w:hAnsi="Times New Roman"/>
                <w:szCs w:val="24"/>
                <w:lang w:val="lv-LV"/>
              </w:rPr>
              <w:t>o</w:t>
            </w:r>
            <w:r w:rsidR="00315A23">
              <w:rPr>
                <w:rFonts w:ascii="Times New Roman" w:hAnsi="Times New Roman"/>
                <w:szCs w:val="24"/>
                <w:lang w:val="lv-LV"/>
              </w:rPr>
              <w:t xml:space="preserve"> slāpētāja ierīc</w:t>
            </w:r>
            <w:r w:rsidR="004C243A">
              <w:rPr>
                <w:rFonts w:ascii="Times New Roman" w:hAnsi="Times New Roman"/>
                <w:szCs w:val="24"/>
                <w:lang w:val="lv-LV"/>
              </w:rPr>
              <w:t>i</w:t>
            </w:r>
            <w:r w:rsidR="00315A23">
              <w:rPr>
                <w:rFonts w:ascii="Times New Roman" w:hAnsi="Times New Roman"/>
                <w:szCs w:val="24"/>
                <w:lang w:val="lv-LV"/>
              </w:rPr>
              <w:t>, kas ir noregulējama abiem kustības virzieniem</w:t>
            </w:r>
            <w:r w:rsidR="00CE2F7A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9334B7">
              <w:rPr>
                <w:rFonts w:ascii="Times New Roman" w:hAnsi="Times New Roman"/>
                <w:szCs w:val="24"/>
                <w:lang w:val="lv-LV"/>
              </w:rPr>
              <w:t>Z</w:t>
            </w:r>
            <w:r w:rsidR="009334B7" w:rsidRPr="00A70C8A">
              <w:rPr>
                <w:rFonts w:ascii="Times New Roman" w:hAnsi="Times New Roman"/>
                <w:szCs w:val="24"/>
                <w:lang w:val="lv-LV"/>
              </w:rPr>
              <w:t xml:space="preserve">emes kastei ir jābūt </w:t>
            </w:r>
            <w:r w:rsidR="009334B7">
              <w:rPr>
                <w:rFonts w:ascii="Times New Roman" w:hAnsi="Times New Roman"/>
                <w:szCs w:val="24"/>
                <w:lang w:val="lv-LV"/>
              </w:rPr>
              <w:t>izgatavotai no St37-2</w:t>
            </w:r>
            <w:r w:rsidR="00FC7441">
              <w:rPr>
                <w:rFonts w:ascii="Times New Roman" w:hAnsi="Times New Roman"/>
                <w:szCs w:val="24"/>
                <w:lang w:val="lv-LV"/>
              </w:rPr>
              <w:t>,</w:t>
            </w:r>
            <w:r w:rsidR="009334B7">
              <w:rPr>
                <w:rFonts w:ascii="Times New Roman" w:hAnsi="Times New Roman"/>
                <w:szCs w:val="24"/>
                <w:lang w:val="lv-LV"/>
              </w:rPr>
              <w:t xml:space="preserve"> ar vāku,</w:t>
            </w:r>
            <w:r w:rsidR="009334B7" w:rsidRPr="00A70C8A">
              <w:rPr>
                <w:rFonts w:ascii="Times New Roman" w:hAnsi="Times New Roman"/>
                <w:szCs w:val="24"/>
                <w:lang w:val="lv-LV"/>
              </w:rPr>
              <w:t xml:space="preserve"> tai ir jāparedz pieslēgvieta lietus kanalizācijai un ir jānodrošina arī ūdens novadīšana no </w:t>
            </w:r>
            <w:proofErr w:type="spellStart"/>
            <w:r w:rsidR="009334B7" w:rsidRPr="00A70C8A">
              <w:rPr>
                <w:rFonts w:ascii="Times New Roman" w:hAnsi="Times New Roman"/>
                <w:szCs w:val="24"/>
                <w:lang w:val="lv-LV"/>
              </w:rPr>
              <w:t>rievsliežu</w:t>
            </w:r>
            <w:proofErr w:type="spellEnd"/>
            <w:r w:rsidR="009334B7" w:rsidRPr="00A70C8A">
              <w:rPr>
                <w:rFonts w:ascii="Times New Roman" w:hAnsi="Times New Roman"/>
                <w:szCs w:val="24"/>
                <w:lang w:val="lv-LV"/>
              </w:rPr>
              <w:t xml:space="preserve"> rievām uz lietus kanalizāciju</w:t>
            </w:r>
            <w:r w:rsidR="00EB39B2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4637E0">
              <w:rPr>
                <w:rFonts w:ascii="Times New Roman" w:hAnsi="Times New Roman"/>
                <w:szCs w:val="24"/>
                <w:lang w:val="lv-LV"/>
              </w:rPr>
              <w:t xml:space="preserve">Pārmiju </w:t>
            </w:r>
            <w:proofErr w:type="spellStart"/>
            <w:r w:rsidR="004637E0">
              <w:rPr>
                <w:rFonts w:ascii="Times New Roman" w:hAnsi="Times New Roman"/>
                <w:szCs w:val="24"/>
                <w:lang w:val="lv-LV"/>
              </w:rPr>
              <w:t>max</w:t>
            </w:r>
            <w:proofErr w:type="spellEnd"/>
            <w:r w:rsidR="004637E0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58629A">
              <w:rPr>
                <w:rFonts w:ascii="Times New Roman" w:hAnsi="Times New Roman"/>
                <w:szCs w:val="24"/>
                <w:lang w:val="lv-LV"/>
              </w:rPr>
              <w:t>a</w:t>
            </w:r>
            <w:r w:rsidR="004637E0">
              <w:rPr>
                <w:rFonts w:ascii="Times New Roman" w:hAnsi="Times New Roman"/>
                <w:szCs w:val="24"/>
                <w:lang w:val="lv-LV"/>
              </w:rPr>
              <w:t>tvērums 60mm</w:t>
            </w:r>
            <w:r w:rsidR="0058629A">
              <w:rPr>
                <w:rFonts w:ascii="Times New Roman" w:hAnsi="Times New Roman"/>
                <w:szCs w:val="24"/>
                <w:lang w:val="lv-LV"/>
              </w:rPr>
              <w:t>, noturošais spēks gala pozīcijā līdz 2000N</w:t>
            </w:r>
            <w:r w:rsidR="007E7C8A">
              <w:rPr>
                <w:rFonts w:ascii="Times New Roman" w:hAnsi="Times New Roman"/>
                <w:szCs w:val="24"/>
                <w:lang w:val="lv-LV"/>
              </w:rPr>
              <w:t xml:space="preserve">, augstums </w:t>
            </w:r>
            <w:r w:rsidR="002C4564">
              <w:rPr>
                <w:rFonts w:ascii="Times New Roman" w:hAnsi="Times New Roman"/>
                <w:szCs w:val="24"/>
                <w:lang w:val="lv-LV"/>
              </w:rPr>
              <w:t>ne lielāks par 190 mm</w:t>
            </w:r>
            <w:r w:rsidR="003F5D30">
              <w:rPr>
                <w:rFonts w:ascii="Times New Roman" w:hAnsi="Times New Roman"/>
                <w:szCs w:val="24"/>
                <w:lang w:val="lv-LV"/>
              </w:rPr>
              <w:t>.</w:t>
            </w:r>
            <w:r w:rsidR="00F403A7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3D178C">
              <w:rPr>
                <w:rFonts w:ascii="Times New Roman" w:hAnsi="Times New Roman"/>
                <w:szCs w:val="24"/>
                <w:lang w:val="lv-LV"/>
              </w:rPr>
              <w:t>P</w:t>
            </w:r>
            <w:r w:rsidR="003D178C" w:rsidRPr="00A70C8A">
              <w:rPr>
                <w:rFonts w:ascii="Times New Roman" w:hAnsi="Times New Roman"/>
                <w:szCs w:val="24"/>
                <w:lang w:val="lv-LV"/>
              </w:rPr>
              <w:t xml:space="preserve">ārslēgšanu </w:t>
            </w:r>
            <w:r w:rsidR="003D178C">
              <w:rPr>
                <w:rFonts w:ascii="Times New Roman" w:hAnsi="Times New Roman"/>
                <w:szCs w:val="24"/>
                <w:lang w:val="lv-LV"/>
              </w:rPr>
              <w:t xml:space="preserve">nodrošina </w:t>
            </w:r>
            <w:r w:rsidR="003D178C" w:rsidRPr="00A70C8A">
              <w:rPr>
                <w:rFonts w:ascii="Times New Roman" w:hAnsi="Times New Roman"/>
                <w:szCs w:val="24"/>
                <w:lang w:val="lv-LV"/>
              </w:rPr>
              <w:t>ar 1 m garas sviras palīdzību ar spēku, kas nepārsniedz 400 N</w:t>
            </w:r>
            <w:r w:rsidR="003D178C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F403A7">
              <w:rPr>
                <w:rFonts w:ascii="Times New Roman" w:hAnsi="Times New Roman"/>
                <w:szCs w:val="24"/>
                <w:lang w:val="lv-LV"/>
              </w:rPr>
              <w:t>Z</w:t>
            </w:r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 xml:space="preserve">emes kastei, kā arī </w:t>
            </w:r>
            <w:r w:rsidR="00E92422">
              <w:rPr>
                <w:rFonts w:ascii="Times New Roman" w:hAnsi="Times New Roman"/>
                <w:szCs w:val="24"/>
                <w:lang w:val="lv-LV"/>
              </w:rPr>
              <w:t>citām</w:t>
            </w:r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 xml:space="preserve"> sliežu ceļa segumā iebūvējam</w:t>
            </w:r>
            <w:r w:rsidR="005A4BB4">
              <w:rPr>
                <w:rFonts w:ascii="Times New Roman" w:hAnsi="Times New Roman"/>
                <w:szCs w:val="24"/>
                <w:lang w:val="lv-LV"/>
              </w:rPr>
              <w:t>ām</w:t>
            </w:r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 xml:space="preserve"> montāžas kastēm, ir jāatbilst tiltu klasei – </w:t>
            </w:r>
            <w:proofErr w:type="spellStart"/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>bridge</w:t>
            </w:r>
            <w:proofErr w:type="spellEnd"/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proofErr w:type="spellStart"/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>class</w:t>
            </w:r>
            <w:proofErr w:type="spellEnd"/>
            <w:r w:rsidR="00F403A7" w:rsidRPr="00A70C8A">
              <w:rPr>
                <w:rFonts w:ascii="Times New Roman" w:hAnsi="Times New Roman"/>
                <w:szCs w:val="24"/>
                <w:lang w:val="lv-LV"/>
              </w:rPr>
              <w:t xml:space="preserve"> 60 (resp. jānodrošina transporta līdzekļu pārbraukšanas ar svaru 12,5 tonnas uz asi)</w:t>
            </w:r>
            <w:r w:rsidR="005A4BB4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</w:tr>
      <w:tr w:rsidR="003C5168" w:rsidRPr="00195F14" w14:paraId="396C90CE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50BB" w14:textId="524F3EDD" w:rsidR="003C5168" w:rsidRPr="00195F14" w:rsidRDefault="00BF2236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AA73" w14:textId="77777777" w:rsidR="003C5168" w:rsidRPr="00195F14" w:rsidRDefault="003C5168" w:rsidP="003C5168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Vadības sistēma</w:t>
            </w:r>
            <w:r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.</w:t>
            </w:r>
          </w:p>
          <w:p w14:paraId="0461DD1F" w14:textId="76DA0294" w:rsidR="003C5168" w:rsidRPr="003C5168" w:rsidRDefault="003C5168" w:rsidP="003C5168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adības moduļiem ir jābūt minimāli vismaz SIL3 sertificētiem</w:t>
            </w:r>
            <w:r>
              <w:rPr>
                <w:rFonts w:ascii="Times New Roman" w:hAnsi="Times New Roman"/>
                <w:szCs w:val="24"/>
                <w:lang w:val="lv-LV"/>
              </w:rPr>
              <w:t>. 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adības sistēmai ir </w:t>
            </w:r>
            <w:r>
              <w:rPr>
                <w:rFonts w:ascii="Times New Roman" w:hAnsi="Times New Roman"/>
                <w:szCs w:val="24"/>
                <w:lang w:val="lv-LV"/>
              </w:rPr>
              <w:t>jānodrošina savstarpēja datu apmaiņa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/ komunikācija 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ar tramvajos uzstādīto sakaru sistēmu. Vadības sistēmas komplektācijā jāiekļauj sliežu ceļā un vadības skapī iebūvējamie elementi sistēmu savstarpējai komunikācijai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adības sistēmai ir jāspēj analizēt un reaģēt pārmijas pārslēgšanas veidā uz vagonu pārraidītajiem pieprasījumiem 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lastRenderedPageBreak/>
              <w:t xml:space="preserve">sliežu pārmijas un gaisa (kontakttīkla) pārmijas pārslēgšanai gan ar vagonos iebūvēto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transponderu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signāliem, gan ar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amperāžas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pīķa signālu (akseleratora pedāļa strauju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piespiedienu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). </w:t>
            </w:r>
            <w:r w:rsidRPr="00B01729">
              <w:rPr>
                <w:rFonts w:ascii="Times New Roman" w:hAnsi="Times New Roman"/>
                <w:szCs w:val="24"/>
                <w:lang w:val="lv-LV"/>
              </w:rPr>
              <w:t xml:space="preserve">Tai jāspēj bloķēt pārmijas pārslēgšanas pieprasījumus, </w:t>
            </w:r>
            <w:r>
              <w:rPr>
                <w:rFonts w:ascii="Times New Roman" w:hAnsi="Times New Roman"/>
                <w:szCs w:val="24"/>
                <w:lang w:val="lv-LV"/>
              </w:rPr>
              <w:t>kad</w:t>
            </w:r>
            <w:r w:rsidRPr="00B01729">
              <w:rPr>
                <w:rFonts w:ascii="Times New Roman" w:hAnsi="Times New Roman"/>
                <w:szCs w:val="24"/>
                <w:lang w:val="lv-LV"/>
              </w:rPr>
              <w:t xml:space="preserve"> tie nāk no nākošā vagona/vagonu sastāva, ja iepriekšējais vagons vēl nav atbrīvojis pārmijas zonu.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Gaisa pārmijai </w:t>
            </w:r>
            <w:r w:rsidRPr="00195F14">
              <w:rPr>
                <w:rFonts w:ascii="Times New Roman" w:hAnsi="Times New Roman"/>
                <w:szCs w:val="24"/>
                <w:lang w:val="lv-LV"/>
              </w:rPr>
              <w:t>nodrošin</w:t>
            </w:r>
            <w:r>
              <w:rPr>
                <w:rFonts w:ascii="Times New Roman" w:hAnsi="Times New Roman"/>
                <w:szCs w:val="24"/>
                <w:lang w:val="lv-LV"/>
              </w:rPr>
              <w:t>ā</w:t>
            </w:r>
            <w:r w:rsidRPr="00195F14">
              <w:rPr>
                <w:rFonts w:ascii="Times New Roman" w:hAnsi="Times New Roman"/>
                <w:szCs w:val="24"/>
                <w:lang w:val="lv-LV"/>
              </w:rPr>
              <w:t xml:space="preserve">t darbību gan </w:t>
            </w:r>
            <w:proofErr w:type="spellStart"/>
            <w:r w:rsidRPr="00195F14">
              <w:rPr>
                <w:rFonts w:ascii="Times New Roman" w:hAnsi="Times New Roman"/>
                <w:szCs w:val="24"/>
                <w:lang w:val="lv-LV"/>
              </w:rPr>
              <w:t>kontaktstieņa</w:t>
            </w:r>
            <w:proofErr w:type="spellEnd"/>
            <w:r w:rsidRPr="00195F14">
              <w:rPr>
                <w:rFonts w:ascii="Times New Roman" w:hAnsi="Times New Roman"/>
                <w:szCs w:val="24"/>
                <w:lang w:val="lv-LV"/>
              </w:rPr>
              <w:t>, gan pantogrāfa tipa strāvas noņēmējiem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E631BF" w:rsidRPr="00195F14">
              <w:rPr>
                <w:rFonts w:ascii="Times New Roman" w:hAnsi="Times New Roman"/>
                <w:lang w:val="lv-LV"/>
              </w:rPr>
              <w:t>Pārmiju stāvoklim jābūt attēlotam ar trīs lauku LED signāliem ar baltām LED diodēm</w:t>
            </w:r>
            <w:r w:rsidR="00E631BF">
              <w:rPr>
                <w:rFonts w:ascii="Times New Roman" w:hAnsi="Times New Roman"/>
                <w:lang w:val="lv-LV"/>
              </w:rPr>
              <w:t xml:space="preserve"> -</w:t>
            </w:r>
            <w:r w:rsidR="00E631BF" w:rsidRPr="00195F14">
              <w:rPr>
                <w:rFonts w:ascii="Times New Roman" w:hAnsi="Times New Roman"/>
                <w:lang w:val="lv-LV"/>
              </w:rPr>
              <w:t xml:space="preserve"> tramvaju vadītājiem labi redzamā vietā</w:t>
            </w:r>
            <w:r w:rsidR="00E631BF">
              <w:rPr>
                <w:rFonts w:ascii="Times New Roman" w:hAnsi="Times New Roman"/>
                <w:lang w:val="lv-LV"/>
              </w:rPr>
              <w:t>.</w:t>
            </w:r>
            <w:r w:rsidR="00E631BF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adības sistēmas barošanas strāva ir kontakttīkla līdzstrāva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un tajā ietilpst strāvas konvertors uz 24V</w:t>
            </w:r>
            <w:r>
              <w:rPr>
                <w:rFonts w:ascii="Times New Roman" w:hAnsi="Times New Roman"/>
                <w:szCs w:val="24"/>
                <w:lang w:val="lv-LV"/>
              </w:rPr>
              <w:t>. 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adības sistēma ir jāveido kā decentralizēta/modulāra sistēma, kur procesora bloks ar pārējiem vadības moduļiem ir savienots ar centrālās šinas (BUS) metodi tādejādi, ka sistēmu vajadzības gadījumā var paplašināt ar citiem vadības moduļiem (piem.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divvirzienu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komunikācijas moduļiem, monitoringa moduļiem, absolūtā laika reģistrēšanas moduli, citu pārmiju vadības elementiem utt.)</w:t>
            </w:r>
            <w:r w:rsidR="002A492F">
              <w:rPr>
                <w:rFonts w:ascii="Times New Roman" w:hAnsi="Times New Roman"/>
                <w:szCs w:val="24"/>
                <w:lang w:val="lv-LV"/>
              </w:rPr>
              <w:t xml:space="preserve">, kā arī </w:t>
            </w:r>
            <w:r w:rsidR="00901A87">
              <w:rPr>
                <w:rFonts w:ascii="Times New Roman" w:hAnsi="Times New Roman"/>
                <w:szCs w:val="24"/>
                <w:lang w:val="lv-LV"/>
              </w:rPr>
              <w:t>jā</w:t>
            </w:r>
            <w:r w:rsidR="00175F40">
              <w:rPr>
                <w:rFonts w:ascii="Times New Roman" w:hAnsi="Times New Roman"/>
                <w:szCs w:val="24"/>
                <w:lang w:val="lv-LV"/>
              </w:rPr>
              <w:t>nodrošina</w:t>
            </w:r>
            <w:r w:rsidR="002A492F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6847E4">
              <w:rPr>
                <w:rFonts w:ascii="Times New Roman" w:hAnsi="Times New Roman"/>
                <w:szCs w:val="24"/>
                <w:lang w:val="lv-LV"/>
              </w:rPr>
              <w:t>iespēj</w:t>
            </w:r>
            <w:r w:rsidR="002A492F">
              <w:rPr>
                <w:rFonts w:ascii="Times New Roman" w:hAnsi="Times New Roman"/>
                <w:szCs w:val="24"/>
                <w:lang w:val="lv-LV"/>
              </w:rPr>
              <w:t>u</w:t>
            </w:r>
            <w:r w:rsidR="006847E4">
              <w:rPr>
                <w:rFonts w:ascii="Times New Roman" w:hAnsi="Times New Roman"/>
                <w:szCs w:val="24"/>
                <w:lang w:val="lv-LV"/>
              </w:rPr>
              <w:t xml:space="preserve"> sistēmu vadīt ar tālvadību. 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Vadības sistēmai ir jābūt programmējamai, releju vadības sistēma netiek atļauta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="001E5DD5">
              <w:rPr>
                <w:rFonts w:ascii="Times New Roman" w:hAnsi="Times New Roman"/>
                <w:szCs w:val="24"/>
                <w:lang w:val="lv-LV"/>
              </w:rPr>
              <w:t>Vadības sistēmā jāparedz notikumu ierakstītājs</w:t>
            </w:r>
            <w:r w:rsidR="001E2B4B">
              <w:rPr>
                <w:rFonts w:ascii="Times New Roman" w:hAnsi="Times New Roman"/>
                <w:szCs w:val="24"/>
                <w:lang w:val="lv-LV"/>
              </w:rPr>
              <w:t xml:space="preserve"> ar atmiņas karti</w:t>
            </w:r>
            <w:r w:rsidR="001E5DD5">
              <w:rPr>
                <w:rFonts w:ascii="Times New Roman" w:hAnsi="Times New Roman"/>
                <w:szCs w:val="24"/>
                <w:lang w:val="lv-LV"/>
              </w:rPr>
              <w:t xml:space="preserve">, kā arī iespēja ierakstītāja ziņojumu apskatei. </w:t>
            </w:r>
            <w:r w:rsidR="00565866" w:rsidRPr="00195F14">
              <w:rPr>
                <w:rFonts w:ascii="Times New Roman" w:hAnsi="Times New Roman"/>
                <w:lang w:val="lv-LV"/>
              </w:rPr>
              <w:t>Vadības sistēmā jāiekļauj informācijas displej</w:t>
            </w:r>
            <w:r w:rsidR="00565866">
              <w:rPr>
                <w:rFonts w:ascii="Times New Roman" w:hAnsi="Times New Roman"/>
                <w:lang w:val="lv-LV"/>
              </w:rPr>
              <w:t>s</w:t>
            </w:r>
            <w:r w:rsidR="00565866" w:rsidRPr="00195F14">
              <w:rPr>
                <w:rFonts w:ascii="Times New Roman" w:hAnsi="Times New Roman"/>
                <w:lang w:val="lv-LV"/>
              </w:rPr>
              <w:t xml:space="preserve"> diagnostikas iespējai un ekspluatācijas darbību veikšanai uz vietas pie vadības skapja</w:t>
            </w:r>
            <w:r w:rsidR="00565866">
              <w:rPr>
                <w:rFonts w:ascii="Times New Roman" w:hAnsi="Times New Roman"/>
                <w:lang w:val="lv-LV"/>
              </w:rPr>
              <w:t>.</w:t>
            </w:r>
            <w:r w:rsidR="00565866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adības sistēma jāizvieto 19” (19 collu) rāmī, </w:t>
            </w:r>
            <w:r w:rsidR="00E67E39">
              <w:rPr>
                <w:rFonts w:ascii="Times New Roman" w:hAnsi="Times New Roman"/>
                <w:szCs w:val="24"/>
                <w:lang w:val="lv-LV"/>
              </w:rPr>
              <w:t xml:space="preserve">automātikai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jābūt ievietotai </w:t>
            </w:r>
            <w:proofErr w:type="spellStart"/>
            <w:r>
              <w:rPr>
                <w:rFonts w:ascii="Times New Roman" w:hAnsi="Times New Roman"/>
                <w:szCs w:val="24"/>
                <w:lang w:val="lv-LV"/>
              </w:rPr>
              <w:t>armētas</w:t>
            </w:r>
            <w:proofErr w:type="spellEnd"/>
            <w:r w:rsidRPr="00270311">
              <w:rPr>
                <w:rFonts w:ascii="Times New Roman" w:hAnsi="Times New Roman"/>
                <w:szCs w:val="24"/>
                <w:lang w:val="lv-LV"/>
              </w:rPr>
              <w:t xml:space="preserve"> stikla šķiedras pastiprinātā skapī ar aizsardzības pakāpi vismaz IP54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, k</w:t>
            </w:r>
            <w:r>
              <w:rPr>
                <w:rFonts w:ascii="Times New Roman" w:hAnsi="Times New Roman"/>
                <w:szCs w:val="24"/>
                <w:lang w:val="lv-LV"/>
              </w:rPr>
              <w:t>as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savukārt ir jāievieto vandāļu drošā metāla kastē, kas stiprināma pie kontakttīkla </w:t>
            </w:r>
            <w:r w:rsidR="002E3FFE">
              <w:rPr>
                <w:rFonts w:ascii="Times New Roman" w:hAnsi="Times New Roman"/>
                <w:szCs w:val="24"/>
                <w:lang w:val="lv-LV"/>
              </w:rPr>
              <w:t>balsta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. Vandāļu sistēmas kaste ir jāaprīko ar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sildelementu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/dzesēšanas ventilatoru, kam kopā ar attiecīgu vadības moduli jānodrošina vadības sistēmas darbība Latvijas apstākļos esošajos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maksimālajos un minimālajos 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gaisa temperatūru intervālos</w:t>
            </w:r>
            <w:r>
              <w:rPr>
                <w:rFonts w:ascii="Times New Roman" w:hAnsi="Times New Roman"/>
                <w:szCs w:val="24"/>
                <w:lang w:val="lv-LV"/>
              </w:rPr>
              <w:t>, kā arī Latvijai raksturīgajā gaisa mitrumā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. Vadības sistēmas kastē ir jāuzstāda elektriskais 12/24V apgaismojums</w:t>
            </w:r>
            <w:r>
              <w:rPr>
                <w:rFonts w:ascii="Times New Roman" w:hAnsi="Times New Roman"/>
                <w:szCs w:val="24"/>
                <w:lang w:val="lv-LV"/>
              </w:rPr>
              <w:t>. 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adības sistēmā ietilpst gaisa pārmija ar galīgiem gala stāvokļiem, kam jādarbojas sinhroni ar sliežu pārmiju</w:t>
            </w:r>
            <w:r>
              <w:rPr>
                <w:rFonts w:ascii="Times New Roman" w:hAnsi="Times New Roman"/>
                <w:szCs w:val="24"/>
                <w:lang w:val="lv-LV"/>
              </w:rPr>
              <w:t>,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un kontakttīkla seriālais kontakts, kura uzdevums ir izolēt kontakttīkla posmu </w:t>
            </w:r>
            <w:proofErr w:type="spellStart"/>
            <w:r w:rsidRPr="00A70C8A">
              <w:rPr>
                <w:rFonts w:ascii="Times New Roman" w:hAnsi="Times New Roman"/>
                <w:szCs w:val="24"/>
                <w:lang w:val="lv-LV"/>
              </w:rPr>
              <w:t>amperāžas</w:t>
            </w:r>
            <w:proofErr w:type="spellEnd"/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pīķa uztveršanai</w:t>
            </w:r>
            <w:r>
              <w:rPr>
                <w:rFonts w:ascii="Times New Roman" w:hAnsi="Times New Roman"/>
                <w:szCs w:val="24"/>
                <w:lang w:val="lv-LV"/>
              </w:rPr>
              <w:t>. 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adības sistēmā ietilpst apsildes vadības modulis, kam jāvada apsildes elementu darbība, balstoties uz sliedes temperatūras devēja informāciju, balstoties uz āra gaisa temperatūras rādītāja informāciju, balstoties uz nokrišņu detektēšanas moduļa informāciju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A70C8A">
              <w:rPr>
                <w:rFonts w:ascii="Times New Roman" w:hAnsi="Times New Roman"/>
                <w:szCs w:val="24"/>
                <w:lang w:val="lv-LV"/>
              </w:rPr>
              <w:t>adības sistēmai ir jābūt aprīkotai ar visiem nepieciešamajiem jaudas slēdžiem un attiecīgajiem drošinātājiem (automātiem)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r w:rsidRPr="00FE2958">
              <w:rPr>
                <w:rFonts w:ascii="Times New Roman" w:hAnsi="Times New Roman"/>
                <w:szCs w:val="24"/>
                <w:lang w:val="lv-LV"/>
              </w:rPr>
              <w:t xml:space="preserve">Vadības iekārtai ir jābūt aizsargātai no iespējamiem zibens izlādes izraisītiem </w:t>
            </w:r>
            <w:proofErr w:type="spellStart"/>
            <w:r w:rsidRPr="00FE2958">
              <w:rPr>
                <w:rFonts w:ascii="Times New Roman" w:hAnsi="Times New Roman"/>
                <w:szCs w:val="24"/>
                <w:lang w:val="lv-LV"/>
              </w:rPr>
              <w:t>pārsprieguma</w:t>
            </w:r>
            <w:proofErr w:type="spellEnd"/>
            <w:r w:rsidRPr="00FE2958">
              <w:rPr>
                <w:rFonts w:ascii="Times New Roman" w:hAnsi="Times New Roman"/>
                <w:szCs w:val="24"/>
                <w:lang w:val="lv-LV"/>
              </w:rPr>
              <w:t xml:space="preserve"> viļņiem transporta barošanas gaisvadu līnijās. Vadības iekārtas pieslēgšana transporta barošanas 600V tīklam ir veicama caur drošinātājiem, kas izvietoti iespējami tuvu </w:t>
            </w:r>
            <w:proofErr w:type="spellStart"/>
            <w:r w:rsidRPr="00FE2958">
              <w:rPr>
                <w:rFonts w:ascii="Times New Roman" w:hAnsi="Times New Roman"/>
                <w:szCs w:val="24"/>
                <w:lang w:val="lv-LV"/>
              </w:rPr>
              <w:t>pieslēguma</w:t>
            </w:r>
            <w:proofErr w:type="spellEnd"/>
            <w:r w:rsidRPr="00FE2958">
              <w:rPr>
                <w:rFonts w:ascii="Times New Roman" w:hAnsi="Times New Roman"/>
                <w:szCs w:val="24"/>
                <w:lang w:val="lv-LV"/>
              </w:rPr>
              <w:t xml:space="preserve"> vietai – ieteicams uz kontakttīkla balsta staba.</w:t>
            </w:r>
          </w:p>
        </w:tc>
      </w:tr>
      <w:tr w:rsidR="006414AB" w:rsidRPr="00195F14" w14:paraId="0FDA1BE3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8DA0" w14:textId="3221FCC9" w:rsidR="006414AB" w:rsidRPr="00195F14" w:rsidRDefault="00BF2236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lastRenderedPageBreak/>
              <w:t>5</w:t>
            </w:r>
            <w:r w:rsidR="00A16446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D211" w14:textId="034E2E7D" w:rsidR="00C21C83" w:rsidRPr="00195F14" w:rsidRDefault="00C21C83" w:rsidP="00C21C83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Pārmiju apsilde</w:t>
            </w:r>
            <w:r w:rsidRPr="00195F14">
              <w:rPr>
                <w:rFonts w:ascii="Times New Roman" w:hAnsi="Times New Roman"/>
                <w:bCs/>
                <w:i/>
                <w:iCs/>
                <w:szCs w:val="24"/>
                <w:u w:val="single"/>
                <w:lang w:val="lv-LV"/>
              </w:rPr>
              <w:t>.</w:t>
            </w:r>
          </w:p>
          <w:p w14:paraId="7DCF2C0E" w14:textId="3DB84F7F" w:rsidR="006414AB" w:rsidRPr="00195F14" w:rsidRDefault="00C21C83" w:rsidP="00A70C8A">
            <w:pPr>
              <w:pStyle w:val="Standard"/>
              <w:tabs>
                <w:tab w:val="left" w:pos="4536"/>
              </w:tabs>
              <w:spacing w:before="120" w:after="120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ārmijas ir jānokomplektē 4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sildelementiem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(2.gab.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rāmjsliežu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sildīšanai un 2.gab.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zemasmeņu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kastes sildīšanai).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Sildelementi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ir jāuzstāda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aizsargcaurulēs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Sildelementiem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ir jābūt ar skrūvējamo (nevis sakausēto) elektrisko savienojumu principu, kam vienlaicīgi jānodrošina elektriskā izolācija.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Sildelementu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savienošanai ar jaudas kabeļiem  paredzēt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pieslēgkastes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(4. gab. uz pārmiju), kas uzstādāmas pārmijas galā. 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Sildelementu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jaudai ir jābūt orientējoši 0,8kW – 1kW uz katru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sildelementu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Sildelementu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barošana ir jāparedz no</w:t>
            </w:r>
            <w:r w:rsidR="003D42AD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kontakttīkla. </w:t>
            </w:r>
            <w:proofErr w:type="spellStart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>Sildelementiem</w:t>
            </w:r>
            <w:proofErr w:type="spellEnd"/>
            <w:r w:rsidR="00A70C8A" w:rsidRPr="00A70C8A">
              <w:rPr>
                <w:rFonts w:ascii="Times New Roman" w:hAnsi="Times New Roman"/>
                <w:szCs w:val="24"/>
                <w:lang w:val="lv-LV"/>
              </w:rPr>
              <w:t xml:space="preserve"> ir jābūt speciāli paredzētiem ekspluatācijai tramvaja sliežu ceļos, t.sk. ar pastāvīgu mitruma klātbūtni</w:t>
            </w:r>
            <w:r w:rsidR="00EC0CA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</w:tr>
      <w:tr w:rsidR="0039605C" w:rsidRPr="00195F14" w14:paraId="48716D4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D4A" w14:textId="7E860622" w:rsidR="0039605C" w:rsidRPr="00195F14" w:rsidRDefault="00BF2236">
            <w:pPr>
              <w:pStyle w:val="Standard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  <w:r w:rsidR="00FE66C5" w:rsidRPr="00195F14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D4C" w14:textId="47DD0BB4" w:rsidR="0039605C" w:rsidRPr="00195F14" w:rsidRDefault="00993697">
            <w:pPr>
              <w:pStyle w:val="Standard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>ārmiju vadības un apsildes vadības sistēmas darbības nodrošināšanai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4360A6">
              <w:rPr>
                <w:rFonts w:ascii="Times New Roman" w:hAnsi="Times New Roman"/>
                <w:szCs w:val="24"/>
                <w:lang w:val="lv-LV"/>
              </w:rPr>
              <w:t>nepieciešamo kabeļu izvietošanu paredzēt</w:t>
            </w:r>
            <w:r w:rsidR="003B4F88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3F129D">
              <w:rPr>
                <w:rFonts w:ascii="Times New Roman" w:hAnsi="Times New Roman"/>
                <w:szCs w:val="24"/>
                <w:lang w:val="lv-LV"/>
              </w:rPr>
              <w:t>atbilstoši pārmiju veidam</w:t>
            </w:r>
            <w:r w:rsidR="004360A6">
              <w:rPr>
                <w:rFonts w:ascii="Times New Roman" w:hAnsi="Times New Roman"/>
                <w:szCs w:val="24"/>
                <w:lang w:val="lv-LV"/>
              </w:rPr>
              <w:t>:</w:t>
            </w:r>
          </w:p>
          <w:p w14:paraId="104C0BB7" w14:textId="537177AF" w:rsidR="003B4F88" w:rsidRDefault="004360A6" w:rsidP="004360A6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</w:t>
            </w:r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 xml:space="preserve">ttālums no vadības skapja līdz pārmijai ar </w:t>
            </w:r>
            <w:proofErr w:type="spellStart"/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>elektrohidraulisko</w:t>
            </w:r>
            <w:proofErr w:type="spellEnd"/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 xml:space="preserve"> pārmijas </w:t>
            </w:r>
            <w:proofErr w:type="spellStart"/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>pārslēgiekārtu</w:t>
            </w:r>
            <w:proofErr w:type="spellEnd"/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 xml:space="preserve"> 20m</w:t>
            </w:r>
            <w:r w:rsidR="003F129D">
              <w:rPr>
                <w:rFonts w:ascii="Times New Roman" w:hAnsi="Times New Roman"/>
                <w:szCs w:val="24"/>
                <w:lang w:val="lv-LV"/>
              </w:rPr>
              <w:t>;</w:t>
            </w:r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</w:p>
          <w:p w14:paraId="48716D4D" w14:textId="4309698A" w:rsidR="0039605C" w:rsidRPr="00195F14" w:rsidRDefault="003B4F88" w:rsidP="004360A6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</w:t>
            </w:r>
            <w:r w:rsidRPr="00195F14">
              <w:rPr>
                <w:rFonts w:ascii="Times New Roman" w:hAnsi="Times New Roman"/>
                <w:szCs w:val="24"/>
                <w:lang w:val="lv-LV"/>
              </w:rPr>
              <w:t xml:space="preserve">ttālums no vadības skapja </w:t>
            </w:r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 xml:space="preserve">līdz pārmijai ar manuālo pārmijas </w:t>
            </w:r>
            <w:proofErr w:type="spellStart"/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>pārslēgiekārtu</w:t>
            </w:r>
            <w:proofErr w:type="spellEnd"/>
            <w:r w:rsidR="00FE66C5" w:rsidRPr="00195F14">
              <w:rPr>
                <w:rFonts w:ascii="Times New Roman" w:hAnsi="Times New Roman"/>
                <w:szCs w:val="24"/>
                <w:lang w:val="lv-LV"/>
              </w:rPr>
              <w:t xml:space="preserve"> 30m.</w:t>
            </w:r>
          </w:p>
          <w:p w14:paraId="48716D4E" w14:textId="77777777" w:rsidR="0039605C" w:rsidRPr="00195F14" w:rsidRDefault="00FE66C5">
            <w:pPr>
              <w:pStyle w:val="Standard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195F14">
              <w:rPr>
                <w:rFonts w:ascii="Times New Roman" w:hAnsi="Times New Roman"/>
                <w:szCs w:val="24"/>
                <w:lang w:val="lv-LV"/>
              </w:rPr>
              <w:t xml:space="preserve">Tramvaja </w:t>
            </w:r>
            <w:proofErr w:type="spellStart"/>
            <w:r w:rsidRPr="00195F14">
              <w:rPr>
                <w:rFonts w:ascii="Times New Roman" w:hAnsi="Times New Roman"/>
                <w:szCs w:val="24"/>
                <w:lang w:val="lv-LV"/>
              </w:rPr>
              <w:t>max</w:t>
            </w:r>
            <w:proofErr w:type="spellEnd"/>
            <w:r w:rsidRPr="00195F14">
              <w:rPr>
                <w:rFonts w:ascii="Times New Roman" w:hAnsi="Times New Roman"/>
                <w:szCs w:val="24"/>
                <w:lang w:val="lv-LV"/>
              </w:rPr>
              <w:t>. kustības ātrums 50km/h.</w:t>
            </w:r>
          </w:p>
        </w:tc>
      </w:tr>
    </w:tbl>
    <w:p w14:paraId="0F8D4D53" w14:textId="3CD9ADCD" w:rsidR="005E7419" w:rsidRPr="00A555AF" w:rsidRDefault="005E7419" w:rsidP="004A7D59">
      <w:pPr>
        <w:pStyle w:val="Standard"/>
        <w:rPr>
          <w:rFonts w:ascii="Times New Roman" w:hAnsi="Times New Roman" w:cs="Times New Roman"/>
          <w:lang w:val="lv-LV"/>
        </w:rPr>
      </w:pPr>
    </w:p>
    <w:sectPr w:rsidR="005E7419" w:rsidRPr="00A555AF">
      <w:headerReference w:type="default" r:id="rId7"/>
      <w:footerReference w:type="default" r:id="rId8"/>
      <w:pgSz w:w="11906" w:h="16838"/>
      <w:pgMar w:top="720" w:right="851" w:bottom="851" w:left="1701" w:header="0" w:footer="289" w:gutter="0"/>
      <w:pgBorders w:offsetFrom="page">
        <w:left w:val="single" w:sz="4" w:space="30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A504" w14:textId="77777777" w:rsidR="000B6F69" w:rsidRDefault="000B6F69">
      <w:r>
        <w:separator/>
      </w:r>
    </w:p>
  </w:endnote>
  <w:endnote w:type="continuationSeparator" w:id="0">
    <w:p w14:paraId="39D93125" w14:textId="77777777" w:rsidR="000B6F69" w:rsidRDefault="000B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6CBB" w14:textId="77777777" w:rsidR="00347B7F" w:rsidRDefault="00FE66C5">
    <w:pPr>
      <w:pStyle w:val="Footer"/>
      <w:jc w:val="right"/>
    </w:pPr>
    <w:r>
      <w:rPr>
        <w:rFonts w:ascii="Times New Roman" w:hAnsi="Times New Roman"/>
        <w:sz w:val="22"/>
        <w:szCs w:val="18"/>
      </w:rPr>
      <w:fldChar w:fldCharType="begin"/>
    </w:r>
    <w:r>
      <w:rPr>
        <w:rFonts w:ascii="Times New Roman" w:hAnsi="Times New Roman"/>
        <w:sz w:val="22"/>
        <w:szCs w:val="18"/>
      </w:rPr>
      <w:instrText xml:space="preserve"> PAGE </w:instrText>
    </w:r>
    <w:r>
      <w:rPr>
        <w:rFonts w:ascii="Times New Roman" w:hAnsi="Times New Roman"/>
        <w:sz w:val="22"/>
        <w:szCs w:val="18"/>
      </w:rPr>
      <w:fldChar w:fldCharType="separate"/>
    </w:r>
    <w:r>
      <w:rPr>
        <w:rFonts w:ascii="Times New Roman" w:hAnsi="Times New Roman"/>
        <w:sz w:val="22"/>
        <w:szCs w:val="18"/>
      </w:rPr>
      <w:t>1</w:t>
    </w:r>
    <w:r>
      <w:rPr>
        <w:rFonts w:ascii="Times New Roman" w:hAnsi="Times New Roman"/>
        <w:sz w:val="22"/>
        <w:szCs w:val="18"/>
      </w:rPr>
      <w:fldChar w:fldCharType="end"/>
    </w:r>
  </w:p>
  <w:p w14:paraId="48716CBC" w14:textId="77777777" w:rsidR="00347B7F" w:rsidRDefault="000B6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22E5" w14:textId="77777777" w:rsidR="000B6F69" w:rsidRDefault="000B6F69">
      <w:r>
        <w:rPr>
          <w:color w:val="000000"/>
        </w:rPr>
        <w:separator/>
      </w:r>
    </w:p>
  </w:footnote>
  <w:footnote w:type="continuationSeparator" w:id="0">
    <w:p w14:paraId="0E1676CD" w14:textId="77777777" w:rsidR="000B6F69" w:rsidRDefault="000B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FDC8" w14:textId="77777777" w:rsidR="00803C27" w:rsidRDefault="00803C27" w:rsidP="00803C27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</w:p>
  <w:p w14:paraId="77723660" w14:textId="05460096" w:rsidR="00803C27" w:rsidRPr="005773B4" w:rsidRDefault="00803C27" w:rsidP="00803C27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Pielikums Nr.</w:t>
    </w:r>
    <w:r w:rsidR="004A489F">
      <w:rPr>
        <w:rFonts w:ascii="Times New Roman" w:hAnsi="Times New Roman"/>
        <w:sz w:val="20"/>
        <w:szCs w:val="16"/>
        <w:lang w:val="lv-LV"/>
      </w:rPr>
      <w:t>2</w:t>
    </w:r>
  </w:p>
  <w:p w14:paraId="739D0139" w14:textId="5F838AAD" w:rsidR="00803C27" w:rsidRDefault="00803C27" w:rsidP="00803C27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>
      <w:rPr>
        <w:rFonts w:ascii="Times New Roman" w:hAnsi="Times New Roman"/>
        <w:sz w:val="20"/>
        <w:szCs w:val="16"/>
        <w:lang w:val="lv-LV"/>
      </w:rPr>
      <w:t>p</w:t>
    </w:r>
    <w:r w:rsidRPr="005773B4">
      <w:rPr>
        <w:rFonts w:ascii="Times New Roman" w:hAnsi="Times New Roman"/>
        <w:sz w:val="20"/>
        <w:szCs w:val="16"/>
        <w:lang w:val="lv-LV"/>
      </w:rPr>
      <w:t>rojektēšanas uzdevumam “Tramvaj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infrastruktūras pielāgošana </w:t>
    </w:r>
  </w:p>
  <w:p w14:paraId="4988B86F" w14:textId="77777777" w:rsidR="00DB6CF3" w:rsidRDefault="00803C27" w:rsidP="00803C27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zemās grīdas 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parametriem. </w:t>
    </w:r>
    <w:r w:rsidR="004A489F" w:rsidRPr="004A489F">
      <w:rPr>
        <w:rFonts w:ascii="Times New Roman" w:hAnsi="Times New Roman"/>
        <w:sz w:val="20"/>
        <w:szCs w:val="16"/>
        <w:lang w:val="lv-LV"/>
      </w:rPr>
      <w:t xml:space="preserve">11.novembra krastmalas un </w:t>
    </w:r>
  </w:p>
  <w:p w14:paraId="1461DD4F" w14:textId="72E5BB28" w:rsidR="00803C27" w:rsidRDefault="004A489F" w:rsidP="00803C27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4A489F">
      <w:rPr>
        <w:rFonts w:ascii="Times New Roman" w:hAnsi="Times New Roman"/>
        <w:sz w:val="20"/>
        <w:szCs w:val="16"/>
        <w:lang w:val="lv-LV"/>
      </w:rPr>
      <w:t>13.janvāra ielas krustojums</w:t>
    </w:r>
    <w:r w:rsidR="00803C27" w:rsidRPr="005773B4">
      <w:rPr>
        <w:rFonts w:ascii="Times New Roman" w:hAnsi="Times New Roman"/>
        <w:sz w:val="20"/>
        <w:szCs w:val="16"/>
        <w:lang w:val="lv-LV"/>
      </w:rPr>
      <w:t>.” būvprojekta izstrāde un autoruzraudzība</w:t>
    </w:r>
  </w:p>
  <w:p w14:paraId="057FFD68" w14:textId="77777777" w:rsidR="004A7D59" w:rsidRPr="004A7D59" w:rsidRDefault="004A7D59" w:rsidP="00803C27">
    <w:pPr>
      <w:pStyle w:val="Header"/>
      <w:jc w:val="right"/>
      <w:rPr>
        <w:rFonts w:ascii="Times New Roman" w:hAnsi="Times New Roman"/>
        <w:sz w:val="16"/>
        <w:szCs w:val="12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4D30"/>
    <w:multiLevelType w:val="multilevel"/>
    <w:tmpl w:val="E37ED70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B45AC"/>
    <w:multiLevelType w:val="multilevel"/>
    <w:tmpl w:val="568A8248"/>
    <w:styleLink w:val="WWNum23"/>
    <w:lvl w:ilvl="0">
      <w:numFmt w:val="bullet"/>
      <w:lvlText w:val="-"/>
      <w:lvlJc w:val="left"/>
      <w:pPr>
        <w:ind w:left="149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0B2E0F88"/>
    <w:multiLevelType w:val="multilevel"/>
    <w:tmpl w:val="F49A784A"/>
    <w:styleLink w:val="WWNum22"/>
    <w:lvl w:ilvl="0"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0E8F3422"/>
    <w:multiLevelType w:val="multilevel"/>
    <w:tmpl w:val="533227F0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487D6C"/>
    <w:multiLevelType w:val="multilevel"/>
    <w:tmpl w:val="FBE08BD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A26DEB"/>
    <w:multiLevelType w:val="multilevel"/>
    <w:tmpl w:val="5FB65648"/>
    <w:styleLink w:val="WW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7A5670"/>
    <w:multiLevelType w:val="multilevel"/>
    <w:tmpl w:val="B96AB5F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B950A9"/>
    <w:multiLevelType w:val="multilevel"/>
    <w:tmpl w:val="49B88048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3C1E52"/>
    <w:multiLevelType w:val="multilevel"/>
    <w:tmpl w:val="CB1A23F6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D0462C4"/>
    <w:multiLevelType w:val="multilevel"/>
    <w:tmpl w:val="9CCE0254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4896294"/>
    <w:multiLevelType w:val="multilevel"/>
    <w:tmpl w:val="430A4B6C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B51830"/>
    <w:multiLevelType w:val="multilevel"/>
    <w:tmpl w:val="2E8C1A0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EE0AB7"/>
    <w:multiLevelType w:val="multilevel"/>
    <w:tmpl w:val="6E366E2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3B7254"/>
    <w:multiLevelType w:val="multilevel"/>
    <w:tmpl w:val="C602DB3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1D329E"/>
    <w:multiLevelType w:val="multilevel"/>
    <w:tmpl w:val="2070BCA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4100C37"/>
    <w:multiLevelType w:val="multilevel"/>
    <w:tmpl w:val="A6DCEAB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4793C39"/>
    <w:multiLevelType w:val="multilevel"/>
    <w:tmpl w:val="2306E4C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B8347C1"/>
    <w:multiLevelType w:val="multilevel"/>
    <w:tmpl w:val="F4E46132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D966A50"/>
    <w:multiLevelType w:val="multilevel"/>
    <w:tmpl w:val="755226F0"/>
    <w:styleLink w:val="WWNum24"/>
    <w:lvl w:ilvl="0">
      <w:numFmt w:val="bullet"/>
      <w:lvlText w:val="-"/>
      <w:lvlJc w:val="left"/>
      <w:pPr>
        <w:ind w:left="138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4" w:hanging="360"/>
      </w:pPr>
      <w:rPr>
        <w:rFonts w:ascii="Wingdings" w:hAnsi="Wingdings"/>
      </w:rPr>
    </w:lvl>
  </w:abstractNum>
  <w:abstractNum w:abstractNumId="19" w15:restartNumberingAfterBreak="0">
    <w:nsid w:val="4107646B"/>
    <w:multiLevelType w:val="multilevel"/>
    <w:tmpl w:val="581E001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26304ED"/>
    <w:multiLevelType w:val="multilevel"/>
    <w:tmpl w:val="6190711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434908B6"/>
    <w:multiLevelType w:val="multilevel"/>
    <w:tmpl w:val="A262037C"/>
    <w:styleLink w:val="WWNum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9421CDF"/>
    <w:multiLevelType w:val="multilevel"/>
    <w:tmpl w:val="9EFCC5F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BF54B47"/>
    <w:multiLevelType w:val="multilevel"/>
    <w:tmpl w:val="2CC4A2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52A7477"/>
    <w:multiLevelType w:val="multilevel"/>
    <w:tmpl w:val="892E276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4E27F12"/>
    <w:multiLevelType w:val="multilevel"/>
    <w:tmpl w:val="597EBC7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CE97208"/>
    <w:multiLevelType w:val="multilevel"/>
    <w:tmpl w:val="E332A27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4664C9D"/>
    <w:multiLevelType w:val="multilevel"/>
    <w:tmpl w:val="BE960BF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00378F"/>
    <w:multiLevelType w:val="multilevel"/>
    <w:tmpl w:val="4D8A2D8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7DC0748"/>
    <w:multiLevelType w:val="multilevel"/>
    <w:tmpl w:val="057018E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383D5B"/>
    <w:multiLevelType w:val="multilevel"/>
    <w:tmpl w:val="39D06AB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A363F75"/>
    <w:multiLevelType w:val="multilevel"/>
    <w:tmpl w:val="69B491EA"/>
    <w:styleLink w:val="WWNum27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6"/>
  </w:num>
  <w:num w:numId="5">
    <w:abstractNumId w:val="27"/>
  </w:num>
  <w:num w:numId="6">
    <w:abstractNumId w:val="22"/>
  </w:num>
  <w:num w:numId="7">
    <w:abstractNumId w:val="14"/>
  </w:num>
  <w:num w:numId="8">
    <w:abstractNumId w:val="28"/>
  </w:num>
  <w:num w:numId="9">
    <w:abstractNumId w:val="15"/>
  </w:num>
  <w:num w:numId="10">
    <w:abstractNumId w:val="4"/>
  </w:num>
  <w:num w:numId="11">
    <w:abstractNumId w:val="12"/>
  </w:num>
  <w:num w:numId="12">
    <w:abstractNumId w:val="25"/>
  </w:num>
  <w:num w:numId="13">
    <w:abstractNumId w:val="24"/>
  </w:num>
  <w:num w:numId="14">
    <w:abstractNumId w:val="29"/>
  </w:num>
  <w:num w:numId="15">
    <w:abstractNumId w:val="17"/>
  </w:num>
  <w:num w:numId="16">
    <w:abstractNumId w:val="9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1"/>
  </w:num>
  <w:num w:numId="25">
    <w:abstractNumId w:val="18"/>
  </w:num>
  <w:num w:numId="26">
    <w:abstractNumId w:val="10"/>
  </w:num>
  <w:num w:numId="27">
    <w:abstractNumId w:val="0"/>
  </w:num>
  <w:num w:numId="28">
    <w:abstractNumId w:val="31"/>
  </w:num>
  <w:num w:numId="29">
    <w:abstractNumId w:val="8"/>
  </w:num>
  <w:num w:numId="30">
    <w:abstractNumId w:val="5"/>
  </w:num>
  <w:num w:numId="31">
    <w:abstractNumId w:val="21"/>
  </w:num>
  <w:num w:numId="32">
    <w:abstractNumId w:val="3"/>
  </w:num>
  <w:num w:numId="33">
    <w:abstractNumId w:val="0"/>
  </w:num>
  <w:num w:numId="34">
    <w:abstractNumId w:val="31"/>
  </w:num>
  <w:num w:numId="35">
    <w:abstractNumId w:val="8"/>
  </w:num>
  <w:num w:numId="36">
    <w:abstractNumId w:val="5"/>
  </w:num>
  <w:num w:numId="37">
    <w:abstractNumId w:val="2"/>
  </w:num>
  <w:num w:numId="38">
    <w:abstractNumId w:val="1"/>
  </w:num>
  <w:num w:numId="39">
    <w:abstractNumId w:val="2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5C"/>
    <w:rsid w:val="00021EF8"/>
    <w:rsid w:val="000242B9"/>
    <w:rsid w:val="00024C7B"/>
    <w:rsid w:val="000523AC"/>
    <w:rsid w:val="00054ECB"/>
    <w:rsid w:val="00057C69"/>
    <w:rsid w:val="000834C7"/>
    <w:rsid w:val="00084004"/>
    <w:rsid w:val="00086E7C"/>
    <w:rsid w:val="000A25E9"/>
    <w:rsid w:val="000B6F69"/>
    <w:rsid w:val="000D24AE"/>
    <w:rsid w:val="0011053F"/>
    <w:rsid w:val="00114BC4"/>
    <w:rsid w:val="00117B46"/>
    <w:rsid w:val="001509CC"/>
    <w:rsid w:val="0016059D"/>
    <w:rsid w:val="00160A95"/>
    <w:rsid w:val="00163F57"/>
    <w:rsid w:val="00174C8F"/>
    <w:rsid w:val="00175F40"/>
    <w:rsid w:val="00183C11"/>
    <w:rsid w:val="0019335A"/>
    <w:rsid w:val="00195F14"/>
    <w:rsid w:val="00196E0F"/>
    <w:rsid w:val="001B2F40"/>
    <w:rsid w:val="001B30DD"/>
    <w:rsid w:val="001B7F9A"/>
    <w:rsid w:val="001E2B4B"/>
    <w:rsid w:val="001E5DD5"/>
    <w:rsid w:val="001E73E9"/>
    <w:rsid w:val="001F420F"/>
    <w:rsid w:val="001F72B4"/>
    <w:rsid w:val="00205B99"/>
    <w:rsid w:val="002145DD"/>
    <w:rsid w:val="00224822"/>
    <w:rsid w:val="00264CBD"/>
    <w:rsid w:val="00270311"/>
    <w:rsid w:val="002754DE"/>
    <w:rsid w:val="00295F61"/>
    <w:rsid w:val="002A492F"/>
    <w:rsid w:val="002C2718"/>
    <w:rsid w:val="002C4564"/>
    <w:rsid w:val="002C464E"/>
    <w:rsid w:val="002C48F5"/>
    <w:rsid w:val="002C4929"/>
    <w:rsid w:val="002D346C"/>
    <w:rsid w:val="002E3FFE"/>
    <w:rsid w:val="002F3D92"/>
    <w:rsid w:val="003128EF"/>
    <w:rsid w:val="003128FB"/>
    <w:rsid w:val="003139B4"/>
    <w:rsid w:val="00315A23"/>
    <w:rsid w:val="003302C9"/>
    <w:rsid w:val="00330AD3"/>
    <w:rsid w:val="0033792D"/>
    <w:rsid w:val="00346289"/>
    <w:rsid w:val="003570D1"/>
    <w:rsid w:val="00357F8E"/>
    <w:rsid w:val="003628C1"/>
    <w:rsid w:val="003769AF"/>
    <w:rsid w:val="00381B98"/>
    <w:rsid w:val="0039605C"/>
    <w:rsid w:val="003A4356"/>
    <w:rsid w:val="003B37EA"/>
    <w:rsid w:val="003B4F88"/>
    <w:rsid w:val="003B6800"/>
    <w:rsid w:val="003C5168"/>
    <w:rsid w:val="003D178C"/>
    <w:rsid w:val="003D42AD"/>
    <w:rsid w:val="003E44DC"/>
    <w:rsid w:val="003F129D"/>
    <w:rsid w:val="003F3AC2"/>
    <w:rsid w:val="003F5D30"/>
    <w:rsid w:val="004112A6"/>
    <w:rsid w:val="004150D5"/>
    <w:rsid w:val="00417337"/>
    <w:rsid w:val="0042005F"/>
    <w:rsid w:val="0042264A"/>
    <w:rsid w:val="004236C3"/>
    <w:rsid w:val="00425869"/>
    <w:rsid w:val="0043256A"/>
    <w:rsid w:val="004360A6"/>
    <w:rsid w:val="00441634"/>
    <w:rsid w:val="00445DA7"/>
    <w:rsid w:val="00462AD2"/>
    <w:rsid w:val="004637E0"/>
    <w:rsid w:val="004730AF"/>
    <w:rsid w:val="0047454E"/>
    <w:rsid w:val="004A1A42"/>
    <w:rsid w:val="004A489F"/>
    <w:rsid w:val="004A7D59"/>
    <w:rsid w:val="004B3A8B"/>
    <w:rsid w:val="004C243A"/>
    <w:rsid w:val="004C5677"/>
    <w:rsid w:val="004D218E"/>
    <w:rsid w:val="004D5B37"/>
    <w:rsid w:val="004D6557"/>
    <w:rsid w:val="004D7FAF"/>
    <w:rsid w:val="004E5217"/>
    <w:rsid w:val="00511001"/>
    <w:rsid w:val="00523495"/>
    <w:rsid w:val="00531C49"/>
    <w:rsid w:val="005363D5"/>
    <w:rsid w:val="00557A62"/>
    <w:rsid w:val="00565866"/>
    <w:rsid w:val="0058538D"/>
    <w:rsid w:val="0058629A"/>
    <w:rsid w:val="005A4BB4"/>
    <w:rsid w:val="005B1D46"/>
    <w:rsid w:val="005B7F2F"/>
    <w:rsid w:val="005C59D0"/>
    <w:rsid w:val="005D459B"/>
    <w:rsid w:val="005E7419"/>
    <w:rsid w:val="0062290A"/>
    <w:rsid w:val="006238B1"/>
    <w:rsid w:val="00630141"/>
    <w:rsid w:val="006414AB"/>
    <w:rsid w:val="006732C9"/>
    <w:rsid w:val="00674252"/>
    <w:rsid w:val="0067493A"/>
    <w:rsid w:val="00682F59"/>
    <w:rsid w:val="006847E4"/>
    <w:rsid w:val="00687FEA"/>
    <w:rsid w:val="006A2A2B"/>
    <w:rsid w:val="006A4A75"/>
    <w:rsid w:val="006B743D"/>
    <w:rsid w:val="006D6559"/>
    <w:rsid w:val="006E1FF1"/>
    <w:rsid w:val="006E58C5"/>
    <w:rsid w:val="006F3EF1"/>
    <w:rsid w:val="006F58B7"/>
    <w:rsid w:val="006F7B07"/>
    <w:rsid w:val="00720449"/>
    <w:rsid w:val="007214BA"/>
    <w:rsid w:val="00770721"/>
    <w:rsid w:val="00771EA7"/>
    <w:rsid w:val="00782A75"/>
    <w:rsid w:val="00790699"/>
    <w:rsid w:val="00792DE9"/>
    <w:rsid w:val="007A6B7B"/>
    <w:rsid w:val="007D22BC"/>
    <w:rsid w:val="007E7C8A"/>
    <w:rsid w:val="00803C27"/>
    <w:rsid w:val="00806BB8"/>
    <w:rsid w:val="00820A11"/>
    <w:rsid w:val="00825F5D"/>
    <w:rsid w:val="00827211"/>
    <w:rsid w:val="00852037"/>
    <w:rsid w:val="008743D1"/>
    <w:rsid w:val="008770E9"/>
    <w:rsid w:val="0089427A"/>
    <w:rsid w:val="008D76C8"/>
    <w:rsid w:val="008E2077"/>
    <w:rsid w:val="008E4741"/>
    <w:rsid w:val="008F27C1"/>
    <w:rsid w:val="008F2AFB"/>
    <w:rsid w:val="008F7FF9"/>
    <w:rsid w:val="00901A87"/>
    <w:rsid w:val="009076F3"/>
    <w:rsid w:val="00922265"/>
    <w:rsid w:val="009334B7"/>
    <w:rsid w:val="009369C4"/>
    <w:rsid w:val="00946F6F"/>
    <w:rsid w:val="00952A03"/>
    <w:rsid w:val="009726B9"/>
    <w:rsid w:val="009746F9"/>
    <w:rsid w:val="00977B53"/>
    <w:rsid w:val="0098368A"/>
    <w:rsid w:val="00992677"/>
    <w:rsid w:val="00993697"/>
    <w:rsid w:val="009963CF"/>
    <w:rsid w:val="009C2C54"/>
    <w:rsid w:val="009C3828"/>
    <w:rsid w:val="009F1FC4"/>
    <w:rsid w:val="00A07215"/>
    <w:rsid w:val="00A16446"/>
    <w:rsid w:val="00A243A4"/>
    <w:rsid w:val="00A30B32"/>
    <w:rsid w:val="00A3137B"/>
    <w:rsid w:val="00A41469"/>
    <w:rsid w:val="00A43759"/>
    <w:rsid w:val="00A47DFD"/>
    <w:rsid w:val="00A555AF"/>
    <w:rsid w:val="00A614B1"/>
    <w:rsid w:val="00A70C8A"/>
    <w:rsid w:val="00A74131"/>
    <w:rsid w:val="00A80276"/>
    <w:rsid w:val="00A82E5A"/>
    <w:rsid w:val="00AB00CA"/>
    <w:rsid w:val="00AB762F"/>
    <w:rsid w:val="00AC5D35"/>
    <w:rsid w:val="00AE5128"/>
    <w:rsid w:val="00AF55B5"/>
    <w:rsid w:val="00B01729"/>
    <w:rsid w:val="00B113C0"/>
    <w:rsid w:val="00B2616A"/>
    <w:rsid w:val="00B34D27"/>
    <w:rsid w:val="00B44990"/>
    <w:rsid w:val="00B474E1"/>
    <w:rsid w:val="00B6232C"/>
    <w:rsid w:val="00B777B7"/>
    <w:rsid w:val="00B865CB"/>
    <w:rsid w:val="00B8751A"/>
    <w:rsid w:val="00B91D87"/>
    <w:rsid w:val="00B93583"/>
    <w:rsid w:val="00BB6151"/>
    <w:rsid w:val="00BC2CF0"/>
    <w:rsid w:val="00BC37BD"/>
    <w:rsid w:val="00BC575E"/>
    <w:rsid w:val="00BD7733"/>
    <w:rsid w:val="00BE11BF"/>
    <w:rsid w:val="00BE606B"/>
    <w:rsid w:val="00BF126F"/>
    <w:rsid w:val="00BF2236"/>
    <w:rsid w:val="00BF2594"/>
    <w:rsid w:val="00BF54BA"/>
    <w:rsid w:val="00C1001F"/>
    <w:rsid w:val="00C121FF"/>
    <w:rsid w:val="00C214CC"/>
    <w:rsid w:val="00C21C83"/>
    <w:rsid w:val="00C250EF"/>
    <w:rsid w:val="00C76034"/>
    <w:rsid w:val="00C86665"/>
    <w:rsid w:val="00C9245F"/>
    <w:rsid w:val="00C9683E"/>
    <w:rsid w:val="00CC46C0"/>
    <w:rsid w:val="00CE10BA"/>
    <w:rsid w:val="00CE2F7A"/>
    <w:rsid w:val="00CF77F8"/>
    <w:rsid w:val="00D01C7F"/>
    <w:rsid w:val="00D40C19"/>
    <w:rsid w:val="00D54B17"/>
    <w:rsid w:val="00D62223"/>
    <w:rsid w:val="00D9748A"/>
    <w:rsid w:val="00D978B5"/>
    <w:rsid w:val="00DB6259"/>
    <w:rsid w:val="00DB65D2"/>
    <w:rsid w:val="00DB6CF3"/>
    <w:rsid w:val="00DC78A6"/>
    <w:rsid w:val="00DE2D98"/>
    <w:rsid w:val="00DE2F60"/>
    <w:rsid w:val="00DE7B4C"/>
    <w:rsid w:val="00DE7E0C"/>
    <w:rsid w:val="00DF03D9"/>
    <w:rsid w:val="00DF2788"/>
    <w:rsid w:val="00E32E11"/>
    <w:rsid w:val="00E42721"/>
    <w:rsid w:val="00E441B9"/>
    <w:rsid w:val="00E44E6D"/>
    <w:rsid w:val="00E57AF3"/>
    <w:rsid w:val="00E631BF"/>
    <w:rsid w:val="00E67E39"/>
    <w:rsid w:val="00E71E75"/>
    <w:rsid w:val="00E818C2"/>
    <w:rsid w:val="00E90225"/>
    <w:rsid w:val="00E92422"/>
    <w:rsid w:val="00EB39B2"/>
    <w:rsid w:val="00EB4CFF"/>
    <w:rsid w:val="00EC0CA8"/>
    <w:rsid w:val="00EC7FC5"/>
    <w:rsid w:val="00ED122F"/>
    <w:rsid w:val="00EE2EDD"/>
    <w:rsid w:val="00EF1059"/>
    <w:rsid w:val="00F054BE"/>
    <w:rsid w:val="00F13337"/>
    <w:rsid w:val="00F2166B"/>
    <w:rsid w:val="00F37837"/>
    <w:rsid w:val="00F403A7"/>
    <w:rsid w:val="00F415EF"/>
    <w:rsid w:val="00F422CD"/>
    <w:rsid w:val="00F426A2"/>
    <w:rsid w:val="00F5217D"/>
    <w:rsid w:val="00F548A5"/>
    <w:rsid w:val="00F70078"/>
    <w:rsid w:val="00F83A3F"/>
    <w:rsid w:val="00FB6B88"/>
    <w:rsid w:val="00FC7441"/>
    <w:rsid w:val="00FD1C68"/>
    <w:rsid w:val="00FE2958"/>
    <w:rsid w:val="00FE5D80"/>
    <w:rsid w:val="00FE66C5"/>
    <w:rsid w:val="00FE68C0"/>
    <w:rsid w:val="00FF2F13"/>
    <w:rsid w:val="00FF320A"/>
    <w:rsid w:val="00FF60CD"/>
    <w:rsid w:val="00FF687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16CB1"/>
  <w15:docId w15:val="{16B8A5F7-E347-431B-9D1C-5BE5213F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v-LV" w:eastAsia="lv-LV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lang w:val="de-DE" w:eastAsia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rFonts w:ascii="Futura Bk BT" w:eastAsia="Futura Bk BT" w:hAnsi="Futura Bk BT" w:cs="Futura Bk BT"/>
      <w:spacing w:val="20"/>
      <w:sz w:val="28"/>
    </w:r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510"/>
    </w:p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Legende">
    <w:name w:val="Legende"/>
    <w:basedOn w:val="Standard"/>
    <w:pPr>
      <w:tabs>
        <w:tab w:val="left" w:pos="284"/>
      </w:tabs>
    </w:pPr>
    <w:rPr>
      <w:sz w:val="16"/>
      <w:lang w:eastAsia="zh-TW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erChar">
    <w:name w:val="Footer Char"/>
    <w:rPr>
      <w:rFonts w:ascii="Arial" w:eastAsia="Arial" w:hAnsi="Arial" w:cs="Arial"/>
      <w:sz w:val="24"/>
      <w:lang w:val="de-DE" w:eastAsia="de-DE"/>
    </w:rPr>
  </w:style>
  <w:style w:type="character" w:customStyle="1" w:styleId="HeaderChar">
    <w:name w:val="Header Char"/>
    <w:basedOn w:val="DefaultParagraphFont"/>
    <w:uiPriority w:val="99"/>
    <w:rPr>
      <w:rFonts w:ascii="Arial" w:eastAsia="Arial" w:hAnsi="Arial" w:cs="Arial"/>
      <w:sz w:val="24"/>
      <w:lang w:val="de-DE" w:eastAsia="de-D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ascii="Times New Roman" w:eastAsia="Times New Roman" w:hAnsi="Times New Roman" w:cs="Arial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ascii="Times New Roman" w:eastAsia="Times New Roman" w:hAnsi="Times New Roman" w:cs="Aria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eastAsia="Times New Roman" w:cs="Aria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Times New Roman" w:eastAsia="Times New Roman" w:hAnsi="Times New Roman" w:cs="Arial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ascii="Times New Roman" w:eastAsia="Times New Roman" w:hAnsi="Times New Roman" w:cs="Aria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ascii="Times New Roman" w:eastAsia="Times New Roman" w:hAnsi="Times New Roman" w:cs="Times New Roman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ascii="Times New Roman" w:eastAsia="Times New Roman" w:hAnsi="Times New Roman" w:cs="Times New Roman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Times New Roman" w:eastAsia="Times New Roman" w:hAnsi="Times New Roman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ascii="Times New Roman" w:eastAsia="Times New Roman" w:hAnsi="Times New Roman" w:cs="Times New Roman"/>
      <w:b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ascii="Times New Roman" w:eastAsia="Times New Roman" w:hAnsi="Times New Roman" w:cs="Times New Roman"/>
      <w:b/>
      <w:sz w:val="24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kuple\OneDrive%20-%20RP%20SIA%20Rigas%20Satiksme\Desktop\seibo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seibot.ott</Template>
  <TotalTime>920</TotalTime>
  <Pages>2</Pages>
  <Words>4894</Words>
  <Characters>2791</Characters>
  <Application>Microsoft Office Word</Application>
  <DocSecurity>0</DocSecurity>
  <Lines>23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Kuple</dc:creator>
  <cp:lastModifiedBy>Linda Kuple</cp:lastModifiedBy>
  <cp:revision>279</cp:revision>
  <dcterms:created xsi:type="dcterms:W3CDTF">2021-03-24T19:26:00Z</dcterms:created>
  <dcterms:modified xsi:type="dcterms:W3CDTF">2021-04-13T07:14:00Z</dcterms:modified>
</cp:coreProperties>
</file>