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48D392" w14:textId="6E3012DA" w:rsidR="00B51EA6" w:rsidRDefault="004A2EDB" w:rsidP="008A2B86">
      <w:pPr>
        <w:jc w:val="center"/>
        <w:rPr>
          <w:rFonts w:ascii="Times New Roman" w:hAnsi="Times New Roman"/>
          <w:color w:val="000000"/>
          <w:szCs w:val="24"/>
        </w:rPr>
      </w:pPr>
      <w:bookmarkStart w:id="0" w:name="_Hlk54967123"/>
      <w:r>
        <w:rPr>
          <w:rFonts w:ascii="Times New Roman" w:hAnsi="Times New Roman"/>
          <w:color w:val="000000"/>
          <w:szCs w:val="24"/>
        </w:rPr>
        <w:t>Pielikums Nr.1</w:t>
      </w:r>
    </w:p>
    <w:p w14:paraId="112420A3" w14:textId="45502AC2" w:rsidR="007F01D5" w:rsidRDefault="00392637" w:rsidP="008A2B86">
      <w:pPr>
        <w:jc w:val="center"/>
        <w:rPr>
          <w:rFonts w:ascii="Times New Roman" w:hAnsi="Times New Roman"/>
          <w:b/>
          <w:bCs/>
          <w:color w:val="000000"/>
          <w:szCs w:val="24"/>
        </w:rPr>
      </w:pPr>
      <w:r>
        <w:rPr>
          <w:rFonts w:ascii="Times New Roman" w:hAnsi="Times New Roman"/>
          <w:b/>
          <w:bCs/>
          <w:color w:val="000000"/>
          <w:szCs w:val="24"/>
        </w:rPr>
        <w:t>DARBA UZDEVUMS</w:t>
      </w:r>
    </w:p>
    <w:p w14:paraId="2F852E2B" w14:textId="0F0CE43A" w:rsidR="004A2EDB" w:rsidRPr="007F01D5" w:rsidRDefault="00135A3E" w:rsidP="008A2B86">
      <w:pPr>
        <w:jc w:val="center"/>
        <w:rPr>
          <w:rFonts w:ascii="Times New Roman" w:hAnsi="Times New Roman"/>
          <w:b/>
          <w:bCs/>
          <w:color w:val="000000"/>
          <w:szCs w:val="24"/>
        </w:rPr>
      </w:pPr>
      <w:r w:rsidRPr="0030673D">
        <w:rPr>
          <w:rFonts w:ascii="Times New Roman" w:hAnsi="Times New Roman"/>
          <w:bCs/>
          <w:szCs w:val="24"/>
        </w:rPr>
        <w:t>Būvuzraudzības veikšana objektā “Tramvaja infrastruktūras pielāgošana zemās grīdas tramvaja parametriem. 5.tramvaja maršruts</w:t>
      </w:r>
      <w:r>
        <w:rPr>
          <w:rFonts w:ascii="Times New Roman" w:hAnsi="Times New Roman"/>
          <w:bCs/>
          <w:szCs w:val="24"/>
        </w:rPr>
        <w:t>”</w:t>
      </w:r>
    </w:p>
    <w:p w14:paraId="23B242E5" w14:textId="358231F0" w:rsidR="007F01D5" w:rsidRDefault="007F01D5" w:rsidP="008A2B86">
      <w:pPr>
        <w:jc w:val="center"/>
        <w:rPr>
          <w:rFonts w:ascii="Times New Roman" w:hAnsi="Times New Roman"/>
          <w:color w:val="000000"/>
          <w:szCs w:val="24"/>
        </w:rPr>
      </w:pPr>
    </w:p>
    <w:p w14:paraId="5EC288BF" w14:textId="7F2CD66A" w:rsidR="004F7B7D" w:rsidRPr="00380209" w:rsidRDefault="004F7B7D" w:rsidP="008A2B86">
      <w:pPr>
        <w:ind w:firstLine="360"/>
        <w:jc w:val="both"/>
        <w:rPr>
          <w:rFonts w:ascii="Times New Roman" w:hAnsi="Times New Roman"/>
          <w:color w:val="000000"/>
          <w:szCs w:val="24"/>
        </w:rPr>
      </w:pPr>
      <w:r w:rsidRPr="00380209">
        <w:rPr>
          <w:rFonts w:ascii="Times New Roman Bold" w:hAnsi="Times New Roman Bold"/>
          <w:b/>
          <w:smallCaps/>
          <w:color w:val="000000" w:themeColor="text1"/>
        </w:rPr>
        <w:t xml:space="preserve">Būvuzraudzības pakalpojumu nepieciešamības pamatojums </w:t>
      </w:r>
      <w:r w:rsidRPr="00380209">
        <w:rPr>
          <w:rFonts w:ascii="Times New Roman" w:hAnsi="Times New Roman"/>
          <w:color w:val="000000" w:themeColor="text1"/>
        </w:rPr>
        <w:t>- Pa</w:t>
      </w:r>
      <w:r w:rsidRPr="00380209">
        <w:rPr>
          <w:rFonts w:ascii="Times New Roman" w:hAnsi="Times New Roman"/>
          <w:color w:val="000000"/>
          <w:szCs w:val="24"/>
        </w:rPr>
        <w:t>sūtījums tiek plānots projekta ieceres “Rīgas tramvaja infrastruktūras pielāgošana zemās grīdas tramvaja parametriem” / RTIP5.7 (turpmāk – Projekts) Darbības programmas “Izaugsme un nodarbinātība” 4.5.1. specifiskā atbalsta mērķa “Attīstīt videi draudzīgu sabiedriskā transporta infrastruktūru” 4.5.1.1. pasākuma “Attīstīt videi draudzīgu sabiedriskā transporta infrastruktūru (sliežu transporta)” ietvaros, saskaņā ar 2020.gada 28.jūlija Ministru kabineta noteikumu Nr. 467</w:t>
      </w:r>
      <w:r w:rsidRPr="000F5A33">
        <w:rPr>
          <w:vertAlign w:val="superscript"/>
        </w:rPr>
        <w:footnoteReference w:id="2"/>
      </w:r>
      <w:r w:rsidRPr="00380209">
        <w:rPr>
          <w:rFonts w:ascii="Times New Roman" w:hAnsi="Times New Roman"/>
          <w:color w:val="000000"/>
          <w:szCs w:val="24"/>
        </w:rPr>
        <w:t xml:space="preserve"> nosacījumiem, attiecīgajiem Centrālās finanšu un līgumu aģentūras izsludinātajiem atlases un Civiltiesiskā līguma par Projekta ieviešanu nosacījumiem, kā arī citiem Projekta ieviešanu regulējošajiem normatīvajiem aktiem.</w:t>
      </w:r>
    </w:p>
    <w:p w14:paraId="6D9D2F7A" w14:textId="77777777" w:rsidR="00124DF6" w:rsidRPr="00380209" w:rsidRDefault="00124DF6" w:rsidP="00124DF6">
      <w:pPr>
        <w:ind w:firstLine="360"/>
        <w:jc w:val="both"/>
        <w:rPr>
          <w:rFonts w:ascii="Times New Roman" w:hAnsi="Times New Roman"/>
          <w:color w:val="000000"/>
          <w:szCs w:val="24"/>
        </w:rPr>
      </w:pPr>
      <w:r w:rsidRPr="00380209">
        <w:rPr>
          <w:rFonts w:ascii="Times New Roman Bold" w:hAnsi="Times New Roman Bold"/>
          <w:b/>
          <w:bCs/>
          <w:smallCaps/>
          <w:color w:val="000000"/>
          <w:szCs w:val="24"/>
        </w:rPr>
        <w:t xml:space="preserve">Būvniecības ieceres īstenošanas mērķis - </w:t>
      </w:r>
      <w:r w:rsidRPr="00AA36AC">
        <w:rPr>
          <w:rFonts w:ascii="Times New Roman" w:hAnsi="Times New Roman"/>
          <w:color w:val="000000"/>
          <w:szCs w:val="24"/>
        </w:rPr>
        <w:t>Lai Dzirciema un Iļģuciema apkaimēs palielinātu tādu sabiedriskā transporta lietotāju skaitu, kas izmanto videi draudzīgu sabiedrisko transportu, vienlaikus mazinot sastrēgumus un privātā autotransporta ietekmi uz vidi un gaisa kvalitāti, nepieciešams uzlabot pārvietošanās pieredzi sabiedriskajā transportā, nodrošinot iespēju pasažieriem pārvietoties modernā, kvalitātes standartiem un vides pieejamības prasībām atbilstošā sabiedriskajā transportlīdzeklī, kā arī padarīt tramvaja satiksmi ātrāku un efektīvāku. Mērķa sasniegšanai nepieciešams paredzēt tramvaja infrastruktūras pielāgošanu zemās grīdas tramvaja kustībai, veicot attiecīgus pārbūves, atjaunošanas un izbūves darbus 5.tramvaja maršruta posmā no krustojuma ar Jūrmalas gatvi līdz galapunktam “Iļģuciems”</w:t>
      </w:r>
      <w:r w:rsidRPr="00380209">
        <w:rPr>
          <w:rFonts w:ascii="Times New Roman" w:hAnsi="Times New Roman"/>
          <w:color w:val="000000"/>
          <w:szCs w:val="24"/>
        </w:rPr>
        <w:t>.</w:t>
      </w:r>
    </w:p>
    <w:p w14:paraId="4233468B" w14:textId="77777777" w:rsidR="00124DF6" w:rsidRPr="00380209" w:rsidRDefault="00124DF6" w:rsidP="00124DF6">
      <w:pPr>
        <w:spacing w:before="120" w:after="120"/>
        <w:jc w:val="center"/>
        <w:rPr>
          <w:rFonts w:ascii="Times New Roman" w:hAnsi="Times New Roman"/>
          <w:color w:val="000000"/>
          <w:szCs w:val="24"/>
        </w:rPr>
      </w:pPr>
      <w:r w:rsidRPr="00380209">
        <w:rPr>
          <w:rFonts w:ascii="Times New Roman Bold" w:hAnsi="Times New Roman Bold"/>
          <w:b/>
          <w:bCs/>
          <w:smallCaps/>
          <w:color w:val="000000"/>
          <w:szCs w:val="24"/>
        </w:rPr>
        <w:t>Vispārīgas ziņas par objektu</w:t>
      </w:r>
    </w:p>
    <w:p w14:paraId="442619A3" w14:textId="77777777" w:rsidR="00124DF6" w:rsidRDefault="00124DF6" w:rsidP="00124DF6">
      <w:pPr>
        <w:pStyle w:val="ListParagraph"/>
        <w:numPr>
          <w:ilvl w:val="0"/>
          <w:numId w:val="35"/>
        </w:numPr>
        <w:ind w:left="284" w:hanging="284"/>
        <w:jc w:val="both"/>
        <w:rPr>
          <w:rFonts w:ascii="Times New Roman" w:hAnsi="Times New Roman"/>
          <w:color w:val="000000"/>
          <w:szCs w:val="24"/>
        </w:rPr>
      </w:pPr>
      <w:r>
        <w:rPr>
          <w:rFonts w:ascii="Times New Roman" w:hAnsi="Times New Roman"/>
          <w:color w:val="000000"/>
          <w:szCs w:val="24"/>
        </w:rPr>
        <w:t>Būvobjekta</w:t>
      </w:r>
      <w:r w:rsidRPr="00A16140">
        <w:rPr>
          <w:rFonts w:ascii="Times New Roman" w:hAnsi="Times New Roman"/>
          <w:color w:val="000000"/>
          <w:szCs w:val="24"/>
        </w:rPr>
        <w:t xml:space="preserve"> nosaukums</w:t>
      </w:r>
      <w:r>
        <w:rPr>
          <w:rFonts w:ascii="Times New Roman" w:hAnsi="Times New Roman"/>
          <w:color w:val="000000"/>
          <w:szCs w:val="24"/>
        </w:rPr>
        <w:t>: Tramvaja</w:t>
      </w:r>
      <w:r w:rsidRPr="000D7ABC">
        <w:rPr>
          <w:rFonts w:ascii="Times New Roman" w:hAnsi="Times New Roman"/>
          <w:color w:val="000000"/>
          <w:szCs w:val="24"/>
        </w:rPr>
        <w:t xml:space="preserve"> infrastruktūras pielāgošana zemās grīdas </w:t>
      </w:r>
      <w:r>
        <w:rPr>
          <w:rFonts w:ascii="Times New Roman" w:hAnsi="Times New Roman"/>
          <w:color w:val="000000"/>
          <w:szCs w:val="24"/>
        </w:rPr>
        <w:t>tramvaja</w:t>
      </w:r>
      <w:r w:rsidRPr="000D7ABC">
        <w:rPr>
          <w:rFonts w:ascii="Times New Roman" w:hAnsi="Times New Roman"/>
          <w:color w:val="000000"/>
          <w:szCs w:val="24"/>
        </w:rPr>
        <w:t xml:space="preserve"> parametriem</w:t>
      </w:r>
      <w:r>
        <w:rPr>
          <w:rFonts w:ascii="Times New Roman" w:hAnsi="Times New Roman"/>
          <w:color w:val="000000"/>
          <w:szCs w:val="24"/>
        </w:rPr>
        <w:t>. 5.tramvaja maršruts.</w:t>
      </w:r>
    </w:p>
    <w:p w14:paraId="04B26593" w14:textId="15D07E82" w:rsidR="00124DF6" w:rsidRDefault="00124DF6" w:rsidP="00124DF6">
      <w:pPr>
        <w:pStyle w:val="ListParagraph"/>
        <w:numPr>
          <w:ilvl w:val="0"/>
          <w:numId w:val="35"/>
        </w:numPr>
        <w:ind w:left="284" w:hanging="284"/>
        <w:jc w:val="both"/>
        <w:rPr>
          <w:rFonts w:ascii="Times New Roman" w:hAnsi="Times New Roman"/>
          <w:color w:val="000000"/>
          <w:szCs w:val="24"/>
        </w:rPr>
      </w:pPr>
      <w:r>
        <w:rPr>
          <w:rFonts w:ascii="Times New Roman" w:hAnsi="Times New Roman"/>
          <w:color w:val="000000"/>
          <w:szCs w:val="24"/>
        </w:rPr>
        <w:t xml:space="preserve">Objekta adrese: Rīga, </w:t>
      </w:r>
      <w:r w:rsidR="00625251">
        <w:rPr>
          <w:rFonts w:ascii="Times New Roman" w:hAnsi="Times New Roman"/>
          <w:color w:val="000000"/>
          <w:szCs w:val="24"/>
        </w:rPr>
        <w:t>Slokas ielas posms no krustojuma ar Jūrmalas gatvi, Dagmāras iela un Lilijas iela līdz tramvaja galapunktam “Iļģuciems”</w:t>
      </w:r>
      <w:r w:rsidR="00625251" w:rsidRPr="009900A2">
        <w:rPr>
          <w:rFonts w:ascii="Times New Roman" w:hAnsi="Times New Roman"/>
          <w:color w:val="000000"/>
          <w:szCs w:val="24"/>
        </w:rPr>
        <w:t xml:space="preserve"> </w:t>
      </w:r>
      <w:r w:rsidR="00625251">
        <w:rPr>
          <w:rFonts w:ascii="Times New Roman" w:hAnsi="Times New Roman"/>
          <w:color w:val="000000"/>
          <w:szCs w:val="24"/>
        </w:rPr>
        <w:t xml:space="preserve">Baltā ielā 2A, ar elektrokabeļu savienojumu Jūrmalas gatvē un elektrokabeļu pievadiem līdz RP SIA “Rīgas satiksme” apakšstacijai Slokas ielā 54B. </w:t>
      </w:r>
    </w:p>
    <w:p w14:paraId="4AEF6655" w14:textId="77777777" w:rsidR="00124DF6" w:rsidRDefault="00124DF6" w:rsidP="00124DF6">
      <w:pPr>
        <w:pStyle w:val="ListParagraph"/>
        <w:numPr>
          <w:ilvl w:val="0"/>
          <w:numId w:val="35"/>
        </w:numPr>
        <w:ind w:left="284" w:hanging="284"/>
        <w:jc w:val="both"/>
        <w:rPr>
          <w:rFonts w:ascii="Times New Roman" w:hAnsi="Times New Roman"/>
          <w:color w:val="000000"/>
          <w:szCs w:val="24"/>
        </w:rPr>
      </w:pPr>
      <w:r>
        <w:rPr>
          <w:rFonts w:ascii="Times New Roman" w:hAnsi="Times New Roman"/>
          <w:color w:val="000000"/>
          <w:szCs w:val="24"/>
        </w:rPr>
        <w:t>Būves grupa, būves lietošanas veids: II grupa, 2122 – Pilsētas sliežu ceļi.</w:t>
      </w:r>
    </w:p>
    <w:p w14:paraId="5D35B1FB" w14:textId="77777777" w:rsidR="00124DF6" w:rsidRPr="00C4103B" w:rsidRDefault="00124DF6" w:rsidP="00124DF6">
      <w:pPr>
        <w:pStyle w:val="ListParagraph"/>
        <w:numPr>
          <w:ilvl w:val="0"/>
          <w:numId w:val="35"/>
        </w:numPr>
        <w:ind w:left="284" w:hanging="284"/>
        <w:jc w:val="both"/>
        <w:rPr>
          <w:rFonts w:ascii="Times New Roman" w:hAnsi="Times New Roman"/>
          <w:color w:val="000000"/>
          <w:szCs w:val="24"/>
        </w:rPr>
      </w:pPr>
      <w:r>
        <w:rPr>
          <w:rFonts w:ascii="Times New Roman" w:hAnsi="Times New Roman"/>
          <w:color w:val="000000"/>
          <w:szCs w:val="24"/>
        </w:rPr>
        <w:t xml:space="preserve">Būvatļauju Nr.: </w:t>
      </w:r>
      <w:r w:rsidRPr="00AA36AC">
        <w:rPr>
          <w:rFonts w:ascii="Times New Roman" w:hAnsi="Times New Roman"/>
          <w:bCs/>
          <w:color w:val="000000"/>
          <w:szCs w:val="24"/>
        </w:rPr>
        <w:t>BIS-BV-4.2-2021-853</w:t>
      </w:r>
      <w:r>
        <w:rPr>
          <w:rFonts w:ascii="Times New Roman" w:hAnsi="Times New Roman"/>
          <w:bCs/>
          <w:color w:val="000000"/>
          <w:szCs w:val="24"/>
        </w:rPr>
        <w:t xml:space="preserve">, </w:t>
      </w:r>
      <w:r w:rsidRPr="00AA36AC">
        <w:rPr>
          <w:rFonts w:ascii="Times New Roman" w:hAnsi="Times New Roman"/>
          <w:bCs/>
          <w:color w:val="000000"/>
          <w:szCs w:val="24"/>
        </w:rPr>
        <w:t>BIS-BV-4.2-2021-854</w:t>
      </w:r>
      <w:r>
        <w:rPr>
          <w:rFonts w:ascii="Times New Roman" w:hAnsi="Times New Roman"/>
          <w:bCs/>
          <w:color w:val="000000"/>
          <w:szCs w:val="24"/>
        </w:rPr>
        <w:t>.</w:t>
      </w:r>
    </w:p>
    <w:p w14:paraId="48F2132F" w14:textId="27A272F0" w:rsidR="001558EC" w:rsidRPr="00C4103B" w:rsidRDefault="003440E4" w:rsidP="00C4103B">
      <w:pPr>
        <w:spacing w:before="120" w:after="120"/>
        <w:jc w:val="center"/>
        <w:rPr>
          <w:rFonts w:ascii="Times New Roman Bold" w:hAnsi="Times New Roman Bold"/>
          <w:b/>
          <w:bCs/>
          <w:smallCaps/>
          <w:color w:val="000000"/>
          <w:szCs w:val="24"/>
        </w:rPr>
      </w:pPr>
      <w:r w:rsidRPr="00380209">
        <w:rPr>
          <w:rFonts w:ascii="Times New Roman Bold" w:hAnsi="Times New Roman Bold"/>
          <w:b/>
          <w:bCs/>
          <w:smallCaps/>
          <w:color w:val="000000"/>
          <w:szCs w:val="24"/>
        </w:rPr>
        <w:t>Vispārīgie nosacījumi</w:t>
      </w:r>
    </w:p>
    <w:p w14:paraId="03D1166B" w14:textId="7CB8254D" w:rsidR="003440E4" w:rsidRPr="009900A2" w:rsidRDefault="009900A2" w:rsidP="00237958">
      <w:pPr>
        <w:pStyle w:val="ListParagraph"/>
        <w:numPr>
          <w:ilvl w:val="0"/>
          <w:numId w:val="35"/>
        </w:numPr>
        <w:ind w:left="284" w:hanging="284"/>
        <w:jc w:val="both"/>
        <w:rPr>
          <w:rFonts w:ascii="Times New Roman" w:hAnsi="Times New Roman"/>
          <w:color w:val="000000"/>
          <w:szCs w:val="24"/>
        </w:rPr>
      </w:pPr>
      <w:r w:rsidRPr="009900A2">
        <w:rPr>
          <w:rFonts w:ascii="Times New Roman" w:hAnsi="Times New Roman"/>
          <w:color w:val="000000"/>
          <w:szCs w:val="24"/>
        </w:rPr>
        <w:t xml:space="preserve">Izpildītājam jānodrošina būvuzraudzības veikšana (turpmāk – Uzraudzība) tramvaja </w:t>
      </w:r>
      <w:r>
        <w:rPr>
          <w:rFonts w:ascii="Times New Roman" w:hAnsi="Times New Roman"/>
          <w:color w:val="000000"/>
          <w:szCs w:val="24"/>
        </w:rPr>
        <w:t>infrastruktūras</w:t>
      </w:r>
      <w:r w:rsidRPr="009900A2">
        <w:rPr>
          <w:rFonts w:ascii="Times New Roman" w:hAnsi="Times New Roman"/>
          <w:color w:val="000000"/>
          <w:szCs w:val="24"/>
        </w:rPr>
        <w:t xml:space="preserve"> pārbūves darbiem </w:t>
      </w:r>
      <w:r>
        <w:rPr>
          <w:rFonts w:ascii="Times New Roman" w:hAnsi="Times New Roman"/>
          <w:color w:val="000000"/>
          <w:szCs w:val="24"/>
        </w:rPr>
        <w:t xml:space="preserve">Rīgā, </w:t>
      </w:r>
      <w:r w:rsidR="005A62C4">
        <w:rPr>
          <w:rFonts w:ascii="Times New Roman" w:hAnsi="Times New Roman"/>
          <w:color w:val="000000"/>
          <w:szCs w:val="24"/>
        </w:rPr>
        <w:t>5.tramvaja maršruta posmā no krustojuma ar Jūrmalas gatvi līdz galapunktam “Iļģuciems</w:t>
      </w:r>
      <w:r w:rsidR="00625251">
        <w:rPr>
          <w:rFonts w:ascii="Times New Roman" w:hAnsi="Times New Roman"/>
          <w:color w:val="000000"/>
          <w:szCs w:val="24"/>
        </w:rPr>
        <w:t>”</w:t>
      </w:r>
      <w:r w:rsidR="008C1945">
        <w:rPr>
          <w:rFonts w:ascii="Times New Roman" w:hAnsi="Times New Roman"/>
          <w:color w:val="000000"/>
          <w:szCs w:val="24"/>
        </w:rPr>
        <w:t>, t.sk. elektrokabeļu savienojumiem un pievadiem līdz RP SIA “Rīgas satiksme” apakšstacijai</w:t>
      </w:r>
      <w:r w:rsidR="008C1945" w:rsidRPr="009900A2">
        <w:rPr>
          <w:rFonts w:ascii="Times New Roman" w:hAnsi="Times New Roman"/>
          <w:color w:val="000000"/>
          <w:szCs w:val="24"/>
        </w:rPr>
        <w:t xml:space="preserve"> </w:t>
      </w:r>
      <w:r w:rsidRPr="009900A2">
        <w:rPr>
          <w:rFonts w:ascii="Times New Roman" w:hAnsi="Times New Roman"/>
          <w:color w:val="000000"/>
          <w:szCs w:val="24"/>
        </w:rPr>
        <w:t xml:space="preserve">(turpmāk – Objekts) </w:t>
      </w:r>
      <w:r w:rsidRPr="009900A2">
        <w:rPr>
          <w:rFonts w:ascii="Times New Roman" w:hAnsi="Times New Roman"/>
          <w:i/>
          <w:color w:val="000000"/>
          <w:szCs w:val="24"/>
        </w:rPr>
        <w:t xml:space="preserve">(orientējošais būvuzraudzības laiks – </w:t>
      </w:r>
      <w:r w:rsidR="005A62C4">
        <w:rPr>
          <w:rFonts w:ascii="Times New Roman" w:hAnsi="Times New Roman"/>
          <w:i/>
          <w:color w:val="000000"/>
          <w:szCs w:val="24"/>
        </w:rPr>
        <w:t>12</w:t>
      </w:r>
      <w:r w:rsidRPr="009900A2">
        <w:rPr>
          <w:rFonts w:ascii="Times New Roman" w:hAnsi="Times New Roman"/>
          <w:i/>
          <w:color w:val="000000"/>
          <w:szCs w:val="24"/>
        </w:rPr>
        <w:t xml:space="preserve"> mēneši no atzīmes izdarīšanas būvatļaujā par būvdarbu uzsākšanas nosacījumu izpildi)</w:t>
      </w:r>
      <w:r>
        <w:rPr>
          <w:rFonts w:ascii="Times New Roman" w:hAnsi="Times New Roman"/>
          <w:i/>
          <w:color w:val="000000"/>
          <w:szCs w:val="24"/>
        </w:rPr>
        <w:t>.</w:t>
      </w:r>
    </w:p>
    <w:p w14:paraId="11AEFA3C" w14:textId="69591F05" w:rsidR="009900A2" w:rsidRPr="00B82524" w:rsidRDefault="00B82524" w:rsidP="00237958">
      <w:pPr>
        <w:pStyle w:val="ListParagraph"/>
        <w:numPr>
          <w:ilvl w:val="0"/>
          <w:numId w:val="35"/>
        </w:numPr>
        <w:ind w:left="284" w:hanging="284"/>
        <w:jc w:val="both"/>
        <w:rPr>
          <w:rFonts w:ascii="Times New Roman" w:hAnsi="Times New Roman"/>
          <w:color w:val="000000"/>
          <w:szCs w:val="24"/>
        </w:rPr>
      </w:pPr>
      <w:r w:rsidRPr="007C5C2D">
        <w:rPr>
          <w:rFonts w:ascii="Times New Roman" w:hAnsi="Times New Roman"/>
          <w:color w:val="000000"/>
          <w:szCs w:val="24"/>
        </w:rPr>
        <w:t>Izpildītājam jānodrošina nepārtraukta būvniecības procesa uzraudzība atrodoties objektā, kad vien norit būvdarbi, turklāt – arī ārpus normālā darba laika (t.sk. arī naktīs), brīvdienās un svētku dienās</w:t>
      </w:r>
      <w:r>
        <w:rPr>
          <w:rFonts w:ascii="Times New Roman" w:hAnsi="Times New Roman"/>
        </w:rPr>
        <w:t>.</w:t>
      </w:r>
    </w:p>
    <w:p w14:paraId="1B07FAB4" w14:textId="26518659" w:rsidR="00B82524" w:rsidRPr="003823CC" w:rsidRDefault="003823CC" w:rsidP="00237958">
      <w:pPr>
        <w:pStyle w:val="ListParagraph"/>
        <w:numPr>
          <w:ilvl w:val="0"/>
          <w:numId w:val="35"/>
        </w:numPr>
        <w:ind w:left="284" w:hanging="284"/>
        <w:jc w:val="both"/>
        <w:rPr>
          <w:rFonts w:ascii="Times New Roman" w:hAnsi="Times New Roman"/>
          <w:color w:val="000000"/>
          <w:szCs w:val="24"/>
        </w:rPr>
      </w:pPr>
      <w:r w:rsidRPr="001F511B">
        <w:rPr>
          <w:rFonts w:ascii="Times New Roman" w:hAnsi="Times New Roman"/>
        </w:rPr>
        <w:t>Izpildītājam jānodrošina atbilstoši Uzraudzības veikšanai pietiekamā skaitā kvalificēts personāls</w:t>
      </w:r>
      <w:r>
        <w:rPr>
          <w:rFonts w:ascii="Times New Roman" w:hAnsi="Times New Roman"/>
        </w:rPr>
        <w:t>.</w:t>
      </w:r>
    </w:p>
    <w:p w14:paraId="209BBF87" w14:textId="51620F7A" w:rsidR="003823CC" w:rsidRPr="00C87E19" w:rsidRDefault="00C87E19" w:rsidP="00237958">
      <w:pPr>
        <w:pStyle w:val="ListParagraph"/>
        <w:numPr>
          <w:ilvl w:val="0"/>
          <w:numId w:val="35"/>
        </w:numPr>
        <w:ind w:left="284" w:hanging="284"/>
        <w:jc w:val="both"/>
        <w:rPr>
          <w:rFonts w:ascii="Times New Roman" w:hAnsi="Times New Roman"/>
          <w:color w:val="000000"/>
          <w:szCs w:val="24"/>
        </w:rPr>
      </w:pPr>
      <w:r w:rsidRPr="001F511B">
        <w:rPr>
          <w:rFonts w:ascii="Times New Roman" w:hAnsi="Times New Roman"/>
        </w:rPr>
        <w:t>Izpildītājam jānodrošina atbildīgā būvuzrauga minimālais darba laika ieguldījums objektā ne mazāk kā 40 stundas nedēļā un ne mazāk kā 5 stundas diennaktī. Izpildītājam jāveic Uzraudzības personāla ikdienas darba laika uzskaite (reģistrācija) Objektā</w:t>
      </w:r>
      <w:r>
        <w:rPr>
          <w:rFonts w:ascii="Times New Roman" w:hAnsi="Times New Roman"/>
        </w:rPr>
        <w:t>.</w:t>
      </w:r>
    </w:p>
    <w:p w14:paraId="39F889C5" w14:textId="5B47A62B" w:rsidR="00C87E19" w:rsidRPr="00295170" w:rsidRDefault="00295170" w:rsidP="00237958">
      <w:pPr>
        <w:pStyle w:val="ListParagraph"/>
        <w:numPr>
          <w:ilvl w:val="0"/>
          <w:numId w:val="35"/>
        </w:numPr>
        <w:ind w:left="284" w:hanging="284"/>
        <w:jc w:val="both"/>
        <w:rPr>
          <w:rFonts w:ascii="Times New Roman" w:hAnsi="Times New Roman"/>
          <w:color w:val="000000"/>
          <w:szCs w:val="24"/>
        </w:rPr>
      </w:pPr>
      <w:r w:rsidRPr="001F511B">
        <w:rPr>
          <w:rFonts w:ascii="Times New Roman" w:hAnsi="Times New Roman"/>
        </w:rPr>
        <w:lastRenderedPageBreak/>
        <w:t>Izpildītājs ir tiesīgs piesaistīt sertificētu būvuzrauga palīgu nepārtraukta būvniecības procesa uzraudzības nodrošināšanai ar nosacījumu, ka būvuzrauga palīga darba laiks nav ieskaitāms atbildīgā būvuzrauga minimālā darba laika ieguldījumā objektā</w:t>
      </w:r>
      <w:r>
        <w:rPr>
          <w:rFonts w:ascii="Times New Roman" w:hAnsi="Times New Roman"/>
        </w:rPr>
        <w:t>.</w:t>
      </w:r>
    </w:p>
    <w:p w14:paraId="66BE96E9" w14:textId="477ACB3A" w:rsidR="00295170" w:rsidRPr="00236370" w:rsidRDefault="00236370" w:rsidP="00237958">
      <w:pPr>
        <w:pStyle w:val="ListParagraph"/>
        <w:numPr>
          <w:ilvl w:val="0"/>
          <w:numId w:val="35"/>
        </w:numPr>
        <w:ind w:left="426" w:hanging="426"/>
        <w:jc w:val="both"/>
        <w:rPr>
          <w:rFonts w:ascii="Times New Roman" w:hAnsi="Times New Roman"/>
          <w:color w:val="000000"/>
          <w:szCs w:val="24"/>
        </w:rPr>
      </w:pPr>
      <w:r w:rsidRPr="001F511B">
        <w:rPr>
          <w:rFonts w:ascii="Times New Roman" w:hAnsi="Times New Roman"/>
        </w:rPr>
        <w:t>Izpildītājam līdz piektdienas plkst.15.00 jāiesniedz nākamās nedēļas Uzraudzības plāns, norādot atbildīgā būvuzrauga, sertificēta būvuzrauga palīga, kā arī cita būvuzraudzības veikšanai piesaistītā kvalificētā personāla (piemēram, lietus ūdens kanalizācijas tīklu pārbūves darbu, elektrotīklu pārbūves darbu būvuzraugu) darba laika grafiku un uzraugāmos būvdarbus objektā</w:t>
      </w:r>
      <w:r>
        <w:rPr>
          <w:rFonts w:ascii="Times New Roman" w:hAnsi="Times New Roman"/>
        </w:rPr>
        <w:t>.</w:t>
      </w:r>
    </w:p>
    <w:p w14:paraId="4CD34A6F" w14:textId="0AD266DF" w:rsidR="00236370" w:rsidRPr="00620E1E" w:rsidRDefault="00620E1E" w:rsidP="00237958">
      <w:pPr>
        <w:pStyle w:val="ListParagraph"/>
        <w:numPr>
          <w:ilvl w:val="0"/>
          <w:numId w:val="35"/>
        </w:numPr>
        <w:ind w:left="426" w:hanging="426"/>
        <w:jc w:val="both"/>
        <w:rPr>
          <w:rFonts w:ascii="Times New Roman" w:hAnsi="Times New Roman"/>
          <w:color w:val="000000"/>
          <w:szCs w:val="24"/>
        </w:rPr>
      </w:pPr>
      <w:r w:rsidRPr="001F511B">
        <w:rPr>
          <w:rFonts w:ascii="Times New Roman" w:hAnsi="Times New Roman"/>
        </w:rPr>
        <w:t>Būvuzrauga prombūtnes (darbinieka slimība, atvaļinājums, u.c.) laikā vai darba līguma izbeigšanas gadījumā, izpildītājam nekavējoties jānodrošina kvalifikācijā līdzvērtīgs vai augstāk kvalificēts aizvietotājs, par to pirms tam rakstveidā informējot Pasūtītāju saskaņā ar iepirkuma līguma noteikumiem</w:t>
      </w:r>
      <w:r>
        <w:rPr>
          <w:rFonts w:ascii="Times New Roman" w:hAnsi="Times New Roman"/>
        </w:rPr>
        <w:t>.</w:t>
      </w:r>
    </w:p>
    <w:p w14:paraId="44C139C0" w14:textId="01B8BFCB" w:rsidR="00620E1E" w:rsidRPr="00380209" w:rsidRDefault="00160C11" w:rsidP="00C4103B">
      <w:pPr>
        <w:spacing w:before="120" w:after="120"/>
        <w:jc w:val="center"/>
        <w:rPr>
          <w:rFonts w:ascii="Times New Roman Bold" w:hAnsi="Times New Roman Bold"/>
          <w:b/>
          <w:bCs/>
          <w:smallCaps/>
          <w:color w:val="000000"/>
          <w:szCs w:val="24"/>
        </w:rPr>
      </w:pPr>
      <w:r w:rsidRPr="00380209">
        <w:rPr>
          <w:rFonts w:ascii="Times New Roman Bold" w:hAnsi="Times New Roman Bold"/>
          <w:b/>
          <w:bCs/>
          <w:smallCaps/>
          <w:color w:val="000000"/>
          <w:szCs w:val="24"/>
        </w:rPr>
        <w:t>Būvdarbu apraksts</w:t>
      </w:r>
    </w:p>
    <w:p w14:paraId="25C1784C" w14:textId="76A97568" w:rsidR="00160C11" w:rsidRDefault="0072375B" w:rsidP="00237958">
      <w:pPr>
        <w:pStyle w:val="ListParagraph"/>
        <w:numPr>
          <w:ilvl w:val="0"/>
          <w:numId w:val="35"/>
        </w:numPr>
        <w:ind w:left="426" w:hanging="426"/>
        <w:jc w:val="both"/>
        <w:rPr>
          <w:rFonts w:ascii="Times New Roman" w:hAnsi="Times New Roman"/>
          <w:color w:val="000000"/>
          <w:szCs w:val="24"/>
        </w:rPr>
      </w:pPr>
      <w:r>
        <w:rPr>
          <w:rFonts w:ascii="Times New Roman" w:hAnsi="Times New Roman"/>
          <w:color w:val="000000"/>
          <w:szCs w:val="24"/>
        </w:rPr>
        <w:t>Būvniecības iecere paredz tramvaja infrastruktūras un ar to saistīto infrastruktūras objektu pārbūvi atbilstoši būvprojekt</w:t>
      </w:r>
      <w:r w:rsidR="005A62C4">
        <w:rPr>
          <w:rFonts w:ascii="Times New Roman" w:hAnsi="Times New Roman"/>
          <w:color w:val="000000"/>
          <w:szCs w:val="24"/>
        </w:rPr>
        <w:t>u</w:t>
      </w:r>
      <w:r>
        <w:rPr>
          <w:rFonts w:ascii="Times New Roman" w:hAnsi="Times New Roman"/>
          <w:color w:val="000000"/>
          <w:szCs w:val="24"/>
        </w:rPr>
        <w:t xml:space="preserve"> “Tramvaja</w:t>
      </w:r>
      <w:r w:rsidRPr="000D7ABC">
        <w:rPr>
          <w:rFonts w:ascii="Times New Roman" w:hAnsi="Times New Roman"/>
          <w:color w:val="000000"/>
          <w:szCs w:val="24"/>
        </w:rPr>
        <w:t xml:space="preserve"> infrastruktūras pielāgošana zemās grīdas </w:t>
      </w:r>
      <w:r>
        <w:rPr>
          <w:rFonts w:ascii="Times New Roman" w:hAnsi="Times New Roman"/>
          <w:color w:val="000000"/>
          <w:szCs w:val="24"/>
        </w:rPr>
        <w:t>tramvaja</w:t>
      </w:r>
      <w:r w:rsidRPr="000D7ABC">
        <w:rPr>
          <w:rFonts w:ascii="Times New Roman" w:hAnsi="Times New Roman"/>
          <w:color w:val="000000"/>
          <w:szCs w:val="24"/>
        </w:rPr>
        <w:t xml:space="preserve"> parametriem</w:t>
      </w:r>
      <w:r>
        <w:rPr>
          <w:rFonts w:ascii="Times New Roman" w:hAnsi="Times New Roman"/>
          <w:color w:val="000000"/>
          <w:szCs w:val="24"/>
        </w:rPr>
        <w:t xml:space="preserve">. </w:t>
      </w:r>
      <w:r w:rsidR="005A62C4">
        <w:rPr>
          <w:rFonts w:ascii="Times New Roman" w:hAnsi="Times New Roman"/>
          <w:color w:val="000000"/>
          <w:szCs w:val="24"/>
        </w:rPr>
        <w:t>5.tramvaja maršruts</w:t>
      </w:r>
      <w:r>
        <w:rPr>
          <w:rFonts w:ascii="Times New Roman" w:hAnsi="Times New Roman"/>
          <w:color w:val="000000"/>
          <w:szCs w:val="24"/>
        </w:rPr>
        <w:t xml:space="preserve">.” </w:t>
      </w:r>
      <w:r w:rsidR="005A62C4">
        <w:rPr>
          <w:rFonts w:ascii="Times New Roman" w:hAnsi="Times New Roman"/>
          <w:color w:val="000000"/>
          <w:szCs w:val="24"/>
        </w:rPr>
        <w:t>un “Tramvaja</w:t>
      </w:r>
      <w:r w:rsidR="005A62C4" w:rsidRPr="000D7ABC">
        <w:rPr>
          <w:rFonts w:ascii="Times New Roman" w:hAnsi="Times New Roman"/>
          <w:color w:val="000000"/>
          <w:szCs w:val="24"/>
        </w:rPr>
        <w:t xml:space="preserve"> infrastruktūras pielāgošana zemās grīdas </w:t>
      </w:r>
      <w:r w:rsidR="005A62C4">
        <w:rPr>
          <w:rFonts w:ascii="Times New Roman" w:hAnsi="Times New Roman"/>
          <w:color w:val="000000"/>
          <w:szCs w:val="24"/>
        </w:rPr>
        <w:t>tramvaja</w:t>
      </w:r>
      <w:r w:rsidR="005A62C4" w:rsidRPr="000D7ABC">
        <w:rPr>
          <w:rFonts w:ascii="Times New Roman" w:hAnsi="Times New Roman"/>
          <w:color w:val="000000"/>
          <w:szCs w:val="24"/>
        </w:rPr>
        <w:t xml:space="preserve"> parametriem</w:t>
      </w:r>
      <w:r w:rsidR="005A62C4">
        <w:rPr>
          <w:rFonts w:ascii="Times New Roman" w:hAnsi="Times New Roman"/>
          <w:color w:val="000000"/>
          <w:szCs w:val="24"/>
        </w:rPr>
        <w:t xml:space="preserve">. 5.tramvaja maršruts. ELT un ELT-TKT risinājumi.” </w:t>
      </w:r>
      <w:r>
        <w:rPr>
          <w:rFonts w:ascii="Times New Roman" w:hAnsi="Times New Roman"/>
          <w:color w:val="000000"/>
          <w:szCs w:val="24"/>
        </w:rPr>
        <w:t>risinājumiem un apjomiem</w:t>
      </w:r>
      <w:r w:rsidR="00BC3ABE">
        <w:rPr>
          <w:rFonts w:ascii="Times New Roman" w:hAnsi="Times New Roman"/>
          <w:color w:val="000000"/>
          <w:szCs w:val="24"/>
        </w:rPr>
        <w:t>.</w:t>
      </w:r>
    </w:p>
    <w:p w14:paraId="4250A56C" w14:textId="59295414" w:rsidR="00455FF7" w:rsidRDefault="00455FF7" w:rsidP="00237958">
      <w:pPr>
        <w:pStyle w:val="ListParagraph"/>
        <w:numPr>
          <w:ilvl w:val="0"/>
          <w:numId w:val="35"/>
        </w:numPr>
        <w:ind w:left="426" w:hanging="426"/>
        <w:jc w:val="both"/>
        <w:rPr>
          <w:rFonts w:ascii="Times New Roman" w:hAnsi="Times New Roman"/>
          <w:color w:val="000000"/>
          <w:szCs w:val="24"/>
        </w:rPr>
      </w:pPr>
      <w:r>
        <w:rPr>
          <w:rFonts w:ascii="Times New Roman" w:hAnsi="Times New Roman"/>
          <w:color w:val="000000"/>
          <w:szCs w:val="24"/>
        </w:rPr>
        <w:t xml:space="preserve">Būvniecības ieceres </w:t>
      </w:r>
      <w:r w:rsidR="005A62C4">
        <w:rPr>
          <w:rFonts w:ascii="Times New Roman" w:hAnsi="Times New Roman"/>
          <w:color w:val="000000"/>
          <w:szCs w:val="24"/>
        </w:rPr>
        <w:t>“Tramvaja</w:t>
      </w:r>
      <w:r w:rsidR="005A62C4" w:rsidRPr="000D7ABC">
        <w:rPr>
          <w:rFonts w:ascii="Times New Roman" w:hAnsi="Times New Roman"/>
          <w:color w:val="000000"/>
          <w:szCs w:val="24"/>
        </w:rPr>
        <w:t xml:space="preserve"> infrastruktūras pielāgošana zemās grīdas </w:t>
      </w:r>
      <w:r w:rsidR="005A62C4">
        <w:rPr>
          <w:rFonts w:ascii="Times New Roman" w:hAnsi="Times New Roman"/>
          <w:color w:val="000000"/>
          <w:szCs w:val="24"/>
        </w:rPr>
        <w:t>tramvaja</w:t>
      </w:r>
      <w:r w:rsidR="005A62C4" w:rsidRPr="000D7ABC">
        <w:rPr>
          <w:rFonts w:ascii="Times New Roman" w:hAnsi="Times New Roman"/>
          <w:color w:val="000000"/>
          <w:szCs w:val="24"/>
        </w:rPr>
        <w:t xml:space="preserve"> parametriem</w:t>
      </w:r>
      <w:r w:rsidR="005A62C4">
        <w:rPr>
          <w:rFonts w:ascii="Times New Roman" w:hAnsi="Times New Roman"/>
          <w:color w:val="000000"/>
          <w:szCs w:val="24"/>
        </w:rPr>
        <w:t xml:space="preserve">. 5.tramvaja maršruts. ELT un ELT-TKT risinājumi.” </w:t>
      </w:r>
      <w:r w:rsidR="00B8048D">
        <w:rPr>
          <w:rFonts w:ascii="Times New Roman" w:hAnsi="Times New Roman"/>
          <w:color w:val="000000"/>
          <w:szCs w:val="24"/>
        </w:rPr>
        <w:t>īstenošanu</w:t>
      </w:r>
      <w:r w:rsidRPr="00455FF7">
        <w:rPr>
          <w:rFonts w:ascii="Times New Roman" w:hAnsi="Times New Roman"/>
          <w:color w:val="000000"/>
          <w:szCs w:val="24"/>
        </w:rPr>
        <w:t xml:space="preserve"> (būvdarbus) veiks divi būvdarbu veicēji – būvuzņēmējs</w:t>
      </w:r>
      <w:r w:rsidR="00D17AD9">
        <w:rPr>
          <w:rFonts w:ascii="Times New Roman" w:hAnsi="Times New Roman"/>
          <w:color w:val="000000"/>
          <w:szCs w:val="24"/>
        </w:rPr>
        <w:t xml:space="preserve"> </w:t>
      </w:r>
      <w:r w:rsidRPr="00455FF7">
        <w:rPr>
          <w:rFonts w:ascii="Times New Roman" w:hAnsi="Times New Roman"/>
          <w:color w:val="000000"/>
          <w:szCs w:val="24"/>
        </w:rPr>
        <w:t xml:space="preserve">un Pasūtītājs, līdz ar to būvatļaujā </w:t>
      </w:r>
      <w:r w:rsidR="005A62C4">
        <w:rPr>
          <w:rFonts w:ascii="Times New Roman" w:hAnsi="Times New Roman"/>
          <w:color w:val="000000"/>
          <w:szCs w:val="24"/>
        </w:rPr>
        <w:t>Nr.</w:t>
      </w:r>
      <w:r w:rsidR="005A62C4" w:rsidRPr="00AA36AC">
        <w:rPr>
          <w:rFonts w:ascii="Times New Roman" w:hAnsi="Times New Roman"/>
          <w:bCs/>
          <w:color w:val="000000"/>
          <w:szCs w:val="24"/>
        </w:rPr>
        <w:t>BIS-BV-4.2-2021-854</w:t>
      </w:r>
      <w:r w:rsidR="005A62C4">
        <w:rPr>
          <w:rFonts w:ascii="Times New Roman" w:hAnsi="Times New Roman"/>
          <w:bCs/>
          <w:color w:val="000000"/>
          <w:szCs w:val="24"/>
        </w:rPr>
        <w:t xml:space="preserve"> </w:t>
      </w:r>
      <w:r w:rsidRPr="00455FF7">
        <w:rPr>
          <w:rFonts w:ascii="Times New Roman" w:hAnsi="Times New Roman"/>
          <w:color w:val="000000"/>
          <w:szCs w:val="24"/>
        </w:rPr>
        <w:t>tiks reģistrēti divi būvdarbu veicēji un divi atbildīgie būvdarbu vadītāji un katrs būvdarbu veicējs būs atbildīgs par savu veicamo būvdarbu daļu</w:t>
      </w:r>
      <w:r w:rsidR="008145E1">
        <w:rPr>
          <w:rFonts w:ascii="Times New Roman" w:hAnsi="Times New Roman"/>
          <w:color w:val="000000"/>
          <w:szCs w:val="24"/>
        </w:rPr>
        <w:t>.</w:t>
      </w:r>
    </w:p>
    <w:p w14:paraId="2223AF9A" w14:textId="7F086FDF" w:rsidR="00BC3ABE" w:rsidRPr="00C4103B" w:rsidRDefault="00A97397" w:rsidP="00C4103B">
      <w:pPr>
        <w:spacing w:before="120" w:after="120"/>
        <w:jc w:val="center"/>
        <w:rPr>
          <w:rFonts w:ascii="Times New Roman Bold" w:hAnsi="Times New Roman Bold"/>
          <w:b/>
          <w:bCs/>
          <w:smallCaps/>
          <w:color w:val="000000"/>
          <w:szCs w:val="24"/>
        </w:rPr>
      </w:pPr>
      <w:r w:rsidRPr="00380209">
        <w:rPr>
          <w:rFonts w:ascii="Times New Roman Bold" w:hAnsi="Times New Roman Bold"/>
          <w:b/>
          <w:bCs/>
          <w:smallCaps/>
          <w:color w:val="000000"/>
          <w:szCs w:val="24"/>
        </w:rPr>
        <w:t>Būvuzraudzības pienākumi</w:t>
      </w:r>
    </w:p>
    <w:p w14:paraId="7654212A" w14:textId="47E26F64" w:rsidR="00160C11" w:rsidRPr="000F1D98" w:rsidRDefault="000B380F" w:rsidP="00237958">
      <w:pPr>
        <w:pStyle w:val="ListParagraph"/>
        <w:numPr>
          <w:ilvl w:val="0"/>
          <w:numId w:val="35"/>
        </w:numPr>
        <w:ind w:left="426" w:hanging="426"/>
        <w:jc w:val="both"/>
        <w:rPr>
          <w:rFonts w:ascii="Times New Roman" w:hAnsi="Times New Roman"/>
          <w:color w:val="000000"/>
          <w:szCs w:val="24"/>
        </w:rPr>
      </w:pPr>
      <w:r w:rsidRPr="000F1D98">
        <w:rPr>
          <w:rFonts w:ascii="Times New Roman" w:hAnsi="Times New Roman"/>
        </w:rPr>
        <w:t xml:space="preserve">Uzraudzība veicama saskaņā ar Ministru kabineta 2014.gada 19.augusta noteikumiem Nr.500 </w:t>
      </w:r>
      <w:r w:rsidR="008628AC">
        <w:rPr>
          <w:rFonts w:ascii="Times New Roman" w:hAnsi="Times New Roman"/>
        </w:rPr>
        <w:t>“</w:t>
      </w:r>
      <w:r w:rsidRPr="000F1D98">
        <w:rPr>
          <w:rFonts w:ascii="Times New Roman" w:hAnsi="Times New Roman"/>
        </w:rPr>
        <w:t>Vispārīgie būvnoteikumi” (turpmāk - Vispārīgie būvnoteikumi), kā arī ievērojot citus būvniecību reglamentējošo normatīvo aktu prasības. Pēc būvdarbu pabeigšanas Izpildītājam jāveic visi būvuzrauga kompetencē ietilpstošie pasākumi objekta nodošanai ekspluatācijā (atzīmes par būvdarbu pabeigšanu saņemšanai).</w:t>
      </w:r>
    </w:p>
    <w:p w14:paraId="25F34843" w14:textId="76F4C3BC" w:rsidR="000B380F" w:rsidRPr="0048562E" w:rsidRDefault="0048562E" w:rsidP="00237958">
      <w:pPr>
        <w:pStyle w:val="ListParagraph"/>
        <w:numPr>
          <w:ilvl w:val="0"/>
          <w:numId w:val="35"/>
        </w:numPr>
        <w:ind w:left="426" w:hanging="426"/>
        <w:jc w:val="both"/>
        <w:rPr>
          <w:rFonts w:ascii="Times New Roman" w:hAnsi="Times New Roman"/>
          <w:color w:val="000000"/>
          <w:szCs w:val="24"/>
        </w:rPr>
      </w:pPr>
      <w:r w:rsidRPr="00533394">
        <w:rPr>
          <w:rFonts w:ascii="Times New Roman" w:hAnsi="Times New Roman"/>
        </w:rPr>
        <w:t>Izpildītājam, veicot Uzraudzību, papildus Vispārīgo būvnoteikumu prasībām, ir šādi pienākumi</w:t>
      </w:r>
      <w:r>
        <w:rPr>
          <w:rFonts w:ascii="Times New Roman" w:hAnsi="Times New Roman"/>
        </w:rPr>
        <w:t>:</w:t>
      </w:r>
    </w:p>
    <w:p w14:paraId="27060899" w14:textId="0A1441F8" w:rsidR="0048562E" w:rsidRPr="005A62C4" w:rsidRDefault="006D174A" w:rsidP="00237958">
      <w:pPr>
        <w:pStyle w:val="ListParagraph"/>
        <w:numPr>
          <w:ilvl w:val="1"/>
          <w:numId w:val="35"/>
        </w:numPr>
        <w:ind w:left="993" w:hanging="567"/>
        <w:jc w:val="both"/>
        <w:rPr>
          <w:rFonts w:ascii="Times New Roman" w:hAnsi="Times New Roman"/>
          <w:color w:val="000000"/>
          <w:szCs w:val="24"/>
        </w:rPr>
      </w:pPr>
      <w:r w:rsidRPr="005A62C4">
        <w:rPr>
          <w:rFonts w:ascii="Times New Roman" w:hAnsi="Times New Roman"/>
        </w:rPr>
        <w:t xml:space="preserve">ne retāk kā 1 (vienu) reizi mēnesī organizēt būvdarbu vadības sanāksmes. </w:t>
      </w:r>
      <w:r w:rsidR="00E55A96" w:rsidRPr="005A62C4">
        <w:rPr>
          <w:rFonts w:ascii="Times New Roman" w:hAnsi="Times New Roman"/>
        </w:rPr>
        <w:t xml:space="preserve">Sanāksmju gaita tiek protokolēta. Protokolēšanu veic </w:t>
      </w:r>
      <w:r w:rsidR="00487729" w:rsidRPr="005A62C4">
        <w:rPr>
          <w:rFonts w:ascii="Times New Roman" w:hAnsi="Times New Roman"/>
        </w:rPr>
        <w:t xml:space="preserve">Izpildītājs </w:t>
      </w:r>
      <w:r w:rsidR="00E55A96" w:rsidRPr="005A62C4">
        <w:rPr>
          <w:rFonts w:ascii="Times New Roman" w:hAnsi="Times New Roman"/>
        </w:rPr>
        <w:t xml:space="preserve">- latviešu valodā, nosūtot protokolu uz </w:t>
      </w:r>
      <w:r w:rsidR="00487729" w:rsidRPr="005A62C4">
        <w:rPr>
          <w:rFonts w:ascii="Times New Roman" w:hAnsi="Times New Roman"/>
        </w:rPr>
        <w:t xml:space="preserve">Pasūtītāja </w:t>
      </w:r>
      <w:r w:rsidR="00E55A96" w:rsidRPr="005A62C4">
        <w:rPr>
          <w:rFonts w:ascii="Times New Roman" w:hAnsi="Times New Roman"/>
        </w:rPr>
        <w:t>norādītu e-pastu 5 (piecu) darba dienu laikā pēc notikušās sanāksmes. Jebkādi iebildumi pret protokola saturu jāizvirza ne vēlāk kā 2 (divu) darba dienu laikā pēc protokola saņemšanas.</w:t>
      </w:r>
      <w:r w:rsidR="00E55A96" w:rsidRPr="005A62C4">
        <w:rPr>
          <w:rFonts w:ascii="Times New Roman" w:eastAsia="Calibri" w:hAnsi="Times New Roman"/>
        </w:rPr>
        <w:t xml:space="preserve"> </w:t>
      </w:r>
      <w:r w:rsidR="005A62C4" w:rsidRPr="005A62C4">
        <w:rPr>
          <w:rFonts w:ascii="Times New Roman" w:eastAsia="Calibri" w:hAnsi="Times New Roman"/>
        </w:rPr>
        <w:t>Protokoli tiek parakstīti ar elektronisko parakstu no Pasūtītāja un Izpildītāja puses;</w:t>
      </w:r>
    </w:p>
    <w:p w14:paraId="3D991A00" w14:textId="586E106C" w:rsidR="00305475" w:rsidRPr="00235A19" w:rsidRDefault="00235A19" w:rsidP="00237958">
      <w:pPr>
        <w:pStyle w:val="ListParagraph"/>
        <w:numPr>
          <w:ilvl w:val="1"/>
          <w:numId w:val="35"/>
        </w:numPr>
        <w:ind w:left="993" w:hanging="567"/>
        <w:jc w:val="both"/>
        <w:rPr>
          <w:rFonts w:ascii="Times New Roman" w:hAnsi="Times New Roman"/>
          <w:color w:val="000000"/>
          <w:szCs w:val="24"/>
        </w:rPr>
      </w:pPr>
      <w:r w:rsidRPr="00A72E40">
        <w:rPr>
          <w:rFonts w:ascii="Times New Roman" w:hAnsi="Times New Roman"/>
        </w:rPr>
        <w:t>sadarboties un tikties ar Pasūtītāju, autoruzraugu, apmeklēt</w:t>
      </w:r>
      <w:r>
        <w:rPr>
          <w:rFonts w:ascii="Times New Roman" w:hAnsi="Times New Roman"/>
        </w:rPr>
        <w:t xml:space="preserve"> Būvuzņēmēja un</w:t>
      </w:r>
      <w:r w:rsidRPr="00A72E40">
        <w:rPr>
          <w:rFonts w:ascii="Times New Roman" w:hAnsi="Times New Roman"/>
        </w:rPr>
        <w:t xml:space="preserve"> Pasūtītāja organizētās sanāksmes</w:t>
      </w:r>
      <w:r>
        <w:rPr>
          <w:rFonts w:ascii="Times New Roman" w:hAnsi="Times New Roman"/>
        </w:rPr>
        <w:t>, kā arī</w:t>
      </w:r>
      <w:r w:rsidRPr="00A72E40">
        <w:rPr>
          <w:rFonts w:ascii="Times New Roman" w:hAnsi="Times New Roman"/>
        </w:rPr>
        <w:t xml:space="preserve"> piedalīties Pasūtītāja noteiktās pārraudzības un kontroles vizītēs</w:t>
      </w:r>
      <w:r w:rsidR="00457254">
        <w:rPr>
          <w:rFonts w:ascii="Times New Roman" w:hAnsi="Times New Roman"/>
        </w:rPr>
        <w:t>;</w:t>
      </w:r>
    </w:p>
    <w:p w14:paraId="0DB0D6A0" w14:textId="654BF2A4" w:rsidR="00235A19" w:rsidRPr="00E54983" w:rsidRDefault="00E54983" w:rsidP="00237958">
      <w:pPr>
        <w:pStyle w:val="ListParagraph"/>
        <w:numPr>
          <w:ilvl w:val="1"/>
          <w:numId w:val="35"/>
        </w:numPr>
        <w:ind w:left="993" w:hanging="567"/>
        <w:jc w:val="both"/>
        <w:rPr>
          <w:rFonts w:ascii="Times New Roman" w:hAnsi="Times New Roman"/>
          <w:color w:val="000000"/>
          <w:szCs w:val="24"/>
        </w:rPr>
      </w:pPr>
      <w:r w:rsidRPr="00533394">
        <w:rPr>
          <w:rFonts w:ascii="Times New Roman" w:hAnsi="Times New Roman"/>
        </w:rPr>
        <w:t>nodrošināt, lai paveikto būvdarbu kvalitāte un apjomi tiktu pienācīgi pārbaudīti (t.sk., iekļaujot būvuzraudzības plānā kvalitātes pārbaužu grafiku) un dokumentēti. Izpildītājam jāseko, lai būvdarbi tiktu veikti plānotajā laikā</w:t>
      </w:r>
      <w:r w:rsidR="00457254">
        <w:rPr>
          <w:rFonts w:ascii="Times New Roman" w:hAnsi="Times New Roman"/>
        </w:rPr>
        <w:t>;</w:t>
      </w:r>
    </w:p>
    <w:p w14:paraId="1D909434" w14:textId="2F98A540" w:rsidR="00E54983" w:rsidRPr="002D18BF" w:rsidRDefault="002D18BF" w:rsidP="00237958">
      <w:pPr>
        <w:pStyle w:val="ListParagraph"/>
        <w:numPr>
          <w:ilvl w:val="1"/>
          <w:numId w:val="35"/>
        </w:numPr>
        <w:ind w:left="993" w:hanging="567"/>
        <w:jc w:val="both"/>
        <w:rPr>
          <w:rFonts w:ascii="Times New Roman" w:hAnsi="Times New Roman"/>
          <w:color w:val="000000"/>
          <w:szCs w:val="24"/>
        </w:rPr>
      </w:pPr>
      <w:r w:rsidRPr="00533394">
        <w:rPr>
          <w:rFonts w:ascii="Times New Roman" w:hAnsi="Times New Roman"/>
        </w:rPr>
        <w:t>pārbaudīt būvdarbu vadītāja ierakstus būvdarbu žurnālā un parakstīt segto darbu un nozīmīgo konstrukciju pieņemšanas aktus</w:t>
      </w:r>
      <w:r w:rsidR="00457254">
        <w:rPr>
          <w:rFonts w:ascii="Times New Roman" w:hAnsi="Times New Roman"/>
        </w:rPr>
        <w:t>;</w:t>
      </w:r>
    </w:p>
    <w:p w14:paraId="54929649" w14:textId="6F83023C" w:rsidR="002D18BF" w:rsidRPr="00D05473" w:rsidRDefault="00D05473" w:rsidP="00237958">
      <w:pPr>
        <w:pStyle w:val="ListParagraph"/>
        <w:numPr>
          <w:ilvl w:val="1"/>
          <w:numId w:val="35"/>
        </w:numPr>
        <w:ind w:left="993" w:hanging="567"/>
        <w:jc w:val="both"/>
        <w:rPr>
          <w:rFonts w:ascii="Times New Roman" w:hAnsi="Times New Roman"/>
          <w:color w:val="000000"/>
          <w:szCs w:val="24"/>
        </w:rPr>
      </w:pPr>
      <w:r w:rsidRPr="00533394">
        <w:rPr>
          <w:rFonts w:ascii="Times New Roman" w:hAnsi="Times New Roman"/>
        </w:rPr>
        <w:t xml:space="preserve">pārbaudīt un ar parakstu apstiprināt paveikto būvdarbu apjomus, tai skaitā </w:t>
      </w:r>
      <w:r w:rsidRPr="00533394">
        <w:rPr>
          <w:rFonts w:ascii="Times New Roman" w:hAnsi="Times New Roman"/>
          <w:bCs/>
          <w:iCs/>
        </w:rPr>
        <w:t>aktu par kalendārajā mēnesī faktiski izpildīto darbu apjomu un izmaksām</w:t>
      </w:r>
      <w:r w:rsidR="00457254">
        <w:rPr>
          <w:rFonts w:ascii="Times New Roman" w:hAnsi="Times New Roman"/>
          <w:bCs/>
          <w:iCs/>
        </w:rPr>
        <w:t>;</w:t>
      </w:r>
    </w:p>
    <w:p w14:paraId="42CBE531" w14:textId="7A766559" w:rsidR="00D05473" w:rsidRPr="00690EC5" w:rsidRDefault="00690EC5" w:rsidP="00237958">
      <w:pPr>
        <w:pStyle w:val="ListParagraph"/>
        <w:numPr>
          <w:ilvl w:val="1"/>
          <w:numId w:val="35"/>
        </w:numPr>
        <w:ind w:left="993" w:hanging="567"/>
        <w:jc w:val="both"/>
        <w:rPr>
          <w:rFonts w:ascii="Times New Roman" w:hAnsi="Times New Roman"/>
          <w:color w:val="000000"/>
          <w:szCs w:val="24"/>
        </w:rPr>
      </w:pPr>
      <w:r w:rsidRPr="00533394">
        <w:rPr>
          <w:rFonts w:ascii="Times New Roman" w:hAnsi="Times New Roman"/>
        </w:rPr>
        <w:t>kontrolēt satiksmes organizācijas atbilstību būvdarbu vietā</w:t>
      </w:r>
      <w:r w:rsidR="00457254">
        <w:rPr>
          <w:rFonts w:ascii="Times New Roman" w:hAnsi="Times New Roman"/>
        </w:rPr>
        <w:t>;</w:t>
      </w:r>
    </w:p>
    <w:p w14:paraId="08041D2C" w14:textId="35D56AFC" w:rsidR="00690EC5" w:rsidRPr="006A6F95" w:rsidRDefault="006A6F95" w:rsidP="00237958">
      <w:pPr>
        <w:pStyle w:val="ListParagraph"/>
        <w:numPr>
          <w:ilvl w:val="1"/>
          <w:numId w:val="35"/>
        </w:numPr>
        <w:ind w:left="993" w:hanging="567"/>
        <w:jc w:val="both"/>
        <w:rPr>
          <w:rFonts w:ascii="Times New Roman" w:hAnsi="Times New Roman"/>
          <w:color w:val="000000"/>
          <w:szCs w:val="24"/>
        </w:rPr>
      </w:pPr>
      <w:r w:rsidRPr="00533394">
        <w:rPr>
          <w:rFonts w:ascii="Times New Roman" w:hAnsi="Times New Roman"/>
        </w:rPr>
        <w:t>kontrolēt un veicināt būvdarbu veikšanu saskaņā ar būvdarbu līguma noteikumiem</w:t>
      </w:r>
      <w:r>
        <w:rPr>
          <w:rFonts w:ascii="Times New Roman" w:hAnsi="Times New Roman"/>
        </w:rPr>
        <w:t>;</w:t>
      </w:r>
    </w:p>
    <w:p w14:paraId="57761186" w14:textId="10363034" w:rsidR="006A6F95" w:rsidRPr="001F5CFB" w:rsidRDefault="001F5CFB" w:rsidP="00237958">
      <w:pPr>
        <w:pStyle w:val="ListParagraph"/>
        <w:numPr>
          <w:ilvl w:val="1"/>
          <w:numId w:val="35"/>
        </w:numPr>
        <w:ind w:left="993" w:hanging="567"/>
        <w:jc w:val="both"/>
        <w:rPr>
          <w:rFonts w:ascii="Times New Roman" w:hAnsi="Times New Roman"/>
          <w:color w:val="000000"/>
          <w:szCs w:val="24"/>
        </w:rPr>
      </w:pPr>
      <w:r w:rsidRPr="00533394">
        <w:rPr>
          <w:rFonts w:ascii="Times New Roman" w:hAnsi="Times New Roman"/>
        </w:rPr>
        <w:t>veikt visus mērījumus un pārbaudes, kas nepieciešamas, lai pārliecinātos par būvdarbu un būvdarbos pielietoto materiālu atbilstību būvniecības līguma prasībām</w:t>
      </w:r>
      <w:r>
        <w:rPr>
          <w:rFonts w:ascii="Times New Roman" w:hAnsi="Times New Roman"/>
        </w:rPr>
        <w:t>;</w:t>
      </w:r>
    </w:p>
    <w:p w14:paraId="09E3E5FA" w14:textId="6A625C52" w:rsidR="001F5CFB" w:rsidRPr="008F1E72" w:rsidRDefault="008F1E72" w:rsidP="00237958">
      <w:pPr>
        <w:pStyle w:val="ListParagraph"/>
        <w:numPr>
          <w:ilvl w:val="1"/>
          <w:numId w:val="35"/>
        </w:numPr>
        <w:ind w:left="993" w:hanging="567"/>
        <w:jc w:val="both"/>
        <w:rPr>
          <w:rFonts w:ascii="Times New Roman" w:hAnsi="Times New Roman"/>
          <w:color w:val="000000"/>
          <w:szCs w:val="24"/>
        </w:rPr>
      </w:pPr>
      <w:r w:rsidRPr="00533394">
        <w:rPr>
          <w:rFonts w:ascii="Times New Roman" w:hAnsi="Times New Roman"/>
        </w:rPr>
        <w:t>dot būvdarbu veicējam nepieciešamos rīkojumus, saskaņojumus un apstiprinājumus</w:t>
      </w:r>
      <w:r>
        <w:rPr>
          <w:rFonts w:ascii="Times New Roman" w:hAnsi="Times New Roman"/>
        </w:rPr>
        <w:t>;</w:t>
      </w:r>
    </w:p>
    <w:p w14:paraId="5A7CA79B" w14:textId="11493054" w:rsidR="008F1E72" w:rsidRPr="00773FC5" w:rsidRDefault="00773FC5" w:rsidP="00237958">
      <w:pPr>
        <w:pStyle w:val="ListParagraph"/>
        <w:numPr>
          <w:ilvl w:val="1"/>
          <w:numId w:val="35"/>
        </w:numPr>
        <w:ind w:left="1134" w:hanging="708"/>
        <w:jc w:val="both"/>
        <w:rPr>
          <w:rFonts w:ascii="Times New Roman" w:hAnsi="Times New Roman"/>
          <w:color w:val="000000"/>
          <w:szCs w:val="24"/>
        </w:rPr>
      </w:pPr>
      <w:r w:rsidRPr="00533394">
        <w:rPr>
          <w:rFonts w:ascii="Times New Roman" w:hAnsi="Times New Roman"/>
        </w:rPr>
        <w:lastRenderedPageBreak/>
        <w:t>dot būvdarbu veicējam norādījumus par būvdarbu izpildi un defektu novēršanu. Būvprojekta nepilnību gadījumā konsultēties ar autoruzraugu un Pasūtītāju un sagatavot risinājumus par izmaiņām būvprojektā, kā arī novērtēt sagatavotos risinājumus un saskaņot tos</w:t>
      </w:r>
      <w:r>
        <w:rPr>
          <w:rFonts w:ascii="Times New Roman" w:hAnsi="Times New Roman"/>
        </w:rPr>
        <w:t>;</w:t>
      </w:r>
    </w:p>
    <w:p w14:paraId="3FCFBF9C" w14:textId="6F2522CD" w:rsidR="00773FC5" w:rsidRPr="0081658C" w:rsidRDefault="0081658C" w:rsidP="00237958">
      <w:pPr>
        <w:pStyle w:val="ListParagraph"/>
        <w:numPr>
          <w:ilvl w:val="1"/>
          <w:numId w:val="35"/>
        </w:numPr>
        <w:ind w:left="1134" w:hanging="708"/>
        <w:jc w:val="both"/>
        <w:rPr>
          <w:rFonts w:ascii="Times New Roman" w:hAnsi="Times New Roman"/>
          <w:color w:val="000000"/>
          <w:szCs w:val="24"/>
        </w:rPr>
      </w:pPr>
      <w:r w:rsidRPr="00533394">
        <w:rPr>
          <w:rFonts w:ascii="Times New Roman" w:hAnsi="Times New Roman"/>
        </w:rPr>
        <w:t>pirms iesniegšanas Pasūtītājam izskatīt un saskaņot būvdarbu veicēja iesniegtos konstatācijas aktus par</w:t>
      </w:r>
      <w:r>
        <w:rPr>
          <w:rFonts w:ascii="Times New Roman" w:hAnsi="Times New Roman"/>
        </w:rPr>
        <w:t>:</w:t>
      </w:r>
    </w:p>
    <w:p w14:paraId="7EB511FF" w14:textId="714AE2BF" w:rsidR="0081658C" w:rsidRPr="00EA4CD4" w:rsidRDefault="00EA4CD4" w:rsidP="00820F7C">
      <w:pPr>
        <w:pStyle w:val="ListParagraph"/>
        <w:numPr>
          <w:ilvl w:val="2"/>
          <w:numId w:val="35"/>
        </w:numPr>
        <w:ind w:left="1985" w:hanging="851"/>
        <w:jc w:val="both"/>
        <w:rPr>
          <w:rFonts w:ascii="Times New Roman" w:hAnsi="Times New Roman"/>
          <w:color w:val="000000"/>
          <w:szCs w:val="24"/>
        </w:rPr>
      </w:pPr>
      <w:r w:rsidRPr="00533394">
        <w:rPr>
          <w:rFonts w:ascii="Times New Roman" w:hAnsi="Times New Roman"/>
        </w:rPr>
        <w:t>būvprojekta kļūdām</w:t>
      </w:r>
      <w:r>
        <w:rPr>
          <w:rFonts w:ascii="Times New Roman" w:hAnsi="Times New Roman"/>
        </w:rPr>
        <w:t>;</w:t>
      </w:r>
    </w:p>
    <w:p w14:paraId="60E99D1D" w14:textId="5900E3A3" w:rsidR="00EA4CD4" w:rsidRPr="00AE7DB4" w:rsidRDefault="00AE7DB4" w:rsidP="00820F7C">
      <w:pPr>
        <w:pStyle w:val="ListParagraph"/>
        <w:numPr>
          <w:ilvl w:val="2"/>
          <w:numId w:val="35"/>
        </w:numPr>
        <w:ind w:left="1985" w:hanging="851"/>
        <w:jc w:val="both"/>
        <w:rPr>
          <w:rFonts w:ascii="Times New Roman" w:hAnsi="Times New Roman"/>
          <w:color w:val="000000"/>
          <w:szCs w:val="24"/>
        </w:rPr>
      </w:pPr>
      <w:r w:rsidRPr="00533394">
        <w:rPr>
          <w:rFonts w:ascii="Times New Roman" w:hAnsi="Times New Roman"/>
        </w:rPr>
        <w:t>apjoma, materiālu un citām konstatētām izmaiņām, kas apdraud būvdarbu kvalitāti, termiņus, izmaksas un satiksmes drošību</w:t>
      </w:r>
      <w:r>
        <w:rPr>
          <w:rFonts w:ascii="Times New Roman" w:hAnsi="Times New Roman"/>
        </w:rPr>
        <w:t>;</w:t>
      </w:r>
    </w:p>
    <w:p w14:paraId="1229D416" w14:textId="7978D4F1" w:rsidR="00AE7DB4" w:rsidRPr="00E64A08" w:rsidRDefault="00E64A08" w:rsidP="00820F7C">
      <w:pPr>
        <w:pStyle w:val="ListParagraph"/>
        <w:numPr>
          <w:ilvl w:val="2"/>
          <w:numId w:val="35"/>
        </w:numPr>
        <w:ind w:left="1985" w:hanging="851"/>
        <w:jc w:val="both"/>
        <w:rPr>
          <w:rFonts w:ascii="Times New Roman" w:hAnsi="Times New Roman"/>
          <w:color w:val="000000"/>
          <w:szCs w:val="24"/>
        </w:rPr>
      </w:pPr>
      <w:r w:rsidRPr="00533394">
        <w:rPr>
          <w:rFonts w:ascii="Times New Roman" w:hAnsi="Times New Roman"/>
        </w:rPr>
        <w:t xml:space="preserve">projekta neatbilstību situācijai dabā, piemēram, </w:t>
      </w:r>
      <w:r w:rsidRPr="00533394">
        <w:rPr>
          <w:rFonts w:ascii="Times New Roman" w:eastAsia="Calibri" w:hAnsi="Times New Roman"/>
        </w:rPr>
        <w:t>inženierkomunikāciju izvietojuma vai inženierkomunikāciju parametru neatbilstība būvprojektā esošajam topogrāfiskajam plānam; būvprojektā neparedzēto slēpto konstrukciju konstatēšana būvniecības objektā; nepieciešamība realizēt sākotnējā būvprojektā neparedzēt</w:t>
      </w:r>
      <w:r w:rsidR="004B4722">
        <w:rPr>
          <w:rFonts w:ascii="Times New Roman" w:eastAsia="Calibri" w:hAnsi="Times New Roman"/>
        </w:rPr>
        <w:t>u</w:t>
      </w:r>
      <w:r w:rsidRPr="00533394">
        <w:rPr>
          <w:rFonts w:ascii="Times New Roman" w:eastAsia="Calibri" w:hAnsi="Times New Roman"/>
        </w:rPr>
        <w:t xml:space="preserve"> inženierrisinājumu</w:t>
      </w:r>
      <w:r>
        <w:rPr>
          <w:rFonts w:ascii="Times New Roman" w:eastAsia="Calibri" w:hAnsi="Times New Roman"/>
        </w:rPr>
        <w:t>;</w:t>
      </w:r>
    </w:p>
    <w:p w14:paraId="7353C00B" w14:textId="45E7B03F" w:rsidR="00E64A08" w:rsidRPr="00786D42" w:rsidRDefault="00786D42" w:rsidP="00820F7C">
      <w:pPr>
        <w:pStyle w:val="ListParagraph"/>
        <w:numPr>
          <w:ilvl w:val="1"/>
          <w:numId w:val="35"/>
        </w:numPr>
        <w:ind w:left="1134" w:hanging="708"/>
        <w:jc w:val="both"/>
        <w:rPr>
          <w:rFonts w:ascii="Times New Roman" w:hAnsi="Times New Roman"/>
          <w:color w:val="000000"/>
          <w:szCs w:val="24"/>
        </w:rPr>
      </w:pPr>
      <w:r w:rsidRPr="00533394">
        <w:rPr>
          <w:rFonts w:ascii="Times New Roman" w:hAnsi="Times New Roman"/>
        </w:rPr>
        <w:t>kopā ar saskaņotiem būvuzņēmēja konstatācijas aktiem iesniegt situācijas vērtējumu un risinājumu, nepieciešamības gadījumā piesaistot autoruzraugu</w:t>
      </w:r>
      <w:r>
        <w:rPr>
          <w:rFonts w:ascii="Times New Roman" w:hAnsi="Times New Roman"/>
        </w:rPr>
        <w:t>;</w:t>
      </w:r>
    </w:p>
    <w:p w14:paraId="233EF94F" w14:textId="1B611CC5" w:rsidR="00C4103B" w:rsidRPr="00C4103B" w:rsidRDefault="001E575E" w:rsidP="00820F7C">
      <w:pPr>
        <w:pStyle w:val="ListParagraph"/>
        <w:numPr>
          <w:ilvl w:val="1"/>
          <w:numId w:val="35"/>
        </w:numPr>
        <w:ind w:left="1134" w:hanging="708"/>
        <w:jc w:val="both"/>
        <w:rPr>
          <w:rFonts w:ascii="Times New Roman" w:hAnsi="Times New Roman"/>
          <w:color w:val="000000"/>
          <w:szCs w:val="24"/>
        </w:rPr>
      </w:pPr>
      <w:r w:rsidRPr="00533394">
        <w:rPr>
          <w:rFonts w:ascii="Times New Roman" w:hAnsi="Times New Roman"/>
        </w:rPr>
        <w:t>nekavējoties ziņot un iesniegt Pasūtītājam konstatācijas aktus, ja būvdarbu laikā tiek konstatētas situācijas, kas apdraud būvdarbu kvalitāti, termiņus, izmaksas, satiksmes drošību un var atstāt negatīvu ietekmi uz turpmāku objekta ekspluatāciju. Kopā ar konstatācijas aktiem iesniegt situācijas vērtējumu un risinājumu, nepieciešamības gadījumā piesaistot autoruzraugu</w:t>
      </w:r>
      <w:r w:rsidR="00C4103B">
        <w:rPr>
          <w:rFonts w:ascii="Times New Roman" w:hAnsi="Times New Roman"/>
        </w:rPr>
        <w:t>.</w:t>
      </w:r>
    </w:p>
    <w:p w14:paraId="4D7FC2B6" w14:textId="18D6183E" w:rsidR="001E575E" w:rsidRPr="00C4103B" w:rsidRDefault="00B16891" w:rsidP="00C4103B">
      <w:pPr>
        <w:spacing w:before="120" w:after="120"/>
        <w:jc w:val="center"/>
        <w:rPr>
          <w:rFonts w:ascii="Times New Roman Bold" w:hAnsi="Times New Roman Bold"/>
          <w:b/>
          <w:bCs/>
          <w:smallCaps/>
          <w:color w:val="000000"/>
          <w:szCs w:val="24"/>
        </w:rPr>
      </w:pPr>
      <w:r w:rsidRPr="00C4103B">
        <w:rPr>
          <w:rFonts w:ascii="Times New Roman Bold" w:hAnsi="Times New Roman Bold"/>
          <w:b/>
          <w:bCs/>
          <w:smallCaps/>
          <w:color w:val="000000"/>
          <w:szCs w:val="24"/>
        </w:rPr>
        <w:t>Atskaites</w:t>
      </w:r>
    </w:p>
    <w:p w14:paraId="686CCF1A" w14:textId="69D83629" w:rsidR="00B16891" w:rsidRPr="00CF7DC5" w:rsidRDefault="00CF7DC5" w:rsidP="00820F7C">
      <w:pPr>
        <w:pStyle w:val="ListParagraph"/>
        <w:numPr>
          <w:ilvl w:val="0"/>
          <w:numId w:val="35"/>
        </w:numPr>
        <w:ind w:left="426" w:hanging="426"/>
        <w:jc w:val="both"/>
        <w:rPr>
          <w:rFonts w:ascii="Times New Roman" w:hAnsi="Times New Roman"/>
          <w:color w:val="000000"/>
          <w:szCs w:val="24"/>
        </w:rPr>
      </w:pPr>
      <w:r w:rsidRPr="00533394">
        <w:rPr>
          <w:rFonts w:ascii="Times New Roman" w:hAnsi="Times New Roman"/>
        </w:rPr>
        <w:t>Izpildītājs sagatavo un iesniedz Pasūtītājam pārskatu par būvuzraudzības plānā norādīto pasākumu savlaicīgu izpildi saskaņā ar Vispārīgiem būvnoteikumiem</w:t>
      </w:r>
      <w:r>
        <w:rPr>
          <w:rFonts w:ascii="Times New Roman" w:hAnsi="Times New Roman"/>
        </w:rPr>
        <w:t>.</w:t>
      </w:r>
    </w:p>
    <w:p w14:paraId="26A2B2EA" w14:textId="0EC220B2" w:rsidR="00CF7DC5" w:rsidRPr="0065574E" w:rsidRDefault="003D3ACB" w:rsidP="00820F7C">
      <w:pPr>
        <w:pStyle w:val="ListParagraph"/>
        <w:numPr>
          <w:ilvl w:val="0"/>
          <w:numId w:val="35"/>
        </w:numPr>
        <w:ind w:left="426" w:hanging="426"/>
        <w:jc w:val="both"/>
        <w:rPr>
          <w:rFonts w:ascii="Times New Roman" w:hAnsi="Times New Roman"/>
          <w:color w:val="000000"/>
          <w:szCs w:val="24"/>
        </w:rPr>
      </w:pPr>
      <w:r w:rsidRPr="001F511B">
        <w:rPr>
          <w:rFonts w:ascii="Times New Roman" w:hAnsi="Times New Roman"/>
        </w:rPr>
        <w:t>Papildus minētajam, Izpildītājs 1 (vienu) reizi nedēļā līdz otrdienas plkst.16:00 elektroniski uz Pasūtītāja pārstāvja e-pasta adresi nosūta būvuzrauga iknedēļas atskaiti saskaņā ar būvuzraudzības līgumu (ja otrdiena ir valsts oficiāli noteikta brīvdiena, tad līdz nākošās darba dienas plkst.16:00) un 1 (vienu) reizi mēnesī iesniedz parakstītas būvuzrauga iknedēļas atskaites kopā ar būvuzraudzības izpildīto darbu no</w:t>
      </w:r>
      <w:r w:rsidRPr="0065574E">
        <w:rPr>
          <w:rFonts w:ascii="Times New Roman" w:hAnsi="Times New Roman"/>
        </w:rPr>
        <w:t>došanas - pieņemšanas aktu līgumā noteiktajā kārtībā</w:t>
      </w:r>
      <w:r w:rsidR="0065574E">
        <w:rPr>
          <w:rFonts w:ascii="Times New Roman" w:hAnsi="Times New Roman"/>
        </w:rPr>
        <w:t>.</w:t>
      </w:r>
    </w:p>
    <w:p w14:paraId="486D0336" w14:textId="4C7DD1F9" w:rsidR="0065574E" w:rsidRPr="00355B1E" w:rsidRDefault="00355B1E" w:rsidP="00820F7C">
      <w:pPr>
        <w:pStyle w:val="ListParagraph"/>
        <w:numPr>
          <w:ilvl w:val="0"/>
          <w:numId w:val="35"/>
        </w:numPr>
        <w:ind w:left="426" w:hanging="426"/>
        <w:jc w:val="both"/>
        <w:rPr>
          <w:rFonts w:ascii="Times New Roman" w:hAnsi="Times New Roman"/>
          <w:color w:val="000000"/>
          <w:szCs w:val="24"/>
        </w:rPr>
      </w:pPr>
      <w:r w:rsidRPr="001F511B">
        <w:rPr>
          <w:rFonts w:ascii="Times New Roman" w:hAnsi="Times New Roman"/>
        </w:rPr>
        <w:t>Pēc Pasūtītāja pieprasījuma 3 (trīs) darba dienu laikā elektroniski uz Pasūtītāja pārstāvja e-pasta adresi nosūta būvuzrauga atskaiti par izpildītajiem būvuzraudzības darbiem un 1 (vienu) reizi mēnesī</w:t>
      </w:r>
      <w:r w:rsidRPr="001F511B">
        <w:rPr>
          <w:rFonts w:ascii="Times New Roman" w:hAnsi="Times New Roman"/>
          <w:color w:val="000000"/>
        </w:rPr>
        <w:t xml:space="preserve"> iesniedz būvuzraudzības izpildīto darbu nodošanas - pieņemšanas aktu līgumā noteiktajā kārtībā</w:t>
      </w:r>
      <w:r>
        <w:rPr>
          <w:rFonts w:ascii="Times New Roman" w:hAnsi="Times New Roman"/>
          <w:color w:val="000000"/>
        </w:rPr>
        <w:t>.</w:t>
      </w:r>
    </w:p>
    <w:p w14:paraId="11ED2C21" w14:textId="52BA9407" w:rsidR="00355B1E" w:rsidRPr="00EC50F8" w:rsidRDefault="00EC50F8" w:rsidP="00820F7C">
      <w:pPr>
        <w:pStyle w:val="ListParagraph"/>
        <w:numPr>
          <w:ilvl w:val="0"/>
          <w:numId w:val="35"/>
        </w:numPr>
        <w:ind w:left="426" w:hanging="426"/>
        <w:jc w:val="both"/>
        <w:rPr>
          <w:rFonts w:ascii="Times New Roman" w:hAnsi="Times New Roman"/>
          <w:color w:val="000000"/>
          <w:szCs w:val="24"/>
        </w:rPr>
      </w:pPr>
      <w:r w:rsidRPr="001F511B">
        <w:rPr>
          <w:rFonts w:ascii="Times New Roman" w:hAnsi="Times New Roman"/>
        </w:rPr>
        <w:t xml:space="preserve">Ja būvdarbu izpildes termiņš ir par 2 (diviem) kalendārajiem mēnešiem </w:t>
      </w:r>
      <w:r w:rsidR="00822C47" w:rsidRPr="001F511B">
        <w:rPr>
          <w:rFonts w:ascii="Times New Roman" w:hAnsi="Times New Roman"/>
        </w:rPr>
        <w:t>garāks</w:t>
      </w:r>
      <w:r w:rsidR="00822C47">
        <w:rPr>
          <w:rFonts w:ascii="Times New Roman" w:hAnsi="Times New Roman"/>
        </w:rPr>
        <w:t xml:space="preserve"> nekā iepirkuma l</w:t>
      </w:r>
      <w:r w:rsidR="00472E00">
        <w:rPr>
          <w:rFonts w:ascii="Times New Roman" w:hAnsi="Times New Roman"/>
        </w:rPr>
        <w:t>īgumā noteiktais</w:t>
      </w:r>
      <w:r w:rsidRPr="001F511B">
        <w:rPr>
          <w:rFonts w:ascii="Times New Roman" w:hAnsi="Times New Roman"/>
        </w:rPr>
        <w:t xml:space="preserve"> sākotnēji paredzēt</w:t>
      </w:r>
      <w:r w:rsidR="00472E00">
        <w:rPr>
          <w:rFonts w:ascii="Times New Roman" w:hAnsi="Times New Roman"/>
        </w:rPr>
        <w:t>ais</w:t>
      </w:r>
      <w:r w:rsidRPr="001F511B">
        <w:rPr>
          <w:rFonts w:ascii="Times New Roman" w:hAnsi="Times New Roman"/>
        </w:rPr>
        <w:t xml:space="preserve"> būvdarbu izpildes termiņ</w:t>
      </w:r>
      <w:r w:rsidR="00472E00">
        <w:rPr>
          <w:rFonts w:ascii="Times New Roman" w:hAnsi="Times New Roman"/>
        </w:rPr>
        <w:t>š</w:t>
      </w:r>
      <w:r w:rsidRPr="001F511B">
        <w:rPr>
          <w:rFonts w:ascii="Times New Roman" w:hAnsi="Times New Roman"/>
        </w:rPr>
        <w:t xml:space="preserve">, būvuzraugs, sākot ar 2. (otro) kalendāro mēnesi, 5 </w:t>
      </w:r>
      <w:r w:rsidR="00FF407D">
        <w:rPr>
          <w:rFonts w:ascii="Times New Roman" w:hAnsi="Times New Roman"/>
        </w:rPr>
        <w:t xml:space="preserve">(piecu) </w:t>
      </w:r>
      <w:bookmarkStart w:id="1" w:name="_GoBack"/>
      <w:bookmarkEnd w:id="1"/>
      <w:r w:rsidRPr="001F511B">
        <w:rPr>
          <w:rFonts w:ascii="Times New Roman" w:hAnsi="Times New Roman"/>
        </w:rPr>
        <w:t>darba dienu laikā pēc kalendārā mēneša beigām iesniedz</w:t>
      </w:r>
      <w:r>
        <w:rPr>
          <w:rFonts w:ascii="Times New Roman" w:hAnsi="Times New Roman"/>
        </w:rPr>
        <w:t>:</w:t>
      </w:r>
    </w:p>
    <w:p w14:paraId="62148DCF" w14:textId="53281466" w:rsidR="00EC50F8" w:rsidRPr="0046063B" w:rsidRDefault="0046063B" w:rsidP="00820F7C">
      <w:pPr>
        <w:pStyle w:val="ListParagraph"/>
        <w:numPr>
          <w:ilvl w:val="1"/>
          <w:numId w:val="35"/>
        </w:numPr>
        <w:ind w:left="993" w:hanging="567"/>
        <w:jc w:val="both"/>
        <w:rPr>
          <w:rFonts w:ascii="Times New Roman" w:hAnsi="Times New Roman"/>
          <w:color w:val="000000"/>
          <w:szCs w:val="24"/>
        </w:rPr>
      </w:pPr>
      <w:r w:rsidRPr="001F511B">
        <w:rPr>
          <w:rFonts w:ascii="Times New Roman" w:hAnsi="Times New Roman"/>
        </w:rPr>
        <w:t>būvuzņēmēja precizētu būvdarbu kalendāro grafiku</w:t>
      </w:r>
      <w:r>
        <w:rPr>
          <w:rFonts w:ascii="Times New Roman" w:hAnsi="Times New Roman"/>
        </w:rPr>
        <w:t>;</w:t>
      </w:r>
    </w:p>
    <w:p w14:paraId="43A37C06" w14:textId="27159E53" w:rsidR="0046063B" w:rsidRPr="0065574E" w:rsidRDefault="007D604D" w:rsidP="00820F7C">
      <w:pPr>
        <w:pStyle w:val="ListParagraph"/>
        <w:numPr>
          <w:ilvl w:val="1"/>
          <w:numId w:val="35"/>
        </w:numPr>
        <w:ind w:left="993" w:hanging="567"/>
        <w:jc w:val="both"/>
        <w:rPr>
          <w:rFonts w:ascii="Times New Roman" w:hAnsi="Times New Roman"/>
          <w:color w:val="000000"/>
          <w:szCs w:val="24"/>
        </w:rPr>
      </w:pPr>
      <w:r w:rsidRPr="001F511B">
        <w:rPr>
          <w:rFonts w:ascii="Times New Roman" w:hAnsi="Times New Roman"/>
        </w:rPr>
        <w:t>precizētu būvuzraudzības plānu</w:t>
      </w:r>
      <w:r>
        <w:rPr>
          <w:rFonts w:ascii="Times New Roman" w:hAnsi="Times New Roman"/>
        </w:rPr>
        <w:t>.</w:t>
      </w:r>
    </w:p>
    <w:p w14:paraId="72AD941B" w14:textId="77777777" w:rsidR="00160C11" w:rsidRPr="00160C11" w:rsidRDefault="00160C11" w:rsidP="00160C11">
      <w:pPr>
        <w:jc w:val="both"/>
        <w:rPr>
          <w:rFonts w:ascii="Times New Roman" w:hAnsi="Times New Roman"/>
          <w:color w:val="000000"/>
          <w:szCs w:val="24"/>
        </w:rPr>
      </w:pPr>
    </w:p>
    <w:bookmarkEnd w:id="0"/>
    <w:p w14:paraId="5A1BBE6A" w14:textId="18DB3F41" w:rsidR="00B51EA6" w:rsidRPr="00A62DEC" w:rsidRDefault="00B51EA6" w:rsidP="00C711C8">
      <w:pPr>
        <w:rPr>
          <w:rFonts w:ascii="Times New Roman" w:hAnsi="Times New Roman"/>
          <w:sz w:val="22"/>
          <w:szCs w:val="18"/>
        </w:rPr>
      </w:pPr>
    </w:p>
    <w:sectPr w:rsidR="00B51EA6" w:rsidRPr="00A62DEC" w:rsidSect="00E12241">
      <w:footerReference w:type="default" r:id="rId11"/>
      <w:pgSz w:w="11906" w:h="16838"/>
      <w:pgMar w:top="720" w:right="1134"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F09100" w14:textId="77777777" w:rsidR="00541B49" w:rsidRDefault="00541B49" w:rsidP="00EB589F">
      <w:r>
        <w:separator/>
      </w:r>
    </w:p>
  </w:endnote>
  <w:endnote w:type="continuationSeparator" w:id="0">
    <w:p w14:paraId="5221680E" w14:textId="77777777" w:rsidR="00541B49" w:rsidRDefault="00541B49" w:rsidP="00EB589F">
      <w:r>
        <w:continuationSeparator/>
      </w:r>
    </w:p>
  </w:endnote>
  <w:endnote w:type="continuationNotice" w:id="1">
    <w:p w14:paraId="678F709E" w14:textId="77777777" w:rsidR="00541B49" w:rsidRDefault="00541B4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BA"/>
    <w:family w:val="swiss"/>
    <w:pitch w:val="variable"/>
    <w:sig w:usb0="E4002EFF" w:usb1="C000E47F" w:usb2="00000009" w:usb3="00000000" w:csb0="000001FF" w:csb1="00000000"/>
  </w:font>
  <w:font w:name="Times New Roman Bold">
    <w:altName w:val="Times New Roman"/>
    <w:panose1 w:val="02020803070505020304"/>
    <w:charset w:val="00"/>
    <w:family w:val="roman"/>
    <w:notTrueType/>
    <w:pitch w:val="default"/>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C740C7" w14:textId="2734DC47" w:rsidR="00EB589F" w:rsidRPr="00EB589F" w:rsidRDefault="00EB589F">
    <w:pPr>
      <w:pStyle w:val="Footer"/>
      <w:jc w:val="right"/>
      <w:rPr>
        <w:rFonts w:ascii="Times New Roman" w:hAnsi="Times New Roman"/>
        <w:sz w:val="22"/>
        <w:szCs w:val="18"/>
      </w:rPr>
    </w:pPr>
  </w:p>
  <w:p w14:paraId="7517AECC" w14:textId="77777777" w:rsidR="00EB589F" w:rsidRDefault="00EB58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EA6C" w14:textId="77777777" w:rsidR="00541B49" w:rsidRDefault="00541B49" w:rsidP="00EB589F">
      <w:r>
        <w:separator/>
      </w:r>
    </w:p>
  </w:footnote>
  <w:footnote w:type="continuationSeparator" w:id="0">
    <w:p w14:paraId="40E2A497" w14:textId="77777777" w:rsidR="00541B49" w:rsidRDefault="00541B49" w:rsidP="00EB589F">
      <w:r>
        <w:continuationSeparator/>
      </w:r>
    </w:p>
  </w:footnote>
  <w:footnote w:type="continuationNotice" w:id="1">
    <w:p w14:paraId="5B110123" w14:textId="77777777" w:rsidR="00541B49" w:rsidRDefault="00541B49"/>
  </w:footnote>
  <w:footnote w:id="2">
    <w:p w14:paraId="659A49AA" w14:textId="77777777" w:rsidR="004F7B7D" w:rsidRDefault="004F7B7D" w:rsidP="004F7B7D">
      <w:pPr>
        <w:pStyle w:val="FootnoteText"/>
        <w:rPr>
          <w:rFonts w:ascii="Times New Roman" w:hAnsi="Times New Roman"/>
        </w:rPr>
      </w:pPr>
      <w:r>
        <w:rPr>
          <w:rStyle w:val="FootnoteReference"/>
        </w:rPr>
        <w:footnoteRef/>
      </w:r>
      <w:r>
        <w:t xml:space="preserve"> </w:t>
      </w:r>
      <w:r>
        <w:rPr>
          <w:rFonts w:ascii="Times New Roman" w:hAnsi="Times New Roman"/>
          <w:lang w:val="en-US"/>
        </w:rPr>
        <w:t xml:space="preserve">28.07.2020. </w:t>
      </w:r>
      <w:r>
        <w:rPr>
          <w:rFonts w:ascii="Times New Roman" w:hAnsi="Times New Roman"/>
        </w:rPr>
        <w:t>MK Not. Nr. 467 “Darbības programmas “Izaugsme un nodarbinātība” 4.5.1. specifiskā atbalsta mērķa “Attīstīt videi draudzīgu sabiedriskā transporta infrastruktūru” 4.5.1.1. pasākuma “Attīstīt videi draudzīgu sabiedriskā transporta infrastruktūru (sliežu transporta)” īstenošanas noteikumi” (</w:t>
      </w:r>
      <w:r w:rsidRPr="042B829E">
        <w:rPr>
          <w:rFonts w:ascii="Times New Roman" w:hAnsi="Times New Roman"/>
        </w:rPr>
        <w:t>ar grozījumiem 07.01.2021.</w:t>
      </w:r>
      <w:r>
        <w:rPr>
          <w:rFonts w:ascii="Times New Roman" w:hAnsi="Times New Roman"/>
        </w:rPr>
        <w:t xml:space="preserve"> un 07.09.2021.)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C3311"/>
    <w:multiLevelType w:val="multilevel"/>
    <w:tmpl w:val="C3EE06A6"/>
    <w:lvl w:ilvl="0">
      <w:start w:val="4"/>
      <w:numFmt w:val="decimal"/>
      <w:lvlText w:val="%1."/>
      <w:lvlJc w:val="left"/>
      <w:pPr>
        <w:ind w:left="360" w:hanging="360"/>
      </w:pPr>
      <w:rPr>
        <w:rFonts w:hint="default"/>
      </w:rPr>
    </w:lvl>
    <w:lvl w:ilvl="1">
      <w:start w:val="1"/>
      <w:numFmt w:val="decimal"/>
      <w:lvlText w:val="2.%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A114D2D"/>
    <w:multiLevelType w:val="multilevel"/>
    <w:tmpl w:val="5FD853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C721FB3"/>
    <w:multiLevelType w:val="hybridMultilevel"/>
    <w:tmpl w:val="8850F38A"/>
    <w:lvl w:ilvl="0" w:tplc="DC567BE6">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0DDB4562"/>
    <w:multiLevelType w:val="hybridMultilevel"/>
    <w:tmpl w:val="B5B2EF7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ED04012"/>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1601980"/>
    <w:multiLevelType w:val="multilevel"/>
    <w:tmpl w:val="E6E6B31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bullet"/>
      <w:lvlText w:val="-"/>
      <w:lvlJc w:val="left"/>
      <w:pPr>
        <w:ind w:left="720" w:hanging="720"/>
      </w:pPr>
      <w:rPr>
        <w:rFonts w:ascii="Times New Roman" w:eastAsia="Times New Roman" w:hAnsi="Times New Roman" w:cs="Times New Roman"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22064A5"/>
    <w:multiLevelType w:val="multilevel"/>
    <w:tmpl w:val="BD0ADE0C"/>
    <w:lvl w:ilvl="0">
      <w:start w:val="4"/>
      <w:numFmt w:val="decimal"/>
      <w:lvlText w:val="%1."/>
      <w:lvlJc w:val="left"/>
      <w:pPr>
        <w:ind w:left="360" w:hanging="360"/>
      </w:pPr>
      <w:rPr>
        <w:rFonts w:hint="default"/>
      </w:rPr>
    </w:lvl>
    <w:lvl w:ilvl="1">
      <w:start w:val="1"/>
      <w:numFmt w:val="bullet"/>
      <w:lvlText w:val="-"/>
      <w:lvlJc w:val="left"/>
      <w:pPr>
        <w:ind w:left="360" w:hanging="360"/>
      </w:pPr>
      <w:rPr>
        <w:rFonts w:ascii="Times New Roman" w:eastAsia="Times New Roman" w:hAnsi="Times New Roman" w:cs="Times New Roman" w:hint="default"/>
      </w:rPr>
    </w:lvl>
    <w:lvl w:ilvl="2">
      <w:start w:val="1"/>
      <w:numFmt w:val="bullet"/>
      <w:lvlText w:val="-"/>
      <w:lvlJc w:val="left"/>
      <w:pPr>
        <w:ind w:left="720" w:hanging="720"/>
      </w:pPr>
      <w:rPr>
        <w:rFonts w:ascii="Times New Roman" w:eastAsia="Times New Roman" w:hAnsi="Times New Roman" w:cs="Times New Roman"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80A38BD"/>
    <w:multiLevelType w:val="hybridMultilevel"/>
    <w:tmpl w:val="0C2E846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2980484C"/>
    <w:multiLevelType w:val="hybridMultilevel"/>
    <w:tmpl w:val="AC1E9FDC"/>
    <w:lvl w:ilvl="0" w:tplc="572EE090">
      <w:start w:val="1"/>
      <w:numFmt w:val="bullet"/>
      <w:lvlText w:val="-"/>
      <w:lvlJc w:val="left"/>
      <w:pPr>
        <w:ind w:left="708" w:hanging="360"/>
      </w:pPr>
      <w:rPr>
        <w:rFonts w:ascii="Times New Roman" w:eastAsia="Times New Roman" w:hAnsi="Times New Roman" w:cs="Times New Roman" w:hint="default"/>
      </w:rPr>
    </w:lvl>
    <w:lvl w:ilvl="1" w:tplc="04260019">
      <w:start w:val="1"/>
      <w:numFmt w:val="lowerLetter"/>
      <w:lvlText w:val="%2."/>
      <w:lvlJc w:val="left"/>
      <w:pPr>
        <w:ind w:left="1788" w:hanging="360"/>
      </w:pPr>
    </w:lvl>
    <w:lvl w:ilvl="2" w:tplc="0426001B" w:tentative="1">
      <w:start w:val="1"/>
      <w:numFmt w:val="lowerRoman"/>
      <w:lvlText w:val="%3."/>
      <w:lvlJc w:val="right"/>
      <w:pPr>
        <w:ind w:left="2508" w:hanging="180"/>
      </w:pPr>
    </w:lvl>
    <w:lvl w:ilvl="3" w:tplc="0426000F" w:tentative="1">
      <w:start w:val="1"/>
      <w:numFmt w:val="decimal"/>
      <w:lvlText w:val="%4."/>
      <w:lvlJc w:val="left"/>
      <w:pPr>
        <w:ind w:left="3228" w:hanging="360"/>
      </w:pPr>
    </w:lvl>
    <w:lvl w:ilvl="4" w:tplc="04260019" w:tentative="1">
      <w:start w:val="1"/>
      <w:numFmt w:val="lowerLetter"/>
      <w:lvlText w:val="%5."/>
      <w:lvlJc w:val="left"/>
      <w:pPr>
        <w:ind w:left="3948" w:hanging="360"/>
      </w:pPr>
    </w:lvl>
    <w:lvl w:ilvl="5" w:tplc="0426001B" w:tentative="1">
      <w:start w:val="1"/>
      <w:numFmt w:val="lowerRoman"/>
      <w:lvlText w:val="%6."/>
      <w:lvlJc w:val="right"/>
      <w:pPr>
        <w:ind w:left="4668" w:hanging="180"/>
      </w:pPr>
    </w:lvl>
    <w:lvl w:ilvl="6" w:tplc="0426000F" w:tentative="1">
      <w:start w:val="1"/>
      <w:numFmt w:val="decimal"/>
      <w:lvlText w:val="%7."/>
      <w:lvlJc w:val="left"/>
      <w:pPr>
        <w:ind w:left="5388" w:hanging="360"/>
      </w:pPr>
    </w:lvl>
    <w:lvl w:ilvl="7" w:tplc="04260019" w:tentative="1">
      <w:start w:val="1"/>
      <w:numFmt w:val="lowerLetter"/>
      <w:lvlText w:val="%8."/>
      <w:lvlJc w:val="left"/>
      <w:pPr>
        <w:ind w:left="6108" w:hanging="360"/>
      </w:pPr>
    </w:lvl>
    <w:lvl w:ilvl="8" w:tplc="0426001B" w:tentative="1">
      <w:start w:val="1"/>
      <w:numFmt w:val="lowerRoman"/>
      <w:lvlText w:val="%9."/>
      <w:lvlJc w:val="right"/>
      <w:pPr>
        <w:ind w:left="6828" w:hanging="180"/>
      </w:pPr>
    </w:lvl>
  </w:abstractNum>
  <w:abstractNum w:abstractNumId="9" w15:restartNumberingAfterBreak="0">
    <w:nsid w:val="2AB47372"/>
    <w:multiLevelType w:val="multilevel"/>
    <w:tmpl w:val="73D4E72A"/>
    <w:lvl w:ilvl="0">
      <w:start w:val="2"/>
      <w:numFmt w:val="decimal"/>
      <w:lvlText w:val="%1."/>
      <w:lvlJc w:val="left"/>
      <w:pPr>
        <w:ind w:left="360" w:hanging="360"/>
      </w:pPr>
      <w:rPr>
        <w:rFonts w:hint="default"/>
      </w:rPr>
    </w:lvl>
    <w:lvl w:ilvl="1">
      <w:start w:val="1"/>
      <w:numFmt w:val="bullet"/>
      <w:lvlText w:val="-"/>
      <w:lvlJc w:val="left"/>
      <w:pPr>
        <w:ind w:left="360" w:hanging="360"/>
      </w:pPr>
      <w:rPr>
        <w:rFonts w:ascii="Times New Roman" w:eastAsia="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0531F8C"/>
    <w:multiLevelType w:val="multilevel"/>
    <w:tmpl w:val="2BC69CB2"/>
    <w:lvl w:ilvl="0">
      <w:start w:val="1"/>
      <w:numFmt w:val="decimal"/>
      <w:lvlText w:val="%1."/>
      <w:lvlJc w:val="left"/>
      <w:pPr>
        <w:ind w:left="360" w:hanging="360"/>
      </w:pPr>
      <w:rPr>
        <w:rFonts w:hint="default"/>
      </w:rPr>
    </w:lvl>
    <w:lvl w:ilvl="1">
      <w:start w:val="3"/>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12B0CEA"/>
    <w:multiLevelType w:val="multilevel"/>
    <w:tmpl w:val="B9F45BE6"/>
    <w:lvl w:ilvl="0">
      <w:start w:val="1"/>
      <w:numFmt w:val="decimal"/>
      <w:lvlText w:val="%1."/>
      <w:lvlJc w:val="left"/>
      <w:pPr>
        <w:ind w:left="360" w:hanging="360"/>
      </w:pPr>
      <w:rPr>
        <w:rFonts w:hint="default"/>
      </w:rPr>
    </w:lvl>
    <w:lvl w:ilvl="1">
      <w:start w:val="1"/>
      <w:numFmt w:val="decimal"/>
      <w:lvlText w:val="%10.%2."/>
      <w:lvlJc w:val="left"/>
      <w:pPr>
        <w:ind w:left="792" w:hanging="432"/>
      </w:pPr>
      <w:rPr>
        <w:rFonts w:hint="default"/>
      </w:rPr>
    </w:lvl>
    <w:lvl w:ilvl="2">
      <w:start w:val="1"/>
      <w:numFmt w:val="bullet"/>
      <w:lvlText w:val="-"/>
      <w:lvlJc w:val="left"/>
      <w:pPr>
        <w:ind w:left="1224" w:hanging="504"/>
      </w:pPr>
      <w:rPr>
        <w:rFonts w:ascii="Times New Roman" w:eastAsia="Times New Roman" w:hAnsi="Times New Roman" w:cs="Times New Roman"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47936C4"/>
    <w:multiLevelType w:val="multilevel"/>
    <w:tmpl w:val="AEE4D46E"/>
    <w:lvl w:ilvl="0">
      <w:start w:val="3"/>
      <w:numFmt w:val="decimal"/>
      <w:lvlText w:val="%1."/>
      <w:lvlJc w:val="left"/>
      <w:pPr>
        <w:ind w:left="360" w:hanging="360"/>
      </w:pPr>
      <w:rPr>
        <w:rFonts w:hint="default"/>
      </w:rPr>
    </w:lvl>
    <w:lvl w:ilvl="1">
      <w:start w:val="1"/>
      <w:numFmt w:val="decimal"/>
      <w:lvlText w:val="3.%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35F66AA4"/>
    <w:multiLevelType w:val="multilevel"/>
    <w:tmpl w:val="B302E0A6"/>
    <w:lvl w:ilvl="0">
      <w:start w:val="4"/>
      <w:numFmt w:val="decimal"/>
      <w:lvlText w:val="%1."/>
      <w:lvlJc w:val="left"/>
      <w:pPr>
        <w:ind w:left="360" w:hanging="360"/>
      </w:pPr>
      <w:rPr>
        <w:rFonts w:hint="default"/>
      </w:rPr>
    </w:lvl>
    <w:lvl w:ilvl="1">
      <w:start w:val="1"/>
      <w:numFmt w:val="bullet"/>
      <w:lvlText w:val="-"/>
      <w:lvlJc w:val="left"/>
      <w:pPr>
        <w:ind w:left="360" w:hanging="360"/>
      </w:pPr>
      <w:rPr>
        <w:rFonts w:ascii="Times New Roman" w:eastAsia="Times New Roman" w:hAnsi="Times New Roman" w:cs="Times New Roman" w:hint="default"/>
      </w:rPr>
    </w:lvl>
    <w:lvl w:ilvl="2">
      <w:start w:val="1"/>
      <w:numFmt w:val="bullet"/>
      <w:lvlText w:val="-"/>
      <w:lvlJc w:val="left"/>
      <w:pPr>
        <w:ind w:left="720" w:hanging="720"/>
      </w:pPr>
      <w:rPr>
        <w:rFonts w:ascii="Times New Roman" w:eastAsia="Times New Roman" w:hAnsi="Times New Roman" w:cs="Times New Roman"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3ADB1904"/>
    <w:multiLevelType w:val="hybridMultilevel"/>
    <w:tmpl w:val="D36A0762"/>
    <w:lvl w:ilvl="0" w:tplc="572EE090">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15:restartNumberingAfterBreak="0">
    <w:nsid w:val="454B1028"/>
    <w:multiLevelType w:val="multilevel"/>
    <w:tmpl w:val="1EC841AA"/>
    <w:lvl w:ilvl="0">
      <w:start w:val="1"/>
      <w:numFmt w:val="decimal"/>
      <w:lvlText w:val="%1."/>
      <w:lvlJc w:val="left"/>
      <w:pPr>
        <w:ind w:left="360" w:hanging="360"/>
      </w:pPr>
      <w:rPr>
        <w:rFonts w:hint="default"/>
      </w:rPr>
    </w:lvl>
    <w:lvl w:ilvl="1">
      <w:start w:val="1"/>
      <w:numFmt w:val="bullet"/>
      <w:lvlText w:val="-"/>
      <w:lvlJc w:val="left"/>
      <w:pPr>
        <w:ind w:left="792" w:hanging="432"/>
      </w:pPr>
      <w:rPr>
        <w:rFonts w:ascii="Times New Roman" w:eastAsia="Times New Roman" w:hAnsi="Times New Roman" w:cs="Times New Roman"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46A9135F"/>
    <w:multiLevelType w:val="hybridMultilevel"/>
    <w:tmpl w:val="BCE07030"/>
    <w:lvl w:ilvl="0" w:tplc="DD686028">
      <w:start w:val="1"/>
      <w:numFmt w:val="decimal"/>
      <w:lvlText w:val="6.%1."/>
      <w:lvlJc w:val="left"/>
      <w:pPr>
        <w:ind w:left="708" w:hanging="360"/>
      </w:pPr>
      <w:rPr>
        <w:rFonts w:hint="default"/>
      </w:rPr>
    </w:lvl>
    <w:lvl w:ilvl="1" w:tplc="572EE090">
      <w:start w:val="1"/>
      <w:numFmt w:val="bullet"/>
      <w:lvlText w:val="-"/>
      <w:lvlJc w:val="left"/>
      <w:pPr>
        <w:ind w:left="1788" w:hanging="360"/>
      </w:pPr>
      <w:rPr>
        <w:rFonts w:ascii="Times New Roman" w:eastAsia="Times New Roman" w:hAnsi="Times New Roman" w:cs="Times New Roman" w:hint="default"/>
      </w:rPr>
    </w:lvl>
    <w:lvl w:ilvl="2" w:tplc="0426001B" w:tentative="1">
      <w:start w:val="1"/>
      <w:numFmt w:val="lowerRoman"/>
      <w:lvlText w:val="%3."/>
      <w:lvlJc w:val="right"/>
      <w:pPr>
        <w:ind w:left="2508" w:hanging="180"/>
      </w:pPr>
    </w:lvl>
    <w:lvl w:ilvl="3" w:tplc="0426000F" w:tentative="1">
      <w:start w:val="1"/>
      <w:numFmt w:val="decimal"/>
      <w:lvlText w:val="%4."/>
      <w:lvlJc w:val="left"/>
      <w:pPr>
        <w:ind w:left="3228" w:hanging="360"/>
      </w:pPr>
    </w:lvl>
    <w:lvl w:ilvl="4" w:tplc="04260019" w:tentative="1">
      <w:start w:val="1"/>
      <w:numFmt w:val="lowerLetter"/>
      <w:lvlText w:val="%5."/>
      <w:lvlJc w:val="left"/>
      <w:pPr>
        <w:ind w:left="3948" w:hanging="360"/>
      </w:pPr>
    </w:lvl>
    <w:lvl w:ilvl="5" w:tplc="0426001B" w:tentative="1">
      <w:start w:val="1"/>
      <w:numFmt w:val="lowerRoman"/>
      <w:lvlText w:val="%6."/>
      <w:lvlJc w:val="right"/>
      <w:pPr>
        <w:ind w:left="4668" w:hanging="180"/>
      </w:pPr>
    </w:lvl>
    <w:lvl w:ilvl="6" w:tplc="0426000F" w:tentative="1">
      <w:start w:val="1"/>
      <w:numFmt w:val="decimal"/>
      <w:lvlText w:val="%7."/>
      <w:lvlJc w:val="left"/>
      <w:pPr>
        <w:ind w:left="5388" w:hanging="360"/>
      </w:pPr>
    </w:lvl>
    <w:lvl w:ilvl="7" w:tplc="04260019" w:tentative="1">
      <w:start w:val="1"/>
      <w:numFmt w:val="lowerLetter"/>
      <w:lvlText w:val="%8."/>
      <w:lvlJc w:val="left"/>
      <w:pPr>
        <w:ind w:left="6108" w:hanging="360"/>
      </w:pPr>
    </w:lvl>
    <w:lvl w:ilvl="8" w:tplc="0426001B" w:tentative="1">
      <w:start w:val="1"/>
      <w:numFmt w:val="lowerRoman"/>
      <w:lvlText w:val="%9."/>
      <w:lvlJc w:val="right"/>
      <w:pPr>
        <w:ind w:left="6828" w:hanging="180"/>
      </w:pPr>
    </w:lvl>
  </w:abstractNum>
  <w:abstractNum w:abstractNumId="17" w15:restartNumberingAfterBreak="0">
    <w:nsid w:val="4AC534D0"/>
    <w:multiLevelType w:val="multilevel"/>
    <w:tmpl w:val="135E3EDC"/>
    <w:lvl w:ilvl="0">
      <w:start w:val="3"/>
      <w:numFmt w:val="decimal"/>
      <w:lvlText w:val="%1."/>
      <w:lvlJc w:val="left"/>
      <w:pPr>
        <w:ind w:left="360" w:hanging="360"/>
      </w:pPr>
      <w:rPr>
        <w:rFonts w:hint="default"/>
      </w:rPr>
    </w:lvl>
    <w:lvl w:ilvl="1">
      <w:start w:val="1"/>
      <w:numFmt w:val="decimal"/>
      <w:lvlText w:val="2.%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4C784D4E"/>
    <w:multiLevelType w:val="multilevel"/>
    <w:tmpl w:val="BF3ABAEC"/>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9" w15:restartNumberingAfterBreak="0">
    <w:nsid w:val="52F72539"/>
    <w:multiLevelType w:val="multilevel"/>
    <w:tmpl w:val="67E4FC7E"/>
    <w:lvl w:ilvl="0">
      <w:start w:val="1"/>
      <w:numFmt w:val="decimal"/>
      <w:lvlText w:val="%1."/>
      <w:lvlJc w:val="left"/>
      <w:pPr>
        <w:ind w:left="360" w:hanging="360"/>
      </w:pPr>
      <w:rPr>
        <w:rFonts w:hint="default"/>
      </w:rPr>
    </w:lvl>
    <w:lvl w:ilvl="1">
      <w:start w:val="1"/>
      <w:numFmt w:val="decimal"/>
      <w:lvlText w:val="5.%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44513C6"/>
    <w:multiLevelType w:val="hybridMultilevel"/>
    <w:tmpl w:val="F704E96C"/>
    <w:lvl w:ilvl="0" w:tplc="19D20304">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1" w15:restartNumberingAfterBreak="0">
    <w:nsid w:val="547015B1"/>
    <w:multiLevelType w:val="multilevel"/>
    <w:tmpl w:val="DCA441DE"/>
    <w:lvl w:ilvl="0">
      <w:start w:val="1"/>
      <w:numFmt w:val="decimal"/>
      <w:lvlText w:val="%1."/>
      <w:lvlJc w:val="left"/>
      <w:pPr>
        <w:ind w:left="360" w:hanging="360"/>
      </w:pPr>
      <w:rPr>
        <w:rFonts w:hint="default"/>
      </w:rPr>
    </w:lvl>
    <w:lvl w:ilvl="1">
      <w:start w:val="1"/>
      <w:numFmt w:val="decimal"/>
      <w:lvlText w:val="5.%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56194766"/>
    <w:multiLevelType w:val="hybridMultilevel"/>
    <w:tmpl w:val="3CD40DA2"/>
    <w:lvl w:ilvl="0" w:tplc="0EFAE83E">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15:restartNumberingAfterBreak="0">
    <w:nsid w:val="5ACE4E1C"/>
    <w:multiLevelType w:val="multilevel"/>
    <w:tmpl w:val="A20AE4AE"/>
    <w:lvl w:ilvl="0">
      <w:start w:val="2"/>
      <w:numFmt w:val="decimal"/>
      <w:lvlText w:val="%1."/>
      <w:lvlJc w:val="left"/>
      <w:pPr>
        <w:ind w:left="360" w:hanging="360"/>
      </w:pPr>
      <w:rPr>
        <w:rFonts w:hint="default"/>
      </w:rPr>
    </w:lvl>
    <w:lvl w:ilvl="1">
      <w:start w:val="1"/>
      <w:numFmt w:val="bullet"/>
      <w:lvlText w:val="-"/>
      <w:lvlJc w:val="left"/>
      <w:pPr>
        <w:ind w:left="360" w:hanging="360"/>
      </w:pPr>
      <w:rPr>
        <w:rFonts w:ascii="Times New Roman" w:eastAsia="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5D90315A"/>
    <w:multiLevelType w:val="multilevel"/>
    <w:tmpl w:val="0F5E04B6"/>
    <w:lvl w:ilvl="0">
      <w:start w:val="1"/>
      <w:numFmt w:val="decimal"/>
      <w:pStyle w:val="1pakpesapakvirsraksts"/>
      <w:lvlText w:val="%1."/>
      <w:lvlJc w:val="left"/>
      <w:pPr>
        <w:tabs>
          <w:tab w:val="num" w:pos="397"/>
        </w:tabs>
        <w:ind w:left="397" w:hanging="397"/>
      </w:pPr>
      <w:rPr>
        <w:sz w:val="28"/>
      </w:rPr>
    </w:lvl>
    <w:lvl w:ilvl="1">
      <w:start w:val="1"/>
      <w:numFmt w:val="decimal"/>
      <w:pStyle w:val="2pakpesapakpunkts"/>
      <w:lvlText w:val="%1.%2."/>
      <w:lvlJc w:val="left"/>
      <w:pPr>
        <w:tabs>
          <w:tab w:val="num" w:pos="567"/>
        </w:tabs>
        <w:ind w:left="567" w:hanging="567"/>
      </w:pPr>
      <w:rPr>
        <w:b w:val="0"/>
        <w:i w:val="0"/>
        <w:sz w:val="28"/>
      </w:rPr>
    </w:lvl>
    <w:lvl w:ilvl="2">
      <w:start w:val="1"/>
      <w:numFmt w:val="decimal"/>
      <w:pStyle w:val="3pakpesapakvirsraksts"/>
      <w:lvlText w:val="%1.%2.%3."/>
      <w:lvlJc w:val="left"/>
      <w:pPr>
        <w:tabs>
          <w:tab w:val="num" w:pos="1077"/>
        </w:tabs>
        <w:ind w:left="1077" w:hanging="793"/>
      </w:pPr>
    </w:lvl>
    <w:lvl w:ilvl="3">
      <w:start w:val="1"/>
      <w:numFmt w:val="decimal"/>
      <w:pStyle w:val="4pakpesapakvirsraksts"/>
      <w:lvlText w:val="%1.%2.%3.%4."/>
      <w:lvlJc w:val="left"/>
      <w:pPr>
        <w:tabs>
          <w:tab w:val="num" w:pos="1590"/>
        </w:tabs>
        <w:ind w:left="107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EC797E"/>
    <w:multiLevelType w:val="hybridMultilevel"/>
    <w:tmpl w:val="9E76A0D6"/>
    <w:lvl w:ilvl="0" w:tplc="36F0265A">
      <w:start w:val="1"/>
      <w:numFmt w:val="upperRoman"/>
      <w:lvlText w:val="%1."/>
      <w:lvlJc w:val="left"/>
      <w:pPr>
        <w:ind w:left="720" w:hanging="360"/>
      </w:pPr>
      <w:rPr>
        <w:rFonts w:hint="default"/>
        <w:b/>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5E313CB9"/>
    <w:multiLevelType w:val="multilevel"/>
    <w:tmpl w:val="A62A1358"/>
    <w:lvl w:ilvl="0">
      <w:start w:val="1"/>
      <w:numFmt w:val="decimal"/>
      <w:lvlText w:val="%1."/>
      <w:lvlJc w:val="left"/>
      <w:pPr>
        <w:ind w:left="360" w:hanging="360"/>
      </w:pPr>
      <w:rPr>
        <w:rFonts w:hint="default"/>
      </w:rPr>
    </w:lvl>
    <w:lvl w:ilvl="1">
      <w:start w:val="1"/>
      <w:numFmt w:val="bullet"/>
      <w:lvlText w:val="-"/>
      <w:lvlJc w:val="left"/>
      <w:pPr>
        <w:ind w:left="792" w:hanging="432"/>
      </w:pPr>
      <w:rPr>
        <w:rFonts w:ascii="Times New Roman" w:eastAsia="Times New Roman" w:hAnsi="Times New Roman" w:cs="Times New Roman"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600B4719"/>
    <w:multiLevelType w:val="hybridMultilevel"/>
    <w:tmpl w:val="8AA2FE6A"/>
    <w:lvl w:ilvl="0" w:tplc="DCF089B8">
      <w:start w:val="4"/>
      <w:numFmt w:val="bullet"/>
      <w:lvlText w:val="-"/>
      <w:lvlJc w:val="left"/>
      <w:pPr>
        <w:ind w:left="1440" w:hanging="360"/>
      </w:pPr>
      <w:rPr>
        <w:rFonts w:ascii="Times New Roman" w:eastAsia="Times New Roman" w:hAnsi="Times New Roman" w:cs="Times New Roman"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8" w15:restartNumberingAfterBreak="0">
    <w:nsid w:val="63C416A7"/>
    <w:multiLevelType w:val="multilevel"/>
    <w:tmpl w:val="E12C0AE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65292E46"/>
    <w:multiLevelType w:val="multilevel"/>
    <w:tmpl w:val="4C7CC588"/>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6533151E"/>
    <w:multiLevelType w:val="hybridMultilevel"/>
    <w:tmpl w:val="686681C2"/>
    <w:lvl w:ilvl="0" w:tplc="DD686028">
      <w:start w:val="1"/>
      <w:numFmt w:val="decimal"/>
      <w:lvlText w:val="6.%1."/>
      <w:lvlJc w:val="left"/>
      <w:pPr>
        <w:ind w:left="708" w:hanging="360"/>
      </w:pPr>
      <w:rPr>
        <w:rFonts w:hint="default"/>
      </w:rPr>
    </w:lvl>
    <w:lvl w:ilvl="1" w:tplc="04260019">
      <w:start w:val="1"/>
      <w:numFmt w:val="lowerLetter"/>
      <w:lvlText w:val="%2."/>
      <w:lvlJc w:val="left"/>
      <w:pPr>
        <w:ind w:left="1788" w:hanging="360"/>
      </w:pPr>
    </w:lvl>
    <w:lvl w:ilvl="2" w:tplc="0426001B" w:tentative="1">
      <w:start w:val="1"/>
      <w:numFmt w:val="lowerRoman"/>
      <w:lvlText w:val="%3."/>
      <w:lvlJc w:val="right"/>
      <w:pPr>
        <w:ind w:left="2508" w:hanging="180"/>
      </w:pPr>
    </w:lvl>
    <w:lvl w:ilvl="3" w:tplc="0426000F" w:tentative="1">
      <w:start w:val="1"/>
      <w:numFmt w:val="decimal"/>
      <w:lvlText w:val="%4."/>
      <w:lvlJc w:val="left"/>
      <w:pPr>
        <w:ind w:left="3228" w:hanging="360"/>
      </w:pPr>
    </w:lvl>
    <w:lvl w:ilvl="4" w:tplc="04260019" w:tentative="1">
      <w:start w:val="1"/>
      <w:numFmt w:val="lowerLetter"/>
      <w:lvlText w:val="%5."/>
      <w:lvlJc w:val="left"/>
      <w:pPr>
        <w:ind w:left="3948" w:hanging="360"/>
      </w:pPr>
    </w:lvl>
    <w:lvl w:ilvl="5" w:tplc="0426001B" w:tentative="1">
      <w:start w:val="1"/>
      <w:numFmt w:val="lowerRoman"/>
      <w:lvlText w:val="%6."/>
      <w:lvlJc w:val="right"/>
      <w:pPr>
        <w:ind w:left="4668" w:hanging="180"/>
      </w:pPr>
    </w:lvl>
    <w:lvl w:ilvl="6" w:tplc="0426000F" w:tentative="1">
      <w:start w:val="1"/>
      <w:numFmt w:val="decimal"/>
      <w:lvlText w:val="%7."/>
      <w:lvlJc w:val="left"/>
      <w:pPr>
        <w:ind w:left="5388" w:hanging="360"/>
      </w:pPr>
    </w:lvl>
    <w:lvl w:ilvl="7" w:tplc="04260019" w:tentative="1">
      <w:start w:val="1"/>
      <w:numFmt w:val="lowerLetter"/>
      <w:lvlText w:val="%8."/>
      <w:lvlJc w:val="left"/>
      <w:pPr>
        <w:ind w:left="6108" w:hanging="360"/>
      </w:pPr>
    </w:lvl>
    <w:lvl w:ilvl="8" w:tplc="0426001B" w:tentative="1">
      <w:start w:val="1"/>
      <w:numFmt w:val="lowerRoman"/>
      <w:lvlText w:val="%9."/>
      <w:lvlJc w:val="right"/>
      <w:pPr>
        <w:ind w:left="6828" w:hanging="180"/>
      </w:pPr>
    </w:lvl>
  </w:abstractNum>
  <w:abstractNum w:abstractNumId="31" w15:restartNumberingAfterBreak="0">
    <w:nsid w:val="66EE1506"/>
    <w:multiLevelType w:val="hybridMultilevel"/>
    <w:tmpl w:val="9284767C"/>
    <w:lvl w:ilvl="0" w:tplc="36F0265A">
      <w:start w:val="1"/>
      <w:numFmt w:val="upperRoman"/>
      <w:lvlText w:val="%1."/>
      <w:lvlJc w:val="left"/>
      <w:pPr>
        <w:ind w:left="720" w:hanging="360"/>
      </w:pPr>
      <w:rPr>
        <w:rFonts w:hint="default"/>
        <w:b/>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15:restartNumberingAfterBreak="0">
    <w:nsid w:val="6CC33301"/>
    <w:multiLevelType w:val="hybridMultilevel"/>
    <w:tmpl w:val="A5B486E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15:restartNumberingAfterBreak="0">
    <w:nsid w:val="6FFE451D"/>
    <w:multiLevelType w:val="hybridMultilevel"/>
    <w:tmpl w:val="630051EC"/>
    <w:lvl w:ilvl="0" w:tplc="572EE090">
      <w:start w:val="1"/>
      <w:numFmt w:val="bullet"/>
      <w:lvlText w:val="-"/>
      <w:lvlJc w:val="left"/>
      <w:pPr>
        <w:ind w:left="708" w:hanging="360"/>
      </w:pPr>
      <w:rPr>
        <w:rFonts w:ascii="Times New Roman" w:eastAsia="Times New Roman" w:hAnsi="Times New Roman" w:cs="Times New Roman" w:hint="default"/>
      </w:rPr>
    </w:lvl>
    <w:lvl w:ilvl="1" w:tplc="04260019">
      <w:start w:val="1"/>
      <w:numFmt w:val="lowerLetter"/>
      <w:lvlText w:val="%2."/>
      <w:lvlJc w:val="left"/>
      <w:pPr>
        <w:ind w:left="1788" w:hanging="360"/>
      </w:pPr>
    </w:lvl>
    <w:lvl w:ilvl="2" w:tplc="0426001B" w:tentative="1">
      <w:start w:val="1"/>
      <w:numFmt w:val="lowerRoman"/>
      <w:lvlText w:val="%3."/>
      <w:lvlJc w:val="right"/>
      <w:pPr>
        <w:ind w:left="2508" w:hanging="180"/>
      </w:pPr>
    </w:lvl>
    <w:lvl w:ilvl="3" w:tplc="0426000F" w:tentative="1">
      <w:start w:val="1"/>
      <w:numFmt w:val="decimal"/>
      <w:lvlText w:val="%4."/>
      <w:lvlJc w:val="left"/>
      <w:pPr>
        <w:ind w:left="3228" w:hanging="360"/>
      </w:pPr>
    </w:lvl>
    <w:lvl w:ilvl="4" w:tplc="04260019" w:tentative="1">
      <w:start w:val="1"/>
      <w:numFmt w:val="lowerLetter"/>
      <w:lvlText w:val="%5."/>
      <w:lvlJc w:val="left"/>
      <w:pPr>
        <w:ind w:left="3948" w:hanging="360"/>
      </w:pPr>
    </w:lvl>
    <w:lvl w:ilvl="5" w:tplc="0426001B" w:tentative="1">
      <w:start w:val="1"/>
      <w:numFmt w:val="lowerRoman"/>
      <w:lvlText w:val="%6."/>
      <w:lvlJc w:val="right"/>
      <w:pPr>
        <w:ind w:left="4668" w:hanging="180"/>
      </w:pPr>
    </w:lvl>
    <w:lvl w:ilvl="6" w:tplc="0426000F" w:tentative="1">
      <w:start w:val="1"/>
      <w:numFmt w:val="decimal"/>
      <w:lvlText w:val="%7."/>
      <w:lvlJc w:val="left"/>
      <w:pPr>
        <w:ind w:left="5388" w:hanging="360"/>
      </w:pPr>
    </w:lvl>
    <w:lvl w:ilvl="7" w:tplc="04260019" w:tentative="1">
      <w:start w:val="1"/>
      <w:numFmt w:val="lowerLetter"/>
      <w:lvlText w:val="%8."/>
      <w:lvlJc w:val="left"/>
      <w:pPr>
        <w:ind w:left="6108" w:hanging="360"/>
      </w:pPr>
    </w:lvl>
    <w:lvl w:ilvl="8" w:tplc="0426001B" w:tentative="1">
      <w:start w:val="1"/>
      <w:numFmt w:val="lowerRoman"/>
      <w:lvlText w:val="%9."/>
      <w:lvlJc w:val="right"/>
      <w:pPr>
        <w:ind w:left="6828" w:hanging="180"/>
      </w:pPr>
    </w:lvl>
  </w:abstractNum>
  <w:abstractNum w:abstractNumId="34" w15:restartNumberingAfterBreak="0">
    <w:nsid w:val="71FE7626"/>
    <w:multiLevelType w:val="multilevel"/>
    <w:tmpl w:val="B798B83E"/>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5" w15:restartNumberingAfterBreak="0">
    <w:nsid w:val="7594099D"/>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8482C8F"/>
    <w:multiLevelType w:val="multilevel"/>
    <w:tmpl w:val="5142AD0A"/>
    <w:lvl w:ilvl="0">
      <w:start w:val="1"/>
      <w:numFmt w:val="decimal"/>
      <w:lvlText w:val="%1."/>
      <w:lvlJc w:val="left"/>
      <w:pPr>
        <w:ind w:left="360" w:hanging="360"/>
      </w:pPr>
      <w:rPr>
        <w:rFonts w:hint="default"/>
      </w:rPr>
    </w:lvl>
    <w:lvl w:ilvl="1">
      <w:start w:val="1"/>
      <w:numFmt w:val="bullet"/>
      <w:lvlText w:val="-"/>
      <w:lvlJc w:val="left"/>
      <w:pPr>
        <w:ind w:left="792" w:hanging="432"/>
      </w:pPr>
      <w:rPr>
        <w:rFonts w:ascii="Times New Roman" w:eastAsia="Times New Roman" w:hAnsi="Times New Roman" w:cs="Times New Roman"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7D8058FA"/>
    <w:multiLevelType w:val="multilevel"/>
    <w:tmpl w:val="5FD853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7EFE27DE"/>
    <w:multiLevelType w:val="hybridMultilevel"/>
    <w:tmpl w:val="565C86B2"/>
    <w:lvl w:ilvl="0" w:tplc="572EE090">
      <w:start w:val="1"/>
      <w:numFmt w:val="bullet"/>
      <w:lvlText w:val="-"/>
      <w:lvlJc w:val="left"/>
      <w:pPr>
        <w:ind w:left="783" w:hanging="360"/>
      </w:pPr>
      <w:rPr>
        <w:rFonts w:ascii="Times New Roman" w:eastAsia="Times New Roman" w:hAnsi="Times New Roman" w:cs="Times New Roman" w:hint="default"/>
      </w:rPr>
    </w:lvl>
    <w:lvl w:ilvl="1" w:tplc="04260003" w:tentative="1">
      <w:start w:val="1"/>
      <w:numFmt w:val="bullet"/>
      <w:lvlText w:val="o"/>
      <w:lvlJc w:val="left"/>
      <w:pPr>
        <w:ind w:left="1503" w:hanging="360"/>
      </w:pPr>
      <w:rPr>
        <w:rFonts w:ascii="Courier New" w:hAnsi="Courier New" w:cs="Courier New" w:hint="default"/>
      </w:rPr>
    </w:lvl>
    <w:lvl w:ilvl="2" w:tplc="04260005" w:tentative="1">
      <w:start w:val="1"/>
      <w:numFmt w:val="bullet"/>
      <w:lvlText w:val=""/>
      <w:lvlJc w:val="left"/>
      <w:pPr>
        <w:ind w:left="2223" w:hanging="360"/>
      </w:pPr>
      <w:rPr>
        <w:rFonts w:ascii="Wingdings" w:hAnsi="Wingdings" w:hint="default"/>
      </w:rPr>
    </w:lvl>
    <w:lvl w:ilvl="3" w:tplc="04260001" w:tentative="1">
      <w:start w:val="1"/>
      <w:numFmt w:val="bullet"/>
      <w:lvlText w:val=""/>
      <w:lvlJc w:val="left"/>
      <w:pPr>
        <w:ind w:left="2943" w:hanging="360"/>
      </w:pPr>
      <w:rPr>
        <w:rFonts w:ascii="Symbol" w:hAnsi="Symbol" w:hint="default"/>
      </w:rPr>
    </w:lvl>
    <w:lvl w:ilvl="4" w:tplc="04260003" w:tentative="1">
      <w:start w:val="1"/>
      <w:numFmt w:val="bullet"/>
      <w:lvlText w:val="o"/>
      <w:lvlJc w:val="left"/>
      <w:pPr>
        <w:ind w:left="3663" w:hanging="360"/>
      </w:pPr>
      <w:rPr>
        <w:rFonts w:ascii="Courier New" w:hAnsi="Courier New" w:cs="Courier New" w:hint="default"/>
      </w:rPr>
    </w:lvl>
    <w:lvl w:ilvl="5" w:tplc="04260005" w:tentative="1">
      <w:start w:val="1"/>
      <w:numFmt w:val="bullet"/>
      <w:lvlText w:val=""/>
      <w:lvlJc w:val="left"/>
      <w:pPr>
        <w:ind w:left="4383" w:hanging="360"/>
      </w:pPr>
      <w:rPr>
        <w:rFonts w:ascii="Wingdings" w:hAnsi="Wingdings" w:hint="default"/>
      </w:rPr>
    </w:lvl>
    <w:lvl w:ilvl="6" w:tplc="04260001" w:tentative="1">
      <w:start w:val="1"/>
      <w:numFmt w:val="bullet"/>
      <w:lvlText w:val=""/>
      <w:lvlJc w:val="left"/>
      <w:pPr>
        <w:ind w:left="5103" w:hanging="360"/>
      </w:pPr>
      <w:rPr>
        <w:rFonts w:ascii="Symbol" w:hAnsi="Symbol" w:hint="default"/>
      </w:rPr>
    </w:lvl>
    <w:lvl w:ilvl="7" w:tplc="04260003" w:tentative="1">
      <w:start w:val="1"/>
      <w:numFmt w:val="bullet"/>
      <w:lvlText w:val="o"/>
      <w:lvlJc w:val="left"/>
      <w:pPr>
        <w:ind w:left="5823" w:hanging="360"/>
      </w:pPr>
      <w:rPr>
        <w:rFonts w:ascii="Courier New" w:hAnsi="Courier New" w:cs="Courier New" w:hint="default"/>
      </w:rPr>
    </w:lvl>
    <w:lvl w:ilvl="8" w:tplc="04260005" w:tentative="1">
      <w:start w:val="1"/>
      <w:numFmt w:val="bullet"/>
      <w:lvlText w:val=""/>
      <w:lvlJc w:val="left"/>
      <w:pPr>
        <w:ind w:left="6543" w:hanging="360"/>
      </w:pPr>
      <w:rPr>
        <w:rFonts w:ascii="Wingdings" w:hAnsi="Wingdings" w:hint="default"/>
      </w:rPr>
    </w:lvl>
  </w:abstractNum>
  <w:num w:numId="1">
    <w:abstractNumId w:val="38"/>
  </w:num>
  <w:num w:numId="2">
    <w:abstractNumId w:val="28"/>
  </w:num>
  <w:num w:numId="3">
    <w:abstractNumId w:val="10"/>
  </w:num>
  <w:num w:numId="4">
    <w:abstractNumId w:val="27"/>
  </w:num>
  <w:num w:numId="5">
    <w:abstractNumId w:val="37"/>
  </w:num>
  <w:num w:numId="6">
    <w:abstractNumId w:val="34"/>
  </w:num>
  <w:num w:numId="7">
    <w:abstractNumId w:val="17"/>
  </w:num>
  <w:num w:numId="8">
    <w:abstractNumId w:val="14"/>
  </w:num>
  <w:num w:numId="9">
    <w:abstractNumId w:val="9"/>
  </w:num>
  <w:num w:numId="10">
    <w:abstractNumId w:val="21"/>
  </w:num>
  <w:num w:numId="11">
    <w:abstractNumId w:val="23"/>
  </w:num>
  <w:num w:numId="12">
    <w:abstractNumId w:val="24"/>
  </w:num>
  <w:num w:numId="13">
    <w:abstractNumId w:val="18"/>
  </w:num>
  <w:num w:numId="14">
    <w:abstractNumId w:val="29"/>
  </w:num>
  <w:num w:numId="15">
    <w:abstractNumId w:val="19"/>
  </w:num>
  <w:num w:numId="16">
    <w:abstractNumId w:val="30"/>
  </w:num>
  <w:num w:numId="17">
    <w:abstractNumId w:val="26"/>
  </w:num>
  <w:num w:numId="18">
    <w:abstractNumId w:val="5"/>
  </w:num>
  <w:num w:numId="19">
    <w:abstractNumId w:val="16"/>
  </w:num>
  <w:num w:numId="20">
    <w:abstractNumId w:val="32"/>
  </w:num>
  <w:num w:numId="21">
    <w:abstractNumId w:val="0"/>
  </w:num>
  <w:num w:numId="22">
    <w:abstractNumId w:val="3"/>
  </w:num>
  <w:num w:numId="23">
    <w:abstractNumId w:val="7"/>
  </w:num>
  <w:num w:numId="24">
    <w:abstractNumId w:val="8"/>
  </w:num>
  <w:num w:numId="25">
    <w:abstractNumId w:val="33"/>
  </w:num>
  <w:num w:numId="26">
    <w:abstractNumId w:val="13"/>
  </w:num>
  <w:num w:numId="27">
    <w:abstractNumId w:val="6"/>
  </w:num>
  <w:num w:numId="28">
    <w:abstractNumId w:val="15"/>
  </w:num>
  <w:num w:numId="29">
    <w:abstractNumId w:val="36"/>
  </w:num>
  <w:num w:numId="30">
    <w:abstractNumId w:val="11"/>
  </w:num>
  <w:num w:numId="31">
    <w:abstractNumId w:val="12"/>
  </w:num>
  <w:num w:numId="32">
    <w:abstractNumId w:val="1"/>
  </w:num>
  <w:num w:numId="33">
    <w:abstractNumId w:val="2"/>
  </w:num>
  <w:num w:numId="34">
    <w:abstractNumId w:val="25"/>
  </w:num>
  <w:num w:numId="35">
    <w:abstractNumId w:val="4"/>
  </w:num>
  <w:num w:numId="36">
    <w:abstractNumId w:val="31"/>
  </w:num>
  <w:num w:numId="37">
    <w:abstractNumId w:val="22"/>
  </w:num>
  <w:num w:numId="38">
    <w:abstractNumId w:val="20"/>
  </w:num>
  <w:num w:numId="39">
    <w:abstractNumId w:val="35"/>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1EA6"/>
    <w:rsid w:val="0000272E"/>
    <w:rsid w:val="000032C7"/>
    <w:rsid w:val="00003A53"/>
    <w:rsid w:val="00004BAC"/>
    <w:rsid w:val="000058F8"/>
    <w:rsid w:val="0000702C"/>
    <w:rsid w:val="00007740"/>
    <w:rsid w:val="00011C68"/>
    <w:rsid w:val="00014489"/>
    <w:rsid w:val="000156A7"/>
    <w:rsid w:val="000165C6"/>
    <w:rsid w:val="00020307"/>
    <w:rsid w:val="00021331"/>
    <w:rsid w:val="00022448"/>
    <w:rsid w:val="00023165"/>
    <w:rsid w:val="00023864"/>
    <w:rsid w:val="00024164"/>
    <w:rsid w:val="00024DBF"/>
    <w:rsid w:val="00025A4E"/>
    <w:rsid w:val="00025C10"/>
    <w:rsid w:val="00030817"/>
    <w:rsid w:val="00030A9C"/>
    <w:rsid w:val="00031859"/>
    <w:rsid w:val="000352B1"/>
    <w:rsid w:val="000370C9"/>
    <w:rsid w:val="0004100D"/>
    <w:rsid w:val="000415E6"/>
    <w:rsid w:val="00042827"/>
    <w:rsid w:val="000453E1"/>
    <w:rsid w:val="00045690"/>
    <w:rsid w:val="00045AD4"/>
    <w:rsid w:val="0005286A"/>
    <w:rsid w:val="00053662"/>
    <w:rsid w:val="0005380E"/>
    <w:rsid w:val="00053DE7"/>
    <w:rsid w:val="00054985"/>
    <w:rsid w:val="00055298"/>
    <w:rsid w:val="00055684"/>
    <w:rsid w:val="0005631E"/>
    <w:rsid w:val="00056D4B"/>
    <w:rsid w:val="0005780B"/>
    <w:rsid w:val="00057D55"/>
    <w:rsid w:val="00061FE9"/>
    <w:rsid w:val="00062A94"/>
    <w:rsid w:val="00063D8E"/>
    <w:rsid w:val="00063EF6"/>
    <w:rsid w:val="00064CCE"/>
    <w:rsid w:val="0006678A"/>
    <w:rsid w:val="00066E82"/>
    <w:rsid w:val="00067436"/>
    <w:rsid w:val="00067448"/>
    <w:rsid w:val="000710C5"/>
    <w:rsid w:val="000711E8"/>
    <w:rsid w:val="00071B65"/>
    <w:rsid w:val="000747EF"/>
    <w:rsid w:val="00076436"/>
    <w:rsid w:val="00076C4E"/>
    <w:rsid w:val="0007762F"/>
    <w:rsid w:val="00080678"/>
    <w:rsid w:val="0008143C"/>
    <w:rsid w:val="000818D8"/>
    <w:rsid w:val="00083135"/>
    <w:rsid w:val="000869F3"/>
    <w:rsid w:val="00091D94"/>
    <w:rsid w:val="00093681"/>
    <w:rsid w:val="00094406"/>
    <w:rsid w:val="000954D0"/>
    <w:rsid w:val="0009553D"/>
    <w:rsid w:val="00095CE1"/>
    <w:rsid w:val="00096B06"/>
    <w:rsid w:val="000A01F8"/>
    <w:rsid w:val="000A1C4C"/>
    <w:rsid w:val="000A5DF3"/>
    <w:rsid w:val="000A6AAF"/>
    <w:rsid w:val="000A6DDB"/>
    <w:rsid w:val="000B0024"/>
    <w:rsid w:val="000B0B18"/>
    <w:rsid w:val="000B0C20"/>
    <w:rsid w:val="000B0C4D"/>
    <w:rsid w:val="000B2148"/>
    <w:rsid w:val="000B380F"/>
    <w:rsid w:val="000B55E8"/>
    <w:rsid w:val="000B5E6A"/>
    <w:rsid w:val="000B6CBF"/>
    <w:rsid w:val="000C205D"/>
    <w:rsid w:val="000C2985"/>
    <w:rsid w:val="000C50EA"/>
    <w:rsid w:val="000C5170"/>
    <w:rsid w:val="000D03B2"/>
    <w:rsid w:val="000D4B93"/>
    <w:rsid w:val="000D5F88"/>
    <w:rsid w:val="000D613E"/>
    <w:rsid w:val="000D75CF"/>
    <w:rsid w:val="000D7ABC"/>
    <w:rsid w:val="000E1352"/>
    <w:rsid w:val="000E43B0"/>
    <w:rsid w:val="000E4423"/>
    <w:rsid w:val="000E551A"/>
    <w:rsid w:val="000E5C60"/>
    <w:rsid w:val="000E5D94"/>
    <w:rsid w:val="000E76BE"/>
    <w:rsid w:val="000F0814"/>
    <w:rsid w:val="000F1D98"/>
    <w:rsid w:val="000F1E05"/>
    <w:rsid w:val="000F2283"/>
    <w:rsid w:val="000F2F89"/>
    <w:rsid w:val="000F4CAC"/>
    <w:rsid w:val="000F5EF8"/>
    <w:rsid w:val="000F63FE"/>
    <w:rsid w:val="00100FCF"/>
    <w:rsid w:val="0010131F"/>
    <w:rsid w:val="00102610"/>
    <w:rsid w:val="001027AB"/>
    <w:rsid w:val="00102842"/>
    <w:rsid w:val="001033F0"/>
    <w:rsid w:val="0010371E"/>
    <w:rsid w:val="001045B7"/>
    <w:rsid w:val="00106A32"/>
    <w:rsid w:val="0011172A"/>
    <w:rsid w:val="00112732"/>
    <w:rsid w:val="00113002"/>
    <w:rsid w:val="0011473C"/>
    <w:rsid w:val="00120386"/>
    <w:rsid w:val="00124536"/>
    <w:rsid w:val="00124DF6"/>
    <w:rsid w:val="00125128"/>
    <w:rsid w:val="001268FB"/>
    <w:rsid w:val="00127035"/>
    <w:rsid w:val="001275B6"/>
    <w:rsid w:val="00127C08"/>
    <w:rsid w:val="00131F2C"/>
    <w:rsid w:val="00132F5B"/>
    <w:rsid w:val="00133C0E"/>
    <w:rsid w:val="00133CB6"/>
    <w:rsid w:val="001354BB"/>
    <w:rsid w:val="0013560E"/>
    <w:rsid w:val="00135A3E"/>
    <w:rsid w:val="00136F96"/>
    <w:rsid w:val="0013796C"/>
    <w:rsid w:val="00141B80"/>
    <w:rsid w:val="001479A2"/>
    <w:rsid w:val="001502F4"/>
    <w:rsid w:val="00150841"/>
    <w:rsid w:val="00153297"/>
    <w:rsid w:val="00154E2B"/>
    <w:rsid w:val="001558EC"/>
    <w:rsid w:val="00157D92"/>
    <w:rsid w:val="00160B8B"/>
    <w:rsid w:val="00160C11"/>
    <w:rsid w:val="00161620"/>
    <w:rsid w:val="00161717"/>
    <w:rsid w:val="00161B12"/>
    <w:rsid w:val="00163016"/>
    <w:rsid w:val="00164D77"/>
    <w:rsid w:val="00166EEA"/>
    <w:rsid w:val="001708BF"/>
    <w:rsid w:val="00170FAB"/>
    <w:rsid w:val="00173814"/>
    <w:rsid w:val="00173E86"/>
    <w:rsid w:val="001760AD"/>
    <w:rsid w:val="001771E1"/>
    <w:rsid w:val="0017756D"/>
    <w:rsid w:val="001777F2"/>
    <w:rsid w:val="00180DE9"/>
    <w:rsid w:val="0018116D"/>
    <w:rsid w:val="001839BF"/>
    <w:rsid w:val="0018491D"/>
    <w:rsid w:val="0018623F"/>
    <w:rsid w:val="001875B8"/>
    <w:rsid w:val="00190DBA"/>
    <w:rsid w:val="00192042"/>
    <w:rsid w:val="001920C5"/>
    <w:rsid w:val="0019464D"/>
    <w:rsid w:val="001955DC"/>
    <w:rsid w:val="001962DA"/>
    <w:rsid w:val="00196970"/>
    <w:rsid w:val="00197639"/>
    <w:rsid w:val="001A073D"/>
    <w:rsid w:val="001A3191"/>
    <w:rsid w:val="001A4F16"/>
    <w:rsid w:val="001A5944"/>
    <w:rsid w:val="001A7CE6"/>
    <w:rsid w:val="001B0531"/>
    <w:rsid w:val="001B11AF"/>
    <w:rsid w:val="001B1459"/>
    <w:rsid w:val="001B211E"/>
    <w:rsid w:val="001B23E7"/>
    <w:rsid w:val="001B3790"/>
    <w:rsid w:val="001B690F"/>
    <w:rsid w:val="001C018D"/>
    <w:rsid w:val="001C039A"/>
    <w:rsid w:val="001C0A08"/>
    <w:rsid w:val="001C0E87"/>
    <w:rsid w:val="001C1012"/>
    <w:rsid w:val="001C1E32"/>
    <w:rsid w:val="001C236A"/>
    <w:rsid w:val="001C383F"/>
    <w:rsid w:val="001C3BD0"/>
    <w:rsid w:val="001C3C86"/>
    <w:rsid w:val="001C3CA3"/>
    <w:rsid w:val="001C5FA7"/>
    <w:rsid w:val="001D1582"/>
    <w:rsid w:val="001D2A60"/>
    <w:rsid w:val="001D3D53"/>
    <w:rsid w:val="001D4A77"/>
    <w:rsid w:val="001D62A7"/>
    <w:rsid w:val="001D66C1"/>
    <w:rsid w:val="001E0E12"/>
    <w:rsid w:val="001E1BCD"/>
    <w:rsid w:val="001E1CFE"/>
    <w:rsid w:val="001E25D7"/>
    <w:rsid w:val="001E270A"/>
    <w:rsid w:val="001E5362"/>
    <w:rsid w:val="001E54FD"/>
    <w:rsid w:val="001E55B0"/>
    <w:rsid w:val="001E575E"/>
    <w:rsid w:val="001E6C74"/>
    <w:rsid w:val="001E6E1C"/>
    <w:rsid w:val="001E71A9"/>
    <w:rsid w:val="001E7FE1"/>
    <w:rsid w:val="001F0BCD"/>
    <w:rsid w:val="001F0FDF"/>
    <w:rsid w:val="001F14DC"/>
    <w:rsid w:val="001F1B63"/>
    <w:rsid w:val="001F3E47"/>
    <w:rsid w:val="001F4115"/>
    <w:rsid w:val="001F4168"/>
    <w:rsid w:val="001F5A4B"/>
    <w:rsid w:val="001F5CFB"/>
    <w:rsid w:val="0020007F"/>
    <w:rsid w:val="002001A7"/>
    <w:rsid w:val="00203659"/>
    <w:rsid w:val="002048EB"/>
    <w:rsid w:val="00204FAC"/>
    <w:rsid w:val="00204FD6"/>
    <w:rsid w:val="00205E5B"/>
    <w:rsid w:val="00206428"/>
    <w:rsid w:val="002070D5"/>
    <w:rsid w:val="00212183"/>
    <w:rsid w:val="00213B4E"/>
    <w:rsid w:val="00213DF0"/>
    <w:rsid w:val="002151EA"/>
    <w:rsid w:val="00215D09"/>
    <w:rsid w:val="002175E3"/>
    <w:rsid w:val="00220190"/>
    <w:rsid w:val="0022040A"/>
    <w:rsid w:val="002211D8"/>
    <w:rsid w:val="00221644"/>
    <w:rsid w:val="00222523"/>
    <w:rsid w:val="00222F41"/>
    <w:rsid w:val="002241D2"/>
    <w:rsid w:val="00226A53"/>
    <w:rsid w:val="00227B9B"/>
    <w:rsid w:val="0023271F"/>
    <w:rsid w:val="0023300B"/>
    <w:rsid w:val="002356B6"/>
    <w:rsid w:val="00235A19"/>
    <w:rsid w:val="00236370"/>
    <w:rsid w:val="00236AC2"/>
    <w:rsid w:val="00237958"/>
    <w:rsid w:val="002414F7"/>
    <w:rsid w:val="00243E80"/>
    <w:rsid w:val="00244BEF"/>
    <w:rsid w:val="002459EC"/>
    <w:rsid w:val="00245C28"/>
    <w:rsid w:val="002468B3"/>
    <w:rsid w:val="00250AF7"/>
    <w:rsid w:val="002514F6"/>
    <w:rsid w:val="00251A2B"/>
    <w:rsid w:val="00251B04"/>
    <w:rsid w:val="00253BE5"/>
    <w:rsid w:val="002568F5"/>
    <w:rsid w:val="00257743"/>
    <w:rsid w:val="00257997"/>
    <w:rsid w:val="00257B27"/>
    <w:rsid w:val="00261FC5"/>
    <w:rsid w:val="00262360"/>
    <w:rsid w:val="0026374B"/>
    <w:rsid w:val="00264EDB"/>
    <w:rsid w:val="002669F0"/>
    <w:rsid w:val="002731F1"/>
    <w:rsid w:val="00273E43"/>
    <w:rsid w:val="002759B0"/>
    <w:rsid w:val="00276399"/>
    <w:rsid w:val="00276914"/>
    <w:rsid w:val="002774B0"/>
    <w:rsid w:val="0028137D"/>
    <w:rsid w:val="00281944"/>
    <w:rsid w:val="00282954"/>
    <w:rsid w:val="00283007"/>
    <w:rsid w:val="002831DD"/>
    <w:rsid w:val="00283941"/>
    <w:rsid w:val="00285863"/>
    <w:rsid w:val="00286D35"/>
    <w:rsid w:val="00286F3A"/>
    <w:rsid w:val="00286FAB"/>
    <w:rsid w:val="00287AFD"/>
    <w:rsid w:val="00293EEB"/>
    <w:rsid w:val="00295170"/>
    <w:rsid w:val="0029718C"/>
    <w:rsid w:val="002A0318"/>
    <w:rsid w:val="002A18BD"/>
    <w:rsid w:val="002A21E9"/>
    <w:rsid w:val="002A2EB3"/>
    <w:rsid w:val="002A365A"/>
    <w:rsid w:val="002A7465"/>
    <w:rsid w:val="002B021B"/>
    <w:rsid w:val="002B356C"/>
    <w:rsid w:val="002B5B14"/>
    <w:rsid w:val="002B5F4C"/>
    <w:rsid w:val="002B6DFF"/>
    <w:rsid w:val="002C1204"/>
    <w:rsid w:val="002C1736"/>
    <w:rsid w:val="002C5133"/>
    <w:rsid w:val="002C68B5"/>
    <w:rsid w:val="002C7320"/>
    <w:rsid w:val="002D051E"/>
    <w:rsid w:val="002D08E8"/>
    <w:rsid w:val="002D18BF"/>
    <w:rsid w:val="002D436D"/>
    <w:rsid w:val="002D508C"/>
    <w:rsid w:val="002D56FB"/>
    <w:rsid w:val="002D5B6F"/>
    <w:rsid w:val="002D6701"/>
    <w:rsid w:val="002E1EB9"/>
    <w:rsid w:val="002E2797"/>
    <w:rsid w:val="002E3BDB"/>
    <w:rsid w:val="002E4384"/>
    <w:rsid w:val="002E48F8"/>
    <w:rsid w:val="002E4A27"/>
    <w:rsid w:val="002E500B"/>
    <w:rsid w:val="002E7ADB"/>
    <w:rsid w:val="002F03C4"/>
    <w:rsid w:val="002F1235"/>
    <w:rsid w:val="002F133E"/>
    <w:rsid w:val="002F13F2"/>
    <w:rsid w:val="002F3DD4"/>
    <w:rsid w:val="002F4D0E"/>
    <w:rsid w:val="002F5489"/>
    <w:rsid w:val="002F6181"/>
    <w:rsid w:val="00301338"/>
    <w:rsid w:val="00305475"/>
    <w:rsid w:val="003064E8"/>
    <w:rsid w:val="00313833"/>
    <w:rsid w:val="00314639"/>
    <w:rsid w:val="00315445"/>
    <w:rsid w:val="00316375"/>
    <w:rsid w:val="00316964"/>
    <w:rsid w:val="00317797"/>
    <w:rsid w:val="00321CD2"/>
    <w:rsid w:val="00322FCC"/>
    <w:rsid w:val="0032448F"/>
    <w:rsid w:val="00324E04"/>
    <w:rsid w:val="00326445"/>
    <w:rsid w:val="00327967"/>
    <w:rsid w:val="00331565"/>
    <w:rsid w:val="00331E85"/>
    <w:rsid w:val="0033248C"/>
    <w:rsid w:val="0033450D"/>
    <w:rsid w:val="00335C54"/>
    <w:rsid w:val="0033638A"/>
    <w:rsid w:val="00336A93"/>
    <w:rsid w:val="00336DF8"/>
    <w:rsid w:val="00337FE7"/>
    <w:rsid w:val="003440E4"/>
    <w:rsid w:val="003454A5"/>
    <w:rsid w:val="003474F4"/>
    <w:rsid w:val="0035000E"/>
    <w:rsid w:val="00350513"/>
    <w:rsid w:val="0035289C"/>
    <w:rsid w:val="003530A4"/>
    <w:rsid w:val="00355B1E"/>
    <w:rsid w:val="00360118"/>
    <w:rsid w:val="00360C9A"/>
    <w:rsid w:val="00360D73"/>
    <w:rsid w:val="00360E85"/>
    <w:rsid w:val="00361BC4"/>
    <w:rsid w:val="00362840"/>
    <w:rsid w:val="003636FC"/>
    <w:rsid w:val="0036491B"/>
    <w:rsid w:val="00365C9B"/>
    <w:rsid w:val="00366B2D"/>
    <w:rsid w:val="00367451"/>
    <w:rsid w:val="003719B5"/>
    <w:rsid w:val="00371EC1"/>
    <w:rsid w:val="00374DBB"/>
    <w:rsid w:val="00376BBA"/>
    <w:rsid w:val="00380209"/>
    <w:rsid w:val="00381327"/>
    <w:rsid w:val="00381656"/>
    <w:rsid w:val="00381EE2"/>
    <w:rsid w:val="003823CC"/>
    <w:rsid w:val="00382C64"/>
    <w:rsid w:val="00382E03"/>
    <w:rsid w:val="003846E0"/>
    <w:rsid w:val="00385741"/>
    <w:rsid w:val="00387C72"/>
    <w:rsid w:val="00391164"/>
    <w:rsid w:val="00391A0B"/>
    <w:rsid w:val="00391BE0"/>
    <w:rsid w:val="00392637"/>
    <w:rsid w:val="003927A7"/>
    <w:rsid w:val="00395081"/>
    <w:rsid w:val="00396324"/>
    <w:rsid w:val="0039767E"/>
    <w:rsid w:val="00397E16"/>
    <w:rsid w:val="003A0A53"/>
    <w:rsid w:val="003A1053"/>
    <w:rsid w:val="003A28FA"/>
    <w:rsid w:val="003A2A36"/>
    <w:rsid w:val="003A3ED0"/>
    <w:rsid w:val="003A5FE3"/>
    <w:rsid w:val="003A7342"/>
    <w:rsid w:val="003A73D4"/>
    <w:rsid w:val="003A7DD3"/>
    <w:rsid w:val="003B018F"/>
    <w:rsid w:val="003B08D3"/>
    <w:rsid w:val="003B08FF"/>
    <w:rsid w:val="003B0957"/>
    <w:rsid w:val="003B215D"/>
    <w:rsid w:val="003B21CF"/>
    <w:rsid w:val="003B2CD6"/>
    <w:rsid w:val="003B3111"/>
    <w:rsid w:val="003B3892"/>
    <w:rsid w:val="003B4C16"/>
    <w:rsid w:val="003B53F2"/>
    <w:rsid w:val="003B5DEF"/>
    <w:rsid w:val="003B5ED6"/>
    <w:rsid w:val="003B5F9E"/>
    <w:rsid w:val="003B7D41"/>
    <w:rsid w:val="003C084D"/>
    <w:rsid w:val="003C0F91"/>
    <w:rsid w:val="003C2412"/>
    <w:rsid w:val="003C293D"/>
    <w:rsid w:val="003C3B12"/>
    <w:rsid w:val="003C5449"/>
    <w:rsid w:val="003C5C36"/>
    <w:rsid w:val="003C730D"/>
    <w:rsid w:val="003D1A4D"/>
    <w:rsid w:val="003D1EAD"/>
    <w:rsid w:val="003D3473"/>
    <w:rsid w:val="003D3ACB"/>
    <w:rsid w:val="003D3D54"/>
    <w:rsid w:val="003D5014"/>
    <w:rsid w:val="003D5930"/>
    <w:rsid w:val="003D5F22"/>
    <w:rsid w:val="003D6D44"/>
    <w:rsid w:val="003E04B2"/>
    <w:rsid w:val="003E24F0"/>
    <w:rsid w:val="003E2734"/>
    <w:rsid w:val="003E2E8B"/>
    <w:rsid w:val="003E47CC"/>
    <w:rsid w:val="003E553B"/>
    <w:rsid w:val="003E5DC8"/>
    <w:rsid w:val="003E5E3F"/>
    <w:rsid w:val="003E6971"/>
    <w:rsid w:val="003F0DE6"/>
    <w:rsid w:val="003F3BBD"/>
    <w:rsid w:val="00400AD4"/>
    <w:rsid w:val="00401301"/>
    <w:rsid w:val="00402826"/>
    <w:rsid w:val="00404FB5"/>
    <w:rsid w:val="00407D5E"/>
    <w:rsid w:val="00411FF1"/>
    <w:rsid w:val="00412A7A"/>
    <w:rsid w:val="00412DDF"/>
    <w:rsid w:val="00414574"/>
    <w:rsid w:val="00415907"/>
    <w:rsid w:val="00415ECF"/>
    <w:rsid w:val="00416A40"/>
    <w:rsid w:val="00417799"/>
    <w:rsid w:val="00417D80"/>
    <w:rsid w:val="00420CDC"/>
    <w:rsid w:val="0042292A"/>
    <w:rsid w:val="004233C9"/>
    <w:rsid w:val="0042465D"/>
    <w:rsid w:val="00424F03"/>
    <w:rsid w:val="004278E1"/>
    <w:rsid w:val="0043229B"/>
    <w:rsid w:val="00432669"/>
    <w:rsid w:val="0043266F"/>
    <w:rsid w:val="00433396"/>
    <w:rsid w:val="00434896"/>
    <w:rsid w:val="00434F27"/>
    <w:rsid w:val="004406D4"/>
    <w:rsid w:val="00441F34"/>
    <w:rsid w:val="00442309"/>
    <w:rsid w:val="004428AF"/>
    <w:rsid w:val="00442B83"/>
    <w:rsid w:val="004469E5"/>
    <w:rsid w:val="00446EB5"/>
    <w:rsid w:val="00447BCF"/>
    <w:rsid w:val="0045078C"/>
    <w:rsid w:val="0045171D"/>
    <w:rsid w:val="0045257A"/>
    <w:rsid w:val="00452CC4"/>
    <w:rsid w:val="004530DE"/>
    <w:rsid w:val="0045514A"/>
    <w:rsid w:val="00455CB1"/>
    <w:rsid w:val="00455FF7"/>
    <w:rsid w:val="00457254"/>
    <w:rsid w:val="0046005D"/>
    <w:rsid w:val="0046063B"/>
    <w:rsid w:val="004610A9"/>
    <w:rsid w:val="00462996"/>
    <w:rsid w:val="00463FD0"/>
    <w:rsid w:val="00465BD6"/>
    <w:rsid w:val="00472E00"/>
    <w:rsid w:val="00473E4A"/>
    <w:rsid w:val="0047430E"/>
    <w:rsid w:val="00474582"/>
    <w:rsid w:val="0047548A"/>
    <w:rsid w:val="004778DC"/>
    <w:rsid w:val="00477E2C"/>
    <w:rsid w:val="00480057"/>
    <w:rsid w:val="00482159"/>
    <w:rsid w:val="00482AB4"/>
    <w:rsid w:val="0048562E"/>
    <w:rsid w:val="004860E9"/>
    <w:rsid w:val="004869AA"/>
    <w:rsid w:val="00487729"/>
    <w:rsid w:val="00487C16"/>
    <w:rsid w:val="00487FEE"/>
    <w:rsid w:val="00491704"/>
    <w:rsid w:val="004928BA"/>
    <w:rsid w:val="00492AC1"/>
    <w:rsid w:val="00493383"/>
    <w:rsid w:val="00493569"/>
    <w:rsid w:val="00496B76"/>
    <w:rsid w:val="004A11E4"/>
    <w:rsid w:val="004A1B86"/>
    <w:rsid w:val="004A1EE5"/>
    <w:rsid w:val="004A2EDB"/>
    <w:rsid w:val="004A34B9"/>
    <w:rsid w:val="004A3D01"/>
    <w:rsid w:val="004A542A"/>
    <w:rsid w:val="004B1F9A"/>
    <w:rsid w:val="004B2DC6"/>
    <w:rsid w:val="004B391F"/>
    <w:rsid w:val="004B3AF1"/>
    <w:rsid w:val="004B3B9C"/>
    <w:rsid w:val="004B43EB"/>
    <w:rsid w:val="004B4722"/>
    <w:rsid w:val="004B4D07"/>
    <w:rsid w:val="004B586E"/>
    <w:rsid w:val="004B5B34"/>
    <w:rsid w:val="004B7454"/>
    <w:rsid w:val="004B78DF"/>
    <w:rsid w:val="004B7E33"/>
    <w:rsid w:val="004C046F"/>
    <w:rsid w:val="004C0D17"/>
    <w:rsid w:val="004C0FA1"/>
    <w:rsid w:val="004C125F"/>
    <w:rsid w:val="004C155B"/>
    <w:rsid w:val="004C2815"/>
    <w:rsid w:val="004C28B2"/>
    <w:rsid w:val="004C2CBE"/>
    <w:rsid w:val="004C2E8E"/>
    <w:rsid w:val="004C2F12"/>
    <w:rsid w:val="004C2F58"/>
    <w:rsid w:val="004C3F14"/>
    <w:rsid w:val="004C4571"/>
    <w:rsid w:val="004C458E"/>
    <w:rsid w:val="004C51EC"/>
    <w:rsid w:val="004C6CAF"/>
    <w:rsid w:val="004C6D8C"/>
    <w:rsid w:val="004C7A7C"/>
    <w:rsid w:val="004C7E49"/>
    <w:rsid w:val="004D008D"/>
    <w:rsid w:val="004D0650"/>
    <w:rsid w:val="004D18A6"/>
    <w:rsid w:val="004D19FF"/>
    <w:rsid w:val="004D2E15"/>
    <w:rsid w:val="004D2E8F"/>
    <w:rsid w:val="004D3619"/>
    <w:rsid w:val="004D4C68"/>
    <w:rsid w:val="004D4ED7"/>
    <w:rsid w:val="004D701D"/>
    <w:rsid w:val="004D7163"/>
    <w:rsid w:val="004D75BF"/>
    <w:rsid w:val="004D77AE"/>
    <w:rsid w:val="004E0987"/>
    <w:rsid w:val="004E0B29"/>
    <w:rsid w:val="004E0F81"/>
    <w:rsid w:val="004E23C6"/>
    <w:rsid w:val="004E34CE"/>
    <w:rsid w:val="004E40AF"/>
    <w:rsid w:val="004E4E87"/>
    <w:rsid w:val="004E696F"/>
    <w:rsid w:val="004E6C5C"/>
    <w:rsid w:val="004E7DB2"/>
    <w:rsid w:val="004F0FFB"/>
    <w:rsid w:val="004F2AE3"/>
    <w:rsid w:val="004F3CCA"/>
    <w:rsid w:val="004F433F"/>
    <w:rsid w:val="004F6FA4"/>
    <w:rsid w:val="004F7B7D"/>
    <w:rsid w:val="00501E3C"/>
    <w:rsid w:val="0050204F"/>
    <w:rsid w:val="00503D19"/>
    <w:rsid w:val="00504543"/>
    <w:rsid w:val="005060C4"/>
    <w:rsid w:val="005063BA"/>
    <w:rsid w:val="005068CD"/>
    <w:rsid w:val="005070AF"/>
    <w:rsid w:val="00507268"/>
    <w:rsid w:val="00507966"/>
    <w:rsid w:val="005104CA"/>
    <w:rsid w:val="005106B1"/>
    <w:rsid w:val="00512A9B"/>
    <w:rsid w:val="00514E88"/>
    <w:rsid w:val="005156E3"/>
    <w:rsid w:val="005167A0"/>
    <w:rsid w:val="00516A32"/>
    <w:rsid w:val="00517BF4"/>
    <w:rsid w:val="00517C2C"/>
    <w:rsid w:val="005211B7"/>
    <w:rsid w:val="00522ECB"/>
    <w:rsid w:val="00523DDA"/>
    <w:rsid w:val="00525591"/>
    <w:rsid w:val="0052560F"/>
    <w:rsid w:val="005262B8"/>
    <w:rsid w:val="00527971"/>
    <w:rsid w:val="00530D83"/>
    <w:rsid w:val="00532192"/>
    <w:rsid w:val="00534827"/>
    <w:rsid w:val="005368D0"/>
    <w:rsid w:val="0053755D"/>
    <w:rsid w:val="00540989"/>
    <w:rsid w:val="00541B49"/>
    <w:rsid w:val="00541FD5"/>
    <w:rsid w:val="00546292"/>
    <w:rsid w:val="005475F8"/>
    <w:rsid w:val="00547FE3"/>
    <w:rsid w:val="00554C01"/>
    <w:rsid w:val="00554C60"/>
    <w:rsid w:val="00554CA0"/>
    <w:rsid w:val="005565D7"/>
    <w:rsid w:val="00556AB0"/>
    <w:rsid w:val="0056043E"/>
    <w:rsid w:val="0056113B"/>
    <w:rsid w:val="00563819"/>
    <w:rsid w:val="00564C12"/>
    <w:rsid w:val="005655D4"/>
    <w:rsid w:val="00566FFB"/>
    <w:rsid w:val="0057056F"/>
    <w:rsid w:val="00570ED4"/>
    <w:rsid w:val="00571267"/>
    <w:rsid w:val="005721BD"/>
    <w:rsid w:val="00573C32"/>
    <w:rsid w:val="00574626"/>
    <w:rsid w:val="0057502D"/>
    <w:rsid w:val="00575E79"/>
    <w:rsid w:val="0057654B"/>
    <w:rsid w:val="005776FE"/>
    <w:rsid w:val="00580C47"/>
    <w:rsid w:val="00580D05"/>
    <w:rsid w:val="005818A5"/>
    <w:rsid w:val="00583EED"/>
    <w:rsid w:val="00585C22"/>
    <w:rsid w:val="00586071"/>
    <w:rsid w:val="00586129"/>
    <w:rsid w:val="005920AC"/>
    <w:rsid w:val="00593F31"/>
    <w:rsid w:val="00594E0F"/>
    <w:rsid w:val="0059566C"/>
    <w:rsid w:val="00595B62"/>
    <w:rsid w:val="00595CE4"/>
    <w:rsid w:val="005A0031"/>
    <w:rsid w:val="005A0F28"/>
    <w:rsid w:val="005A1228"/>
    <w:rsid w:val="005A2F65"/>
    <w:rsid w:val="005A34F4"/>
    <w:rsid w:val="005A36E6"/>
    <w:rsid w:val="005A3F82"/>
    <w:rsid w:val="005A49B2"/>
    <w:rsid w:val="005A4C74"/>
    <w:rsid w:val="005A62C4"/>
    <w:rsid w:val="005A687F"/>
    <w:rsid w:val="005B03A1"/>
    <w:rsid w:val="005B0C8D"/>
    <w:rsid w:val="005B1502"/>
    <w:rsid w:val="005B23ED"/>
    <w:rsid w:val="005B3D5E"/>
    <w:rsid w:val="005B3E7C"/>
    <w:rsid w:val="005B5B82"/>
    <w:rsid w:val="005C0CAF"/>
    <w:rsid w:val="005C38AB"/>
    <w:rsid w:val="005C6B09"/>
    <w:rsid w:val="005C6D64"/>
    <w:rsid w:val="005C7CCD"/>
    <w:rsid w:val="005D02D6"/>
    <w:rsid w:val="005D101B"/>
    <w:rsid w:val="005D152F"/>
    <w:rsid w:val="005D1A0D"/>
    <w:rsid w:val="005D4C95"/>
    <w:rsid w:val="005D620C"/>
    <w:rsid w:val="005E263A"/>
    <w:rsid w:val="005E2867"/>
    <w:rsid w:val="005E3AB1"/>
    <w:rsid w:val="005E4389"/>
    <w:rsid w:val="005E5761"/>
    <w:rsid w:val="005E5777"/>
    <w:rsid w:val="005E6D54"/>
    <w:rsid w:val="005F06BE"/>
    <w:rsid w:val="005F08D5"/>
    <w:rsid w:val="005F1554"/>
    <w:rsid w:val="005F4EDB"/>
    <w:rsid w:val="005F4F1C"/>
    <w:rsid w:val="005F5339"/>
    <w:rsid w:val="005F770C"/>
    <w:rsid w:val="00600C41"/>
    <w:rsid w:val="00605C23"/>
    <w:rsid w:val="00606074"/>
    <w:rsid w:val="00606CF2"/>
    <w:rsid w:val="00607490"/>
    <w:rsid w:val="00607896"/>
    <w:rsid w:val="00610367"/>
    <w:rsid w:val="00611EFA"/>
    <w:rsid w:val="006130D6"/>
    <w:rsid w:val="00613426"/>
    <w:rsid w:val="006136E6"/>
    <w:rsid w:val="00613ADC"/>
    <w:rsid w:val="006168B9"/>
    <w:rsid w:val="00620E1E"/>
    <w:rsid w:val="00623B1B"/>
    <w:rsid w:val="00624DCC"/>
    <w:rsid w:val="00625251"/>
    <w:rsid w:val="006266F9"/>
    <w:rsid w:val="006316EF"/>
    <w:rsid w:val="00631CEF"/>
    <w:rsid w:val="0063255E"/>
    <w:rsid w:val="0063328A"/>
    <w:rsid w:val="006339C6"/>
    <w:rsid w:val="00634655"/>
    <w:rsid w:val="006351A1"/>
    <w:rsid w:val="00635BF9"/>
    <w:rsid w:val="00637C08"/>
    <w:rsid w:val="006442AC"/>
    <w:rsid w:val="006462A0"/>
    <w:rsid w:val="0065574E"/>
    <w:rsid w:val="0066028E"/>
    <w:rsid w:val="006608D3"/>
    <w:rsid w:val="00660B38"/>
    <w:rsid w:val="00661940"/>
    <w:rsid w:val="00662500"/>
    <w:rsid w:val="00662713"/>
    <w:rsid w:val="00663585"/>
    <w:rsid w:val="006661F2"/>
    <w:rsid w:val="0067155D"/>
    <w:rsid w:val="006744C3"/>
    <w:rsid w:val="00675D1F"/>
    <w:rsid w:val="0067679E"/>
    <w:rsid w:val="00677AE9"/>
    <w:rsid w:val="00677B7C"/>
    <w:rsid w:val="00680128"/>
    <w:rsid w:val="006802C8"/>
    <w:rsid w:val="00680431"/>
    <w:rsid w:val="00681346"/>
    <w:rsid w:val="00685E09"/>
    <w:rsid w:val="0069068C"/>
    <w:rsid w:val="00690EC5"/>
    <w:rsid w:val="0069190C"/>
    <w:rsid w:val="006A20D0"/>
    <w:rsid w:val="006A507F"/>
    <w:rsid w:val="006A51A4"/>
    <w:rsid w:val="006A670D"/>
    <w:rsid w:val="006A6F95"/>
    <w:rsid w:val="006A7D3F"/>
    <w:rsid w:val="006A7E10"/>
    <w:rsid w:val="006B12D4"/>
    <w:rsid w:val="006B16BC"/>
    <w:rsid w:val="006B1972"/>
    <w:rsid w:val="006B3DDD"/>
    <w:rsid w:val="006B4C13"/>
    <w:rsid w:val="006C1FEC"/>
    <w:rsid w:val="006C31D1"/>
    <w:rsid w:val="006C6E43"/>
    <w:rsid w:val="006C7C6F"/>
    <w:rsid w:val="006D0750"/>
    <w:rsid w:val="006D10AE"/>
    <w:rsid w:val="006D115C"/>
    <w:rsid w:val="006D174A"/>
    <w:rsid w:val="006D26D3"/>
    <w:rsid w:val="006D33A6"/>
    <w:rsid w:val="006D39F8"/>
    <w:rsid w:val="006D4728"/>
    <w:rsid w:val="006D4BC7"/>
    <w:rsid w:val="006D63BC"/>
    <w:rsid w:val="006D6541"/>
    <w:rsid w:val="006D7FEB"/>
    <w:rsid w:val="006E21F1"/>
    <w:rsid w:val="006E6C9F"/>
    <w:rsid w:val="006E72ED"/>
    <w:rsid w:val="006F2346"/>
    <w:rsid w:val="006F4206"/>
    <w:rsid w:val="006F5DF4"/>
    <w:rsid w:val="006F5EE5"/>
    <w:rsid w:val="006F65E9"/>
    <w:rsid w:val="006F7EF5"/>
    <w:rsid w:val="00702B8C"/>
    <w:rsid w:val="00703089"/>
    <w:rsid w:val="007031F3"/>
    <w:rsid w:val="00705772"/>
    <w:rsid w:val="00707A9C"/>
    <w:rsid w:val="00707BCF"/>
    <w:rsid w:val="00710AC7"/>
    <w:rsid w:val="007112B9"/>
    <w:rsid w:val="0071482B"/>
    <w:rsid w:val="00717675"/>
    <w:rsid w:val="0072190E"/>
    <w:rsid w:val="00722374"/>
    <w:rsid w:val="007236EA"/>
    <w:rsid w:val="0072375B"/>
    <w:rsid w:val="00723A9F"/>
    <w:rsid w:val="00724B69"/>
    <w:rsid w:val="00726476"/>
    <w:rsid w:val="007276F8"/>
    <w:rsid w:val="007279DE"/>
    <w:rsid w:val="007351A7"/>
    <w:rsid w:val="00735948"/>
    <w:rsid w:val="007401C9"/>
    <w:rsid w:val="00740A19"/>
    <w:rsid w:val="00741519"/>
    <w:rsid w:val="007423A5"/>
    <w:rsid w:val="00742C40"/>
    <w:rsid w:val="0074318E"/>
    <w:rsid w:val="00743672"/>
    <w:rsid w:val="007446E0"/>
    <w:rsid w:val="007452F8"/>
    <w:rsid w:val="00745316"/>
    <w:rsid w:val="00745C11"/>
    <w:rsid w:val="00745EE3"/>
    <w:rsid w:val="00746D43"/>
    <w:rsid w:val="0074702A"/>
    <w:rsid w:val="0074704B"/>
    <w:rsid w:val="00747FEA"/>
    <w:rsid w:val="007509A4"/>
    <w:rsid w:val="0075189C"/>
    <w:rsid w:val="00751FDB"/>
    <w:rsid w:val="00753317"/>
    <w:rsid w:val="00754212"/>
    <w:rsid w:val="00755016"/>
    <w:rsid w:val="00755D46"/>
    <w:rsid w:val="00755DA1"/>
    <w:rsid w:val="007560E9"/>
    <w:rsid w:val="007567AF"/>
    <w:rsid w:val="0076119F"/>
    <w:rsid w:val="0076219A"/>
    <w:rsid w:val="00763594"/>
    <w:rsid w:val="00763C89"/>
    <w:rsid w:val="007640A9"/>
    <w:rsid w:val="00766093"/>
    <w:rsid w:val="007668A6"/>
    <w:rsid w:val="007701A3"/>
    <w:rsid w:val="00771EFB"/>
    <w:rsid w:val="0077223F"/>
    <w:rsid w:val="007725C2"/>
    <w:rsid w:val="00773098"/>
    <w:rsid w:val="007730B7"/>
    <w:rsid w:val="007735F9"/>
    <w:rsid w:val="00773E06"/>
    <w:rsid w:val="00773FC5"/>
    <w:rsid w:val="00774613"/>
    <w:rsid w:val="00775134"/>
    <w:rsid w:val="007755CA"/>
    <w:rsid w:val="007760D4"/>
    <w:rsid w:val="00776D57"/>
    <w:rsid w:val="00781F65"/>
    <w:rsid w:val="007822AF"/>
    <w:rsid w:val="0078309F"/>
    <w:rsid w:val="00786D42"/>
    <w:rsid w:val="007877C5"/>
    <w:rsid w:val="00787D0B"/>
    <w:rsid w:val="00792DFE"/>
    <w:rsid w:val="0079355E"/>
    <w:rsid w:val="00793942"/>
    <w:rsid w:val="00794181"/>
    <w:rsid w:val="0079481D"/>
    <w:rsid w:val="00794A66"/>
    <w:rsid w:val="00794BA8"/>
    <w:rsid w:val="007A1766"/>
    <w:rsid w:val="007A195C"/>
    <w:rsid w:val="007A32FC"/>
    <w:rsid w:val="007A3384"/>
    <w:rsid w:val="007A3FE8"/>
    <w:rsid w:val="007A4243"/>
    <w:rsid w:val="007A4D98"/>
    <w:rsid w:val="007A5197"/>
    <w:rsid w:val="007A7076"/>
    <w:rsid w:val="007A74AB"/>
    <w:rsid w:val="007A78C1"/>
    <w:rsid w:val="007A7B02"/>
    <w:rsid w:val="007A7C4D"/>
    <w:rsid w:val="007B0930"/>
    <w:rsid w:val="007B0CD8"/>
    <w:rsid w:val="007B0D43"/>
    <w:rsid w:val="007B1B76"/>
    <w:rsid w:val="007B1C8D"/>
    <w:rsid w:val="007B2015"/>
    <w:rsid w:val="007B28CA"/>
    <w:rsid w:val="007B36B9"/>
    <w:rsid w:val="007B4DDF"/>
    <w:rsid w:val="007B4F86"/>
    <w:rsid w:val="007B72A3"/>
    <w:rsid w:val="007B7355"/>
    <w:rsid w:val="007B7BC9"/>
    <w:rsid w:val="007C0BB8"/>
    <w:rsid w:val="007C183A"/>
    <w:rsid w:val="007C339C"/>
    <w:rsid w:val="007C4ADC"/>
    <w:rsid w:val="007C5625"/>
    <w:rsid w:val="007C5C2D"/>
    <w:rsid w:val="007C6B35"/>
    <w:rsid w:val="007C6F86"/>
    <w:rsid w:val="007D157A"/>
    <w:rsid w:val="007D2B7D"/>
    <w:rsid w:val="007D3D11"/>
    <w:rsid w:val="007D58D8"/>
    <w:rsid w:val="007D604D"/>
    <w:rsid w:val="007D79A3"/>
    <w:rsid w:val="007E025D"/>
    <w:rsid w:val="007E02C0"/>
    <w:rsid w:val="007E1101"/>
    <w:rsid w:val="007E30FE"/>
    <w:rsid w:val="007E6E73"/>
    <w:rsid w:val="007F01D5"/>
    <w:rsid w:val="007F04B8"/>
    <w:rsid w:val="007F2578"/>
    <w:rsid w:val="007F48D5"/>
    <w:rsid w:val="007F533E"/>
    <w:rsid w:val="007F75AB"/>
    <w:rsid w:val="008019FF"/>
    <w:rsid w:val="008029FE"/>
    <w:rsid w:val="0080354B"/>
    <w:rsid w:val="00803B76"/>
    <w:rsid w:val="00803C7A"/>
    <w:rsid w:val="0080415E"/>
    <w:rsid w:val="00804ABC"/>
    <w:rsid w:val="00804B54"/>
    <w:rsid w:val="00805BC9"/>
    <w:rsid w:val="00807AC6"/>
    <w:rsid w:val="008112AA"/>
    <w:rsid w:val="00811B3F"/>
    <w:rsid w:val="00811DEC"/>
    <w:rsid w:val="00812489"/>
    <w:rsid w:val="0081291C"/>
    <w:rsid w:val="00812A7F"/>
    <w:rsid w:val="0081350C"/>
    <w:rsid w:val="008145E1"/>
    <w:rsid w:val="00814D31"/>
    <w:rsid w:val="00814E9F"/>
    <w:rsid w:val="00815F74"/>
    <w:rsid w:val="0081658C"/>
    <w:rsid w:val="008172BD"/>
    <w:rsid w:val="0081743E"/>
    <w:rsid w:val="0081784F"/>
    <w:rsid w:val="00820F7C"/>
    <w:rsid w:val="008220CA"/>
    <w:rsid w:val="008224D6"/>
    <w:rsid w:val="00822C47"/>
    <w:rsid w:val="0082499E"/>
    <w:rsid w:val="00824D47"/>
    <w:rsid w:val="008254DC"/>
    <w:rsid w:val="00825A02"/>
    <w:rsid w:val="008260D6"/>
    <w:rsid w:val="008270FE"/>
    <w:rsid w:val="0082718B"/>
    <w:rsid w:val="008271BB"/>
    <w:rsid w:val="00827C66"/>
    <w:rsid w:val="00830C2E"/>
    <w:rsid w:val="00830D75"/>
    <w:rsid w:val="00833980"/>
    <w:rsid w:val="00833CA4"/>
    <w:rsid w:val="00833D88"/>
    <w:rsid w:val="00834FBB"/>
    <w:rsid w:val="00835931"/>
    <w:rsid w:val="00835AF2"/>
    <w:rsid w:val="00837471"/>
    <w:rsid w:val="00837699"/>
    <w:rsid w:val="00840032"/>
    <w:rsid w:val="008445EE"/>
    <w:rsid w:val="00844A5D"/>
    <w:rsid w:val="00845373"/>
    <w:rsid w:val="0085062F"/>
    <w:rsid w:val="00850803"/>
    <w:rsid w:val="00851560"/>
    <w:rsid w:val="00852999"/>
    <w:rsid w:val="00853AA4"/>
    <w:rsid w:val="00853D29"/>
    <w:rsid w:val="00855531"/>
    <w:rsid w:val="0085553F"/>
    <w:rsid w:val="008564EB"/>
    <w:rsid w:val="00860758"/>
    <w:rsid w:val="0086166E"/>
    <w:rsid w:val="00861BE1"/>
    <w:rsid w:val="008628AC"/>
    <w:rsid w:val="008629D7"/>
    <w:rsid w:val="00865C57"/>
    <w:rsid w:val="008678D3"/>
    <w:rsid w:val="00867F17"/>
    <w:rsid w:val="00871F2C"/>
    <w:rsid w:val="00872124"/>
    <w:rsid w:val="0087244B"/>
    <w:rsid w:val="00873EF5"/>
    <w:rsid w:val="00875087"/>
    <w:rsid w:val="00875608"/>
    <w:rsid w:val="00885B6A"/>
    <w:rsid w:val="00885EC6"/>
    <w:rsid w:val="008878BA"/>
    <w:rsid w:val="00890669"/>
    <w:rsid w:val="00890A83"/>
    <w:rsid w:val="00890FE8"/>
    <w:rsid w:val="00892094"/>
    <w:rsid w:val="008923BE"/>
    <w:rsid w:val="00894732"/>
    <w:rsid w:val="00896F91"/>
    <w:rsid w:val="008977ED"/>
    <w:rsid w:val="008A0A94"/>
    <w:rsid w:val="008A1A5D"/>
    <w:rsid w:val="008A2B86"/>
    <w:rsid w:val="008A40EA"/>
    <w:rsid w:val="008A48C9"/>
    <w:rsid w:val="008A4DED"/>
    <w:rsid w:val="008B0DC3"/>
    <w:rsid w:val="008B0F0C"/>
    <w:rsid w:val="008B1607"/>
    <w:rsid w:val="008B2571"/>
    <w:rsid w:val="008B2ACE"/>
    <w:rsid w:val="008B2CCF"/>
    <w:rsid w:val="008B6A60"/>
    <w:rsid w:val="008B6EF9"/>
    <w:rsid w:val="008C1100"/>
    <w:rsid w:val="008C1945"/>
    <w:rsid w:val="008C1E28"/>
    <w:rsid w:val="008C284C"/>
    <w:rsid w:val="008C67D0"/>
    <w:rsid w:val="008D10EC"/>
    <w:rsid w:val="008D1C77"/>
    <w:rsid w:val="008D21D0"/>
    <w:rsid w:val="008D39A9"/>
    <w:rsid w:val="008D500C"/>
    <w:rsid w:val="008D6073"/>
    <w:rsid w:val="008E0896"/>
    <w:rsid w:val="008E3EE7"/>
    <w:rsid w:val="008E550D"/>
    <w:rsid w:val="008E5F4B"/>
    <w:rsid w:val="008F0CF0"/>
    <w:rsid w:val="008F1027"/>
    <w:rsid w:val="008F1E72"/>
    <w:rsid w:val="008F306B"/>
    <w:rsid w:val="008F365C"/>
    <w:rsid w:val="008F398D"/>
    <w:rsid w:val="008F448A"/>
    <w:rsid w:val="008F5C2A"/>
    <w:rsid w:val="008F6653"/>
    <w:rsid w:val="00901329"/>
    <w:rsid w:val="009052A4"/>
    <w:rsid w:val="009053F4"/>
    <w:rsid w:val="00907BA4"/>
    <w:rsid w:val="0091029B"/>
    <w:rsid w:val="009103B3"/>
    <w:rsid w:val="00912958"/>
    <w:rsid w:val="00913BE7"/>
    <w:rsid w:val="00913FF4"/>
    <w:rsid w:val="00914E5F"/>
    <w:rsid w:val="0091542D"/>
    <w:rsid w:val="00916196"/>
    <w:rsid w:val="00917D62"/>
    <w:rsid w:val="0092177E"/>
    <w:rsid w:val="009225E7"/>
    <w:rsid w:val="00922A67"/>
    <w:rsid w:val="009236C9"/>
    <w:rsid w:val="00925A27"/>
    <w:rsid w:val="009325C7"/>
    <w:rsid w:val="00932B0D"/>
    <w:rsid w:val="00933125"/>
    <w:rsid w:val="00934402"/>
    <w:rsid w:val="00934CE4"/>
    <w:rsid w:val="00935722"/>
    <w:rsid w:val="0093723E"/>
    <w:rsid w:val="00941195"/>
    <w:rsid w:val="00943807"/>
    <w:rsid w:val="00943924"/>
    <w:rsid w:val="009451DD"/>
    <w:rsid w:val="00946274"/>
    <w:rsid w:val="0094643C"/>
    <w:rsid w:val="00947227"/>
    <w:rsid w:val="00952279"/>
    <w:rsid w:val="009533CF"/>
    <w:rsid w:val="00953843"/>
    <w:rsid w:val="009538E5"/>
    <w:rsid w:val="0095404D"/>
    <w:rsid w:val="00955169"/>
    <w:rsid w:val="009558D9"/>
    <w:rsid w:val="0095698B"/>
    <w:rsid w:val="00957A79"/>
    <w:rsid w:val="00961444"/>
    <w:rsid w:val="00962B48"/>
    <w:rsid w:val="00962B50"/>
    <w:rsid w:val="00963943"/>
    <w:rsid w:val="0096420C"/>
    <w:rsid w:val="009663B1"/>
    <w:rsid w:val="009668F6"/>
    <w:rsid w:val="00966B1C"/>
    <w:rsid w:val="00967351"/>
    <w:rsid w:val="009673BA"/>
    <w:rsid w:val="00970C2B"/>
    <w:rsid w:val="00972397"/>
    <w:rsid w:val="00972EB2"/>
    <w:rsid w:val="009751E8"/>
    <w:rsid w:val="00975296"/>
    <w:rsid w:val="0097599B"/>
    <w:rsid w:val="00977E4B"/>
    <w:rsid w:val="0098176B"/>
    <w:rsid w:val="009831E3"/>
    <w:rsid w:val="0098452C"/>
    <w:rsid w:val="009848CC"/>
    <w:rsid w:val="009851E9"/>
    <w:rsid w:val="00986136"/>
    <w:rsid w:val="009900A2"/>
    <w:rsid w:val="0099193F"/>
    <w:rsid w:val="00997443"/>
    <w:rsid w:val="009A055C"/>
    <w:rsid w:val="009A0E41"/>
    <w:rsid w:val="009A28F2"/>
    <w:rsid w:val="009A45C1"/>
    <w:rsid w:val="009A4B3E"/>
    <w:rsid w:val="009A64AB"/>
    <w:rsid w:val="009A6B18"/>
    <w:rsid w:val="009B10D5"/>
    <w:rsid w:val="009B1A32"/>
    <w:rsid w:val="009B2D5F"/>
    <w:rsid w:val="009B3AEB"/>
    <w:rsid w:val="009B5256"/>
    <w:rsid w:val="009B607A"/>
    <w:rsid w:val="009C3430"/>
    <w:rsid w:val="009C7EAA"/>
    <w:rsid w:val="009D1766"/>
    <w:rsid w:val="009D260C"/>
    <w:rsid w:val="009D3D6A"/>
    <w:rsid w:val="009D3F9E"/>
    <w:rsid w:val="009D5C15"/>
    <w:rsid w:val="009D7E24"/>
    <w:rsid w:val="009D7EB8"/>
    <w:rsid w:val="009E0FCF"/>
    <w:rsid w:val="009E1EFA"/>
    <w:rsid w:val="009E2041"/>
    <w:rsid w:val="009E21C6"/>
    <w:rsid w:val="009E3BB8"/>
    <w:rsid w:val="009E5B21"/>
    <w:rsid w:val="009E60EF"/>
    <w:rsid w:val="009E7516"/>
    <w:rsid w:val="009E7CC9"/>
    <w:rsid w:val="009F3756"/>
    <w:rsid w:val="009F3F06"/>
    <w:rsid w:val="009F473C"/>
    <w:rsid w:val="00A01321"/>
    <w:rsid w:val="00A02EB7"/>
    <w:rsid w:val="00A03275"/>
    <w:rsid w:val="00A05324"/>
    <w:rsid w:val="00A05FE4"/>
    <w:rsid w:val="00A06F00"/>
    <w:rsid w:val="00A07B54"/>
    <w:rsid w:val="00A1215D"/>
    <w:rsid w:val="00A127D3"/>
    <w:rsid w:val="00A13F2D"/>
    <w:rsid w:val="00A159C8"/>
    <w:rsid w:val="00A16140"/>
    <w:rsid w:val="00A1743C"/>
    <w:rsid w:val="00A17597"/>
    <w:rsid w:val="00A1770E"/>
    <w:rsid w:val="00A20CFD"/>
    <w:rsid w:val="00A22982"/>
    <w:rsid w:val="00A259E9"/>
    <w:rsid w:val="00A31278"/>
    <w:rsid w:val="00A332BE"/>
    <w:rsid w:val="00A341CC"/>
    <w:rsid w:val="00A40751"/>
    <w:rsid w:val="00A41159"/>
    <w:rsid w:val="00A41AB4"/>
    <w:rsid w:val="00A425A5"/>
    <w:rsid w:val="00A42AC8"/>
    <w:rsid w:val="00A43D9F"/>
    <w:rsid w:val="00A45224"/>
    <w:rsid w:val="00A45D6A"/>
    <w:rsid w:val="00A45E2C"/>
    <w:rsid w:val="00A47E87"/>
    <w:rsid w:val="00A506E4"/>
    <w:rsid w:val="00A50976"/>
    <w:rsid w:val="00A51EC6"/>
    <w:rsid w:val="00A522F6"/>
    <w:rsid w:val="00A53519"/>
    <w:rsid w:val="00A5391F"/>
    <w:rsid w:val="00A542EF"/>
    <w:rsid w:val="00A546D9"/>
    <w:rsid w:val="00A5541C"/>
    <w:rsid w:val="00A55ADA"/>
    <w:rsid w:val="00A60E12"/>
    <w:rsid w:val="00A61354"/>
    <w:rsid w:val="00A62DEC"/>
    <w:rsid w:val="00A63186"/>
    <w:rsid w:val="00A6368F"/>
    <w:rsid w:val="00A63B46"/>
    <w:rsid w:val="00A66466"/>
    <w:rsid w:val="00A66DF4"/>
    <w:rsid w:val="00A674BB"/>
    <w:rsid w:val="00A67744"/>
    <w:rsid w:val="00A702E1"/>
    <w:rsid w:val="00A706C6"/>
    <w:rsid w:val="00A74F7E"/>
    <w:rsid w:val="00A75920"/>
    <w:rsid w:val="00A76C1B"/>
    <w:rsid w:val="00A76EC0"/>
    <w:rsid w:val="00A80E64"/>
    <w:rsid w:val="00A81B75"/>
    <w:rsid w:val="00A82A2F"/>
    <w:rsid w:val="00A83B4D"/>
    <w:rsid w:val="00A86644"/>
    <w:rsid w:val="00A87194"/>
    <w:rsid w:val="00A878B4"/>
    <w:rsid w:val="00A879EA"/>
    <w:rsid w:val="00A917A0"/>
    <w:rsid w:val="00A93A9A"/>
    <w:rsid w:val="00A93F5D"/>
    <w:rsid w:val="00A95B92"/>
    <w:rsid w:val="00A97397"/>
    <w:rsid w:val="00AA0E4D"/>
    <w:rsid w:val="00AA10A8"/>
    <w:rsid w:val="00AA1681"/>
    <w:rsid w:val="00AA4BC3"/>
    <w:rsid w:val="00AA5502"/>
    <w:rsid w:val="00AA5F8B"/>
    <w:rsid w:val="00AB02FD"/>
    <w:rsid w:val="00AB0D10"/>
    <w:rsid w:val="00AB3F0A"/>
    <w:rsid w:val="00AB79D0"/>
    <w:rsid w:val="00AC22EB"/>
    <w:rsid w:val="00AC3175"/>
    <w:rsid w:val="00AC40D6"/>
    <w:rsid w:val="00AC45AD"/>
    <w:rsid w:val="00AC49E8"/>
    <w:rsid w:val="00AC4DEC"/>
    <w:rsid w:val="00AC6F79"/>
    <w:rsid w:val="00AD07A1"/>
    <w:rsid w:val="00AD0C4E"/>
    <w:rsid w:val="00AD15DA"/>
    <w:rsid w:val="00AD2177"/>
    <w:rsid w:val="00AD249C"/>
    <w:rsid w:val="00AD27BE"/>
    <w:rsid w:val="00AD2976"/>
    <w:rsid w:val="00AD42A0"/>
    <w:rsid w:val="00AD4744"/>
    <w:rsid w:val="00AD4E54"/>
    <w:rsid w:val="00AD5E34"/>
    <w:rsid w:val="00AD64F6"/>
    <w:rsid w:val="00AD6E81"/>
    <w:rsid w:val="00AE22D5"/>
    <w:rsid w:val="00AE2518"/>
    <w:rsid w:val="00AE290E"/>
    <w:rsid w:val="00AE398D"/>
    <w:rsid w:val="00AE462C"/>
    <w:rsid w:val="00AE4994"/>
    <w:rsid w:val="00AE5EDF"/>
    <w:rsid w:val="00AE62BB"/>
    <w:rsid w:val="00AE7DB4"/>
    <w:rsid w:val="00AF0C4F"/>
    <w:rsid w:val="00AF0F28"/>
    <w:rsid w:val="00AF5921"/>
    <w:rsid w:val="00AF6B1E"/>
    <w:rsid w:val="00AF7896"/>
    <w:rsid w:val="00AF7E5D"/>
    <w:rsid w:val="00B02FDB"/>
    <w:rsid w:val="00B039B3"/>
    <w:rsid w:val="00B07A42"/>
    <w:rsid w:val="00B10E54"/>
    <w:rsid w:val="00B12109"/>
    <w:rsid w:val="00B13385"/>
    <w:rsid w:val="00B13ED5"/>
    <w:rsid w:val="00B14D71"/>
    <w:rsid w:val="00B16891"/>
    <w:rsid w:val="00B168DF"/>
    <w:rsid w:val="00B20EA0"/>
    <w:rsid w:val="00B23022"/>
    <w:rsid w:val="00B2514D"/>
    <w:rsid w:val="00B269BD"/>
    <w:rsid w:val="00B26F0F"/>
    <w:rsid w:val="00B3009E"/>
    <w:rsid w:val="00B316B9"/>
    <w:rsid w:val="00B34285"/>
    <w:rsid w:val="00B34693"/>
    <w:rsid w:val="00B34FCA"/>
    <w:rsid w:val="00B35348"/>
    <w:rsid w:val="00B3595F"/>
    <w:rsid w:val="00B40705"/>
    <w:rsid w:val="00B411CC"/>
    <w:rsid w:val="00B41914"/>
    <w:rsid w:val="00B425EB"/>
    <w:rsid w:val="00B432FA"/>
    <w:rsid w:val="00B442AC"/>
    <w:rsid w:val="00B44A00"/>
    <w:rsid w:val="00B45EF5"/>
    <w:rsid w:val="00B47649"/>
    <w:rsid w:val="00B518CC"/>
    <w:rsid w:val="00B51EA6"/>
    <w:rsid w:val="00B5225F"/>
    <w:rsid w:val="00B524AB"/>
    <w:rsid w:val="00B531CA"/>
    <w:rsid w:val="00B53580"/>
    <w:rsid w:val="00B541CB"/>
    <w:rsid w:val="00B5483E"/>
    <w:rsid w:val="00B54C77"/>
    <w:rsid w:val="00B5530C"/>
    <w:rsid w:val="00B55717"/>
    <w:rsid w:val="00B562CC"/>
    <w:rsid w:val="00B57DB9"/>
    <w:rsid w:val="00B60DD6"/>
    <w:rsid w:val="00B60E86"/>
    <w:rsid w:val="00B60F92"/>
    <w:rsid w:val="00B61523"/>
    <w:rsid w:val="00B62142"/>
    <w:rsid w:val="00B649DF"/>
    <w:rsid w:val="00B64E26"/>
    <w:rsid w:val="00B65EE7"/>
    <w:rsid w:val="00B66430"/>
    <w:rsid w:val="00B668A4"/>
    <w:rsid w:val="00B668AE"/>
    <w:rsid w:val="00B72324"/>
    <w:rsid w:val="00B72ABD"/>
    <w:rsid w:val="00B75978"/>
    <w:rsid w:val="00B764E7"/>
    <w:rsid w:val="00B76C38"/>
    <w:rsid w:val="00B8048D"/>
    <w:rsid w:val="00B82524"/>
    <w:rsid w:val="00B90F7D"/>
    <w:rsid w:val="00B91AF5"/>
    <w:rsid w:val="00B92A4C"/>
    <w:rsid w:val="00B93AB3"/>
    <w:rsid w:val="00B94079"/>
    <w:rsid w:val="00B9431E"/>
    <w:rsid w:val="00B94D43"/>
    <w:rsid w:val="00B9785D"/>
    <w:rsid w:val="00BA1831"/>
    <w:rsid w:val="00BA22A0"/>
    <w:rsid w:val="00BA3480"/>
    <w:rsid w:val="00BA4320"/>
    <w:rsid w:val="00BA77E8"/>
    <w:rsid w:val="00BA7ADC"/>
    <w:rsid w:val="00BB04F7"/>
    <w:rsid w:val="00BB07E3"/>
    <w:rsid w:val="00BB0CB5"/>
    <w:rsid w:val="00BB19FD"/>
    <w:rsid w:val="00BB3DE8"/>
    <w:rsid w:val="00BB4CB1"/>
    <w:rsid w:val="00BB5E3B"/>
    <w:rsid w:val="00BB65E1"/>
    <w:rsid w:val="00BB74B3"/>
    <w:rsid w:val="00BB77A8"/>
    <w:rsid w:val="00BC024B"/>
    <w:rsid w:val="00BC0CC1"/>
    <w:rsid w:val="00BC12AA"/>
    <w:rsid w:val="00BC3038"/>
    <w:rsid w:val="00BC3197"/>
    <w:rsid w:val="00BC3ABE"/>
    <w:rsid w:val="00BC607E"/>
    <w:rsid w:val="00BC6B51"/>
    <w:rsid w:val="00BC7DB0"/>
    <w:rsid w:val="00BD0BE5"/>
    <w:rsid w:val="00BD1279"/>
    <w:rsid w:val="00BD3891"/>
    <w:rsid w:val="00BD4A62"/>
    <w:rsid w:val="00BD51C0"/>
    <w:rsid w:val="00BE0A5F"/>
    <w:rsid w:val="00BE3753"/>
    <w:rsid w:val="00BE610C"/>
    <w:rsid w:val="00BE688B"/>
    <w:rsid w:val="00BE788A"/>
    <w:rsid w:val="00BE79A7"/>
    <w:rsid w:val="00BE7D8E"/>
    <w:rsid w:val="00BF022B"/>
    <w:rsid w:val="00BF123D"/>
    <w:rsid w:val="00BF1468"/>
    <w:rsid w:val="00BF19C9"/>
    <w:rsid w:val="00BF1A6D"/>
    <w:rsid w:val="00BF2572"/>
    <w:rsid w:val="00BF3711"/>
    <w:rsid w:val="00BF6D30"/>
    <w:rsid w:val="00C002A6"/>
    <w:rsid w:val="00C030D0"/>
    <w:rsid w:val="00C03916"/>
    <w:rsid w:val="00C03E2F"/>
    <w:rsid w:val="00C06C52"/>
    <w:rsid w:val="00C108D5"/>
    <w:rsid w:val="00C11FD8"/>
    <w:rsid w:val="00C13B77"/>
    <w:rsid w:val="00C17EDF"/>
    <w:rsid w:val="00C20BEE"/>
    <w:rsid w:val="00C21FC0"/>
    <w:rsid w:val="00C226D7"/>
    <w:rsid w:val="00C255AB"/>
    <w:rsid w:val="00C25BD8"/>
    <w:rsid w:val="00C25CEF"/>
    <w:rsid w:val="00C25F24"/>
    <w:rsid w:val="00C272B9"/>
    <w:rsid w:val="00C303B0"/>
    <w:rsid w:val="00C31407"/>
    <w:rsid w:val="00C32C4D"/>
    <w:rsid w:val="00C33268"/>
    <w:rsid w:val="00C34780"/>
    <w:rsid w:val="00C34798"/>
    <w:rsid w:val="00C35956"/>
    <w:rsid w:val="00C35D58"/>
    <w:rsid w:val="00C37219"/>
    <w:rsid w:val="00C3743C"/>
    <w:rsid w:val="00C3799A"/>
    <w:rsid w:val="00C37ABE"/>
    <w:rsid w:val="00C4103B"/>
    <w:rsid w:val="00C4188A"/>
    <w:rsid w:val="00C42AAA"/>
    <w:rsid w:val="00C43BC4"/>
    <w:rsid w:val="00C458E2"/>
    <w:rsid w:val="00C45AE7"/>
    <w:rsid w:val="00C46E45"/>
    <w:rsid w:val="00C471E0"/>
    <w:rsid w:val="00C47E65"/>
    <w:rsid w:val="00C5006E"/>
    <w:rsid w:val="00C509CC"/>
    <w:rsid w:val="00C532F3"/>
    <w:rsid w:val="00C546F8"/>
    <w:rsid w:val="00C54AE4"/>
    <w:rsid w:val="00C55860"/>
    <w:rsid w:val="00C60E6E"/>
    <w:rsid w:val="00C620BB"/>
    <w:rsid w:val="00C6353C"/>
    <w:rsid w:val="00C65AA2"/>
    <w:rsid w:val="00C6748F"/>
    <w:rsid w:val="00C70091"/>
    <w:rsid w:val="00C711C8"/>
    <w:rsid w:val="00C71BCF"/>
    <w:rsid w:val="00C72463"/>
    <w:rsid w:val="00C72E48"/>
    <w:rsid w:val="00C73F83"/>
    <w:rsid w:val="00C7593C"/>
    <w:rsid w:val="00C76B36"/>
    <w:rsid w:val="00C7778B"/>
    <w:rsid w:val="00C80D1F"/>
    <w:rsid w:val="00C819F9"/>
    <w:rsid w:val="00C81AFE"/>
    <w:rsid w:val="00C85AE6"/>
    <w:rsid w:val="00C85C24"/>
    <w:rsid w:val="00C87206"/>
    <w:rsid w:val="00C87501"/>
    <w:rsid w:val="00C87E19"/>
    <w:rsid w:val="00C905A4"/>
    <w:rsid w:val="00C924EA"/>
    <w:rsid w:val="00C927C8"/>
    <w:rsid w:val="00C93B4E"/>
    <w:rsid w:val="00C93C66"/>
    <w:rsid w:val="00C93E1F"/>
    <w:rsid w:val="00C9439A"/>
    <w:rsid w:val="00CA035C"/>
    <w:rsid w:val="00CA0B6A"/>
    <w:rsid w:val="00CA2322"/>
    <w:rsid w:val="00CA340B"/>
    <w:rsid w:val="00CA3723"/>
    <w:rsid w:val="00CA4012"/>
    <w:rsid w:val="00CA5248"/>
    <w:rsid w:val="00CA595F"/>
    <w:rsid w:val="00CA5FEA"/>
    <w:rsid w:val="00CA61CC"/>
    <w:rsid w:val="00CA6D4C"/>
    <w:rsid w:val="00CA77D5"/>
    <w:rsid w:val="00CB1043"/>
    <w:rsid w:val="00CB1188"/>
    <w:rsid w:val="00CB1758"/>
    <w:rsid w:val="00CB20B2"/>
    <w:rsid w:val="00CB21DC"/>
    <w:rsid w:val="00CB24BC"/>
    <w:rsid w:val="00CB426C"/>
    <w:rsid w:val="00CB5B4A"/>
    <w:rsid w:val="00CB5DE3"/>
    <w:rsid w:val="00CB61F1"/>
    <w:rsid w:val="00CB6FD6"/>
    <w:rsid w:val="00CB76CD"/>
    <w:rsid w:val="00CB7A8F"/>
    <w:rsid w:val="00CC0210"/>
    <w:rsid w:val="00CC0DC3"/>
    <w:rsid w:val="00CC143E"/>
    <w:rsid w:val="00CC1A27"/>
    <w:rsid w:val="00CC234A"/>
    <w:rsid w:val="00CC331A"/>
    <w:rsid w:val="00CC3744"/>
    <w:rsid w:val="00CC3A8B"/>
    <w:rsid w:val="00CC5592"/>
    <w:rsid w:val="00CC672F"/>
    <w:rsid w:val="00CC6A67"/>
    <w:rsid w:val="00CD0371"/>
    <w:rsid w:val="00CD0AAA"/>
    <w:rsid w:val="00CD181F"/>
    <w:rsid w:val="00CD19C3"/>
    <w:rsid w:val="00CD1CF7"/>
    <w:rsid w:val="00CD2065"/>
    <w:rsid w:val="00CD3DCB"/>
    <w:rsid w:val="00CD42AA"/>
    <w:rsid w:val="00CD4573"/>
    <w:rsid w:val="00CD4715"/>
    <w:rsid w:val="00CD5550"/>
    <w:rsid w:val="00CD6679"/>
    <w:rsid w:val="00CE01DA"/>
    <w:rsid w:val="00CE32F9"/>
    <w:rsid w:val="00CE416E"/>
    <w:rsid w:val="00CE4B22"/>
    <w:rsid w:val="00CE5DCA"/>
    <w:rsid w:val="00CE6992"/>
    <w:rsid w:val="00CE6FC5"/>
    <w:rsid w:val="00CE7467"/>
    <w:rsid w:val="00CE7DA8"/>
    <w:rsid w:val="00CF04EA"/>
    <w:rsid w:val="00CF1AC9"/>
    <w:rsid w:val="00CF251D"/>
    <w:rsid w:val="00CF2DF6"/>
    <w:rsid w:val="00CF7DC5"/>
    <w:rsid w:val="00D01D31"/>
    <w:rsid w:val="00D02A47"/>
    <w:rsid w:val="00D0343F"/>
    <w:rsid w:val="00D04ABF"/>
    <w:rsid w:val="00D05473"/>
    <w:rsid w:val="00D063DE"/>
    <w:rsid w:val="00D071B8"/>
    <w:rsid w:val="00D07767"/>
    <w:rsid w:val="00D11223"/>
    <w:rsid w:val="00D124E7"/>
    <w:rsid w:val="00D14714"/>
    <w:rsid w:val="00D14B85"/>
    <w:rsid w:val="00D15B4E"/>
    <w:rsid w:val="00D15B8D"/>
    <w:rsid w:val="00D17AD9"/>
    <w:rsid w:val="00D17F5E"/>
    <w:rsid w:val="00D213C6"/>
    <w:rsid w:val="00D2223D"/>
    <w:rsid w:val="00D22CC6"/>
    <w:rsid w:val="00D23BA0"/>
    <w:rsid w:val="00D23D45"/>
    <w:rsid w:val="00D240A1"/>
    <w:rsid w:val="00D2435A"/>
    <w:rsid w:val="00D272C9"/>
    <w:rsid w:val="00D27BC1"/>
    <w:rsid w:val="00D306A0"/>
    <w:rsid w:val="00D31400"/>
    <w:rsid w:val="00D3150C"/>
    <w:rsid w:val="00D320A0"/>
    <w:rsid w:val="00D32AB5"/>
    <w:rsid w:val="00D34B41"/>
    <w:rsid w:val="00D35A30"/>
    <w:rsid w:val="00D4147C"/>
    <w:rsid w:val="00D435EF"/>
    <w:rsid w:val="00D4442A"/>
    <w:rsid w:val="00D463E4"/>
    <w:rsid w:val="00D464B8"/>
    <w:rsid w:val="00D50ABB"/>
    <w:rsid w:val="00D53F8B"/>
    <w:rsid w:val="00D542BD"/>
    <w:rsid w:val="00D54D2D"/>
    <w:rsid w:val="00D54F6C"/>
    <w:rsid w:val="00D551CE"/>
    <w:rsid w:val="00D60151"/>
    <w:rsid w:val="00D609B9"/>
    <w:rsid w:val="00D60BC2"/>
    <w:rsid w:val="00D648F3"/>
    <w:rsid w:val="00D65F7C"/>
    <w:rsid w:val="00D70729"/>
    <w:rsid w:val="00D71C43"/>
    <w:rsid w:val="00D72D5B"/>
    <w:rsid w:val="00D738CD"/>
    <w:rsid w:val="00D741C8"/>
    <w:rsid w:val="00D75361"/>
    <w:rsid w:val="00D77474"/>
    <w:rsid w:val="00D77690"/>
    <w:rsid w:val="00D8034C"/>
    <w:rsid w:val="00D80E96"/>
    <w:rsid w:val="00D812B5"/>
    <w:rsid w:val="00D828B8"/>
    <w:rsid w:val="00D8494B"/>
    <w:rsid w:val="00D84D81"/>
    <w:rsid w:val="00D86564"/>
    <w:rsid w:val="00D872E8"/>
    <w:rsid w:val="00D9082C"/>
    <w:rsid w:val="00D90DB2"/>
    <w:rsid w:val="00D91407"/>
    <w:rsid w:val="00D94214"/>
    <w:rsid w:val="00D947E1"/>
    <w:rsid w:val="00D97515"/>
    <w:rsid w:val="00DA0CD2"/>
    <w:rsid w:val="00DA16AA"/>
    <w:rsid w:val="00DA1DCD"/>
    <w:rsid w:val="00DA246D"/>
    <w:rsid w:val="00DA3223"/>
    <w:rsid w:val="00DA3247"/>
    <w:rsid w:val="00DA43DC"/>
    <w:rsid w:val="00DA4F70"/>
    <w:rsid w:val="00DA6456"/>
    <w:rsid w:val="00DA7AF4"/>
    <w:rsid w:val="00DB2060"/>
    <w:rsid w:val="00DB2A23"/>
    <w:rsid w:val="00DB3310"/>
    <w:rsid w:val="00DB33F1"/>
    <w:rsid w:val="00DB3B19"/>
    <w:rsid w:val="00DB443C"/>
    <w:rsid w:val="00DC05C7"/>
    <w:rsid w:val="00DC27F2"/>
    <w:rsid w:val="00DC2983"/>
    <w:rsid w:val="00DC56CA"/>
    <w:rsid w:val="00DC6914"/>
    <w:rsid w:val="00DC6983"/>
    <w:rsid w:val="00DD03FE"/>
    <w:rsid w:val="00DD0692"/>
    <w:rsid w:val="00DD1FD9"/>
    <w:rsid w:val="00DD221B"/>
    <w:rsid w:val="00DD3114"/>
    <w:rsid w:val="00DD3B79"/>
    <w:rsid w:val="00DD4507"/>
    <w:rsid w:val="00DD48FC"/>
    <w:rsid w:val="00DD51B6"/>
    <w:rsid w:val="00DD51BA"/>
    <w:rsid w:val="00DE0755"/>
    <w:rsid w:val="00DE17D6"/>
    <w:rsid w:val="00DE2E8D"/>
    <w:rsid w:val="00DE3A79"/>
    <w:rsid w:val="00DE40A6"/>
    <w:rsid w:val="00DE419B"/>
    <w:rsid w:val="00DE4315"/>
    <w:rsid w:val="00DE51F7"/>
    <w:rsid w:val="00DE69E6"/>
    <w:rsid w:val="00DF1015"/>
    <w:rsid w:val="00DF1AEA"/>
    <w:rsid w:val="00DF3AA9"/>
    <w:rsid w:val="00DF4D04"/>
    <w:rsid w:val="00DF6E97"/>
    <w:rsid w:val="00DF6F80"/>
    <w:rsid w:val="00DF6FF5"/>
    <w:rsid w:val="00DF713E"/>
    <w:rsid w:val="00DF7C85"/>
    <w:rsid w:val="00E00483"/>
    <w:rsid w:val="00E0128D"/>
    <w:rsid w:val="00E01C32"/>
    <w:rsid w:val="00E02FEF"/>
    <w:rsid w:val="00E0496B"/>
    <w:rsid w:val="00E060AB"/>
    <w:rsid w:val="00E0649C"/>
    <w:rsid w:val="00E0775F"/>
    <w:rsid w:val="00E0798B"/>
    <w:rsid w:val="00E1066B"/>
    <w:rsid w:val="00E1183A"/>
    <w:rsid w:val="00E1202A"/>
    <w:rsid w:val="00E12241"/>
    <w:rsid w:val="00E12A04"/>
    <w:rsid w:val="00E12E9B"/>
    <w:rsid w:val="00E134F9"/>
    <w:rsid w:val="00E14FCE"/>
    <w:rsid w:val="00E16B5A"/>
    <w:rsid w:val="00E21E5C"/>
    <w:rsid w:val="00E22991"/>
    <w:rsid w:val="00E22F80"/>
    <w:rsid w:val="00E238F6"/>
    <w:rsid w:val="00E25969"/>
    <w:rsid w:val="00E26762"/>
    <w:rsid w:val="00E322BF"/>
    <w:rsid w:val="00E35B35"/>
    <w:rsid w:val="00E35E86"/>
    <w:rsid w:val="00E4001A"/>
    <w:rsid w:val="00E40969"/>
    <w:rsid w:val="00E41B53"/>
    <w:rsid w:val="00E42769"/>
    <w:rsid w:val="00E446B3"/>
    <w:rsid w:val="00E44F3C"/>
    <w:rsid w:val="00E452B2"/>
    <w:rsid w:val="00E47C7B"/>
    <w:rsid w:val="00E5065E"/>
    <w:rsid w:val="00E509C8"/>
    <w:rsid w:val="00E50BEF"/>
    <w:rsid w:val="00E5101F"/>
    <w:rsid w:val="00E510CB"/>
    <w:rsid w:val="00E52250"/>
    <w:rsid w:val="00E54983"/>
    <w:rsid w:val="00E553CE"/>
    <w:rsid w:val="00E55A96"/>
    <w:rsid w:val="00E56244"/>
    <w:rsid w:val="00E573E7"/>
    <w:rsid w:val="00E6139A"/>
    <w:rsid w:val="00E62BBB"/>
    <w:rsid w:val="00E6355B"/>
    <w:rsid w:val="00E6408B"/>
    <w:rsid w:val="00E6408E"/>
    <w:rsid w:val="00E64A08"/>
    <w:rsid w:val="00E65E1E"/>
    <w:rsid w:val="00E7112D"/>
    <w:rsid w:val="00E711E0"/>
    <w:rsid w:val="00E75C52"/>
    <w:rsid w:val="00E7681D"/>
    <w:rsid w:val="00E802ED"/>
    <w:rsid w:val="00E806FE"/>
    <w:rsid w:val="00E80779"/>
    <w:rsid w:val="00E807B6"/>
    <w:rsid w:val="00E8140B"/>
    <w:rsid w:val="00E814EE"/>
    <w:rsid w:val="00E82FCE"/>
    <w:rsid w:val="00E84741"/>
    <w:rsid w:val="00E84F39"/>
    <w:rsid w:val="00E8545F"/>
    <w:rsid w:val="00E85489"/>
    <w:rsid w:val="00E85DDA"/>
    <w:rsid w:val="00E876E0"/>
    <w:rsid w:val="00E87B77"/>
    <w:rsid w:val="00E92F4F"/>
    <w:rsid w:val="00E939D2"/>
    <w:rsid w:val="00E944D1"/>
    <w:rsid w:val="00E956F0"/>
    <w:rsid w:val="00E958CE"/>
    <w:rsid w:val="00E9602F"/>
    <w:rsid w:val="00E9654D"/>
    <w:rsid w:val="00E9660B"/>
    <w:rsid w:val="00E9685A"/>
    <w:rsid w:val="00E978CA"/>
    <w:rsid w:val="00EA1432"/>
    <w:rsid w:val="00EA1E9F"/>
    <w:rsid w:val="00EA2552"/>
    <w:rsid w:val="00EA4CD4"/>
    <w:rsid w:val="00EA5077"/>
    <w:rsid w:val="00EA515A"/>
    <w:rsid w:val="00EA6BA7"/>
    <w:rsid w:val="00EB27B8"/>
    <w:rsid w:val="00EB3FF4"/>
    <w:rsid w:val="00EB4833"/>
    <w:rsid w:val="00EB50C1"/>
    <w:rsid w:val="00EB589F"/>
    <w:rsid w:val="00EB59E2"/>
    <w:rsid w:val="00EB6834"/>
    <w:rsid w:val="00EC0774"/>
    <w:rsid w:val="00EC2145"/>
    <w:rsid w:val="00EC34C3"/>
    <w:rsid w:val="00EC48B6"/>
    <w:rsid w:val="00EC4DBE"/>
    <w:rsid w:val="00EC50F8"/>
    <w:rsid w:val="00EC5D39"/>
    <w:rsid w:val="00EC6206"/>
    <w:rsid w:val="00EC7AF2"/>
    <w:rsid w:val="00ED1A22"/>
    <w:rsid w:val="00ED2B8F"/>
    <w:rsid w:val="00ED35AC"/>
    <w:rsid w:val="00ED62A3"/>
    <w:rsid w:val="00ED6FD2"/>
    <w:rsid w:val="00ED77A1"/>
    <w:rsid w:val="00EE02A8"/>
    <w:rsid w:val="00EE0305"/>
    <w:rsid w:val="00EE1F88"/>
    <w:rsid w:val="00EE651E"/>
    <w:rsid w:val="00EE7512"/>
    <w:rsid w:val="00EF1837"/>
    <w:rsid w:val="00EF3237"/>
    <w:rsid w:val="00EF406B"/>
    <w:rsid w:val="00EF4D75"/>
    <w:rsid w:val="00EF5FE9"/>
    <w:rsid w:val="00EF6D3C"/>
    <w:rsid w:val="00F000E3"/>
    <w:rsid w:val="00F03C54"/>
    <w:rsid w:val="00F05C33"/>
    <w:rsid w:val="00F07257"/>
    <w:rsid w:val="00F07967"/>
    <w:rsid w:val="00F07D44"/>
    <w:rsid w:val="00F1075C"/>
    <w:rsid w:val="00F11604"/>
    <w:rsid w:val="00F12050"/>
    <w:rsid w:val="00F14D70"/>
    <w:rsid w:val="00F153FE"/>
    <w:rsid w:val="00F159E5"/>
    <w:rsid w:val="00F15A6D"/>
    <w:rsid w:val="00F216BA"/>
    <w:rsid w:val="00F2475B"/>
    <w:rsid w:val="00F2489A"/>
    <w:rsid w:val="00F24982"/>
    <w:rsid w:val="00F2522A"/>
    <w:rsid w:val="00F25359"/>
    <w:rsid w:val="00F2564E"/>
    <w:rsid w:val="00F25E69"/>
    <w:rsid w:val="00F26AA7"/>
    <w:rsid w:val="00F27A8C"/>
    <w:rsid w:val="00F313D4"/>
    <w:rsid w:val="00F315AD"/>
    <w:rsid w:val="00F31813"/>
    <w:rsid w:val="00F335A1"/>
    <w:rsid w:val="00F35062"/>
    <w:rsid w:val="00F355FC"/>
    <w:rsid w:val="00F36D3B"/>
    <w:rsid w:val="00F4016D"/>
    <w:rsid w:val="00F412AD"/>
    <w:rsid w:val="00F427DD"/>
    <w:rsid w:val="00F42F46"/>
    <w:rsid w:val="00F44D5C"/>
    <w:rsid w:val="00F45482"/>
    <w:rsid w:val="00F457CF"/>
    <w:rsid w:val="00F45989"/>
    <w:rsid w:val="00F4652D"/>
    <w:rsid w:val="00F5105E"/>
    <w:rsid w:val="00F51C0A"/>
    <w:rsid w:val="00F51C70"/>
    <w:rsid w:val="00F544D4"/>
    <w:rsid w:val="00F609D0"/>
    <w:rsid w:val="00F60CB5"/>
    <w:rsid w:val="00F61122"/>
    <w:rsid w:val="00F61799"/>
    <w:rsid w:val="00F621A6"/>
    <w:rsid w:val="00F627BD"/>
    <w:rsid w:val="00F642C8"/>
    <w:rsid w:val="00F64488"/>
    <w:rsid w:val="00F64D60"/>
    <w:rsid w:val="00F65B53"/>
    <w:rsid w:val="00F65FBF"/>
    <w:rsid w:val="00F67299"/>
    <w:rsid w:val="00F7002D"/>
    <w:rsid w:val="00F71073"/>
    <w:rsid w:val="00F730AA"/>
    <w:rsid w:val="00F7423B"/>
    <w:rsid w:val="00F750AD"/>
    <w:rsid w:val="00F831DE"/>
    <w:rsid w:val="00F84BCB"/>
    <w:rsid w:val="00F856A9"/>
    <w:rsid w:val="00F86548"/>
    <w:rsid w:val="00F872DB"/>
    <w:rsid w:val="00F934CC"/>
    <w:rsid w:val="00F93772"/>
    <w:rsid w:val="00F94ED7"/>
    <w:rsid w:val="00F9504B"/>
    <w:rsid w:val="00F96A50"/>
    <w:rsid w:val="00F97681"/>
    <w:rsid w:val="00F97D78"/>
    <w:rsid w:val="00FA0B71"/>
    <w:rsid w:val="00FA2B84"/>
    <w:rsid w:val="00FA368C"/>
    <w:rsid w:val="00FA3EC6"/>
    <w:rsid w:val="00FA4557"/>
    <w:rsid w:val="00FA516B"/>
    <w:rsid w:val="00FA74E3"/>
    <w:rsid w:val="00FA794A"/>
    <w:rsid w:val="00FB066F"/>
    <w:rsid w:val="00FB18CB"/>
    <w:rsid w:val="00FB3D62"/>
    <w:rsid w:val="00FB4765"/>
    <w:rsid w:val="00FB5DB1"/>
    <w:rsid w:val="00FB6395"/>
    <w:rsid w:val="00FB6E9E"/>
    <w:rsid w:val="00FB7ADE"/>
    <w:rsid w:val="00FB7E05"/>
    <w:rsid w:val="00FB7E1E"/>
    <w:rsid w:val="00FC09E0"/>
    <w:rsid w:val="00FC1150"/>
    <w:rsid w:val="00FC2D09"/>
    <w:rsid w:val="00FC38F6"/>
    <w:rsid w:val="00FC495F"/>
    <w:rsid w:val="00FC6F88"/>
    <w:rsid w:val="00FC6FBA"/>
    <w:rsid w:val="00FC7475"/>
    <w:rsid w:val="00FD16AB"/>
    <w:rsid w:val="00FD7BCC"/>
    <w:rsid w:val="00FE0989"/>
    <w:rsid w:val="00FE0D8E"/>
    <w:rsid w:val="00FE1624"/>
    <w:rsid w:val="00FE2C56"/>
    <w:rsid w:val="00FE30FD"/>
    <w:rsid w:val="00FE4C10"/>
    <w:rsid w:val="00FE5AB3"/>
    <w:rsid w:val="00FE6CFB"/>
    <w:rsid w:val="00FE76E7"/>
    <w:rsid w:val="00FF16C5"/>
    <w:rsid w:val="00FF20EA"/>
    <w:rsid w:val="00FF2A2A"/>
    <w:rsid w:val="00FF407D"/>
    <w:rsid w:val="00FF475D"/>
    <w:rsid w:val="00FF5108"/>
    <w:rsid w:val="00FF5B03"/>
    <w:rsid w:val="00FF640C"/>
    <w:rsid w:val="00FF7055"/>
    <w:rsid w:val="00FF73C0"/>
    <w:rsid w:val="00FF7DD5"/>
    <w:rsid w:val="0AF39469"/>
    <w:rsid w:val="0D01C865"/>
    <w:rsid w:val="17D6FF7F"/>
    <w:rsid w:val="18E23487"/>
    <w:rsid w:val="243C7AF9"/>
    <w:rsid w:val="3C9D882B"/>
    <w:rsid w:val="478F2878"/>
    <w:rsid w:val="47A528AC"/>
    <w:rsid w:val="5393E668"/>
    <w:rsid w:val="53C59E12"/>
    <w:rsid w:val="59656351"/>
    <w:rsid w:val="5DDBB1CD"/>
    <w:rsid w:val="7542A42A"/>
    <w:rsid w:val="78190381"/>
  </w:rsids>
  <m:mathPr>
    <m:mathFont m:val="Cambria Math"/>
    <m:brkBin m:val="before"/>
    <m:brkBinSub m:val="--"/>
    <m:smallFrac m:val="0"/>
    <m:dispDef/>
    <m:lMargin m:val="0"/>
    <m:rMargin m:val="0"/>
    <m:defJc m:val="centerGroup"/>
    <m:wrapIndent m:val="1440"/>
    <m:intLim m:val="subSup"/>
    <m:naryLim m:val="undOvr"/>
  </m:mathPr>
  <w:themeFontLang w:val="lv-LV"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FA57D5"/>
  <w15:chartTrackingRefBased/>
  <w15:docId w15:val="{10A6B7DB-3053-434D-87ED-3879C7EB70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75C52"/>
    <w:pPr>
      <w:spacing w:after="0" w:line="240" w:lineRule="auto"/>
    </w:pPr>
    <w:rPr>
      <w:rFonts w:ascii="Arial" w:eastAsia="Times New Roman" w:hAnsi="Arial" w:cs="Times New Roman"/>
      <w:sz w:val="24"/>
      <w:szCs w:val="20"/>
    </w:rPr>
  </w:style>
  <w:style w:type="paragraph" w:styleId="Heading1">
    <w:name w:val="heading 1"/>
    <w:basedOn w:val="Normal"/>
    <w:next w:val="Normal"/>
    <w:link w:val="Heading1Char"/>
    <w:uiPriority w:val="9"/>
    <w:qFormat/>
    <w:rsid w:val="004D75B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4D75BF"/>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B51EA6"/>
    <w:pPr>
      <w:spacing w:after="0" w:line="240" w:lineRule="auto"/>
    </w:pPr>
    <w:rPr>
      <w:rFonts w:ascii="Calibri" w:eastAsia="Times New Roman" w:hAnsi="Calibri" w:cs="Times New Roman"/>
    </w:rPr>
  </w:style>
  <w:style w:type="character" w:customStyle="1" w:styleId="NoSpacingChar">
    <w:name w:val="No Spacing Char"/>
    <w:link w:val="NoSpacing"/>
    <w:uiPriority w:val="1"/>
    <w:locked/>
    <w:rsid w:val="00B51EA6"/>
    <w:rPr>
      <w:rFonts w:ascii="Calibri" w:eastAsia="Times New Roman" w:hAnsi="Calibri" w:cs="Times New Roman"/>
    </w:rPr>
  </w:style>
  <w:style w:type="table" w:styleId="TableGrid">
    <w:name w:val="Table Grid"/>
    <w:basedOn w:val="TableNormal"/>
    <w:uiPriority w:val="39"/>
    <w:rsid w:val="00B51E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51EA6"/>
    <w:pPr>
      <w:ind w:left="720"/>
      <w:contextualSpacing/>
    </w:pPr>
  </w:style>
  <w:style w:type="paragraph" w:styleId="BalloonText">
    <w:name w:val="Balloon Text"/>
    <w:basedOn w:val="Normal"/>
    <w:link w:val="BalloonTextChar"/>
    <w:uiPriority w:val="99"/>
    <w:semiHidden/>
    <w:unhideWhenUsed/>
    <w:rsid w:val="00844A5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4A5D"/>
    <w:rPr>
      <w:rFonts w:ascii="Segoe UI" w:eastAsia="Times New Roman" w:hAnsi="Segoe UI" w:cs="Segoe UI"/>
      <w:sz w:val="18"/>
      <w:szCs w:val="18"/>
    </w:rPr>
  </w:style>
  <w:style w:type="paragraph" w:customStyle="1" w:styleId="2pakpesapakpunkts">
    <w:name w:val="2. pakāpes apakšpunkts"/>
    <w:basedOn w:val="Heading2"/>
    <w:rsid w:val="004D75BF"/>
    <w:pPr>
      <w:keepNext w:val="0"/>
      <w:keepLines w:val="0"/>
      <w:numPr>
        <w:ilvl w:val="1"/>
        <w:numId w:val="12"/>
      </w:numPr>
      <w:tabs>
        <w:tab w:val="clear" w:pos="567"/>
        <w:tab w:val="left" w:pos="624"/>
      </w:tabs>
      <w:spacing w:before="0" w:after="60"/>
      <w:ind w:left="1440" w:hanging="360"/>
      <w:jc w:val="both"/>
    </w:pPr>
    <w:rPr>
      <w:rFonts w:ascii="Times New Roman" w:eastAsia="Times New Roman" w:hAnsi="Times New Roman" w:cs="Times New Roman"/>
      <w:color w:val="auto"/>
      <w:sz w:val="28"/>
      <w:szCs w:val="20"/>
    </w:rPr>
  </w:style>
  <w:style w:type="paragraph" w:customStyle="1" w:styleId="3pakpesapakvirsraksts">
    <w:name w:val="3.pakāpes apakšvirsraksts"/>
    <w:basedOn w:val="2pakpesapakpunkts"/>
    <w:rsid w:val="004D75BF"/>
    <w:pPr>
      <w:numPr>
        <w:ilvl w:val="2"/>
      </w:numPr>
      <w:tabs>
        <w:tab w:val="clear" w:pos="624"/>
        <w:tab w:val="clear" w:pos="1077"/>
        <w:tab w:val="num" w:pos="360"/>
        <w:tab w:val="left" w:pos="1276"/>
      </w:tabs>
      <w:ind w:left="2160" w:hanging="180"/>
    </w:pPr>
  </w:style>
  <w:style w:type="paragraph" w:customStyle="1" w:styleId="1pakpesapakvirsraksts">
    <w:name w:val="1. pakāpes apakšvirsraksts"/>
    <w:basedOn w:val="Heading1"/>
    <w:rsid w:val="004D75BF"/>
    <w:pPr>
      <w:keepNext w:val="0"/>
      <w:keepLines w:val="0"/>
      <w:numPr>
        <w:numId w:val="12"/>
      </w:numPr>
      <w:tabs>
        <w:tab w:val="clear" w:pos="397"/>
      </w:tabs>
      <w:spacing w:after="120"/>
      <w:ind w:left="360" w:hanging="360"/>
      <w:jc w:val="both"/>
    </w:pPr>
    <w:rPr>
      <w:rFonts w:ascii="Times New Roman" w:eastAsia="Times New Roman" w:hAnsi="Times New Roman" w:cs="Times New Roman"/>
      <w:b/>
      <w:color w:val="auto"/>
      <w:sz w:val="28"/>
      <w:szCs w:val="20"/>
    </w:rPr>
  </w:style>
  <w:style w:type="paragraph" w:customStyle="1" w:styleId="4pakpesapakvirsraksts">
    <w:name w:val="4.pakāpes apakšvirsraksts"/>
    <w:basedOn w:val="3pakpesapakvirsraksts"/>
    <w:rsid w:val="004D75BF"/>
    <w:pPr>
      <w:numPr>
        <w:ilvl w:val="3"/>
      </w:numPr>
      <w:tabs>
        <w:tab w:val="clear" w:pos="1590"/>
        <w:tab w:val="num" w:pos="360"/>
      </w:tabs>
      <w:ind w:left="2880" w:hanging="360"/>
    </w:pPr>
  </w:style>
  <w:style w:type="character" w:customStyle="1" w:styleId="Heading2Char">
    <w:name w:val="Heading 2 Char"/>
    <w:basedOn w:val="DefaultParagraphFont"/>
    <w:link w:val="Heading2"/>
    <w:uiPriority w:val="9"/>
    <w:semiHidden/>
    <w:rsid w:val="004D75BF"/>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4D75BF"/>
    <w:rPr>
      <w:rFonts w:asciiTheme="majorHAnsi" w:eastAsiaTheme="majorEastAsia" w:hAnsiTheme="majorHAnsi" w:cstheme="majorBidi"/>
      <w:color w:val="2F5496" w:themeColor="accent1" w:themeShade="BF"/>
      <w:sz w:val="32"/>
      <w:szCs w:val="32"/>
    </w:rPr>
  </w:style>
  <w:style w:type="character" w:styleId="CommentReference">
    <w:name w:val="annotation reference"/>
    <w:basedOn w:val="DefaultParagraphFont"/>
    <w:uiPriority w:val="99"/>
    <w:semiHidden/>
    <w:unhideWhenUsed/>
    <w:rsid w:val="003E5DC8"/>
    <w:rPr>
      <w:sz w:val="16"/>
      <w:szCs w:val="16"/>
    </w:rPr>
  </w:style>
  <w:style w:type="paragraph" w:styleId="CommentText">
    <w:name w:val="annotation text"/>
    <w:basedOn w:val="Normal"/>
    <w:link w:val="CommentTextChar"/>
    <w:uiPriority w:val="99"/>
    <w:semiHidden/>
    <w:unhideWhenUsed/>
    <w:rsid w:val="003E5DC8"/>
    <w:rPr>
      <w:sz w:val="20"/>
    </w:rPr>
  </w:style>
  <w:style w:type="character" w:customStyle="1" w:styleId="CommentTextChar">
    <w:name w:val="Comment Text Char"/>
    <w:basedOn w:val="DefaultParagraphFont"/>
    <w:link w:val="CommentText"/>
    <w:uiPriority w:val="99"/>
    <w:semiHidden/>
    <w:rsid w:val="003E5DC8"/>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3E5DC8"/>
    <w:rPr>
      <w:b/>
      <w:bCs/>
    </w:rPr>
  </w:style>
  <w:style w:type="character" w:customStyle="1" w:styleId="CommentSubjectChar">
    <w:name w:val="Comment Subject Char"/>
    <w:basedOn w:val="CommentTextChar"/>
    <w:link w:val="CommentSubject"/>
    <w:uiPriority w:val="99"/>
    <w:semiHidden/>
    <w:rsid w:val="003E5DC8"/>
    <w:rPr>
      <w:rFonts w:ascii="Arial" w:eastAsia="Times New Roman" w:hAnsi="Arial" w:cs="Times New Roman"/>
      <w:b/>
      <w:bCs/>
      <w:sz w:val="20"/>
      <w:szCs w:val="20"/>
    </w:rPr>
  </w:style>
  <w:style w:type="paragraph" w:styleId="Header">
    <w:name w:val="header"/>
    <w:basedOn w:val="Normal"/>
    <w:link w:val="HeaderChar"/>
    <w:uiPriority w:val="99"/>
    <w:unhideWhenUsed/>
    <w:rsid w:val="00EB589F"/>
    <w:pPr>
      <w:tabs>
        <w:tab w:val="center" w:pos="4153"/>
        <w:tab w:val="right" w:pos="8306"/>
      </w:tabs>
    </w:pPr>
  </w:style>
  <w:style w:type="character" w:customStyle="1" w:styleId="HeaderChar">
    <w:name w:val="Header Char"/>
    <w:basedOn w:val="DefaultParagraphFont"/>
    <w:link w:val="Header"/>
    <w:uiPriority w:val="99"/>
    <w:rsid w:val="00EB589F"/>
    <w:rPr>
      <w:rFonts w:ascii="Arial" w:eastAsia="Times New Roman" w:hAnsi="Arial" w:cs="Times New Roman"/>
      <w:sz w:val="24"/>
      <w:szCs w:val="20"/>
    </w:rPr>
  </w:style>
  <w:style w:type="paragraph" w:styleId="Footer">
    <w:name w:val="footer"/>
    <w:basedOn w:val="Normal"/>
    <w:link w:val="FooterChar"/>
    <w:uiPriority w:val="99"/>
    <w:unhideWhenUsed/>
    <w:rsid w:val="00EB589F"/>
    <w:pPr>
      <w:tabs>
        <w:tab w:val="center" w:pos="4153"/>
        <w:tab w:val="right" w:pos="8306"/>
      </w:tabs>
    </w:pPr>
  </w:style>
  <w:style w:type="character" w:customStyle="1" w:styleId="FooterChar">
    <w:name w:val="Footer Char"/>
    <w:basedOn w:val="DefaultParagraphFont"/>
    <w:link w:val="Footer"/>
    <w:uiPriority w:val="99"/>
    <w:rsid w:val="00EB589F"/>
    <w:rPr>
      <w:rFonts w:ascii="Arial" w:eastAsia="Times New Roman" w:hAnsi="Arial" w:cs="Times New Roman"/>
      <w:sz w:val="24"/>
      <w:szCs w:val="20"/>
    </w:rPr>
  </w:style>
  <w:style w:type="character" w:styleId="FootnoteReference">
    <w:name w:val="footnote reference"/>
    <w:basedOn w:val="DefaultParagraphFont"/>
    <w:uiPriority w:val="99"/>
    <w:semiHidden/>
    <w:unhideWhenUsed/>
    <w:rsid w:val="00F61122"/>
    <w:rPr>
      <w:vertAlign w:val="superscript"/>
    </w:rPr>
  </w:style>
  <w:style w:type="character" w:customStyle="1" w:styleId="FootnoteTextChar">
    <w:name w:val="Footnote Text Char"/>
    <w:basedOn w:val="DefaultParagraphFont"/>
    <w:link w:val="FootnoteText"/>
    <w:uiPriority w:val="99"/>
    <w:semiHidden/>
    <w:rsid w:val="00F61122"/>
    <w:rPr>
      <w:sz w:val="20"/>
      <w:szCs w:val="20"/>
    </w:rPr>
  </w:style>
  <w:style w:type="paragraph" w:styleId="FootnoteText">
    <w:name w:val="footnote text"/>
    <w:basedOn w:val="Normal"/>
    <w:link w:val="FootnoteTextChar"/>
    <w:uiPriority w:val="99"/>
    <w:semiHidden/>
    <w:unhideWhenUsed/>
    <w:rsid w:val="00F61122"/>
    <w:rPr>
      <w:rFonts w:asciiTheme="minorHAnsi" w:eastAsiaTheme="minorHAnsi" w:hAnsiTheme="minorHAnsi" w:cstheme="minorBidi"/>
      <w:sz w:val="20"/>
    </w:rPr>
  </w:style>
  <w:style w:type="character" w:customStyle="1" w:styleId="FootnoteTextChar1">
    <w:name w:val="Footnote Text Char1"/>
    <w:basedOn w:val="DefaultParagraphFont"/>
    <w:uiPriority w:val="99"/>
    <w:semiHidden/>
    <w:rsid w:val="00F61122"/>
    <w:rPr>
      <w:rFonts w:ascii="Arial" w:eastAsia="Times New Roman" w:hAnsi="Arial"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s" ma:contentTypeID="0x010100C24760F3B1D4EA428643EAE4EAC2F2DF" ma:contentTypeVersion="11" ma:contentTypeDescription="Izveidot jaunu dokumentu." ma:contentTypeScope="" ma:versionID="b19e0a902d527d37312a48c155c3d948">
  <xsd:schema xmlns:xsd="http://www.w3.org/2001/XMLSchema" xmlns:xs="http://www.w3.org/2001/XMLSchema" xmlns:p="http://schemas.microsoft.com/office/2006/metadata/properties" xmlns:ns3="b0f58577-261d-4a87-be51-883d5ef57fab" xmlns:ns4="afee1d94-a48c-4ed9-93d2-cacf5ea882e0" targetNamespace="http://schemas.microsoft.com/office/2006/metadata/properties" ma:root="true" ma:fieldsID="91b3f2695bf9bfacf1bfdd1543dd82df" ns3:_="" ns4:_="">
    <xsd:import namespace="b0f58577-261d-4a87-be51-883d5ef57fab"/>
    <xsd:import namespace="afee1d94-a48c-4ed9-93d2-cacf5ea882e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f58577-261d-4a87-be51-883d5ef57f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fee1d94-a48c-4ed9-93d2-cacf5ea882e0" elementFormDefault="qualified">
    <xsd:import namespace="http://schemas.microsoft.com/office/2006/documentManagement/types"/>
    <xsd:import namespace="http://schemas.microsoft.com/office/infopath/2007/PartnerControls"/>
    <xsd:element name="SharedWithUsers" ma:index="16"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Koplietots ar: detalizēti" ma:internalName="SharedWithDetails" ma:readOnly="true">
      <xsd:simpleType>
        <xsd:restriction base="dms:Note">
          <xsd:maxLength value="255"/>
        </xsd:restriction>
      </xsd:simpleType>
    </xsd:element>
    <xsd:element name="SharingHintHash" ma:index="18"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0BB272-57A5-4F70-B7AA-2F7A782FD730}">
  <ds:schemaRefs>
    <ds:schemaRef ds:uri="http://purl.org/dc/elements/1.1/"/>
    <ds:schemaRef ds:uri="afee1d94-a48c-4ed9-93d2-cacf5ea882e0"/>
    <ds:schemaRef ds:uri="http://schemas.microsoft.com/office/2006/metadata/properties"/>
    <ds:schemaRef ds:uri="http://purl.org/dc/dcmitype/"/>
    <ds:schemaRef ds:uri="b0f58577-261d-4a87-be51-883d5ef57fab"/>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900CCAB6-CD5E-45AC-A841-53436A9AC404}">
  <ds:schemaRefs>
    <ds:schemaRef ds:uri="http://schemas.microsoft.com/sharepoint/v3/contenttype/forms"/>
  </ds:schemaRefs>
</ds:datastoreItem>
</file>

<file path=customXml/itemProps3.xml><?xml version="1.0" encoding="utf-8"?>
<ds:datastoreItem xmlns:ds="http://schemas.openxmlformats.org/officeDocument/2006/customXml" ds:itemID="{C9C276D6-4B00-4F78-95ED-4D44CA1A1E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f58577-261d-4a87-be51-883d5ef57fab"/>
    <ds:schemaRef ds:uri="afee1d94-a48c-4ed9-93d2-cacf5ea882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E669521-8207-4C19-942D-077AB7764F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284</TotalTime>
  <Pages>3</Pages>
  <Words>6196</Words>
  <Characters>3533</Characters>
  <Application>Microsoft Office Word</Application>
  <DocSecurity>0</DocSecurity>
  <Lines>29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Artūrs Savickis</cp:lastModifiedBy>
  <cp:revision>10</cp:revision>
  <dcterms:created xsi:type="dcterms:W3CDTF">2021-02-25T20:10:00Z</dcterms:created>
  <dcterms:modified xsi:type="dcterms:W3CDTF">2022-07-29T10:48:00Z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0x010100C24760F3B1D4EA428643EAE4EAC2F2DF</vt:lpwstr>
  </property>
</Properties>
</file>