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9F3C9" w14:textId="1B315731" w:rsidR="001805BC" w:rsidRPr="00510F03" w:rsidRDefault="001805BC" w:rsidP="001805BC">
      <w:pPr>
        <w:spacing w:after="0"/>
        <w:jc w:val="center"/>
        <w:rPr>
          <w:rFonts w:ascii="Times New Roman" w:hAnsi="Times New Roman" w:cs="Times New Roman"/>
          <w:color w:val="000000" w:themeColor="text1"/>
          <w:sz w:val="24"/>
          <w:szCs w:val="24"/>
        </w:rPr>
      </w:pPr>
      <w:r w:rsidRPr="00510F03">
        <w:rPr>
          <w:rFonts w:ascii="Times New Roman" w:hAnsi="Times New Roman" w:cs="Times New Roman"/>
          <w:color w:val="000000" w:themeColor="text1"/>
          <w:sz w:val="24"/>
          <w:szCs w:val="24"/>
        </w:rPr>
        <w:t>Pielikums Nr.1</w:t>
      </w:r>
    </w:p>
    <w:p w14:paraId="5A50EA8B" w14:textId="63AC40A1" w:rsidR="006C2324" w:rsidRPr="00510F03" w:rsidRDefault="006C2324" w:rsidP="001805BC">
      <w:pPr>
        <w:spacing w:after="0"/>
        <w:jc w:val="center"/>
        <w:rPr>
          <w:rFonts w:ascii="Times New Roman" w:hAnsi="Times New Roman" w:cs="Times New Roman"/>
          <w:b/>
          <w:bCs/>
          <w:color w:val="000000" w:themeColor="text1"/>
          <w:sz w:val="24"/>
          <w:szCs w:val="24"/>
        </w:rPr>
      </w:pPr>
      <w:r w:rsidRPr="00510F03">
        <w:rPr>
          <w:rFonts w:ascii="Times New Roman" w:hAnsi="Times New Roman" w:cs="Times New Roman"/>
          <w:b/>
          <w:bCs/>
          <w:color w:val="000000" w:themeColor="text1"/>
          <w:sz w:val="24"/>
          <w:szCs w:val="24"/>
        </w:rPr>
        <w:t>BŪVUZRAU</w:t>
      </w:r>
      <w:r w:rsidR="00767F9F" w:rsidRPr="00510F03">
        <w:rPr>
          <w:rFonts w:ascii="Times New Roman" w:hAnsi="Times New Roman" w:cs="Times New Roman"/>
          <w:b/>
          <w:bCs/>
          <w:color w:val="000000" w:themeColor="text1"/>
          <w:sz w:val="24"/>
          <w:szCs w:val="24"/>
        </w:rPr>
        <w:t>DZĪBAS</w:t>
      </w:r>
      <w:r w:rsidRPr="00510F03">
        <w:rPr>
          <w:rFonts w:ascii="Times New Roman" w:hAnsi="Times New Roman" w:cs="Times New Roman"/>
          <w:b/>
          <w:bCs/>
          <w:color w:val="000000" w:themeColor="text1"/>
          <w:sz w:val="24"/>
          <w:szCs w:val="24"/>
        </w:rPr>
        <w:t xml:space="preserve"> PAKALPOJUMI</w:t>
      </w:r>
    </w:p>
    <w:p w14:paraId="62385287" w14:textId="55084406" w:rsidR="001805BC" w:rsidRPr="0099545C" w:rsidRDefault="001805BC" w:rsidP="0023685D">
      <w:pPr>
        <w:spacing w:after="0"/>
        <w:jc w:val="center"/>
        <w:rPr>
          <w:rFonts w:ascii="Times New Roman" w:hAnsi="Times New Roman" w:cs="Times New Roman"/>
          <w:color w:val="000000" w:themeColor="text1"/>
          <w:sz w:val="24"/>
          <w:szCs w:val="24"/>
        </w:rPr>
      </w:pPr>
      <w:r w:rsidRPr="0099545C">
        <w:rPr>
          <w:rFonts w:ascii="Times New Roman" w:hAnsi="Times New Roman" w:cs="Times New Roman"/>
          <w:color w:val="000000" w:themeColor="text1"/>
          <w:sz w:val="24"/>
          <w:szCs w:val="24"/>
        </w:rPr>
        <w:t>Darba uzdevums</w:t>
      </w:r>
    </w:p>
    <w:p w14:paraId="3662E877" w14:textId="77777777" w:rsidR="00EC46B7" w:rsidRPr="00510F03" w:rsidRDefault="00EC46B7" w:rsidP="00355C52">
      <w:pPr>
        <w:jc w:val="center"/>
        <w:rPr>
          <w:rFonts w:ascii="Times New Roman" w:hAnsi="Times New Roman" w:cs="Times New Roman"/>
          <w:b/>
          <w:bCs/>
          <w:color w:val="000000" w:themeColor="text1"/>
          <w:sz w:val="24"/>
          <w:szCs w:val="24"/>
        </w:rPr>
      </w:pPr>
    </w:p>
    <w:p w14:paraId="792B5CD2" w14:textId="00F0C728" w:rsidR="00355C52" w:rsidRPr="00510F03" w:rsidRDefault="00355C52" w:rsidP="00355C52">
      <w:pPr>
        <w:pStyle w:val="ListParagraph"/>
        <w:numPr>
          <w:ilvl w:val="0"/>
          <w:numId w:val="3"/>
        </w:numPr>
        <w:spacing w:after="120"/>
        <w:contextualSpacing w:val="0"/>
        <w:jc w:val="both"/>
        <w:rPr>
          <w:b/>
          <w:bCs/>
          <w:color w:val="000000" w:themeColor="text1"/>
        </w:rPr>
      </w:pPr>
      <w:r w:rsidRPr="00510F03">
        <w:rPr>
          <w:b/>
          <w:bCs/>
          <w:color w:val="000000" w:themeColor="text1"/>
        </w:rPr>
        <w:t>LĪGUMA PRIEKŠMETS</w:t>
      </w:r>
    </w:p>
    <w:p w14:paraId="1F720BF9" w14:textId="6E284158" w:rsidR="00B44C0D" w:rsidRPr="00A13A38" w:rsidRDefault="00B44C0D" w:rsidP="00A13A38">
      <w:pPr>
        <w:pStyle w:val="ListParagraph"/>
        <w:numPr>
          <w:ilvl w:val="1"/>
          <w:numId w:val="3"/>
        </w:numPr>
        <w:spacing w:after="120"/>
        <w:jc w:val="both"/>
        <w:rPr>
          <w:color w:val="000000" w:themeColor="text1"/>
        </w:rPr>
      </w:pPr>
      <w:r w:rsidRPr="00A13A38">
        <w:rPr>
          <w:color w:val="000000" w:themeColor="text1"/>
        </w:rPr>
        <w:t>Līguma priekšmets</w:t>
      </w:r>
      <w:r w:rsidR="00E24398">
        <w:rPr>
          <w:color w:val="000000" w:themeColor="text1"/>
        </w:rPr>
        <w:t xml:space="preserve"> </w:t>
      </w:r>
      <w:r w:rsidRPr="00A13A38">
        <w:rPr>
          <w:color w:val="000000" w:themeColor="text1"/>
        </w:rPr>
        <w:t xml:space="preserve">– </w:t>
      </w:r>
      <w:r w:rsidR="00674845" w:rsidRPr="00F15A46">
        <w:rPr>
          <w:color w:val="000000" w:themeColor="text1"/>
        </w:rPr>
        <w:t>būvprojekt</w:t>
      </w:r>
      <w:r w:rsidR="00674845">
        <w:rPr>
          <w:color w:val="000000" w:themeColor="text1"/>
        </w:rPr>
        <w:t>a</w:t>
      </w:r>
      <w:r w:rsidR="00674845" w:rsidRPr="00F15A46">
        <w:rPr>
          <w:color w:val="000000" w:themeColor="text1"/>
        </w:rPr>
        <w:t xml:space="preserve"> </w:t>
      </w:r>
      <w:r w:rsidR="00674845">
        <w:rPr>
          <w:color w:val="000000" w:themeColor="text1"/>
        </w:rPr>
        <w:t>“</w:t>
      </w:r>
      <w:r w:rsidR="00674845" w:rsidRPr="00103892">
        <w:rPr>
          <w:color w:val="000000" w:themeColor="text1"/>
        </w:rPr>
        <w:t>14.apakšstacijas</w:t>
      </w:r>
      <w:r w:rsidR="00674845">
        <w:rPr>
          <w:color w:val="000000" w:themeColor="text1"/>
        </w:rPr>
        <w:t xml:space="preserve"> trolejbusa zemsprieguma</w:t>
      </w:r>
      <w:r w:rsidR="00674845" w:rsidRPr="00103892">
        <w:rPr>
          <w:color w:val="000000" w:themeColor="text1"/>
        </w:rPr>
        <w:t xml:space="preserve"> kabeļu </w:t>
      </w:r>
      <w:r w:rsidR="00674845">
        <w:rPr>
          <w:color w:val="000000" w:themeColor="text1"/>
        </w:rPr>
        <w:t>atjaunošana</w:t>
      </w:r>
      <w:r w:rsidR="00674845" w:rsidRPr="00103892">
        <w:rPr>
          <w:color w:val="000000" w:themeColor="text1"/>
        </w:rPr>
        <w:t>, Rīgā</w:t>
      </w:r>
      <w:r w:rsidR="00D457E4">
        <w:rPr>
          <w:color w:val="000000" w:themeColor="text1"/>
        </w:rPr>
        <w:t>”</w:t>
      </w:r>
      <w:r w:rsidR="00674845">
        <w:rPr>
          <w:color w:val="000000" w:themeColor="text1"/>
        </w:rPr>
        <w:t xml:space="preserve"> (turpmāk - Objekts) </w:t>
      </w:r>
      <w:r w:rsidR="00674845" w:rsidRPr="00063D12">
        <w:rPr>
          <w:color w:val="000000" w:themeColor="text1"/>
        </w:rPr>
        <w:t xml:space="preserve">būvdarbu </w:t>
      </w:r>
      <w:r w:rsidR="00674845">
        <w:rPr>
          <w:color w:val="000000" w:themeColor="text1"/>
        </w:rPr>
        <w:t>būv</w:t>
      </w:r>
      <w:r w:rsidR="00674845" w:rsidRPr="00063D12">
        <w:rPr>
          <w:color w:val="000000" w:themeColor="text1"/>
        </w:rPr>
        <w:t>uzraudzība</w:t>
      </w:r>
      <w:r w:rsidRPr="00A13A38">
        <w:rPr>
          <w:color w:val="000000" w:themeColor="text1"/>
        </w:rPr>
        <w:t>.</w:t>
      </w:r>
    </w:p>
    <w:p w14:paraId="02FF72BA" w14:textId="77777777" w:rsidR="00DE3191" w:rsidRPr="00510F03" w:rsidRDefault="00DE3191" w:rsidP="00355C52">
      <w:pPr>
        <w:spacing w:after="120" w:line="240" w:lineRule="auto"/>
        <w:jc w:val="both"/>
        <w:rPr>
          <w:rFonts w:ascii="Times New Roman" w:hAnsi="Times New Roman" w:cs="Times New Roman"/>
          <w:color w:val="000000" w:themeColor="text1"/>
          <w:sz w:val="24"/>
          <w:szCs w:val="24"/>
        </w:rPr>
      </w:pPr>
    </w:p>
    <w:p w14:paraId="57C8DDA2" w14:textId="76078398" w:rsidR="00355C52" w:rsidRPr="00510F03" w:rsidRDefault="00355C52" w:rsidP="00355C52">
      <w:pPr>
        <w:pStyle w:val="ListParagraph"/>
        <w:numPr>
          <w:ilvl w:val="0"/>
          <w:numId w:val="3"/>
        </w:numPr>
        <w:spacing w:after="120"/>
        <w:jc w:val="both"/>
        <w:rPr>
          <w:b/>
          <w:bCs/>
          <w:color w:val="000000" w:themeColor="text1"/>
        </w:rPr>
      </w:pPr>
      <w:r w:rsidRPr="00510F03">
        <w:rPr>
          <w:b/>
          <w:bCs/>
          <w:color w:val="000000" w:themeColor="text1"/>
        </w:rPr>
        <w:t>VISPĀRĪGĀ INFORMĀCIJA</w:t>
      </w:r>
    </w:p>
    <w:p w14:paraId="2525777D" w14:textId="1558E431" w:rsidR="003F37A2" w:rsidRDefault="00355C52" w:rsidP="00355C52">
      <w:pPr>
        <w:spacing w:after="120" w:line="240" w:lineRule="auto"/>
        <w:jc w:val="both"/>
        <w:rPr>
          <w:rFonts w:ascii="Times New Roman" w:hAnsi="Times New Roman" w:cs="Times New Roman"/>
          <w:color w:val="000000" w:themeColor="text1"/>
          <w:sz w:val="24"/>
          <w:szCs w:val="24"/>
        </w:rPr>
      </w:pPr>
      <w:r w:rsidRPr="00FD19DD">
        <w:rPr>
          <w:rFonts w:ascii="Times New Roman" w:hAnsi="Times New Roman" w:cs="Times New Roman"/>
          <w:color w:val="000000" w:themeColor="text1"/>
          <w:sz w:val="24"/>
          <w:szCs w:val="24"/>
        </w:rPr>
        <w:t>Būv</w:t>
      </w:r>
      <w:r w:rsidR="00682AB6">
        <w:rPr>
          <w:rFonts w:ascii="Times New Roman" w:hAnsi="Times New Roman" w:cs="Times New Roman"/>
          <w:color w:val="000000" w:themeColor="text1"/>
          <w:sz w:val="24"/>
          <w:szCs w:val="24"/>
        </w:rPr>
        <w:t>darbi</w:t>
      </w:r>
      <w:r w:rsidR="0004636B" w:rsidRPr="00FD19DD">
        <w:rPr>
          <w:rFonts w:ascii="Times New Roman" w:hAnsi="Times New Roman" w:cs="Times New Roman"/>
          <w:color w:val="000000" w:themeColor="text1"/>
          <w:sz w:val="24"/>
          <w:szCs w:val="24"/>
        </w:rPr>
        <w:t xml:space="preserve"> </w:t>
      </w:r>
      <w:r w:rsidRPr="00FD19DD">
        <w:rPr>
          <w:rFonts w:ascii="Times New Roman" w:hAnsi="Times New Roman" w:cs="Times New Roman"/>
          <w:color w:val="000000" w:themeColor="text1"/>
          <w:sz w:val="24"/>
          <w:szCs w:val="24"/>
        </w:rPr>
        <w:t>tiek veik</w:t>
      </w:r>
      <w:r w:rsidR="008E6D39">
        <w:rPr>
          <w:rFonts w:ascii="Times New Roman" w:hAnsi="Times New Roman" w:cs="Times New Roman"/>
          <w:color w:val="000000" w:themeColor="text1"/>
          <w:sz w:val="24"/>
          <w:szCs w:val="24"/>
        </w:rPr>
        <w:t>t</w:t>
      </w:r>
      <w:r w:rsidR="00682AB6">
        <w:rPr>
          <w:rFonts w:ascii="Times New Roman" w:hAnsi="Times New Roman" w:cs="Times New Roman"/>
          <w:color w:val="000000" w:themeColor="text1"/>
          <w:sz w:val="24"/>
          <w:szCs w:val="24"/>
        </w:rPr>
        <w:t>i</w:t>
      </w:r>
      <w:r w:rsidR="0023685D" w:rsidRPr="00FD19DD">
        <w:rPr>
          <w:rFonts w:ascii="Times New Roman" w:hAnsi="Times New Roman" w:cs="Times New Roman"/>
          <w:color w:val="000000" w:themeColor="text1"/>
          <w:sz w:val="24"/>
          <w:szCs w:val="24"/>
        </w:rPr>
        <w:t xml:space="preserve"> saskaņā ar </w:t>
      </w:r>
      <w:r w:rsidR="001F165B" w:rsidRPr="00FD19DD">
        <w:rPr>
          <w:rFonts w:ascii="Times New Roman" w:hAnsi="Times New Roman" w:cs="Times New Roman"/>
          <w:color w:val="000000" w:themeColor="text1"/>
          <w:sz w:val="24"/>
          <w:szCs w:val="24"/>
        </w:rPr>
        <w:t>būvprojekt</w:t>
      </w:r>
      <w:r w:rsidR="008E6D39">
        <w:rPr>
          <w:rFonts w:ascii="Times New Roman" w:hAnsi="Times New Roman" w:cs="Times New Roman"/>
          <w:color w:val="000000" w:themeColor="text1"/>
          <w:sz w:val="24"/>
          <w:szCs w:val="24"/>
        </w:rPr>
        <w:t>a</w:t>
      </w:r>
      <w:r w:rsidR="0004636B" w:rsidRPr="00FD19DD">
        <w:rPr>
          <w:rFonts w:ascii="Times New Roman" w:hAnsi="Times New Roman" w:cs="Times New Roman"/>
          <w:color w:val="000000" w:themeColor="text1"/>
          <w:sz w:val="24"/>
          <w:szCs w:val="24"/>
        </w:rPr>
        <w:t xml:space="preserve"> </w:t>
      </w:r>
      <w:r w:rsidR="00437788" w:rsidRPr="00FD19DD">
        <w:rPr>
          <w:rFonts w:ascii="Times New Roman" w:hAnsi="Times New Roman" w:cs="Times New Roman"/>
          <w:color w:val="000000" w:themeColor="text1"/>
          <w:sz w:val="24"/>
          <w:szCs w:val="24"/>
        </w:rPr>
        <w:t>“</w:t>
      </w:r>
      <w:r w:rsidR="00826EA2" w:rsidRPr="00FD19DD">
        <w:rPr>
          <w:rFonts w:ascii="Times New Roman" w:hAnsi="Times New Roman" w:cs="Times New Roman"/>
          <w:color w:val="000000" w:themeColor="text1"/>
          <w:sz w:val="24"/>
          <w:szCs w:val="24"/>
        </w:rPr>
        <w:t xml:space="preserve">14. apakšstacijas trolejbusa zemsprieguma kabeļu atjaunošana, Rīgā”, </w:t>
      </w:r>
      <w:r w:rsidR="00226764" w:rsidRPr="00FD19DD">
        <w:rPr>
          <w:rFonts w:ascii="Times New Roman" w:hAnsi="Times New Roman" w:cs="Times New Roman"/>
          <w:color w:val="000000" w:themeColor="text1"/>
          <w:sz w:val="24"/>
          <w:szCs w:val="24"/>
        </w:rPr>
        <w:t xml:space="preserve">būvniecības </w:t>
      </w:r>
      <w:r w:rsidR="00D61B1A">
        <w:rPr>
          <w:rFonts w:ascii="Times New Roman" w:hAnsi="Times New Roman" w:cs="Times New Roman"/>
          <w:color w:val="000000" w:themeColor="text1"/>
          <w:sz w:val="24"/>
          <w:szCs w:val="24"/>
        </w:rPr>
        <w:t xml:space="preserve">lokālā </w:t>
      </w:r>
      <w:r w:rsidR="00226764" w:rsidRPr="00FD19DD">
        <w:rPr>
          <w:rFonts w:ascii="Times New Roman" w:hAnsi="Times New Roman" w:cs="Times New Roman"/>
          <w:color w:val="000000" w:themeColor="text1"/>
          <w:sz w:val="24"/>
          <w:szCs w:val="24"/>
        </w:rPr>
        <w:t>tām</w:t>
      </w:r>
      <w:r w:rsidR="00437788" w:rsidRPr="00FD19DD">
        <w:rPr>
          <w:rFonts w:ascii="Times New Roman" w:hAnsi="Times New Roman" w:cs="Times New Roman"/>
          <w:color w:val="000000" w:themeColor="text1"/>
          <w:sz w:val="24"/>
          <w:szCs w:val="24"/>
        </w:rPr>
        <w:t>ē</w:t>
      </w:r>
      <w:r w:rsidR="00446B94" w:rsidRPr="00FD19DD">
        <w:rPr>
          <w:rFonts w:ascii="Times New Roman" w:hAnsi="Times New Roman" w:cs="Times New Roman"/>
          <w:color w:val="000000" w:themeColor="text1"/>
          <w:sz w:val="24"/>
          <w:szCs w:val="24"/>
        </w:rPr>
        <w:t xml:space="preserve"> </w:t>
      </w:r>
      <w:r w:rsidR="00226764" w:rsidRPr="00FD19DD">
        <w:rPr>
          <w:rFonts w:ascii="Times New Roman" w:hAnsi="Times New Roman" w:cs="Times New Roman"/>
          <w:color w:val="000000" w:themeColor="text1"/>
          <w:sz w:val="24"/>
          <w:szCs w:val="24"/>
        </w:rPr>
        <w:t xml:space="preserve">norādīto </w:t>
      </w:r>
      <w:r w:rsidR="001F165B" w:rsidRPr="00FD19DD">
        <w:rPr>
          <w:rFonts w:ascii="Times New Roman" w:hAnsi="Times New Roman" w:cs="Times New Roman"/>
          <w:color w:val="000000" w:themeColor="text1"/>
          <w:sz w:val="24"/>
          <w:szCs w:val="24"/>
        </w:rPr>
        <w:t>darbu apjomu un izmaksu sarakstu</w:t>
      </w:r>
      <w:r w:rsidRPr="00FD19DD">
        <w:rPr>
          <w:rFonts w:ascii="Times New Roman" w:hAnsi="Times New Roman" w:cs="Times New Roman"/>
          <w:color w:val="000000" w:themeColor="text1"/>
          <w:sz w:val="24"/>
          <w:szCs w:val="24"/>
        </w:rPr>
        <w:t xml:space="preserve">, ievērojot spēkā esošo normatīvo aktu prasības. </w:t>
      </w:r>
    </w:p>
    <w:p w14:paraId="0E36E9EB" w14:textId="62F1716A" w:rsidR="004679E2" w:rsidRPr="00AF07AF" w:rsidRDefault="004679E2" w:rsidP="00355C52">
      <w:pPr>
        <w:spacing w:after="120" w:line="240" w:lineRule="auto"/>
        <w:jc w:val="both"/>
        <w:rPr>
          <w:rFonts w:ascii="Times New Roman" w:hAnsi="Times New Roman" w:cs="Times New Roman"/>
          <w:color w:val="000000" w:themeColor="text1"/>
          <w:sz w:val="24"/>
          <w:szCs w:val="24"/>
        </w:rPr>
      </w:pPr>
      <w:r w:rsidRPr="00AF07AF">
        <w:rPr>
          <w:rFonts w:ascii="Times New Roman" w:hAnsi="Times New Roman" w:cs="Times New Roman"/>
          <w:color w:val="000000" w:themeColor="text1"/>
          <w:sz w:val="24"/>
          <w:szCs w:val="24"/>
        </w:rPr>
        <w:t xml:space="preserve">Būvprojekts ir pieejams tīmekļvietnē: </w:t>
      </w:r>
      <w:hyperlink r:id="rId11" w:history="1">
        <w:r w:rsidR="00AF07AF" w:rsidRPr="00AF07AF">
          <w:rPr>
            <w:rStyle w:val="Hyperlink"/>
            <w:rFonts w:ascii="Times New Roman" w:hAnsi="Times New Roman" w:cs="Times New Roman"/>
            <w:sz w:val="24"/>
            <w:szCs w:val="24"/>
          </w:rPr>
          <w:t>https://failiem.lv/f/c5mhjhr44</w:t>
        </w:r>
      </w:hyperlink>
      <w:r w:rsidR="00AF07AF" w:rsidRPr="00AF07AF">
        <w:rPr>
          <w:rFonts w:ascii="Times New Roman" w:hAnsi="Times New Roman" w:cs="Times New Roman"/>
          <w:sz w:val="24"/>
          <w:szCs w:val="24"/>
        </w:rPr>
        <w:t xml:space="preserve"> </w:t>
      </w:r>
      <w:r w:rsidR="004B4121" w:rsidRPr="00AF07AF">
        <w:rPr>
          <w:rFonts w:ascii="Times New Roman" w:eastAsia="Times New Roman" w:hAnsi="Times New Roman" w:cs="Times New Roman"/>
          <w:color w:val="000000" w:themeColor="text1"/>
          <w:sz w:val="24"/>
          <w:szCs w:val="24"/>
        </w:rPr>
        <w:t xml:space="preserve">. </w:t>
      </w:r>
    </w:p>
    <w:p w14:paraId="52FC1C9C" w14:textId="77777777" w:rsidR="00DE3191" w:rsidRPr="00510F03" w:rsidRDefault="00DE3191" w:rsidP="00355C52">
      <w:pPr>
        <w:spacing w:after="120" w:line="240" w:lineRule="auto"/>
        <w:jc w:val="both"/>
        <w:rPr>
          <w:rFonts w:ascii="Times New Roman" w:hAnsi="Times New Roman" w:cs="Times New Roman"/>
          <w:color w:val="000000" w:themeColor="text1"/>
          <w:sz w:val="24"/>
          <w:szCs w:val="24"/>
        </w:rPr>
      </w:pPr>
      <w:bookmarkStart w:id="0" w:name="_Hlk99367345"/>
    </w:p>
    <w:p w14:paraId="35C39EC4" w14:textId="1CEDC711" w:rsidR="006C2324" w:rsidRPr="00510F03" w:rsidRDefault="00EA1542" w:rsidP="00204D99">
      <w:pPr>
        <w:pStyle w:val="ListParagraph"/>
        <w:numPr>
          <w:ilvl w:val="0"/>
          <w:numId w:val="3"/>
        </w:numPr>
        <w:spacing w:after="120"/>
        <w:contextualSpacing w:val="0"/>
        <w:jc w:val="both"/>
        <w:rPr>
          <w:b/>
          <w:bCs/>
          <w:color w:val="000000" w:themeColor="text1"/>
        </w:rPr>
      </w:pPr>
      <w:bookmarkStart w:id="1" w:name="_Hlk99367291"/>
      <w:r w:rsidRPr="00510F03">
        <w:rPr>
          <w:b/>
          <w:bCs/>
          <w:color w:val="000000" w:themeColor="text1"/>
        </w:rPr>
        <w:t>BŪVUZRAUDZĪBAS DARBA UZDEVUMS</w:t>
      </w:r>
      <w:bookmarkStart w:id="2" w:name="_GoBack"/>
      <w:bookmarkEnd w:id="2"/>
    </w:p>
    <w:p w14:paraId="5E6C02F8" w14:textId="5017F4A5" w:rsidR="00204D99" w:rsidRPr="00510F03" w:rsidRDefault="00F26318" w:rsidP="00204D99">
      <w:pPr>
        <w:pStyle w:val="ListParagraph"/>
        <w:numPr>
          <w:ilvl w:val="1"/>
          <w:numId w:val="3"/>
        </w:numPr>
        <w:spacing w:after="120"/>
        <w:ind w:left="426" w:hanging="426"/>
        <w:contextualSpacing w:val="0"/>
        <w:jc w:val="both"/>
        <w:rPr>
          <w:color w:val="000000" w:themeColor="text1"/>
        </w:rPr>
      </w:pPr>
      <w:r w:rsidRPr="00510F03">
        <w:rPr>
          <w:color w:val="000000" w:themeColor="text1"/>
        </w:rPr>
        <w:t xml:space="preserve">Būvdarbu </w:t>
      </w:r>
      <w:r w:rsidR="00484220" w:rsidRPr="00510F03">
        <w:rPr>
          <w:color w:val="000000" w:themeColor="text1"/>
        </w:rPr>
        <w:t>būv</w:t>
      </w:r>
      <w:r w:rsidRPr="00510F03">
        <w:rPr>
          <w:color w:val="000000" w:themeColor="text1"/>
        </w:rPr>
        <w:t>u</w:t>
      </w:r>
      <w:r w:rsidR="000110D9" w:rsidRPr="00510F03">
        <w:rPr>
          <w:color w:val="000000" w:themeColor="text1"/>
        </w:rPr>
        <w:t>zraudzīb</w:t>
      </w:r>
      <w:r w:rsidRPr="00510F03">
        <w:rPr>
          <w:color w:val="000000" w:themeColor="text1"/>
        </w:rPr>
        <w:t>as</w:t>
      </w:r>
      <w:r w:rsidR="000110D9" w:rsidRPr="00510F03">
        <w:rPr>
          <w:color w:val="000000" w:themeColor="text1"/>
        </w:rPr>
        <w:t xml:space="preserve"> pakalpojum</w:t>
      </w:r>
      <w:r w:rsidR="009701A4">
        <w:rPr>
          <w:color w:val="000000" w:themeColor="text1"/>
        </w:rPr>
        <w:t>a</w:t>
      </w:r>
      <w:r w:rsidR="000110D9" w:rsidRPr="00510F03">
        <w:rPr>
          <w:color w:val="000000" w:themeColor="text1"/>
        </w:rPr>
        <w:t xml:space="preserve"> apraksts:</w:t>
      </w:r>
    </w:p>
    <w:p w14:paraId="31C021E4" w14:textId="2884D758" w:rsidR="002E1645" w:rsidRPr="00510F03" w:rsidRDefault="000110D9"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t>Būvuzraudzīb</w:t>
      </w:r>
      <w:r w:rsidR="001058D1" w:rsidRPr="00510F03">
        <w:rPr>
          <w:color w:val="000000" w:themeColor="text1"/>
        </w:rPr>
        <w:t>u</w:t>
      </w:r>
      <w:r w:rsidRPr="00510F03">
        <w:rPr>
          <w:color w:val="000000" w:themeColor="text1"/>
        </w:rPr>
        <w:t xml:space="preserve"> jāveic saskaņā ar </w:t>
      </w:r>
      <w:r w:rsidR="00DE3191" w:rsidRPr="00510F03">
        <w:rPr>
          <w:color w:val="000000" w:themeColor="text1"/>
        </w:rPr>
        <w:t>Būvniecības likum</w:t>
      </w:r>
      <w:r w:rsidR="00F74014" w:rsidRPr="00510F03">
        <w:rPr>
          <w:color w:val="000000" w:themeColor="text1"/>
        </w:rPr>
        <w:t>a</w:t>
      </w:r>
      <w:r w:rsidR="00DE3191" w:rsidRPr="00510F03">
        <w:rPr>
          <w:color w:val="000000" w:themeColor="text1"/>
        </w:rPr>
        <w:t xml:space="preserve">, </w:t>
      </w:r>
      <w:r w:rsidR="0027787B" w:rsidRPr="00510F03">
        <w:rPr>
          <w:color w:val="000000" w:themeColor="text1"/>
        </w:rPr>
        <w:t>Ministru kabineta 2014. gada 19. augusta noteikum</w:t>
      </w:r>
      <w:r w:rsidR="00F74014" w:rsidRPr="00510F03">
        <w:rPr>
          <w:color w:val="000000" w:themeColor="text1"/>
        </w:rPr>
        <w:t>u</w:t>
      </w:r>
      <w:r w:rsidR="0027787B" w:rsidRPr="00510F03">
        <w:rPr>
          <w:color w:val="000000" w:themeColor="text1"/>
        </w:rPr>
        <w:t xml:space="preserve"> Nr.500 “Vispārīgie būvnoteikumi”</w:t>
      </w:r>
      <w:r w:rsidR="00614821" w:rsidRPr="00510F03">
        <w:rPr>
          <w:color w:val="000000" w:themeColor="text1"/>
        </w:rPr>
        <w:t>,</w:t>
      </w:r>
      <w:r w:rsidR="00900E07" w:rsidRPr="00510F03">
        <w:rPr>
          <w:color w:val="000000" w:themeColor="text1"/>
        </w:rPr>
        <w:t xml:space="preserve"> kā arī </w:t>
      </w:r>
      <w:r w:rsidR="00C639FA" w:rsidRPr="00510F03">
        <w:rPr>
          <w:color w:val="000000" w:themeColor="text1"/>
        </w:rPr>
        <w:t xml:space="preserve">būvprojekta norādēm un </w:t>
      </w:r>
      <w:r w:rsidR="00900E07" w:rsidRPr="00510F03">
        <w:rPr>
          <w:color w:val="000000" w:themeColor="text1"/>
        </w:rPr>
        <w:t>citu būvniecību reglamentējošo normatīvo aktu prasībām</w:t>
      </w:r>
      <w:r w:rsidR="0050351D" w:rsidRPr="00510F03">
        <w:rPr>
          <w:color w:val="000000" w:themeColor="text1"/>
        </w:rPr>
        <w:t>.</w:t>
      </w:r>
    </w:p>
    <w:p w14:paraId="49E85574" w14:textId="1C583260" w:rsidR="006659AE" w:rsidRPr="00510F03" w:rsidRDefault="000110D9"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t xml:space="preserve">Būvuzraugam jānodrošina nepārtraukta būvniecības procesa uzraudzība, tas ir </w:t>
      </w:r>
      <w:r w:rsidR="00B60850" w:rsidRPr="00510F03">
        <w:rPr>
          <w:color w:val="000000" w:themeColor="text1"/>
        </w:rPr>
        <w:t>b</w:t>
      </w:r>
      <w:r w:rsidRPr="00510F03">
        <w:rPr>
          <w:color w:val="000000" w:themeColor="text1"/>
        </w:rPr>
        <w:t>ūvdarbu uzraudzība jāveic, kad vien tiek veikti būvdarbi, ja nepieciešams, arī ārpus normālā darba laika un brīvdienās</w:t>
      </w:r>
      <w:r w:rsidR="007E793F" w:rsidRPr="00510F03">
        <w:rPr>
          <w:rStyle w:val="FootnoteReference"/>
          <w:color w:val="000000" w:themeColor="text1"/>
        </w:rPr>
        <w:footnoteReference w:id="1"/>
      </w:r>
      <w:r w:rsidR="0050351D" w:rsidRPr="00510F03">
        <w:rPr>
          <w:color w:val="000000" w:themeColor="text1"/>
        </w:rPr>
        <w:t>.</w:t>
      </w:r>
    </w:p>
    <w:p w14:paraId="1E89A045" w14:textId="06678423" w:rsidR="00C65250" w:rsidRPr="00510F03" w:rsidRDefault="000110D9"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t xml:space="preserve">Būvuzraugam ir saistoši pasūtītāja pārstāvja, būvvaldes vai būvinspektora norādījumi par būvuzraudzības jautājumiem, ja tie tiek </w:t>
      </w:r>
      <w:r w:rsidR="00352421" w:rsidRPr="00510F03">
        <w:rPr>
          <w:color w:val="000000" w:themeColor="text1"/>
        </w:rPr>
        <w:t>uz</w:t>
      </w:r>
      <w:r w:rsidRPr="00510F03">
        <w:rPr>
          <w:color w:val="000000" w:themeColor="text1"/>
        </w:rPr>
        <w:t xml:space="preserve">doti saskaņā ar </w:t>
      </w:r>
      <w:r w:rsidR="0027787B" w:rsidRPr="00510F03">
        <w:rPr>
          <w:color w:val="000000" w:themeColor="text1"/>
        </w:rPr>
        <w:t>Latvijas Republikas</w:t>
      </w:r>
      <w:r w:rsidRPr="00510F03">
        <w:rPr>
          <w:color w:val="000000" w:themeColor="text1"/>
        </w:rPr>
        <w:t xml:space="preserve"> būvniecības tiesību aktu </w:t>
      </w:r>
      <w:r w:rsidR="00272B8B" w:rsidRPr="00510F03">
        <w:rPr>
          <w:color w:val="000000" w:themeColor="text1"/>
        </w:rPr>
        <w:t>regulējumu</w:t>
      </w:r>
      <w:r w:rsidR="0072650F" w:rsidRPr="00510F03">
        <w:rPr>
          <w:color w:val="000000" w:themeColor="text1"/>
        </w:rPr>
        <w:t xml:space="preserve"> </w:t>
      </w:r>
      <w:r w:rsidRPr="00510F03">
        <w:rPr>
          <w:color w:val="000000" w:themeColor="text1"/>
        </w:rPr>
        <w:t>un/vai būvprojekt</w:t>
      </w:r>
      <w:r w:rsidR="0072650F" w:rsidRPr="00510F03">
        <w:rPr>
          <w:color w:val="000000" w:themeColor="text1"/>
        </w:rPr>
        <w:t>u</w:t>
      </w:r>
      <w:r w:rsidR="0050351D" w:rsidRPr="00510F03">
        <w:rPr>
          <w:color w:val="000000" w:themeColor="text1"/>
        </w:rPr>
        <w:t>.</w:t>
      </w:r>
    </w:p>
    <w:p w14:paraId="46CAAA61" w14:textId="2929C857" w:rsidR="00C65250" w:rsidRPr="00510F03" w:rsidRDefault="0004636B" w:rsidP="0004636B">
      <w:pPr>
        <w:pStyle w:val="ListParagraph"/>
        <w:numPr>
          <w:ilvl w:val="2"/>
          <w:numId w:val="3"/>
        </w:numPr>
        <w:spacing w:after="120"/>
        <w:ind w:left="1276" w:hanging="709"/>
        <w:contextualSpacing w:val="0"/>
        <w:jc w:val="both"/>
        <w:rPr>
          <w:color w:val="000000" w:themeColor="text1"/>
        </w:rPr>
      </w:pPr>
      <w:r w:rsidRPr="00510F03">
        <w:rPr>
          <w:color w:val="000000" w:themeColor="text1"/>
        </w:rPr>
        <w:t>Būvuzraugam Objektā jāatrodas atkarībā no būvdarbu rakstura un objektīvās nepieciešamības,</w:t>
      </w:r>
      <w:r w:rsidR="00E1575D">
        <w:rPr>
          <w:color w:val="000000" w:themeColor="text1"/>
        </w:rPr>
        <w:t xml:space="preserve"> </w:t>
      </w:r>
      <w:r w:rsidRPr="00510F03">
        <w:rPr>
          <w:color w:val="000000" w:themeColor="text1"/>
        </w:rPr>
        <w:t xml:space="preserve">bet ne retāk kā 2 </w:t>
      </w:r>
      <w:r w:rsidR="007F06DB">
        <w:rPr>
          <w:color w:val="000000" w:themeColor="text1"/>
        </w:rPr>
        <w:t xml:space="preserve">(divas) </w:t>
      </w:r>
      <w:r w:rsidRPr="00510F03">
        <w:rPr>
          <w:color w:val="000000" w:themeColor="text1"/>
        </w:rPr>
        <w:t xml:space="preserve">reizes nedēļā, neieskaitot </w:t>
      </w:r>
      <w:proofErr w:type="spellStart"/>
      <w:r w:rsidRPr="00510F03">
        <w:rPr>
          <w:color w:val="000000" w:themeColor="text1"/>
        </w:rPr>
        <w:t>būvsapulces</w:t>
      </w:r>
      <w:proofErr w:type="spellEnd"/>
      <w:r w:rsidRPr="00510F03">
        <w:rPr>
          <w:color w:val="000000" w:themeColor="text1"/>
        </w:rPr>
        <w:t xml:space="preserve"> un laiku pēc pasūtītāja pārstāvja uzaicinājum</w:t>
      </w:r>
      <w:r w:rsidR="003B1748" w:rsidRPr="00510F03">
        <w:rPr>
          <w:color w:val="000000" w:themeColor="text1"/>
        </w:rPr>
        <w:t>a.</w:t>
      </w:r>
    </w:p>
    <w:p w14:paraId="632B3AE0" w14:textId="7A13E699" w:rsidR="00C65250" w:rsidRPr="00510F03" w:rsidRDefault="000110D9" w:rsidP="00FC56DA">
      <w:pPr>
        <w:pStyle w:val="ListParagraph"/>
        <w:numPr>
          <w:ilvl w:val="2"/>
          <w:numId w:val="3"/>
        </w:numPr>
        <w:spacing w:after="120"/>
        <w:ind w:left="1276" w:hanging="709"/>
        <w:contextualSpacing w:val="0"/>
        <w:jc w:val="both"/>
      </w:pPr>
      <w:r w:rsidRPr="00510F03">
        <w:rPr>
          <w:color w:val="000000" w:themeColor="text1"/>
        </w:rPr>
        <w:t xml:space="preserve">Pēc pasūtītāja pārstāvja pieprasījuma atbildīgajam būvuzraugam </w:t>
      </w:r>
      <w:r w:rsidR="0004636B" w:rsidRPr="00510F03">
        <w:rPr>
          <w:color w:val="000000" w:themeColor="text1"/>
        </w:rPr>
        <w:t>Objektā</w:t>
      </w:r>
      <w:r w:rsidR="00E66F60" w:rsidRPr="00510F03">
        <w:rPr>
          <w:color w:val="000000" w:themeColor="text1"/>
        </w:rPr>
        <w:t xml:space="preserve"> </w:t>
      </w:r>
      <w:r w:rsidRPr="00510F03">
        <w:rPr>
          <w:color w:val="000000" w:themeColor="text1"/>
        </w:rPr>
        <w:t xml:space="preserve">jāierodas </w:t>
      </w:r>
      <w:r w:rsidRPr="00510F03">
        <w:t>nekavējoties</w:t>
      </w:r>
      <w:r w:rsidR="002A5EF6" w:rsidRPr="00510F03">
        <w:t xml:space="preserve">, bet ne vēlāk kā 4 </w:t>
      </w:r>
      <w:r w:rsidR="00E701B0">
        <w:t xml:space="preserve">(četru) </w:t>
      </w:r>
      <w:r w:rsidR="002A5EF6" w:rsidRPr="00510F03">
        <w:t>stundu laikā</w:t>
      </w:r>
      <w:r w:rsidR="00F3180E" w:rsidRPr="00510F03">
        <w:t xml:space="preserve"> no pieprasījuma saņemšanas telefoniski vai elektroniski</w:t>
      </w:r>
      <w:r w:rsidR="002A5EF6" w:rsidRPr="00510F03">
        <w:t>.</w:t>
      </w:r>
    </w:p>
    <w:p w14:paraId="11081A08" w14:textId="022C77C3" w:rsidR="004E3EFE" w:rsidRPr="00510F03" w:rsidRDefault="0004636B" w:rsidP="0004636B">
      <w:pPr>
        <w:pStyle w:val="ListParagraph"/>
        <w:numPr>
          <w:ilvl w:val="2"/>
          <w:numId w:val="3"/>
        </w:numPr>
        <w:spacing w:after="120"/>
        <w:ind w:left="1276" w:hanging="709"/>
        <w:contextualSpacing w:val="0"/>
        <w:jc w:val="both"/>
        <w:rPr>
          <w:color w:val="000000" w:themeColor="text1"/>
        </w:rPr>
      </w:pPr>
      <w:r w:rsidRPr="00510F03">
        <w:rPr>
          <w:color w:val="000000" w:themeColor="text1"/>
        </w:rPr>
        <w:t>Būvuzraugam jāatskaitās saskaņā ar šajā darba uzdevuma noteikto, kā arī pēc pasūtītāja pārstāvja pieprasījuma jāziņo un jāsniedz papildus informācij</w:t>
      </w:r>
      <w:r w:rsidR="00144505" w:rsidRPr="00510F03">
        <w:rPr>
          <w:color w:val="000000" w:themeColor="text1"/>
        </w:rPr>
        <w:t>a</w:t>
      </w:r>
      <w:r w:rsidRPr="00510F03">
        <w:rPr>
          <w:color w:val="000000" w:themeColor="text1"/>
        </w:rPr>
        <w:t xml:space="preserve"> par </w:t>
      </w:r>
      <w:r w:rsidR="00144505" w:rsidRPr="00510F03">
        <w:rPr>
          <w:color w:val="000000" w:themeColor="text1"/>
        </w:rPr>
        <w:t>Izpildītāja</w:t>
      </w:r>
      <w:r w:rsidRPr="00510F03">
        <w:rPr>
          <w:color w:val="000000" w:themeColor="text1"/>
        </w:rPr>
        <w:t xml:space="preserve"> lēmumiem un būvdarbu gaitu. Sapulces tiek organizētas attālināti vai klātienē</w:t>
      </w:r>
      <w:r w:rsidR="009E6050" w:rsidRPr="00510F03">
        <w:rPr>
          <w:color w:val="000000" w:themeColor="text1"/>
        </w:rPr>
        <w:t>.</w:t>
      </w:r>
    </w:p>
    <w:p w14:paraId="2A1C1218" w14:textId="76D085CF" w:rsidR="00312823" w:rsidRPr="00510F03" w:rsidRDefault="0004636B"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t>Būvuzraugam jākontrolē un ikmēneša atskaitē jānorāda būvdarbos pielietoto būvizstrādājumu atbilstība būvuzņēmēja iepirkuma piedāvājumam, kā arī ekvivalent</w:t>
      </w:r>
      <w:r w:rsidR="00ED28B9" w:rsidRPr="00510F03">
        <w:rPr>
          <w:color w:val="000000" w:themeColor="text1"/>
        </w:rPr>
        <w:t>u</w:t>
      </w:r>
      <w:r w:rsidRPr="00510F03">
        <w:rPr>
          <w:color w:val="000000" w:themeColor="text1"/>
        </w:rPr>
        <w:t xml:space="preserve"> materiālu pielietošana, ja tādi uzrādīti būvuzņēmēja iepirkuma piedāvājumā.</w:t>
      </w:r>
    </w:p>
    <w:p w14:paraId="07C4C565" w14:textId="285A79A5" w:rsidR="00312823" w:rsidRPr="00510F03" w:rsidRDefault="000110D9"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lastRenderedPageBreak/>
        <w:t>Būvuzraugam būvniecības laikā jāveic būvuzņēmēja ikmēneša iesniegto un izbūvēto darbu apjomu uzmērīšana un aprēķins un jākontrolē to atbilstība tāmes darbu apjomiem.</w:t>
      </w:r>
    </w:p>
    <w:p w14:paraId="36056E91" w14:textId="77777777" w:rsidR="0004636B" w:rsidRPr="00510F03" w:rsidRDefault="0004636B" w:rsidP="00FC56DA">
      <w:pPr>
        <w:pStyle w:val="ListParagraph"/>
        <w:numPr>
          <w:ilvl w:val="2"/>
          <w:numId w:val="3"/>
        </w:numPr>
        <w:spacing w:after="120"/>
        <w:ind w:left="1276"/>
        <w:contextualSpacing w:val="0"/>
        <w:jc w:val="both"/>
        <w:rPr>
          <w:color w:val="000000" w:themeColor="text1"/>
        </w:rPr>
      </w:pPr>
      <w:r w:rsidRPr="00510F03">
        <w:rPr>
          <w:color w:val="000000" w:themeColor="text1"/>
        </w:rPr>
        <w:t xml:space="preserve">Mērījumu un aprēķinu rezultātus būvuzraugs iesniedz pasūtītājam, ja būvuzraudzības kārtībā uzmērītie darbu apjomi atšķiras no būvuzņēmēja iesniegtajiem darbu apjomiem, tad būvniecības dalībnieki kopīgi lemj par darbu apjomu atbilstību. </w:t>
      </w:r>
    </w:p>
    <w:p w14:paraId="5451059D" w14:textId="341BEF40" w:rsidR="0004636B" w:rsidRPr="00510F03" w:rsidRDefault="0004636B" w:rsidP="0004636B">
      <w:pPr>
        <w:pStyle w:val="ListParagraph"/>
        <w:numPr>
          <w:ilvl w:val="2"/>
          <w:numId w:val="3"/>
        </w:numPr>
        <w:spacing w:after="120"/>
        <w:ind w:left="1276"/>
        <w:contextualSpacing w:val="0"/>
        <w:jc w:val="both"/>
        <w:rPr>
          <w:color w:val="000000" w:themeColor="text1"/>
        </w:rPr>
      </w:pPr>
      <w:r w:rsidRPr="00510F03">
        <w:rPr>
          <w:color w:val="000000" w:themeColor="text1"/>
        </w:rPr>
        <w:t xml:space="preserve">Būvuzraudzība veicama no būvuzraudzības līguma noslēgšanas dienas </w:t>
      </w:r>
      <w:r w:rsidR="00BC1243" w:rsidRPr="00510F03">
        <w:rPr>
          <w:color w:val="000000" w:themeColor="text1"/>
        </w:rPr>
        <w:t xml:space="preserve">un būvniecības darbu uzsākšanas </w:t>
      </w:r>
      <w:r w:rsidRPr="00510F03">
        <w:rPr>
          <w:color w:val="000000" w:themeColor="text1"/>
        </w:rPr>
        <w:t>līdz Objekta nodošanai ekspluatācijā.</w:t>
      </w:r>
    </w:p>
    <w:p w14:paraId="153A6C59" w14:textId="47F8EFC8" w:rsidR="005038C2" w:rsidRPr="00510F03" w:rsidRDefault="000110D9" w:rsidP="00DE3191">
      <w:pPr>
        <w:pStyle w:val="ListParagraph"/>
        <w:numPr>
          <w:ilvl w:val="1"/>
          <w:numId w:val="3"/>
        </w:numPr>
        <w:spacing w:after="120"/>
        <w:ind w:left="426" w:hanging="426"/>
        <w:contextualSpacing w:val="0"/>
        <w:jc w:val="both"/>
        <w:rPr>
          <w:color w:val="000000" w:themeColor="text1"/>
        </w:rPr>
      </w:pPr>
      <w:r w:rsidRPr="00510F03">
        <w:rPr>
          <w:color w:val="000000" w:themeColor="text1"/>
        </w:rPr>
        <w:t xml:space="preserve">Būvuzrauga </w:t>
      </w:r>
      <w:r w:rsidR="00B4564A" w:rsidRPr="00510F03">
        <w:rPr>
          <w:color w:val="000000" w:themeColor="text1"/>
        </w:rPr>
        <w:t xml:space="preserve">pienākumi un </w:t>
      </w:r>
      <w:r w:rsidRPr="00510F03">
        <w:rPr>
          <w:color w:val="000000" w:themeColor="text1"/>
        </w:rPr>
        <w:t xml:space="preserve">saistības </w:t>
      </w:r>
      <w:r w:rsidR="004E0ABB" w:rsidRPr="00510F03">
        <w:rPr>
          <w:color w:val="000000" w:themeColor="text1"/>
        </w:rPr>
        <w:t xml:space="preserve">visā </w:t>
      </w:r>
      <w:r w:rsidRPr="00510F03">
        <w:rPr>
          <w:color w:val="000000" w:themeColor="text1"/>
        </w:rPr>
        <w:t xml:space="preserve">būvdarbu </w:t>
      </w:r>
      <w:r w:rsidR="004E0ABB" w:rsidRPr="00510F03">
        <w:rPr>
          <w:color w:val="000000" w:themeColor="text1"/>
        </w:rPr>
        <w:t>veikšanas posmā līdz Objektu nodošanai ekspluatācijā</w:t>
      </w:r>
      <w:r w:rsidRPr="00510F03">
        <w:rPr>
          <w:color w:val="000000" w:themeColor="text1"/>
        </w:rPr>
        <w:t>:</w:t>
      </w:r>
    </w:p>
    <w:p w14:paraId="792FF2AD" w14:textId="5A594374" w:rsidR="00DF0E56" w:rsidRPr="00510F03" w:rsidRDefault="00FE4F3E" w:rsidP="00127FD2">
      <w:pPr>
        <w:pStyle w:val="ListParagraph"/>
        <w:numPr>
          <w:ilvl w:val="2"/>
          <w:numId w:val="3"/>
        </w:numPr>
        <w:spacing w:after="120"/>
        <w:ind w:left="1276" w:hanging="709"/>
        <w:contextualSpacing w:val="0"/>
        <w:jc w:val="both"/>
      </w:pPr>
      <w:r w:rsidRPr="00510F03">
        <w:t>Būvuzraugs p</w:t>
      </w:r>
      <w:r w:rsidR="0004636B" w:rsidRPr="00510F03">
        <w:t xml:space="preserve">iedalās </w:t>
      </w:r>
      <w:proofErr w:type="spellStart"/>
      <w:r w:rsidR="0004636B" w:rsidRPr="00510F03">
        <w:t>būvsapulcēs</w:t>
      </w:r>
      <w:proofErr w:type="spellEnd"/>
      <w:r w:rsidR="0004636B" w:rsidRPr="00510F03">
        <w:t xml:space="preserve">, kurās piedalās pasūtītāja pārstāvis, </w:t>
      </w:r>
      <w:proofErr w:type="spellStart"/>
      <w:r w:rsidR="0004636B" w:rsidRPr="00510F03">
        <w:t>autoruzraugs</w:t>
      </w:r>
      <w:proofErr w:type="spellEnd"/>
      <w:r w:rsidR="0004636B" w:rsidRPr="00510F03">
        <w:t>, būvuzņēmējs, darbuzņēmējs/i un citi pieaicinātie būvniecības dalībnieki vai viņu pilnvaroti pārstāvji</w:t>
      </w:r>
      <w:r w:rsidR="005529F2" w:rsidRPr="00510F03">
        <w:t>. P</w:t>
      </w:r>
      <w:r w:rsidR="0004636B" w:rsidRPr="00510F03">
        <w:t>arakstītie sapulču protokoli ir saistoši visiem būvniecības dalībniekiem.</w:t>
      </w:r>
    </w:p>
    <w:p w14:paraId="71FCA8FA" w14:textId="75BCFA0C" w:rsidR="00D7247B" w:rsidRPr="00510F03" w:rsidRDefault="009F0806" w:rsidP="00127FD2">
      <w:pPr>
        <w:pStyle w:val="ListParagraph"/>
        <w:numPr>
          <w:ilvl w:val="2"/>
          <w:numId w:val="3"/>
        </w:numPr>
        <w:spacing w:after="120"/>
        <w:ind w:left="1276" w:hanging="709"/>
        <w:contextualSpacing w:val="0"/>
        <w:jc w:val="both"/>
        <w:rPr>
          <w:color w:val="000000" w:themeColor="text1"/>
        </w:rPr>
      </w:pPr>
      <w:proofErr w:type="spellStart"/>
      <w:r w:rsidRPr="00510F03">
        <w:t>R</w:t>
      </w:r>
      <w:r w:rsidR="000110D9" w:rsidRPr="00510F03">
        <w:t>aks</w:t>
      </w:r>
      <w:r w:rsidR="000110D9" w:rsidRPr="00510F03">
        <w:rPr>
          <w:color w:val="000000" w:themeColor="text1"/>
        </w:rPr>
        <w:t>tveidā</w:t>
      </w:r>
      <w:proofErr w:type="spellEnd"/>
      <w:r w:rsidR="000110D9" w:rsidRPr="00510F03">
        <w:rPr>
          <w:color w:val="000000" w:themeColor="text1"/>
        </w:rPr>
        <w:t xml:space="preserve"> novērtē būvniecības riskus un iesniedz </w:t>
      </w:r>
      <w:r w:rsidR="00DD15BC" w:rsidRPr="00510F03">
        <w:rPr>
          <w:color w:val="000000" w:themeColor="text1"/>
        </w:rPr>
        <w:t xml:space="preserve">pasūtītājam </w:t>
      </w:r>
      <w:r w:rsidR="000110D9" w:rsidRPr="00510F03">
        <w:rPr>
          <w:color w:val="000000" w:themeColor="text1"/>
        </w:rPr>
        <w:t xml:space="preserve">iespējamo problēmu risinājumus, tai skaitā nesaskaņu vai neskaidrību gadījumos starp </w:t>
      </w:r>
      <w:r w:rsidR="00D7247B" w:rsidRPr="00510F03">
        <w:rPr>
          <w:color w:val="000000" w:themeColor="text1"/>
        </w:rPr>
        <w:t>p</w:t>
      </w:r>
      <w:r w:rsidR="000110D9" w:rsidRPr="00510F03">
        <w:rPr>
          <w:color w:val="000000" w:themeColor="text1"/>
        </w:rPr>
        <w:t xml:space="preserve">asūtītāju, galveno būvuzņēmēju, darbuzņēmēju un </w:t>
      </w:r>
      <w:r w:rsidR="00D7247B" w:rsidRPr="00510F03">
        <w:rPr>
          <w:color w:val="000000" w:themeColor="text1"/>
        </w:rPr>
        <w:t>b</w:t>
      </w:r>
      <w:r w:rsidR="000110D9" w:rsidRPr="00510F03">
        <w:rPr>
          <w:color w:val="000000" w:themeColor="text1"/>
        </w:rPr>
        <w:t xml:space="preserve">ūvprojekta autoru – </w:t>
      </w:r>
      <w:proofErr w:type="spellStart"/>
      <w:r w:rsidR="00D7247B" w:rsidRPr="00510F03">
        <w:rPr>
          <w:color w:val="000000" w:themeColor="text1"/>
        </w:rPr>
        <w:t>a</w:t>
      </w:r>
      <w:r w:rsidR="000110D9" w:rsidRPr="00510F03">
        <w:rPr>
          <w:color w:val="000000" w:themeColor="text1"/>
        </w:rPr>
        <w:t>utoruzraugu</w:t>
      </w:r>
      <w:proofErr w:type="spellEnd"/>
      <w:r w:rsidR="000110D9" w:rsidRPr="00510F03">
        <w:rPr>
          <w:color w:val="000000" w:themeColor="text1"/>
        </w:rPr>
        <w:t xml:space="preserve"> jebkurā minēto būvniecības dalībnieku kombinācijā</w:t>
      </w:r>
      <w:r w:rsidR="0050351D" w:rsidRPr="00510F03">
        <w:rPr>
          <w:color w:val="000000" w:themeColor="text1"/>
        </w:rPr>
        <w:t>.</w:t>
      </w:r>
    </w:p>
    <w:p w14:paraId="06FBE302" w14:textId="1875AD9F" w:rsidR="000110D9" w:rsidRPr="00510F03" w:rsidRDefault="00D7247B"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A</w:t>
      </w:r>
      <w:r w:rsidR="000110D9" w:rsidRPr="00510F03">
        <w:rPr>
          <w:color w:val="000000" w:themeColor="text1"/>
        </w:rPr>
        <w:t xml:space="preserve">nalizē un </w:t>
      </w:r>
      <w:proofErr w:type="spellStart"/>
      <w:r w:rsidR="000110D9" w:rsidRPr="00510F03">
        <w:rPr>
          <w:color w:val="000000" w:themeColor="text1"/>
        </w:rPr>
        <w:t>rakstveidā</w:t>
      </w:r>
      <w:proofErr w:type="spellEnd"/>
      <w:r w:rsidR="000110D9" w:rsidRPr="00510F03">
        <w:rPr>
          <w:color w:val="000000" w:themeColor="text1"/>
        </w:rPr>
        <w:t xml:space="preserve"> saskaņo galvenā būvuzņēmēja un darbuzņēmēju darbu veikšanas projektus, darbu veikšanas kalendāros grafikus, darbu izpildes aktus un citus ar būvniecību saistītos dokumentus, seko līdzi autoruzraudzības procesam, piedalās neparedzēto būvdarbu, projekta risinājumu izmaiņu izvērtēšanā un sagatavo par šiem jautājumiem ieteikumus un komentārus, informē un konsultē </w:t>
      </w:r>
      <w:r w:rsidRPr="00510F03">
        <w:rPr>
          <w:color w:val="000000" w:themeColor="text1"/>
        </w:rPr>
        <w:t>p</w:t>
      </w:r>
      <w:r w:rsidR="000110D9" w:rsidRPr="00510F03">
        <w:rPr>
          <w:color w:val="000000" w:themeColor="text1"/>
        </w:rPr>
        <w:t>asūtītāju.</w:t>
      </w:r>
    </w:p>
    <w:p w14:paraId="5042AF75" w14:textId="30544C51" w:rsidR="00490429" w:rsidRPr="00510F03" w:rsidRDefault="0049042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P</w:t>
      </w:r>
      <w:r w:rsidR="000110D9" w:rsidRPr="00510F03">
        <w:rPr>
          <w:color w:val="000000" w:themeColor="text1"/>
        </w:rPr>
        <w:t xml:space="preserve">ārbauda, vai būvuzņēmēja un darbuzņēmēju rīcībā ir būvdarbu veikšanai nepieciešamais </w:t>
      </w:r>
      <w:r w:rsidRPr="00510F03">
        <w:rPr>
          <w:color w:val="000000" w:themeColor="text1"/>
        </w:rPr>
        <w:t>b</w:t>
      </w:r>
      <w:r w:rsidR="000110D9" w:rsidRPr="00510F03">
        <w:rPr>
          <w:color w:val="000000" w:themeColor="text1"/>
        </w:rPr>
        <w:t>ūvprojekts un cita būvdarbu veikšanai nepieciešamā dokumentācija</w:t>
      </w:r>
      <w:r w:rsidR="002F1243" w:rsidRPr="00510F03">
        <w:rPr>
          <w:color w:val="000000" w:themeColor="text1"/>
        </w:rPr>
        <w:t>.</w:t>
      </w:r>
    </w:p>
    <w:p w14:paraId="7210FB4F" w14:textId="0A274156" w:rsidR="00490429" w:rsidRPr="00510F03" w:rsidRDefault="0049042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N</w:t>
      </w:r>
      <w:r w:rsidR="000110D9" w:rsidRPr="00510F03">
        <w:rPr>
          <w:color w:val="000000" w:themeColor="text1"/>
        </w:rPr>
        <w:t xml:space="preserve">epieļauj būvdarbu uzsākšanu, ja nav saņemta </w:t>
      </w:r>
      <w:r w:rsidR="003C622D" w:rsidRPr="00510F03">
        <w:rPr>
          <w:color w:val="000000" w:themeColor="text1"/>
        </w:rPr>
        <w:t>atzīme par būvdarbu uzsākšanas nosacījumu izpildi</w:t>
      </w:r>
      <w:r w:rsidR="002F1243" w:rsidRPr="00510F03">
        <w:rPr>
          <w:color w:val="000000" w:themeColor="text1"/>
        </w:rPr>
        <w:t>.</w:t>
      </w:r>
    </w:p>
    <w:p w14:paraId="18A07675" w14:textId="4A5744D8" w:rsidR="004A5FDE" w:rsidRPr="00510F03" w:rsidRDefault="00A72FF2"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P</w:t>
      </w:r>
      <w:r w:rsidR="000110D9" w:rsidRPr="00510F03">
        <w:rPr>
          <w:color w:val="000000" w:themeColor="text1"/>
        </w:rPr>
        <w:t xml:space="preserve">ārbauda un izvērtē būvuzņēmēja veikto būvdarbu izpildes aktus, akceptējot tos vai pamatoti </w:t>
      </w:r>
      <w:proofErr w:type="spellStart"/>
      <w:r w:rsidR="000110D9" w:rsidRPr="00510F03">
        <w:rPr>
          <w:color w:val="000000" w:themeColor="text1"/>
        </w:rPr>
        <w:t>rakstveidā</w:t>
      </w:r>
      <w:proofErr w:type="spellEnd"/>
      <w:r w:rsidR="000110D9" w:rsidRPr="00510F03">
        <w:rPr>
          <w:color w:val="000000" w:themeColor="text1"/>
        </w:rPr>
        <w:t xml:space="preserve"> noraida turpmāko 5 (piecu) darba dienu laikā no saņemšanas brīža, un par savu lēmumu nekavējoties informē </w:t>
      </w:r>
      <w:r w:rsidRPr="00510F03">
        <w:rPr>
          <w:color w:val="000000" w:themeColor="text1"/>
        </w:rPr>
        <w:t>p</w:t>
      </w:r>
      <w:r w:rsidR="000110D9" w:rsidRPr="00510F03">
        <w:rPr>
          <w:color w:val="000000" w:themeColor="text1"/>
        </w:rPr>
        <w:t>asūtītāju</w:t>
      </w:r>
      <w:r w:rsidR="002F1243" w:rsidRPr="00510F03">
        <w:rPr>
          <w:color w:val="000000" w:themeColor="text1"/>
        </w:rPr>
        <w:t>.</w:t>
      </w:r>
    </w:p>
    <w:p w14:paraId="4C31D2B8" w14:textId="20EDA92A" w:rsidR="008D7146" w:rsidRPr="00510F03" w:rsidRDefault="000E56E4"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K</w:t>
      </w:r>
      <w:r w:rsidR="000110D9" w:rsidRPr="00510F03">
        <w:rPr>
          <w:color w:val="000000" w:themeColor="text1"/>
        </w:rPr>
        <w:t xml:space="preserve">ontrolē būvdarbu izmaksu atbilstību </w:t>
      </w:r>
      <w:r w:rsidRPr="00510F03">
        <w:rPr>
          <w:color w:val="000000" w:themeColor="text1"/>
        </w:rPr>
        <w:t>p</w:t>
      </w:r>
      <w:r w:rsidR="000110D9" w:rsidRPr="00510F03">
        <w:rPr>
          <w:color w:val="000000" w:themeColor="text1"/>
        </w:rPr>
        <w:t>asūtītāja apstiprinātajām izmaksu tāmēm</w:t>
      </w:r>
      <w:r w:rsidR="002F1243" w:rsidRPr="00510F03">
        <w:rPr>
          <w:color w:val="000000" w:themeColor="text1"/>
        </w:rPr>
        <w:t>.</w:t>
      </w:r>
    </w:p>
    <w:p w14:paraId="432DF7DC" w14:textId="4238CAC0" w:rsidR="0021659F" w:rsidRPr="00510F03" w:rsidRDefault="0004636B"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Piedalās konstatēto defektu fiksācijā, noformējot to rakstiski un parakstot attiecīgi sastādītu aktu.</w:t>
      </w:r>
    </w:p>
    <w:p w14:paraId="138FC800" w14:textId="66390A45" w:rsidR="00A35B60" w:rsidRPr="00510F03" w:rsidRDefault="00A35B60"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Ī</w:t>
      </w:r>
      <w:r w:rsidR="000110D9" w:rsidRPr="00510F03">
        <w:rPr>
          <w:color w:val="000000" w:themeColor="text1"/>
        </w:rPr>
        <w:t xml:space="preserve">pašu uzmanību pievērš un regulāri veic pārbaudi </w:t>
      </w:r>
      <w:r w:rsidR="005C4210" w:rsidRPr="00510F03">
        <w:rPr>
          <w:color w:val="000000" w:themeColor="text1"/>
        </w:rPr>
        <w:t xml:space="preserve">Objektos </w:t>
      </w:r>
      <w:r w:rsidR="000110D9" w:rsidRPr="00510F03">
        <w:rPr>
          <w:color w:val="000000" w:themeColor="text1"/>
        </w:rPr>
        <w:t>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w:t>
      </w:r>
      <w:r w:rsidR="001058D1" w:rsidRPr="00510F03">
        <w:rPr>
          <w:color w:val="000000" w:themeColor="text1"/>
        </w:rPr>
        <w:t xml:space="preserve"> </w:t>
      </w:r>
      <w:r w:rsidR="000110D9" w:rsidRPr="00510F03">
        <w:rPr>
          <w:color w:val="000000" w:themeColor="text1"/>
        </w:rPr>
        <w:t xml:space="preserve">ar </w:t>
      </w:r>
      <w:r w:rsidRPr="00510F03">
        <w:rPr>
          <w:color w:val="000000" w:themeColor="text1"/>
        </w:rPr>
        <w:t>p</w:t>
      </w:r>
      <w:r w:rsidR="000110D9" w:rsidRPr="00510F03">
        <w:rPr>
          <w:color w:val="000000" w:themeColor="text1"/>
        </w:rPr>
        <w:t xml:space="preserve">asūtītāju, organizē nepieciešamās kvalitātes pārbaudes sertificētās laboratorijās, sagatavo atskaites un prezentē testu rezultātus </w:t>
      </w:r>
      <w:r w:rsidRPr="00510F03">
        <w:rPr>
          <w:color w:val="000000" w:themeColor="text1"/>
        </w:rPr>
        <w:t>p</w:t>
      </w:r>
      <w:r w:rsidR="000110D9" w:rsidRPr="00510F03">
        <w:rPr>
          <w:color w:val="000000" w:themeColor="text1"/>
        </w:rPr>
        <w:t>asūtītājam</w:t>
      </w:r>
      <w:r w:rsidR="002F1243" w:rsidRPr="00510F03">
        <w:rPr>
          <w:color w:val="000000" w:themeColor="text1"/>
        </w:rPr>
        <w:t>.</w:t>
      </w:r>
    </w:p>
    <w:p w14:paraId="49D2FC1E" w14:textId="3D02F09F" w:rsidR="00A35B60" w:rsidRPr="00510F03" w:rsidRDefault="00A35B60" w:rsidP="00127FD2">
      <w:pPr>
        <w:pStyle w:val="ListParagraph"/>
        <w:numPr>
          <w:ilvl w:val="2"/>
          <w:numId w:val="3"/>
        </w:numPr>
        <w:spacing w:after="120"/>
        <w:ind w:left="1276" w:hanging="709"/>
        <w:jc w:val="both"/>
        <w:rPr>
          <w:color w:val="000000" w:themeColor="text1"/>
        </w:rPr>
      </w:pPr>
      <w:r w:rsidRPr="00510F03">
        <w:rPr>
          <w:color w:val="000000" w:themeColor="text1"/>
        </w:rPr>
        <w:lastRenderedPageBreak/>
        <w:t>U</w:t>
      </w:r>
      <w:r w:rsidR="000110D9" w:rsidRPr="00510F03">
        <w:rPr>
          <w:color w:val="000000" w:themeColor="text1"/>
        </w:rPr>
        <w:t xml:space="preserve">zrauga, lai būvdarbi </w:t>
      </w:r>
      <w:r w:rsidR="005C4210" w:rsidRPr="00510F03">
        <w:rPr>
          <w:color w:val="000000" w:themeColor="text1"/>
        </w:rPr>
        <w:t xml:space="preserve">Objektos </w:t>
      </w:r>
      <w:r w:rsidR="000110D9" w:rsidRPr="00510F03">
        <w:rPr>
          <w:color w:val="000000" w:themeColor="text1"/>
        </w:rPr>
        <w:t xml:space="preserve">tiktu veikti, nebojājot iebūvējamās iekārtas un </w:t>
      </w:r>
      <w:r w:rsidR="005C1472" w:rsidRPr="00510F03">
        <w:t>būvizstrādājumus</w:t>
      </w:r>
      <w:r w:rsidR="000110D9" w:rsidRPr="00510F03">
        <w:t xml:space="preserve">, veicot </w:t>
      </w:r>
      <w:r w:rsidR="000110D9" w:rsidRPr="00510F03">
        <w:rPr>
          <w:color w:val="000000" w:themeColor="text1"/>
        </w:rPr>
        <w:t>nepieciešamos maskēšanas un nosegšanas darbus un netraucējot būvniecības procesu</w:t>
      </w:r>
      <w:r w:rsidR="002F1243" w:rsidRPr="00510F03">
        <w:rPr>
          <w:color w:val="000000" w:themeColor="text1"/>
        </w:rPr>
        <w:t>.</w:t>
      </w:r>
    </w:p>
    <w:p w14:paraId="5D568946" w14:textId="09C04459" w:rsidR="00A35B60" w:rsidRPr="00510F03" w:rsidRDefault="00A35B60"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I</w:t>
      </w:r>
      <w:r w:rsidR="000110D9" w:rsidRPr="00510F03">
        <w:rPr>
          <w:color w:val="000000" w:themeColor="text1"/>
        </w:rPr>
        <w:t xml:space="preserve">zpilda </w:t>
      </w:r>
      <w:r w:rsidRPr="00510F03">
        <w:rPr>
          <w:color w:val="000000" w:themeColor="text1"/>
        </w:rPr>
        <w:t>p</w:t>
      </w:r>
      <w:r w:rsidR="000110D9" w:rsidRPr="00510F03">
        <w:rPr>
          <w:color w:val="000000" w:themeColor="text1"/>
        </w:rPr>
        <w:t xml:space="preserve">asūtītāja norādījumus un ieteikumus ar nosacījumu, ka tie nav pretrunā ar </w:t>
      </w:r>
      <w:r w:rsidRPr="00510F03">
        <w:rPr>
          <w:color w:val="000000" w:themeColor="text1"/>
        </w:rPr>
        <w:t>b</w:t>
      </w:r>
      <w:r w:rsidR="000110D9" w:rsidRPr="00510F03">
        <w:rPr>
          <w:color w:val="000000" w:themeColor="text1"/>
        </w:rPr>
        <w:t>ūvprojektu un Latvijas Republikā spēkā esošiem normatīviem aktiem</w:t>
      </w:r>
      <w:r w:rsidR="002F1243" w:rsidRPr="00510F03">
        <w:rPr>
          <w:color w:val="000000" w:themeColor="text1"/>
        </w:rPr>
        <w:t>.</w:t>
      </w:r>
    </w:p>
    <w:p w14:paraId="3FA21586" w14:textId="27543D8C" w:rsidR="00A11A09" w:rsidRPr="00510F03" w:rsidRDefault="005C4210" w:rsidP="00127FD2">
      <w:pPr>
        <w:pStyle w:val="ListParagraph"/>
        <w:numPr>
          <w:ilvl w:val="2"/>
          <w:numId w:val="3"/>
        </w:numPr>
        <w:spacing w:after="120"/>
        <w:ind w:left="1276" w:hanging="709"/>
        <w:contextualSpacing w:val="0"/>
        <w:jc w:val="both"/>
        <w:rPr>
          <w:color w:val="000000" w:themeColor="text1"/>
        </w:rPr>
      </w:pPr>
      <w:r w:rsidRPr="00510F03">
        <w:t xml:space="preserve">Ja </w:t>
      </w:r>
      <w:r w:rsidR="000110D9" w:rsidRPr="00510F03">
        <w:t xml:space="preserve">būvuzraudzības </w:t>
      </w:r>
      <w:r w:rsidR="000110D9" w:rsidRPr="00510F03">
        <w:rPr>
          <w:color w:val="000000" w:themeColor="text1"/>
        </w:rPr>
        <w:t xml:space="preserve">procesā </w:t>
      </w:r>
      <w:r w:rsidRPr="00510F03">
        <w:rPr>
          <w:color w:val="000000" w:themeColor="text1"/>
        </w:rPr>
        <w:t xml:space="preserve">tiek </w:t>
      </w:r>
      <w:r w:rsidR="000110D9" w:rsidRPr="00510F03">
        <w:rPr>
          <w:color w:val="000000" w:themeColor="text1"/>
        </w:rPr>
        <w:t>atklāt</w:t>
      </w:r>
      <w:r w:rsidRPr="00510F03">
        <w:rPr>
          <w:color w:val="000000" w:themeColor="text1"/>
        </w:rPr>
        <w:t>i</w:t>
      </w:r>
      <w:r w:rsidR="000110D9" w:rsidRPr="00510F03">
        <w:rPr>
          <w:color w:val="000000" w:themeColor="text1"/>
        </w:rPr>
        <w:t xml:space="preserve"> defekt</w:t>
      </w:r>
      <w:r w:rsidRPr="00510F03">
        <w:rPr>
          <w:color w:val="000000" w:themeColor="text1"/>
        </w:rPr>
        <w:t>i</w:t>
      </w:r>
      <w:r w:rsidR="000110D9" w:rsidRPr="00510F03">
        <w:rPr>
          <w:color w:val="000000" w:themeColor="text1"/>
        </w:rPr>
        <w:t>, pārkāpum</w:t>
      </w:r>
      <w:r w:rsidRPr="00510F03">
        <w:rPr>
          <w:color w:val="000000" w:themeColor="text1"/>
        </w:rPr>
        <w:t>i</w:t>
      </w:r>
      <w:r w:rsidR="000110D9" w:rsidRPr="00510F03">
        <w:rPr>
          <w:color w:val="000000" w:themeColor="text1"/>
        </w:rPr>
        <w:t xml:space="preserve"> vai atkāp</w:t>
      </w:r>
      <w:r w:rsidRPr="00510F03">
        <w:rPr>
          <w:color w:val="000000" w:themeColor="text1"/>
        </w:rPr>
        <w:t>es</w:t>
      </w:r>
      <w:r w:rsidR="000110D9" w:rsidRPr="00510F03">
        <w:rPr>
          <w:color w:val="000000" w:themeColor="text1"/>
        </w:rPr>
        <w:t xml:space="preserve"> no Būvprojekta, būvdarbu tāmes un spēkā esošajiem Latvijas būvnormatīviem</w:t>
      </w:r>
      <w:r w:rsidRPr="00510F03">
        <w:rPr>
          <w:color w:val="000000" w:themeColor="text1"/>
        </w:rPr>
        <w:t xml:space="preserve">, pieprasa no būvuzņēmēja konstatēto neatbilstību </w:t>
      </w:r>
      <w:r w:rsidR="000110D9" w:rsidRPr="00510F03">
        <w:rPr>
          <w:color w:val="000000" w:themeColor="text1"/>
        </w:rPr>
        <w:t xml:space="preserve">novēršanu un uzrauga </w:t>
      </w:r>
      <w:r w:rsidRPr="00510F03">
        <w:rPr>
          <w:color w:val="000000" w:themeColor="text1"/>
        </w:rPr>
        <w:t>neatbilstību</w:t>
      </w:r>
      <w:r w:rsidR="000110D9" w:rsidRPr="00510F03">
        <w:rPr>
          <w:color w:val="000000" w:themeColor="text1"/>
        </w:rPr>
        <w:t xml:space="preserve"> novēršanas izpildi</w:t>
      </w:r>
      <w:r w:rsidR="002F1243" w:rsidRPr="00510F03">
        <w:rPr>
          <w:color w:val="000000" w:themeColor="text1"/>
        </w:rPr>
        <w:t>.</w:t>
      </w:r>
    </w:p>
    <w:p w14:paraId="0DE58A81" w14:textId="5FC8AE9C" w:rsidR="00A11A09" w:rsidRPr="00510F03" w:rsidRDefault="00A11A0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K</w:t>
      </w:r>
      <w:r w:rsidR="000110D9" w:rsidRPr="00510F03">
        <w:rPr>
          <w:color w:val="000000" w:themeColor="text1"/>
        </w:rPr>
        <w:t xml:space="preserve">ontrolē un uzrauga būvdarbu veikšanas un finanšu grafikus, uzrauga, lai visi ar </w:t>
      </w:r>
      <w:r w:rsidRPr="00510F03">
        <w:rPr>
          <w:color w:val="000000" w:themeColor="text1"/>
        </w:rPr>
        <w:t>b</w:t>
      </w:r>
      <w:r w:rsidR="000110D9" w:rsidRPr="00510F03">
        <w:rPr>
          <w:color w:val="000000" w:themeColor="text1"/>
        </w:rPr>
        <w:t xml:space="preserve">ūvobjekta būvniecību saistītie būvdarbi tiktu izpildīti atbilstoši noslēgtajam būvuzņēmēja līgumam, </w:t>
      </w:r>
      <w:r w:rsidRPr="00510F03">
        <w:rPr>
          <w:color w:val="000000" w:themeColor="text1"/>
        </w:rPr>
        <w:t>p</w:t>
      </w:r>
      <w:r w:rsidR="000110D9" w:rsidRPr="00510F03">
        <w:rPr>
          <w:color w:val="000000" w:themeColor="text1"/>
        </w:rPr>
        <w:t>asūtītāja vai tā atbildīgo pārstāvju organizētajās sapulcēs ziņo par grafiku progresu</w:t>
      </w:r>
      <w:r w:rsidR="002F1243" w:rsidRPr="00510F03">
        <w:rPr>
          <w:color w:val="000000" w:themeColor="text1"/>
        </w:rPr>
        <w:t>.</w:t>
      </w:r>
    </w:p>
    <w:p w14:paraId="65FD5D1F" w14:textId="639465F5" w:rsidR="00A11A09" w:rsidRPr="00510F03" w:rsidRDefault="00A11A09" w:rsidP="00127FD2">
      <w:pPr>
        <w:pStyle w:val="ListParagraph"/>
        <w:numPr>
          <w:ilvl w:val="2"/>
          <w:numId w:val="3"/>
        </w:numPr>
        <w:spacing w:after="120"/>
        <w:ind w:left="1276" w:hanging="709"/>
        <w:contextualSpacing w:val="0"/>
        <w:jc w:val="both"/>
      </w:pPr>
      <w:r w:rsidRPr="00510F03">
        <w:t>K</w:t>
      </w:r>
      <w:r w:rsidR="000110D9" w:rsidRPr="00510F03">
        <w:t>ontrolē būvdarbu apjomu faktisko izpildi atbilstoši būvuzņēmēja sagatavotiem ikmēneša būvdarbu izpildes pieņemšanas - nodošanas aktiem un apstiprina tos atbilstoši padarītajam būvdarbu apjomam</w:t>
      </w:r>
      <w:r w:rsidR="002F1243" w:rsidRPr="00510F03">
        <w:t>.</w:t>
      </w:r>
    </w:p>
    <w:p w14:paraId="29E9C380" w14:textId="11048E6E" w:rsidR="00490C8E" w:rsidRPr="00510F03" w:rsidRDefault="00A11A0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P</w:t>
      </w:r>
      <w:r w:rsidR="000110D9" w:rsidRPr="00510F03">
        <w:rPr>
          <w:color w:val="000000" w:themeColor="text1"/>
        </w:rPr>
        <w:t xml:space="preserve">ieļauj tikai </w:t>
      </w:r>
      <w:r w:rsidRPr="00510F03">
        <w:rPr>
          <w:color w:val="000000" w:themeColor="text1"/>
        </w:rPr>
        <w:t>b</w:t>
      </w:r>
      <w:r w:rsidR="000110D9" w:rsidRPr="00510F03">
        <w:rPr>
          <w:color w:val="000000" w:themeColor="text1"/>
        </w:rPr>
        <w:t>ūvprojektā noteiktu un attiecīgajiem standartiem un/vai tehniskajiem noteikumiem atbilstošu tehnoloģisko iekārtu, materiālu un būvizstrādājumu lietošanu</w:t>
      </w:r>
      <w:r w:rsidR="00CE55C9" w:rsidRPr="00510F03">
        <w:rPr>
          <w:color w:val="000000" w:themeColor="text1"/>
        </w:rPr>
        <w:t xml:space="preserve"> </w:t>
      </w:r>
      <w:r w:rsidR="006B0CC3" w:rsidRPr="00510F03">
        <w:rPr>
          <w:color w:val="000000" w:themeColor="text1"/>
        </w:rPr>
        <w:t>vai to ekvivalentus (ja tādi tiek pielietoti būvniecības līguma izpildē)</w:t>
      </w:r>
      <w:r w:rsidR="000110D9" w:rsidRPr="00510F03">
        <w:rPr>
          <w:color w:val="000000" w:themeColor="text1"/>
        </w:rPr>
        <w:t>, ja tiem ir nepieciešamās ražotāju un/vai piegādātāju deklarācijas un tehniskās pases</w:t>
      </w:r>
      <w:r w:rsidR="002F1243" w:rsidRPr="00510F03">
        <w:rPr>
          <w:color w:val="000000" w:themeColor="text1"/>
        </w:rPr>
        <w:t>.</w:t>
      </w:r>
    </w:p>
    <w:p w14:paraId="4779ADA6" w14:textId="30DF70A9" w:rsidR="00DE12E0" w:rsidRPr="00510F03" w:rsidRDefault="00490C8E"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K</w:t>
      </w:r>
      <w:r w:rsidR="000110D9" w:rsidRPr="00510F03">
        <w:rPr>
          <w:color w:val="000000" w:themeColor="text1"/>
        </w:rPr>
        <w:t xml:space="preserve">ontrolē, lai būvuzņēmējs sagatavotu </w:t>
      </w:r>
      <w:r w:rsidR="00112790" w:rsidRPr="00510F03">
        <w:rPr>
          <w:color w:val="000000" w:themeColor="text1"/>
        </w:rPr>
        <w:t xml:space="preserve">Objektā </w:t>
      </w:r>
      <w:r w:rsidR="000110D9" w:rsidRPr="00510F03">
        <w:rPr>
          <w:color w:val="000000" w:themeColor="text1"/>
        </w:rPr>
        <w:t xml:space="preserve">iebūvēto </w:t>
      </w:r>
      <w:proofErr w:type="spellStart"/>
      <w:r w:rsidR="000110D9" w:rsidRPr="00510F03">
        <w:rPr>
          <w:color w:val="000000" w:themeColor="text1"/>
        </w:rPr>
        <w:t>inženieriekārtu</w:t>
      </w:r>
      <w:proofErr w:type="spellEnd"/>
      <w:r w:rsidR="000110D9" w:rsidRPr="00510F03">
        <w:rPr>
          <w:color w:val="000000" w:themeColor="text1"/>
        </w:rPr>
        <w:t xml:space="preserve"> ražotāju ekspluatācijas instrukcijas, </w:t>
      </w:r>
      <w:r w:rsidR="005C4210" w:rsidRPr="00510F03">
        <w:rPr>
          <w:color w:val="000000" w:themeColor="text1"/>
        </w:rPr>
        <w:t>pārliecinās par to</w:t>
      </w:r>
      <w:r w:rsidR="000110D9" w:rsidRPr="00510F03">
        <w:rPr>
          <w:color w:val="000000" w:themeColor="text1"/>
        </w:rPr>
        <w:t xml:space="preserve">, </w:t>
      </w:r>
      <w:r w:rsidR="005C4210" w:rsidRPr="00510F03">
        <w:rPr>
          <w:color w:val="000000" w:themeColor="text1"/>
        </w:rPr>
        <w:t>ka</w:t>
      </w:r>
      <w:r w:rsidR="000110D9" w:rsidRPr="00510F03">
        <w:rPr>
          <w:color w:val="000000" w:themeColor="text1"/>
        </w:rPr>
        <w:t xml:space="preserve"> būvuzņēmējs vei</w:t>
      </w:r>
      <w:r w:rsidR="005C4210" w:rsidRPr="00510F03">
        <w:rPr>
          <w:color w:val="000000" w:themeColor="text1"/>
        </w:rPr>
        <w:t>c</w:t>
      </w:r>
      <w:r w:rsidR="000110D9" w:rsidRPr="00510F03">
        <w:rPr>
          <w:color w:val="000000" w:themeColor="text1"/>
        </w:rPr>
        <w:t xml:space="preserve"> </w:t>
      </w:r>
      <w:r w:rsidR="00DE12E0" w:rsidRPr="00510F03">
        <w:rPr>
          <w:color w:val="000000" w:themeColor="text1"/>
        </w:rPr>
        <w:t>p</w:t>
      </w:r>
      <w:r w:rsidR="000110D9" w:rsidRPr="00510F03">
        <w:rPr>
          <w:color w:val="000000" w:themeColor="text1"/>
        </w:rPr>
        <w:t>asūtītāja darbinieku, kas veiks būvju tālāko ekspluatāciju, apmācības un to gaitu, ja tāda nepieciešama</w:t>
      </w:r>
      <w:r w:rsidR="002F1243" w:rsidRPr="00510F03">
        <w:rPr>
          <w:color w:val="000000" w:themeColor="text1"/>
        </w:rPr>
        <w:t>.</w:t>
      </w:r>
    </w:p>
    <w:p w14:paraId="35526D8C" w14:textId="7B0D30BD" w:rsidR="00080ED5" w:rsidRPr="00510F03" w:rsidRDefault="005C4210" w:rsidP="00127FD2">
      <w:pPr>
        <w:pStyle w:val="ListParagraph"/>
        <w:numPr>
          <w:ilvl w:val="2"/>
          <w:numId w:val="3"/>
        </w:numPr>
        <w:spacing w:after="120"/>
        <w:ind w:left="1276" w:hanging="709"/>
        <w:contextualSpacing w:val="0"/>
        <w:jc w:val="both"/>
      </w:pPr>
      <w:r w:rsidRPr="00510F03">
        <w:t>Objektos veic</w:t>
      </w:r>
      <w:r w:rsidR="000110D9" w:rsidRPr="00510F03">
        <w:t xml:space="preserve"> būvdarbu kvalitātes kontroli, atbilstoši </w:t>
      </w:r>
      <w:r w:rsidR="00B87224" w:rsidRPr="00510F03">
        <w:t>Ministru kabineta 2014. gada 19. augusta noteikumiem Nr.500 “Vispārīgie būvnoteikumi”</w:t>
      </w:r>
      <w:r w:rsidR="000110D9" w:rsidRPr="00510F03">
        <w:t>, līgumam</w:t>
      </w:r>
      <w:r w:rsidR="00080ED5" w:rsidRPr="00510F03">
        <w:t xml:space="preserve"> ar būvuzņēmēju</w:t>
      </w:r>
      <w:r w:rsidR="000110D9" w:rsidRPr="00510F03">
        <w:t>, B</w:t>
      </w:r>
      <w:r w:rsidR="00B87224" w:rsidRPr="00510F03">
        <w:t>ū</w:t>
      </w:r>
      <w:r w:rsidR="000110D9" w:rsidRPr="00510F03">
        <w:t>vprojektam un ar būvniecību saistītajai dokumentācijai</w:t>
      </w:r>
      <w:r w:rsidR="002F1243" w:rsidRPr="00510F03">
        <w:t>.</w:t>
      </w:r>
    </w:p>
    <w:p w14:paraId="72B3FE05" w14:textId="1DF8B110" w:rsidR="00080ED5" w:rsidRPr="00510F03" w:rsidRDefault="00BF2DDC"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Aptuveni vienu mēnesi</w:t>
      </w:r>
      <w:r w:rsidR="000110D9" w:rsidRPr="00510F03">
        <w:rPr>
          <w:color w:val="000000" w:themeColor="text1"/>
        </w:rPr>
        <w:t xml:space="preserve"> pirms plānotās </w:t>
      </w:r>
      <w:r w:rsidR="005C4210" w:rsidRPr="00510F03">
        <w:rPr>
          <w:color w:val="000000" w:themeColor="text1"/>
        </w:rPr>
        <w:t>Objekta</w:t>
      </w:r>
      <w:r w:rsidR="000110D9" w:rsidRPr="00510F03">
        <w:rPr>
          <w:color w:val="000000" w:themeColor="text1"/>
        </w:rPr>
        <w:t xml:space="preserve"> nodošanas ekspluatācijā sagatavo informāciju par būves gatavības statusu un sastāda nepabeigto būvdarbu sarakstu, to izpildes grafiku un veic tā kontroli līdz pilnīgai būvdarbu pabeigšanai un pieņemšanas</w:t>
      </w:r>
      <w:r w:rsidR="00080ED5" w:rsidRPr="00510F03">
        <w:rPr>
          <w:color w:val="000000" w:themeColor="text1"/>
        </w:rPr>
        <w:t xml:space="preserve"> </w:t>
      </w:r>
      <w:r w:rsidR="000110D9" w:rsidRPr="00510F03">
        <w:rPr>
          <w:color w:val="000000" w:themeColor="text1"/>
        </w:rPr>
        <w:t xml:space="preserve">- nodošanas akta parakstīšanai starp būvuzņēmēju un </w:t>
      </w:r>
      <w:r w:rsidR="00080ED5" w:rsidRPr="00510F03">
        <w:rPr>
          <w:color w:val="000000" w:themeColor="text1"/>
        </w:rPr>
        <w:t>p</w:t>
      </w:r>
      <w:r w:rsidR="000110D9" w:rsidRPr="00510F03">
        <w:rPr>
          <w:color w:val="000000" w:themeColor="text1"/>
        </w:rPr>
        <w:t>asūtītāju</w:t>
      </w:r>
      <w:r w:rsidR="002F1243" w:rsidRPr="00510F03">
        <w:rPr>
          <w:color w:val="000000" w:themeColor="text1"/>
        </w:rPr>
        <w:t>.</w:t>
      </w:r>
    </w:p>
    <w:p w14:paraId="4E9FF88F" w14:textId="7FADD817" w:rsidR="000110D9" w:rsidRPr="00510F03" w:rsidRDefault="00485AB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V</w:t>
      </w:r>
      <w:r w:rsidR="000110D9" w:rsidRPr="00510F03">
        <w:rPr>
          <w:color w:val="000000" w:themeColor="text1"/>
        </w:rPr>
        <w:t>eic citas darbības, kas pēc būtības un atbilstoši spēkā esošajiem normatīvajiem aktiem ir būvuzrauga pienākums</w:t>
      </w:r>
      <w:r w:rsidR="002F1243" w:rsidRPr="00510F03">
        <w:rPr>
          <w:color w:val="000000" w:themeColor="text1"/>
        </w:rPr>
        <w:t>.</w:t>
      </w:r>
    </w:p>
    <w:p w14:paraId="33BAD20C" w14:textId="03534DEE" w:rsidR="00485AB9" w:rsidRPr="00510F03" w:rsidRDefault="00485AB9" w:rsidP="00127FD2">
      <w:pPr>
        <w:pStyle w:val="ListParagraph"/>
        <w:numPr>
          <w:ilvl w:val="2"/>
          <w:numId w:val="3"/>
        </w:numPr>
        <w:spacing w:after="120"/>
        <w:ind w:left="1276" w:hanging="709"/>
        <w:contextualSpacing w:val="0"/>
        <w:jc w:val="both"/>
        <w:rPr>
          <w:color w:val="000000" w:themeColor="text1"/>
        </w:rPr>
      </w:pPr>
      <w:bookmarkStart w:id="3" w:name="_Hlk99365917"/>
      <w:r w:rsidRPr="00510F03">
        <w:rPr>
          <w:color w:val="000000" w:themeColor="text1"/>
        </w:rPr>
        <w:t>Būvuzraugs savlaicīgi brīdina pasūtītāju par iespējamām problēmām un riskiem</w:t>
      </w:r>
      <w:r w:rsidR="00700EA1" w:rsidRPr="00510F03">
        <w:rPr>
          <w:color w:val="000000" w:themeColor="text1"/>
        </w:rPr>
        <w:t xml:space="preserve"> Objekta būvniecības un turpmākās ekspluatācijas laikā</w:t>
      </w:r>
      <w:r w:rsidRPr="00510F03">
        <w:rPr>
          <w:color w:val="000000" w:themeColor="text1"/>
        </w:rPr>
        <w:t>, sniedzot to iespējamos risinājumus.</w:t>
      </w:r>
    </w:p>
    <w:bookmarkEnd w:id="3"/>
    <w:p w14:paraId="54CC1126" w14:textId="77777777" w:rsidR="00485AB9" w:rsidRPr="00510F03" w:rsidRDefault="00485AB9" w:rsidP="00485AB9">
      <w:pPr>
        <w:spacing w:after="120"/>
        <w:jc w:val="both"/>
        <w:rPr>
          <w:color w:val="000000" w:themeColor="text1"/>
          <w:sz w:val="24"/>
          <w:szCs w:val="24"/>
        </w:rPr>
      </w:pPr>
    </w:p>
    <w:p w14:paraId="35C703A3" w14:textId="40150991" w:rsidR="0032598A" w:rsidRPr="00510F03" w:rsidRDefault="000110D9" w:rsidP="00DE3191">
      <w:pPr>
        <w:pStyle w:val="ListParagraph"/>
        <w:numPr>
          <w:ilvl w:val="1"/>
          <w:numId w:val="3"/>
        </w:numPr>
        <w:spacing w:after="120"/>
        <w:ind w:left="426"/>
        <w:contextualSpacing w:val="0"/>
        <w:jc w:val="both"/>
        <w:rPr>
          <w:color w:val="000000" w:themeColor="text1"/>
        </w:rPr>
      </w:pPr>
      <w:r w:rsidRPr="00510F03">
        <w:rPr>
          <w:color w:val="000000" w:themeColor="text1"/>
        </w:rPr>
        <w:t>Veicot būvuzraudzību, būvuzraugam ir tiesības:</w:t>
      </w:r>
    </w:p>
    <w:p w14:paraId="519B693D" w14:textId="14C9E11B" w:rsidR="000110D9" w:rsidRPr="00510F03" w:rsidRDefault="0032598A" w:rsidP="00DE3191">
      <w:pPr>
        <w:pStyle w:val="ListParagraph"/>
        <w:numPr>
          <w:ilvl w:val="2"/>
          <w:numId w:val="3"/>
        </w:numPr>
        <w:spacing w:after="120"/>
        <w:ind w:left="1276"/>
        <w:contextualSpacing w:val="0"/>
        <w:jc w:val="both"/>
        <w:rPr>
          <w:color w:val="000000" w:themeColor="text1"/>
        </w:rPr>
      </w:pPr>
      <w:r w:rsidRPr="00510F03">
        <w:rPr>
          <w:color w:val="000000" w:themeColor="text1"/>
        </w:rPr>
        <w:t>L</w:t>
      </w:r>
      <w:r w:rsidR="000110D9" w:rsidRPr="00510F03">
        <w:rPr>
          <w:color w:val="000000" w:themeColor="text1"/>
        </w:rPr>
        <w:t xml:space="preserve">auzt būvuzraudzības līgumu un rakstiski informēt par to attiecīgo būvvaldi, ja </w:t>
      </w:r>
      <w:r w:rsidRPr="00510F03">
        <w:rPr>
          <w:color w:val="000000" w:themeColor="text1"/>
        </w:rPr>
        <w:t>p</w:t>
      </w:r>
      <w:r w:rsidR="000110D9" w:rsidRPr="00510F03">
        <w:rPr>
          <w:color w:val="000000" w:themeColor="text1"/>
        </w:rPr>
        <w:t xml:space="preserve">asūtītājs pieprasa veikt darbības, kas ir pretrunā ar būvniecību reglamentējošiem normatīvajiem aktiem. Tiesības lauzt līgumu ir tikai tad, ja būvuzraugs </w:t>
      </w:r>
      <w:proofErr w:type="spellStart"/>
      <w:r w:rsidR="000110D9" w:rsidRPr="00510F03">
        <w:rPr>
          <w:color w:val="000000" w:themeColor="text1"/>
        </w:rPr>
        <w:t>nosūta</w:t>
      </w:r>
      <w:proofErr w:type="spellEnd"/>
      <w:r w:rsidR="000110D9" w:rsidRPr="00510F03">
        <w:rPr>
          <w:color w:val="000000" w:themeColor="text1"/>
        </w:rPr>
        <w:t xml:space="preserve"> </w:t>
      </w:r>
      <w:r w:rsidRPr="00510F03">
        <w:rPr>
          <w:color w:val="000000" w:themeColor="text1"/>
        </w:rPr>
        <w:t>p</w:t>
      </w:r>
      <w:r w:rsidR="000110D9" w:rsidRPr="00510F03">
        <w:rPr>
          <w:color w:val="000000" w:themeColor="text1"/>
        </w:rPr>
        <w:t xml:space="preserve">asūtītājam rakstisku paziņojumu, un </w:t>
      </w:r>
      <w:r w:rsidRPr="00510F03">
        <w:rPr>
          <w:color w:val="000000" w:themeColor="text1"/>
        </w:rPr>
        <w:t>p</w:t>
      </w:r>
      <w:r w:rsidR="000110D9" w:rsidRPr="00510F03">
        <w:rPr>
          <w:color w:val="000000" w:themeColor="text1"/>
        </w:rPr>
        <w:t>asūtītājs 10 (desmit) darba dienu laikā pēc paziņojuma saņemšanas no būvuzrauga nav atsaucis pieprasījumu veikt darbības, kas ir pretrunā ar būvniecību reglamentējošiem normatīvajiem aktiem.</w:t>
      </w:r>
    </w:p>
    <w:p w14:paraId="16573D88" w14:textId="3CD8D9B9" w:rsidR="00F33486" w:rsidRPr="00510F03" w:rsidRDefault="000110D9" w:rsidP="00DE3191">
      <w:pPr>
        <w:pStyle w:val="ListParagraph"/>
        <w:numPr>
          <w:ilvl w:val="1"/>
          <w:numId w:val="3"/>
        </w:numPr>
        <w:spacing w:after="120"/>
        <w:ind w:left="426"/>
        <w:contextualSpacing w:val="0"/>
        <w:jc w:val="both"/>
        <w:rPr>
          <w:color w:val="000000" w:themeColor="text1"/>
        </w:rPr>
      </w:pPr>
      <w:r w:rsidRPr="00510F03">
        <w:rPr>
          <w:color w:val="000000" w:themeColor="text1"/>
        </w:rPr>
        <w:lastRenderedPageBreak/>
        <w:t>Veicot būvuzraudzību, būvuzraugs ir atbildīgs par:</w:t>
      </w:r>
    </w:p>
    <w:p w14:paraId="523FCF56" w14:textId="14B173D1" w:rsidR="00F33486" w:rsidRPr="00510F03" w:rsidRDefault="00F33486" w:rsidP="00DE3191">
      <w:pPr>
        <w:pStyle w:val="ListParagraph"/>
        <w:numPr>
          <w:ilvl w:val="2"/>
          <w:numId w:val="3"/>
        </w:numPr>
        <w:spacing w:after="120"/>
        <w:ind w:left="1276"/>
        <w:contextualSpacing w:val="0"/>
        <w:jc w:val="both"/>
      </w:pPr>
      <w:r w:rsidRPr="00510F03">
        <w:t>B</w:t>
      </w:r>
      <w:r w:rsidR="000110D9" w:rsidRPr="00510F03">
        <w:t xml:space="preserve">ūvdarbu norises uzraudzību kopumā atbilstoši </w:t>
      </w:r>
      <w:r w:rsidR="00B87224" w:rsidRPr="00510F03">
        <w:t>Ministru kabineta 2014.</w:t>
      </w:r>
      <w:r w:rsidR="00096E31" w:rsidRPr="00510F03">
        <w:t> </w:t>
      </w:r>
      <w:r w:rsidR="00B87224" w:rsidRPr="00510F03">
        <w:t xml:space="preserve">gada 19. augusta noteikumiem Nr.500 “Vispārīgie būvnoteikumi” </w:t>
      </w:r>
      <w:r w:rsidR="000110D9" w:rsidRPr="00510F03">
        <w:t>noteiktajām prasībām</w:t>
      </w:r>
      <w:r w:rsidR="0050351D" w:rsidRPr="00510F03">
        <w:t>,</w:t>
      </w:r>
      <w:r w:rsidR="000110D9" w:rsidRPr="00510F03">
        <w:t xml:space="preserve"> noslēgtā būvuzraudzības līguma prasībām</w:t>
      </w:r>
      <w:r w:rsidR="0050351D" w:rsidRPr="00510F03">
        <w:t>, kā arī citu būvniecību reglamentējošo normatīvo aktu prasībām</w:t>
      </w:r>
      <w:r w:rsidR="002F1243" w:rsidRPr="00510F03">
        <w:t>.</w:t>
      </w:r>
    </w:p>
    <w:p w14:paraId="31E8AF8A" w14:textId="10408689" w:rsidR="00F33486" w:rsidRPr="00510F03" w:rsidRDefault="00F33486" w:rsidP="00DE3191">
      <w:pPr>
        <w:pStyle w:val="ListParagraph"/>
        <w:numPr>
          <w:ilvl w:val="2"/>
          <w:numId w:val="3"/>
        </w:numPr>
        <w:spacing w:after="120"/>
        <w:ind w:left="1276"/>
        <w:contextualSpacing w:val="0"/>
        <w:jc w:val="both"/>
        <w:rPr>
          <w:color w:val="000000" w:themeColor="text1"/>
        </w:rPr>
      </w:pPr>
      <w:r w:rsidRPr="00510F03">
        <w:rPr>
          <w:color w:val="000000" w:themeColor="text1"/>
        </w:rPr>
        <w:t>T</w:t>
      </w:r>
      <w:r w:rsidR="000110D9" w:rsidRPr="00510F03">
        <w:rPr>
          <w:color w:val="000000" w:themeColor="text1"/>
        </w:rPr>
        <w:t xml:space="preserve">o, lai būvdarbos tiktu izmantoti kvalitatīvi un </w:t>
      </w:r>
      <w:r w:rsidRPr="00510F03">
        <w:rPr>
          <w:color w:val="000000" w:themeColor="text1"/>
        </w:rPr>
        <w:t>b</w:t>
      </w:r>
      <w:r w:rsidR="000110D9" w:rsidRPr="00510F03">
        <w:rPr>
          <w:color w:val="000000" w:themeColor="text1"/>
        </w:rPr>
        <w:t>ūvprojektam atbilstoši būvizstrādājumi</w:t>
      </w:r>
      <w:r w:rsidR="002F1243" w:rsidRPr="00510F03">
        <w:rPr>
          <w:color w:val="000000" w:themeColor="text1"/>
        </w:rPr>
        <w:t>.</w:t>
      </w:r>
    </w:p>
    <w:p w14:paraId="57AE70AF" w14:textId="438AB2AE" w:rsidR="00F33486" w:rsidRPr="00510F03" w:rsidRDefault="00F33486" w:rsidP="00DE3191">
      <w:pPr>
        <w:pStyle w:val="ListParagraph"/>
        <w:numPr>
          <w:ilvl w:val="2"/>
          <w:numId w:val="3"/>
        </w:numPr>
        <w:spacing w:after="120"/>
        <w:ind w:left="1276"/>
        <w:contextualSpacing w:val="0"/>
        <w:jc w:val="both"/>
        <w:rPr>
          <w:color w:val="000000" w:themeColor="text1"/>
        </w:rPr>
      </w:pPr>
      <w:r w:rsidRPr="00510F03">
        <w:rPr>
          <w:color w:val="000000" w:themeColor="text1"/>
        </w:rPr>
        <w:t>N</w:t>
      </w:r>
      <w:r w:rsidR="000110D9" w:rsidRPr="00510F03">
        <w:rPr>
          <w:color w:val="000000" w:themeColor="text1"/>
        </w:rPr>
        <w:t>eplānotiem būvdarbu pārtraukumiem, ja tie radušies būvuzrauga vainas dēļ</w:t>
      </w:r>
      <w:r w:rsidR="002F1243" w:rsidRPr="00510F03">
        <w:rPr>
          <w:color w:val="000000" w:themeColor="text1"/>
        </w:rPr>
        <w:t>.</w:t>
      </w:r>
    </w:p>
    <w:p w14:paraId="103F45E0" w14:textId="2595AE0C" w:rsidR="00A30C1C" w:rsidRPr="00510F03" w:rsidRDefault="000110D9" w:rsidP="00DE3191">
      <w:pPr>
        <w:pStyle w:val="ListParagraph"/>
        <w:numPr>
          <w:ilvl w:val="2"/>
          <w:numId w:val="3"/>
        </w:numPr>
        <w:spacing w:after="120"/>
        <w:ind w:left="1276"/>
        <w:contextualSpacing w:val="0"/>
        <w:jc w:val="both"/>
        <w:rPr>
          <w:color w:val="000000" w:themeColor="text1"/>
        </w:rPr>
      </w:pPr>
      <w:r w:rsidRPr="00510F03">
        <w:rPr>
          <w:color w:val="000000" w:themeColor="text1"/>
        </w:rPr>
        <w:t>Pasūtītājam vai būvuzņēmējam nodarītajiem zaudējumiem, kas radušies būvuzrauga bezdarbības vai vainas dēļ</w:t>
      </w:r>
      <w:r w:rsidR="007E349C" w:rsidRPr="00510F03">
        <w:rPr>
          <w:color w:val="000000" w:themeColor="text1"/>
        </w:rPr>
        <w:t>.</w:t>
      </w:r>
    </w:p>
    <w:p w14:paraId="6DAC80A0" w14:textId="448FCBC8" w:rsidR="00A30C1C" w:rsidRPr="00510F03" w:rsidRDefault="00A30C1C" w:rsidP="00DE3191">
      <w:pPr>
        <w:pStyle w:val="ListParagraph"/>
        <w:numPr>
          <w:ilvl w:val="1"/>
          <w:numId w:val="3"/>
        </w:numPr>
        <w:spacing w:after="120"/>
        <w:ind w:left="426"/>
        <w:contextualSpacing w:val="0"/>
        <w:jc w:val="both"/>
        <w:rPr>
          <w:color w:val="000000" w:themeColor="text1"/>
        </w:rPr>
      </w:pPr>
      <w:r w:rsidRPr="00510F03">
        <w:rPr>
          <w:color w:val="000000" w:themeColor="text1"/>
        </w:rPr>
        <w:t>P</w:t>
      </w:r>
      <w:r w:rsidR="000110D9" w:rsidRPr="00510F03">
        <w:rPr>
          <w:color w:val="000000" w:themeColor="text1"/>
        </w:rPr>
        <w:t xml:space="preserve">ēc </w:t>
      </w:r>
      <w:r w:rsidRPr="00510F03">
        <w:rPr>
          <w:color w:val="000000" w:themeColor="text1"/>
        </w:rPr>
        <w:t>b</w:t>
      </w:r>
      <w:r w:rsidR="000110D9" w:rsidRPr="00510F03">
        <w:rPr>
          <w:color w:val="000000" w:themeColor="text1"/>
        </w:rPr>
        <w:t xml:space="preserve">ūvobjekta būvdarbu pabeigšanas, bet pirms </w:t>
      </w:r>
      <w:r w:rsidR="00112790" w:rsidRPr="00510F03">
        <w:rPr>
          <w:color w:val="000000" w:themeColor="text1"/>
        </w:rPr>
        <w:t xml:space="preserve">Objekta </w:t>
      </w:r>
      <w:r w:rsidR="000110D9" w:rsidRPr="00510F03">
        <w:rPr>
          <w:color w:val="000000" w:themeColor="text1"/>
        </w:rPr>
        <w:t>pieņemšanas - nodošanas akta parakstīšanas, būvuzraugs:</w:t>
      </w:r>
    </w:p>
    <w:p w14:paraId="1C775278" w14:textId="6CF8DC65" w:rsidR="006F4294" w:rsidRPr="00510F03" w:rsidRDefault="00A30C1C" w:rsidP="00DE3191">
      <w:pPr>
        <w:pStyle w:val="ListParagraph"/>
        <w:numPr>
          <w:ilvl w:val="2"/>
          <w:numId w:val="3"/>
        </w:numPr>
        <w:spacing w:after="120"/>
        <w:ind w:left="1276"/>
        <w:contextualSpacing w:val="0"/>
        <w:jc w:val="both"/>
        <w:rPr>
          <w:color w:val="000000" w:themeColor="text1"/>
        </w:rPr>
      </w:pPr>
      <w:r w:rsidRPr="00510F03">
        <w:rPr>
          <w:color w:val="000000" w:themeColor="text1"/>
        </w:rPr>
        <w:t>A</w:t>
      </w:r>
      <w:r w:rsidR="000110D9" w:rsidRPr="00510F03">
        <w:rPr>
          <w:color w:val="000000" w:themeColor="text1"/>
        </w:rPr>
        <w:t>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r w:rsidR="007E349C" w:rsidRPr="00510F03">
        <w:rPr>
          <w:color w:val="000000" w:themeColor="text1"/>
        </w:rPr>
        <w:t>.</w:t>
      </w:r>
    </w:p>
    <w:p w14:paraId="36C32153" w14:textId="78136AF1" w:rsidR="000110D9" w:rsidRPr="00510F03" w:rsidRDefault="006F4294" w:rsidP="00DE3191">
      <w:pPr>
        <w:pStyle w:val="ListParagraph"/>
        <w:numPr>
          <w:ilvl w:val="2"/>
          <w:numId w:val="3"/>
        </w:numPr>
        <w:spacing w:after="120"/>
        <w:ind w:left="1276"/>
        <w:contextualSpacing w:val="0"/>
        <w:jc w:val="both"/>
        <w:rPr>
          <w:color w:val="000000" w:themeColor="text1"/>
        </w:rPr>
      </w:pPr>
      <w:r w:rsidRPr="00510F03">
        <w:rPr>
          <w:color w:val="000000" w:themeColor="text1"/>
        </w:rPr>
        <w:t>J</w:t>
      </w:r>
      <w:r w:rsidR="000110D9" w:rsidRPr="00510F03">
        <w:rPr>
          <w:color w:val="000000" w:themeColor="text1"/>
        </w:rPr>
        <w:t xml:space="preserve">a nepieciešams, ierosina </w:t>
      </w:r>
      <w:r w:rsidRPr="00510F03">
        <w:rPr>
          <w:color w:val="000000" w:themeColor="text1"/>
        </w:rPr>
        <w:t>p</w:t>
      </w:r>
      <w:r w:rsidR="000110D9" w:rsidRPr="00510F03">
        <w:rPr>
          <w:color w:val="000000" w:themeColor="text1"/>
        </w:rPr>
        <w:t>asūtītājam attiecīgu līgumsodu uzlikšanu būvuzņēmējam par līguma saistību nepildīšanu.</w:t>
      </w:r>
    </w:p>
    <w:p w14:paraId="76E250F4" w14:textId="553C1820" w:rsidR="000110D9" w:rsidRPr="00510F03" w:rsidRDefault="000110D9" w:rsidP="00DE3191">
      <w:pPr>
        <w:pStyle w:val="ListParagraph"/>
        <w:numPr>
          <w:ilvl w:val="2"/>
          <w:numId w:val="3"/>
        </w:numPr>
        <w:spacing w:after="120"/>
        <w:ind w:left="1276"/>
        <w:contextualSpacing w:val="0"/>
        <w:jc w:val="both"/>
        <w:rPr>
          <w:color w:val="000000" w:themeColor="text1"/>
        </w:rPr>
      </w:pPr>
      <w:r w:rsidRPr="00510F03">
        <w:rPr>
          <w:color w:val="000000" w:themeColor="text1"/>
        </w:rPr>
        <w:t xml:space="preserve">Līdz būves nodošanai ekspluatācijā būvuzraugs iesniedz </w:t>
      </w:r>
      <w:r w:rsidR="006F4294" w:rsidRPr="00510F03">
        <w:rPr>
          <w:color w:val="000000" w:themeColor="text1"/>
        </w:rPr>
        <w:t>p</w:t>
      </w:r>
      <w:r w:rsidRPr="00510F03">
        <w:rPr>
          <w:color w:val="000000" w:themeColor="text1"/>
        </w:rPr>
        <w:t xml:space="preserve">asūtītājam pilnu atskaiti par faktiski padarīto būvdarba apjomu un faktiski izlietoto naudas līdzekļu apjomu, pamatojot atskaitē minētos rādītājus ar esošo dokumentāciju (darbu izpildes akti, pavadzīmes, rēķini, vienošanās un citu), kā arī nodod </w:t>
      </w:r>
      <w:r w:rsidR="006F4294" w:rsidRPr="00510F03">
        <w:rPr>
          <w:color w:val="000000" w:themeColor="text1"/>
        </w:rPr>
        <w:t>P</w:t>
      </w:r>
      <w:r w:rsidRPr="00510F03">
        <w:rPr>
          <w:color w:val="000000" w:themeColor="text1"/>
        </w:rPr>
        <w:t>asūtītājam visus būvuzraudzības laikā saņemtos dokumentus.</w:t>
      </w:r>
    </w:p>
    <w:p w14:paraId="0FA2330B" w14:textId="77777777" w:rsidR="004101D6" w:rsidRPr="00510F03" w:rsidRDefault="004101D6" w:rsidP="004101D6">
      <w:pPr>
        <w:pStyle w:val="ListParagraph"/>
        <w:numPr>
          <w:ilvl w:val="2"/>
          <w:numId w:val="3"/>
        </w:numPr>
        <w:spacing w:after="120"/>
        <w:ind w:left="1276"/>
        <w:jc w:val="both"/>
        <w:rPr>
          <w:color w:val="000000" w:themeColor="text1"/>
        </w:rPr>
      </w:pPr>
      <w:r w:rsidRPr="00510F03">
        <w:rPr>
          <w:color w:val="000000" w:themeColor="text1"/>
        </w:rPr>
        <w:t>Būvuzraugs sagatavo un iesniedz pasūtītājam ikmēneša atskaiti par būvniecības gaitu iepriekšējā mēnesī, tai skaitā būvdarbu grafika ievērošanu un nodošanas - pieņemšanas aktu, ko iesniedz kopā ar rēķinu.</w:t>
      </w:r>
      <w:bookmarkEnd w:id="0"/>
    </w:p>
    <w:bookmarkEnd w:id="1"/>
    <w:p w14:paraId="7D766D0C" w14:textId="77777777" w:rsidR="00134B0D" w:rsidRPr="00510F03" w:rsidRDefault="00134B0D" w:rsidP="00134B0D">
      <w:pPr>
        <w:spacing w:after="120"/>
        <w:jc w:val="both"/>
        <w:rPr>
          <w:color w:val="000000" w:themeColor="text1"/>
          <w:sz w:val="24"/>
          <w:szCs w:val="24"/>
        </w:rPr>
      </w:pPr>
    </w:p>
    <w:sectPr w:rsidR="00134B0D" w:rsidRPr="00510F03" w:rsidSect="00127FD2">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9ED2" w14:textId="77777777" w:rsidR="00886563" w:rsidRDefault="00886563" w:rsidP="008E0409">
      <w:pPr>
        <w:spacing w:after="0" w:line="240" w:lineRule="auto"/>
      </w:pPr>
      <w:r>
        <w:separator/>
      </w:r>
    </w:p>
  </w:endnote>
  <w:endnote w:type="continuationSeparator" w:id="0">
    <w:p w14:paraId="179CA508" w14:textId="77777777" w:rsidR="00886563" w:rsidRDefault="00886563" w:rsidP="008E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65923" w14:textId="77777777" w:rsidR="00886563" w:rsidRDefault="00886563" w:rsidP="008E0409">
      <w:pPr>
        <w:spacing w:after="0" w:line="240" w:lineRule="auto"/>
      </w:pPr>
      <w:r>
        <w:separator/>
      </w:r>
    </w:p>
  </w:footnote>
  <w:footnote w:type="continuationSeparator" w:id="0">
    <w:p w14:paraId="7189FCDC" w14:textId="77777777" w:rsidR="00886563" w:rsidRDefault="00886563" w:rsidP="008E0409">
      <w:pPr>
        <w:spacing w:after="0" w:line="240" w:lineRule="auto"/>
      </w:pPr>
      <w:r>
        <w:continuationSeparator/>
      </w:r>
    </w:p>
  </w:footnote>
  <w:footnote w:id="1">
    <w:p w14:paraId="7E9148BD" w14:textId="5593577D" w:rsidR="007E793F" w:rsidRPr="00ED28B9" w:rsidRDefault="007E793F">
      <w:pPr>
        <w:pStyle w:val="FootnoteText"/>
        <w:rPr>
          <w:rFonts w:ascii="Times New Roman" w:hAnsi="Times New Roman" w:cs="Times New Roman"/>
        </w:rPr>
      </w:pPr>
      <w:r w:rsidRPr="00ED28B9">
        <w:rPr>
          <w:rStyle w:val="FootnoteReference"/>
          <w:rFonts w:ascii="Times New Roman" w:hAnsi="Times New Roman" w:cs="Times New Roman"/>
        </w:rPr>
        <w:footnoteRef/>
      </w:r>
      <w:r w:rsidRPr="00ED28B9">
        <w:rPr>
          <w:rFonts w:ascii="Times New Roman" w:hAnsi="Times New Roman" w:cs="Times New Roman"/>
        </w:rPr>
        <w:t xml:space="preserve"> Ārpus darba </w:t>
      </w:r>
      <w:r w:rsidR="00F20995" w:rsidRPr="00ED28B9">
        <w:rPr>
          <w:rFonts w:ascii="Times New Roman" w:hAnsi="Times New Roman" w:cs="Times New Roman"/>
        </w:rPr>
        <w:t>laika vai brīvdienās veicamā būvuzraudzība</w:t>
      </w:r>
      <w:r w:rsidR="00EE3EBA">
        <w:rPr>
          <w:rFonts w:ascii="Times New Roman" w:hAnsi="Times New Roman" w:cs="Times New Roman"/>
        </w:rPr>
        <w:t xml:space="preserve"> ir saskaņojama</w:t>
      </w:r>
      <w:r w:rsidR="00F20995" w:rsidRPr="00ED28B9">
        <w:rPr>
          <w:rFonts w:ascii="Times New Roman" w:hAnsi="Times New Roman" w:cs="Times New Roman"/>
        </w:rPr>
        <w:t xml:space="preserve"> atsevišķi ar Pasūtītāju.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7728"/>
    <w:multiLevelType w:val="multilevel"/>
    <w:tmpl w:val="38CC3A04"/>
    <w:lvl w:ilvl="0">
      <w:start w:val="3"/>
      <w:numFmt w:val="decimal"/>
      <w:lvlText w:val="%1"/>
      <w:lvlJc w:val="left"/>
      <w:pPr>
        <w:ind w:left="600" w:hanging="600"/>
      </w:pPr>
      <w:rPr>
        <w:rFonts w:hint="default"/>
      </w:rPr>
    </w:lvl>
    <w:lvl w:ilvl="1">
      <w:start w:val="2"/>
      <w:numFmt w:val="decimal"/>
      <w:lvlText w:val="%1.%2"/>
      <w:lvlJc w:val="left"/>
      <w:pPr>
        <w:ind w:left="1238" w:hanging="600"/>
      </w:pPr>
      <w:rPr>
        <w:rFonts w:hint="default"/>
      </w:rPr>
    </w:lvl>
    <w:lvl w:ilvl="2">
      <w:start w:val="19"/>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0F142206"/>
    <w:multiLevelType w:val="multilevel"/>
    <w:tmpl w:val="1398EF2E"/>
    <w:lvl w:ilvl="0">
      <w:start w:val="3"/>
      <w:numFmt w:val="decimal"/>
      <w:lvlText w:val="%1"/>
      <w:lvlJc w:val="left"/>
      <w:pPr>
        <w:ind w:left="600" w:hanging="600"/>
      </w:pPr>
      <w:rPr>
        <w:rFonts w:hint="default"/>
      </w:rPr>
    </w:lvl>
    <w:lvl w:ilvl="1">
      <w:start w:val="2"/>
      <w:numFmt w:val="decimal"/>
      <w:lvlText w:val="%1.%2"/>
      <w:lvlJc w:val="left"/>
      <w:pPr>
        <w:ind w:left="1238" w:hanging="600"/>
      </w:pPr>
      <w:rPr>
        <w:rFonts w:hint="default"/>
      </w:rPr>
    </w:lvl>
    <w:lvl w:ilvl="2">
      <w:start w:val="1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4" w15:restartNumberingAfterBreak="0">
    <w:nsid w:val="6502586C"/>
    <w:multiLevelType w:val="hybridMultilevel"/>
    <w:tmpl w:val="74682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D9"/>
    <w:rsid w:val="000110D9"/>
    <w:rsid w:val="00011425"/>
    <w:rsid w:val="00037641"/>
    <w:rsid w:val="0004636B"/>
    <w:rsid w:val="000612B6"/>
    <w:rsid w:val="00063D12"/>
    <w:rsid w:val="00071EF7"/>
    <w:rsid w:val="00080ED5"/>
    <w:rsid w:val="00096E31"/>
    <w:rsid w:val="000B7ED2"/>
    <w:rsid w:val="000C6D6A"/>
    <w:rsid w:val="000D747C"/>
    <w:rsid w:val="000E56E4"/>
    <w:rsid w:val="00103892"/>
    <w:rsid w:val="001058D1"/>
    <w:rsid w:val="00112790"/>
    <w:rsid w:val="00127FD2"/>
    <w:rsid w:val="00134B0D"/>
    <w:rsid w:val="00143AE9"/>
    <w:rsid w:val="00144505"/>
    <w:rsid w:val="0017345A"/>
    <w:rsid w:val="001805BC"/>
    <w:rsid w:val="001A5E30"/>
    <w:rsid w:val="001E6140"/>
    <w:rsid w:val="001F165B"/>
    <w:rsid w:val="001F3CCB"/>
    <w:rsid w:val="00200AC0"/>
    <w:rsid w:val="00204D99"/>
    <w:rsid w:val="0021659F"/>
    <w:rsid w:val="00226764"/>
    <w:rsid w:val="0023685D"/>
    <w:rsid w:val="00245E0F"/>
    <w:rsid w:val="002655BE"/>
    <w:rsid w:val="00272B8B"/>
    <w:rsid w:val="002766B2"/>
    <w:rsid w:val="0027787B"/>
    <w:rsid w:val="002A5EF6"/>
    <w:rsid w:val="002C7391"/>
    <w:rsid w:val="002D3543"/>
    <w:rsid w:val="002D3817"/>
    <w:rsid w:val="002E1645"/>
    <w:rsid w:val="002F1243"/>
    <w:rsid w:val="002F36AF"/>
    <w:rsid w:val="00312823"/>
    <w:rsid w:val="00321478"/>
    <w:rsid w:val="0032598A"/>
    <w:rsid w:val="00340DD8"/>
    <w:rsid w:val="00352421"/>
    <w:rsid w:val="00355C52"/>
    <w:rsid w:val="00356E85"/>
    <w:rsid w:val="00387A10"/>
    <w:rsid w:val="0039620A"/>
    <w:rsid w:val="003B1748"/>
    <w:rsid w:val="003C622D"/>
    <w:rsid w:val="003E1D1E"/>
    <w:rsid w:val="003F37A2"/>
    <w:rsid w:val="003F7FF4"/>
    <w:rsid w:val="004101D6"/>
    <w:rsid w:val="00410BAC"/>
    <w:rsid w:val="00437788"/>
    <w:rsid w:val="00437E44"/>
    <w:rsid w:val="00446B94"/>
    <w:rsid w:val="004560CD"/>
    <w:rsid w:val="004679E2"/>
    <w:rsid w:val="00481200"/>
    <w:rsid w:val="00484220"/>
    <w:rsid w:val="00485AB9"/>
    <w:rsid w:val="00490429"/>
    <w:rsid w:val="00490C8E"/>
    <w:rsid w:val="00491A60"/>
    <w:rsid w:val="004A5FDE"/>
    <w:rsid w:val="004B2AD5"/>
    <w:rsid w:val="004B4121"/>
    <w:rsid w:val="004C6845"/>
    <w:rsid w:val="004E0ABB"/>
    <w:rsid w:val="004E3EFE"/>
    <w:rsid w:val="0050351D"/>
    <w:rsid w:val="005038C2"/>
    <w:rsid w:val="00506D0E"/>
    <w:rsid w:val="00510F03"/>
    <w:rsid w:val="00512365"/>
    <w:rsid w:val="0054053D"/>
    <w:rsid w:val="005529F2"/>
    <w:rsid w:val="00557367"/>
    <w:rsid w:val="005770A8"/>
    <w:rsid w:val="00577D20"/>
    <w:rsid w:val="00583244"/>
    <w:rsid w:val="005A16F7"/>
    <w:rsid w:val="005C1472"/>
    <w:rsid w:val="005C4210"/>
    <w:rsid w:val="00614821"/>
    <w:rsid w:val="0062162F"/>
    <w:rsid w:val="00655C6E"/>
    <w:rsid w:val="006575F4"/>
    <w:rsid w:val="006659AE"/>
    <w:rsid w:val="00674845"/>
    <w:rsid w:val="00682AB6"/>
    <w:rsid w:val="00683E32"/>
    <w:rsid w:val="006908DD"/>
    <w:rsid w:val="006B0CC3"/>
    <w:rsid w:val="006B6B6F"/>
    <w:rsid w:val="006C2324"/>
    <w:rsid w:val="006F4294"/>
    <w:rsid w:val="00700EA1"/>
    <w:rsid w:val="00712CDB"/>
    <w:rsid w:val="00714AF0"/>
    <w:rsid w:val="0072650F"/>
    <w:rsid w:val="0073394A"/>
    <w:rsid w:val="00767F9F"/>
    <w:rsid w:val="007A5F3B"/>
    <w:rsid w:val="007A7A6A"/>
    <w:rsid w:val="007C4E7E"/>
    <w:rsid w:val="007C7FAD"/>
    <w:rsid w:val="007E349C"/>
    <w:rsid w:val="007E793F"/>
    <w:rsid w:val="007F06DB"/>
    <w:rsid w:val="007F2459"/>
    <w:rsid w:val="007F623F"/>
    <w:rsid w:val="008113CF"/>
    <w:rsid w:val="00826EA2"/>
    <w:rsid w:val="00832EF6"/>
    <w:rsid w:val="00861F1D"/>
    <w:rsid w:val="00881199"/>
    <w:rsid w:val="00886563"/>
    <w:rsid w:val="00894EFE"/>
    <w:rsid w:val="008B6F34"/>
    <w:rsid w:val="008D7146"/>
    <w:rsid w:val="008E0409"/>
    <w:rsid w:val="008E6D39"/>
    <w:rsid w:val="008E7404"/>
    <w:rsid w:val="00900E07"/>
    <w:rsid w:val="009037D6"/>
    <w:rsid w:val="00911D01"/>
    <w:rsid w:val="009344D2"/>
    <w:rsid w:val="00935E92"/>
    <w:rsid w:val="0094109B"/>
    <w:rsid w:val="00943A63"/>
    <w:rsid w:val="00955230"/>
    <w:rsid w:val="009701A4"/>
    <w:rsid w:val="0099545C"/>
    <w:rsid w:val="009A18CB"/>
    <w:rsid w:val="009E6050"/>
    <w:rsid w:val="009F0806"/>
    <w:rsid w:val="009F0A41"/>
    <w:rsid w:val="00A03CED"/>
    <w:rsid w:val="00A11A09"/>
    <w:rsid w:val="00A13A38"/>
    <w:rsid w:val="00A20055"/>
    <w:rsid w:val="00A26515"/>
    <w:rsid w:val="00A30C1C"/>
    <w:rsid w:val="00A35B60"/>
    <w:rsid w:val="00A72FF2"/>
    <w:rsid w:val="00A7708A"/>
    <w:rsid w:val="00A865D2"/>
    <w:rsid w:val="00AA0A98"/>
    <w:rsid w:val="00AC36F1"/>
    <w:rsid w:val="00AD244E"/>
    <w:rsid w:val="00AD7E4F"/>
    <w:rsid w:val="00AE35BC"/>
    <w:rsid w:val="00AF07AF"/>
    <w:rsid w:val="00B0216D"/>
    <w:rsid w:val="00B22CFD"/>
    <w:rsid w:val="00B23985"/>
    <w:rsid w:val="00B27395"/>
    <w:rsid w:val="00B44C0D"/>
    <w:rsid w:val="00B4564A"/>
    <w:rsid w:val="00B60850"/>
    <w:rsid w:val="00B7009F"/>
    <w:rsid w:val="00B843BF"/>
    <w:rsid w:val="00B87224"/>
    <w:rsid w:val="00B96545"/>
    <w:rsid w:val="00BB7F18"/>
    <w:rsid w:val="00BC1243"/>
    <w:rsid w:val="00BD58EF"/>
    <w:rsid w:val="00BF2DDC"/>
    <w:rsid w:val="00C0787C"/>
    <w:rsid w:val="00C23EC2"/>
    <w:rsid w:val="00C25CAA"/>
    <w:rsid w:val="00C639FA"/>
    <w:rsid w:val="00C65250"/>
    <w:rsid w:val="00C709C0"/>
    <w:rsid w:val="00C80345"/>
    <w:rsid w:val="00C8748D"/>
    <w:rsid w:val="00CB0005"/>
    <w:rsid w:val="00CB7B05"/>
    <w:rsid w:val="00CE55C9"/>
    <w:rsid w:val="00D05D66"/>
    <w:rsid w:val="00D07ED4"/>
    <w:rsid w:val="00D272B9"/>
    <w:rsid w:val="00D354F0"/>
    <w:rsid w:val="00D43D0E"/>
    <w:rsid w:val="00D457E4"/>
    <w:rsid w:val="00D46DC2"/>
    <w:rsid w:val="00D61B1A"/>
    <w:rsid w:val="00D61E14"/>
    <w:rsid w:val="00D63EE6"/>
    <w:rsid w:val="00D7247B"/>
    <w:rsid w:val="00DA6C06"/>
    <w:rsid w:val="00DB3A7D"/>
    <w:rsid w:val="00DB6758"/>
    <w:rsid w:val="00DD036E"/>
    <w:rsid w:val="00DD15BC"/>
    <w:rsid w:val="00DD52CF"/>
    <w:rsid w:val="00DE12E0"/>
    <w:rsid w:val="00DE3191"/>
    <w:rsid w:val="00DE7AF8"/>
    <w:rsid w:val="00DF0E56"/>
    <w:rsid w:val="00DF3AB2"/>
    <w:rsid w:val="00E024FD"/>
    <w:rsid w:val="00E0376B"/>
    <w:rsid w:val="00E1575D"/>
    <w:rsid w:val="00E24398"/>
    <w:rsid w:val="00E417A7"/>
    <w:rsid w:val="00E4655B"/>
    <w:rsid w:val="00E66F60"/>
    <w:rsid w:val="00E67F0D"/>
    <w:rsid w:val="00E701B0"/>
    <w:rsid w:val="00E74C66"/>
    <w:rsid w:val="00EA1542"/>
    <w:rsid w:val="00EC0A67"/>
    <w:rsid w:val="00EC46B7"/>
    <w:rsid w:val="00ED28B9"/>
    <w:rsid w:val="00EE3EBA"/>
    <w:rsid w:val="00EF570D"/>
    <w:rsid w:val="00F15A46"/>
    <w:rsid w:val="00F20995"/>
    <w:rsid w:val="00F26318"/>
    <w:rsid w:val="00F30298"/>
    <w:rsid w:val="00F3180E"/>
    <w:rsid w:val="00F33486"/>
    <w:rsid w:val="00F42916"/>
    <w:rsid w:val="00F6324F"/>
    <w:rsid w:val="00F700FC"/>
    <w:rsid w:val="00F74014"/>
    <w:rsid w:val="00FC56DA"/>
    <w:rsid w:val="00FD19DD"/>
    <w:rsid w:val="00FE4F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94A7"/>
  <w15:chartTrackingRefBased/>
  <w15:docId w15:val="{FEA2824F-F430-403A-B9D2-C694C336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324"/>
    <w:rPr>
      <w:rFonts w:ascii="Segoe UI" w:hAnsi="Segoe UI" w:cs="Segoe UI"/>
      <w:sz w:val="18"/>
      <w:szCs w:val="18"/>
    </w:rPr>
  </w:style>
  <w:style w:type="paragraph" w:styleId="ListParagraph">
    <w:name w:val="List Paragraph"/>
    <w:basedOn w:val="Normal"/>
    <w:link w:val="ListParagraphChar"/>
    <w:uiPriority w:val="34"/>
    <w:qFormat/>
    <w:rsid w:val="00B44C0D"/>
    <w:pPr>
      <w:spacing w:after="0" w:line="240" w:lineRule="auto"/>
      <w:ind w:left="720"/>
      <w:contextualSpacing/>
    </w:pPr>
    <w:rPr>
      <w:rFonts w:ascii="Times New Roman" w:eastAsia="Times New Roman" w:hAnsi="Times New Roman" w:cs="Times New Roman"/>
      <w:sz w:val="24"/>
      <w:szCs w:val="24"/>
      <w:lang w:eastAsia="lv-LV"/>
    </w:rPr>
  </w:style>
  <w:style w:type="paragraph" w:styleId="ListNumber2">
    <w:name w:val="List Number 2"/>
    <w:basedOn w:val="Normal"/>
    <w:uiPriority w:val="99"/>
    <w:semiHidden/>
    <w:rsid w:val="00B44C0D"/>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ListParagraphChar">
    <w:name w:val="List Paragraph Char"/>
    <w:link w:val="ListParagraph"/>
    <w:uiPriority w:val="34"/>
    <w:locked/>
    <w:rsid w:val="00B44C0D"/>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8E0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409"/>
    <w:rPr>
      <w:sz w:val="20"/>
      <w:szCs w:val="20"/>
    </w:rPr>
  </w:style>
  <w:style w:type="character" w:styleId="FootnoteReference">
    <w:name w:val="footnote reference"/>
    <w:basedOn w:val="DefaultParagraphFont"/>
    <w:uiPriority w:val="99"/>
    <w:semiHidden/>
    <w:unhideWhenUsed/>
    <w:rsid w:val="008E0409"/>
    <w:rPr>
      <w:vertAlign w:val="superscript"/>
    </w:rPr>
  </w:style>
  <w:style w:type="character" w:styleId="Hyperlink">
    <w:name w:val="Hyperlink"/>
    <w:basedOn w:val="DefaultParagraphFont"/>
    <w:uiPriority w:val="99"/>
    <w:unhideWhenUsed/>
    <w:rsid w:val="001F165B"/>
    <w:rPr>
      <w:color w:val="0563C1" w:themeColor="hyperlink"/>
      <w:u w:val="single"/>
    </w:rPr>
  </w:style>
  <w:style w:type="character" w:styleId="UnresolvedMention">
    <w:name w:val="Unresolved Mention"/>
    <w:basedOn w:val="DefaultParagraphFont"/>
    <w:uiPriority w:val="99"/>
    <w:semiHidden/>
    <w:unhideWhenUsed/>
    <w:rsid w:val="001F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f/c5mhjhr4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5EA3-C26D-4538-BAE0-401FB9A716E6}">
  <ds:schemaRef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9da6383c-9756-4074-bb8c-4f7bfe5c6960"/>
  </ds:schemaRefs>
</ds:datastoreItem>
</file>

<file path=customXml/itemProps2.xml><?xml version="1.0" encoding="utf-8"?>
<ds:datastoreItem xmlns:ds="http://schemas.openxmlformats.org/officeDocument/2006/customXml" ds:itemID="{92ADBF60-08FC-4AB1-9837-F48B5CF0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471BF5-278C-4E3B-B8B5-0CB8E88A9A2D}">
  <ds:schemaRefs>
    <ds:schemaRef ds:uri="http://schemas.microsoft.com/sharepoint/v3/contenttype/forms"/>
  </ds:schemaRefs>
</ds:datastoreItem>
</file>

<file path=customXml/itemProps4.xml><?xml version="1.0" encoding="utf-8"?>
<ds:datastoreItem xmlns:ds="http://schemas.openxmlformats.org/officeDocument/2006/customXml" ds:itemID="{3F9B8D8B-A756-4A30-B98D-2263944B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6064</Words>
  <Characters>3458</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Jevgenijs Burjačenko</dc:creator>
  <cp:keywords/>
  <dc:description/>
  <cp:lastModifiedBy>Artūrs Savickis</cp:lastModifiedBy>
  <cp:revision>91</cp:revision>
  <dcterms:created xsi:type="dcterms:W3CDTF">2022-03-28T09:49:00Z</dcterms:created>
  <dcterms:modified xsi:type="dcterms:W3CDTF">2022-07-20T07:43:00Z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