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EEBFC" w14:textId="7B1C0DDA" w:rsidR="00FF0A7E" w:rsidRPr="00226FF4" w:rsidRDefault="00FF0A7E" w:rsidP="00B51EA6">
      <w:pPr>
        <w:pStyle w:val="NoSpacing"/>
        <w:jc w:val="center"/>
        <w:rPr>
          <w:rFonts w:ascii="Times New Roman" w:hAnsi="Times New Roman"/>
          <w:bCs/>
          <w:color w:val="000000" w:themeColor="text1"/>
          <w:spacing w:val="-4"/>
          <w:sz w:val="24"/>
          <w:szCs w:val="24"/>
        </w:rPr>
      </w:pPr>
      <w:bookmarkStart w:id="0" w:name="_Hlk54967123"/>
      <w:r w:rsidRPr="00226FF4">
        <w:rPr>
          <w:rFonts w:ascii="Times New Roman" w:hAnsi="Times New Roman"/>
          <w:bCs/>
          <w:color w:val="000000" w:themeColor="text1"/>
          <w:spacing w:val="-4"/>
          <w:sz w:val="24"/>
          <w:szCs w:val="24"/>
        </w:rPr>
        <w:t>Pielikums Nr.2</w:t>
      </w:r>
    </w:p>
    <w:p w14:paraId="285FF936" w14:textId="26321DD3" w:rsidR="00B51EA6" w:rsidRPr="00DA0E02" w:rsidRDefault="00B51EA6" w:rsidP="00B51EA6">
      <w:pPr>
        <w:pStyle w:val="NoSpacing"/>
        <w:jc w:val="center"/>
        <w:rPr>
          <w:rFonts w:ascii="Times New Roman" w:hAnsi="Times New Roman"/>
          <w:b/>
          <w:color w:val="000000" w:themeColor="text1"/>
          <w:spacing w:val="-4"/>
          <w:sz w:val="24"/>
          <w:szCs w:val="24"/>
        </w:rPr>
      </w:pPr>
      <w:r w:rsidRPr="00DA0E02">
        <w:rPr>
          <w:rFonts w:ascii="Times New Roman" w:hAnsi="Times New Roman"/>
          <w:b/>
          <w:color w:val="000000" w:themeColor="text1"/>
          <w:spacing w:val="-4"/>
          <w:sz w:val="24"/>
          <w:szCs w:val="24"/>
        </w:rPr>
        <w:t>PROJEKTĒŠANAS UZDEVUMS</w:t>
      </w:r>
    </w:p>
    <w:p w14:paraId="04E8498A" w14:textId="5FA3B4CB" w:rsidR="00B51EA6" w:rsidRDefault="0002389C" w:rsidP="0002389C">
      <w:pPr>
        <w:jc w:val="center"/>
        <w:rPr>
          <w:rFonts w:ascii="Times New Roman" w:hAnsi="Times New Roman"/>
          <w:b/>
          <w:bCs/>
          <w:color w:val="000000"/>
          <w:szCs w:val="24"/>
        </w:rPr>
      </w:pPr>
      <w:r>
        <w:rPr>
          <w:rFonts w:ascii="Times New Roman" w:hAnsi="Times New Roman"/>
          <w:b/>
          <w:bCs/>
          <w:color w:val="000000"/>
          <w:szCs w:val="24"/>
        </w:rPr>
        <w:t xml:space="preserve">objekta </w:t>
      </w:r>
      <w:r w:rsidR="00B51EA6" w:rsidRPr="00887A72">
        <w:rPr>
          <w:rFonts w:ascii="Times New Roman" w:hAnsi="Times New Roman"/>
          <w:b/>
          <w:bCs/>
          <w:color w:val="000000"/>
          <w:szCs w:val="24"/>
        </w:rPr>
        <w:t>“</w:t>
      </w:r>
      <w:r w:rsidRPr="0002389C">
        <w:rPr>
          <w:rFonts w:ascii="Times New Roman" w:hAnsi="Times New Roman"/>
          <w:b/>
          <w:bCs/>
          <w:color w:val="000000"/>
          <w:szCs w:val="24"/>
        </w:rPr>
        <w:t>Tramvaju depo ražošanas ēku</w:t>
      </w:r>
      <w:r>
        <w:rPr>
          <w:rFonts w:ascii="Times New Roman" w:hAnsi="Times New Roman"/>
          <w:b/>
          <w:bCs/>
          <w:color w:val="000000"/>
          <w:szCs w:val="24"/>
        </w:rPr>
        <w:t xml:space="preserve"> p</w:t>
      </w:r>
      <w:r w:rsidRPr="0002389C">
        <w:rPr>
          <w:rFonts w:ascii="Times New Roman" w:hAnsi="Times New Roman"/>
          <w:b/>
          <w:bCs/>
          <w:color w:val="000000"/>
          <w:szCs w:val="24"/>
        </w:rPr>
        <w:t>ārbūve</w:t>
      </w:r>
      <w:r>
        <w:rPr>
          <w:rFonts w:ascii="Times New Roman" w:hAnsi="Times New Roman"/>
          <w:b/>
          <w:bCs/>
          <w:color w:val="000000"/>
          <w:szCs w:val="24"/>
        </w:rPr>
        <w:t xml:space="preserve"> Brīvības ielā 191, Rīgā</w:t>
      </w:r>
      <w:r w:rsidR="00B51EA6" w:rsidRPr="00887A72">
        <w:rPr>
          <w:rFonts w:ascii="Times New Roman" w:hAnsi="Times New Roman"/>
          <w:b/>
          <w:bCs/>
          <w:color w:val="000000"/>
          <w:szCs w:val="24"/>
        </w:rPr>
        <w:t>”</w:t>
      </w:r>
      <w:r w:rsidR="00B51EA6">
        <w:rPr>
          <w:rFonts w:ascii="Times New Roman" w:hAnsi="Times New Roman"/>
          <w:b/>
          <w:bCs/>
          <w:color w:val="000000"/>
          <w:szCs w:val="24"/>
        </w:rPr>
        <w:t xml:space="preserve"> </w:t>
      </w:r>
    </w:p>
    <w:p w14:paraId="5E59DA18" w14:textId="6A331400" w:rsidR="00B51EA6" w:rsidRDefault="003D0177" w:rsidP="00B51EA6">
      <w:pPr>
        <w:jc w:val="center"/>
        <w:rPr>
          <w:rFonts w:ascii="Times New Roman" w:hAnsi="Times New Roman"/>
          <w:b/>
          <w:bCs/>
          <w:color w:val="000000"/>
          <w:szCs w:val="24"/>
        </w:rPr>
      </w:pPr>
      <w:r>
        <w:rPr>
          <w:rFonts w:ascii="Times New Roman" w:hAnsi="Times New Roman"/>
          <w:b/>
          <w:bCs/>
          <w:color w:val="000000"/>
          <w:szCs w:val="24"/>
        </w:rPr>
        <w:t xml:space="preserve">IZMAIŅU </w:t>
      </w:r>
      <w:r w:rsidR="00B51EA6">
        <w:rPr>
          <w:rFonts w:ascii="Times New Roman" w:hAnsi="Times New Roman"/>
          <w:b/>
          <w:bCs/>
          <w:color w:val="000000"/>
          <w:szCs w:val="24"/>
        </w:rPr>
        <w:t>b</w:t>
      </w:r>
      <w:r w:rsidR="00B51EA6" w:rsidRPr="00887A72">
        <w:rPr>
          <w:rFonts w:ascii="Times New Roman" w:hAnsi="Times New Roman"/>
          <w:b/>
          <w:bCs/>
          <w:color w:val="000000"/>
          <w:szCs w:val="24"/>
        </w:rPr>
        <w:t>ūvprojekta izstrāde</w:t>
      </w:r>
      <w:r w:rsidR="005039E7">
        <w:rPr>
          <w:rFonts w:ascii="Times New Roman" w:hAnsi="Times New Roman"/>
          <w:b/>
          <w:bCs/>
          <w:color w:val="000000"/>
          <w:szCs w:val="24"/>
        </w:rPr>
        <w:t>i</w:t>
      </w:r>
    </w:p>
    <w:p w14:paraId="3810B5F1" w14:textId="77777777" w:rsidR="00B51EA6" w:rsidRDefault="00B51EA6" w:rsidP="00B51EA6">
      <w:pPr>
        <w:jc w:val="center"/>
        <w:rPr>
          <w:rFonts w:ascii="Times New Roman" w:hAnsi="Times New Roman"/>
          <w:color w:val="000000"/>
          <w:szCs w:val="24"/>
        </w:rPr>
      </w:pPr>
    </w:p>
    <w:tbl>
      <w:tblPr>
        <w:tblStyle w:val="TableGrid"/>
        <w:tblW w:w="9209" w:type="dxa"/>
        <w:tblLook w:val="04A0" w:firstRow="1" w:lastRow="0" w:firstColumn="1" w:lastColumn="0" w:noHBand="0" w:noVBand="1"/>
      </w:tblPr>
      <w:tblGrid>
        <w:gridCol w:w="670"/>
        <w:gridCol w:w="2532"/>
        <w:gridCol w:w="6007"/>
      </w:tblGrid>
      <w:tr w:rsidR="00442309" w14:paraId="5B463DEC" w14:textId="77777777" w:rsidTr="007E1351">
        <w:trPr>
          <w:trHeight w:val="567"/>
        </w:trPr>
        <w:tc>
          <w:tcPr>
            <w:tcW w:w="670" w:type="dxa"/>
          </w:tcPr>
          <w:p w14:paraId="7420B59D" w14:textId="77777777" w:rsidR="00442309" w:rsidRPr="006D4728" w:rsidRDefault="00CE416E" w:rsidP="00710DDC">
            <w:pPr>
              <w:tabs>
                <w:tab w:val="left" w:pos="709"/>
              </w:tabs>
              <w:spacing w:before="80" w:after="80"/>
              <w:jc w:val="center"/>
              <w:rPr>
                <w:rFonts w:ascii="Times New Roman" w:hAnsi="Times New Roman"/>
                <w:b/>
                <w:bCs/>
                <w:color w:val="000000"/>
                <w:szCs w:val="24"/>
              </w:rPr>
            </w:pPr>
            <w:r>
              <w:rPr>
                <w:rFonts w:ascii="Times New Roman" w:hAnsi="Times New Roman"/>
                <w:b/>
                <w:bCs/>
                <w:color w:val="000000"/>
                <w:szCs w:val="24"/>
              </w:rPr>
              <w:t>I</w:t>
            </w:r>
          </w:p>
        </w:tc>
        <w:tc>
          <w:tcPr>
            <w:tcW w:w="8539" w:type="dxa"/>
            <w:gridSpan w:val="2"/>
            <w:vAlign w:val="center"/>
          </w:tcPr>
          <w:p w14:paraId="25E44AC9" w14:textId="77777777" w:rsidR="00442309" w:rsidRPr="009404D1" w:rsidRDefault="00D2435A" w:rsidP="002E6388">
            <w:pPr>
              <w:tabs>
                <w:tab w:val="left" w:pos="709"/>
              </w:tabs>
              <w:jc w:val="both"/>
              <w:rPr>
                <w:rFonts w:ascii="Times New Roman" w:hAnsi="Times New Roman"/>
                <w:color w:val="000000"/>
                <w:szCs w:val="24"/>
              </w:rPr>
            </w:pPr>
            <w:r w:rsidRPr="009404D1">
              <w:rPr>
                <w:rFonts w:ascii="Times New Roman" w:hAnsi="Times New Roman"/>
                <w:b/>
                <w:bCs/>
                <w:smallCaps/>
                <w:color w:val="000000"/>
                <w:szCs w:val="24"/>
              </w:rPr>
              <w:t xml:space="preserve">Objekta pasūtītājs – </w:t>
            </w:r>
            <w:r w:rsidRPr="009404D1">
              <w:rPr>
                <w:rFonts w:ascii="Times New Roman" w:hAnsi="Times New Roman"/>
                <w:color w:val="000000"/>
                <w:szCs w:val="24"/>
              </w:rPr>
              <w:t>RP SIA “Rīgas satiksme”</w:t>
            </w:r>
            <w:r w:rsidR="0032645E" w:rsidRPr="009404D1">
              <w:rPr>
                <w:rFonts w:ascii="Times New Roman" w:hAnsi="Times New Roman"/>
                <w:color w:val="000000"/>
                <w:szCs w:val="24"/>
              </w:rPr>
              <w:t>.</w:t>
            </w:r>
          </w:p>
          <w:p w14:paraId="4215D983" w14:textId="3556AA66" w:rsidR="0032645E" w:rsidRPr="0002389C" w:rsidRDefault="00234358" w:rsidP="0002389C">
            <w:pPr>
              <w:tabs>
                <w:tab w:val="left" w:pos="709"/>
              </w:tabs>
              <w:jc w:val="both"/>
              <w:rPr>
                <w:rFonts w:ascii="Times New Roman" w:hAnsi="Times New Roman"/>
              </w:rPr>
            </w:pPr>
            <w:r>
              <w:rPr>
                <w:rFonts w:ascii="Times New Roman Bold" w:hAnsi="Times New Roman Bold"/>
                <w:b/>
                <w:smallCaps/>
                <w:color w:val="000000" w:themeColor="text1"/>
              </w:rPr>
              <w:t>Būvp</w:t>
            </w:r>
            <w:r w:rsidRPr="3C1A1288">
              <w:rPr>
                <w:rFonts w:ascii="Times New Roman Bold" w:hAnsi="Times New Roman Bold"/>
                <w:b/>
                <w:smallCaps/>
                <w:color w:val="000000" w:themeColor="text1"/>
              </w:rPr>
              <w:t xml:space="preserve">rojekta izstrādes nepieciešamības pamatojums </w:t>
            </w:r>
            <w:r w:rsidRPr="042B829E">
              <w:rPr>
                <w:rFonts w:ascii="Times New Roman" w:hAnsi="Times New Roman"/>
                <w:color w:val="000000" w:themeColor="text1"/>
              </w:rPr>
              <w:t xml:space="preserve">- </w:t>
            </w:r>
            <w:r w:rsidR="00074821">
              <w:rPr>
                <w:rFonts w:ascii="Times New Roman" w:hAnsi="Times New Roman"/>
                <w:color w:val="000000" w:themeColor="text1"/>
              </w:rPr>
              <w:t>p</w:t>
            </w:r>
            <w:r w:rsidRPr="042B829E">
              <w:rPr>
                <w:rFonts w:ascii="Times New Roman" w:hAnsi="Times New Roman"/>
                <w:color w:val="000000" w:themeColor="text1"/>
              </w:rPr>
              <w:t>asūtījums tiek veikts</w:t>
            </w:r>
            <w:r w:rsidR="00B41A24">
              <w:rPr>
                <w:rFonts w:ascii="Times New Roman" w:hAnsi="Times New Roman"/>
              </w:rPr>
              <w:t xml:space="preserve">, lai </w:t>
            </w:r>
            <w:r w:rsidR="00BE46D5">
              <w:rPr>
                <w:rFonts w:ascii="Times New Roman" w:hAnsi="Times New Roman"/>
              </w:rPr>
              <w:t>varētu realizēt izstrādāt</w:t>
            </w:r>
            <w:r w:rsidR="00373CE1">
              <w:rPr>
                <w:rFonts w:ascii="Times New Roman" w:hAnsi="Times New Roman"/>
              </w:rPr>
              <w:t>o</w:t>
            </w:r>
            <w:r w:rsidR="00BE46D5">
              <w:rPr>
                <w:rFonts w:ascii="Times New Roman" w:hAnsi="Times New Roman"/>
              </w:rPr>
              <w:t xml:space="preserve"> būvprojektu </w:t>
            </w:r>
            <w:r w:rsidR="00373CE1" w:rsidRPr="00373CE1">
              <w:rPr>
                <w:rFonts w:ascii="Times New Roman" w:hAnsi="Times New Roman"/>
              </w:rPr>
              <w:t>“</w:t>
            </w:r>
            <w:r w:rsidR="0002389C" w:rsidRPr="0002389C">
              <w:rPr>
                <w:rFonts w:ascii="Times New Roman" w:hAnsi="Times New Roman"/>
              </w:rPr>
              <w:t>Tramvaju depo ražošanas ēku</w:t>
            </w:r>
            <w:r w:rsidR="0002389C">
              <w:rPr>
                <w:rFonts w:ascii="Times New Roman" w:hAnsi="Times New Roman"/>
              </w:rPr>
              <w:t xml:space="preserve"> </w:t>
            </w:r>
            <w:r w:rsidR="0002389C" w:rsidRPr="0002389C">
              <w:rPr>
                <w:rFonts w:ascii="Times New Roman" w:hAnsi="Times New Roman"/>
              </w:rPr>
              <w:t>pārbūve</w:t>
            </w:r>
            <w:r w:rsidR="00074821" w:rsidRPr="0002389C">
              <w:rPr>
                <w:rFonts w:ascii="Times New Roman" w:hAnsi="Times New Roman"/>
                <w:color w:val="000000"/>
                <w:szCs w:val="24"/>
              </w:rPr>
              <w:t xml:space="preserve"> Brīvības ielā 191, Rīgā</w:t>
            </w:r>
            <w:r w:rsidR="00373CE1" w:rsidRPr="00373CE1">
              <w:rPr>
                <w:rFonts w:ascii="Times New Roman" w:hAnsi="Times New Roman"/>
              </w:rPr>
              <w:t>”</w:t>
            </w:r>
            <w:r w:rsidR="002044A8">
              <w:rPr>
                <w:rFonts w:ascii="Times New Roman" w:hAnsi="Times New Roman"/>
              </w:rPr>
              <w:t>, nodrošinot tramvaju mazgāšanas procesu visā būvdarbu veikšanas laikā, kā arī, lai papildinātu būvprojektu ar iekšējo inženiertīklu sistēmām.</w:t>
            </w:r>
          </w:p>
        </w:tc>
      </w:tr>
      <w:tr w:rsidR="00206428" w:rsidRPr="00865C57" w14:paraId="516B5BAA" w14:textId="77777777" w:rsidTr="007E1351">
        <w:trPr>
          <w:trHeight w:val="567"/>
        </w:trPr>
        <w:tc>
          <w:tcPr>
            <w:tcW w:w="670" w:type="dxa"/>
            <w:vMerge w:val="restart"/>
          </w:tcPr>
          <w:p w14:paraId="30C25D94" w14:textId="77777777" w:rsidR="00206428" w:rsidRPr="00CE416E" w:rsidRDefault="00CE416E" w:rsidP="00B5483E">
            <w:pPr>
              <w:spacing w:before="120"/>
              <w:jc w:val="center"/>
              <w:rPr>
                <w:rFonts w:ascii="Times New Roman" w:hAnsi="Times New Roman"/>
                <w:b/>
                <w:bCs/>
                <w:color w:val="000000"/>
                <w:szCs w:val="24"/>
              </w:rPr>
            </w:pPr>
            <w:r w:rsidRPr="00CE416E">
              <w:rPr>
                <w:rFonts w:ascii="Times New Roman" w:hAnsi="Times New Roman"/>
                <w:b/>
                <w:bCs/>
                <w:color w:val="000000"/>
                <w:szCs w:val="24"/>
              </w:rPr>
              <w:t>II</w:t>
            </w:r>
          </w:p>
        </w:tc>
        <w:tc>
          <w:tcPr>
            <w:tcW w:w="8539" w:type="dxa"/>
            <w:gridSpan w:val="2"/>
            <w:vAlign w:val="center"/>
          </w:tcPr>
          <w:p w14:paraId="2B8CBE40" w14:textId="77777777" w:rsidR="00206428" w:rsidRPr="009404D1" w:rsidRDefault="00206428" w:rsidP="002E6388">
            <w:pPr>
              <w:rPr>
                <w:rFonts w:ascii="Times New Roman" w:hAnsi="Times New Roman"/>
                <w:b/>
                <w:bCs/>
                <w:color w:val="000000"/>
                <w:szCs w:val="24"/>
              </w:rPr>
            </w:pPr>
            <w:r w:rsidRPr="009404D1">
              <w:rPr>
                <w:rFonts w:ascii="Times New Roman" w:hAnsi="Times New Roman"/>
                <w:b/>
                <w:bCs/>
                <w:smallCaps/>
                <w:color w:val="000000"/>
                <w:szCs w:val="24"/>
              </w:rPr>
              <w:t>Ziņas par objektu</w:t>
            </w:r>
            <w:r w:rsidR="00CE416E" w:rsidRPr="009404D1">
              <w:rPr>
                <w:rFonts w:ascii="Times New Roman" w:hAnsi="Times New Roman"/>
                <w:b/>
                <w:bCs/>
                <w:smallCaps/>
                <w:color w:val="000000"/>
                <w:szCs w:val="24"/>
              </w:rPr>
              <w:t>.</w:t>
            </w:r>
          </w:p>
        </w:tc>
      </w:tr>
      <w:tr w:rsidR="00206428" w:rsidRPr="00865C57" w14:paraId="7266E06C" w14:textId="77777777" w:rsidTr="007E1351">
        <w:trPr>
          <w:trHeight w:val="516"/>
        </w:trPr>
        <w:tc>
          <w:tcPr>
            <w:tcW w:w="670" w:type="dxa"/>
            <w:vMerge/>
            <w:vAlign w:val="center"/>
          </w:tcPr>
          <w:p w14:paraId="1EA86E5D"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3E9EA4F3"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Objekta nosaukums: </w:t>
            </w:r>
          </w:p>
        </w:tc>
        <w:tc>
          <w:tcPr>
            <w:tcW w:w="6007" w:type="dxa"/>
            <w:vAlign w:val="center"/>
          </w:tcPr>
          <w:p w14:paraId="672ADCD6" w14:textId="7D2B3A5C" w:rsidR="00206428" w:rsidRPr="009404D1" w:rsidRDefault="0002389C" w:rsidP="002E6388">
            <w:pPr>
              <w:rPr>
                <w:rFonts w:ascii="Times New Roman" w:hAnsi="Times New Roman"/>
                <w:color w:val="000000"/>
                <w:szCs w:val="24"/>
              </w:rPr>
            </w:pPr>
            <w:r w:rsidRPr="0002389C">
              <w:rPr>
                <w:rFonts w:ascii="Times New Roman" w:hAnsi="Times New Roman"/>
                <w:color w:val="000000"/>
                <w:szCs w:val="24"/>
              </w:rPr>
              <w:t>Tramvaju depo ražošanas ēku pārbūve</w:t>
            </w:r>
          </w:p>
        </w:tc>
      </w:tr>
      <w:tr w:rsidR="00D6671C" w:rsidRPr="00865C57" w14:paraId="6EDD7E86" w14:textId="77777777" w:rsidTr="007E1351">
        <w:trPr>
          <w:trHeight w:val="384"/>
        </w:trPr>
        <w:tc>
          <w:tcPr>
            <w:tcW w:w="670" w:type="dxa"/>
            <w:vMerge/>
            <w:vAlign w:val="center"/>
          </w:tcPr>
          <w:p w14:paraId="2FCD5D67" w14:textId="77777777" w:rsidR="00D6671C" w:rsidRPr="00865C57" w:rsidRDefault="00D6671C" w:rsidP="006442AC">
            <w:pPr>
              <w:jc w:val="center"/>
              <w:rPr>
                <w:rFonts w:ascii="Times New Roman" w:hAnsi="Times New Roman"/>
                <w:color w:val="000000"/>
                <w:szCs w:val="24"/>
              </w:rPr>
            </w:pPr>
          </w:p>
        </w:tc>
        <w:tc>
          <w:tcPr>
            <w:tcW w:w="2532" w:type="dxa"/>
            <w:vAlign w:val="center"/>
          </w:tcPr>
          <w:p w14:paraId="7484F854" w14:textId="0B7F634E" w:rsidR="00D6671C" w:rsidRPr="009404D1" w:rsidRDefault="009F1540" w:rsidP="002E6388">
            <w:pPr>
              <w:rPr>
                <w:rFonts w:ascii="Times New Roman" w:hAnsi="Times New Roman"/>
                <w:color w:val="000000"/>
                <w:szCs w:val="24"/>
              </w:rPr>
            </w:pPr>
            <w:r>
              <w:rPr>
                <w:rFonts w:ascii="Times New Roman" w:hAnsi="Times New Roman"/>
                <w:color w:val="000000"/>
                <w:szCs w:val="24"/>
              </w:rPr>
              <w:t>Ē</w:t>
            </w:r>
            <w:r w:rsidRPr="009F1540">
              <w:rPr>
                <w:rFonts w:ascii="Times New Roman" w:hAnsi="Times New Roman"/>
                <w:color w:val="000000"/>
                <w:szCs w:val="24"/>
              </w:rPr>
              <w:t>kas adrese un kadastra apz</w:t>
            </w:r>
            <w:r>
              <w:rPr>
                <w:rFonts w:ascii="Times New Roman" w:hAnsi="Times New Roman"/>
                <w:color w:val="000000"/>
                <w:szCs w:val="24"/>
              </w:rPr>
              <w:t>īmējums</w:t>
            </w:r>
            <w:r w:rsidRPr="009F1540">
              <w:rPr>
                <w:rFonts w:ascii="Times New Roman" w:hAnsi="Times New Roman"/>
                <w:color w:val="000000"/>
                <w:szCs w:val="24"/>
              </w:rPr>
              <w:t>:</w:t>
            </w:r>
          </w:p>
        </w:tc>
        <w:tc>
          <w:tcPr>
            <w:tcW w:w="6007" w:type="dxa"/>
            <w:vAlign w:val="center"/>
          </w:tcPr>
          <w:p w14:paraId="2C37AC66" w14:textId="38D4723D" w:rsidR="00D6671C" w:rsidRDefault="009F1540" w:rsidP="002E6388">
            <w:pPr>
              <w:rPr>
                <w:rFonts w:ascii="Times New Roman" w:hAnsi="Times New Roman"/>
                <w:color w:val="000000"/>
                <w:szCs w:val="24"/>
              </w:rPr>
            </w:pPr>
            <w:r w:rsidRPr="0002389C">
              <w:rPr>
                <w:rFonts w:ascii="Times New Roman" w:hAnsi="Times New Roman"/>
                <w:color w:val="000000"/>
                <w:szCs w:val="24"/>
              </w:rPr>
              <w:t>Brīvības ielā 191, Rīg</w:t>
            </w:r>
            <w:r>
              <w:rPr>
                <w:rFonts w:ascii="Times New Roman" w:hAnsi="Times New Roman"/>
                <w:color w:val="000000"/>
                <w:szCs w:val="24"/>
              </w:rPr>
              <w:t xml:space="preserve">a, kad. </w:t>
            </w:r>
            <w:proofErr w:type="spellStart"/>
            <w:r>
              <w:rPr>
                <w:rFonts w:ascii="Times New Roman" w:hAnsi="Times New Roman"/>
                <w:color w:val="000000"/>
                <w:szCs w:val="24"/>
              </w:rPr>
              <w:t>apz</w:t>
            </w:r>
            <w:proofErr w:type="spellEnd"/>
            <w:r>
              <w:rPr>
                <w:rFonts w:ascii="Times New Roman" w:hAnsi="Times New Roman"/>
                <w:color w:val="000000"/>
                <w:szCs w:val="24"/>
              </w:rPr>
              <w:t xml:space="preserve">. 0100 </w:t>
            </w:r>
            <w:r w:rsidR="00AD4F41">
              <w:rPr>
                <w:rFonts w:ascii="Times New Roman" w:hAnsi="Times New Roman"/>
                <w:color w:val="000000"/>
                <w:szCs w:val="24"/>
              </w:rPr>
              <w:t>026 0126 010</w:t>
            </w:r>
            <w:r w:rsidR="002E2799">
              <w:rPr>
                <w:rFonts w:ascii="Times New Roman" w:hAnsi="Times New Roman"/>
                <w:color w:val="000000"/>
                <w:szCs w:val="24"/>
              </w:rPr>
              <w:t>, 0100 026 0126 011, 0100 026 0126 030</w:t>
            </w:r>
          </w:p>
        </w:tc>
      </w:tr>
      <w:tr w:rsidR="00206428" w:rsidRPr="00865C57" w14:paraId="2A4D67C2" w14:textId="77777777" w:rsidTr="007E1351">
        <w:trPr>
          <w:trHeight w:val="384"/>
        </w:trPr>
        <w:tc>
          <w:tcPr>
            <w:tcW w:w="670" w:type="dxa"/>
            <w:vMerge/>
            <w:vAlign w:val="center"/>
          </w:tcPr>
          <w:p w14:paraId="6FBC718A"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2B5CA0F6" w14:textId="77777777"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 xml:space="preserve">Būvniecības veids: </w:t>
            </w:r>
          </w:p>
        </w:tc>
        <w:tc>
          <w:tcPr>
            <w:tcW w:w="6007" w:type="dxa"/>
            <w:vAlign w:val="center"/>
          </w:tcPr>
          <w:p w14:paraId="1B97D184" w14:textId="60EF8FF2" w:rsidR="00206428" w:rsidRPr="009404D1" w:rsidRDefault="0019279C" w:rsidP="002E6388">
            <w:pPr>
              <w:rPr>
                <w:rFonts w:ascii="Times New Roman" w:hAnsi="Times New Roman"/>
                <w:color w:val="000000"/>
                <w:szCs w:val="24"/>
              </w:rPr>
            </w:pPr>
            <w:r>
              <w:rPr>
                <w:rFonts w:ascii="Times New Roman" w:hAnsi="Times New Roman"/>
                <w:color w:val="000000"/>
                <w:szCs w:val="24"/>
              </w:rPr>
              <w:t>Jauna būvniecība, p</w:t>
            </w:r>
            <w:r w:rsidR="0002389C">
              <w:rPr>
                <w:rFonts w:ascii="Times New Roman" w:hAnsi="Times New Roman"/>
                <w:color w:val="000000"/>
                <w:szCs w:val="24"/>
              </w:rPr>
              <w:t>ārbūve</w:t>
            </w:r>
            <w:r>
              <w:rPr>
                <w:rFonts w:ascii="Times New Roman" w:hAnsi="Times New Roman"/>
                <w:color w:val="000000"/>
                <w:szCs w:val="24"/>
              </w:rPr>
              <w:t>, nojaukšana</w:t>
            </w:r>
          </w:p>
        </w:tc>
      </w:tr>
      <w:tr w:rsidR="00206428" w:rsidRPr="00865C57" w14:paraId="27A3402F" w14:textId="77777777" w:rsidTr="007E1351">
        <w:trPr>
          <w:trHeight w:val="456"/>
        </w:trPr>
        <w:tc>
          <w:tcPr>
            <w:tcW w:w="670" w:type="dxa"/>
            <w:vMerge/>
            <w:vAlign w:val="center"/>
          </w:tcPr>
          <w:p w14:paraId="769236CB"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624D0839" w14:textId="71702F02"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Būves grupa</w:t>
            </w:r>
            <w:r w:rsidR="00106A51">
              <w:rPr>
                <w:rStyle w:val="FootnoteReference"/>
                <w:rFonts w:ascii="Times New Roman" w:hAnsi="Times New Roman"/>
                <w:color w:val="000000"/>
                <w:szCs w:val="24"/>
              </w:rPr>
              <w:footnoteReference w:id="1"/>
            </w:r>
            <w:r w:rsidRPr="009404D1">
              <w:rPr>
                <w:rFonts w:ascii="Times New Roman" w:hAnsi="Times New Roman"/>
                <w:color w:val="000000"/>
                <w:szCs w:val="24"/>
              </w:rPr>
              <w:t xml:space="preserve">: </w:t>
            </w:r>
          </w:p>
        </w:tc>
        <w:tc>
          <w:tcPr>
            <w:tcW w:w="6007" w:type="dxa"/>
            <w:vAlign w:val="center"/>
          </w:tcPr>
          <w:p w14:paraId="404163ED" w14:textId="27034FB6" w:rsidR="00206428" w:rsidRPr="009404D1" w:rsidRDefault="00206428" w:rsidP="002E6388">
            <w:pPr>
              <w:rPr>
                <w:rFonts w:ascii="Times New Roman" w:hAnsi="Times New Roman"/>
                <w:color w:val="000000"/>
                <w:szCs w:val="24"/>
              </w:rPr>
            </w:pPr>
            <w:r w:rsidRPr="009404D1">
              <w:rPr>
                <w:rFonts w:ascii="Times New Roman" w:hAnsi="Times New Roman"/>
                <w:color w:val="000000"/>
                <w:szCs w:val="24"/>
              </w:rPr>
              <w:t>II</w:t>
            </w:r>
            <w:r w:rsidR="0002389C">
              <w:rPr>
                <w:rFonts w:ascii="Times New Roman" w:hAnsi="Times New Roman"/>
                <w:color w:val="000000"/>
                <w:szCs w:val="24"/>
              </w:rPr>
              <w:t>I</w:t>
            </w:r>
            <w:r w:rsidRPr="009404D1">
              <w:rPr>
                <w:rFonts w:ascii="Times New Roman" w:hAnsi="Times New Roman"/>
                <w:color w:val="000000"/>
                <w:szCs w:val="24"/>
              </w:rPr>
              <w:t xml:space="preserve"> grupa</w:t>
            </w:r>
          </w:p>
        </w:tc>
      </w:tr>
      <w:tr w:rsidR="00206428" w:rsidRPr="00865C57" w14:paraId="1DD02D6D" w14:textId="77777777" w:rsidTr="007E1351">
        <w:trPr>
          <w:trHeight w:val="540"/>
        </w:trPr>
        <w:tc>
          <w:tcPr>
            <w:tcW w:w="670" w:type="dxa"/>
            <w:vMerge/>
            <w:vAlign w:val="center"/>
          </w:tcPr>
          <w:p w14:paraId="3CE210AF" w14:textId="77777777" w:rsidR="00206428" w:rsidRPr="00865C57" w:rsidRDefault="00206428" w:rsidP="006442AC">
            <w:pPr>
              <w:jc w:val="center"/>
              <w:rPr>
                <w:rFonts w:ascii="Times New Roman" w:hAnsi="Times New Roman"/>
                <w:color w:val="000000"/>
                <w:szCs w:val="24"/>
              </w:rPr>
            </w:pPr>
          </w:p>
        </w:tc>
        <w:tc>
          <w:tcPr>
            <w:tcW w:w="2532" w:type="dxa"/>
            <w:vAlign w:val="center"/>
          </w:tcPr>
          <w:p w14:paraId="47A6D999" w14:textId="77777777" w:rsidR="00206428" w:rsidRPr="00010B1E" w:rsidRDefault="00206428" w:rsidP="002E6388">
            <w:pPr>
              <w:rPr>
                <w:rFonts w:ascii="Times New Roman" w:hAnsi="Times New Roman"/>
                <w:szCs w:val="24"/>
              </w:rPr>
            </w:pPr>
            <w:r w:rsidRPr="00010B1E">
              <w:rPr>
                <w:rFonts w:ascii="Times New Roman" w:hAnsi="Times New Roman"/>
                <w:szCs w:val="24"/>
              </w:rPr>
              <w:t xml:space="preserve">Būves lietošanas veids: </w:t>
            </w:r>
          </w:p>
        </w:tc>
        <w:tc>
          <w:tcPr>
            <w:tcW w:w="6007" w:type="dxa"/>
            <w:vAlign w:val="center"/>
          </w:tcPr>
          <w:p w14:paraId="66F69C1F" w14:textId="165B7A69" w:rsidR="00206428" w:rsidRPr="00010B1E" w:rsidRDefault="00E11B04" w:rsidP="002E6388">
            <w:pPr>
              <w:rPr>
                <w:rFonts w:ascii="Times New Roman" w:hAnsi="Times New Roman"/>
                <w:szCs w:val="24"/>
              </w:rPr>
            </w:pPr>
            <w:r w:rsidRPr="00010B1E">
              <w:rPr>
                <w:rFonts w:ascii="Times New Roman" w:hAnsi="Times New Roman"/>
                <w:szCs w:val="24"/>
              </w:rPr>
              <w:t>1241</w:t>
            </w:r>
            <w:r w:rsidR="00A63756" w:rsidRPr="00010B1E">
              <w:rPr>
                <w:rFonts w:ascii="Times New Roman" w:hAnsi="Times New Roman"/>
                <w:szCs w:val="24"/>
              </w:rPr>
              <w:t xml:space="preserve"> </w:t>
            </w:r>
            <w:r w:rsidR="00EB79E8" w:rsidRPr="00010B1E">
              <w:rPr>
                <w:rFonts w:ascii="Times New Roman" w:hAnsi="Times New Roman"/>
                <w:szCs w:val="24"/>
              </w:rPr>
              <w:t>–</w:t>
            </w:r>
            <w:r w:rsidR="00A63756" w:rsidRPr="00010B1E">
              <w:rPr>
                <w:rFonts w:ascii="Times New Roman" w:hAnsi="Times New Roman"/>
                <w:szCs w:val="24"/>
              </w:rPr>
              <w:t xml:space="preserve"> </w:t>
            </w:r>
            <w:r w:rsidR="00010B1E" w:rsidRPr="00010B1E">
              <w:rPr>
                <w:rFonts w:ascii="Times New Roman" w:hAnsi="Times New Roman"/>
                <w:szCs w:val="24"/>
              </w:rPr>
              <w:t>Sakaru ēkas, stacijas, termināļi un ar tiem saistītās ēkas</w:t>
            </w:r>
          </w:p>
        </w:tc>
      </w:tr>
      <w:tr w:rsidR="006D4728" w14:paraId="31961965" w14:textId="77777777" w:rsidTr="007E1351">
        <w:trPr>
          <w:trHeight w:val="567"/>
        </w:trPr>
        <w:tc>
          <w:tcPr>
            <w:tcW w:w="670" w:type="dxa"/>
            <w:vAlign w:val="center"/>
          </w:tcPr>
          <w:p w14:paraId="566B721B" w14:textId="77777777" w:rsidR="006D4728" w:rsidRPr="006D4728" w:rsidRDefault="006D4728" w:rsidP="00634655">
            <w:pPr>
              <w:tabs>
                <w:tab w:val="left" w:pos="709"/>
              </w:tabs>
              <w:spacing w:before="80" w:after="80"/>
              <w:jc w:val="center"/>
              <w:rPr>
                <w:rFonts w:ascii="Times New Roman" w:hAnsi="Times New Roman"/>
                <w:b/>
                <w:bCs/>
                <w:color w:val="000000"/>
                <w:szCs w:val="24"/>
              </w:rPr>
            </w:pPr>
            <w:r w:rsidRPr="006D4728">
              <w:rPr>
                <w:rFonts w:ascii="Times New Roman" w:hAnsi="Times New Roman"/>
                <w:b/>
                <w:bCs/>
                <w:color w:val="000000"/>
                <w:szCs w:val="24"/>
              </w:rPr>
              <w:t>I</w:t>
            </w:r>
            <w:r w:rsidR="006442AC">
              <w:rPr>
                <w:rFonts w:ascii="Times New Roman" w:hAnsi="Times New Roman"/>
                <w:b/>
                <w:bCs/>
                <w:color w:val="000000"/>
                <w:szCs w:val="24"/>
              </w:rPr>
              <w:t>II</w:t>
            </w:r>
          </w:p>
        </w:tc>
        <w:tc>
          <w:tcPr>
            <w:tcW w:w="8539" w:type="dxa"/>
            <w:gridSpan w:val="2"/>
            <w:vAlign w:val="center"/>
          </w:tcPr>
          <w:p w14:paraId="730568E5" w14:textId="3BCB1B70" w:rsidR="006D4728" w:rsidRPr="009404D1" w:rsidRDefault="00E432CA" w:rsidP="002E6388">
            <w:pPr>
              <w:tabs>
                <w:tab w:val="left" w:pos="709"/>
              </w:tabs>
              <w:rPr>
                <w:rFonts w:ascii="Times New Roman" w:hAnsi="Times New Roman"/>
                <w:b/>
                <w:bCs/>
                <w:smallCaps/>
                <w:color w:val="000000"/>
                <w:szCs w:val="24"/>
              </w:rPr>
            </w:pPr>
            <w:r>
              <w:rPr>
                <w:rFonts w:ascii="Times New Roman Bold" w:hAnsi="Times New Roman Bold"/>
                <w:b/>
                <w:bCs/>
                <w:smallCaps/>
                <w:color w:val="000000"/>
                <w:szCs w:val="24"/>
              </w:rPr>
              <w:t>Būvprojekta</w:t>
            </w:r>
            <w:r w:rsidRPr="00634655">
              <w:rPr>
                <w:rFonts w:ascii="Times New Roman Bold" w:hAnsi="Times New Roman Bold"/>
                <w:b/>
                <w:bCs/>
                <w:smallCaps/>
                <w:color w:val="000000"/>
                <w:szCs w:val="24"/>
              </w:rPr>
              <w:t xml:space="preserve"> dokumentācijas </w:t>
            </w:r>
            <w:r>
              <w:rPr>
                <w:rFonts w:ascii="Times New Roman Bold" w:hAnsi="Times New Roman Bold"/>
                <w:b/>
                <w:bCs/>
                <w:smallCaps/>
                <w:color w:val="000000"/>
                <w:szCs w:val="24"/>
              </w:rPr>
              <w:t xml:space="preserve">izstrādes </w:t>
            </w:r>
            <w:r w:rsidRPr="00634655">
              <w:rPr>
                <w:rFonts w:ascii="Times New Roman Bold" w:hAnsi="Times New Roman Bold"/>
                <w:b/>
                <w:bCs/>
                <w:smallCaps/>
                <w:color w:val="000000"/>
                <w:szCs w:val="24"/>
              </w:rPr>
              <w:t>mērķis, izstrādes nosacījumi un saskaņošana.</w:t>
            </w:r>
          </w:p>
        </w:tc>
      </w:tr>
      <w:tr w:rsidR="00B51EA6" w14:paraId="340545C4" w14:textId="77777777" w:rsidTr="007E1351">
        <w:tc>
          <w:tcPr>
            <w:tcW w:w="670" w:type="dxa"/>
          </w:tcPr>
          <w:p w14:paraId="66590970" w14:textId="77777777" w:rsidR="00B51EA6" w:rsidRDefault="00B51EA6" w:rsidP="004C0D17">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081BAED0" w14:textId="77777777" w:rsidR="009F002C" w:rsidRDefault="002F6A5F" w:rsidP="009F002C">
            <w:pPr>
              <w:tabs>
                <w:tab w:val="left" w:pos="709"/>
              </w:tabs>
              <w:spacing w:after="120"/>
              <w:jc w:val="both"/>
              <w:rPr>
                <w:rFonts w:ascii="Times New Roman" w:hAnsi="Times New Roman"/>
                <w:color w:val="000000"/>
                <w:szCs w:val="24"/>
              </w:rPr>
            </w:pPr>
            <w:r>
              <w:rPr>
                <w:rFonts w:ascii="Times New Roman" w:hAnsi="Times New Roman"/>
                <w:color w:val="000000"/>
                <w:szCs w:val="24"/>
              </w:rPr>
              <w:t xml:space="preserve">Projektēšanas uzdevuma </w:t>
            </w:r>
            <w:r w:rsidR="00E105D8">
              <w:rPr>
                <w:rFonts w:ascii="Times New Roman" w:hAnsi="Times New Roman"/>
                <w:color w:val="000000"/>
                <w:szCs w:val="24"/>
              </w:rPr>
              <w:t xml:space="preserve">mērķis – </w:t>
            </w:r>
            <w:r w:rsidR="005B6B67">
              <w:rPr>
                <w:rFonts w:ascii="Times New Roman" w:hAnsi="Times New Roman"/>
                <w:color w:val="000000"/>
                <w:szCs w:val="24"/>
              </w:rPr>
              <w:t xml:space="preserve">izmaiņu </w:t>
            </w:r>
            <w:r w:rsidR="00E105D8">
              <w:rPr>
                <w:rFonts w:ascii="Times New Roman" w:hAnsi="Times New Roman"/>
                <w:color w:val="000000"/>
                <w:szCs w:val="24"/>
              </w:rPr>
              <w:t>b</w:t>
            </w:r>
            <w:r w:rsidR="009F002C" w:rsidRPr="009F002C">
              <w:rPr>
                <w:rFonts w:ascii="Times New Roman" w:hAnsi="Times New Roman"/>
                <w:color w:val="000000"/>
                <w:szCs w:val="24"/>
              </w:rPr>
              <w:t xml:space="preserve">ūvprojekta izstrāde </w:t>
            </w:r>
            <w:r w:rsidR="005B6B67">
              <w:rPr>
                <w:rFonts w:ascii="Times New Roman" w:hAnsi="Times New Roman"/>
                <w:color w:val="000000"/>
                <w:szCs w:val="24"/>
              </w:rPr>
              <w:t xml:space="preserve">objektam </w:t>
            </w:r>
            <w:r w:rsidR="00FD794C" w:rsidRPr="00FD794C">
              <w:rPr>
                <w:rFonts w:ascii="Times New Roman" w:hAnsi="Times New Roman"/>
                <w:color w:val="000000"/>
                <w:szCs w:val="24"/>
              </w:rPr>
              <w:t>“</w:t>
            </w:r>
            <w:r w:rsidR="005B6B67" w:rsidRPr="005B6B67">
              <w:rPr>
                <w:rFonts w:ascii="Times New Roman" w:hAnsi="Times New Roman"/>
                <w:color w:val="000000"/>
                <w:szCs w:val="24"/>
              </w:rPr>
              <w:t>Tramvaju depo ražošanas ēku pārbūve Brīvības ielā 191, Rīgā</w:t>
            </w:r>
            <w:r w:rsidR="00FD794C" w:rsidRPr="00FD794C">
              <w:rPr>
                <w:rFonts w:ascii="Times New Roman" w:hAnsi="Times New Roman"/>
                <w:color w:val="000000"/>
                <w:szCs w:val="24"/>
              </w:rPr>
              <w:t>”</w:t>
            </w:r>
            <w:r w:rsidR="009F002C" w:rsidRPr="009F002C">
              <w:rPr>
                <w:rFonts w:ascii="Times New Roman" w:hAnsi="Times New Roman"/>
                <w:color w:val="000000"/>
                <w:szCs w:val="24"/>
              </w:rPr>
              <w:t>, atbilstoši projektēšanas uzdevuma, Būvniecības likuma, Ministru kabineta noteikumu un citu būvniecību reglamentējošo normatīvo aktu prasībām</w:t>
            </w:r>
            <w:r w:rsidR="00751459">
              <w:rPr>
                <w:rFonts w:ascii="Times New Roman" w:hAnsi="Times New Roman"/>
                <w:color w:val="000000"/>
                <w:szCs w:val="24"/>
              </w:rPr>
              <w:t xml:space="preserve">, kā arī </w:t>
            </w:r>
            <w:r w:rsidR="005635B6">
              <w:rPr>
                <w:rFonts w:ascii="Times New Roman" w:hAnsi="Times New Roman"/>
                <w:color w:val="000000"/>
                <w:szCs w:val="24"/>
              </w:rPr>
              <w:t>šī izmaiņu</w:t>
            </w:r>
            <w:r w:rsidR="005635B6" w:rsidRPr="005635B6">
              <w:rPr>
                <w:rFonts w:ascii="Times New Roman" w:hAnsi="Times New Roman"/>
                <w:color w:val="000000"/>
                <w:szCs w:val="24"/>
              </w:rPr>
              <w:t xml:space="preserve"> būvprojekt</w:t>
            </w:r>
            <w:r w:rsidR="005635B6">
              <w:rPr>
                <w:rFonts w:ascii="Times New Roman" w:hAnsi="Times New Roman"/>
                <w:color w:val="000000"/>
                <w:szCs w:val="24"/>
              </w:rPr>
              <w:t>a</w:t>
            </w:r>
            <w:r w:rsidR="005635B6" w:rsidRPr="005635B6">
              <w:rPr>
                <w:rFonts w:ascii="Times New Roman" w:hAnsi="Times New Roman"/>
                <w:color w:val="000000"/>
                <w:szCs w:val="24"/>
              </w:rPr>
              <w:t xml:space="preserve"> </w:t>
            </w:r>
            <w:r w:rsidR="005635B6">
              <w:rPr>
                <w:rFonts w:ascii="Times New Roman" w:hAnsi="Times New Roman"/>
                <w:color w:val="000000"/>
                <w:szCs w:val="24"/>
              </w:rPr>
              <w:t>saskaņošana Rīgas pilsētas būvvaldē (BIS).</w:t>
            </w:r>
          </w:p>
          <w:p w14:paraId="3A69C440" w14:textId="769C075F" w:rsidR="002044A8" w:rsidRDefault="000A5341" w:rsidP="002044A8">
            <w:pPr>
              <w:tabs>
                <w:tab w:val="left" w:pos="709"/>
              </w:tabs>
              <w:jc w:val="both"/>
              <w:rPr>
                <w:rFonts w:ascii="Times New Roman" w:hAnsi="Times New Roman"/>
                <w:color w:val="000000"/>
                <w:szCs w:val="24"/>
              </w:rPr>
            </w:pPr>
            <w:r>
              <w:rPr>
                <w:rFonts w:ascii="Times New Roman" w:hAnsi="Times New Roman"/>
                <w:color w:val="000000"/>
                <w:szCs w:val="24"/>
              </w:rPr>
              <w:t>Jāveic</w:t>
            </w:r>
            <w:r w:rsidR="00CD6D83" w:rsidRPr="005B6B67">
              <w:rPr>
                <w:rFonts w:ascii="Times New Roman" w:hAnsi="Times New Roman"/>
                <w:color w:val="000000"/>
                <w:szCs w:val="24"/>
              </w:rPr>
              <w:t xml:space="preserve"> izmaiņas un papildinājumus a/s “</w:t>
            </w:r>
            <w:proofErr w:type="spellStart"/>
            <w:r w:rsidR="00CD6D83" w:rsidRPr="005B6B67">
              <w:rPr>
                <w:rFonts w:ascii="Times New Roman" w:hAnsi="Times New Roman"/>
                <w:color w:val="000000"/>
                <w:szCs w:val="24"/>
              </w:rPr>
              <w:t>Rūpnīcprojekts</w:t>
            </w:r>
            <w:proofErr w:type="spellEnd"/>
            <w:r w:rsidR="00CD6D83" w:rsidRPr="005B6B67">
              <w:rPr>
                <w:rFonts w:ascii="Times New Roman" w:hAnsi="Times New Roman"/>
                <w:color w:val="000000"/>
                <w:szCs w:val="24"/>
              </w:rPr>
              <w:t xml:space="preserve"> AS” izstrādātajā būvprojektā “Tramvaju depo ēku rekonstrukcija Rīgā, Brīvības ielā 191” </w:t>
            </w:r>
            <w:r w:rsidR="00CD6D83">
              <w:rPr>
                <w:rFonts w:ascii="Times New Roman" w:hAnsi="Times New Roman"/>
                <w:color w:val="000000"/>
                <w:szCs w:val="24"/>
              </w:rPr>
              <w:t xml:space="preserve">(turpmāk – būvprojekts) </w:t>
            </w:r>
            <w:r w:rsidR="00CD6D83" w:rsidRPr="005B6B67">
              <w:rPr>
                <w:rFonts w:ascii="Times New Roman" w:hAnsi="Times New Roman"/>
                <w:color w:val="000000"/>
                <w:szCs w:val="24"/>
              </w:rPr>
              <w:t>saskaņā ar 20.12.2017. saņemto būvatļauj</w:t>
            </w:r>
            <w:r w:rsidR="00CD6D83">
              <w:rPr>
                <w:rFonts w:ascii="Times New Roman" w:hAnsi="Times New Roman"/>
                <w:color w:val="000000"/>
                <w:szCs w:val="24"/>
              </w:rPr>
              <w:t>u</w:t>
            </w:r>
            <w:r w:rsidR="00CD6D83" w:rsidRPr="005B6B67">
              <w:rPr>
                <w:rFonts w:ascii="Times New Roman" w:hAnsi="Times New Roman"/>
                <w:color w:val="000000"/>
                <w:szCs w:val="24"/>
              </w:rPr>
              <w:t xml:space="preserve"> Nr. BV-17-134-abv/V, </w:t>
            </w:r>
            <w:r w:rsidR="00CD6D83">
              <w:rPr>
                <w:rFonts w:ascii="Times New Roman" w:hAnsi="Times New Roman"/>
                <w:color w:val="000000"/>
                <w:szCs w:val="24"/>
              </w:rPr>
              <w:t>lai</w:t>
            </w:r>
            <w:r w:rsidR="002044A8">
              <w:rPr>
                <w:rFonts w:ascii="Times New Roman" w:hAnsi="Times New Roman"/>
                <w:color w:val="000000"/>
                <w:szCs w:val="24"/>
              </w:rPr>
              <w:t>:</w:t>
            </w:r>
          </w:p>
          <w:p w14:paraId="3D93F11A" w14:textId="77777777" w:rsidR="00CD6D83" w:rsidRDefault="00CD6D83" w:rsidP="002044A8">
            <w:pPr>
              <w:pStyle w:val="ListParagraph"/>
              <w:numPr>
                <w:ilvl w:val="0"/>
                <w:numId w:val="45"/>
              </w:numPr>
              <w:tabs>
                <w:tab w:val="left" w:pos="709"/>
              </w:tabs>
              <w:spacing w:after="120"/>
              <w:jc w:val="both"/>
              <w:rPr>
                <w:rFonts w:ascii="Times New Roman" w:hAnsi="Times New Roman"/>
                <w:color w:val="000000"/>
                <w:szCs w:val="24"/>
              </w:rPr>
            </w:pPr>
            <w:r w:rsidRPr="002044A8">
              <w:rPr>
                <w:rFonts w:ascii="Times New Roman" w:hAnsi="Times New Roman"/>
                <w:color w:val="000000"/>
                <w:szCs w:val="24"/>
              </w:rPr>
              <w:t>objekta izbūves laikā nodrošinātu nepārtrauktu ražošanas procesa norisi un tramvaju mazgāšanas iespējas saglabāšanu pārbūvējamajā ēkā visā objekta izbūves laikā, kā arī sadalot būvdarbus pa etapiem (kārtām) tādā apjomā, kā tas norādīts sākotnējā būvprojektā</w:t>
            </w:r>
            <w:r w:rsidR="002044A8">
              <w:rPr>
                <w:rFonts w:ascii="Times New Roman" w:hAnsi="Times New Roman"/>
                <w:color w:val="000000"/>
                <w:szCs w:val="24"/>
              </w:rPr>
              <w:t>;</w:t>
            </w:r>
          </w:p>
          <w:p w14:paraId="4060FF7E" w14:textId="77777777" w:rsidR="002044A8" w:rsidRDefault="002044A8" w:rsidP="002044A8">
            <w:pPr>
              <w:pStyle w:val="ListParagraph"/>
              <w:numPr>
                <w:ilvl w:val="0"/>
                <w:numId w:val="45"/>
              </w:numPr>
              <w:tabs>
                <w:tab w:val="left" w:pos="709"/>
              </w:tabs>
              <w:spacing w:after="120"/>
              <w:jc w:val="both"/>
              <w:rPr>
                <w:rFonts w:ascii="Times New Roman" w:hAnsi="Times New Roman"/>
                <w:color w:val="000000"/>
                <w:szCs w:val="24"/>
              </w:rPr>
            </w:pPr>
            <w:r>
              <w:rPr>
                <w:rFonts w:ascii="Times New Roman" w:hAnsi="Times New Roman"/>
                <w:color w:val="000000"/>
                <w:szCs w:val="24"/>
              </w:rPr>
              <w:t>ēku nodrošinātu ar nepieciešamajiem iekšējiem inženiertīkliem;</w:t>
            </w:r>
          </w:p>
          <w:p w14:paraId="7F351F78" w14:textId="3DB1E3E0" w:rsidR="002044A8" w:rsidRPr="002044A8" w:rsidRDefault="002044A8" w:rsidP="002044A8">
            <w:pPr>
              <w:pStyle w:val="ListParagraph"/>
              <w:numPr>
                <w:ilvl w:val="0"/>
                <w:numId w:val="45"/>
              </w:numPr>
              <w:tabs>
                <w:tab w:val="left" w:pos="709"/>
              </w:tabs>
              <w:spacing w:after="120"/>
              <w:jc w:val="both"/>
              <w:rPr>
                <w:rFonts w:ascii="Times New Roman" w:hAnsi="Times New Roman"/>
                <w:color w:val="000000"/>
                <w:szCs w:val="24"/>
              </w:rPr>
            </w:pPr>
            <w:r>
              <w:rPr>
                <w:rFonts w:ascii="Times New Roman" w:hAnsi="Times New Roman"/>
                <w:color w:val="000000"/>
                <w:szCs w:val="24"/>
              </w:rPr>
              <w:t xml:space="preserve">pēc būvdarbu pabeigšanas </w:t>
            </w:r>
            <w:r w:rsidRPr="002044A8">
              <w:rPr>
                <w:rFonts w:ascii="Times New Roman" w:hAnsi="Times New Roman"/>
                <w:color w:val="000000"/>
                <w:szCs w:val="24"/>
              </w:rPr>
              <w:t xml:space="preserve">nodrošinātu </w:t>
            </w:r>
            <w:r>
              <w:rPr>
                <w:rFonts w:ascii="Times New Roman" w:hAnsi="Times New Roman"/>
                <w:color w:val="000000"/>
                <w:szCs w:val="24"/>
              </w:rPr>
              <w:t>papildu iespējas tramvaju kustības organizācijai depo teritorijā.</w:t>
            </w:r>
          </w:p>
        </w:tc>
      </w:tr>
      <w:tr w:rsidR="00B40705" w14:paraId="5248E0A9" w14:textId="77777777" w:rsidTr="007E1351">
        <w:tc>
          <w:tcPr>
            <w:tcW w:w="670" w:type="dxa"/>
          </w:tcPr>
          <w:p w14:paraId="49523DC1" w14:textId="77777777" w:rsidR="00B40705" w:rsidRPr="00FD781F" w:rsidRDefault="00B40705" w:rsidP="004C0D17">
            <w:pPr>
              <w:jc w:val="center"/>
              <w:rPr>
                <w:rFonts w:ascii="Times New Roman" w:hAnsi="Times New Roman"/>
                <w:color w:val="000000"/>
                <w:szCs w:val="24"/>
              </w:rPr>
            </w:pPr>
            <w:r w:rsidRPr="00FD781F">
              <w:rPr>
                <w:rFonts w:ascii="Times New Roman" w:hAnsi="Times New Roman"/>
                <w:color w:val="000000"/>
                <w:szCs w:val="24"/>
              </w:rPr>
              <w:t>2.</w:t>
            </w:r>
          </w:p>
        </w:tc>
        <w:tc>
          <w:tcPr>
            <w:tcW w:w="8539" w:type="dxa"/>
            <w:gridSpan w:val="2"/>
          </w:tcPr>
          <w:p w14:paraId="42E7D0FA" w14:textId="5D2A91B0" w:rsidR="00B40705" w:rsidRPr="00B82A55" w:rsidRDefault="00B40705" w:rsidP="00B82A55">
            <w:pPr>
              <w:tabs>
                <w:tab w:val="left" w:pos="709"/>
              </w:tabs>
              <w:jc w:val="both"/>
              <w:rPr>
                <w:rFonts w:ascii="Times New Roman" w:hAnsi="Times New Roman"/>
                <w:color w:val="000000"/>
                <w:szCs w:val="24"/>
              </w:rPr>
            </w:pPr>
            <w:r w:rsidRPr="009404D1">
              <w:rPr>
                <w:rFonts w:ascii="Times New Roman" w:hAnsi="Times New Roman"/>
                <w:color w:val="000000"/>
                <w:szCs w:val="24"/>
              </w:rPr>
              <w:t>Būvprojekta robežas</w:t>
            </w:r>
            <w:r w:rsidR="009262E6">
              <w:rPr>
                <w:rFonts w:ascii="Times New Roman" w:hAnsi="Times New Roman"/>
                <w:color w:val="000000"/>
                <w:szCs w:val="24"/>
              </w:rPr>
              <w:t xml:space="preserve"> – zemes vienība ar kadastra apzīmējumu </w:t>
            </w:r>
            <w:r w:rsidR="00122CD1">
              <w:rPr>
                <w:rFonts w:ascii="Times New Roman" w:hAnsi="Times New Roman"/>
                <w:color w:val="000000"/>
                <w:szCs w:val="24"/>
              </w:rPr>
              <w:t xml:space="preserve">0100 026 0126, </w:t>
            </w:r>
            <w:r w:rsidR="00BC6409">
              <w:rPr>
                <w:rFonts w:ascii="Times New Roman" w:hAnsi="Times New Roman"/>
                <w:color w:val="000000"/>
                <w:szCs w:val="24"/>
              </w:rPr>
              <w:t>Brīvības iela 191, Rīga.</w:t>
            </w:r>
          </w:p>
        </w:tc>
      </w:tr>
      <w:tr w:rsidR="00B51EA6" w14:paraId="61D7B7AB" w14:textId="77777777" w:rsidTr="007E1351">
        <w:tc>
          <w:tcPr>
            <w:tcW w:w="670" w:type="dxa"/>
          </w:tcPr>
          <w:p w14:paraId="50DF8511" w14:textId="77777777" w:rsidR="00B51EA6" w:rsidRDefault="00336A93" w:rsidP="004C0D17">
            <w:pPr>
              <w:jc w:val="center"/>
              <w:rPr>
                <w:rFonts w:ascii="Times New Roman" w:hAnsi="Times New Roman"/>
                <w:color w:val="000000"/>
                <w:szCs w:val="24"/>
              </w:rPr>
            </w:pPr>
            <w:r>
              <w:rPr>
                <w:rFonts w:ascii="Times New Roman" w:hAnsi="Times New Roman"/>
                <w:color w:val="000000"/>
                <w:szCs w:val="24"/>
              </w:rPr>
              <w:t>3</w:t>
            </w:r>
            <w:r w:rsidR="00B51EA6">
              <w:rPr>
                <w:rFonts w:ascii="Times New Roman" w:hAnsi="Times New Roman"/>
                <w:color w:val="000000"/>
                <w:szCs w:val="24"/>
              </w:rPr>
              <w:t>.</w:t>
            </w:r>
          </w:p>
        </w:tc>
        <w:tc>
          <w:tcPr>
            <w:tcW w:w="8539" w:type="dxa"/>
            <w:gridSpan w:val="2"/>
          </w:tcPr>
          <w:p w14:paraId="2A00B691" w14:textId="0B6D7FC2" w:rsidR="00F00DB1" w:rsidRPr="009404D1" w:rsidRDefault="00B51EA6" w:rsidP="002E6388">
            <w:pPr>
              <w:jc w:val="both"/>
              <w:rPr>
                <w:rFonts w:ascii="Times New Roman" w:hAnsi="Times New Roman"/>
                <w:color w:val="000000"/>
                <w:szCs w:val="24"/>
              </w:rPr>
            </w:pPr>
            <w:r w:rsidRPr="009404D1">
              <w:rPr>
                <w:rFonts w:ascii="Times New Roman" w:hAnsi="Times New Roman"/>
                <w:color w:val="000000"/>
                <w:szCs w:val="24"/>
              </w:rPr>
              <w:t xml:space="preserve">Būvprojekta izstrādātājs izstrādā </w:t>
            </w:r>
            <w:r w:rsidR="00BC6409">
              <w:rPr>
                <w:rFonts w:ascii="Times New Roman" w:hAnsi="Times New Roman"/>
                <w:color w:val="000000"/>
                <w:szCs w:val="24"/>
              </w:rPr>
              <w:t xml:space="preserve">izmaiņu </w:t>
            </w:r>
            <w:r w:rsidRPr="009404D1">
              <w:rPr>
                <w:rFonts w:ascii="Times New Roman" w:hAnsi="Times New Roman"/>
                <w:color w:val="000000"/>
                <w:szCs w:val="24"/>
              </w:rPr>
              <w:t>būv</w:t>
            </w:r>
            <w:r w:rsidR="00D21A7C">
              <w:rPr>
                <w:rFonts w:ascii="Times New Roman" w:hAnsi="Times New Roman"/>
                <w:color w:val="000000"/>
                <w:szCs w:val="24"/>
              </w:rPr>
              <w:t>projektu</w:t>
            </w:r>
            <w:r w:rsidR="00946274" w:rsidRPr="009404D1">
              <w:rPr>
                <w:rFonts w:ascii="Times New Roman" w:hAnsi="Times New Roman"/>
                <w:color w:val="000000"/>
                <w:szCs w:val="24"/>
              </w:rPr>
              <w:t>,</w:t>
            </w:r>
            <w:r w:rsidR="00946274" w:rsidRPr="009404D1">
              <w:rPr>
                <w:rFonts w:ascii="Times New Roman" w:hAnsi="Times New Roman"/>
                <w:szCs w:val="24"/>
              </w:rPr>
              <w:t xml:space="preserve"> saskaņo to ar pasūtītāju</w:t>
            </w:r>
            <w:r w:rsidRPr="009404D1">
              <w:rPr>
                <w:rFonts w:ascii="Times New Roman" w:hAnsi="Times New Roman"/>
                <w:color w:val="000000"/>
                <w:szCs w:val="24"/>
              </w:rPr>
              <w:t xml:space="preserve"> </w:t>
            </w:r>
            <w:r w:rsidR="00946274" w:rsidRPr="009404D1">
              <w:rPr>
                <w:rFonts w:ascii="Times New Roman" w:hAnsi="Times New Roman"/>
                <w:color w:val="000000"/>
                <w:szCs w:val="24"/>
              </w:rPr>
              <w:t>un iesniedz</w:t>
            </w:r>
            <w:r w:rsidR="00C85AE6" w:rsidRPr="009404D1">
              <w:rPr>
                <w:rFonts w:ascii="Times New Roman" w:hAnsi="Times New Roman"/>
                <w:color w:val="000000"/>
                <w:szCs w:val="24"/>
              </w:rPr>
              <w:t xml:space="preserve"> </w:t>
            </w:r>
            <w:r w:rsidRPr="009404D1">
              <w:rPr>
                <w:rFonts w:ascii="Times New Roman" w:hAnsi="Times New Roman"/>
                <w:color w:val="000000"/>
                <w:szCs w:val="24"/>
              </w:rPr>
              <w:t>Rīgas pilsētas būvvaldē</w:t>
            </w:r>
            <w:r w:rsidR="004D19FF" w:rsidRPr="009404D1">
              <w:rPr>
                <w:rFonts w:ascii="Times New Roman" w:hAnsi="Times New Roman"/>
                <w:color w:val="000000"/>
                <w:szCs w:val="24"/>
              </w:rPr>
              <w:t xml:space="preserve"> </w:t>
            </w:r>
            <w:r w:rsidR="004D19FF" w:rsidRPr="009404D1">
              <w:rPr>
                <w:rFonts w:ascii="Times New Roman" w:hAnsi="Times New Roman"/>
                <w:szCs w:val="24"/>
              </w:rPr>
              <w:t>(Būvniecības informācijas sistēmā)</w:t>
            </w:r>
            <w:r w:rsidR="00852999" w:rsidRPr="009404D1">
              <w:rPr>
                <w:rFonts w:ascii="Times New Roman" w:hAnsi="Times New Roman"/>
                <w:szCs w:val="24"/>
              </w:rPr>
              <w:t xml:space="preserve"> </w:t>
            </w:r>
            <w:r w:rsidR="00BC6409">
              <w:rPr>
                <w:rFonts w:ascii="Times New Roman" w:hAnsi="Times New Roman"/>
                <w:szCs w:val="24"/>
              </w:rPr>
              <w:t>saskaņošanai (akceptēšanai).</w:t>
            </w:r>
          </w:p>
          <w:p w14:paraId="0C493B57" w14:textId="77777777" w:rsidR="00197F2E" w:rsidRDefault="00D21A7C" w:rsidP="002E6388">
            <w:pPr>
              <w:jc w:val="both"/>
              <w:rPr>
                <w:rFonts w:ascii="Times New Roman" w:hAnsi="Times New Roman"/>
                <w:color w:val="000000"/>
                <w:szCs w:val="24"/>
              </w:rPr>
            </w:pPr>
            <w:r>
              <w:rPr>
                <w:rFonts w:ascii="Times New Roman" w:hAnsi="Times New Roman"/>
                <w:color w:val="000000"/>
                <w:szCs w:val="24"/>
              </w:rPr>
              <w:t>B</w:t>
            </w:r>
            <w:r w:rsidR="00B51EA6" w:rsidRPr="009404D1">
              <w:rPr>
                <w:rFonts w:ascii="Times New Roman" w:hAnsi="Times New Roman"/>
                <w:color w:val="000000"/>
                <w:szCs w:val="24"/>
              </w:rPr>
              <w:t xml:space="preserve">ūvprojekta izstrādātājs izstrādā </w:t>
            </w:r>
            <w:r w:rsidR="00313833" w:rsidRPr="009404D1">
              <w:rPr>
                <w:rFonts w:ascii="Times New Roman" w:hAnsi="Times New Roman"/>
                <w:color w:val="000000"/>
                <w:szCs w:val="24"/>
              </w:rPr>
              <w:t>b</w:t>
            </w:r>
            <w:r w:rsidR="00B51EA6" w:rsidRPr="009404D1">
              <w:rPr>
                <w:rFonts w:ascii="Times New Roman" w:hAnsi="Times New Roman"/>
                <w:color w:val="000000"/>
                <w:szCs w:val="24"/>
              </w:rPr>
              <w:t>ūvprojektu, kurā izpildīti Rīgas pilsētas būvvaldes būvatļaujas projektēšanas nosacījumi, Pasūtītāja projektēšanas uzdevuma</w:t>
            </w:r>
            <w:r w:rsidR="00F2522A" w:rsidRPr="009404D1">
              <w:rPr>
                <w:rFonts w:ascii="Times New Roman" w:hAnsi="Times New Roman"/>
                <w:color w:val="000000"/>
                <w:szCs w:val="24"/>
              </w:rPr>
              <w:t xml:space="preserve"> prasības</w:t>
            </w:r>
            <w:r w:rsidR="00B51EA6" w:rsidRPr="009404D1">
              <w:rPr>
                <w:rFonts w:ascii="Times New Roman" w:hAnsi="Times New Roman"/>
                <w:color w:val="000000"/>
                <w:szCs w:val="24"/>
              </w:rPr>
              <w:t xml:space="preserve">, </w:t>
            </w:r>
            <w:r w:rsidR="00C20BEE" w:rsidRPr="009404D1">
              <w:rPr>
                <w:rFonts w:ascii="Times New Roman" w:hAnsi="Times New Roman"/>
                <w:color w:val="000000"/>
                <w:szCs w:val="24"/>
              </w:rPr>
              <w:t xml:space="preserve">ievērotas </w:t>
            </w:r>
            <w:r w:rsidR="00B51EA6" w:rsidRPr="009404D1">
              <w:rPr>
                <w:rFonts w:ascii="Times New Roman" w:hAnsi="Times New Roman"/>
                <w:color w:val="000000"/>
                <w:szCs w:val="24"/>
              </w:rPr>
              <w:t xml:space="preserve">tehnisko un speciālo noteikumu izsniedzēju u.c. ieinteresēto personu un organizāciju prasības, veic projekta saskaņošanu un </w:t>
            </w:r>
            <w:r w:rsidR="006D4728" w:rsidRPr="009404D1">
              <w:rPr>
                <w:rFonts w:ascii="Times New Roman" w:hAnsi="Times New Roman"/>
                <w:color w:val="000000"/>
                <w:szCs w:val="24"/>
              </w:rPr>
              <w:t xml:space="preserve">saņem </w:t>
            </w:r>
            <w:r w:rsidR="00407D5E" w:rsidRPr="009404D1">
              <w:rPr>
                <w:rFonts w:ascii="Times New Roman" w:hAnsi="Times New Roman"/>
                <w:color w:val="000000"/>
                <w:szCs w:val="24"/>
              </w:rPr>
              <w:t>b</w:t>
            </w:r>
            <w:r w:rsidR="006D4728" w:rsidRPr="009404D1">
              <w:rPr>
                <w:rFonts w:ascii="Times New Roman" w:hAnsi="Times New Roman"/>
                <w:color w:val="000000"/>
                <w:szCs w:val="24"/>
              </w:rPr>
              <w:t xml:space="preserve">ūvprojekta </w:t>
            </w:r>
            <w:r w:rsidR="00B51EA6" w:rsidRPr="009404D1">
              <w:rPr>
                <w:rFonts w:ascii="Times New Roman" w:hAnsi="Times New Roman"/>
                <w:color w:val="000000"/>
                <w:szCs w:val="24"/>
              </w:rPr>
              <w:t>akceptu normatīvajos aktos noteiktajā kārtībā.</w:t>
            </w:r>
          </w:p>
          <w:p w14:paraId="7868A6E6" w14:textId="194644F3" w:rsidR="00E47678" w:rsidRPr="009404D1" w:rsidRDefault="00E47678" w:rsidP="002E6388">
            <w:pPr>
              <w:jc w:val="both"/>
              <w:rPr>
                <w:rFonts w:ascii="Times New Roman" w:hAnsi="Times New Roman"/>
                <w:color w:val="000000"/>
                <w:szCs w:val="24"/>
              </w:rPr>
            </w:pPr>
            <w:r w:rsidRPr="00F37B13">
              <w:rPr>
                <w:rFonts w:ascii="Times New Roman" w:hAnsi="Times New Roman"/>
                <w:szCs w:val="24"/>
                <w:u w:val="single"/>
              </w:rPr>
              <w:t>Būvprojektā jāizstrādā visas daļas, kas uzskaitītas būvprojekta sastāvā</w:t>
            </w:r>
            <w:r w:rsidRPr="00FC1C03">
              <w:rPr>
                <w:rFonts w:ascii="Times New Roman" w:hAnsi="Times New Roman"/>
                <w:szCs w:val="24"/>
              </w:rPr>
              <w:t>. Katras daļas risinājum</w:t>
            </w:r>
            <w:r>
              <w:rPr>
                <w:rFonts w:ascii="Times New Roman" w:hAnsi="Times New Roman"/>
                <w:szCs w:val="24"/>
              </w:rPr>
              <w:t>u</w:t>
            </w:r>
            <w:r w:rsidRPr="00FC1C03">
              <w:rPr>
                <w:rFonts w:ascii="Times New Roman" w:hAnsi="Times New Roman"/>
                <w:szCs w:val="24"/>
              </w:rPr>
              <w:t xml:space="preserve"> izstrādē ir jāņem vērā pasūtītāja prasības, kas norādītas projektēšanas laikā</w:t>
            </w:r>
            <w:r w:rsidR="00C30280">
              <w:rPr>
                <w:rFonts w:ascii="Times New Roman" w:hAnsi="Times New Roman"/>
                <w:szCs w:val="24"/>
              </w:rPr>
              <w:t>.</w:t>
            </w:r>
          </w:p>
        </w:tc>
      </w:tr>
      <w:tr w:rsidR="003B5DEF" w14:paraId="6B052C28" w14:textId="77777777" w:rsidTr="007E1351">
        <w:tc>
          <w:tcPr>
            <w:tcW w:w="670" w:type="dxa"/>
          </w:tcPr>
          <w:p w14:paraId="2BAE0D8A" w14:textId="77777777" w:rsidR="003B5DEF" w:rsidRDefault="003B5DEF" w:rsidP="004C0D17">
            <w:pPr>
              <w:jc w:val="center"/>
              <w:rPr>
                <w:rFonts w:ascii="Times New Roman" w:hAnsi="Times New Roman"/>
                <w:color w:val="000000"/>
                <w:szCs w:val="24"/>
              </w:rPr>
            </w:pPr>
            <w:r>
              <w:rPr>
                <w:rFonts w:ascii="Times New Roman" w:hAnsi="Times New Roman"/>
                <w:color w:val="000000"/>
                <w:szCs w:val="24"/>
              </w:rPr>
              <w:lastRenderedPageBreak/>
              <w:t>4.</w:t>
            </w:r>
          </w:p>
        </w:tc>
        <w:tc>
          <w:tcPr>
            <w:tcW w:w="8539" w:type="dxa"/>
            <w:gridSpan w:val="2"/>
          </w:tcPr>
          <w:p w14:paraId="4F4A289F" w14:textId="77777777" w:rsidR="003B5DEF" w:rsidRPr="009404D1" w:rsidRDefault="003B5DEF" w:rsidP="002E6388">
            <w:pPr>
              <w:jc w:val="both"/>
              <w:rPr>
                <w:rFonts w:ascii="Times New Roman" w:hAnsi="Times New Roman"/>
                <w:color w:val="000000"/>
                <w:szCs w:val="24"/>
              </w:rPr>
            </w:pPr>
            <w:r w:rsidRPr="009404D1">
              <w:rPr>
                <w:rFonts w:ascii="Times New Roman" w:hAnsi="Times New Roman"/>
                <w:color w:val="000000"/>
                <w:szCs w:val="24"/>
              </w:rPr>
              <w:t>Projektēšanas uzdevums pēc iespējas apkopo veicamo pasākumu kopumu būvprojekta izstrādei, taču tas nav uzskatāms par izstrādātāju ierobežojošu faktoru attiecīgā būvprojekta izstrādē. Tādējādi, izstrādājot būvprojektu, izstrādātājs nepieciešamības gadījumā, izmantojot savas profesionālās un praktiskās zināšanas, veic visus papildus nepieciešamos izpētes un projektēšanas darbus būvprojekta veiksmīgai izstrādei.</w:t>
            </w:r>
          </w:p>
        </w:tc>
      </w:tr>
      <w:tr w:rsidR="00FF5B03" w14:paraId="48C99D22" w14:textId="77777777" w:rsidTr="007E1351">
        <w:tc>
          <w:tcPr>
            <w:tcW w:w="670" w:type="dxa"/>
          </w:tcPr>
          <w:p w14:paraId="407BF6EA" w14:textId="77777777" w:rsidR="00FF5B03" w:rsidRDefault="003B5DEF" w:rsidP="004C0D17">
            <w:pPr>
              <w:jc w:val="center"/>
              <w:rPr>
                <w:rFonts w:ascii="Times New Roman" w:hAnsi="Times New Roman"/>
                <w:color w:val="000000"/>
                <w:szCs w:val="24"/>
              </w:rPr>
            </w:pPr>
            <w:r>
              <w:rPr>
                <w:rFonts w:ascii="Times New Roman" w:hAnsi="Times New Roman"/>
                <w:color w:val="000000"/>
                <w:szCs w:val="24"/>
              </w:rPr>
              <w:t>5</w:t>
            </w:r>
            <w:r w:rsidR="00A47E87">
              <w:rPr>
                <w:rFonts w:ascii="Times New Roman" w:hAnsi="Times New Roman"/>
                <w:color w:val="000000"/>
                <w:szCs w:val="24"/>
              </w:rPr>
              <w:t>.</w:t>
            </w:r>
          </w:p>
        </w:tc>
        <w:tc>
          <w:tcPr>
            <w:tcW w:w="8539" w:type="dxa"/>
            <w:gridSpan w:val="2"/>
          </w:tcPr>
          <w:p w14:paraId="6EBC3690" w14:textId="77777777" w:rsidR="00A47E87" w:rsidRPr="009404D1" w:rsidRDefault="00FF5B03" w:rsidP="002E6388">
            <w:pPr>
              <w:jc w:val="both"/>
              <w:rPr>
                <w:rFonts w:ascii="Times New Roman" w:hAnsi="Times New Roman"/>
                <w:color w:val="000000"/>
                <w:szCs w:val="24"/>
              </w:rPr>
            </w:pPr>
            <w:r w:rsidRPr="009404D1">
              <w:rPr>
                <w:rFonts w:ascii="Times New Roman" w:hAnsi="Times New Roman"/>
                <w:color w:val="000000"/>
                <w:szCs w:val="24"/>
              </w:rPr>
              <w:t>Inženierizpēte</w:t>
            </w:r>
            <w:r w:rsidR="00A47E87" w:rsidRPr="009404D1">
              <w:rPr>
                <w:rFonts w:ascii="Times New Roman" w:hAnsi="Times New Roman"/>
                <w:color w:val="000000"/>
                <w:szCs w:val="24"/>
              </w:rPr>
              <w:t>:</w:t>
            </w:r>
          </w:p>
          <w:p w14:paraId="45861E0F" w14:textId="77777777" w:rsidR="000B2148" w:rsidRPr="00085FB8" w:rsidRDefault="000B2148" w:rsidP="002E6388">
            <w:pPr>
              <w:pStyle w:val="ListParagraph"/>
              <w:numPr>
                <w:ilvl w:val="1"/>
                <w:numId w:val="3"/>
              </w:numPr>
              <w:jc w:val="both"/>
              <w:rPr>
                <w:rFonts w:ascii="Times New Roman" w:hAnsi="Times New Roman"/>
                <w:szCs w:val="24"/>
              </w:rPr>
            </w:pPr>
            <w:r w:rsidRPr="00085FB8">
              <w:rPr>
                <w:rFonts w:ascii="Times New Roman" w:hAnsi="Times New Roman"/>
                <w:szCs w:val="24"/>
              </w:rPr>
              <w:t xml:space="preserve">Ģeodēziskā un topogrāfiskā – veic </w:t>
            </w:r>
            <w:r w:rsidR="002E500B" w:rsidRPr="00085FB8">
              <w:rPr>
                <w:rFonts w:ascii="Times New Roman" w:hAnsi="Times New Roman"/>
                <w:szCs w:val="24"/>
              </w:rPr>
              <w:t>būvprojekta i</w:t>
            </w:r>
            <w:r w:rsidRPr="00085FB8">
              <w:rPr>
                <w:rFonts w:ascii="Times New Roman" w:hAnsi="Times New Roman"/>
                <w:szCs w:val="24"/>
              </w:rPr>
              <w:t>zstrādātājs;</w:t>
            </w:r>
          </w:p>
          <w:p w14:paraId="453C0715" w14:textId="77777777" w:rsidR="00CA2322" w:rsidRPr="009404D1" w:rsidRDefault="00C458E2" w:rsidP="002E6388">
            <w:pPr>
              <w:pStyle w:val="ListParagraph"/>
              <w:numPr>
                <w:ilvl w:val="1"/>
                <w:numId w:val="3"/>
              </w:numPr>
              <w:jc w:val="both"/>
              <w:rPr>
                <w:rFonts w:ascii="Times New Roman" w:hAnsi="Times New Roman"/>
                <w:color w:val="000000"/>
                <w:szCs w:val="24"/>
              </w:rPr>
            </w:pPr>
            <w:proofErr w:type="spellStart"/>
            <w:r w:rsidRPr="009404D1">
              <w:rPr>
                <w:rFonts w:ascii="Times New Roman" w:hAnsi="Times New Roman"/>
                <w:color w:val="000000"/>
                <w:szCs w:val="24"/>
              </w:rPr>
              <w:t>Ģeotehniskā</w:t>
            </w:r>
            <w:proofErr w:type="spellEnd"/>
            <w:r w:rsidR="00CA2322" w:rsidRPr="009404D1">
              <w:rPr>
                <w:rFonts w:ascii="Times New Roman" w:hAnsi="Times New Roman"/>
                <w:color w:val="000000"/>
                <w:szCs w:val="24"/>
              </w:rPr>
              <w:t xml:space="preserve"> – ja nepieciešams, veic </w:t>
            </w:r>
            <w:r w:rsidR="002E500B" w:rsidRPr="009404D1">
              <w:rPr>
                <w:rFonts w:ascii="Times New Roman" w:hAnsi="Times New Roman"/>
                <w:color w:val="000000"/>
                <w:szCs w:val="24"/>
              </w:rPr>
              <w:t>būvprojekta i</w:t>
            </w:r>
            <w:r w:rsidR="00CA2322" w:rsidRPr="009404D1">
              <w:rPr>
                <w:rFonts w:ascii="Times New Roman" w:hAnsi="Times New Roman"/>
                <w:color w:val="000000"/>
                <w:szCs w:val="24"/>
              </w:rPr>
              <w:t>zstrādātājs;</w:t>
            </w:r>
          </w:p>
          <w:p w14:paraId="2AE87E1B" w14:textId="77777777" w:rsidR="00EF5FE9" w:rsidRPr="009404D1" w:rsidRDefault="00EF5FE9" w:rsidP="002E6388">
            <w:pPr>
              <w:pStyle w:val="ListParagraph"/>
              <w:numPr>
                <w:ilvl w:val="1"/>
                <w:numId w:val="3"/>
              </w:numPr>
              <w:jc w:val="both"/>
              <w:rPr>
                <w:rFonts w:ascii="Times New Roman" w:hAnsi="Times New Roman"/>
                <w:color w:val="000000"/>
                <w:szCs w:val="24"/>
              </w:rPr>
            </w:pPr>
            <w:proofErr w:type="spellStart"/>
            <w:r w:rsidRPr="009404D1">
              <w:rPr>
                <w:rFonts w:ascii="Times New Roman" w:hAnsi="Times New Roman"/>
                <w:color w:val="000000"/>
                <w:szCs w:val="24"/>
              </w:rPr>
              <w:t>Hidrometeroloģiskā</w:t>
            </w:r>
            <w:proofErr w:type="spellEnd"/>
            <w:r w:rsidRPr="009404D1">
              <w:rPr>
                <w:rFonts w:ascii="Times New Roman" w:hAnsi="Times New Roman"/>
                <w:color w:val="000000"/>
                <w:szCs w:val="24"/>
              </w:rPr>
              <w:t xml:space="preserve"> – ja nepieciešams, veic </w:t>
            </w:r>
            <w:r w:rsidR="002E500B" w:rsidRPr="009404D1">
              <w:rPr>
                <w:rFonts w:ascii="Times New Roman" w:hAnsi="Times New Roman"/>
                <w:color w:val="000000"/>
                <w:szCs w:val="24"/>
              </w:rPr>
              <w:t>būvprojekta i</w:t>
            </w:r>
            <w:r w:rsidRPr="009404D1">
              <w:rPr>
                <w:rFonts w:ascii="Times New Roman" w:hAnsi="Times New Roman"/>
                <w:color w:val="000000"/>
                <w:szCs w:val="24"/>
              </w:rPr>
              <w:t>zstrādātājs.</w:t>
            </w:r>
          </w:p>
          <w:p w14:paraId="343AA49B" w14:textId="4052EC2D" w:rsidR="00C26731" w:rsidRPr="009404D1" w:rsidRDefault="00EF5FE9" w:rsidP="002E6388">
            <w:pPr>
              <w:jc w:val="both"/>
              <w:rPr>
                <w:rFonts w:ascii="Times New Roman" w:hAnsi="Times New Roman"/>
                <w:color w:val="000000"/>
                <w:szCs w:val="24"/>
              </w:rPr>
            </w:pPr>
            <w:r w:rsidRPr="00226FF4">
              <w:rPr>
                <w:rFonts w:ascii="Times New Roman" w:hAnsi="Times New Roman"/>
                <w:color w:val="000000" w:themeColor="text1"/>
                <w:szCs w:val="24"/>
              </w:rPr>
              <w:t>Inženierizpētes</w:t>
            </w:r>
            <w:r w:rsidR="00FF5B03" w:rsidRPr="00226FF4">
              <w:rPr>
                <w:rFonts w:ascii="Times New Roman" w:hAnsi="Times New Roman"/>
                <w:color w:val="000000" w:themeColor="text1"/>
                <w:szCs w:val="24"/>
              </w:rPr>
              <w:t xml:space="preserve"> darbu izmaksas </w:t>
            </w:r>
            <w:r w:rsidR="00CC7007" w:rsidRPr="00226FF4">
              <w:rPr>
                <w:rFonts w:ascii="Times New Roman" w:hAnsi="Times New Roman"/>
                <w:color w:val="000000" w:themeColor="text1"/>
                <w:szCs w:val="24"/>
              </w:rPr>
              <w:t xml:space="preserve">būvprojekta </w:t>
            </w:r>
            <w:r w:rsidR="00766093" w:rsidRPr="00226FF4">
              <w:rPr>
                <w:rFonts w:ascii="Times New Roman" w:hAnsi="Times New Roman"/>
                <w:color w:val="000000" w:themeColor="text1"/>
                <w:szCs w:val="24"/>
              </w:rPr>
              <w:t>i</w:t>
            </w:r>
            <w:r w:rsidR="00FF5B03" w:rsidRPr="00226FF4">
              <w:rPr>
                <w:rFonts w:ascii="Times New Roman" w:hAnsi="Times New Roman"/>
                <w:color w:val="000000" w:themeColor="text1"/>
                <w:szCs w:val="24"/>
              </w:rPr>
              <w:t xml:space="preserve">zstrādātājs iekļauj </w:t>
            </w:r>
            <w:r w:rsidR="00766093" w:rsidRPr="00226FF4">
              <w:rPr>
                <w:rFonts w:ascii="Times New Roman" w:hAnsi="Times New Roman"/>
                <w:color w:val="000000" w:themeColor="text1"/>
                <w:szCs w:val="24"/>
              </w:rPr>
              <w:t>b</w:t>
            </w:r>
            <w:r w:rsidR="00FF5B03" w:rsidRPr="00226FF4">
              <w:rPr>
                <w:rFonts w:ascii="Times New Roman" w:hAnsi="Times New Roman"/>
                <w:color w:val="000000" w:themeColor="text1"/>
                <w:szCs w:val="24"/>
              </w:rPr>
              <w:t>ūvprojekta</w:t>
            </w:r>
            <w:r w:rsidR="000C30BA" w:rsidRPr="00226FF4">
              <w:rPr>
                <w:rFonts w:ascii="Times New Roman" w:hAnsi="Times New Roman"/>
                <w:color w:val="000000" w:themeColor="text1"/>
                <w:szCs w:val="24"/>
              </w:rPr>
              <w:t xml:space="preserve"> dokumentācijas</w:t>
            </w:r>
            <w:r w:rsidR="00FF5B03" w:rsidRPr="00226FF4">
              <w:rPr>
                <w:rFonts w:ascii="Times New Roman" w:hAnsi="Times New Roman"/>
                <w:color w:val="000000" w:themeColor="text1"/>
                <w:szCs w:val="24"/>
              </w:rPr>
              <w:t xml:space="preserve"> izstrādes izmaksās.</w:t>
            </w:r>
          </w:p>
        </w:tc>
      </w:tr>
      <w:tr w:rsidR="006D4728" w14:paraId="1D8F9DA9" w14:textId="77777777" w:rsidTr="007E1351">
        <w:tc>
          <w:tcPr>
            <w:tcW w:w="670" w:type="dxa"/>
          </w:tcPr>
          <w:p w14:paraId="0907F439" w14:textId="641E9F30" w:rsidR="006D4728" w:rsidRDefault="00C26731" w:rsidP="004C0D17">
            <w:pPr>
              <w:jc w:val="center"/>
              <w:rPr>
                <w:rFonts w:ascii="Times New Roman" w:hAnsi="Times New Roman"/>
                <w:color w:val="000000"/>
                <w:szCs w:val="24"/>
              </w:rPr>
            </w:pPr>
            <w:r>
              <w:rPr>
                <w:rFonts w:ascii="Times New Roman" w:hAnsi="Times New Roman"/>
                <w:color w:val="000000"/>
                <w:szCs w:val="24"/>
              </w:rPr>
              <w:t>6</w:t>
            </w:r>
            <w:r w:rsidR="006D4728">
              <w:rPr>
                <w:rFonts w:ascii="Times New Roman" w:hAnsi="Times New Roman"/>
                <w:color w:val="000000"/>
                <w:szCs w:val="24"/>
              </w:rPr>
              <w:t>.</w:t>
            </w:r>
          </w:p>
        </w:tc>
        <w:tc>
          <w:tcPr>
            <w:tcW w:w="8539" w:type="dxa"/>
            <w:gridSpan w:val="2"/>
          </w:tcPr>
          <w:p w14:paraId="1130F0B9" w14:textId="3E4C4ABA" w:rsidR="006D4728" w:rsidRPr="009404D1" w:rsidRDefault="00F837E7" w:rsidP="002E6388">
            <w:pPr>
              <w:jc w:val="both"/>
              <w:rPr>
                <w:rFonts w:ascii="Times New Roman" w:hAnsi="Times New Roman"/>
                <w:color w:val="000000"/>
                <w:szCs w:val="24"/>
              </w:rPr>
            </w:pPr>
            <w:r>
              <w:rPr>
                <w:rFonts w:ascii="Times New Roman" w:hAnsi="Times New Roman"/>
                <w:color w:val="000000"/>
                <w:szCs w:val="24"/>
              </w:rPr>
              <w:t>B</w:t>
            </w:r>
            <w:r w:rsidRPr="009404D1">
              <w:rPr>
                <w:rFonts w:ascii="Times New Roman" w:hAnsi="Times New Roman"/>
                <w:color w:val="000000"/>
                <w:szCs w:val="24"/>
              </w:rPr>
              <w:t>ūvprojekta izstrādātājs</w:t>
            </w:r>
            <w:r w:rsidRPr="00FE46C9">
              <w:rPr>
                <w:rFonts w:ascii="Times New Roman" w:hAnsi="Times New Roman"/>
                <w:color w:val="000000"/>
                <w:szCs w:val="24"/>
              </w:rPr>
              <w:t xml:space="preserve"> nodrošina </w:t>
            </w:r>
            <w:proofErr w:type="spellStart"/>
            <w:r w:rsidRPr="00FE46C9">
              <w:rPr>
                <w:rFonts w:ascii="Times New Roman" w:hAnsi="Times New Roman"/>
                <w:color w:val="000000"/>
                <w:szCs w:val="24"/>
              </w:rPr>
              <w:t>būvprojektēšanai</w:t>
            </w:r>
            <w:proofErr w:type="spellEnd"/>
            <w:r w:rsidRPr="00FE46C9">
              <w:rPr>
                <w:rFonts w:ascii="Times New Roman" w:hAnsi="Times New Roman"/>
                <w:color w:val="000000"/>
                <w:szCs w:val="24"/>
              </w:rPr>
              <w:t xml:space="preserve"> nepieciešamo dokumentu un izejmateriālu saņemšanu, tai skaitā nepieciešamo tehnisko un īpašo noteikumu saņemšanu no attiecīgajām institūcijām</w:t>
            </w:r>
            <w:r w:rsidR="000976AF">
              <w:rPr>
                <w:rFonts w:ascii="Times New Roman" w:hAnsi="Times New Roman"/>
                <w:color w:val="000000"/>
                <w:szCs w:val="24"/>
              </w:rPr>
              <w:t>, ja tādi nepieciešami.</w:t>
            </w:r>
          </w:p>
        </w:tc>
      </w:tr>
      <w:tr w:rsidR="006D4728" w14:paraId="1F8115A8" w14:textId="77777777" w:rsidTr="007E1351">
        <w:tc>
          <w:tcPr>
            <w:tcW w:w="670" w:type="dxa"/>
          </w:tcPr>
          <w:p w14:paraId="29A01591" w14:textId="48BC0E6C" w:rsidR="006D4728" w:rsidRDefault="00C26731" w:rsidP="004C0D17">
            <w:pPr>
              <w:jc w:val="center"/>
              <w:rPr>
                <w:rFonts w:ascii="Times New Roman" w:hAnsi="Times New Roman"/>
                <w:color w:val="000000"/>
                <w:szCs w:val="24"/>
              </w:rPr>
            </w:pPr>
            <w:r>
              <w:rPr>
                <w:rFonts w:ascii="Times New Roman" w:hAnsi="Times New Roman"/>
                <w:color w:val="000000"/>
                <w:szCs w:val="24"/>
              </w:rPr>
              <w:t>7</w:t>
            </w:r>
            <w:r w:rsidR="006D4728">
              <w:rPr>
                <w:rFonts w:ascii="Times New Roman" w:hAnsi="Times New Roman"/>
                <w:color w:val="000000"/>
                <w:szCs w:val="24"/>
              </w:rPr>
              <w:t>.</w:t>
            </w:r>
          </w:p>
        </w:tc>
        <w:tc>
          <w:tcPr>
            <w:tcW w:w="8539" w:type="dxa"/>
            <w:gridSpan w:val="2"/>
          </w:tcPr>
          <w:p w14:paraId="7D6825DA" w14:textId="77777777" w:rsidR="006D4728" w:rsidRPr="009404D1" w:rsidRDefault="006D4728" w:rsidP="002E6388">
            <w:pPr>
              <w:jc w:val="both"/>
              <w:rPr>
                <w:rFonts w:ascii="Times New Roman" w:hAnsi="Times New Roman"/>
                <w:color w:val="000000"/>
                <w:szCs w:val="24"/>
              </w:rPr>
            </w:pPr>
            <w:r w:rsidRPr="009404D1">
              <w:rPr>
                <w:rFonts w:ascii="Times New Roman" w:hAnsi="Times New Roman"/>
                <w:color w:val="000000"/>
                <w:szCs w:val="24"/>
              </w:rPr>
              <w:t>Būvprojekts jāizstrādā izsmeļoši formulējot visas tehniskās prasības, kas nepieciešams kvalitātes nodrošināšanai, bet nepamatoti neierobežojot pielietojamos materiālus vai tehnoloģijas, kā arī neizvirzot nepamatotas konkurenci ierobežojošas prasības.</w:t>
            </w:r>
          </w:p>
        </w:tc>
      </w:tr>
      <w:tr w:rsidR="00A07B54" w14:paraId="4766B13C" w14:textId="77777777" w:rsidTr="007E1351">
        <w:tc>
          <w:tcPr>
            <w:tcW w:w="670" w:type="dxa"/>
          </w:tcPr>
          <w:p w14:paraId="36289271" w14:textId="29929AB2" w:rsidR="00A07B54" w:rsidRDefault="00C26731" w:rsidP="004C0D17">
            <w:pPr>
              <w:jc w:val="center"/>
              <w:rPr>
                <w:rFonts w:ascii="Times New Roman" w:hAnsi="Times New Roman"/>
                <w:color w:val="000000"/>
                <w:szCs w:val="24"/>
              </w:rPr>
            </w:pPr>
            <w:r>
              <w:rPr>
                <w:rFonts w:ascii="Times New Roman" w:hAnsi="Times New Roman"/>
                <w:color w:val="000000"/>
                <w:szCs w:val="24"/>
              </w:rPr>
              <w:t>8</w:t>
            </w:r>
            <w:r w:rsidR="002831DD">
              <w:rPr>
                <w:rFonts w:ascii="Times New Roman" w:hAnsi="Times New Roman"/>
                <w:color w:val="000000"/>
                <w:szCs w:val="24"/>
              </w:rPr>
              <w:t>.</w:t>
            </w:r>
          </w:p>
        </w:tc>
        <w:tc>
          <w:tcPr>
            <w:tcW w:w="8539" w:type="dxa"/>
            <w:gridSpan w:val="2"/>
          </w:tcPr>
          <w:p w14:paraId="4D86CCAC" w14:textId="77777777" w:rsidR="00A07B54" w:rsidRPr="009404D1" w:rsidRDefault="00AD0C4E" w:rsidP="002E6388">
            <w:pPr>
              <w:jc w:val="both"/>
              <w:rPr>
                <w:rFonts w:ascii="Times New Roman" w:hAnsi="Times New Roman"/>
                <w:color w:val="000000"/>
                <w:szCs w:val="24"/>
              </w:rPr>
            </w:pPr>
            <w:r w:rsidRPr="009404D1">
              <w:rPr>
                <w:rFonts w:ascii="Times New Roman" w:hAnsi="Times New Roman"/>
                <w:color w:val="000000"/>
                <w:szCs w:val="24"/>
              </w:rPr>
              <w:t>Izstrādātājs veic v</w:t>
            </w:r>
            <w:r w:rsidR="00417799" w:rsidRPr="009404D1">
              <w:rPr>
                <w:rFonts w:ascii="Times New Roman" w:hAnsi="Times New Roman"/>
                <w:color w:val="000000"/>
                <w:szCs w:val="24"/>
              </w:rPr>
              <w:t>isus</w:t>
            </w:r>
            <w:r w:rsidRPr="009404D1">
              <w:rPr>
                <w:rFonts w:ascii="Times New Roman" w:hAnsi="Times New Roman"/>
                <w:color w:val="000000"/>
                <w:szCs w:val="24"/>
              </w:rPr>
              <w:t xml:space="preserve"> nepieciešamos</w:t>
            </w:r>
            <w:r w:rsidR="00417799" w:rsidRPr="009404D1">
              <w:rPr>
                <w:rFonts w:ascii="Times New Roman" w:hAnsi="Times New Roman"/>
                <w:color w:val="000000"/>
                <w:szCs w:val="24"/>
              </w:rPr>
              <w:t xml:space="preserve"> </w:t>
            </w:r>
            <w:r w:rsidR="003B08FF" w:rsidRPr="009404D1">
              <w:rPr>
                <w:rFonts w:ascii="Times New Roman" w:hAnsi="Times New Roman"/>
                <w:color w:val="000000"/>
                <w:szCs w:val="24"/>
              </w:rPr>
              <w:t>saskaņojumus ar zemesgabalu īpašniekiem un trešajām personām</w:t>
            </w:r>
            <w:r w:rsidR="00B668A4" w:rsidRPr="009404D1">
              <w:rPr>
                <w:rFonts w:ascii="Times New Roman" w:hAnsi="Times New Roman"/>
                <w:color w:val="000000"/>
                <w:szCs w:val="24"/>
              </w:rPr>
              <w:t>, kuru īpašumu vai lietošanas tiesības</w:t>
            </w:r>
            <w:r w:rsidRPr="009404D1">
              <w:rPr>
                <w:rFonts w:ascii="Times New Roman" w:hAnsi="Times New Roman"/>
                <w:color w:val="000000"/>
                <w:szCs w:val="24"/>
              </w:rPr>
              <w:t xml:space="preserve"> skar </w:t>
            </w:r>
            <w:r w:rsidR="00766093" w:rsidRPr="009404D1">
              <w:rPr>
                <w:rFonts w:ascii="Times New Roman" w:hAnsi="Times New Roman"/>
                <w:color w:val="000000"/>
                <w:szCs w:val="24"/>
              </w:rPr>
              <w:t>b</w:t>
            </w:r>
            <w:r w:rsidRPr="009404D1">
              <w:rPr>
                <w:rFonts w:ascii="Times New Roman" w:hAnsi="Times New Roman"/>
                <w:color w:val="000000"/>
                <w:szCs w:val="24"/>
              </w:rPr>
              <w:t>ūvprojekta risinājumi.</w:t>
            </w:r>
          </w:p>
        </w:tc>
      </w:tr>
      <w:tr w:rsidR="004E23C6" w14:paraId="329A6337" w14:textId="77777777" w:rsidTr="007E1351">
        <w:tc>
          <w:tcPr>
            <w:tcW w:w="670" w:type="dxa"/>
          </w:tcPr>
          <w:p w14:paraId="49AA20F7" w14:textId="182D6C94" w:rsidR="004E23C6" w:rsidRDefault="00C26731" w:rsidP="00750891">
            <w:pPr>
              <w:jc w:val="center"/>
              <w:rPr>
                <w:rFonts w:ascii="Times New Roman" w:hAnsi="Times New Roman"/>
                <w:color w:val="000000"/>
                <w:szCs w:val="24"/>
              </w:rPr>
            </w:pPr>
            <w:r>
              <w:rPr>
                <w:rFonts w:ascii="Times New Roman" w:hAnsi="Times New Roman"/>
                <w:color w:val="000000"/>
                <w:szCs w:val="24"/>
              </w:rPr>
              <w:t>9</w:t>
            </w:r>
            <w:r w:rsidR="002831DD">
              <w:rPr>
                <w:rFonts w:ascii="Times New Roman" w:hAnsi="Times New Roman"/>
                <w:color w:val="000000"/>
                <w:szCs w:val="24"/>
              </w:rPr>
              <w:t>.</w:t>
            </w:r>
          </w:p>
        </w:tc>
        <w:tc>
          <w:tcPr>
            <w:tcW w:w="8539" w:type="dxa"/>
            <w:gridSpan w:val="2"/>
          </w:tcPr>
          <w:p w14:paraId="1EBF793A" w14:textId="77777777" w:rsidR="004E23C6" w:rsidRPr="009404D1" w:rsidRDefault="004E23C6" w:rsidP="002E6388">
            <w:pPr>
              <w:rPr>
                <w:rFonts w:ascii="Times New Roman" w:hAnsi="Times New Roman"/>
                <w:color w:val="000000"/>
                <w:szCs w:val="24"/>
              </w:rPr>
            </w:pPr>
            <w:r w:rsidRPr="009404D1">
              <w:rPr>
                <w:rFonts w:ascii="Times New Roman" w:hAnsi="Times New Roman"/>
                <w:color w:val="000000"/>
                <w:szCs w:val="24"/>
              </w:rPr>
              <w:t xml:space="preserve">Visus ar </w:t>
            </w:r>
            <w:r w:rsidR="00766093" w:rsidRPr="009404D1">
              <w:rPr>
                <w:rFonts w:ascii="Times New Roman" w:hAnsi="Times New Roman"/>
                <w:color w:val="000000"/>
                <w:szCs w:val="24"/>
              </w:rPr>
              <w:t>b</w:t>
            </w:r>
            <w:r w:rsidRPr="009404D1">
              <w:rPr>
                <w:rFonts w:ascii="Times New Roman" w:hAnsi="Times New Roman"/>
                <w:color w:val="000000"/>
                <w:szCs w:val="24"/>
              </w:rPr>
              <w:t xml:space="preserve">ūvprojekta </w:t>
            </w:r>
            <w:r w:rsidR="000C30BA" w:rsidRPr="009404D1">
              <w:rPr>
                <w:rFonts w:ascii="Times New Roman" w:hAnsi="Times New Roman"/>
                <w:color w:val="000000"/>
                <w:szCs w:val="24"/>
              </w:rPr>
              <w:t xml:space="preserve">dokumentācijas </w:t>
            </w:r>
            <w:r w:rsidRPr="009404D1">
              <w:rPr>
                <w:rFonts w:ascii="Times New Roman" w:hAnsi="Times New Roman"/>
                <w:color w:val="000000"/>
                <w:szCs w:val="24"/>
              </w:rPr>
              <w:t xml:space="preserve">izstrādi saistītos izdevumus sedz </w:t>
            </w:r>
            <w:r w:rsidR="00766093" w:rsidRPr="009404D1">
              <w:rPr>
                <w:rFonts w:ascii="Times New Roman" w:hAnsi="Times New Roman"/>
                <w:color w:val="000000"/>
                <w:szCs w:val="24"/>
              </w:rPr>
              <w:t>b</w:t>
            </w:r>
            <w:r w:rsidRPr="009404D1">
              <w:rPr>
                <w:rFonts w:ascii="Times New Roman" w:hAnsi="Times New Roman"/>
                <w:color w:val="000000"/>
                <w:szCs w:val="24"/>
              </w:rPr>
              <w:t xml:space="preserve">ūvprojekta </w:t>
            </w:r>
            <w:r w:rsidR="00766093" w:rsidRPr="009404D1">
              <w:rPr>
                <w:rFonts w:ascii="Times New Roman" w:hAnsi="Times New Roman"/>
                <w:color w:val="000000"/>
                <w:szCs w:val="24"/>
              </w:rPr>
              <w:t>i</w:t>
            </w:r>
            <w:r w:rsidRPr="009404D1">
              <w:rPr>
                <w:rFonts w:ascii="Times New Roman" w:hAnsi="Times New Roman"/>
                <w:color w:val="000000"/>
                <w:szCs w:val="24"/>
              </w:rPr>
              <w:t>zstrādātājs.</w:t>
            </w:r>
          </w:p>
        </w:tc>
      </w:tr>
      <w:tr w:rsidR="00693CC7" w:rsidRPr="00CE4C7E" w14:paraId="383265BD" w14:textId="77777777" w:rsidTr="007E1351">
        <w:tc>
          <w:tcPr>
            <w:tcW w:w="670" w:type="dxa"/>
          </w:tcPr>
          <w:p w14:paraId="11F1A65B" w14:textId="5F6D472E" w:rsidR="00693CC7" w:rsidRPr="00CE4C7E" w:rsidRDefault="00750891" w:rsidP="00750891">
            <w:pPr>
              <w:jc w:val="center"/>
              <w:rPr>
                <w:rFonts w:ascii="Times New Roman" w:hAnsi="Times New Roman"/>
                <w:szCs w:val="24"/>
              </w:rPr>
            </w:pPr>
            <w:r>
              <w:rPr>
                <w:rFonts w:ascii="Times New Roman" w:hAnsi="Times New Roman"/>
                <w:szCs w:val="24"/>
              </w:rPr>
              <w:t>10.</w:t>
            </w:r>
          </w:p>
        </w:tc>
        <w:tc>
          <w:tcPr>
            <w:tcW w:w="8539" w:type="dxa"/>
            <w:gridSpan w:val="2"/>
          </w:tcPr>
          <w:p w14:paraId="7E87BB89" w14:textId="032FB179" w:rsidR="00693CC7" w:rsidRPr="00CE4C7E" w:rsidRDefault="00CE4C7E" w:rsidP="00CE4C7E">
            <w:pPr>
              <w:jc w:val="both"/>
              <w:rPr>
                <w:rFonts w:ascii="Times New Roman" w:hAnsi="Times New Roman"/>
                <w:szCs w:val="24"/>
              </w:rPr>
            </w:pPr>
            <w:r w:rsidRPr="00CE4C7E">
              <w:rPr>
                <w:rFonts w:ascii="Times New Roman" w:hAnsi="Times New Roman"/>
                <w:szCs w:val="24"/>
              </w:rPr>
              <w:t xml:space="preserve">Būvprojekta izstrādātājs pieprasa </w:t>
            </w:r>
            <w:r w:rsidR="00693CC7" w:rsidRPr="00CE4C7E">
              <w:rPr>
                <w:rFonts w:ascii="Times New Roman" w:hAnsi="Times New Roman"/>
                <w:szCs w:val="24"/>
              </w:rPr>
              <w:t xml:space="preserve">visu minētā objekta izmaiņu būvprojektam nepieciešamos tehniskos nosacījumus, tajā skaitā precizējot nepieciešamo jaudu aprēķinu. </w:t>
            </w:r>
            <w:r w:rsidRPr="00CE4C7E">
              <w:rPr>
                <w:rFonts w:ascii="Times New Roman" w:hAnsi="Times New Roman"/>
                <w:szCs w:val="24"/>
              </w:rPr>
              <w:t>Būvprojekta izstrādātājs nodrošina i</w:t>
            </w:r>
            <w:r w:rsidR="00693CC7" w:rsidRPr="00CE4C7E">
              <w:rPr>
                <w:rFonts w:ascii="Times New Roman" w:hAnsi="Times New Roman"/>
                <w:szCs w:val="24"/>
              </w:rPr>
              <w:t>zmaiņu saskaņošan</w:t>
            </w:r>
            <w:r w:rsidR="002044A8">
              <w:rPr>
                <w:rFonts w:ascii="Times New Roman" w:hAnsi="Times New Roman"/>
                <w:szCs w:val="24"/>
              </w:rPr>
              <w:t>u</w:t>
            </w:r>
            <w:r w:rsidR="00693CC7" w:rsidRPr="00CE4C7E">
              <w:rPr>
                <w:rFonts w:ascii="Times New Roman" w:hAnsi="Times New Roman"/>
                <w:szCs w:val="24"/>
              </w:rPr>
              <w:t xml:space="preserve"> esošajos dokumentos, ja projektēšan</w:t>
            </w:r>
            <w:r w:rsidRPr="00CE4C7E">
              <w:rPr>
                <w:rFonts w:ascii="Times New Roman" w:hAnsi="Times New Roman"/>
                <w:szCs w:val="24"/>
              </w:rPr>
              <w:t>as</w:t>
            </w:r>
            <w:r w:rsidR="00693CC7" w:rsidRPr="00CE4C7E">
              <w:rPr>
                <w:rFonts w:ascii="Times New Roman" w:hAnsi="Times New Roman"/>
                <w:szCs w:val="24"/>
              </w:rPr>
              <w:t xml:space="preserve"> gaitā mainās nosacījumi un parametri.</w:t>
            </w:r>
          </w:p>
        </w:tc>
      </w:tr>
      <w:tr w:rsidR="00811691" w:rsidRPr="00CE4C7E" w14:paraId="7BDD0B51" w14:textId="77777777" w:rsidTr="007E1351">
        <w:tc>
          <w:tcPr>
            <w:tcW w:w="670" w:type="dxa"/>
          </w:tcPr>
          <w:p w14:paraId="07454795" w14:textId="3A2B417E" w:rsidR="00811691" w:rsidRPr="00CE4C7E" w:rsidRDefault="00750891" w:rsidP="00750891">
            <w:pPr>
              <w:jc w:val="center"/>
              <w:rPr>
                <w:rFonts w:ascii="Times New Roman" w:hAnsi="Times New Roman"/>
                <w:szCs w:val="24"/>
              </w:rPr>
            </w:pPr>
            <w:r>
              <w:rPr>
                <w:rFonts w:ascii="Times New Roman" w:hAnsi="Times New Roman"/>
                <w:szCs w:val="24"/>
              </w:rPr>
              <w:t>11.</w:t>
            </w:r>
          </w:p>
        </w:tc>
        <w:tc>
          <w:tcPr>
            <w:tcW w:w="8539" w:type="dxa"/>
            <w:gridSpan w:val="2"/>
          </w:tcPr>
          <w:p w14:paraId="07D7C63F" w14:textId="4A61E573" w:rsidR="00811691" w:rsidRPr="00CE4C7E" w:rsidRDefault="00CE4C7E" w:rsidP="00CE4C7E">
            <w:pPr>
              <w:jc w:val="both"/>
              <w:rPr>
                <w:rFonts w:ascii="Times New Roman" w:hAnsi="Times New Roman"/>
                <w:szCs w:val="24"/>
              </w:rPr>
            </w:pPr>
            <w:r w:rsidRPr="00CE4C7E">
              <w:rPr>
                <w:rFonts w:ascii="Times New Roman" w:hAnsi="Times New Roman"/>
                <w:szCs w:val="24"/>
              </w:rPr>
              <w:t>Būvprojekta izstrādātājs paredz p</w:t>
            </w:r>
            <w:r w:rsidR="00811691" w:rsidRPr="00CE4C7E">
              <w:rPr>
                <w:rFonts w:ascii="Times New Roman" w:hAnsi="Times New Roman"/>
                <w:szCs w:val="24"/>
              </w:rPr>
              <w:t>apildus projektējamo inženiertīklu pieslēgšan</w:t>
            </w:r>
            <w:r w:rsidRPr="00CE4C7E">
              <w:rPr>
                <w:rFonts w:ascii="Times New Roman" w:hAnsi="Times New Roman"/>
                <w:szCs w:val="24"/>
              </w:rPr>
              <w:t>u</w:t>
            </w:r>
            <w:r w:rsidR="00811691" w:rsidRPr="00CE4C7E">
              <w:rPr>
                <w:rFonts w:ascii="Times New Roman" w:hAnsi="Times New Roman"/>
                <w:szCs w:val="24"/>
              </w:rPr>
              <w:t xml:space="preserve"> saskaņā ar izstrādātā būvprojekta inženierkomunikāciju topogrāfisko plānu un izstrādāto būvprojektu.</w:t>
            </w:r>
          </w:p>
        </w:tc>
      </w:tr>
      <w:tr w:rsidR="005C49E4" w14:paraId="045A067B" w14:textId="77777777" w:rsidTr="007E1351">
        <w:tc>
          <w:tcPr>
            <w:tcW w:w="670" w:type="dxa"/>
          </w:tcPr>
          <w:p w14:paraId="558D6B65" w14:textId="199A9982" w:rsidR="005C49E4" w:rsidRDefault="00750891" w:rsidP="00750891">
            <w:pPr>
              <w:jc w:val="center"/>
              <w:rPr>
                <w:rFonts w:ascii="Times New Roman" w:hAnsi="Times New Roman"/>
                <w:color w:val="000000"/>
                <w:szCs w:val="24"/>
              </w:rPr>
            </w:pPr>
            <w:r>
              <w:rPr>
                <w:rFonts w:ascii="Times New Roman" w:hAnsi="Times New Roman"/>
                <w:color w:val="000000"/>
                <w:szCs w:val="24"/>
              </w:rPr>
              <w:t>12.</w:t>
            </w:r>
          </w:p>
        </w:tc>
        <w:tc>
          <w:tcPr>
            <w:tcW w:w="8539" w:type="dxa"/>
            <w:gridSpan w:val="2"/>
          </w:tcPr>
          <w:p w14:paraId="2D5DD8FC" w14:textId="654A8E7A" w:rsidR="005C49E4" w:rsidRPr="00C44135" w:rsidRDefault="00C44135" w:rsidP="00C44135">
            <w:pPr>
              <w:widowControl w:val="0"/>
              <w:autoSpaceDE w:val="0"/>
              <w:autoSpaceDN w:val="0"/>
              <w:adjustRightInd w:val="0"/>
              <w:spacing w:line="276" w:lineRule="auto"/>
              <w:jc w:val="both"/>
              <w:rPr>
                <w:rFonts w:ascii="Times New Roman" w:hAnsi="Times New Roman"/>
                <w:szCs w:val="24"/>
              </w:rPr>
            </w:pPr>
            <w:r w:rsidRPr="00C44135">
              <w:rPr>
                <w:rFonts w:ascii="Times New Roman" w:hAnsi="Times New Roman"/>
                <w:szCs w:val="24"/>
              </w:rPr>
              <w:t>B</w:t>
            </w:r>
            <w:r w:rsidR="005C49E4" w:rsidRPr="00C44135">
              <w:rPr>
                <w:rFonts w:ascii="Times New Roman" w:hAnsi="Times New Roman"/>
                <w:szCs w:val="24"/>
              </w:rPr>
              <w:t xml:space="preserve">ūvprojekts jāsaskaņo ar Pasūtītāju, kā arī ar citām institūcijām, </w:t>
            </w:r>
            <w:r>
              <w:rPr>
                <w:rFonts w:ascii="Times New Roman" w:hAnsi="Times New Roman"/>
                <w:szCs w:val="24"/>
              </w:rPr>
              <w:t>ja nepieciešams</w:t>
            </w:r>
            <w:r w:rsidR="005C49E4" w:rsidRPr="00C44135">
              <w:rPr>
                <w:rFonts w:ascii="Times New Roman" w:hAnsi="Times New Roman"/>
                <w:szCs w:val="24"/>
              </w:rPr>
              <w:t>.</w:t>
            </w:r>
          </w:p>
        </w:tc>
      </w:tr>
      <w:tr w:rsidR="00736F1B" w14:paraId="2C6DE0DA" w14:textId="77777777" w:rsidTr="007E1351">
        <w:tc>
          <w:tcPr>
            <w:tcW w:w="670" w:type="dxa"/>
          </w:tcPr>
          <w:p w14:paraId="320E0D58" w14:textId="0B05EE0D" w:rsidR="00736F1B" w:rsidRDefault="00750891" w:rsidP="00750891">
            <w:pPr>
              <w:jc w:val="center"/>
              <w:rPr>
                <w:rFonts w:ascii="Times New Roman" w:hAnsi="Times New Roman"/>
                <w:color w:val="000000"/>
                <w:szCs w:val="24"/>
              </w:rPr>
            </w:pPr>
            <w:r>
              <w:rPr>
                <w:rFonts w:ascii="Times New Roman" w:hAnsi="Times New Roman"/>
                <w:color w:val="000000"/>
                <w:szCs w:val="24"/>
              </w:rPr>
              <w:t>13.</w:t>
            </w:r>
          </w:p>
        </w:tc>
        <w:tc>
          <w:tcPr>
            <w:tcW w:w="8539" w:type="dxa"/>
            <w:gridSpan w:val="2"/>
          </w:tcPr>
          <w:p w14:paraId="6022A702" w14:textId="1DCFD4E4" w:rsidR="00736F1B" w:rsidRPr="00C44135" w:rsidRDefault="00736F1B" w:rsidP="00736F1B">
            <w:pPr>
              <w:widowControl w:val="0"/>
              <w:autoSpaceDE w:val="0"/>
              <w:autoSpaceDN w:val="0"/>
              <w:adjustRightInd w:val="0"/>
              <w:spacing w:line="276" w:lineRule="auto"/>
              <w:jc w:val="both"/>
              <w:rPr>
                <w:rFonts w:ascii="Times New Roman" w:hAnsi="Times New Roman"/>
                <w:szCs w:val="24"/>
              </w:rPr>
            </w:pPr>
            <w:r w:rsidRPr="00C44135">
              <w:rPr>
                <w:rFonts w:ascii="Times New Roman" w:hAnsi="Times New Roman"/>
                <w:szCs w:val="24"/>
              </w:rPr>
              <w:t>Projektējamā ēkā paredzamā tehnoloģiskā procesa tehnisko informāciju izsniedz Pasūtītājs.</w:t>
            </w:r>
          </w:p>
        </w:tc>
      </w:tr>
      <w:tr w:rsidR="00DA5A3C" w14:paraId="3554C9E2" w14:textId="77777777" w:rsidTr="007E1351">
        <w:tc>
          <w:tcPr>
            <w:tcW w:w="670" w:type="dxa"/>
          </w:tcPr>
          <w:p w14:paraId="09E3F7E0" w14:textId="752E4301" w:rsidR="00DA5A3C" w:rsidRDefault="00750891" w:rsidP="004E23C6">
            <w:pPr>
              <w:jc w:val="center"/>
              <w:rPr>
                <w:rFonts w:ascii="Times New Roman" w:hAnsi="Times New Roman"/>
                <w:color w:val="000000"/>
                <w:szCs w:val="24"/>
              </w:rPr>
            </w:pPr>
            <w:r>
              <w:rPr>
                <w:rFonts w:ascii="Times New Roman" w:hAnsi="Times New Roman"/>
                <w:color w:val="000000"/>
                <w:szCs w:val="24"/>
              </w:rPr>
              <w:t>14.</w:t>
            </w:r>
          </w:p>
        </w:tc>
        <w:tc>
          <w:tcPr>
            <w:tcW w:w="8539" w:type="dxa"/>
            <w:gridSpan w:val="2"/>
          </w:tcPr>
          <w:p w14:paraId="09A90C98" w14:textId="4ACDBCDB" w:rsidR="00DA5A3C" w:rsidRPr="00750891" w:rsidRDefault="00750891" w:rsidP="00736F1B">
            <w:pPr>
              <w:widowControl w:val="0"/>
              <w:autoSpaceDE w:val="0"/>
              <w:autoSpaceDN w:val="0"/>
              <w:adjustRightInd w:val="0"/>
              <w:spacing w:line="276" w:lineRule="auto"/>
              <w:jc w:val="both"/>
              <w:rPr>
                <w:rFonts w:ascii="Times New Roman" w:hAnsi="Times New Roman"/>
                <w:szCs w:val="24"/>
              </w:rPr>
            </w:pPr>
            <w:r w:rsidRPr="00750891">
              <w:rPr>
                <w:rFonts w:ascii="Times New Roman" w:hAnsi="Times New Roman"/>
                <w:szCs w:val="24"/>
              </w:rPr>
              <w:t>B</w:t>
            </w:r>
            <w:r w:rsidR="00DA5A3C" w:rsidRPr="00750891">
              <w:rPr>
                <w:rFonts w:ascii="Times New Roman" w:hAnsi="Times New Roman"/>
                <w:szCs w:val="24"/>
              </w:rPr>
              <w:t>ūvprojekta sastāvā jāietver visi detalizētie rasējumi, kas nepieciešami būvobjekta atsevišķo daļu un elementu īstenošanai.</w:t>
            </w:r>
          </w:p>
        </w:tc>
      </w:tr>
      <w:tr w:rsidR="00ED3BA4" w14:paraId="27D992AE" w14:textId="77777777" w:rsidTr="007E1351">
        <w:tc>
          <w:tcPr>
            <w:tcW w:w="670" w:type="dxa"/>
          </w:tcPr>
          <w:p w14:paraId="378903ED" w14:textId="197D32E0" w:rsidR="00ED3BA4" w:rsidRDefault="00750891" w:rsidP="004E23C6">
            <w:pPr>
              <w:jc w:val="center"/>
              <w:rPr>
                <w:rFonts w:ascii="Times New Roman" w:hAnsi="Times New Roman"/>
                <w:color w:val="000000"/>
                <w:szCs w:val="24"/>
              </w:rPr>
            </w:pPr>
            <w:r>
              <w:rPr>
                <w:rFonts w:ascii="Times New Roman" w:hAnsi="Times New Roman"/>
                <w:color w:val="000000"/>
                <w:szCs w:val="24"/>
              </w:rPr>
              <w:t>15.</w:t>
            </w:r>
          </w:p>
        </w:tc>
        <w:tc>
          <w:tcPr>
            <w:tcW w:w="8539" w:type="dxa"/>
            <w:gridSpan w:val="2"/>
          </w:tcPr>
          <w:p w14:paraId="1E687191" w14:textId="1EBB2615" w:rsidR="00ED3BA4" w:rsidRPr="00750891" w:rsidRDefault="00750891" w:rsidP="00736F1B">
            <w:pPr>
              <w:widowControl w:val="0"/>
              <w:autoSpaceDE w:val="0"/>
              <w:autoSpaceDN w:val="0"/>
              <w:adjustRightInd w:val="0"/>
              <w:spacing w:line="276" w:lineRule="auto"/>
              <w:jc w:val="both"/>
              <w:rPr>
                <w:rFonts w:ascii="Times New Roman" w:hAnsi="Times New Roman"/>
                <w:szCs w:val="24"/>
              </w:rPr>
            </w:pPr>
            <w:r w:rsidRPr="00750891">
              <w:rPr>
                <w:rFonts w:ascii="Times New Roman" w:hAnsi="Times New Roman"/>
                <w:szCs w:val="24"/>
              </w:rPr>
              <w:t>I</w:t>
            </w:r>
            <w:r w:rsidR="00ED3BA4" w:rsidRPr="00750891">
              <w:rPr>
                <w:rFonts w:ascii="Times New Roman" w:hAnsi="Times New Roman"/>
                <w:szCs w:val="24"/>
              </w:rPr>
              <w:t xml:space="preserve">zstrādājot Darbu organizēšanas projekta izmaiņas, </w:t>
            </w:r>
            <w:r w:rsidR="00B974CE">
              <w:rPr>
                <w:rFonts w:ascii="Times New Roman" w:hAnsi="Times New Roman"/>
                <w:szCs w:val="24"/>
              </w:rPr>
              <w:t>jāparedz</w:t>
            </w:r>
            <w:r w:rsidR="00ED3BA4" w:rsidRPr="00750891">
              <w:rPr>
                <w:rFonts w:ascii="Times New Roman" w:hAnsi="Times New Roman"/>
                <w:szCs w:val="24"/>
              </w:rPr>
              <w:t xml:space="preserve"> būvdarbu veikšanu tā, lai netiktu traucēta tramvaju depo darbība.</w:t>
            </w:r>
          </w:p>
        </w:tc>
      </w:tr>
      <w:tr w:rsidR="004E23C6" w:rsidRPr="00FB3D62" w14:paraId="70FEC57D" w14:textId="77777777" w:rsidTr="007E1351">
        <w:trPr>
          <w:trHeight w:val="567"/>
        </w:trPr>
        <w:tc>
          <w:tcPr>
            <w:tcW w:w="670" w:type="dxa"/>
            <w:vAlign w:val="center"/>
          </w:tcPr>
          <w:p w14:paraId="67DCF0D9" w14:textId="77777777" w:rsidR="004E23C6" w:rsidRPr="00FB3D62" w:rsidRDefault="006442AC" w:rsidP="00634655">
            <w:pPr>
              <w:jc w:val="center"/>
              <w:rPr>
                <w:rFonts w:ascii="Times New Roman" w:hAnsi="Times New Roman"/>
                <w:b/>
                <w:bCs/>
                <w:color w:val="000000"/>
                <w:szCs w:val="24"/>
              </w:rPr>
            </w:pPr>
            <w:r>
              <w:rPr>
                <w:rFonts w:ascii="Times New Roman" w:hAnsi="Times New Roman"/>
                <w:b/>
                <w:bCs/>
                <w:color w:val="000000"/>
                <w:szCs w:val="24"/>
              </w:rPr>
              <w:t>IV</w:t>
            </w:r>
          </w:p>
        </w:tc>
        <w:tc>
          <w:tcPr>
            <w:tcW w:w="8539" w:type="dxa"/>
            <w:gridSpan w:val="2"/>
            <w:vAlign w:val="center"/>
          </w:tcPr>
          <w:p w14:paraId="221093B2" w14:textId="77777777" w:rsidR="004E23C6" w:rsidRPr="009404D1" w:rsidRDefault="004E23C6" w:rsidP="002E6388">
            <w:pPr>
              <w:rPr>
                <w:rFonts w:ascii="Times New Roman" w:hAnsi="Times New Roman"/>
                <w:b/>
                <w:bCs/>
                <w:smallCaps/>
                <w:color w:val="000000"/>
                <w:szCs w:val="24"/>
              </w:rPr>
            </w:pPr>
            <w:r w:rsidRPr="009404D1">
              <w:rPr>
                <w:rFonts w:ascii="Times New Roman" w:hAnsi="Times New Roman"/>
                <w:b/>
                <w:bCs/>
                <w:smallCaps/>
                <w:color w:val="000000"/>
                <w:szCs w:val="24"/>
              </w:rPr>
              <w:t>Būvprojekta saturs un noformēšana.</w:t>
            </w:r>
          </w:p>
        </w:tc>
      </w:tr>
      <w:tr w:rsidR="004E23C6" w14:paraId="20D85AEB" w14:textId="77777777" w:rsidTr="007E1351">
        <w:tc>
          <w:tcPr>
            <w:tcW w:w="670" w:type="dxa"/>
          </w:tcPr>
          <w:p w14:paraId="78EB4498"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74B3628B" w14:textId="12184CEC" w:rsidR="004E23C6" w:rsidRPr="009404D1" w:rsidRDefault="004E23C6" w:rsidP="002E6388">
            <w:pPr>
              <w:jc w:val="both"/>
              <w:rPr>
                <w:rFonts w:ascii="Times New Roman" w:hAnsi="Times New Roman"/>
                <w:color w:val="000000"/>
                <w:szCs w:val="24"/>
              </w:rPr>
            </w:pPr>
            <w:bookmarkStart w:id="1" w:name="_GoBack"/>
            <w:bookmarkEnd w:id="1"/>
            <w:r w:rsidRPr="005B354B">
              <w:rPr>
                <w:rFonts w:ascii="Times New Roman" w:hAnsi="Times New Roman"/>
                <w:color w:val="000000"/>
                <w:szCs w:val="24"/>
              </w:rPr>
              <w:t xml:space="preserve">Būvprojekta saturam jāatbilst vismaz Būvniecības likuma, Ministru kabineta 2014.gada 19.augusta noteikumu Nr.500 </w:t>
            </w:r>
            <w:r w:rsidR="000B0B18" w:rsidRPr="005B354B">
              <w:rPr>
                <w:rFonts w:ascii="Times New Roman" w:hAnsi="Times New Roman"/>
                <w:color w:val="000000"/>
                <w:szCs w:val="24"/>
              </w:rPr>
              <w:t>“</w:t>
            </w:r>
            <w:r w:rsidRPr="005B354B">
              <w:rPr>
                <w:rFonts w:ascii="Times New Roman" w:hAnsi="Times New Roman"/>
                <w:color w:val="000000"/>
                <w:szCs w:val="24"/>
              </w:rPr>
              <w:t>Vispārīgie būvnoteikumi”</w:t>
            </w:r>
            <w:r w:rsidR="00493FAB" w:rsidRPr="005B354B">
              <w:rPr>
                <w:rFonts w:ascii="Times New Roman" w:hAnsi="Times New Roman"/>
                <w:color w:val="000000"/>
                <w:szCs w:val="24"/>
              </w:rPr>
              <w:t xml:space="preserve">, Ministru kabineta </w:t>
            </w:r>
            <w:r w:rsidR="00CE79DC" w:rsidRPr="005B354B">
              <w:rPr>
                <w:rFonts w:ascii="Times New Roman" w:hAnsi="Times New Roman"/>
                <w:color w:val="000000"/>
                <w:szCs w:val="24"/>
              </w:rPr>
              <w:t>201</w:t>
            </w:r>
            <w:r w:rsidR="00FA2D22" w:rsidRPr="005B354B">
              <w:rPr>
                <w:rFonts w:ascii="Times New Roman" w:hAnsi="Times New Roman"/>
                <w:color w:val="000000"/>
                <w:szCs w:val="24"/>
              </w:rPr>
              <w:t>4</w:t>
            </w:r>
            <w:r w:rsidR="00CE79DC" w:rsidRPr="005B354B">
              <w:rPr>
                <w:rFonts w:ascii="Times New Roman" w:hAnsi="Times New Roman"/>
                <w:color w:val="000000"/>
                <w:szCs w:val="24"/>
              </w:rPr>
              <w:t xml:space="preserve">.gada </w:t>
            </w:r>
            <w:r w:rsidR="00FA2D22" w:rsidRPr="005B354B">
              <w:rPr>
                <w:rFonts w:ascii="Times New Roman" w:hAnsi="Times New Roman"/>
                <w:color w:val="000000"/>
                <w:szCs w:val="24"/>
              </w:rPr>
              <w:t>1.oktobra</w:t>
            </w:r>
            <w:r w:rsidR="00CE79DC" w:rsidRPr="005B354B">
              <w:rPr>
                <w:rFonts w:ascii="Times New Roman" w:hAnsi="Times New Roman"/>
                <w:color w:val="000000"/>
                <w:szCs w:val="24"/>
              </w:rPr>
              <w:t xml:space="preserve"> noteikumu Nr.</w:t>
            </w:r>
            <w:r w:rsidR="00FA2D22" w:rsidRPr="005B354B">
              <w:rPr>
                <w:rFonts w:ascii="Times New Roman" w:hAnsi="Times New Roman"/>
                <w:color w:val="000000"/>
                <w:szCs w:val="24"/>
              </w:rPr>
              <w:t>529</w:t>
            </w:r>
            <w:r w:rsidR="00CE79DC" w:rsidRPr="005B354B">
              <w:rPr>
                <w:rFonts w:ascii="Times New Roman" w:hAnsi="Times New Roman"/>
                <w:color w:val="000000"/>
                <w:szCs w:val="24"/>
              </w:rPr>
              <w:t xml:space="preserve"> “</w:t>
            </w:r>
            <w:r w:rsidR="00FA2D22" w:rsidRPr="005B354B">
              <w:rPr>
                <w:rFonts w:ascii="Times New Roman" w:hAnsi="Times New Roman"/>
                <w:color w:val="000000"/>
                <w:szCs w:val="24"/>
              </w:rPr>
              <w:t>Ēku</w:t>
            </w:r>
            <w:r w:rsidR="00325AE6" w:rsidRPr="005B354B">
              <w:rPr>
                <w:rFonts w:ascii="Times New Roman" w:hAnsi="Times New Roman"/>
                <w:color w:val="000000"/>
                <w:szCs w:val="24"/>
              </w:rPr>
              <w:t xml:space="preserve"> būvnoteikumi</w:t>
            </w:r>
            <w:r w:rsidR="00CE79DC" w:rsidRPr="005B354B">
              <w:rPr>
                <w:rFonts w:ascii="Times New Roman" w:hAnsi="Times New Roman"/>
                <w:color w:val="000000"/>
                <w:szCs w:val="24"/>
              </w:rPr>
              <w:t>”</w:t>
            </w:r>
            <w:r w:rsidR="00BE40E8" w:rsidRPr="005B354B">
              <w:rPr>
                <w:rFonts w:ascii="Times New Roman" w:hAnsi="Times New Roman"/>
                <w:color w:val="000000"/>
                <w:szCs w:val="24"/>
              </w:rPr>
              <w:t xml:space="preserve"> prasībām</w:t>
            </w:r>
            <w:r w:rsidRPr="005B354B">
              <w:rPr>
                <w:rFonts w:ascii="Times New Roman" w:hAnsi="Times New Roman"/>
                <w:color w:val="000000"/>
                <w:szCs w:val="24"/>
              </w:rPr>
              <w:t xml:space="preserve">. </w:t>
            </w:r>
            <w:r w:rsidR="005104CA" w:rsidRPr="005B354B">
              <w:rPr>
                <w:rFonts w:ascii="Times New Roman" w:hAnsi="Times New Roman"/>
                <w:szCs w:val="24"/>
              </w:rPr>
              <w:t>Būvprojekt</w:t>
            </w:r>
            <w:r w:rsidR="00BE76BC" w:rsidRPr="005B354B">
              <w:rPr>
                <w:rFonts w:ascii="Times New Roman" w:hAnsi="Times New Roman"/>
                <w:szCs w:val="24"/>
              </w:rPr>
              <w:t>a</w:t>
            </w:r>
            <w:r w:rsidR="005104CA" w:rsidRPr="005B354B">
              <w:rPr>
                <w:rFonts w:ascii="Times New Roman" w:hAnsi="Times New Roman"/>
                <w:szCs w:val="24"/>
              </w:rPr>
              <w:t xml:space="preserve"> noformējams atbilstoši Ministru kabineta 2018.gada 28.augusta noteikum</w:t>
            </w:r>
            <w:r w:rsidR="006F2346" w:rsidRPr="005B354B">
              <w:rPr>
                <w:rFonts w:ascii="Times New Roman" w:hAnsi="Times New Roman"/>
                <w:szCs w:val="24"/>
              </w:rPr>
              <w:t>u</w:t>
            </w:r>
            <w:r w:rsidR="005104CA" w:rsidRPr="005B354B">
              <w:rPr>
                <w:rFonts w:ascii="Times New Roman" w:hAnsi="Times New Roman"/>
                <w:szCs w:val="24"/>
              </w:rPr>
              <w:t xml:space="preserve"> Nr. 545 “Noteikumi par Latvijas būvnormatīvu LBN 202-18 “Būvniecības ieceres dokumentācijas noformēšana””</w:t>
            </w:r>
            <w:r w:rsidR="000B0B18" w:rsidRPr="005B354B">
              <w:rPr>
                <w:rFonts w:ascii="Times New Roman" w:hAnsi="Times New Roman"/>
                <w:szCs w:val="24"/>
              </w:rPr>
              <w:t xml:space="preserve"> </w:t>
            </w:r>
            <w:r w:rsidR="005104CA" w:rsidRPr="005B354B">
              <w:rPr>
                <w:rFonts w:ascii="Times New Roman" w:hAnsi="Times New Roman"/>
                <w:szCs w:val="24"/>
              </w:rPr>
              <w:t xml:space="preserve">prasībām, būvprojekta ekonomiskā daļa – atbilstoši Ministru kabineta 2017.gada 3.maija noteikumu Nr.239 </w:t>
            </w:r>
            <w:r w:rsidR="000B0B18" w:rsidRPr="005B354B">
              <w:rPr>
                <w:rFonts w:ascii="Times New Roman" w:hAnsi="Times New Roman"/>
                <w:szCs w:val="24"/>
              </w:rPr>
              <w:t>“</w:t>
            </w:r>
            <w:r w:rsidR="005104CA" w:rsidRPr="005B354B">
              <w:rPr>
                <w:rFonts w:ascii="Times New Roman" w:hAnsi="Times New Roman"/>
                <w:szCs w:val="24"/>
              </w:rPr>
              <w:t xml:space="preserve">Noteikumi par Latvijas būvnormatīvu LBN 501-17 </w:t>
            </w:r>
            <w:r w:rsidR="000B0B18" w:rsidRPr="005B354B">
              <w:rPr>
                <w:rFonts w:ascii="Times New Roman" w:hAnsi="Times New Roman"/>
                <w:szCs w:val="24"/>
              </w:rPr>
              <w:t>“</w:t>
            </w:r>
            <w:proofErr w:type="spellStart"/>
            <w:r w:rsidR="005104CA" w:rsidRPr="005B354B">
              <w:rPr>
                <w:rFonts w:ascii="Times New Roman" w:hAnsi="Times New Roman"/>
                <w:szCs w:val="24"/>
              </w:rPr>
              <w:t>Būvizmaksu</w:t>
            </w:r>
            <w:proofErr w:type="spellEnd"/>
            <w:r w:rsidR="005104CA" w:rsidRPr="005B354B">
              <w:rPr>
                <w:rFonts w:ascii="Times New Roman" w:hAnsi="Times New Roman"/>
                <w:szCs w:val="24"/>
              </w:rPr>
              <w:t xml:space="preserve"> noteikšanas kārtība”</w:t>
            </w:r>
            <w:r w:rsidR="006F2346" w:rsidRPr="005B354B">
              <w:rPr>
                <w:rFonts w:ascii="Times New Roman" w:hAnsi="Times New Roman"/>
                <w:szCs w:val="24"/>
              </w:rPr>
              <w:t xml:space="preserve"> prasībām.</w:t>
            </w:r>
          </w:p>
        </w:tc>
      </w:tr>
      <w:tr w:rsidR="004E23C6" w14:paraId="25A1BCF8" w14:textId="77777777" w:rsidTr="007E1351">
        <w:tc>
          <w:tcPr>
            <w:tcW w:w="670" w:type="dxa"/>
          </w:tcPr>
          <w:p w14:paraId="2724BCEB" w14:textId="77777777" w:rsidR="004E23C6" w:rsidRPr="00C7593C" w:rsidRDefault="004E23C6" w:rsidP="004E23C6">
            <w:pPr>
              <w:jc w:val="center"/>
              <w:rPr>
                <w:rFonts w:ascii="Times New Roman" w:hAnsi="Times New Roman"/>
                <w:color w:val="000000"/>
                <w:szCs w:val="24"/>
              </w:rPr>
            </w:pPr>
            <w:r w:rsidRPr="00C7593C">
              <w:rPr>
                <w:rFonts w:ascii="Times New Roman" w:hAnsi="Times New Roman"/>
                <w:color w:val="000000"/>
                <w:szCs w:val="24"/>
              </w:rPr>
              <w:t>2.</w:t>
            </w:r>
          </w:p>
        </w:tc>
        <w:tc>
          <w:tcPr>
            <w:tcW w:w="8539" w:type="dxa"/>
            <w:gridSpan w:val="2"/>
          </w:tcPr>
          <w:p w14:paraId="47704B27" w14:textId="77777777" w:rsidR="004E23C6" w:rsidRPr="00CD5175" w:rsidRDefault="004E23C6" w:rsidP="002E6388">
            <w:pPr>
              <w:jc w:val="both"/>
              <w:rPr>
                <w:rFonts w:ascii="Times New Roman" w:hAnsi="Times New Roman"/>
                <w:szCs w:val="24"/>
              </w:rPr>
            </w:pPr>
            <w:r w:rsidRPr="00CD5175">
              <w:rPr>
                <w:rFonts w:ascii="Times New Roman" w:hAnsi="Times New Roman"/>
                <w:szCs w:val="24"/>
              </w:rPr>
              <w:t xml:space="preserve">Vispārīgs saturs saskaņā normatīvajiem aktiem. Būvprojektā ietvert šādas daļas: </w:t>
            </w:r>
          </w:p>
          <w:p w14:paraId="39FFF175" w14:textId="52C02159" w:rsidR="002725F4" w:rsidRPr="00CD5175" w:rsidRDefault="004E23C6" w:rsidP="00195948">
            <w:pPr>
              <w:pStyle w:val="ListParagraph"/>
              <w:numPr>
                <w:ilvl w:val="1"/>
                <w:numId w:val="31"/>
              </w:numPr>
              <w:ind w:left="640" w:hanging="425"/>
              <w:jc w:val="both"/>
              <w:rPr>
                <w:rFonts w:ascii="Times New Roman" w:hAnsi="Times New Roman"/>
                <w:szCs w:val="24"/>
              </w:rPr>
            </w:pPr>
            <w:r w:rsidRPr="00CD5175">
              <w:rPr>
                <w:rFonts w:ascii="Times New Roman" w:hAnsi="Times New Roman"/>
                <w:szCs w:val="24"/>
              </w:rPr>
              <w:t>Vispārīgā daļa</w:t>
            </w:r>
            <w:r w:rsidR="0014398C" w:rsidRPr="00CD5175">
              <w:rPr>
                <w:rFonts w:ascii="Times New Roman" w:hAnsi="Times New Roman"/>
                <w:szCs w:val="24"/>
              </w:rPr>
              <w:t>;</w:t>
            </w:r>
          </w:p>
          <w:p w14:paraId="1956C1E7" w14:textId="2CE6FBE4" w:rsidR="00EF05BC" w:rsidRPr="00CD5175" w:rsidRDefault="00EF05BC" w:rsidP="00195948">
            <w:pPr>
              <w:pStyle w:val="ListParagraph"/>
              <w:numPr>
                <w:ilvl w:val="1"/>
                <w:numId w:val="31"/>
              </w:numPr>
              <w:ind w:left="640" w:hanging="425"/>
              <w:jc w:val="both"/>
              <w:rPr>
                <w:rFonts w:ascii="Times New Roman" w:hAnsi="Times New Roman"/>
                <w:szCs w:val="24"/>
              </w:rPr>
            </w:pPr>
            <w:r w:rsidRPr="00CD5175">
              <w:rPr>
                <w:rFonts w:ascii="Times New Roman" w:hAnsi="Times New Roman"/>
                <w:szCs w:val="24"/>
              </w:rPr>
              <w:t>Būvkonstrukciju daļa;</w:t>
            </w:r>
          </w:p>
          <w:p w14:paraId="28C6DE01" w14:textId="415F09F9" w:rsidR="0014398C" w:rsidRPr="00CD5175" w:rsidRDefault="00EF05BC" w:rsidP="00195948">
            <w:pPr>
              <w:pStyle w:val="ListParagraph"/>
              <w:numPr>
                <w:ilvl w:val="1"/>
                <w:numId w:val="31"/>
              </w:numPr>
              <w:ind w:left="640" w:hanging="425"/>
              <w:jc w:val="both"/>
              <w:rPr>
                <w:rFonts w:ascii="Times New Roman" w:hAnsi="Times New Roman"/>
                <w:szCs w:val="24"/>
              </w:rPr>
            </w:pPr>
            <w:r w:rsidRPr="00CD5175">
              <w:rPr>
                <w:rFonts w:ascii="Times New Roman" w:hAnsi="Times New Roman"/>
                <w:szCs w:val="24"/>
              </w:rPr>
              <w:t>Ēkai nepieciešamo attiecīgo inženiertīklu daļas</w:t>
            </w:r>
            <w:r w:rsidR="005341B4" w:rsidRPr="00CD5175">
              <w:rPr>
                <w:rFonts w:ascii="Times New Roman" w:hAnsi="Times New Roman"/>
                <w:szCs w:val="24"/>
              </w:rPr>
              <w:t>;</w:t>
            </w:r>
          </w:p>
          <w:p w14:paraId="0643CB5E" w14:textId="5ABB14B3" w:rsidR="00F01A16" w:rsidRPr="00226FF4" w:rsidRDefault="00F01A16"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ūdensapgāde un kanalizācija (iekšējā) (UK);</w:t>
            </w:r>
          </w:p>
          <w:p w14:paraId="497098D3" w14:textId="04045E58" w:rsidR="00C7524C" w:rsidRPr="00226FF4" w:rsidRDefault="00C7524C"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elektroapgāde (iekšējā) (EL);</w:t>
            </w:r>
          </w:p>
          <w:p w14:paraId="36A41390" w14:textId="0C4060C4" w:rsidR="008F1ABD" w:rsidRPr="00226FF4" w:rsidRDefault="008F1ABD"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lastRenderedPageBreak/>
              <w:t xml:space="preserve">sliežu ceļi, zemes klātne, </w:t>
            </w:r>
            <w:proofErr w:type="spellStart"/>
            <w:r w:rsidRPr="00226FF4">
              <w:rPr>
                <w:rFonts w:ascii="Times New Roman" w:hAnsi="Times New Roman"/>
                <w:color w:val="000000" w:themeColor="text1"/>
                <w:szCs w:val="24"/>
              </w:rPr>
              <w:t>garenprofili</w:t>
            </w:r>
            <w:proofErr w:type="spellEnd"/>
            <w:r w:rsidRPr="00226FF4">
              <w:rPr>
                <w:rFonts w:ascii="Times New Roman" w:hAnsi="Times New Roman"/>
                <w:color w:val="000000" w:themeColor="text1"/>
                <w:szCs w:val="24"/>
              </w:rPr>
              <w:t xml:space="preserve"> un šķērsprofili, </w:t>
            </w:r>
            <w:proofErr w:type="spellStart"/>
            <w:r w:rsidRPr="00226FF4">
              <w:rPr>
                <w:rFonts w:ascii="Times New Roman" w:hAnsi="Times New Roman"/>
                <w:color w:val="000000" w:themeColor="text1"/>
                <w:szCs w:val="24"/>
              </w:rPr>
              <w:t>ūdensnovade</w:t>
            </w:r>
            <w:proofErr w:type="spellEnd"/>
            <w:r w:rsidR="00FB6D10" w:rsidRPr="00226FF4">
              <w:rPr>
                <w:rFonts w:ascii="Times New Roman" w:hAnsi="Times New Roman"/>
                <w:color w:val="000000" w:themeColor="text1"/>
                <w:szCs w:val="24"/>
              </w:rPr>
              <w:t xml:space="preserve"> (SC);</w:t>
            </w:r>
          </w:p>
          <w:p w14:paraId="1CCD02B7" w14:textId="23E03529" w:rsidR="002966D9" w:rsidRPr="00226FF4" w:rsidRDefault="0062025C"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kontakttīkls (KT);</w:t>
            </w:r>
          </w:p>
          <w:p w14:paraId="0AB05FD8" w14:textId="1DD4EACC" w:rsidR="00FB6D10" w:rsidRPr="00226FF4" w:rsidRDefault="002966D9"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tehnoloģiskā daļa (TN);</w:t>
            </w:r>
          </w:p>
          <w:p w14:paraId="3115D873" w14:textId="6386E79F" w:rsidR="00AA252F" w:rsidRPr="00226FF4" w:rsidRDefault="00AA252F"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elektronisko sakaru sistēmas (ESS);</w:t>
            </w:r>
          </w:p>
          <w:p w14:paraId="60D30297" w14:textId="4B9F65DE" w:rsidR="00AA252F" w:rsidRPr="00226FF4" w:rsidRDefault="00AA252F"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piekļuves kontrole (ESS-PK);</w:t>
            </w:r>
          </w:p>
          <w:p w14:paraId="3D13CEF7" w14:textId="3E3D0362" w:rsidR="00AA252F" w:rsidRPr="00226FF4" w:rsidRDefault="00AA252F"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apsardzes signalizācija (ESS-AS);</w:t>
            </w:r>
          </w:p>
          <w:p w14:paraId="45B79A5F" w14:textId="2B03642C" w:rsidR="00AA252F" w:rsidRPr="00226FF4" w:rsidRDefault="00AA252F" w:rsidP="00195948">
            <w:pPr>
              <w:pStyle w:val="ListParagraph"/>
              <w:numPr>
                <w:ilvl w:val="2"/>
                <w:numId w:val="31"/>
              </w:numPr>
              <w:ind w:left="1491" w:hanging="709"/>
              <w:jc w:val="both"/>
              <w:rPr>
                <w:rFonts w:ascii="Times New Roman" w:hAnsi="Times New Roman"/>
                <w:color w:val="000000" w:themeColor="text1"/>
                <w:szCs w:val="24"/>
              </w:rPr>
            </w:pPr>
            <w:r w:rsidRPr="00226FF4">
              <w:rPr>
                <w:rFonts w:ascii="Times New Roman" w:hAnsi="Times New Roman"/>
                <w:color w:val="000000" w:themeColor="text1"/>
                <w:szCs w:val="24"/>
              </w:rPr>
              <w:t>videonovērošana (VN);</w:t>
            </w:r>
          </w:p>
          <w:p w14:paraId="7E5CFF72" w14:textId="68B7446E" w:rsidR="00F54440" w:rsidRPr="00226FF4" w:rsidRDefault="00F54440" w:rsidP="00195948">
            <w:pPr>
              <w:pStyle w:val="ListParagraph"/>
              <w:numPr>
                <w:ilvl w:val="1"/>
                <w:numId w:val="31"/>
              </w:numPr>
              <w:ind w:left="640" w:hanging="425"/>
              <w:jc w:val="both"/>
              <w:rPr>
                <w:rFonts w:ascii="Times New Roman" w:hAnsi="Times New Roman"/>
                <w:color w:val="000000" w:themeColor="text1"/>
                <w:szCs w:val="24"/>
              </w:rPr>
            </w:pPr>
            <w:r w:rsidRPr="00226FF4">
              <w:rPr>
                <w:rFonts w:ascii="Times New Roman" w:hAnsi="Times New Roman"/>
                <w:color w:val="000000" w:themeColor="text1"/>
                <w:szCs w:val="24"/>
              </w:rPr>
              <w:t>cit</w:t>
            </w:r>
            <w:r w:rsidR="00516667" w:rsidRPr="00226FF4">
              <w:rPr>
                <w:rFonts w:ascii="Times New Roman" w:hAnsi="Times New Roman"/>
                <w:color w:val="000000" w:themeColor="text1"/>
                <w:szCs w:val="24"/>
              </w:rPr>
              <w:t>as</w:t>
            </w:r>
            <w:r w:rsidRPr="00226FF4">
              <w:rPr>
                <w:rFonts w:ascii="Times New Roman" w:hAnsi="Times New Roman"/>
                <w:color w:val="000000" w:themeColor="text1"/>
                <w:szCs w:val="24"/>
              </w:rPr>
              <w:t xml:space="preserve"> daļas, ja tādas nepieciešamas</w:t>
            </w:r>
            <w:r w:rsidR="00262E8C" w:rsidRPr="00226FF4">
              <w:rPr>
                <w:rFonts w:ascii="Times New Roman" w:hAnsi="Times New Roman"/>
                <w:color w:val="000000" w:themeColor="text1"/>
                <w:szCs w:val="24"/>
              </w:rPr>
              <w:t>;</w:t>
            </w:r>
          </w:p>
          <w:p w14:paraId="37CD3247" w14:textId="2052A975" w:rsidR="003041F5" w:rsidRPr="00226FF4" w:rsidRDefault="003041F5" w:rsidP="00195948">
            <w:pPr>
              <w:pStyle w:val="ListParagraph"/>
              <w:numPr>
                <w:ilvl w:val="1"/>
                <w:numId w:val="31"/>
              </w:numPr>
              <w:ind w:left="640" w:hanging="425"/>
              <w:jc w:val="both"/>
              <w:rPr>
                <w:rFonts w:ascii="Times New Roman" w:hAnsi="Times New Roman"/>
                <w:color w:val="000000" w:themeColor="text1"/>
                <w:szCs w:val="24"/>
              </w:rPr>
            </w:pPr>
            <w:r w:rsidRPr="00226FF4">
              <w:rPr>
                <w:rFonts w:ascii="Times New Roman" w:hAnsi="Times New Roman"/>
                <w:color w:val="000000" w:themeColor="text1"/>
                <w:szCs w:val="24"/>
              </w:rPr>
              <w:t>Darbu organizācijas projekts</w:t>
            </w:r>
            <w:r w:rsidR="00BE15DF" w:rsidRPr="00226FF4">
              <w:rPr>
                <w:rFonts w:ascii="Times New Roman" w:hAnsi="Times New Roman"/>
                <w:color w:val="000000" w:themeColor="text1"/>
                <w:szCs w:val="24"/>
              </w:rPr>
              <w:t xml:space="preserve"> (DOP)</w:t>
            </w:r>
            <w:r w:rsidR="005341B4" w:rsidRPr="00226FF4">
              <w:rPr>
                <w:rFonts w:ascii="Times New Roman" w:hAnsi="Times New Roman"/>
                <w:color w:val="000000" w:themeColor="text1"/>
                <w:szCs w:val="24"/>
              </w:rPr>
              <w:t>;</w:t>
            </w:r>
          </w:p>
          <w:p w14:paraId="6EEA17D8" w14:textId="722DFCBF" w:rsidR="004E23C6" w:rsidRPr="005341B4" w:rsidRDefault="004E23C6" w:rsidP="00195948">
            <w:pPr>
              <w:pStyle w:val="ListParagraph"/>
              <w:numPr>
                <w:ilvl w:val="1"/>
                <w:numId w:val="31"/>
              </w:numPr>
              <w:ind w:left="640" w:hanging="425"/>
              <w:jc w:val="both"/>
              <w:rPr>
                <w:rFonts w:ascii="Times New Roman" w:hAnsi="Times New Roman"/>
                <w:color w:val="000000"/>
                <w:szCs w:val="24"/>
              </w:rPr>
            </w:pPr>
            <w:r w:rsidRPr="00226FF4">
              <w:rPr>
                <w:rFonts w:ascii="Times New Roman" w:hAnsi="Times New Roman"/>
                <w:color w:val="000000" w:themeColor="text1"/>
                <w:szCs w:val="24"/>
              </w:rPr>
              <w:t>Ekonomiskā daļa</w:t>
            </w:r>
            <w:r w:rsidR="005341B4" w:rsidRPr="00226FF4">
              <w:rPr>
                <w:rFonts w:ascii="Times New Roman" w:hAnsi="Times New Roman"/>
                <w:color w:val="000000" w:themeColor="text1"/>
                <w:szCs w:val="24"/>
              </w:rPr>
              <w:t>.</w:t>
            </w:r>
          </w:p>
        </w:tc>
      </w:tr>
      <w:tr w:rsidR="00C546F8" w14:paraId="038C6EC7" w14:textId="77777777" w:rsidTr="007E1351">
        <w:tc>
          <w:tcPr>
            <w:tcW w:w="670" w:type="dxa"/>
          </w:tcPr>
          <w:p w14:paraId="48DB478A" w14:textId="77777777" w:rsidR="00C546F8" w:rsidRPr="00C7593C" w:rsidRDefault="00C546F8" w:rsidP="00F36A11">
            <w:pPr>
              <w:jc w:val="center"/>
              <w:rPr>
                <w:rFonts w:ascii="Times New Roman" w:hAnsi="Times New Roman"/>
                <w:color w:val="000000"/>
                <w:szCs w:val="24"/>
              </w:rPr>
            </w:pPr>
            <w:r>
              <w:rPr>
                <w:rFonts w:ascii="Times New Roman" w:hAnsi="Times New Roman"/>
                <w:color w:val="000000"/>
                <w:szCs w:val="24"/>
              </w:rPr>
              <w:lastRenderedPageBreak/>
              <w:t>3.</w:t>
            </w:r>
          </w:p>
        </w:tc>
        <w:tc>
          <w:tcPr>
            <w:tcW w:w="8539" w:type="dxa"/>
            <w:gridSpan w:val="2"/>
          </w:tcPr>
          <w:p w14:paraId="1F5463FC" w14:textId="4E175715" w:rsidR="00C546F8" w:rsidRPr="009404D1" w:rsidRDefault="00C546F8" w:rsidP="002E6388">
            <w:pPr>
              <w:jc w:val="both"/>
              <w:rPr>
                <w:rFonts w:ascii="Times New Roman" w:hAnsi="Times New Roman"/>
                <w:color w:val="000000"/>
                <w:szCs w:val="24"/>
              </w:rPr>
            </w:pPr>
            <w:r w:rsidRPr="009404D1">
              <w:rPr>
                <w:rFonts w:ascii="Times New Roman" w:hAnsi="Times New Roman"/>
                <w:color w:val="000000"/>
                <w:szCs w:val="24"/>
              </w:rPr>
              <w:t>Ja būvprojekta izstrādātājs uzskata, ka saturu ir lietderīgi papildināt, tad, pamatojoties uz savu profesionālo un praktisko pieredzi, papildina būvprojekta saturu</w:t>
            </w:r>
            <w:r w:rsidR="005341B4">
              <w:rPr>
                <w:rFonts w:ascii="Times New Roman" w:hAnsi="Times New Roman"/>
                <w:color w:val="000000"/>
                <w:szCs w:val="24"/>
              </w:rPr>
              <w:t>, saskaņojot to ar pasūtītāju.</w:t>
            </w:r>
          </w:p>
        </w:tc>
      </w:tr>
      <w:tr w:rsidR="00213B4E" w14:paraId="35CD33BF" w14:textId="77777777" w:rsidTr="007E1351">
        <w:tc>
          <w:tcPr>
            <w:tcW w:w="670" w:type="dxa"/>
          </w:tcPr>
          <w:p w14:paraId="3D826C8F" w14:textId="77777777" w:rsidR="00213B4E" w:rsidRDefault="00C11FD8" w:rsidP="00F36A11">
            <w:pPr>
              <w:jc w:val="center"/>
              <w:rPr>
                <w:rFonts w:ascii="Times New Roman" w:hAnsi="Times New Roman"/>
                <w:color w:val="000000"/>
                <w:szCs w:val="24"/>
              </w:rPr>
            </w:pPr>
            <w:r>
              <w:rPr>
                <w:rFonts w:ascii="Times New Roman" w:hAnsi="Times New Roman"/>
                <w:color w:val="000000"/>
                <w:szCs w:val="24"/>
              </w:rPr>
              <w:t>4.</w:t>
            </w:r>
          </w:p>
        </w:tc>
        <w:tc>
          <w:tcPr>
            <w:tcW w:w="8539" w:type="dxa"/>
            <w:gridSpan w:val="2"/>
          </w:tcPr>
          <w:p w14:paraId="4F8B807E" w14:textId="75426A73" w:rsidR="00213B4E" w:rsidRPr="009404D1" w:rsidRDefault="00465BD6" w:rsidP="002E6388">
            <w:pPr>
              <w:jc w:val="both"/>
              <w:rPr>
                <w:rFonts w:ascii="Times New Roman" w:hAnsi="Times New Roman"/>
                <w:color w:val="000000"/>
                <w:szCs w:val="24"/>
              </w:rPr>
            </w:pPr>
            <w:r w:rsidRPr="009404D1">
              <w:rPr>
                <w:rFonts w:ascii="Times New Roman" w:hAnsi="Times New Roman"/>
                <w:color w:val="000000"/>
                <w:szCs w:val="24"/>
              </w:rPr>
              <w:t>Būvprojekta izstrādātājs nodrošina, ka</w:t>
            </w:r>
            <w:r w:rsidR="00571267" w:rsidRPr="009404D1">
              <w:rPr>
                <w:rFonts w:ascii="Times New Roman" w:hAnsi="Times New Roman"/>
                <w:color w:val="000000"/>
                <w:szCs w:val="24"/>
              </w:rPr>
              <w:t xml:space="preserve"> tehniskie risinājumi ir savstarpēji saskaņoti visās būvprojekta daļās</w:t>
            </w:r>
            <w:r w:rsidR="00FA2D22">
              <w:rPr>
                <w:rFonts w:ascii="Times New Roman" w:hAnsi="Times New Roman"/>
                <w:color w:val="000000"/>
                <w:szCs w:val="24"/>
              </w:rPr>
              <w:t xml:space="preserve">, t.sk., </w:t>
            </w:r>
            <w:r w:rsidR="00A64783">
              <w:rPr>
                <w:rFonts w:ascii="Times New Roman" w:hAnsi="Times New Roman"/>
                <w:color w:val="000000"/>
                <w:szCs w:val="24"/>
              </w:rPr>
              <w:t xml:space="preserve">ar sākotnēji izstrādāto </w:t>
            </w:r>
            <w:proofErr w:type="spellStart"/>
            <w:r w:rsidR="00A64783">
              <w:rPr>
                <w:rFonts w:ascii="Times New Roman" w:hAnsi="Times New Roman"/>
                <w:color w:val="000000"/>
                <w:szCs w:val="24"/>
              </w:rPr>
              <w:t>pamatprojektu</w:t>
            </w:r>
            <w:proofErr w:type="spellEnd"/>
            <w:r w:rsidR="00571267" w:rsidRPr="009404D1">
              <w:rPr>
                <w:rFonts w:ascii="Times New Roman" w:hAnsi="Times New Roman"/>
                <w:color w:val="000000"/>
                <w:szCs w:val="24"/>
              </w:rPr>
              <w:t>.</w:t>
            </w:r>
            <w:r w:rsidR="00C11FD8" w:rsidRPr="009404D1">
              <w:rPr>
                <w:rFonts w:ascii="Times New Roman" w:eastAsiaTheme="minorHAnsi" w:hAnsi="Times New Roman"/>
                <w:szCs w:val="24"/>
              </w:rPr>
              <w:t xml:space="preserve"> </w:t>
            </w:r>
            <w:r w:rsidR="00C11FD8" w:rsidRPr="009404D1">
              <w:rPr>
                <w:rFonts w:ascii="Times New Roman" w:hAnsi="Times New Roman"/>
                <w:color w:val="000000"/>
                <w:szCs w:val="24"/>
              </w:rPr>
              <w:t>Izstrādātājs uzņemas pilnu atbildību par būvprojekta risinājumu atbilstību spēkā esošajiem normatīv</w:t>
            </w:r>
            <w:r w:rsidR="00F96A50" w:rsidRPr="009404D1">
              <w:rPr>
                <w:rFonts w:ascii="Times New Roman" w:hAnsi="Times New Roman"/>
                <w:color w:val="000000"/>
                <w:szCs w:val="24"/>
              </w:rPr>
              <w:t>aj</w:t>
            </w:r>
            <w:r w:rsidR="00C11FD8" w:rsidRPr="009404D1">
              <w:rPr>
                <w:rFonts w:ascii="Times New Roman" w:hAnsi="Times New Roman"/>
                <w:color w:val="000000"/>
                <w:szCs w:val="24"/>
              </w:rPr>
              <w:t xml:space="preserve">iem aktiem un standartiem. </w:t>
            </w:r>
          </w:p>
        </w:tc>
      </w:tr>
      <w:tr w:rsidR="004E23C6" w14:paraId="5DDC2860" w14:textId="77777777" w:rsidTr="007E1351">
        <w:tc>
          <w:tcPr>
            <w:tcW w:w="670" w:type="dxa"/>
          </w:tcPr>
          <w:p w14:paraId="1C46F54A" w14:textId="77777777" w:rsidR="004E23C6" w:rsidRDefault="00C11FD8" w:rsidP="004E23C6">
            <w:pPr>
              <w:jc w:val="center"/>
              <w:rPr>
                <w:rFonts w:ascii="Times New Roman" w:hAnsi="Times New Roman"/>
                <w:color w:val="000000"/>
                <w:szCs w:val="24"/>
              </w:rPr>
            </w:pPr>
            <w:r>
              <w:rPr>
                <w:rFonts w:ascii="Times New Roman" w:hAnsi="Times New Roman"/>
                <w:color w:val="000000"/>
                <w:szCs w:val="24"/>
              </w:rPr>
              <w:t>5</w:t>
            </w:r>
            <w:r w:rsidR="00C546F8">
              <w:rPr>
                <w:rFonts w:ascii="Times New Roman" w:hAnsi="Times New Roman"/>
                <w:color w:val="000000"/>
                <w:szCs w:val="24"/>
              </w:rPr>
              <w:t>.</w:t>
            </w:r>
          </w:p>
        </w:tc>
        <w:tc>
          <w:tcPr>
            <w:tcW w:w="8539" w:type="dxa"/>
            <w:gridSpan w:val="2"/>
          </w:tcPr>
          <w:p w14:paraId="693CD59F" w14:textId="77777777" w:rsidR="004E23C6" w:rsidRPr="009404D1" w:rsidRDefault="004E23C6" w:rsidP="002E6388">
            <w:pPr>
              <w:jc w:val="both"/>
              <w:rPr>
                <w:rFonts w:ascii="Times New Roman" w:hAnsi="Times New Roman"/>
                <w:color w:val="000000"/>
                <w:szCs w:val="24"/>
              </w:rPr>
            </w:pPr>
            <w:r w:rsidRPr="00C049F1">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4E23C6" w:rsidRPr="009D1766" w14:paraId="465B9A5C" w14:textId="77777777" w:rsidTr="007E1351">
        <w:trPr>
          <w:trHeight w:val="567"/>
        </w:trPr>
        <w:tc>
          <w:tcPr>
            <w:tcW w:w="670" w:type="dxa"/>
            <w:vAlign w:val="center"/>
          </w:tcPr>
          <w:p w14:paraId="6205CF21" w14:textId="77777777" w:rsidR="004E23C6" w:rsidRPr="009D1766" w:rsidRDefault="006442AC" w:rsidP="00634655">
            <w:pPr>
              <w:jc w:val="center"/>
              <w:rPr>
                <w:rFonts w:ascii="Times New Roman" w:hAnsi="Times New Roman"/>
                <w:b/>
                <w:bCs/>
                <w:color w:val="000000"/>
                <w:szCs w:val="24"/>
              </w:rPr>
            </w:pPr>
            <w:r>
              <w:rPr>
                <w:rFonts w:ascii="Times New Roman" w:hAnsi="Times New Roman"/>
                <w:b/>
                <w:bCs/>
                <w:color w:val="000000"/>
                <w:szCs w:val="24"/>
              </w:rPr>
              <w:t>V</w:t>
            </w:r>
          </w:p>
        </w:tc>
        <w:tc>
          <w:tcPr>
            <w:tcW w:w="8539" w:type="dxa"/>
            <w:gridSpan w:val="2"/>
            <w:vAlign w:val="center"/>
          </w:tcPr>
          <w:p w14:paraId="13E8002E" w14:textId="67BFB730" w:rsidR="004E23C6" w:rsidRPr="009404D1" w:rsidRDefault="002F7698" w:rsidP="002E6388">
            <w:pPr>
              <w:rPr>
                <w:rFonts w:ascii="Times New Roman" w:hAnsi="Times New Roman"/>
                <w:b/>
                <w:bCs/>
                <w:smallCaps/>
                <w:color w:val="000000"/>
                <w:szCs w:val="24"/>
              </w:rPr>
            </w:pPr>
            <w:r>
              <w:rPr>
                <w:rFonts w:ascii="Times New Roman Bold" w:hAnsi="Times New Roman Bold"/>
                <w:b/>
                <w:bCs/>
                <w:smallCaps/>
                <w:color w:val="000000"/>
                <w:szCs w:val="24"/>
              </w:rPr>
              <w:t>Nosacījumi un tehniskās prasības būvprojekta risinājumu izstrādei</w:t>
            </w:r>
            <w:r w:rsidRPr="00634655">
              <w:rPr>
                <w:rFonts w:ascii="Times New Roman Bold" w:hAnsi="Times New Roman Bold"/>
                <w:b/>
                <w:bCs/>
                <w:smallCaps/>
                <w:color w:val="000000"/>
                <w:szCs w:val="24"/>
              </w:rPr>
              <w:t>.</w:t>
            </w:r>
          </w:p>
        </w:tc>
      </w:tr>
      <w:tr w:rsidR="004E23C6" w14:paraId="592A4DE6" w14:textId="77777777" w:rsidTr="007E1351">
        <w:tc>
          <w:tcPr>
            <w:tcW w:w="670" w:type="dxa"/>
          </w:tcPr>
          <w:p w14:paraId="433D975C" w14:textId="77777777" w:rsidR="004E23C6" w:rsidRDefault="004E23C6" w:rsidP="004E23C6">
            <w:pPr>
              <w:jc w:val="center"/>
              <w:rPr>
                <w:rFonts w:ascii="Times New Roman" w:hAnsi="Times New Roman"/>
                <w:color w:val="000000"/>
                <w:szCs w:val="24"/>
              </w:rPr>
            </w:pPr>
            <w:r>
              <w:rPr>
                <w:rFonts w:ascii="Times New Roman" w:hAnsi="Times New Roman"/>
                <w:color w:val="000000"/>
                <w:szCs w:val="24"/>
              </w:rPr>
              <w:t xml:space="preserve">1. </w:t>
            </w:r>
          </w:p>
        </w:tc>
        <w:tc>
          <w:tcPr>
            <w:tcW w:w="8539" w:type="dxa"/>
            <w:gridSpan w:val="2"/>
          </w:tcPr>
          <w:p w14:paraId="2CE47964" w14:textId="77777777" w:rsidR="004E23C6" w:rsidRPr="009404D1" w:rsidRDefault="004E23C6" w:rsidP="00CF7652">
            <w:pPr>
              <w:spacing w:before="120" w:after="120"/>
              <w:jc w:val="both"/>
              <w:rPr>
                <w:rFonts w:ascii="Times New Roman" w:hAnsi="Times New Roman"/>
                <w:color w:val="000000"/>
                <w:szCs w:val="24"/>
                <w:u w:val="single"/>
              </w:rPr>
            </w:pPr>
            <w:r w:rsidRPr="009404D1">
              <w:rPr>
                <w:rFonts w:ascii="Times New Roman" w:hAnsi="Times New Roman"/>
                <w:color w:val="000000"/>
                <w:szCs w:val="24"/>
                <w:u w:val="single"/>
              </w:rPr>
              <w:t>Vispārīgās prasības:</w:t>
            </w:r>
          </w:p>
          <w:p w14:paraId="498F4396" w14:textId="345769A9" w:rsidR="003344F5" w:rsidRPr="005B354B" w:rsidRDefault="00B64E26" w:rsidP="00E43AB1">
            <w:pPr>
              <w:pStyle w:val="ListParagraph"/>
              <w:numPr>
                <w:ilvl w:val="0"/>
                <w:numId w:val="18"/>
              </w:numPr>
              <w:ind w:left="734" w:hanging="425"/>
              <w:jc w:val="both"/>
              <w:rPr>
                <w:rFonts w:ascii="Times New Roman" w:hAnsi="Times New Roman"/>
                <w:color w:val="000000"/>
                <w:szCs w:val="24"/>
              </w:rPr>
            </w:pPr>
            <w:r w:rsidRPr="005B354B">
              <w:rPr>
                <w:rFonts w:ascii="Times New Roman" w:hAnsi="Times New Roman"/>
                <w:color w:val="000000"/>
                <w:szCs w:val="24"/>
              </w:rPr>
              <w:t>Būvprojekta iz</w:t>
            </w:r>
            <w:r w:rsidR="00DD4507" w:rsidRPr="005B354B">
              <w:rPr>
                <w:rFonts w:ascii="Times New Roman" w:hAnsi="Times New Roman"/>
                <w:color w:val="000000"/>
                <w:szCs w:val="24"/>
              </w:rPr>
              <w:t xml:space="preserve">strādē ievērot </w:t>
            </w:r>
            <w:r w:rsidR="00773098" w:rsidRPr="005B354B">
              <w:rPr>
                <w:rFonts w:ascii="Times New Roman" w:hAnsi="Times New Roman"/>
                <w:color w:val="000000"/>
                <w:szCs w:val="24"/>
              </w:rPr>
              <w:t xml:space="preserve">Būvniecības likuma, Aizsargjoslu likuma, </w:t>
            </w:r>
            <w:r w:rsidR="003D1EAD" w:rsidRPr="005B354B">
              <w:rPr>
                <w:rFonts w:ascii="Times New Roman" w:hAnsi="Times New Roman"/>
                <w:color w:val="000000"/>
                <w:szCs w:val="24"/>
              </w:rPr>
              <w:t xml:space="preserve">Ministru kabineta </w:t>
            </w:r>
            <w:r w:rsidR="00751FDB" w:rsidRPr="005B354B">
              <w:rPr>
                <w:rFonts w:ascii="Times New Roman" w:hAnsi="Times New Roman"/>
                <w:color w:val="000000"/>
                <w:szCs w:val="24"/>
              </w:rPr>
              <w:t>19</w:t>
            </w:r>
            <w:r w:rsidR="003D1EAD" w:rsidRPr="005B354B">
              <w:rPr>
                <w:rFonts w:ascii="Times New Roman" w:hAnsi="Times New Roman"/>
                <w:color w:val="000000"/>
                <w:szCs w:val="24"/>
              </w:rPr>
              <w:t>.08.2014. noteikumu Nr.500 “Vispārīgie būvnoteikumi”,</w:t>
            </w:r>
            <w:r w:rsidR="00D947E1" w:rsidRPr="005B354B">
              <w:rPr>
                <w:rFonts w:ascii="Times New Roman" w:hAnsi="Times New Roman"/>
                <w:szCs w:val="24"/>
              </w:rPr>
              <w:t xml:space="preserve"> </w:t>
            </w:r>
            <w:r w:rsidR="00FE15B6" w:rsidRPr="005B354B">
              <w:rPr>
                <w:rFonts w:ascii="Times New Roman" w:hAnsi="Times New Roman"/>
                <w:color w:val="000000"/>
                <w:szCs w:val="24"/>
              </w:rPr>
              <w:t xml:space="preserve">Ministru kabineta </w:t>
            </w:r>
            <w:r w:rsidR="00A64783" w:rsidRPr="005B354B">
              <w:rPr>
                <w:rFonts w:ascii="Times New Roman" w:hAnsi="Times New Roman"/>
                <w:color w:val="000000"/>
                <w:szCs w:val="24"/>
              </w:rPr>
              <w:t>Ministru kabineta 2014.gada 1.oktobra noteikumu Nr.529 “Ēku būvnoteikumi”</w:t>
            </w:r>
            <w:r w:rsidR="00FE15B6" w:rsidRPr="005B354B">
              <w:rPr>
                <w:rFonts w:ascii="Times New Roman" w:hAnsi="Times New Roman"/>
                <w:color w:val="000000"/>
                <w:szCs w:val="24"/>
              </w:rPr>
              <w:t xml:space="preserve">, </w:t>
            </w:r>
            <w:r w:rsidR="00D947E1" w:rsidRPr="005B354B">
              <w:rPr>
                <w:rFonts w:ascii="Times New Roman" w:hAnsi="Times New Roman"/>
                <w:color w:val="000000"/>
                <w:szCs w:val="24"/>
              </w:rPr>
              <w:t>Ministru kabineta 30.09.2014. noteikumu Nr.574 “Noteikumi par Latvijas būvnormatīvu LBN 008-14 “Inženiertīklu izvietojums””</w:t>
            </w:r>
            <w:r w:rsidR="00CC672F" w:rsidRPr="005B354B">
              <w:rPr>
                <w:rFonts w:ascii="Times New Roman" w:hAnsi="Times New Roman"/>
                <w:color w:val="000000"/>
                <w:szCs w:val="24"/>
              </w:rPr>
              <w:t>, Ministru kabineta 24.04.2012. noteikumu Nr.281 “Augstas detalizācijas topogrāfiskās informācijas un tās centrālās datu bāzes noteikumi”</w:t>
            </w:r>
            <w:r w:rsidR="00D35A30" w:rsidRPr="005B354B">
              <w:rPr>
                <w:rFonts w:ascii="Times New Roman" w:hAnsi="Times New Roman"/>
                <w:color w:val="000000"/>
                <w:szCs w:val="24"/>
              </w:rPr>
              <w:t xml:space="preserve">, Rīgas domes </w:t>
            </w:r>
            <w:r w:rsidR="00574626" w:rsidRPr="005B354B">
              <w:rPr>
                <w:rFonts w:ascii="Times New Roman" w:hAnsi="Times New Roman"/>
                <w:color w:val="000000"/>
                <w:szCs w:val="24"/>
              </w:rPr>
              <w:t>28.12.2000.</w:t>
            </w:r>
            <w:r w:rsidR="00D35A30" w:rsidRPr="005B354B">
              <w:rPr>
                <w:rFonts w:ascii="Times New Roman" w:hAnsi="Times New Roman"/>
                <w:color w:val="000000"/>
                <w:szCs w:val="24"/>
              </w:rPr>
              <w:t xml:space="preserve"> saistošo noteikumu Nr.106 “Rīgas transporta būvju aizsardzības noteikumi”</w:t>
            </w:r>
            <w:r w:rsidR="0045514A" w:rsidRPr="005B354B">
              <w:rPr>
                <w:rFonts w:ascii="Times New Roman" w:hAnsi="Times New Roman"/>
                <w:color w:val="000000"/>
                <w:szCs w:val="24"/>
              </w:rPr>
              <w:t xml:space="preserve"> un citu spēkā esošo </w:t>
            </w:r>
            <w:r w:rsidR="004572ED" w:rsidRPr="005B354B">
              <w:rPr>
                <w:rFonts w:ascii="Times New Roman" w:hAnsi="Times New Roman"/>
                <w:color w:val="000000"/>
                <w:szCs w:val="24"/>
              </w:rPr>
              <w:t xml:space="preserve">būvniecību reglamentējošo </w:t>
            </w:r>
            <w:r w:rsidR="0045514A" w:rsidRPr="005B354B">
              <w:rPr>
                <w:rFonts w:ascii="Times New Roman" w:hAnsi="Times New Roman"/>
                <w:color w:val="000000"/>
                <w:szCs w:val="24"/>
              </w:rPr>
              <w:t>normatīvo aktu prasība</w:t>
            </w:r>
            <w:r w:rsidR="00503D19" w:rsidRPr="005B354B">
              <w:rPr>
                <w:rFonts w:ascii="Times New Roman" w:hAnsi="Times New Roman"/>
                <w:color w:val="000000"/>
                <w:szCs w:val="24"/>
              </w:rPr>
              <w:t>s</w:t>
            </w:r>
            <w:r w:rsidR="00CD1E4D" w:rsidRPr="005B354B">
              <w:rPr>
                <w:rFonts w:ascii="Times New Roman" w:hAnsi="Times New Roman"/>
                <w:color w:val="000000"/>
                <w:szCs w:val="24"/>
              </w:rPr>
              <w:t>.</w:t>
            </w:r>
          </w:p>
          <w:p w14:paraId="7375A75C" w14:textId="79B99E68" w:rsidR="00DC30EE" w:rsidRPr="009E5A09" w:rsidRDefault="00B35D4E" w:rsidP="00CF7652">
            <w:pPr>
              <w:pStyle w:val="ListParagraph"/>
              <w:numPr>
                <w:ilvl w:val="0"/>
                <w:numId w:val="18"/>
              </w:numPr>
              <w:ind w:left="734" w:hanging="425"/>
              <w:jc w:val="both"/>
              <w:rPr>
                <w:rFonts w:ascii="Times New Roman" w:hAnsi="Times New Roman"/>
                <w:color w:val="000000"/>
                <w:szCs w:val="24"/>
              </w:rPr>
            </w:pPr>
            <w:r w:rsidRPr="009404D1">
              <w:rPr>
                <w:rFonts w:ascii="Times New Roman" w:hAnsi="Times New Roman"/>
                <w:color w:val="000000" w:themeColor="text1"/>
                <w:szCs w:val="24"/>
              </w:rPr>
              <w:t xml:space="preserve">Inženiertīklu izvietojumu </w:t>
            </w:r>
            <w:r w:rsidR="0011137A">
              <w:rPr>
                <w:rFonts w:ascii="Times New Roman" w:hAnsi="Times New Roman"/>
                <w:color w:val="000000" w:themeColor="text1"/>
                <w:szCs w:val="24"/>
              </w:rPr>
              <w:t>jāprojektē</w:t>
            </w:r>
            <w:r w:rsidRPr="009404D1">
              <w:rPr>
                <w:rFonts w:ascii="Times New Roman" w:hAnsi="Times New Roman"/>
                <w:color w:val="000000" w:themeColor="text1"/>
                <w:szCs w:val="24"/>
              </w:rPr>
              <w:t xml:space="preserve"> ielu sarkano līniju robežās. </w:t>
            </w:r>
            <w:r w:rsidR="00A93673">
              <w:rPr>
                <w:rFonts w:ascii="Times New Roman" w:hAnsi="Times New Roman"/>
                <w:color w:val="000000" w:themeColor="text1"/>
                <w:szCs w:val="24"/>
              </w:rPr>
              <w:t>Jāinformē</w:t>
            </w:r>
            <w:r w:rsidRPr="009404D1">
              <w:rPr>
                <w:rFonts w:ascii="Times New Roman" w:hAnsi="Times New Roman"/>
                <w:color w:val="000000" w:themeColor="text1"/>
                <w:szCs w:val="24"/>
              </w:rPr>
              <w:t xml:space="preserve"> Pasūtītāju par gadījumiem, kad inženiertīklu izvietošana ārpus sarkanajām līnijām ir absolūti nepieciešama, un būvprojekta risinājumus </w:t>
            </w:r>
            <w:r w:rsidR="00E812F9">
              <w:rPr>
                <w:rFonts w:ascii="Times New Roman" w:hAnsi="Times New Roman"/>
                <w:color w:val="000000" w:themeColor="text1"/>
                <w:szCs w:val="24"/>
              </w:rPr>
              <w:t>jāsaskaņo</w:t>
            </w:r>
            <w:r w:rsidRPr="009404D1">
              <w:rPr>
                <w:rFonts w:ascii="Times New Roman" w:hAnsi="Times New Roman"/>
                <w:color w:val="000000" w:themeColor="text1"/>
                <w:szCs w:val="24"/>
              </w:rPr>
              <w:t xml:space="preserve"> ar zemesgabalu īpašniekiem normatīvajos aktos noteiktajā kārtībā</w:t>
            </w:r>
            <w:r w:rsidR="00D15C1D" w:rsidRPr="009404D1">
              <w:rPr>
                <w:rFonts w:ascii="Times New Roman" w:hAnsi="Times New Roman"/>
                <w:color w:val="000000" w:themeColor="text1"/>
                <w:szCs w:val="24"/>
              </w:rPr>
              <w:t>.</w:t>
            </w:r>
          </w:p>
          <w:p w14:paraId="714402BF" w14:textId="5829E442" w:rsidR="009E5A09" w:rsidRPr="00CF7652" w:rsidRDefault="005B78F6" w:rsidP="00CF7652">
            <w:pPr>
              <w:pStyle w:val="ListParagraph"/>
              <w:numPr>
                <w:ilvl w:val="0"/>
                <w:numId w:val="18"/>
              </w:numPr>
              <w:ind w:left="734" w:hanging="425"/>
              <w:jc w:val="both"/>
              <w:rPr>
                <w:rFonts w:ascii="Times New Roman" w:hAnsi="Times New Roman"/>
                <w:color w:val="000000"/>
                <w:szCs w:val="24"/>
              </w:rPr>
            </w:pPr>
            <w:r w:rsidRPr="00CB691B">
              <w:rPr>
                <w:rFonts w:ascii="Times New Roman" w:hAnsi="Times New Roman"/>
                <w:szCs w:val="24"/>
              </w:rPr>
              <w:t>Būvprojekta risinājumiem jānodrošina nepārtraukta elektriskā sabiedriskā transporta kustība</w:t>
            </w:r>
            <w:r w:rsidR="00B5250F" w:rsidRPr="00CB691B">
              <w:rPr>
                <w:rFonts w:ascii="Times New Roman" w:hAnsi="Times New Roman"/>
                <w:szCs w:val="24"/>
              </w:rPr>
              <w:t xml:space="preserve"> un </w:t>
            </w:r>
            <w:r w:rsidRPr="00CB691B">
              <w:rPr>
                <w:rFonts w:ascii="Times New Roman" w:hAnsi="Times New Roman"/>
                <w:szCs w:val="24"/>
              </w:rPr>
              <w:t xml:space="preserve">kontakttīkla elektroapgāde </w:t>
            </w:r>
            <w:r w:rsidR="00B5250F" w:rsidRPr="00CB691B">
              <w:rPr>
                <w:rFonts w:ascii="Times New Roman" w:hAnsi="Times New Roman"/>
                <w:szCs w:val="24"/>
              </w:rPr>
              <w:t>depo teritorijā</w:t>
            </w:r>
            <w:r w:rsidRPr="00CB691B">
              <w:rPr>
                <w:rFonts w:ascii="Times New Roman" w:hAnsi="Times New Roman"/>
                <w:szCs w:val="24"/>
              </w:rPr>
              <w:t xml:space="preserve"> visā būvprojekta realizācijas laikā.</w:t>
            </w:r>
          </w:p>
        </w:tc>
      </w:tr>
      <w:tr w:rsidR="005D490D" w:rsidRPr="005D490D" w14:paraId="1575662D" w14:textId="77777777" w:rsidTr="007E1351">
        <w:tc>
          <w:tcPr>
            <w:tcW w:w="670" w:type="dxa"/>
          </w:tcPr>
          <w:p w14:paraId="46FB5BC7" w14:textId="77777777" w:rsidR="004E23C6" w:rsidRPr="005D490D" w:rsidRDefault="004E23C6" w:rsidP="004E23C6">
            <w:pPr>
              <w:jc w:val="center"/>
              <w:rPr>
                <w:rFonts w:ascii="Times New Roman" w:hAnsi="Times New Roman"/>
                <w:szCs w:val="24"/>
              </w:rPr>
            </w:pPr>
            <w:bookmarkStart w:id="2" w:name="_Hlk64882590"/>
            <w:r w:rsidRPr="005D490D">
              <w:rPr>
                <w:rFonts w:ascii="Times New Roman" w:hAnsi="Times New Roman"/>
                <w:szCs w:val="24"/>
              </w:rPr>
              <w:t>2.</w:t>
            </w:r>
          </w:p>
        </w:tc>
        <w:tc>
          <w:tcPr>
            <w:tcW w:w="8539" w:type="dxa"/>
            <w:gridSpan w:val="2"/>
          </w:tcPr>
          <w:p w14:paraId="1BA49F06" w14:textId="31EAC8AA" w:rsidR="0027512F" w:rsidRPr="005D490D" w:rsidRDefault="008B1EFE" w:rsidP="00767F23">
            <w:pPr>
              <w:jc w:val="both"/>
              <w:rPr>
                <w:rFonts w:ascii="Times New Roman" w:hAnsi="Times New Roman"/>
                <w:szCs w:val="24"/>
              </w:rPr>
            </w:pPr>
            <w:r w:rsidRPr="005D490D">
              <w:rPr>
                <w:rFonts w:ascii="Times New Roman" w:hAnsi="Times New Roman"/>
                <w:szCs w:val="24"/>
              </w:rPr>
              <w:t xml:space="preserve">Paredzēt pagaidu virsbūvju mazgāšanas līnijas ar salonu apkopes iecirkni un tiem nepieciešamo </w:t>
            </w:r>
            <w:r w:rsidRPr="00226FF4">
              <w:rPr>
                <w:rFonts w:ascii="Times New Roman" w:hAnsi="Times New Roman"/>
                <w:color w:val="000000" w:themeColor="text1"/>
                <w:szCs w:val="24"/>
              </w:rPr>
              <w:t>palīgtelpu izbūvi ēkā ar lit.010</w:t>
            </w:r>
            <w:r w:rsidR="0069293B" w:rsidRPr="00226FF4">
              <w:rPr>
                <w:rFonts w:ascii="Times New Roman" w:hAnsi="Times New Roman"/>
                <w:color w:val="000000" w:themeColor="text1"/>
                <w:szCs w:val="24"/>
              </w:rPr>
              <w:t xml:space="preserve"> telpā Nr. A-1-06, saskaņā ar izstrādāto būvprojektu</w:t>
            </w:r>
            <w:r w:rsidRPr="00226FF4">
              <w:rPr>
                <w:rFonts w:ascii="Times New Roman" w:hAnsi="Times New Roman"/>
                <w:color w:val="000000" w:themeColor="text1"/>
                <w:szCs w:val="24"/>
              </w:rPr>
              <w:t xml:space="preserve">. </w:t>
            </w:r>
            <w:r w:rsidR="007E1351" w:rsidRPr="00226FF4">
              <w:rPr>
                <w:rFonts w:ascii="Times New Roman" w:hAnsi="Times New Roman"/>
                <w:color w:val="000000" w:themeColor="text1"/>
                <w:szCs w:val="24"/>
              </w:rPr>
              <w:t xml:space="preserve">Nepieciešamības gadījumā šīs funkcijas nodrošināšanai </w:t>
            </w:r>
            <w:r w:rsidR="00882A3E" w:rsidRPr="00226FF4">
              <w:rPr>
                <w:rFonts w:ascii="Times New Roman" w:hAnsi="Times New Roman"/>
                <w:color w:val="000000" w:themeColor="text1"/>
                <w:szCs w:val="24"/>
              </w:rPr>
              <w:t>jāparedz</w:t>
            </w:r>
            <w:r w:rsidR="007E1351" w:rsidRPr="00226FF4">
              <w:rPr>
                <w:rFonts w:ascii="Times New Roman" w:hAnsi="Times New Roman"/>
                <w:color w:val="000000" w:themeColor="text1"/>
                <w:szCs w:val="24"/>
              </w:rPr>
              <w:t xml:space="preserve"> pagaidu ēkas izbūvi pie ēkas ar lit.010 uz būvdarbu veikšanas laiku. </w:t>
            </w:r>
            <w:r w:rsidR="0087476F" w:rsidRPr="00226FF4">
              <w:rPr>
                <w:rFonts w:ascii="Times New Roman" w:hAnsi="Times New Roman"/>
                <w:color w:val="000000" w:themeColor="text1"/>
                <w:szCs w:val="24"/>
                <w:u w:val="single"/>
              </w:rPr>
              <w:t>J</w:t>
            </w:r>
            <w:r w:rsidR="00BD2D3D" w:rsidRPr="00226FF4">
              <w:rPr>
                <w:rFonts w:ascii="Times New Roman" w:hAnsi="Times New Roman"/>
                <w:color w:val="000000" w:themeColor="text1"/>
                <w:szCs w:val="24"/>
                <w:u w:val="single"/>
              </w:rPr>
              <w:t>ā</w:t>
            </w:r>
            <w:r w:rsidR="0087476F" w:rsidRPr="00226FF4">
              <w:rPr>
                <w:rFonts w:ascii="Times New Roman" w:hAnsi="Times New Roman"/>
                <w:color w:val="000000" w:themeColor="text1"/>
                <w:szCs w:val="24"/>
                <w:u w:val="single"/>
              </w:rPr>
              <w:t>nodrošina</w:t>
            </w:r>
            <w:r w:rsidRPr="00226FF4">
              <w:rPr>
                <w:rFonts w:ascii="Times New Roman" w:hAnsi="Times New Roman"/>
                <w:color w:val="000000" w:themeColor="text1"/>
                <w:szCs w:val="24"/>
                <w:u w:val="single"/>
              </w:rPr>
              <w:t xml:space="preserve"> tramvaju caurbraucamas apkopes līnijas izbūvi saskaņā ar jau izstrādāto būvprojektu</w:t>
            </w:r>
            <w:r w:rsidRPr="00226FF4">
              <w:rPr>
                <w:rFonts w:ascii="Times New Roman" w:hAnsi="Times New Roman"/>
                <w:color w:val="000000" w:themeColor="text1"/>
                <w:szCs w:val="24"/>
              </w:rPr>
              <w:t>.</w:t>
            </w:r>
          </w:p>
        </w:tc>
      </w:tr>
      <w:tr w:rsidR="008B1EFE" w:rsidRPr="005D490D" w14:paraId="4DE43238" w14:textId="77777777" w:rsidTr="007E1351">
        <w:tc>
          <w:tcPr>
            <w:tcW w:w="670" w:type="dxa"/>
          </w:tcPr>
          <w:p w14:paraId="67CF63DD" w14:textId="0274D5E3" w:rsidR="008B1EFE" w:rsidRPr="005D490D" w:rsidRDefault="00F60CDE" w:rsidP="004E23C6">
            <w:pPr>
              <w:jc w:val="center"/>
              <w:rPr>
                <w:rFonts w:ascii="Times New Roman" w:hAnsi="Times New Roman"/>
                <w:szCs w:val="24"/>
              </w:rPr>
            </w:pPr>
            <w:r>
              <w:rPr>
                <w:rFonts w:ascii="Times New Roman" w:hAnsi="Times New Roman"/>
                <w:szCs w:val="24"/>
              </w:rPr>
              <w:t>3.</w:t>
            </w:r>
          </w:p>
        </w:tc>
        <w:tc>
          <w:tcPr>
            <w:tcW w:w="8539" w:type="dxa"/>
            <w:gridSpan w:val="2"/>
          </w:tcPr>
          <w:p w14:paraId="1A371318" w14:textId="13D60DF9" w:rsidR="008B1EFE" w:rsidRPr="005D490D" w:rsidRDefault="00D0292B" w:rsidP="00767F23">
            <w:pPr>
              <w:jc w:val="both"/>
              <w:rPr>
                <w:rFonts w:ascii="Times New Roman" w:hAnsi="Times New Roman"/>
                <w:szCs w:val="24"/>
              </w:rPr>
            </w:pPr>
            <w:r>
              <w:rPr>
                <w:rFonts w:ascii="Times New Roman" w:hAnsi="Times New Roman"/>
                <w:szCs w:val="24"/>
              </w:rPr>
              <w:t>Jāparedz</w:t>
            </w:r>
            <w:r w:rsidR="00860CCC" w:rsidRPr="005D490D">
              <w:rPr>
                <w:rFonts w:ascii="Times New Roman" w:hAnsi="Times New Roman"/>
                <w:szCs w:val="24"/>
              </w:rPr>
              <w:t xml:space="preserve"> transporta līdzekļu mazgāšanas iekārtu i</w:t>
            </w:r>
            <w:r w:rsidR="006D3CBE" w:rsidRPr="005D490D">
              <w:rPr>
                <w:rFonts w:ascii="Times New Roman" w:hAnsi="Times New Roman"/>
                <w:szCs w:val="24"/>
              </w:rPr>
              <w:t>z</w:t>
            </w:r>
            <w:r w:rsidR="00860CCC" w:rsidRPr="005D490D">
              <w:rPr>
                <w:rFonts w:ascii="Times New Roman" w:hAnsi="Times New Roman"/>
                <w:szCs w:val="24"/>
              </w:rPr>
              <w:t xml:space="preserve">būvi atbilstoši transporta līdzekļu parametriem, </w:t>
            </w:r>
            <w:r w:rsidR="005D490D" w:rsidRPr="005D490D">
              <w:rPr>
                <w:rFonts w:ascii="Times New Roman" w:hAnsi="Times New Roman"/>
                <w:szCs w:val="24"/>
              </w:rPr>
              <w:t xml:space="preserve">nepieciešamības gadījumā </w:t>
            </w:r>
            <w:r w:rsidR="00860CCC" w:rsidRPr="005D490D">
              <w:rPr>
                <w:rFonts w:ascii="Times New Roman" w:hAnsi="Times New Roman"/>
                <w:szCs w:val="24"/>
              </w:rPr>
              <w:t xml:space="preserve">pagarinot </w:t>
            </w:r>
            <w:r w:rsidR="005D490D" w:rsidRPr="005D490D">
              <w:rPr>
                <w:rFonts w:ascii="Times New Roman" w:hAnsi="Times New Roman"/>
                <w:szCs w:val="24"/>
              </w:rPr>
              <w:t>ēku</w:t>
            </w:r>
            <w:r w:rsidR="00860CCC" w:rsidRPr="005D490D">
              <w:rPr>
                <w:rFonts w:ascii="Times New Roman" w:hAnsi="Times New Roman"/>
                <w:szCs w:val="24"/>
              </w:rPr>
              <w:t xml:space="preserve"> ar pagaidu piebūvi</w:t>
            </w:r>
            <w:r w:rsidR="005D490D" w:rsidRPr="005D490D">
              <w:rPr>
                <w:rFonts w:ascii="Times New Roman" w:hAnsi="Times New Roman"/>
                <w:szCs w:val="24"/>
              </w:rPr>
              <w:t xml:space="preserve"> (uz būvdarbu laiku)</w:t>
            </w:r>
            <w:r w:rsidR="00860CCC" w:rsidRPr="005D490D">
              <w:rPr>
                <w:rFonts w:ascii="Times New Roman" w:hAnsi="Times New Roman"/>
                <w:szCs w:val="24"/>
              </w:rPr>
              <w:t>. Pagaidu piebūves konstruktīvo risinājumu, sienu materiālu un vārtu tehniskos parametrus precizēt projektēšanas gaitā.</w:t>
            </w:r>
          </w:p>
        </w:tc>
      </w:tr>
      <w:tr w:rsidR="008B1EFE" w:rsidRPr="005D490D" w14:paraId="2C0E586B" w14:textId="77777777" w:rsidTr="007E1351">
        <w:tc>
          <w:tcPr>
            <w:tcW w:w="670" w:type="dxa"/>
          </w:tcPr>
          <w:p w14:paraId="58A24078" w14:textId="3F098595" w:rsidR="008B1EFE" w:rsidRPr="005D490D" w:rsidRDefault="00F60CDE" w:rsidP="004E23C6">
            <w:pPr>
              <w:jc w:val="center"/>
              <w:rPr>
                <w:rFonts w:ascii="Times New Roman" w:hAnsi="Times New Roman"/>
                <w:szCs w:val="24"/>
              </w:rPr>
            </w:pPr>
            <w:r>
              <w:rPr>
                <w:rFonts w:ascii="Times New Roman" w:hAnsi="Times New Roman"/>
                <w:szCs w:val="24"/>
              </w:rPr>
              <w:t>4.</w:t>
            </w:r>
          </w:p>
        </w:tc>
        <w:tc>
          <w:tcPr>
            <w:tcW w:w="8539" w:type="dxa"/>
            <w:gridSpan w:val="2"/>
          </w:tcPr>
          <w:p w14:paraId="639025FD" w14:textId="71D8B730" w:rsidR="008B1EFE" w:rsidRPr="005D490D" w:rsidRDefault="00277D80" w:rsidP="00767F23">
            <w:pPr>
              <w:jc w:val="both"/>
              <w:rPr>
                <w:rFonts w:ascii="Times New Roman" w:hAnsi="Times New Roman"/>
                <w:szCs w:val="24"/>
              </w:rPr>
            </w:pPr>
            <w:r w:rsidRPr="005D490D">
              <w:rPr>
                <w:rFonts w:ascii="Times New Roman" w:hAnsi="Times New Roman"/>
                <w:szCs w:val="24"/>
              </w:rPr>
              <w:t xml:space="preserve">Tehnoloģisko iekārtu un aprīkojuma izvēli un izvietojumu projektēšanas gaitā </w:t>
            </w:r>
            <w:r w:rsidR="009C1B55">
              <w:rPr>
                <w:rFonts w:ascii="Times New Roman" w:hAnsi="Times New Roman"/>
                <w:szCs w:val="24"/>
              </w:rPr>
              <w:t>jāsaskaņo</w:t>
            </w:r>
            <w:r w:rsidRPr="005D490D">
              <w:rPr>
                <w:rFonts w:ascii="Times New Roman" w:hAnsi="Times New Roman"/>
                <w:szCs w:val="24"/>
              </w:rPr>
              <w:t xml:space="preserve"> ar Pasūtītāju.</w:t>
            </w:r>
          </w:p>
        </w:tc>
      </w:tr>
      <w:tr w:rsidR="008B1EFE" w:rsidRPr="005D490D" w14:paraId="453F677C" w14:textId="77777777" w:rsidTr="007E1351">
        <w:tc>
          <w:tcPr>
            <w:tcW w:w="670" w:type="dxa"/>
          </w:tcPr>
          <w:p w14:paraId="3B5A9EB4" w14:textId="6F0CF060" w:rsidR="008B1EFE" w:rsidRPr="005D490D" w:rsidRDefault="00F60CDE" w:rsidP="004E23C6">
            <w:pPr>
              <w:jc w:val="center"/>
              <w:rPr>
                <w:rFonts w:ascii="Times New Roman" w:hAnsi="Times New Roman"/>
                <w:szCs w:val="24"/>
              </w:rPr>
            </w:pPr>
            <w:r>
              <w:rPr>
                <w:rFonts w:ascii="Times New Roman" w:hAnsi="Times New Roman"/>
                <w:szCs w:val="24"/>
              </w:rPr>
              <w:lastRenderedPageBreak/>
              <w:t>5.</w:t>
            </w:r>
          </w:p>
        </w:tc>
        <w:tc>
          <w:tcPr>
            <w:tcW w:w="8539" w:type="dxa"/>
            <w:gridSpan w:val="2"/>
          </w:tcPr>
          <w:p w14:paraId="1E873D17" w14:textId="2115CF09" w:rsidR="008B1EFE" w:rsidRPr="005D490D" w:rsidRDefault="00052F66" w:rsidP="00767F23">
            <w:pPr>
              <w:jc w:val="both"/>
              <w:rPr>
                <w:rFonts w:ascii="Times New Roman" w:hAnsi="Times New Roman"/>
                <w:szCs w:val="24"/>
              </w:rPr>
            </w:pPr>
            <w:r w:rsidRPr="005D490D">
              <w:rPr>
                <w:rFonts w:ascii="Times New Roman" w:hAnsi="Times New Roman"/>
                <w:szCs w:val="24"/>
              </w:rPr>
              <w:t xml:space="preserve">Pagaidu virsbūvju mazgāšanas līnijai ēkā </w:t>
            </w:r>
            <w:r w:rsidR="007F6FCF">
              <w:rPr>
                <w:rFonts w:ascii="Times New Roman" w:hAnsi="Times New Roman"/>
                <w:szCs w:val="24"/>
              </w:rPr>
              <w:t>jāparedz</w:t>
            </w:r>
            <w:r w:rsidRPr="005D490D">
              <w:rPr>
                <w:rFonts w:ascii="Times New Roman" w:hAnsi="Times New Roman"/>
                <w:szCs w:val="24"/>
              </w:rPr>
              <w:t xml:space="preserve"> nodrošinājumu ar sadzīves telpām.  Katras telpas plānotā funkcija precizējama pēc iekārtu un mēbeļu izvietojuma saskaņošanas ar Pasūtītāju.</w:t>
            </w:r>
          </w:p>
        </w:tc>
      </w:tr>
      <w:tr w:rsidR="008B1EFE" w:rsidRPr="005D490D" w14:paraId="008B943E" w14:textId="77777777" w:rsidTr="007E1351">
        <w:tc>
          <w:tcPr>
            <w:tcW w:w="670" w:type="dxa"/>
          </w:tcPr>
          <w:p w14:paraId="7F76FF57" w14:textId="53CAEF7A" w:rsidR="008B1EFE" w:rsidRPr="005D490D" w:rsidRDefault="00F60CDE" w:rsidP="004E23C6">
            <w:pPr>
              <w:jc w:val="center"/>
              <w:rPr>
                <w:rFonts w:ascii="Times New Roman" w:hAnsi="Times New Roman"/>
                <w:szCs w:val="24"/>
              </w:rPr>
            </w:pPr>
            <w:r>
              <w:rPr>
                <w:rFonts w:ascii="Times New Roman" w:hAnsi="Times New Roman"/>
                <w:szCs w:val="24"/>
              </w:rPr>
              <w:t>6.</w:t>
            </w:r>
          </w:p>
        </w:tc>
        <w:tc>
          <w:tcPr>
            <w:tcW w:w="8539" w:type="dxa"/>
            <w:gridSpan w:val="2"/>
          </w:tcPr>
          <w:p w14:paraId="132EAC10" w14:textId="70B38D6B" w:rsidR="008B1EFE" w:rsidRPr="005D490D" w:rsidRDefault="00CD6D83" w:rsidP="00767F23">
            <w:pPr>
              <w:jc w:val="both"/>
              <w:rPr>
                <w:rFonts w:ascii="Times New Roman" w:hAnsi="Times New Roman"/>
                <w:szCs w:val="24"/>
              </w:rPr>
            </w:pPr>
            <w:r w:rsidRPr="005D490D">
              <w:rPr>
                <w:rFonts w:ascii="Times New Roman" w:hAnsi="Times New Roman"/>
                <w:szCs w:val="24"/>
              </w:rPr>
              <w:t xml:space="preserve">Pagaidu mazgātavas darbības nodrošināšanai </w:t>
            </w:r>
            <w:r w:rsidR="00767F7A">
              <w:rPr>
                <w:rFonts w:ascii="Times New Roman" w:hAnsi="Times New Roman"/>
                <w:szCs w:val="24"/>
              </w:rPr>
              <w:t>jāparedz</w:t>
            </w:r>
            <w:r w:rsidRPr="005D490D">
              <w:rPr>
                <w:rFonts w:ascii="Times New Roman" w:hAnsi="Times New Roman"/>
                <w:szCs w:val="24"/>
              </w:rPr>
              <w:t xml:space="preserve"> caurbraucošs sliežu ceļ</w:t>
            </w:r>
            <w:r w:rsidR="00152975">
              <w:rPr>
                <w:rFonts w:ascii="Times New Roman" w:hAnsi="Times New Roman"/>
                <w:szCs w:val="24"/>
              </w:rPr>
              <w:t>š</w:t>
            </w:r>
            <w:r w:rsidRPr="005D490D">
              <w:rPr>
                <w:rFonts w:ascii="Times New Roman" w:hAnsi="Times New Roman"/>
                <w:szCs w:val="24"/>
              </w:rPr>
              <w:t xml:space="preserve"> ar kontakttīklu virs tā.</w:t>
            </w:r>
          </w:p>
        </w:tc>
      </w:tr>
      <w:tr w:rsidR="001A180B" w14:paraId="486F5E98" w14:textId="77777777" w:rsidTr="007E1351">
        <w:tc>
          <w:tcPr>
            <w:tcW w:w="670" w:type="dxa"/>
          </w:tcPr>
          <w:p w14:paraId="6131777D" w14:textId="02ACD245" w:rsidR="001A180B" w:rsidRPr="0027512F" w:rsidRDefault="00F60CDE" w:rsidP="004E23C6">
            <w:pPr>
              <w:jc w:val="center"/>
              <w:rPr>
                <w:rFonts w:ascii="Times New Roman" w:hAnsi="Times New Roman"/>
                <w:szCs w:val="24"/>
              </w:rPr>
            </w:pPr>
            <w:r>
              <w:rPr>
                <w:rFonts w:ascii="Times New Roman" w:hAnsi="Times New Roman"/>
                <w:szCs w:val="24"/>
              </w:rPr>
              <w:t>7.</w:t>
            </w:r>
          </w:p>
        </w:tc>
        <w:tc>
          <w:tcPr>
            <w:tcW w:w="8539" w:type="dxa"/>
            <w:gridSpan w:val="2"/>
          </w:tcPr>
          <w:p w14:paraId="41C1F20B" w14:textId="357D3710" w:rsidR="001A180B" w:rsidRPr="00CD6D83" w:rsidRDefault="00532050" w:rsidP="00767F23">
            <w:pPr>
              <w:jc w:val="both"/>
              <w:rPr>
                <w:rFonts w:ascii="Times New Roman" w:hAnsi="Times New Roman"/>
                <w:color w:val="FF0000"/>
                <w:szCs w:val="24"/>
              </w:rPr>
            </w:pPr>
            <w:r w:rsidRPr="00532050">
              <w:rPr>
                <w:rFonts w:ascii="Times New Roman" w:hAnsi="Times New Roman"/>
                <w:szCs w:val="24"/>
              </w:rPr>
              <w:t xml:space="preserve">Nepieciešamības gadījumā </w:t>
            </w:r>
            <w:r w:rsidR="006C3790">
              <w:rPr>
                <w:rFonts w:ascii="Times New Roman" w:hAnsi="Times New Roman"/>
                <w:szCs w:val="24"/>
              </w:rPr>
              <w:t>jāparedz</w:t>
            </w:r>
            <w:r w:rsidR="00A253F7" w:rsidRPr="00532050">
              <w:rPr>
                <w:rFonts w:ascii="Times New Roman" w:hAnsi="Times New Roman"/>
                <w:szCs w:val="24"/>
              </w:rPr>
              <w:t xml:space="preserve"> jaunu pagaidu inženiertīklu </w:t>
            </w:r>
            <w:proofErr w:type="spellStart"/>
            <w:r w:rsidR="00A253F7" w:rsidRPr="00532050">
              <w:rPr>
                <w:rFonts w:ascii="Times New Roman" w:hAnsi="Times New Roman"/>
                <w:szCs w:val="24"/>
              </w:rPr>
              <w:t>pieslēgumus</w:t>
            </w:r>
            <w:proofErr w:type="spellEnd"/>
            <w:r w:rsidR="00A253F7" w:rsidRPr="00532050">
              <w:rPr>
                <w:rFonts w:ascii="Times New Roman" w:hAnsi="Times New Roman"/>
                <w:szCs w:val="24"/>
              </w:rPr>
              <w:t xml:space="preserve"> (ūdensapgādi, kanalizāciju, apkuri un ventilāciju, apgaismes un spēka tīklus, zibens aizsardzību, ugunsdrošības signalizāciju, vājstrāvas tīklus, elektroapgāde).</w:t>
            </w:r>
          </w:p>
        </w:tc>
      </w:tr>
      <w:tr w:rsidR="001A180B" w:rsidRPr="005D490D" w14:paraId="15E1486F" w14:textId="77777777" w:rsidTr="007E1351">
        <w:tc>
          <w:tcPr>
            <w:tcW w:w="670" w:type="dxa"/>
          </w:tcPr>
          <w:p w14:paraId="3D567C63" w14:textId="3A52E5B8" w:rsidR="001A180B" w:rsidRPr="005D490D" w:rsidRDefault="00F60CDE" w:rsidP="004E23C6">
            <w:pPr>
              <w:jc w:val="center"/>
              <w:rPr>
                <w:rFonts w:ascii="Times New Roman" w:hAnsi="Times New Roman"/>
                <w:szCs w:val="24"/>
              </w:rPr>
            </w:pPr>
            <w:r>
              <w:rPr>
                <w:rFonts w:ascii="Times New Roman" w:hAnsi="Times New Roman"/>
                <w:szCs w:val="24"/>
              </w:rPr>
              <w:t>8.</w:t>
            </w:r>
          </w:p>
        </w:tc>
        <w:tc>
          <w:tcPr>
            <w:tcW w:w="8539" w:type="dxa"/>
            <w:gridSpan w:val="2"/>
          </w:tcPr>
          <w:p w14:paraId="39EEB6A2" w14:textId="0358C6E7" w:rsidR="001A180B" w:rsidRPr="005D490D" w:rsidRDefault="00B91A0E" w:rsidP="00767F23">
            <w:pPr>
              <w:jc w:val="both"/>
              <w:rPr>
                <w:rFonts w:ascii="Times New Roman" w:hAnsi="Times New Roman"/>
                <w:szCs w:val="24"/>
              </w:rPr>
            </w:pPr>
            <w:r w:rsidRPr="005D490D">
              <w:rPr>
                <w:rFonts w:ascii="Times New Roman" w:hAnsi="Times New Roman"/>
                <w:szCs w:val="24"/>
              </w:rPr>
              <w:t xml:space="preserve">Pagaidu </w:t>
            </w:r>
            <w:proofErr w:type="spellStart"/>
            <w:r w:rsidRPr="005D490D">
              <w:rPr>
                <w:rFonts w:ascii="Times New Roman" w:hAnsi="Times New Roman"/>
                <w:szCs w:val="24"/>
              </w:rPr>
              <w:t>iznženiertīklu</w:t>
            </w:r>
            <w:proofErr w:type="spellEnd"/>
            <w:r w:rsidRPr="005D490D">
              <w:rPr>
                <w:rFonts w:ascii="Times New Roman" w:hAnsi="Times New Roman"/>
                <w:szCs w:val="24"/>
              </w:rPr>
              <w:t xml:space="preserve"> izbūves risinājumus </w:t>
            </w:r>
            <w:r w:rsidR="00902707">
              <w:rPr>
                <w:rFonts w:ascii="Times New Roman" w:hAnsi="Times New Roman"/>
                <w:szCs w:val="24"/>
              </w:rPr>
              <w:t>jāparedz</w:t>
            </w:r>
            <w:r w:rsidRPr="005D490D">
              <w:rPr>
                <w:rFonts w:ascii="Times New Roman" w:hAnsi="Times New Roman"/>
                <w:szCs w:val="24"/>
              </w:rPr>
              <w:t xml:space="preserve"> tā, lai būvniecības procesā izbūvētos pagaidu inženiertīklus varētu pielāgot jaunajiem pastāvīgajiem būvprojekta risinājumiem un samazināt demontējamo izbūvēto pagaidu inženiertīklu apjomu.</w:t>
            </w:r>
          </w:p>
        </w:tc>
      </w:tr>
      <w:tr w:rsidR="001A180B" w:rsidRPr="005D490D" w14:paraId="6A5D0E32" w14:textId="77777777" w:rsidTr="007E1351">
        <w:tc>
          <w:tcPr>
            <w:tcW w:w="670" w:type="dxa"/>
          </w:tcPr>
          <w:p w14:paraId="3E487D6B" w14:textId="4EF7376C" w:rsidR="001A180B" w:rsidRPr="005D490D" w:rsidRDefault="00F60CDE" w:rsidP="004E23C6">
            <w:pPr>
              <w:jc w:val="center"/>
              <w:rPr>
                <w:rFonts w:ascii="Times New Roman" w:hAnsi="Times New Roman"/>
                <w:szCs w:val="24"/>
              </w:rPr>
            </w:pPr>
            <w:r>
              <w:rPr>
                <w:rFonts w:ascii="Times New Roman" w:hAnsi="Times New Roman"/>
                <w:szCs w:val="24"/>
              </w:rPr>
              <w:t>9.</w:t>
            </w:r>
          </w:p>
        </w:tc>
        <w:tc>
          <w:tcPr>
            <w:tcW w:w="8539" w:type="dxa"/>
            <w:gridSpan w:val="2"/>
          </w:tcPr>
          <w:p w14:paraId="7E003E25" w14:textId="5B27763E" w:rsidR="001A180B" w:rsidRPr="005D490D" w:rsidRDefault="00846071" w:rsidP="00767F23">
            <w:pPr>
              <w:jc w:val="both"/>
              <w:rPr>
                <w:rFonts w:ascii="Times New Roman" w:hAnsi="Times New Roman"/>
                <w:szCs w:val="24"/>
              </w:rPr>
            </w:pPr>
            <w:r w:rsidRPr="005D490D">
              <w:rPr>
                <w:rFonts w:ascii="Times New Roman" w:hAnsi="Times New Roman"/>
                <w:szCs w:val="24"/>
              </w:rPr>
              <w:t xml:space="preserve">Ēkai </w:t>
            </w:r>
            <w:r w:rsidR="001F5E61">
              <w:rPr>
                <w:rFonts w:ascii="Times New Roman" w:hAnsi="Times New Roman"/>
                <w:szCs w:val="24"/>
              </w:rPr>
              <w:t xml:space="preserve">jāparedz </w:t>
            </w:r>
            <w:r w:rsidRPr="005D490D">
              <w:rPr>
                <w:rFonts w:ascii="Times New Roman" w:hAnsi="Times New Roman"/>
                <w:szCs w:val="24"/>
              </w:rPr>
              <w:t xml:space="preserve">nepieciešamos ārējos </w:t>
            </w:r>
            <w:r w:rsidR="005D490D" w:rsidRPr="005D490D">
              <w:rPr>
                <w:rFonts w:ascii="Times New Roman" w:hAnsi="Times New Roman"/>
                <w:szCs w:val="24"/>
              </w:rPr>
              <w:t xml:space="preserve">pagaidu </w:t>
            </w:r>
            <w:r w:rsidRPr="005D490D">
              <w:rPr>
                <w:rFonts w:ascii="Times New Roman" w:hAnsi="Times New Roman"/>
                <w:szCs w:val="24"/>
              </w:rPr>
              <w:t>inženiertīklus</w:t>
            </w:r>
            <w:r w:rsidR="005D490D" w:rsidRPr="005D490D">
              <w:rPr>
                <w:rFonts w:ascii="Times New Roman" w:hAnsi="Times New Roman"/>
                <w:szCs w:val="24"/>
              </w:rPr>
              <w:t>.</w:t>
            </w:r>
          </w:p>
        </w:tc>
      </w:tr>
      <w:tr w:rsidR="001A180B" w:rsidRPr="00F60CDE" w14:paraId="4F0483A1" w14:textId="77777777" w:rsidTr="007E1351">
        <w:tc>
          <w:tcPr>
            <w:tcW w:w="670" w:type="dxa"/>
          </w:tcPr>
          <w:p w14:paraId="115B5B86" w14:textId="5F749F33" w:rsidR="001A180B" w:rsidRPr="00F60CDE" w:rsidRDefault="00F60CDE" w:rsidP="004E23C6">
            <w:pPr>
              <w:jc w:val="center"/>
              <w:rPr>
                <w:rFonts w:ascii="Times New Roman" w:hAnsi="Times New Roman"/>
                <w:szCs w:val="24"/>
              </w:rPr>
            </w:pPr>
            <w:r>
              <w:rPr>
                <w:rFonts w:ascii="Times New Roman" w:hAnsi="Times New Roman"/>
                <w:szCs w:val="24"/>
              </w:rPr>
              <w:t>10.</w:t>
            </w:r>
          </w:p>
        </w:tc>
        <w:tc>
          <w:tcPr>
            <w:tcW w:w="8539" w:type="dxa"/>
            <w:gridSpan w:val="2"/>
          </w:tcPr>
          <w:p w14:paraId="78D2EE15" w14:textId="35986BB4" w:rsidR="001A180B" w:rsidRPr="00F60CDE" w:rsidRDefault="00930077" w:rsidP="00767F23">
            <w:pPr>
              <w:jc w:val="both"/>
              <w:rPr>
                <w:rFonts w:ascii="Times New Roman" w:hAnsi="Times New Roman"/>
                <w:szCs w:val="24"/>
              </w:rPr>
            </w:pPr>
            <w:r>
              <w:rPr>
                <w:rFonts w:ascii="Times New Roman" w:hAnsi="Times New Roman"/>
                <w:szCs w:val="24"/>
              </w:rPr>
              <w:t xml:space="preserve">Jāparedz </w:t>
            </w:r>
            <w:r w:rsidR="005472D6" w:rsidRPr="00F60CDE">
              <w:rPr>
                <w:rFonts w:ascii="Times New Roman" w:hAnsi="Times New Roman"/>
                <w:szCs w:val="24"/>
              </w:rPr>
              <w:t>pagaidu tramvaju mazgātavas ekspluatāciju aptuveni 1.5-2 gadu garumā, līdz  esošās tramvaju mazgātavas iecirkņa pilnīgai pārbūvei un  nodošanai ekspluatācijā</w:t>
            </w:r>
            <w:r w:rsidR="005D490D" w:rsidRPr="00F60CDE">
              <w:rPr>
                <w:rFonts w:ascii="Times New Roman" w:hAnsi="Times New Roman"/>
                <w:szCs w:val="24"/>
              </w:rPr>
              <w:t>.</w:t>
            </w:r>
          </w:p>
        </w:tc>
      </w:tr>
      <w:tr w:rsidR="001A180B" w:rsidRPr="00F60CDE" w14:paraId="7E3A0E32" w14:textId="77777777" w:rsidTr="007E1351">
        <w:tc>
          <w:tcPr>
            <w:tcW w:w="670" w:type="dxa"/>
          </w:tcPr>
          <w:p w14:paraId="6D85C2CF" w14:textId="67FD62AD" w:rsidR="001A180B" w:rsidRPr="00F60CDE" w:rsidRDefault="00F60CDE" w:rsidP="004E23C6">
            <w:pPr>
              <w:jc w:val="center"/>
              <w:rPr>
                <w:rFonts w:ascii="Times New Roman" w:hAnsi="Times New Roman"/>
                <w:szCs w:val="24"/>
              </w:rPr>
            </w:pPr>
            <w:r>
              <w:rPr>
                <w:rFonts w:ascii="Times New Roman" w:hAnsi="Times New Roman"/>
                <w:szCs w:val="24"/>
              </w:rPr>
              <w:t>11.</w:t>
            </w:r>
          </w:p>
        </w:tc>
        <w:tc>
          <w:tcPr>
            <w:tcW w:w="8539" w:type="dxa"/>
            <w:gridSpan w:val="2"/>
          </w:tcPr>
          <w:p w14:paraId="3F8F79A2" w14:textId="3461D3DA" w:rsidR="001A180B" w:rsidRPr="00F60CDE" w:rsidRDefault="00377501" w:rsidP="00767F23">
            <w:pPr>
              <w:jc w:val="both"/>
              <w:rPr>
                <w:rFonts w:ascii="Times New Roman" w:hAnsi="Times New Roman"/>
                <w:szCs w:val="24"/>
              </w:rPr>
            </w:pPr>
            <w:r>
              <w:rPr>
                <w:rFonts w:ascii="Times New Roman" w:hAnsi="Times New Roman"/>
                <w:szCs w:val="24"/>
              </w:rPr>
              <w:t>Jāparedz</w:t>
            </w:r>
            <w:r w:rsidR="0036474D" w:rsidRPr="00F60CDE">
              <w:rPr>
                <w:rFonts w:ascii="Times New Roman" w:hAnsi="Times New Roman"/>
                <w:szCs w:val="24"/>
              </w:rPr>
              <w:t xml:space="preserve"> pagaidu mazgātavas iekārtu demontāž</w:t>
            </w:r>
            <w:r w:rsidR="00A22F6E">
              <w:rPr>
                <w:rFonts w:ascii="Times New Roman" w:hAnsi="Times New Roman"/>
                <w:szCs w:val="24"/>
              </w:rPr>
              <w:t>a</w:t>
            </w:r>
            <w:r w:rsidR="0036474D" w:rsidRPr="00F60CDE">
              <w:rPr>
                <w:rFonts w:ascii="Times New Roman" w:hAnsi="Times New Roman"/>
                <w:szCs w:val="24"/>
              </w:rPr>
              <w:t xml:space="preserve"> pēc III kārtas būvdarbu pabeigšanas un šīs iekārtas un tehnoloģijas pārcelšanu uz ēku lit.011, saskaņā ar izstrādāto būvprojektu, lai varētu uzsākt IV kārtā paredzēto ēku pārbūvi un būvdarbu realizāciju.</w:t>
            </w:r>
          </w:p>
        </w:tc>
      </w:tr>
      <w:tr w:rsidR="008B0292" w:rsidRPr="00F60CDE" w14:paraId="5D2050CB" w14:textId="77777777" w:rsidTr="007E1351">
        <w:tc>
          <w:tcPr>
            <w:tcW w:w="670" w:type="dxa"/>
          </w:tcPr>
          <w:p w14:paraId="380FB0B7" w14:textId="1DF79985" w:rsidR="008B0292" w:rsidRDefault="00DA2818" w:rsidP="004E23C6">
            <w:pPr>
              <w:jc w:val="center"/>
              <w:rPr>
                <w:rFonts w:ascii="Times New Roman" w:hAnsi="Times New Roman"/>
                <w:szCs w:val="24"/>
              </w:rPr>
            </w:pPr>
            <w:r>
              <w:rPr>
                <w:rFonts w:ascii="Times New Roman" w:hAnsi="Times New Roman"/>
                <w:szCs w:val="24"/>
              </w:rPr>
              <w:t>12.</w:t>
            </w:r>
          </w:p>
        </w:tc>
        <w:tc>
          <w:tcPr>
            <w:tcW w:w="8539" w:type="dxa"/>
            <w:gridSpan w:val="2"/>
          </w:tcPr>
          <w:p w14:paraId="4CFB3B57" w14:textId="41F943D6" w:rsidR="008B0292" w:rsidRPr="00F60CDE" w:rsidRDefault="008B0292" w:rsidP="00767F23">
            <w:pPr>
              <w:jc w:val="both"/>
              <w:rPr>
                <w:rFonts w:ascii="Times New Roman" w:hAnsi="Times New Roman"/>
                <w:szCs w:val="24"/>
              </w:rPr>
            </w:pPr>
            <w:r>
              <w:rPr>
                <w:rFonts w:ascii="Times New Roman" w:hAnsi="Times New Roman"/>
                <w:szCs w:val="24"/>
              </w:rPr>
              <w:t xml:space="preserve">Videonovērošanu </w:t>
            </w:r>
            <w:r w:rsidR="00A22F6E">
              <w:rPr>
                <w:rFonts w:ascii="Times New Roman" w:hAnsi="Times New Roman"/>
                <w:szCs w:val="24"/>
              </w:rPr>
              <w:t xml:space="preserve">jāparedz </w:t>
            </w:r>
            <w:r>
              <w:rPr>
                <w:rFonts w:ascii="Times New Roman" w:hAnsi="Times New Roman"/>
                <w:szCs w:val="24"/>
              </w:rPr>
              <w:t xml:space="preserve">telpās </w:t>
            </w:r>
            <w:r w:rsidR="00AF41A7">
              <w:rPr>
                <w:rFonts w:ascii="Times New Roman" w:hAnsi="Times New Roman"/>
                <w:szCs w:val="24"/>
              </w:rPr>
              <w:t xml:space="preserve">Nr. </w:t>
            </w:r>
            <w:r w:rsidR="00C67FF1">
              <w:rPr>
                <w:rFonts w:ascii="Times New Roman" w:hAnsi="Times New Roman"/>
                <w:szCs w:val="24"/>
              </w:rPr>
              <w:t>A-1-01</w:t>
            </w:r>
            <w:r w:rsidR="00FC57A7">
              <w:rPr>
                <w:rFonts w:ascii="Times New Roman" w:hAnsi="Times New Roman"/>
                <w:szCs w:val="24"/>
              </w:rPr>
              <w:t xml:space="preserve"> un B-1-11 (k</w:t>
            </w:r>
            <w:r w:rsidR="00FC57A7" w:rsidRPr="00FC57A7">
              <w:rPr>
                <w:rFonts w:ascii="Times New Roman" w:hAnsi="Times New Roman"/>
                <w:szCs w:val="24"/>
              </w:rPr>
              <w:t>atru remonta kanālu aprīkot ar videonovērošanu</w:t>
            </w:r>
            <w:r w:rsidR="00FC57A7">
              <w:rPr>
                <w:rFonts w:ascii="Times New Roman" w:hAnsi="Times New Roman"/>
                <w:szCs w:val="24"/>
              </w:rPr>
              <w:t xml:space="preserve">), </w:t>
            </w:r>
            <w:r w:rsidR="00832966">
              <w:rPr>
                <w:rFonts w:ascii="Times New Roman" w:hAnsi="Times New Roman"/>
                <w:szCs w:val="24"/>
              </w:rPr>
              <w:t>A-1-04</w:t>
            </w:r>
            <w:r w:rsidR="00D91C83">
              <w:rPr>
                <w:rFonts w:ascii="Times New Roman" w:hAnsi="Times New Roman"/>
                <w:szCs w:val="24"/>
              </w:rPr>
              <w:t xml:space="preserve"> (</w:t>
            </w:r>
            <w:r w:rsidR="00AF345A">
              <w:rPr>
                <w:rFonts w:ascii="Times New Roman" w:hAnsi="Times New Roman"/>
                <w:szCs w:val="24"/>
              </w:rPr>
              <w:t xml:space="preserve">noliktava, </w:t>
            </w:r>
            <w:r w:rsidR="00D91C83">
              <w:rPr>
                <w:rFonts w:ascii="Times New Roman" w:hAnsi="Times New Roman"/>
                <w:szCs w:val="24"/>
              </w:rPr>
              <w:t>pie durvīm)</w:t>
            </w:r>
            <w:r w:rsidR="00832966">
              <w:rPr>
                <w:rFonts w:ascii="Times New Roman" w:hAnsi="Times New Roman"/>
                <w:szCs w:val="24"/>
              </w:rPr>
              <w:t xml:space="preserve">, </w:t>
            </w:r>
            <w:r w:rsidR="00467AFD">
              <w:rPr>
                <w:rFonts w:ascii="Times New Roman" w:hAnsi="Times New Roman"/>
                <w:szCs w:val="24"/>
              </w:rPr>
              <w:t>C-1-01 (</w:t>
            </w:r>
            <w:r w:rsidR="00AF345A">
              <w:rPr>
                <w:rFonts w:ascii="Times New Roman" w:hAnsi="Times New Roman"/>
                <w:szCs w:val="24"/>
              </w:rPr>
              <w:t xml:space="preserve">pacēlāju iecirknis, </w:t>
            </w:r>
            <w:r w:rsidR="00467AFD">
              <w:rPr>
                <w:rFonts w:ascii="Times New Roman" w:hAnsi="Times New Roman"/>
                <w:szCs w:val="24"/>
              </w:rPr>
              <w:t xml:space="preserve">visas </w:t>
            </w:r>
            <w:r w:rsidR="00467AFD" w:rsidRPr="0013636C">
              <w:rPr>
                <w:rFonts w:ascii="Times New Roman" w:hAnsi="Times New Roman"/>
                <w:szCs w:val="24"/>
              </w:rPr>
              <w:t xml:space="preserve">telpas pārklājums), </w:t>
            </w:r>
            <w:r w:rsidR="00D21BEC" w:rsidRPr="0013636C">
              <w:rPr>
                <w:rFonts w:ascii="Times New Roman" w:hAnsi="Times New Roman"/>
                <w:szCs w:val="24"/>
              </w:rPr>
              <w:t xml:space="preserve">B-2-03 (gaitenis), </w:t>
            </w:r>
            <w:r w:rsidR="0013636C" w:rsidRPr="0013636C">
              <w:rPr>
                <w:rFonts w:ascii="Times New Roman" w:hAnsi="Times New Roman"/>
                <w:szCs w:val="24"/>
              </w:rPr>
              <w:t xml:space="preserve">B-3-01 (gaitenis), </w:t>
            </w:r>
            <w:r w:rsidR="00AF345A" w:rsidRPr="0013636C">
              <w:rPr>
                <w:rFonts w:ascii="Times New Roman" w:hAnsi="Times New Roman"/>
                <w:szCs w:val="24"/>
              </w:rPr>
              <w:t xml:space="preserve">B-3-04 (gaitenis), </w:t>
            </w:r>
            <w:r w:rsidR="00AF41A7" w:rsidRPr="0013636C">
              <w:rPr>
                <w:rFonts w:ascii="Times New Roman" w:hAnsi="Times New Roman"/>
                <w:szCs w:val="24"/>
              </w:rPr>
              <w:t>C-3-14</w:t>
            </w:r>
            <w:r w:rsidR="00AF345A" w:rsidRPr="0013636C">
              <w:rPr>
                <w:rFonts w:ascii="Times New Roman" w:hAnsi="Times New Roman"/>
                <w:szCs w:val="24"/>
              </w:rPr>
              <w:t xml:space="preserve"> (gaitenis), kāpņu telpas.</w:t>
            </w:r>
          </w:p>
        </w:tc>
      </w:tr>
      <w:tr w:rsidR="008B0292" w:rsidRPr="00F60CDE" w14:paraId="5C91BDBD" w14:textId="77777777" w:rsidTr="007E1351">
        <w:tc>
          <w:tcPr>
            <w:tcW w:w="670" w:type="dxa"/>
          </w:tcPr>
          <w:p w14:paraId="17A26E42" w14:textId="3E8EDD70" w:rsidR="008B0292" w:rsidRDefault="00DA2818" w:rsidP="004E23C6">
            <w:pPr>
              <w:jc w:val="center"/>
              <w:rPr>
                <w:rFonts w:ascii="Times New Roman" w:hAnsi="Times New Roman"/>
                <w:szCs w:val="24"/>
              </w:rPr>
            </w:pPr>
            <w:r>
              <w:rPr>
                <w:rFonts w:ascii="Times New Roman" w:hAnsi="Times New Roman"/>
                <w:szCs w:val="24"/>
              </w:rPr>
              <w:t>13.</w:t>
            </w:r>
          </w:p>
        </w:tc>
        <w:tc>
          <w:tcPr>
            <w:tcW w:w="8539" w:type="dxa"/>
            <w:gridSpan w:val="2"/>
          </w:tcPr>
          <w:p w14:paraId="4D6CA8BA" w14:textId="362327D0" w:rsidR="008B0292" w:rsidRPr="00F60CDE" w:rsidRDefault="00D32728" w:rsidP="00767F23">
            <w:pPr>
              <w:jc w:val="both"/>
              <w:rPr>
                <w:rFonts w:ascii="Times New Roman" w:hAnsi="Times New Roman"/>
                <w:szCs w:val="24"/>
              </w:rPr>
            </w:pPr>
            <w:r>
              <w:rPr>
                <w:rFonts w:ascii="Times New Roman" w:hAnsi="Times New Roman"/>
                <w:szCs w:val="24"/>
              </w:rPr>
              <w:t xml:space="preserve">Apsardzes signalizāciju </w:t>
            </w:r>
            <w:r w:rsidR="004D1340">
              <w:rPr>
                <w:rFonts w:ascii="Times New Roman" w:hAnsi="Times New Roman"/>
                <w:szCs w:val="24"/>
              </w:rPr>
              <w:t>jāparedz</w:t>
            </w:r>
            <w:r>
              <w:rPr>
                <w:rFonts w:ascii="Times New Roman" w:hAnsi="Times New Roman"/>
                <w:szCs w:val="24"/>
              </w:rPr>
              <w:t xml:space="preserve"> telpā</w:t>
            </w:r>
            <w:r w:rsidR="00C94249">
              <w:rPr>
                <w:rFonts w:ascii="Times New Roman" w:hAnsi="Times New Roman"/>
                <w:szCs w:val="24"/>
              </w:rPr>
              <w:t xml:space="preserve"> </w:t>
            </w:r>
            <w:r w:rsidR="00C94249" w:rsidRPr="00F1650C">
              <w:rPr>
                <w:rFonts w:ascii="Times New Roman" w:hAnsi="Times New Roman"/>
                <w:szCs w:val="24"/>
              </w:rPr>
              <w:t xml:space="preserve">Nr. </w:t>
            </w:r>
            <w:r w:rsidR="00D8484F" w:rsidRPr="00F1650C">
              <w:rPr>
                <w:rFonts w:ascii="Times New Roman" w:hAnsi="Times New Roman"/>
                <w:szCs w:val="24"/>
              </w:rPr>
              <w:t>A-1-04</w:t>
            </w:r>
            <w:r w:rsidR="00AF345A" w:rsidRPr="00F1650C">
              <w:rPr>
                <w:rFonts w:ascii="Times New Roman" w:hAnsi="Times New Roman"/>
                <w:szCs w:val="24"/>
              </w:rPr>
              <w:t xml:space="preserve"> (noliktava)</w:t>
            </w:r>
            <w:r w:rsidR="00F1650C" w:rsidRPr="00F1650C">
              <w:rPr>
                <w:rFonts w:ascii="Times New Roman" w:hAnsi="Times New Roman"/>
                <w:szCs w:val="24"/>
              </w:rPr>
              <w:t>.</w:t>
            </w:r>
          </w:p>
        </w:tc>
      </w:tr>
      <w:tr w:rsidR="008B0292" w:rsidRPr="00F60CDE" w14:paraId="0F7F53E9" w14:textId="77777777" w:rsidTr="007E1351">
        <w:tc>
          <w:tcPr>
            <w:tcW w:w="670" w:type="dxa"/>
          </w:tcPr>
          <w:p w14:paraId="450349B9" w14:textId="23F75CB1" w:rsidR="008B0292" w:rsidRDefault="00DA2818" w:rsidP="004E23C6">
            <w:pPr>
              <w:jc w:val="center"/>
              <w:rPr>
                <w:rFonts w:ascii="Times New Roman" w:hAnsi="Times New Roman"/>
                <w:szCs w:val="24"/>
              </w:rPr>
            </w:pPr>
            <w:r>
              <w:rPr>
                <w:rFonts w:ascii="Times New Roman" w:hAnsi="Times New Roman"/>
                <w:szCs w:val="24"/>
              </w:rPr>
              <w:t>14.</w:t>
            </w:r>
          </w:p>
        </w:tc>
        <w:tc>
          <w:tcPr>
            <w:tcW w:w="8539" w:type="dxa"/>
            <w:gridSpan w:val="2"/>
          </w:tcPr>
          <w:p w14:paraId="2A3006BD" w14:textId="3A0D5ACD" w:rsidR="008B0292" w:rsidRPr="00F60CDE" w:rsidRDefault="003D0A08" w:rsidP="00767F23">
            <w:pPr>
              <w:jc w:val="both"/>
              <w:rPr>
                <w:rFonts w:ascii="Times New Roman" w:hAnsi="Times New Roman"/>
                <w:szCs w:val="24"/>
              </w:rPr>
            </w:pPr>
            <w:r>
              <w:rPr>
                <w:rFonts w:ascii="Times New Roman" w:hAnsi="Times New Roman"/>
                <w:szCs w:val="24"/>
              </w:rPr>
              <w:t xml:space="preserve">Piekļuves kontroli </w:t>
            </w:r>
            <w:r w:rsidR="00E969DE">
              <w:rPr>
                <w:rFonts w:ascii="Times New Roman" w:hAnsi="Times New Roman"/>
                <w:szCs w:val="24"/>
              </w:rPr>
              <w:t xml:space="preserve">jāparedz </w:t>
            </w:r>
            <w:r>
              <w:rPr>
                <w:rFonts w:ascii="Times New Roman" w:hAnsi="Times New Roman"/>
                <w:szCs w:val="24"/>
              </w:rPr>
              <w:t xml:space="preserve">telpās Nr. </w:t>
            </w:r>
            <w:r w:rsidR="0013636C">
              <w:rPr>
                <w:rFonts w:ascii="Times New Roman" w:hAnsi="Times New Roman"/>
                <w:szCs w:val="24"/>
              </w:rPr>
              <w:t xml:space="preserve">A-1-03, A-1-07, A-1-11, B-1-02, B-1-04, B-1-05, B-1-07, A-2-02, A-2-03, </w:t>
            </w:r>
            <w:r w:rsidR="009525F8">
              <w:rPr>
                <w:rFonts w:ascii="Times New Roman" w:hAnsi="Times New Roman"/>
                <w:szCs w:val="24"/>
              </w:rPr>
              <w:t>B-2-05, B-2-06, B-3-50, C-3-06, C-3-11.</w:t>
            </w:r>
          </w:p>
        </w:tc>
      </w:tr>
      <w:tr w:rsidR="008B0292" w:rsidRPr="00F60CDE" w14:paraId="6C33336C" w14:textId="77777777" w:rsidTr="007E1351">
        <w:tc>
          <w:tcPr>
            <w:tcW w:w="670" w:type="dxa"/>
          </w:tcPr>
          <w:p w14:paraId="28D199B9" w14:textId="558AD323" w:rsidR="008B0292" w:rsidRDefault="00DA2818" w:rsidP="004E23C6">
            <w:pPr>
              <w:jc w:val="center"/>
              <w:rPr>
                <w:rFonts w:ascii="Times New Roman" w:hAnsi="Times New Roman"/>
                <w:szCs w:val="24"/>
              </w:rPr>
            </w:pPr>
            <w:r>
              <w:rPr>
                <w:rFonts w:ascii="Times New Roman" w:hAnsi="Times New Roman"/>
                <w:szCs w:val="24"/>
              </w:rPr>
              <w:t>15.</w:t>
            </w:r>
          </w:p>
        </w:tc>
        <w:tc>
          <w:tcPr>
            <w:tcW w:w="8539" w:type="dxa"/>
            <w:gridSpan w:val="2"/>
          </w:tcPr>
          <w:p w14:paraId="44AC6B7C" w14:textId="4E64D8C1" w:rsidR="008B0292" w:rsidRPr="009525F8" w:rsidRDefault="002D33BB" w:rsidP="00767F23">
            <w:pPr>
              <w:jc w:val="both"/>
              <w:rPr>
                <w:rFonts w:ascii="Times New Roman" w:hAnsi="Times New Roman"/>
                <w:szCs w:val="24"/>
              </w:rPr>
            </w:pPr>
            <w:r>
              <w:rPr>
                <w:rFonts w:ascii="Times New Roman" w:hAnsi="Times New Roman"/>
                <w:szCs w:val="24"/>
              </w:rPr>
              <w:t>Dator</w:t>
            </w:r>
            <w:r w:rsidR="002F5D95">
              <w:rPr>
                <w:rFonts w:ascii="Times New Roman" w:hAnsi="Times New Roman"/>
                <w:szCs w:val="24"/>
              </w:rPr>
              <w:t xml:space="preserve">tīklu </w:t>
            </w:r>
            <w:r w:rsidR="003F5C6E">
              <w:rPr>
                <w:rFonts w:ascii="Times New Roman" w:hAnsi="Times New Roman"/>
                <w:szCs w:val="24"/>
              </w:rPr>
              <w:t>jāparedz</w:t>
            </w:r>
            <w:r w:rsidR="002F5D95">
              <w:rPr>
                <w:rFonts w:ascii="Times New Roman" w:hAnsi="Times New Roman"/>
                <w:szCs w:val="24"/>
              </w:rPr>
              <w:t xml:space="preserve"> telpās </w:t>
            </w:r>
            <w:r w:rsidR="002F5D95" w:rsidRPr="009525F8">
              <w:rPr>
                <w:rFonts w:ascii="Times New Roman" w:hAnsi="Times New Roman"/>
                <w:szCs w:val="24"/>
              </w:rPr>
              <w:t xml:space="preserve">Nr. </w:t>
            </w:r>
            <w:r w:rsidR="003A3E96" w:rsidRPr="009525F8">
              <w:rPr>
                <w:rFonts w:ascii="Times New Roman" w:hAnsi="Times New Roman"/>
                <w:szCs w:val="24"/>
              </w:rPr>
              <w:t>A-1-01</w:t>
            </w:r>
            <w:r w:rsidR="00531084" w:rsidRPr="009525F8">
              <w:rPr>
                <w:rFonts w:ascii="Times New Roman" w:hAnsi="Times New Roman"/>
                <w:szCs w:val="24"/>
              </w:rPr>
              <w:t xml:space="preserve"> (pie noliktavas), </w:t>
            </w:r>
            <w:r w:rsidR="00CD7C65" w:rsidRPr="009525F8">
              <w:rPr>
                <w:rFonts w:ascii="Times New Roman" w:hAnsi="Times New Roman"/>
                <w:szCs w:val="24"/>
              </w:rPr>
              <w:t xml:space="preserve">A-1-04 (pie durvīm), </w:t>
            </w:r>
            <w:r w:rsidR="00212293" w:rsidRPr="009525F8">
              <w:rPr>
                <w:rFonts w:ascii="Times New Roman" w:hAnsi="Times New Roman"/>
                <w:szCs w:val="24"/>
              </w:rPr>
              <w:t xml:space="preserve">A-1-06, </w:t>
            </w:r>
            <w:r w:rsidR="00C71B2F" w:rsidRPr="009525F8">
              <w:rPr>
                <w:rFonts w:ascii="Times New Roman" w:hAnsi="Times New Roman"/>
                <w:szCs w:val="24"/>
              </w:rPr>
              <w:t xml:space="preserve">B-1-03 (operatora telpa), </w:t>
            </w:r>
            <w:r w:rsidR="00825E89" w:rsidRPr="009525F8">
              <w:rPr>
                <w:rFonts w:ascii="Times New Roman" w:hAnsi="Times New Roman"/>
                <w:szCs w:val="24"/>
              </w:rPr>
              <w:t>B-3-05</w:t>
            </w:r>
            <w:r w:rsidR="001445E1" w:rsidRPr="009525F8">
              <w:rPr>
                <w:rFonts w:ascii="Times New Roman" w:hAnsi="Times New Roman"/>
                <w:szCs w:val="24"/>
              </w:rPr>
              <w:t>,</w:t>
            </w:r>
            <w:r w:rsidR="00825E89" w:rsidRPr="009525F8">
              <w:rPr>
                <w:rFonts w:ascii="Times New Roman" w:hAnsi="Times New Roman"/>
                <w:szCs w:val="24"/>
              </w:rPr>
              <w:t xml:space="preserve"> B-3-06</w:t>
            </w:r>
            <w:r w:rsidR="001445E1" w:rsidRPr="009525F8">
              <w:rPr>
                <w:rFonts w:ascii="Times New Roman" w:hAnsi="Times New Roman"/>
                <w:szCs w:val="24"/>
              </w:rPr>
              <w:t xml:space="preserve"> un </w:t>
            </w:r>
            <w:r w:rsidR="00825E89" w:rsidRPr="009525F8">
              <w:rPr>
                <w:rFonts w:ascii="Times New Roman" w:hAnsi="Times New Roman"/>
                <w:szCs w:val="24"/>
              </w:rPr>
              <w:t>B-3-07</w:t>
            </w:r>
            <w:r w:rsidR="001445E1" w:rsidRPr="009525F8">
              <w:rPr>
                <w:rFonts w:ascii="Times New Roman" w:hAnsi="Times New Roman"/>
                <w:szCs w:val="24"/>
              </w:rPr>
              <w:t xml:space="preserve"> atbilstoši darba vietu skaitam, </w:t>
            </w:r>
            <w:r w:rsidR="00804D75" w:rsidRPr="009525F8">
              <w:rPr>
                <w:rFonts w:ascii="Times New Roman" w:hAnsi="Times New Roman"/>
                <w:szCs w:val="24"/>
              </w:rPr>
              <w:t xml:space="preserve">C-3-01, C-3-05 un C-3-07 atbilstoši darba vietu skaitam, </w:t>
            </w:r>
            <w:r w:rsidR="00990402" w:rsidRPr="009525F8">
              <w:rPr>
                <w:rFonts w:ascii="Times New Roman" w:hAnsi="Times New Roman"/>
                <w:szCs w:val="24"/>
              </w:rPr>
              <w:t>C-3-09</w:t>
            </w:r>
            <w:r w:rsidR="00E95F7B" w:rsidRPr="009525F8">
              <w:rPr>
                <w:rFonts w:ascii="Times New Roman" w:hAnsi="Times New Roman"/>
                <w:szCs w:val="24"/>
              </w:rPr>
              <w:t xml:space="preserve"> un </w:t>
            </w:r>
            <w:r w:rsidR="008C72B6" w:rsidRPr="009525F8">
              <w:rPr>
                <w:rFonts w:ascii="Times New Roman" w:hAnsi="Times New Roman"/>
                <w:szCs w:val="24"/>
              </w:rPr>
              <w:t>C-3-10 </w:t>
            </w:r>
            <w:r w:rsidR="00E95F7B" w:rsidRPr="009525F8">
              <w:rPr>
                <w:rFonts w:ascii="Times New Roman" w:hAnsi="Times New Roman"/>
                <w:szCs w:val="24"/>
              </w:rPr>
              <w:t>atbilstoši darba vietu skaitam, C-3-1</w:t>
            </w:r>
            <w:r w:rsidR="00A014B2" w:rsidRPr="009525F8">
              <w:rPr>
                <w:rFonts w:ascii="Times New Roman" w:hAnsi="Times New Roman"/>
                <w:szCs w:val="24"/>
              </w:rPr>
              <w:t xml:space="preserve">2. </w:t>
            </w:r>
          </w:p>
          <w:p w14:paraId="4253D342" w14:textId="77777777" w:rsidR="003652E4" w:rsidRDefault="003652E4" w:rsidP="003652E4">
            <w:pPr>
              <w:jc w:val="both"/>
              <w:rPr>
                <w:rFonts w:ascii="Times New Roman" w:hAnsi="Times New Roman"/>
                <w:color w:val="000000"/>
                <w:szCs w:val="24"/>
              </w:rPr>
            </w:pPr>
            <w:r>
              <w:rPr>
                <w:rFonts w:ascii="Times New Roman" w:hAnsi="Times New Roman"/>
                <w:color w:val="000000"/>
                <w:szCs w:val="24"/>
              </w:rPr>
              <w:t>Datorizētās darba vietas minimālās tehniskās prasības:</w:t>
            </w:r>
          </w:p>
          <w:p w14:paraId="24DC7155" w14:textId="6B8D6909" w:rsidR="003652E4" w:rsidRPr="009525F8" w:rsidRDefault="003652E4" w:rsidP="008E416E">
            <w:pPr>
              <w:jc w:val="both"/>
              <w:rPr>
                <w:rFonts w:ascii="Times New Roman" w:hAnsi="Times New Roman"/>
                <w:szCs w:val="24"/>
              </w:rPr>
            </w:pPr>
            <w:r w:rsidRPr="009525F8">
              <w:rPr>
                <w:rFonts w:ascii="Times New Roman" w:hAnsi="Times New Roman"/>
                <w:szCs w:val="24"/>
              </w:rPr>
              <w:t xml:space="preserve">15.1. katrai darbavietai jāparedz 3 gab. RJ45 </w:t>
            </w:r>
            <w:proofErr w:type="spellStart"/>
            <w:r w:rsidRPr="009525F8">
              <w:rPr>
                <w:rFonts w:ascii="Times New Roman" w:hAnsi="Times New Roman"/>
                <w:szCs w:val="24"/>
              </w:rPr>
              <w:t>pieslēgumvietas</w:t>
            </w:r>
            <w:proofErr w:type="spellEnd"/>
            <w:r w:rsidRPr="009525F8">
              <w:rPr>
                <w:rFonts w:ascii="Times New Roman" w:hAnsi="Times New Roman"/>
                <w:szCs w:val="24"/>
              </w:rPr>
              <w:t xml:space="preserve">, 6 gab. 220V </w:t>
            </w:r>
            <w:proofErr w:type="spellStart"/>
            <w:r w:rsidRPr="009525F8">
              <w:rPr>
                <w:rFonts w:ascii="Times New Roman" w:hAnsi="Times New Roman"/>
                <w:szCs w:val="24"/>
              </w:rPr>
              <w:t>pieslēgumvietas</w:t>
            </w:r>
            <w:proofErr w:type="spellEnd"/>
            <w:r w:rsidR="009525F8" w:rsidRPr="009525F8">
              <w:rPr>
                <w:rFonts w:ascii="Times New Roman" w:hAnsi="Times New Roman"/>
                <w:szCs w:val="24"/>
              </w:rPr>
              <w:t>;</w:t>
            </w:r>
          </w:p>
          <w:p w14:paraId="37F48200" w14:textId="7336675B" w:rsidR="003652E4" w:rsidRPr="009525F8" w:rsidRDefault="003652E4" w:rsidP="008E416E">
            <w:pPr>
              <w:jc w:val="both"/>
              <w:rPr>
                <w:rFonts w:ascii="Times New Roman" w:hAnsi="Times New Roman"/>
                <w:szCs w:val="24"/>
              </w:rPr>
            </w:pPr>
            <w:r w:rsidRPr="009525F8">
              <w:rPr>
                <w:rFonts w:ascii="Times New Roman" w:hAnsi="Times New Roman"/>
                <w:szCs w:val="24"/>
              </w:rPr>
              <w:t>15.2. lokālā datortīkla izbūvei jāizmanto UTP Cat5e (</w:t>
            </w:r>
            <w:proofErr w:type="spellStart"/>
            <w:r w:rsidRPr="009525F8">
              <w:rPr>
                <w:rFonts w:ascii="Times New Roman" w:hAnsi="Times New Roman"/>
                <w:szCs w:val="24"/>
              </w:rPr>
              <w:t>ekranēts</w:t>
            </w:r>
            <w:proofErr w:type="spellEnd"/>
            <w:r w:rsidRPr="009525F8">
              <w:rPr>
                <w:rFonts w:ascii="Times New Roman" w:hAnsi="Times New Roman"/>
                <w:szCs w:val="24"/>
              </w:rPr>
              <w:t xml:space="preserve">) atbilstoši materiāli (kabeļi, </w:t>
            </w:r>
            <w:proofErr w:type="spellStart"/>
            <w:r w:rsidRPr="009525F8">
              <w:rPr>
                <w:rFonts w:ascii="Times New Roman" w:hAnsi="Times New Roman"/>
                <w:szCs w:val="24"/>
              </w:rPr>
              <w:t>konektori</w:t>
            </w:r>
            <w:proofErr w:type="spellEnd"/>
            <w:r w:rsidRPr="009525F8">
              <w:rPr>
                <w:rFonts w:ascii="Times New Roman" w:hAnsi="Times New Roman"/>
                <w:szCs w:val="24"/>
              </w:rPr>
              <w:t xml:space="preserve">, kontaktligzdas, u.c.). Kabeļa garums no komutācijas skapja līdz gala iekārtas </w:t>
            </w:r>
            <w:proofErr w:type="spellStart"/>
            <w:r w:rsidRPr="009525F8">
              <w:rPr>
                <w:rFonts w:ascii="Times New Roman" w:hAnsi="Times New Roman"/>
                <w:szCs w:val="24"/>
              </w:rPr>
              <w:t>pieslēguma</w:t>
            </w:r>
            <w:proofErr w:type="spellEnd"/>
            <w:r w:rsidRPr="009525F8">
              <w:rPr>
                <w:rFonts w:ascii="Times New Roman" w:hAnsi="Times New Roman"/>
                <w:szCs w:val="24"/>
              </w:rPr>
              <w:t xml:space="preserve"> vietai nedrīkst pārsniegt 80 m;</w:t>
            </w:r>
          </w:p>
          <w:p w14:paraId="3A2C15B7" w14:textId="30689986" w:rsidR="003652E4" w:rsidRPr="009525F8" w:rsidRDefault="003652E4" w:rsidP="008E416E">
            <w:pPr>
              <w:jc w:val="both"/>
              <w:rPr>
                <w:rFonts w:ascii="Times New Roman" w:hAnsi="Times New Roman"/>
                <w:szCs w:val="24"/>
              </w:rPr>
            </w:pPr>
            <w:r w:rsidRPr="009525F8">
              <w:rPr>
                <w:rFonts w:ascii="Times New Roman" w:hAnsi="Times New Roman"/>
                <w:szCs w:val="24"/>
              </w:rPr>
              <w:t xml:space="preserve">15.3. līdz katra bezvadu </w:t>
            </w:r>
            <w:proofErr w:type="spellStart"/>
            <w:r w:rsidRPr="009525F8">
              <w:rPr>
                <w:rFonts w:ascii="Times New Roman" w:hAnsi="Times New Roman"/>
                <w:szCs w:val="24"/>
              </w:rPr>
              <w:t>WiFi</w:t>
            </w:r>
            <w:proofErr w:type="spellEnd"/>
            <w:r w:rsidRPr="009525F8">
              <w:rPr>
                <w:rFonts w:ascii="Times New Roman" w:hAnsi="Times New Roman"/>
                <w:szCs w:val="24"/>
              </w:rPr>
              <w:t xml:space="preserve"> iekārtas </w:t>
            </w:r>
            <w:proofErr w:type="spellStart"/>
            <w:r w:rsidRPr="009525F8">
              <w:rPr>
                <w:rFonts w:ascii="Times New Roman" w:hAnsi="Times New Roman"/>
                <w:szCs w:val="24"/>
              </w:rPr>
              <w:t>pieslēguma</w:t>
            </w:r>
            <w:proofErr w:type="spellEnd"/>
            <w:r w:rsidRPr="009525F8">
              <w:rPr>
                <w:rFonts w:ascii="Times New Roman" w:hAnsi="Times New Roman"/>
                <w:szCs w:val="24"/>
              </w:rPr>
              <w:t xml:space="preserve"> punktam (</w:t>
            </w:r>
            <w:proofErr w:type="spellStart"/>
            <w:r w:rsidRPr="009525F8">
              <w:rPr>
                <w:rFonts w:ascii="Times New Roman" w:hAnsi="Times New Roman"/>
                <w:szCs w:val="24"/>
              </w:rPr>
              <w:t>WiFi</w:t>
            </w:r>
            <w:proofErr w:type="spellEnd"/>
            <w:r w:rsidRPr="009525F8">
              <w:rPr>
                <w:rFonts w:ascii="Times New Roman" w:hAnsi="Times New Roman"/>
                <w:szCs w:val="24"/>
              </w:rPr>
              <w:t xml:space="preserve"> </w:t>
            </w:r>
            <w:proofErr w:type="spellStart"/>
            <w:r w:rsidRPr="009525F8">
              <w:rPr>
                <w:rFonts w:ascii="Times New Roman" w:hAnsi="Times New Roman"/>
                <w:szCs w:val="24"/>
              </w:rPr>
              <w:t>access</w:t>
            </w:r>
            <w:proofErr w:type="spellEnd"/>
            <w:r w:rsidRPr="009525F8">
              <w:rPr>
                <w:rFonts w:ascii="Times New Roman" w:hAnsi="Times New Roman"/>
                <w:szCs w:val="24"/>
              </w:rPr>
              <w:t xml:space="preserve"> </w:t>
            </w:r>
            <w:proofErr w:type="spellStart"/>
            <w:r w:rsidRPr="009525F8">
              <w:rPr>
                <w:rFonts w:ascii="Times New Roman" w:hAnsi="Times New Roman"/>
                <w:szCs w:val="24"/>
              </w:rPr>
              <w:t>point</w:t>
            </w:r>
            <w:proofErr w:type="spellEnd"/>
            <w:r w:rsidRPr="009525F8">
              <w:rPr>
                <w:rFonts w:ascii="Times New Roman" w:hAnsi="Times New Roman"/>
                <w:szCs w:val="24"/>
              </w:rPr>
              <w:t>) jānodrošina 1 gab. UTP Cat5e (</w:t>
            </w:r>
            <w:proofErr w:type="spellStart"/>
            <w:r w:rsidRPr="009525F8">
              <w:rPr>
                <w:rFonts w:ascii="Times New Roman" w:hAnsi="Times New Roman"/>
                <w:szCs w:val="24"/>
              </w:rPr>
              <w:t>ekranēts</w:t>
            </w:r>
            <w:proofErr w:type="spellEnd"/>
            <w:r w:rsidRPr="009525F8">
              <w:rPr>
                <w:rFonts w:ascii="Times New Roman" w:hAnsi="Times New Roman"/>
                <w:szCs w:val="24"/>
              </w:rPr>
              <w:t xml:space="preserve">) kabelis. Bezvadu interneta pārklājumu paredzēt telpās Nr. A-1-01 (telpas vidū), A-1-06 (telpas vidū). </w:t>
            </w:r>
            <w:proofErr w:type="spellStart"/>
            <w:r w:rsidRPr="009525F8">
              <w:rPr>
                <w:rFonts w:ascii="Times New Roman" w:hAnsi="Times New Roman"/>
                <w:szCs w:val="24"/>
              </w:rPr>
              <w:t>WiFi</w:t>
            </w:r>
            <w:proofErr w:type="spellEnd"/>
            <w:r w:rsidRPr="009525F8">
              <w:rPr>
                <w:rFonts w:ascii="Times New Roman" w:hAnsi="Times New Roman"/>
                <w:szCs w:val="24"/>
              </w:rPr>
              <w:t xml:space="preserve"> </w:t>
            </w:r>
            <w:proofErr w:type="spellStart"/>
            <w:r w:rsidRPr="009525F8">
              <w:rPr>
                <w:rFonts w:ascii="Times New Roman" w:hAnsi="Times New Roman"/>
                <w:szCs w:val="24"/>
              </w:rPr>
              <w:t>access</w:t>
            </w:r>
            <w:proofErr w:type="spellEnd"/>
            <w:r w:rsidRPr="009525F8">
              <w:rPr>
                <w:rFonts w:ascii="Times New Roman" w:hAnsi="Times New Roman"/>
                <w:szCs w:val="24"/>
              </w:rPr>
              <w:t xml:space="preserve"> </w:t>
            </w:r>
            <w:proofErr w:type="spellStart"/>
            <w:r w:rsidRPr="009525F8">
              <w:rPr>
                <w:rFonts w:ascii="Times New Roman" w:hAnsi="Times New Roman"/>
                <w:szCs w:val="24"/>
              </w:rPr>
              <w:t>point</w:t>
            </w:r>
            <w:proofErr w:type="spellEnd"/>
            <w:r w:rsidRPr="009525F8">
              <w:rPr>
                <w:rFonts w:ascii="Times New Roman" w:hAnsi="Times New Roman"/>
                <w:szCs w:val="24"/>
              </w:rPr>
              <w:t xml:space="preserve"> paredzēt arī uz ēkas fasādes – fasādē 1-23 asī 20/1;</w:t>
            </w:r>
          </w:p>
          <w:p w14:paraId="4849CD8B" w14:textId="64A7AAF8" w:rsidR="003652E4" w:rsidRPr="009525F8" w:rsidRDefault="003652E4" w:rsidP="008E416E">
            <w:pPr>
              <w:jc w:val="both"/>
              <w:rPr>
                <w:rFonts w:ascii="Times New Roman" w:hAnsi="Times New Roman"/>
                <w:szCs w:val="24"/>
              </w:rPr>
            </w:pPr>
            <w:r w:rsidRPr="009525F8">
              <w:rPr>
                <w:rFonts w:ascii="Times New Roman" w:hAnsi="Times New Roman"/>
                <w:szCs w:val="24"/>
              </w:rPr>
              <w:t>15.4. komutācijas skapja/</w:t>
            </w:r>
            <w:proofErr w:type="spellStart"/>
            <w:r w:rsidRPr="009525F8">
              <w:rPr>
                <w:rFonts w:ascii="Times New Roman" w:hAnsi="Times New Roman"/>
                <w:szCs w:val="24"/>
              </w:rPr>
              <w:t>ju</w:t>
            </w:r>
            <w:proofErr w:type="spellEnd"/>
            <w:r w:rsidRPr="009525F8">
              <w:rPr>
                <w:rFonts w:ascii="Times New Roman" w:hAnsi="Times New Roman"/>
                <w:szCs w:val="24"/>
              </w:rPr>
              <w:t xml:space="preserve"> (slēdzamas metāla kastes) izmērs vismaz 9U. Komutācijas skapī jānodrošina 2 gab. 1.kat. 220V </w:t>
            </w:r>
            <w:proofErr w:type="spellStart"/>
            <w:r w:rsidRPr="009525F8">
              <w:rPr>
                <w:rFonts w:ascii="Times New Roman" w:hAnsi="Times New Roman"/>
                <w:szCs w:val="24"/>
              </w:rPr>
              <w:t>pieslēgumvietas</w:t>
            </w:r>
            <w:proofErr w:type="spellEnd"/>
            <w:r w:rsidRPr="009525F8">
              <w:rPr>
                <w:rFonts w:ascii="Times New Roman" w:hAnsi="Times New Roman"/>
                <w:szCs w:val="24"/>
              </w:rPr>
              <w:t xml:space="preserve">. Skapī jānodrošina </w:t>
            </w:r>
            <w:proofErr w:type="spellStart"/>
            <w:r w:rsidRPr="009525F8">
              <w:rPr>
                <w:rFonts w:ascii="Times New Roman" w:hAnsi="Times New Roman"/>
                <w:szCs w:val="24"/>
              </w:rPr>
              <w:t>PatchPanel</w:t>
            </w:r>
            <w:proofErr w:type="spellEnd"/>
            <w:r w:rsidRPr="009525F8">
              <w:rPr>
                <w:rFonts w:ascii="Times New Roman" w:hAnsi="Times New Roman"/>
                <w:szCs w:val="24"/>
              </w:rPr>
              <w:t xml:space="preserve"> UTP 24p Cat5e vai Cat6 1U ar plauktu;</w:t>
            </w:r>
          </w:p>
          <w:p w14:paraId="29326BDF" w14:textId="351E32AB" w:rsidR="003652E4" w:rsidRPr="009525F8" w:rsidRDefault="003652E4" w:rsidP="008E416E">
            <w:pPr>
              <w:jc w:val="both"/>
              <w:rPr>
                <w:rFonts w:ascii="Times New Roman" w:hAnsi="Times New Roman"/>
                <w:szCs w:val="24"/>
              </w:rPr>
            </w:pPr>
            <w:r w:rsidRPr="009525F8">
              <w:rPr>
                <w:rFonts w:ascii="Times New Roman" w:hAnsi="Times New Roman"/>
                <w:szCs w:val="24"/>
              </w:rPr>
              <w:t>15.5. līdz/starp komutācijas skapim/</w:t>
            </w:r>
            <w:proofErr w:type="spellStart"/>
            <w:r w:rsidRPr="009525F8">
              <w:rPr>
                <w:rFonts w:ascii="Times New Roman" w:hAnsi="Times New Roman"/>
                <w:szCs w:val="24"/>
              </w:rPr>
              <w:t>jiem</w:t>
            </w:r>
            <w:proofErr w:type="spellEnd"/>
            <w:r w:rsidRPr="009525F8">
              <w:rPr>
                <w:rFonts w:ascii="Times New Roman" w:hAnsi="Times New Roman"/>
                <w:szCs w:val="24"/>
              </w:rPr>
              <w:t xml:space="preserve"> jānodrošina optiskais kabelis (8xSM). Līdz galvenajam komutācijas skapim jānodrošina optiskais kabelis (8xSM) no Brīvības 191 administrācijas ēkas </w:t>
            </w:r>
            <w:proofErr w:type="spellStart"/>
            <w:r w:rsidRPr="009525F8">
              <w:rPr>
                <w:rFonts w:ascii="Times New Roman" w:hAnsi="Times New Roman"/>
                <w:szCs w:val="24"/>
              </w:rPr>
              <w:t>servertelpas</w:t>
            </w:r>
            <w:proofErr w:type="spellEnd"/>
            <w:r w:rsidRPr="009525F8">
              <w:rPr>
                <w:rFonts w:ascii="Times New Roman" w:hAnsi="Times New Roman"/>
                <w:szCs w:val="24"/>
              </w:rPr>
              <w:t>. Izskatīt iespēju starp projektējamo ēku un ēku Brīvības 191 paredzēt sakaru kabeļu kanalizācijas izbūvi;</w:t>
            </w:r>
          </w:p>
          <w:p w14:paraId="0C030DC0" w14:textId="628AA203" w:rsidR="0042456A" w:rsidRPr="008E416E" w:rsidRDefault="003652E4" w:rsidP="0042456A">
            <w:pPr>
              <w:jc w:val="both"/>
              <w:rPr>
                <w:rFonts w:ascii="Times New Roman" w:hAnsi="Times New Roman"/>
                <w:color w:val="000000"/>
                <w:szCs w:val="24"/>
              </w:rPr>
            </w:pPr>
            <w:r w:rsidRPr="009525F8">
              <w:rPr>
                <w:rFonts w:ascii="Times New Roman" w:hAnsi="Times New Roman"/>
                <w:szCs w:val="24"/>
              </w:rPr>
              <w:t xml:space="preserve">15.6. nodrošināt 2 gab. RJ45 </w:t>
            </w:r>
            <w:proofErr w:type="spellStart"/>
            <w:r w:rsidRPr="009525F8">
              <w:rPr>
                <w:rFonts w:ascii="Times New Roman" w:hAnsi="Times New Roman"/>
                <w:szCs w:val="24"/>
              </w:rPr>
              <w:t>pieslēgumvietas</w:t>
            </w:r>
            <w:proofErr w:type="spellEnd"/>
            <w:r w:rsidRPr="009525F8">
              <w:rPr>
                <w:rFonts w:ascii="Times New Roman" w:hAnsi="Times New Roman"/>
                <w:szCs w:val="24"/>
              </w:rPr>
              <w:t xml:space="preserve"> siltummezglā, galvenajā </w:t>
            </w:r>
            <w:proofErr w:type="spellStart"/>
            <w:r w:rsidRPr="009525F8">
              <w:rPr>
                <w:rFonts w:ascii="Times New Roman" w:hAnsi="Times New Roman"/>
                <w:szCs w:val="24"/>
              </w:rPr>
              <w:t>elektrosadalnē</w:t>
            </w:r>
            <w:proofErr w:type="spellEnd"/>
            <w:r w:rsidRPr="009525F8">
              <w:rPr>
                <w:rFonts w:ascii="Times New Roman" w:hAnsi="Times New Roman"/>
                <w:szCs w:val="24"/>
              </w:rPr>
              <w:t xml:space="preserve"> un </w:t>
            </w:r>
            <w:proofErr w:type="spellStart"/>
            <w:r w:rsidRPr="009525F8">
              <w:rPr>
                <w:rFonts w:ascii="Times New Roman" w:hAnsi="Times New Roman"/>
                <w:szCs w:val="24"/>
              </w:rPr>
              <w:t>ventkamerā</w:t>
            </w:r>
            <w:proofErr w:type="spellEnd"/>
            <w:r w:rsidRPr="009525F8">
              <w:rPr>
                <w:rFonts w:ascii="Times New Roman" w:hAnsi="Times New Roman"/>
                <w:szCs w:val="24"/>
              </w:rPr>
              <w:t>.</w:t>
            </w:r>
          </w:p>
        </w:tc>
      </w:tr>
      <w:tr w:rsidR="00DA2818" w:rsidRPr="00F60CDE" w14:paraId="06DD72CD" w14:textId="77777777" w:rsidTr="007E1351">
        <w:tc>
          <w:tcPr>
            <w:tcW w:w="670" w:type="dxa"/>
          </w:tcPr>
          <w:p w14:paraId="43F69DCE" w14:textId="0A6DA669" w:rsidR="00DA2818" w:rsidRDefault="00DA2818" w:rsidP="004E23C6">
            <w:pPr>
              <w:jc w:val="center"/>
              <w:rPr>
                <w:rFonts w:ascii="Times New Roman" w:hAnsi="Times New Roman"/>
                <w:szCs w:val="24"/>
              </w:rPr>
            </w:pPr>
            <w:r>
              <w:rPr>
                <w:rFonts w:ascii="Times New Roman" w:hAnsi="Times New Roman"/>
                <w:szCs w:val="24"/>
              </w:rPr>
              <w:t>16.</w:t>
            </w:r>
          </w:p>
        </w:tc>
        <w:tc>
          <w:tcPr>
            <w:tcW w:w="8539" w:type="dxa"/>
            <w:gridSpan w:val="2"/>
          </w:tcPr>
          <w:p w14:paraId="6710B430" w14:textId="2322D507" w:rsidR="00085FB8" w:rsidRDefault="00293288" w:rsidP="00767F23">
            <w:pPr>
              <w:jc w:val="both"/>
              <w:rPr>
                <w:rFonts w:ascii="Times New Roman" w:hAnsi="Times New Roman"/>
                <w:szCs w:val="24"/>
              </w:rPr>
            </w:pPr>
            <w:r w:rsidRPr="004C091E">
              <w:rPr>
                <w:rFonts w:ascii="Times New Roman" w:hAnsi="Times New Roman"/>
                <w:szCs w:val="24"/>
              </w:rPr>
              <w:t xml:space="preserve">Ugunsgrēka atklāšanas un trauksmes signalizācijas sistēmai (UATS) </w:t>
            </w:r>
            <w:r w:rsidR="00635A28">
              <w:rPr>
                <w:rFonts w:ascii="Times New Roman" w:hAnsi="Times New Roman"/>
                <w:szCs w:val="24"/>
              </w:rPr>
              <w:t>jāparedz</w:t>
            </w:r>
            <w:r w:rsidRPr="004C091E">
              <w:rPr>
                <w:rFonts w:ascii="Times New Roman" w:hAnsi="Times New Roman"/>
                <w:szCs w:val="24"/>
              </w:rPr>
              <w:t xml:space="preserve"> tādu sistēmu, kuru var saslēgt vienotā attālinātas pārraudzības, kontroles un vadības sistēmā (mākonī), ar RS izmantoto PANASONIC sistēmu, norādot precīzus saslēgšanas tehniskos risinājumus, un ievērojot visas normatīvās prasības.</w:t>
            </w:r>
          </w:p>
        </w:tc>
      </w:tr>
      <w:tr w:rsidR="00085FB8" w:rsidRPr="00F60CDE" w14:paraId="314C265F" w14:textId="77777777" w:rsidTr="007E1351">
        <w:tc>
          <w:tcPr>
            <w:tcW w:w="670" w:type="dxa"/>
          </w:tcPr>
          <w:p w14:paraId="4A5C5048" w14:textId="328CE9C0" w:rsidR="00085FB8" w:rsidRDefault="00085FB8" w:rsidP="004E23C6">
            <w:pPr>
              <w:jc w:val="center"/>
              <w:rPr>
                <w:rFonts w:ascii="Times New Roman" w:hAnsi="Times New Roman"/>
                <w:szCs w:val="24"/>
              </w:rPr>
            </w:pPr>
            <w:r>
              <w:rPr>
                <w:rFonts w:ascii="Times New Roman" w:hAnsi="Times New Roman"/>
                <w:szCs w:val="24"/>
              </w:rPr>
              <w:t xml:space="preserve">17. </w:t>
            </w:r>
          </w:p>
        </w:tc>
        <w:tc>
          <w:tcPr>
            <w:tcW w:w="8539" w:type="dxa"/>
            <w:gridSpan w:val="2"/>
          </w:tcPr>
          <w:p w14:paraId="5280C681" w14:textId="1AC35CC2" w:rsidR="00085FB8" w:rsidRPr="0003483D" w:rsidRDefault="00085FB8" w:rsidP="00767F23">
            <w:pPr>
              <w:jc w:val="both"/>
              <w:rPr>
                <w:rFonts w:ascii="Times New Roman" w:hAnsi="Times New Roman"/>
                <w:szCs w:val="24"/>
              </w:rPr>
            </w:pPr>
            <w:r>
              <w:rPr>
                <w:rFonts w:ascii="Times New Roman" w:hAnsi="Times New Roman"/>
                <w:szCs w:val="24"/>
              </w:rPr>
              <w:t>Būvprojektu</w:t>
            </w:r>
            <w:r w:rsidR="001D7137">
              <w:rPr>
                <w:rFonts w:ascii="Times New Roman" w:hAnsi="Times New Roman"/>
                <w:szCs w:val="24"/>
              </w:rPr>
              <w:t xml:space="preserve"> j</w:t>
            </w:r>
            <w:r w:rsidR="003D356B">
              <w:rPr>
                <w:rFonts w:ascii="Times New Roman" w:hAnsi="Times New Roman"/>
                <w:szCs w:val="24"/>
              </w:rPr>
              <w:t>ā</w:t>
            </w:r>
            <w:r w:rsidR="001D7137">
              <w:rPr>
                <w:rFonts w:ascii="Times New Roman" w:hAnsi="Times New Roman"/>
                <w:szCs w:val="24"/>
              </w:rPr>
              <w:t>papildina</w:t>
            </w:r>
            <w:r>
              <w:rPr>
                <w:rFonts w:ascii="Times New Roman" w:hAnsi="Times New Roman"/>
                <w:szCs w:val="24"/>
              </w:rPr>
              <w:t xml:space="preserve"> ar sliežu ceļu risinājumiem, saskaņā ar 1.pielikumu.</w:t>
            </w:r>
          </w:p>
        </w:tc>
      </w:tr>
      <w:bookmarkEnd w:id="2"/>
      <w:tr w:rsidR="002D1410" w14:paraId="4CAAE6E7" w14:textId="77777777" w:rsidTr="007E1351">
        <w:trPr>
          <w:trHeight w:val="536"/>
        </w:trPr>
        <w:tc>
          <w:tcPr>
            <w:tcW w:w="670" w:type="dxa"/>
            <w:vAlign w:val="center"/>
          </w:tcPr>
          <w:p w14:paraId="0EA0C1ED" w14:textId="77777777" w:rsidR="002D1410" w:rsidRDefault="002D1410" w:rsidP="00EC68DD">
            <w:pPr>
              <w:jc w:val="center"/>
              <w:rPr>
                <w:rFonts w:ascii="Times New Roman" w:hAnsi="Times New Roman"/>
                <w:color w:val="000000"/>
                <w:szCs w:val="24"/>
              </w:rPr>
            </w:pPr>
            <w:r>
              <w:rPr>
                <w:rFonts w:ascii="Times New Roman Bold" w:hAnsi="Times New Roman Bold"/>
                <w:b/>
                <w:bCs/>
                <w:smallCaps/>
                <w:color w:val="000000"/>
                <w:szCs w:val="24"/>
              </w:rPr>
              <w:lastRenderedPageBreak/>
              <w:t>VI</w:t>
            </w:r>
          </w:p>
        </w:tc>
        <w:tc>
          <w:tcPr>
            <w:tcW w:w="8539" w:type="dxa"/>
            <w:gridSpan w:val="2"/>
            <w:vAlign w:val="center"/>
          </w:tcPr>
          <w:p w14:paraId="483C4EE1" w14:textId="77777777" w:rsidR="002D1410" w:rsidRPr="009404D1" w:rsidRDefault="002D1410" w:rsidP="002E6388">
            <w:pPr>
              <w:pStyle w:val="ListParagraph"/>
              <w:ind w:left="164"/>
              <w:jc w:val="both"/>
              <w:rPr>
                <w:rFonts w:ascii="Times New Roman" w:hAnsi="Times New Roman"/>
                <w:color w:val="000000" w:themeColor="text1"/>
                <w:szCs w:val="24"/>
                <w:u w:val="single"/>
              </w:rPr>
            </w:pPr>
            <w:r w:rsidRPr="009404D1">
              <w:rPr>
                <w:rFonts w:ascii="Times New Roman" w:hAnsi="Times New Roman"/>
                <w:b/>
                <w:bCs/>
                <w:smallCaps/>
                <w:color w:val="000000"/>
                <w:szCs w:val="24"/>
              </w:rPr>
              <w:t>Būvprojekta izstrādes laiks un iesniegšanas kārtība</w:t>
            </w:r>
          </w:p>
        </w:tc>
      </w:tr>
      <w:tr w:rsidR="002D1410" w:rsidRPr="00E322BF" w14:paraId="0BBC8FAB" w14:textId="77777777" w:rsidTr="007E1351">
        <w:trPr>
          <w:trHeight w:val="567"/>
        </w:trPr>
        <w:tc>
          <w:tcPr>
            <w:tcW w:w="670" w:type="dxa"/>
          </w:tcPr>
          <w:p w14:paraId="53690B9A" w14:textId="77777777" w:rsidR="002D1410" w:rsidRPr="00E322BF" w:rsidRDefault="002D1410" w:rsidP="00E322BF">
            <w:pPr>
              <w:jc w:val="center"/>
              <w:rPr>
                <w:rFonts w:ascii="Times New Roman Bold" w:hAnsi="Times New Roman Bold"/>
                <w:b/>
                <w:bCs/>
                <w:smallCaps/>
                <w:color w:val="000000"/>
                <w:szCs w:val="24"/>
              </w:rPr>
            </w:pPr>
            <w:r>
              <w:rPr>
                <w:rFonts w:ascii="Times New Roman" w:hAnsi="Times New Roman"/>
                <w:color w:val="000000"/>
                <w:szCs w:val="24"/>
              </w:rPr>
              <w:t>1.</w:t>
            </w:r>
          </w:p>
        </w:tc>
        <w:tc>
          <w:tcPr>
            <w:tcW w:w="8539" w:type="dxa"/>
            <w:gridSpan w:val="2"/>
          </w:tcPr>
          <w:p w14:paraId="7187CEBA" w14:textId="4CFABBBD" w:rsidR="002D1410" w:rsidRPr="00085FB8" w:rsidRDefault="002D1410" w:rsidP="00F60CDE">
            <w:pPr>
              <w:jc w:val="both"/>
              <w:rPr>
                <w:rFonts w:ascii="Times New Roman" w:hAnsi="Times New Roman"/>
                <w:szCs w:val="24"/>
              </w:rPr>
            </w:pPr>
            <w:r w:rsidRPr="009404D1">
              <w:rPr>
                <w:rFonts w:ascii="Times New Roman" w:hAnsi="Times New Roman"/>
                <w:color w:val="000000"/>
                <w:szCs w:val="24"/>
              </w:rPr>
              <w:t xml:space="preserve">Būvprojekta </w:t>
            </w:r>
            <w:r w:rsidRPr="00085FB8">
              <w:rPr>
                <w:rFonts w:ascii="Times New Roman" w:hAnsi="Times New Roman"/>
                <w:szCs w:val="24"/>
              </w:rPr>
              <w:t xml:space="preserve">izstrādātājs iesniedz Pasūtītājam </w:t>
            </w:r>
            <w:r w:rsidR="00BA7B95" w:rsidRPr="00085FB8">
              <w:rPr>
                <w:rFonts w:ascii="Times New Roman" w:hAnsi="Times New Roman"/>
                <w:szCs w:val="24"/>
              </w:rPr>
              <w:t xml:space="preserve">Rīgas pilsētas būvvaldes akceptētu </w:t>
            </w:r>
            <w:r w:rsidRPr="00085FB8">
              <w:rPr>
                <w:rFonts w:ascii="Times New Roman" w:hAnsi="Times New Roman"/>
                <w:szCs w:val="24"/>
              </w:rPr>
              <w:t xml:space="preserve">būvprojektu ne vēlāk kā </w:t>
            </w:r>
            <w:r w:rsidR="004C7A8F" w:rsidRPr="00226FF4">
              <w:rPr>
                <w:rFonts w:ascii="Times New Roman" w:hAnsi="Times New Roman"/>
                <w:b/>
                <w:bCs/>
                <w:szCs w:val="24"/>
              </w:rPr>
              <w:t>20</w:t>
            </w:r>
            <w:r w:rsidRPr="00226FF4">
              <w:rPr>
                <w:rFonts w:ascii="Times New Roman" w:hAnsi="Times New Roman"/>
                <w:b/>
                <w:bCs/>
                <w:szCs w:val="24"/>
              </w:rPr>
              <w:t xml:space="preserve"> (</w:t>
            </w:r>
            <w:r w:rsidR="004C7A8F" w:rsidRPr="00226FF4">
              <w:rPr>
                <w:rFonts w:ascii="Times New Roman" w:hAnsi="Times New Roman"/>
                <w:b/>
                <w:bCs/>
                <w:szCs w:val="24"/>
              </w:rPr>
              <w:t>divde</w:t>
            </w:r>
            <w:r w:rsidR="00F60CDE" w:rsidRPr="00226FF4">
              <w:rPr>
                <w:rFonts w:ascii="Times New Roman" w:hAnsi="Times New Roman"/>
                <w:b/>
                <w:bCs/>
                <w:szCs w:val="24"/>
              </w:rPr>
              <w:t>smit</w:t>
            </w:r>
            <w:r w:rsidRPr="00226FF4">
              <w:rPr>
                <w:rFonts w:ascii="Times New Roman" w:hAnsi="Times New Roman"/>
                <w:b/>
                <w:bCs/>
                <w:szCs w:val="24"/>
              </w:rPr>
              <w:t>) nedēļu laikā</w:t>
            </w:r>
            <w:r w:rsidRPr="00085FB8">
              <w:rPr>
                <w:rFonts w:ascii="Times New Roman" w:hAnsi="Times New Roman"/>
                <w:szCs w:val="24"/>
              </w:rPr>
              <w:t xml:space="preserve"> no līguma noslēgšanas. Termiņā ir iekļautas visas projektēšanas uzdevumā norādītās un veicamās darbības.</w:t>
            </w:r>
            <w:r w:rsidR="00983065" w:rsidRPr="00085FB8">
              <w:rPr>
                <w:rFonts w:ascii="Times New Roman" w:hAnsi="Times New Roman"/>
                <w:szCs w:val="24"/>
              </w:rPr>
              <w:t xml:space="preserve"> Termiņā ir iekļautas visas darbības, kas saistītas ar dokumentācijas saņemšanu un saskaņošanu ar tehnisko un īpašo noteikumu izdevējiem, kā arī visām atbildīgajām institūcijām un pasūtītāju. Noteiktajā termiņā projektētājs saņem Rīgas pilsētas būvvaldes akceptu par </w:t>
            </w:r>
            <w:r w:rsidR="00983065" w:rsidRPr="00226FF4">
              <w:rPr>
                <w:rFonts w:ascii="Times New Roman" w:hAnsi="Times New Roman"/>
                <w:color w:val="000000" w:themeColor="text1"/>
                <w:szCs w:val="24"/>
              </w:rPr>
              <w:t xml:space="preserve">būvprojektu. Termiņā nav iekļauta būvprojekta pirmreizējās ekspertīzes veikšana, kuru organizē pasūtītājs pēc izstrādāta un ar pasūtītāju saskaņota būvprojekta saņemšanas no projektētāja. </w:t>
            </w:r>
            <w:r w:rsidR="00983065" w:rsidRPr="00085FB8">
              <w:rPr>
                <w:rFonts w:ascii="Times New Roman" w:hAnsi="Times New Roman"/>
                <w:szCs w:val="24"/>
              </w:rPr>
              <w:t>Termiņš, kas nepieciešams atkārtotas ekspertīzes veikšanai un pārsniedz pirmreizējās ekspertīzes veikšanas termiņu tiek ieskaitīts līguma termiņā.</w:t>
            </w:r>
          </w:p>
          <w:p w14:paraId="7FEEEB0F" w14:textId="35228335" w:rsidR="00620F8F" w:rsidRPr="003100DF" w:rsidRDefault="00E52C10" w:rsidP="00F60CDE">
            <w:pPr>
              <w:jc w:val="both"/>
              <w:rPr>
                <w:rFonts w:ascii="Times New Roman" w:hAnsi="Times New Roman"/>
                <w:color w:val="000000"/>
                <w:szCs w:val="24"/>
              </w:rPr>
            </w:pPr>
            <w:r w:rsidRPr="00085FB8">
              <w:rPr>
                <w:rFonts w:ascii="Times New Roman" w:hAnsi="Times New Roman"/>
                <w:szCs w:val="24"/>
              </w:rPr>
              <w:t>Izstrādāto un ar pasūtītāju saskaņoto būvprojektu ne vēlāk kā 1</w:t>
            </w:r>
            <w:r w:rsidR="004C7A8F" w:rsidRPr="00085FB8">
              <w:rPr>
                <w:rFonts w:ascii="Times New Roman" w:hAnsi="Times New Roman"/>
                <w:szCs w:val="24"/>
              </w:rPr>
              <w:t>6</w:t>
            </w:r>
            <w:r w:rsidRPr="00085FB8">
              <w:rPr>
                <w:rFonts w:ascii="Times New Roman" w:hAnsi="Times New Roman"/>
                <w:szCs w:val="24"/>
              </w:rPr>
              <w:t xml:space="preserve"> (</w:t>
            </w:r>
            <w:r w:rsidR="004C7A8F" w:rsidRPr="00085FB8">
              <w:rPr>
                <w:rFonts w:ascii="Times New Roman" w:hAnsi="Times New Roman"/>
                <w:szCs w:val="24"/>
              </w:rPr>
              <w:t>seš</w:t>
            </w:r>
            <w:r w:rsidR="00F60CDE" w:rsidRPr="00085FB8">
              <w:rPr>
                <w:rFonts w:ascii="Times New Roman" w:hAnsi="Times New Roman"/>
                <w:szCs w:val="24"/>
              </w:rPr>
              <w:t>pad</w:t>
            </w:r>
            <w:r w:rsidR="00D951E2" w:rsidRPr="00085FB8">
              <w:rPr>
                <w:rFonts w:ascii="Times New Roman" w:hAnsi="Times New Roman"/>
                <w:szCs w:val="24"/>
              </w:rPr>
              <w:t>smit</w:t>
            </w:r>
            <w:r w:rsidRPr="00085FB8">
              <w:rPr>
                <w:rFonts w:ascii="Times New Roman" w:hAnsi="Times New Roman"/>
                <w:szCs w:val="24"/>
              </w:rPr>
              <w:t xml:space="preserve">) nedēļu laikā no līguma noslēgšanas brīža projektētājs nodod pasūtītājam būvprojekta </w:t>
            </w:r>
            <w:r w:rsidRPr="00E52C10">
              <w:rPr>
                <w:rFonts w:ascii="Times New Roman" w:hAnsi="Times New Roman"/>
                <w:color w:val="000000"/>
                <w:szCs w:val="24"/>
              </w:rPr>
              <w:t xml:space="preserve">ekspertīzes organizēšanai, parakstot dokumentācijas pieņemšanas-nodošanas aktu. </w:t>
            </w:r>
          </w:p>
        </w:tc>
      </w:tr>
      <w:tr w:rsidR="002D1410" w14:paraId="1918588E" w14:textId="77777777" w:rsidTr="007E1351">
        <w:tc>
          <w:tcPr>
            <w:tcW w:w="670" w:type="dxa"/>
          </w:tcPr>
          <w:p w14:paraId="5BE05847" w14:textId="2758C444" w:rsidR="002D1410" w:rsidRDefault="00C26731" w:rsidP="004E23C6">
            <w:pPr>
              <w:jc w:val="center"/>
              <w:rPr>
                <w:rFonts w:ascii="Times New Roman" w:hAnsi="Times New Roman"/>
                <w:color w:val="000000"/>
                <w:szCs w:val="24"/>
              </w:rPr>
            </w:pPr>
            <w:r>
              <w:rPr>
                <w:rFonts w:ascii="Times New Roman" w:hAnsi="Times New Roman"/>
                <w:color w:val="000000"/>
                <w:szCs w:val="24"/>
              </w:rPr>
              <w:t>2</w:t>
            </w:r>
            <w:r w:rsidR="002D1410">
              <w:rPr>
                <w:rFonts w:ascii="Times New Roman" w:hAnsi="Times New Roman"/>
                <w:color w:val="000000"/>
                <w:szCs w:val="24"/>
              </w:rPr>
              <w:t>.</w:t>
            </w:r>
          </w:p>
        </w:tc>
        <w:tc>
          <w:tcPr>
            <w:tcW w:w="8539" w:type="dxa"/>
            <w:gridSpan w:val="2"/>
          </w:tcPr>
          <w:p w14:paraId="48A78EBC" w14:textId="5A18AE2C" w:rsidR="002D1410" w:rsidRPr="009404D1" w:rsidRDefault="002D1410" w:rsidP="00F60CDE">
            <w:pPr>
              <w:jc w:val="both"/>
              <w:rPr>
                <w:rFonts w:ascii="Times New Roman" w:hAnsi="Times New Roman"/>
                <w:color w:val="000000"/>
                <w:szCs w:val="24"/>
              </w:rPr>
            </w:pPr>
            <w:r w:rsidRPr="009404D1">
              <w:rPr>
                <w:rFonts w:ascii="Times New Roman" w:hAnsi="Times New Roman"/>
                <w:color w:val="000000"/>
                <w:szCs w:val="24"/>
              </w:rPr>
              <w:t xml:space="preserve">Būvprojekta noformējumu veikt atbilstoši Latvijas Republikā spēkā esošajiem būvnormatīviem. Visu būvprojekta dokumentāciju pēc tās akceptēšanas Būvvaldē </w:t>
            </w:r>
            <w:r w:rsidRPr="00C049F1">
              <w:rPr>
                <w:rFonts w:ascii="Times New Roman" w:hAnsi="Times New Roman"/>
                <w:szCs w:val="24"/>
              </w:rPr>
              <w:t xml:space="preserve">iesniegt Pasūtītājam </w:t>
            </w:r>
            <w:r w:rsidR="00A6739E" w:rsidRPr="00C049F1">
              <w:rPr>
                <w:rFonts w:ascii="Times New Roman" w:hAnsi="Times New Roman"/>
                <w:szCs w:val="24"/>
              </w:rPr>
              <w:t>3</w:t>
            </w:r>
            <w:r w:rsidRPr="00C049F1">
              <w:rPr>
                <w:rFonts w:ascii="Times New Roman" w:hAnsi="Times New Roman"/>
                <w:szCs w:val="24"/>
              </w:rPr>
              <w:t xml:space="preserve"> eksemplāros </w:t>
            </w:r>
            <w:r w:rsidRPr="009404D1">
              <w:rPr>
                <w:rFonts w:ascii="Times New Roman" w:hAnsi="Times New Roman"/>
                <w:color w:val="000000"/>
                <w:szCs w:val="24"/>
              </w:rPr>
              <w:t>drukātā veidā un digitālā veidā (uz datu nesēja):</w:t>
            </w:r>
          </w:p>
          <w:p w14:paraId="5F1B8E33" w14:textId="77777777" w:rsidR="002D1410" w:rsidRPr="009404D1" w:rsidRDefault="002D1410" w:rsidP="00F60CDE">
            <w:pPr>
              <w:numPr>
                <w:ilvl w:val="0"/>
                <w:numId w:val="2"/>
              </w:numPr>
              <w:jc w:val="both"/>
              <w:rPr>
                <w:rFonts w:ascii="Times New Roman" w:hAnsi="Times New Roman"/>
                <w:color w:val="000000"/>
                <w:szCs w:val="24"/>
              </w:rPr>
            </w:pPr>
            <w:r w:rsidRPr="009404D1">
              <w:rPr>
                <w:rFonts w:ascii="Times New Roman" w:hAnsi="Times New Roman"/>
                <w:color w:val="000000"/>
                <w:szCs w:val="24"/>
              </w:rPr>
              <w:t>teksta materiāli elektroniskā formā, izmantojot Microsoft Office programmnodrošinājumu;</w:t>
            </w:r>
          </w:p>
          <w:p w14:paraId="3F2B1471" w14:textId="77777777" w:rsidR="002D1410" w:rsidRPr="009404D1" w:rsidRDefault="002D1410" w:rsidP="00F60CDE">
            <w:pPr>
              <w:numPr>
                <w:ilvl w:val="0"/>
                <w:numId w:val="2"/>
              </w:numPr>
              <w:jc w:val="both"/>
              <w:rPr>
                <w:rFonts w:ascii="Times New Roman" w:hAnsi="Times New Roman"/>
                <w:color w:val="000000"/>
                <w:szCs w:val="24"/>
              </w:rPr>
            </w:pPr>
            <w:r w:rsidRPr="009404D1">
              <w:rPr>
                <w:rFonts w:ascii="Times New Roman" w:hAnsi="Times New Roman"/>
                <w:color w:val="000000"/>
                <w:szCs w:val="24"/>
              </w:rPr>
              <w:t xml:space="preserve">grafiskos materiālus ieteicams noformēt, izmantojot </w:t>
            </w:r>
            <w:proofErr w:type="spellStart"/>
            <w:r w:rsidRPr="009404D1">
              <w:rPr>
                <w:rFonts w:ascii="Times New Roman" w:hAnsi="Times New Roman"/>
                <w:color w:val="000000"/>
                <w:szCs w:val="24"/>
              </w:rPr>
              <w:t>AutoCAD</w:t>
            </w:r>
            <w:proofErr w:type="spellEnd"/>
            <w:r w:rsidRPr="009404D1">
              <w:rPr>
                <w:rFonts w:ascii="Times New Roman" w:hAnsi="Times New Roman"/>
                <w:color w:val="000000"/>
                <w:szCs w:val="24"/>
              </w:rPr>
              <w:t xml:space="preserve">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dwg</w:t>
            </w:r>
            <w:proofErr w:type="spellEnd"/>
            <w:r w:rsidRPr="009404D1">
              <w:rPr>
                <w:rFonts w:ascii="Times New Roman" w:hAnsi="Times New Roman"/>
                <w:i/>
                <w:iCs/>
                <w:color w:val="000000"/>
                <w:szCs w:val="24"/>
              </w:rPr>
              <w:t xml:space="preserve"> </w:t>
            </w:r>
            <w:r w:rsidRPr="009404D1">
              <w:rPr>
                <w:rFonts w:ascii="Times New Roman" w:hAnsi="Times New Roman"/>
                <w:color w:val="000000"/>
                <w:szCs w:val="24"/>
              </w:rPr>
              <w:t>formātā) programmnodrošinājumu;</w:t>
            </w:r>
          </w:p>
          <w:p w14:paraId="72BC0BB0" w14:textId="77777777" w:rsidR="002D1410" w:rsidRPr="009404D1" w:rsidRDefault="002D1410" w:rsidP="00F60CDE">
            <w:pPr>
              <w:numPr>
                <w:ilvl w:val="0"/>
                <w:numId w:val="2"/>
              </w:numPr>
              <w:jc w:val="both"/>
              <w:rPr>
                <w:rFonts w:ascii="Times New Roman" w:hAnsi="Times New Roman"/>
                <w:color w:val="000000"/>
                <w:szCs w:val="24"/>
              </w:rPr>
            </w:pPr>
            <w:r w:rsidRPr="009404D1">
              <w:rPr>
                <w:rFonts w:ascii="Times New Roman" w:hAnsi="Times New Roman"/>
                <w:color w:val="000000"/>
                <w:szCs w:val="24"/>
              </w:rPr>
              <w:t xml:space="preserve">viss būvprojekts kopā </w:t>
            </w:r>
            <w:r w:rsidRPr="009404D1">
              <w:rPr>
                <w:rFonts w:ascii="Times New Roman" w:hAnsi="Times New Roman"/>
                <w:i/>
                <w:iCs/>
                <w:color w:val="000000"/>
                <w:szCs w:val="24"/>
              </w:rPr>
              <w:t>*.</w:t>
            </w:r>
            <w:proofErr w:type="spellStart"/>
            <w:r w:rsidRPr="009404D1">
              <w:rPr>
                <w:rFonts w:ascii="Times New Roman" w:hAnsi="Times New Roman"/>
                <w:i/>
                <w:iCs/>
                <w:color w:val="000000"/>
                <w:szCs w:val="24"/>
              </w:rPr>
              <w:t>pdf</w:t>
            </w:r>
            <w:proofErr w:type="spellEnd"/>
            <w:r w:rsidRPr="009404D1">
              <w:rPr>
                <w:rFonts w:ascii="Times New Roman" w:hAnsi="Times New Roman"/>
                <w:color w:val="000000"/>
                <w:szCs w:val="24"/>
              </w:rPr>
              <w:t xml:space="preserve"> formātā;</w:t>
            </w:r>
          </w:p>
          <w:p w14:paraId="33195A92" w14:textId="77777777" w:rsidR="002D1410" w:rsidRPr="00C049F1" w:rsidRDefault="002D1410" w:rsidP="00F60CDE">
            <w:pPr>
              <w:numPr>
                <w:ilvl w:val="0"/>
                <w:numId w:val="2"/>
              </w:numPr>
              <w:jc w:val="both"/>
              <w:rPr>
                <w:rFonts w:ascii="Times New Roman" w:hAnsi="Times New Roman"/>
                <w:szCs w:val="24"/>
              </w:rPr>
            </w:pPr>
            <w:r w:rsidRPr="00C049F1">
              <w:rPr>
                <w:rFonts w:ascii="Times New Roman" w:hAnsi="Times New Roman"/>
                <w:szCs w:val="24"/>
              </w:rPr>
              <w:t xml:space="preserve">visas tāmes </w:t>
            </w:r>
            <w:r w:rsidRPr="00C049F1">
              <w:rPr>
                <w:rFonts w:ascii="Times New Roman" w:hAnsi="Times New Roman"/>
                <w:i/>
                <w:iCs/>
                <w:szCs w:val="24"/>
              </w:rPr>
              <w:t>*.</w:t>
            </w:r>
            <w:proofErr w:type="spellStart"/>
            <w:r w:rsidRPr="00C049F1">
              <w:rPr>
                <w:rFonts w:ascii="Times New Roman" w:hAnsi="Times New Roman"/>
                <w:i/>
                <w:iCs/>
                <w:szCs w:val="24"/>
              </w:rPr>
              <w:t>excel</w:t>
            </w:r>
            <w:proofErr w:type="spellEnd"/>
            <w:r w:rsidRPr="00C049F1">
              <w:rPr>
                <w:rFonts w:ascii="Times New Roman" w:hAnsi="Times New Roman"/>
                <w:i/>
                <w:iCs/>
                <w:szCs w:val="24"/>
              </w:rPr>
              <w:t xml:space="preserve"> </w:t>
            </w:r>
            <w:r w:rsidRPr="00C049F1">
              <w:rPr>
                <w:rFonts w:ascii="Times New Roman" w:hAnsi="Times New Roman"/>
                <w:szCs w:val="24"/>
              </w:rPr>
              <w:t>formātā;</w:t>
            </w:r>
          </w:p>
          <w:p w14:paraId="6EB461C9" w14:textId="77777777" w:rsidR="002D1410" w:rsidRPr="009404D1" w:rsidRDefault="002D1410" w:rsidP="00F60CDE">
            <w:pPr>
              <w:jc w:val="both"/>
              <w:rPr>
                <w:rFonts w:ascii="Times New Roman" w:hAnsi="Times New Roman"/>
                <w:color w:val="000000"/>
                <w:szCs w:val="24"/>
              </w:rPr>
            </w:pPr>
            <w:r w:rsidRPr="009404D1">
              <w:rPr>
                <w:rFonts w:ascii="Times New Roman" w:hAnsi="Times New Roman"/>
                <w:color w:val="000000"/>
                <w:szCs w:val="24"/>
              </w:rPr>
              <w:t>visi tehniskie noteikumi, atļaujas un saskaņojumi iesniedzami Pasūtītājam 1 eksemplārā – oriģināli.</w:t>
            </w:r>
          </w:p>
        </w:tc>
      </w:tr>
      <w:tr w:rsidR="002C3F91" w14:paraId="016BFF47" w14:textId="77777777" w:rsidTr="007E1351">
        <w:trPr>
          <w:trHeight w:val="603"/>
        </w:trPr>
        <w:tc>
          <w:tcPr>
            <w:tcW w:w="670" w:type="dxa"/>
            <w:vAlign w:val="center"/>
          </w:tcPr>
          <w:p w14:paraId="1A393619" w14:textId="77777777" w:rsidR="002C3F91" w:rsidRDefault="002C3F91" w:rsidP="00DE7854">
            <w:pPr>
              <w:jc w:val="center"/>
              <w:rPr>
                <w:rFonts w:ascii="Times New Roman" w:hAnsi="Times New Roman"/>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w:t>
            </w:r>
          </w:p>
        </w:tc>
        <w:tc>
          <w:tcPr>
            <w:tcW w:w="8539" w:type="dxa"/>
            <w:gridSpan w:val="2"/>
            <w:vAlign w:val="center"/>
          </w:tcPr>
          <w:p w14:paraId="1FDD21F2" w14:textId="77777777" w:rsidR="002C3F91" w:rsidRPr="009404D1" w:rsidRDefault="002C3F91" w:rsidP="00DE7854">
            <w:pPr>
              <w:ind w:left="164"/>
              <w:jc w:val="both"/>
              <w:rPr>
                <w:rFonts w:ascii="Times New Roman" w:hAnsi="Times New Roman"/>
                <w:color w:val="000000"/>
                <w:szCs w:val="24"/>
              </w:rPr>
            </w:pPr>
            <w:r w:rsidRPr="009404D1">
              <w:rPr>
                <w:rFonts w:ascii="Times New Roman" w:hAnsi="Times New Roman"/>
                <w:b/>
                <w:bCs/>
                <w:smallCaps/>
                <w:color w:val="000000"/>
                <w:szCs w:val="24"/>
              </w:rPr>
              <w:t>Autoruzraudzība</w:t>
            </w:r>
          </w:p>
        </w:tc>
      </w:tr>
      <w:tr w:rsidR="002C3F91" w:rsidRPr="006266F9" w14:paraId="361E1409" w14:textId="77777777" w:rsidTr="007E1351">
        <w:trPr>
          <w:trHeight w:val="567"/>
        </w:trPr>
        <w:tc>
          <w:tcPr>
            <w:tcW w:w="670" w:type="dxa"/>
          </w:tcPr>
          <w:p w14:paraId="272CF733" w14:textId="77777777" w:rsidR="002C3F91" w:rsidRPr="006266F9" w:rsidRDefault="002C3F91" w:rsidP="00DE7854">
            <w:pPr>
              <w:jc w:val="center"/>
              <w:rPr>
                <w:rFonts w:ascii="Times New Roman" w:hAnsi="Times New Roman"/>
                <w:b/>
                <w:bCs/>
                <w:color w:val="000000"/>
                <w:szCs w:val="24"/>
              </w:rPr>
            </w:pPr>
            <w:r>
              <w:rPr>
                <w:rFonts w:ascii="Times New Roman" w:hAnsi="Times New Roman"/>
                <w:color w:val="000000"/>
                <w:szCs w:val="24"/>
              </w:rPr>
              <w:t>1.</w:t>
            </w:r>
          </w:p>
        </w:tc>
        <w:tc>
          <w:tcPr>
            <w:tcW w:w="8539" w:type="dxa"/>
            <w:gridSpan w:val="2"/>
          </w:tcPr>
          <w:p w14:paraId="0314200C" w14:textId="77777777" w:rsidR="002C3F91" w:rsidRPr="009404D1" w:rsidRDefault="002C3F91" w:rsidP="008D086B">
            <w:pPr>
              <w:jc w:val="both"/>
              <w:rPr>
                <w:rFonts w:ascii="Times New Roman" w:hAnsi="Times New Roman"/>
                <w:b/>
                <w:bCs/>
                <w:smallCaps/>
                <w:color w:val="000000"/>
                <w:szCs w:val="24"/>
              </w:rPr>
            </w:pPr>
            <w:r w:rsidRPr="009404D1">
              <w:rPr>
                <w:rFonts w:ascii="Times New Roman" w:hAnsi="Times New Roman"/>
                <w:color w:val="000000"/>
                <w:szCs w:val="24"/>
              </w:rPr>
              <w:t>Autoruzraudzības mērķis ir nepieļaut būvniecības dalībnieku patvaļīgas atkāpes no akceptētās ieceres un izstrādātā būvprojekta, kā arī normatīvo aktu un standartu pārkāpumus būvdarbu gaitā.</w:t>
            </w:r>
          </w:p>
        </w:tc>
      </w:tr>
      <w:tr w:rsidR="002C3F91" w14:paraId="6F02BB34" w14:textId="77777777" w:rsidTr="007E1351">
        <w:tc>
          <w:tcPr>
            <w:tcW w:w="670" w:type="dxa"/>
          </w:tcPr>
          <w:p w14:paraId="3AF36AC9" w14:textId="77777777" w:rsidR="002C3F91" w:rsidRDefault="002C3F91" w:rsidP="00DE7854">
            <w:pPr>
              <w:jc w:val="center"/>
              <w:rPr>
                <w:rFonts w:ascii="Times New Roman" w:hAnsi="Times New Roman"/>
                <w:color w:val="000000"/>
                <w:szCs w:val="24"/>
              </w:rPr>
            </w:pPr>
            <w:r>
              <w:rPr>
                <w:rFonts w:ascii="Times New Roman" w:hAnsi="Times New Roman"/>
                <w:color w:val="000000"/>
                <w:szCs w:val="24"/>
              </w:rPr>
              <w:t>2.</w:t>
            </w:r>
          </w:p>
        </w:tc>
        <w:tc>
          <w:tcPr>
            <w:tcW w:w="8539" w:type="dxa"/>
            <w:gridSpan w:val="2"/>
          </w:tcPr>
          <w:p w14:paraId="27547B16" w14:textId="77777777" w:rsidR="002C3F91" w:rsidRPr="009404D1" w:rsidRDefault="002C3F91" w:rsidP="00DE7854">
            <w:pPr>
              <w:jc w:val="both"/>
              <w:rPr>
                <w:rFonts w:ascii="Times New Roman" w:hAnsi="Times New Roman"/>
                <w:color w:val="000000"/>
                <w:szCs w:val="24"/>
              </w:rPr>
            </w:pPr>
            <w:r w:rsidRPr="009404D1">
              <w:rPr>
                <w:rFonts w:ascii="Times New Roman" w:hAnsi="Times New Roman"/>
                <w:color w:val="000000"/>
                <w:szCs w:val="24"/>
              </w:rPr>
              <w:t>Būvprojekta izstrādātājs nodrošina autoruzraudzības veikšanu būvprojekta realizācijas (būvdarbu) laikā atbilstoši Ministru kabineta 19.08.2014. noteikumu Nr.500 “Vispārīgie būvnoteikumi” prasībām u.c. Latvijas Republikā spēkā esošajiem normatīvajiem aktiem.</w:t>
            </w:r>
          </w:p>
        </w:tc>
      </w:tr>
      <w:tr w:rsidR="002C3F91" w14:paraId="07860B66" w14:textId="77777777" w:rsidTr="007E1351">
        <w:tc>
          <w:tcPr>
            <w:tcW w:w="670" w:type="dxa"/>
          </w:tcPr>
          <w:p w14:paraId="56D4AD47" w14:textId="77777777" w:rsidR="002C3F91" w:rsidRDefault="002C3F91" w:rsidP="00DE7854">
            <w:pPr>
              <w:jc w:val="center"/>
              <w:rPr>
                <w:rFonts w:ascii="Times New Roman" w:hAnsi="Times New Roman"/>
                <w:color w:val="000000"/>
                <w:szCs w:val="24"/>
              </w:rPr>
            </w:pPr>
            <w:r>
              <w:rPr>
                <w:rFonts w:ascii="Times New Roman" w:hAnsi="Times New Roman"/>
                <w:color w:val="000000"/>
                <w:szCs w:val="24"/>
              </w:rPr>
              <w:t>3.</w:t>
            </w:r>
          </w:p>
          <w:p w14:paraId="38087282" w14:textId="77777777" w:rsidR="002C3F91" w:rsidRDefault="002C3F91" w:rsidP="00DE7854">
            <w:pPr>
              <w:jc w:val="center"/>
              <w:rPr>
                <w:rFonts w:ascii="Times New Roman" w:hAnsi="Times New Roman"/>
                <w:color w:val="000000"/>
                <w:szCs w:val="24"/>
              </w:rPr>
            </w:pPr>
          </w:p>
        </w:tc>
        <w:tc>
          <w:tcPr>
            <w:tcW w:w="8539" w:type="dxa"/>
            <w:gridSpan w:val="2"/>
          </w:tcPr>
          <w:p w14:paraId="371DA66A" w14:textId="77777777" w:rsidR="002C3F91" w:rsidRPr="009404D1" w:rsidRDefault="002C3F91" w:rsidP="00DE7854">
            <w:pPr>
              <w:jc w:val="both"/>
              <w:rPr>
                <w:rFonts w:ascii="Times New Roman" w:hAnsi="Times New Roman"/>
                <w:color w:val="000000"/>
                <w:szCs w:val="24"/>
              </w:rPr>
            </w:pPr>
            <w:r w:rsidRPr="009404D1">
              <w:rPr>
                <w:rFonts w:ascii="Times New Roman" w:hAnsi="Times New Roman"/>
                <w:color w:val="000000"/>
                <w:szCs w:val="24"/>
              </w:rPr>
              <w:t>Izpildītājs apņemas veikt autoruzraudzību no būvprojektā paredzēto būvdarbu uzsākšanas dienas līdz objekta pieņemšanai ekspluatācijā un būvdarbu pilnīgai pabeigšanai, ko apliecina attiecīgs starp pasūtītāju un būvdarbu veicēju parakstīts akts.</w:t>
            </w:r>
          </w:p>
        </w:tc>
      </w:tr>
      <w:tr w:rsidR="002C3F91" w14:paraId="0017558A" w14:textId="77777777" w:rsidTr="007E1351">
        <w:tc>
          <w:tcPr>
            <w:tcW w:w="670" w:type="dxa"/>
          </w:tcPr>
          <w:p w14:paraId="260C0256" w14:textId="3A0D1A60" w:rsidR="002C3F91" w:rsidRDefault="00074821" w:rsidP="004E23C6">
            <w:pPr>
              <w:jc w:val="center"/>
              <w:rPr>
                <w:rFonts w:ascii="Times New Roman" w:hAnsi="Times New Roman"/>
                <w:color w:val="000000"/>
                <w:szCs w:val="24"/>
              </w:rPr>
            </w:pPr>
            <w:r>
              <w:rPr>
                <w:rFonts w:ascii="Times New Roman" w:hAnsi="Times New Roman"/>
                <w:color w:val="000000"/>
                <w:szCs w:val="24"/>
              </w:rPr>
              <w:t>4.</w:t>
            </w:r>
          </w:p>
        </w:tc>
        <w:tc>
          <w:tcPr>
            <w:tcW w:w="8539" w:type="dxa"/>
            <w:gridSpan w:val="2"/>
          </w:tcPr>
          <w:p w14:paraId="35C27535" w14:textId="2E3B8BAF" w:rsidR="002C3F91" w:rsidRPr="009404D1" w:rsidRDefault="00074821" w:rsidP="002E6388">
            <w:pPr>
              <w:jc w:val="both"/>
              <w:rPr>
                <w:rFonts w:ascii="Times New Roman" w:hAnsi="Times New Roman"/>
                <w:color w:val="000000"/>
                <w:szCs w:val="24"/>
              </w:rPr>
            </w:pPr>
            <w:r w:rsidRPr="00074821">
              <w:rPr>
                <w:rFonts w:ascii="Times New Roman" w:hAnsi="Times New Roman"/>
                <w:color w:val="000000"/>
                <w:szCs w:val="24"/>
              </w:rPr>
              <w:t xml:space="preserve">Papildu atlīdzība par objekta autoruzraudzības pakalpojumiem nav paredzēta. Autoruzraudzības izmaksās paredzami visi pakalpojumi, kas nodrošina </w:t>
            </w:r>
            <w:proofErr w:type="spellStart"/>
            <w:r w:rsidRPr="00074821">
              <w:rPr>
                <w:rFonts w:ascii="Times New Roman" w:hAnsi="Times New Roman"/>
                <w:color w:val="000000"/>
                <w:szCs w:val="24"/>
              </w:rPr>
              <w:t>autoruzrauga</w:t>
            </w:r>
            <w:proofErr w:type="spellEnd"/>
            <w:r w:rsidRPr="00074821">
              <w:rPr>
                <w:rFonts w:ascii="Times New Roman" w:hAnsi="Times New Roman"/>
                <w:color w:val="000000"/>
                <w:szCs w:val="24"/>
              </w:rPr>
              <w:t xml:space="preserve"> un </w:t>
            </w:r>
            <w:proofErr w:type="spellStart"/>
            <w:r w:rsidRPr="00074821">
              <w:rPr>
                <w:rFonts w:ascii="Times New Roman" w:hAnsi="Times New Roman"/>
                <w:color w:val="000000"/>
                <w:szCs w:val="24"/>
              </w:rPr>
              <w:t>autoruzraugu</w:t>
            </w:r>
            <w:proofErr w:type="spellEnd"/>
            <w:r w:rsidRPr="00074821">
              <w:rPr>
                <w:rFonts w:ascii="Times New Roman" w:hAnsi="Times New Roman"/>
                <w:color w:val="000000"/>
                <w:szCs w:val="24"/>
              </w:rPr>
              <w:t xml:space="preserve"> grupas darbu attiecībā uz šo objektu. </w:t>
            </w:r>
            <w:proofErr w:type="spellStart"/>
            <w:r w:rsidRPr="00074821">
              <w:rPr>
                <w:rFonts w:ascii="Times New Roman" w:hAnsi="Times New Roman"/>
                <w:color w:val="000000"/>
                <w:szCs w:val="24"/>
              </w:rPr>
              <w:t>Autoruzrauga</w:t>
            </w:r>
            <w:proofErr w:type="spellEnd"/>
            <w:r w:rsidRPr="00074821">
              <w:rPr>
                <w:rFonts w:ascii="Times New Roman" w:hAnsi="Times New Roman"/>
                <w:color w:val="000000"/>
                <w:szCs w:val="24"/>
              </w:rPr>
              <w:t xml:space="preserve"> darbs objektā visā būvdarbu periodā jānodrošina vismaz 1 (vienu) reizi nedēļā. Ar autoruzraudzības kārtībā izstrādājamiem risinājumiem (nepilnības, kļūdas, risinājumu detalizācija) visā objekta būvniecības laikā </w:t>
            </w:r>
            <w:proofErr w:type="spellStart"/>
            <w:r w:rsidRPr="00074821">
              <w:rPr>
                <w:rFonts w:ascii="Times New Roman" w:hAnsi="Times New Roman"/>
                <w:color w:val="000000"/>
                <w:szCs w:val="24"/>
              </w:rPr>
              <w:t>autoruzraugs</w:t>
            </w:r>
            <w:proofErr w:type="spellEnd"/>
            <w:r w:rsidRPr="00074821">
              <w:rPr>
                <w:rFonts w:ascii="Times New Roman" w:hAnsi="Times New Roman"/>
                <w:color w:val="000000"/>
                <w:szCs w:val="24"/>
              </w:rPr>
              <w:t xml:space="preserve"> nodrošina bez papildu maksas.</w:t>
            </w:r>
          </w:p>
        </w:tc>
      </w:tr>
      <w:tr w:rsidR="002D1410" w14:paraId="282D37BF" w14:textId="77777777" w:rsidTr="007E1351">
        <w:trPr>
          <w:trHeight w:val="606"/>
        </w:trPr>
        <w:tc>
          <w:tcPr>
            <w:tcW w:w="670" w:type="dxa"/>
            <w:vAlign w:val="center"/>
          </w:tcPr>
          <w:p w14:paraId="3C78B229" w14:textId="77777777" w:rsidR="002D1410" w:rsidRDefault="0075400A" w:rsidP="0075400A">
            <w:pPr>
              <w:jc w:val="center"/>
              <w:rPr>
                <w:rFonts w:ascii="Times New Roman" w:hAnsi="Times New Roman"/>
                <w:color w:val="000000"/>
                <w:szCs w:val="24"/>
              </w:rPr>
            </w:pPr>
            <w:r w:rsidRPr="006266F9">
              <w:rPr>
                <w:rFonts w:ascii="Times New Roman" w:hAnsi="Times New Roman"/>
                <w:b/>
                <w:bCs/>
                <w:color w:val="000000"/>
                <w:szCs w:val="24"/>
              </w:rPr>
              <w:t>V</w:t>
            </w:r>
            <w:r>
              <w:rPr>
                <w:rFonts w:ascii="Times New Roman" w:hAnsi="Times New Roman"/>
                <w:b/>
                <w:bCs/>
                <w:color w:val="000000"/>
                <w:szCs w:val="24"/>
              </w:rPr>
              <w:t>III</w:t>
            </w:r>
          </w:p>
        </w:tc>
        <w:tc>
          <w:tcPr>
            <w:tcW w:w="8539" w:type="dxa"/>
            <w:gridSpan w:val="2"/>
            <w:vAlign w:val="center"/>
          </w:tcPr>
          <w:p w14:paraId="7D57B0F9" w14:textId="77777777" w:rsidR="002D1410" w:rsidRPr="009404D1" w:rsidRDefault="005B2D93" w:rsidP="002E6388">
            <w:pPr>
              <w:rPr>
                <w:rFonts w:ascii="Times New Roman" w:hAnsi="Times New Roman"/>
                <w:color w:val="000000"/>
                <w:szCs w:val="24"/>
              </w:rPr>
            </w:pPr>
            <w:r w:rsidRPr="009404D1">
              <w:rPr>
                <w:rFonts w:ascii="Times New Roman" w:hAnsi="Times New Roman"/>
                <w:b/>
                <w:bCs/>
                <w:smallCaps/>
                <w:color w:val="000000"/>
                <w:szCs w:val="24"/>
              </w:rPr>
              <w:t>Pielikumā</w:t>
            </w:r>
          </w:p>
        </w:tc>
      </w:tr>
      <w:tr w:rsidR="003212AF" w14:paraId="7EFBD2D6" w14:textId="77777777" w:rsidTr="007E1351">
        <w:tc>
          <w:tcPr>
            <w:tcW w:w="670" w:type="dxa"/>
          </w:tcPr>
          <w:p w14:paraId="69C05474" w14:textId="77777777" w:rsidR="003212AF" w:rsidRDefault="00C74466" w:rsidP="00FB1DAA">
            <w:pPr>
              <w:jc w:val="center"/>
              <w:rPr>
                <w:rFonts w:ascii="Times New Roman" w:hAnsi="Times New Roman"/>
                <w:color w:val="000000"/>
                <w:szCs w:val="24"/>
              </w:rPr>
            </w:pPr>
            <w:r>
              <w:rPr>
                <w:rFonts w:ascii="Times New Roman" w:hAnsi="Times New Roman"/>
                <w:color w:val="000000"/>
                <w:szCs w:val="24"/>
              </w:rPr>
              <w:t>1.</w:t>
            </w:r>
          </w:p>
        </w:tc>
        <w:tc>
          <w:tcPr>
            <w:tcW w:w="8539" w:type="dxa"/>
            <w:gridSpan w:val="2"/>
          </w:tcPr>
          <w:p w14:paraId="602B7A33" w14:textId="55030A67" w:rsidR="00C74466" w:rsidRPr="009404D1" w:rsidRDefault="00226FF4" w:rsidP="0089048D">
            <w:pPr>
              <w:jc w:val="both"/>
              <w:rPr>
                <w:rFonts w:ascii="Times New Roman" w:hAnsi="Times New Roman"/>
                <w:color w:val="000000"/>
                <w:szCs w:val="24"/>
              </w:rPr>
            </w:pPr>
            <w:r>
              <w:rPr>
                <w:rFonts w:ascii="Times New Roman" w:hAnsi="Times New Roman"/>
                <w:szCs w:val="24"/>
              </w:rPr>
              <w:t>Pielikums Nr.1</w:t>
            </w:r>
            <w:r w:rsidR="00FB1DAA" w:rsidRPr="00085FB8">
              <w:rPr>
                <w:rFonts w:ascii="Times New Roman" w:hAnsi="Times New Roman"/>
                <w:szCs w:val="24"/>
              </w:rPr>
              <w:t xml:space="preserve"> –</w:t>
            </w:r>
            <w:r w:rsidR="00085FB8" w:rsidRPr="00085FB8">
              <w:rPr>
                <w:rFonts w:ascii="Times New Roman" w:hAnsi="Times New Roman"/>
                <w:szCs w:val="24"/>
              </w:rPr>
              <w:t xml:space="preserve"> projektējamo sliežu ceļu skice.</w:t>
            </w:r>
          </w:p>
        </w:tc>
      </w:tr>
    </w:tbl>
    <w:p w14:paraId="1DD4538E" w14:textId="77777777" w:rsidR="00B51EA6" w:rsidRPr="00B51EA6" w:rsidRDefault="00B51EA6" w:rsidP="00B51EA6">
      <w:pPr>
        <w:rPr>
          <w:rFonts w:ascii="Times New Roman" w:hAnsi="Times New Roman"/>
          <w:color w:val="000000"/>
          <w:szCs w:val="24"/>
        </w:rPr>
      </w:pPr>
    </w:p>
    <w:bookmarkEnd w:id="0"/>
    <w:p w14:paraId="75963324" w14:textId="77777777" w:rsidR="00B51EA6" w:rsidRPr="00B51EA6" w:rsidRDefault="00B51EA6" w:rsidP="00B51EA6">
      <w:pPr>
        <w:jc w:val="right"/>
        <w:rPr>
          <w:rFonts w:ascii="Times New Roman" w:hAnsi="Times New Roman"/>
        </w:rPr>
      </w:pPr>
    </w:p>
    <w:sectPr w:rsidR="00B51EA6" w:rsidRPr="00B51EA6" w:rsidSect="00B51EA6">
      <w:footerReference w:type="default" r:id="rId11"/>
      <w:pgSz w:w="11906" w:h="16838"/>
      <w:pgMar w:top="720" w:right="1134"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C8208" w14:textId="77777777" w:rsidR="008375AB" w:rsidRDefault="008375AB" w:rsidP="00710DDC">
      <w:r>
        <w:separator/>
      </w:r>
    </w:p>
  </w:endnote>
  <w:endnote w:type="continuationSeparator" w:id="0">
    <w:p w14:paraId="4395E764" w14:textId="77777777" w:rsidR="008375AB" w:rsidRDefault="008375AB" w:rsidP="00710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498967"/>
      <w:docPartObj>
        <w:docPartGallery w:val="Page Numbers (Bottom of Page)"/>
        <w:docPartUnique/>
      </w:docPartObj>
    </w:sdtPr>
    <w:sdtEndPr>
      <w:rPr>
        <w:rFonts w:ascii="Times New Roman" w:hAnsi="Times New Roman"/>
        <w:noProof/>
        <w:sz w:val="22"/>
        <w:szCs w:val="18"/>
      </w:rPr>
    </w:sdtEndPr>
    <w:sdtContent>
      <w:p w14:paraId="1AB81848" w14:textId="3E89567A" w:rsidR="00FE23F9" w:rsidRPr="00FE23F9" w:rsidRDefault="00FE23F9">
        <w:pPr>
          <w:pStyle w:val="Footer"/>
          <w:jc w:val="right"/>
          <w:rPr>
            <w:rFonts w:ascii="Times New Roman" w:hAnsi="Times New Roman"/>
            <w:sz w:val="22"/>
            <w:szCs w:val="18"/>
          </w:rPr>
        </w:pPr>
        <w:r w:rsidRPr="00FE23F9">
          <w:rPr>
            <w:rFonts w:ascii="Times New Roman" w:hAnsi="Times New Roman"/>
            <w:sz w:val="22"/>
            <w:szCs w:val="18"/>
          </w:rPr>
          <w:fldChar w:fldCharType="begin"/>
        </w:r>
        <w:r w:rsidRPr="00FE23F9">
          <w:rPr>
            <w:rFonts w:ascii="Times New Roman" w:hAnsi="Times New Roman"/>
            <w:sz w:val="22"/>
            <w:szCs w:val="18"/>
          </w:rPr>
          <w:instrText xml:space="preserve"> PAGE   \* MERGEFORMAT </w:instrText>
        </w:r>
        <w:r w:rsidRPr="00FE23F9">
          <w:rPr>
            <w:rFonts w:ascii="Times New Roman" w:hAnsi="Times New Roman"/>
            <w:sz w:val="22"/>
            <w:szCs w:val="18"/>
          </w:rPr>
          <w:fldChar w:fldCharType="separate"/>
        </w:r>
        <w:r w:rsidRPr="00FE23F9">
          <w:rPr>
            <w:rFonts w:ascii="Times New Roman" w:hAnsi="Times New Roman"/>
            <w:noProof/>
            <w:sz w:val="22"/>
            <w:szCs w:val="18"/>
          </w:rPr>
          <w:t>2</w:t>
        </w:r>
        <w:r w:rsidRPr="00FE23F9">
          <w:rPr>
            <w:rFonts w:ascii="Times New Roman" w:hAnsi="Times New Roman"/>
            <w:noProof/>
            <w:sz w:val="22"/>
            <w:szCs w:val="18"/>
          </w:rPr>
          <w:fldChar w:fldCharType="end"/>
        </w:r>
      </w:p>
    </w:sdtContent>
  </w:sdt>
  <w:p w14:paraId="0930F06E" w14:textId="77777777" w:rsidR="00FE23F9" w:rsidRDefault="00FE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F29B0" w14:textId="77777777" w:rsidR="008375AB" w:rsidRDefault="008375AB" w:rsidP="00710DDC">
      <w:r>
        <w:separator/>
      </w:r>
    </w:p>
  </w:footnote>
  <w:footnote w:type="continuationSeparator" w:id="0">
    <w:p w14:paraId="05A48605" w14:textId="77777777" w:rsidR="008375AB" w:rsidRDefault="008375AB" w:rsidP="00710DDC">
      <w:r>
        <w:continuationSeparator/>
      </w:r>
    </w:p>
  </w:footnote>
  <w:footnote w:id="1">
    <w:p w14:paraId="77C8549D" w14:textId="39EE9B94" w:rsidR="00106A51" w:rsidRPr="007406B8" w:rsidRDefault="00106A51">
      <w:pPr>
        <w:pStyle w:val="FootnoteText"/>
        <w:rPr>
          <w:rFonts w:ascii="Times New Roman" w:hAnsi="Times New Roman" w:cs="Times New Roman"/>
        </w:rPr>
      </w:pPr>
      <w:r w:rsidRPr="007406B8">
        <w:rPr>
          <w:rStyle w:val="FootnoteReference"/>
          <w:rFonts w:ascii="Times New Roman" w:hAnsi="Times New Roman" w:cs="Times New Roman"/>
        </w:rPr>
        <w:footnoteRef/>
      </w:r>
      <w:r w:rsidRPr="007406B8">
        <w:rPr>
          <w:rFonts w:ascii="Times New Roman" w:hAnsi="Times New Roman" w:cs="Times New Roman"/>
        </w:rPr>
        <w:t xml:space="preserve"> </w:t>
      </w:r>
      <w:r w:rsidR="006003B5" w:rsidRPr="007406B8">
        <w:rPr>
          <w:rFonts w:ascii="Times New Roman" w:hAnsi="Times New Roman" w:cs="Times New Roman"/>
        </w:rPr>
        <w:t>Ministru kabineta 12.06.2018.</w:t>
      </w:r>
      <w:r w:rsidR="000719A6" w:rsidRPr="007406B8">
        <w:rPr>
          <w:rFonts w:ascii="Times New Roman" w:hAnsi="Times New Roman" w:cs="Times New Roman"/>
        </w:rPr>
        <w:t xml:space="preserve"> noteikumi Nr.326 “</w:t>
      </w:r>
      <w:r w:rsidR="00DB27E7" w:rsidRPr="007406B8">
        <w:rPr>
          <w:rFonts w:ascii="Times New Roman" w:hAnsi="Times New Roman" w:cs="Times New Roman"/>
        </w:rPr>
        <w:t xml:space="preserve">Būvju klasifikācijas noteikumi”.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A3479"/>
    <w:multiLevelType w:val="multilevel"/>
    <w:tmpl w:val="2B64F62E"/>
    <w:lvl w:ilvl="0">
      <w:start w:val="13"/>
      <w:numFmt w:val="decimal"/>
      <w:lvlText w:val="%1"/>
      <w:lvlJc w:val="left"/>
      <w:pPr>
        <w:ind w:left="420" w:hanging="420"/>
      </w:pPr>
      <w:rPr>
        <w:rFonts w:hint="default"/>
        <w:color w:val="FF0000"/>
        <w:u w:val="none"/>
      </w:rPr>
    </w:lvl>
    <w:lvl w:ilvl="1">
      <w:start w:val="1"/>
      <w:numFmt w:val="decimal"/>
      <w:lvlText w:val="14.%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1" w15:restartNumberingAfterBreak="0">
    <w:nsid w:val="02F93E8C"/>
    <w:multiLevelType w:val="hybridMultilevel"/>
    <w:tmpl w:val="CD2CC750"/>
    <w:lvl w:ilvl="0" w:tplc="1B4C990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7421754"/>
    <w:multiLevelType w:val="multilevel"/>
    <w:tmpl w:val="FA44BA4A"/>
    <w:lvl w:ilvl="0">
      <w:start w:val="11"/>
      <w:numFmt w:val="decimal"/>
      <w:lvlText w:val="%1"/>
      <w:lvlJc w:val="left"/>
      <w:pPr>
        <w:ind w:left="420" w:hanging="420"/>
      </w:pPr>
      <w:rPr>
        <w:rFonts w:hint="default"/>
        <w:color w:val="FF0000"/>
        <w:u w:val="none"/>
      </w:rPr>
    </w:lvl>
    <w:lvl w:ilvl="1">
      <w:start w:val="1"/>
      <w:numFmt w:val="decimal"/>
      <w:lvlText w:val="13.%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3" w15:restartNumberingAfterBreak="0">
    <w:nsid w:val="0E1F6913"/>
    <w:multiLevelType w:val="multilevel"/>
    <w:tmpl w:val="63D8B728"/>
    <w:lvl w:ilvl="0">
      <w:start w:val="10"/>
      <w:numFmt w:val="decimal"/>
      <w:lvlText w:val="%1"/>
      <w:lvlJc w:val="left"/>
      <w:pPr>
        <w:ind w:left="420" w:hanging="420"/>
      </w:pPr>
      <w:rPr>
        <w:rFonts w:hint="default"/>
      </w:rPr>
    </w:lvl>
    <w:lvl w:ilvl="1">
      <w:start w:val="1"/>
      <w:numFmt w:val="decimal"/>
      <w:lvlText w:val="9.%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0EE1BE9"/>
    <w:multiLevelType w:val="hybridMultilevel"/>
    <w:tmpl w:val="B8E84B96"/>
    <w:lvl w:ilvl="0" w:tplc="14905E50">
      <w:start w:val="1"/>
      <w:numFmt w:val="decimal"/>
      <w:lvlText w:val="1.%1"/>
      <w:lvlJc w:val="left"/>
      <w:pPr>
        <w:ind w:left="1038" w:hanging="360"/>
      </w:pPr>
      <w:rPr>
        <w:rFonts w:hint="default"/>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abstractNum w:abstractNumId="5" w15:restartNumberingAfterBreak="0">
    <w:nsid w:val="1547722C"/>
    <w:multiLevelType w:val="multilevel"/>
    <w:tmpl w:val="DE62D028"/>
    <w:lvl w:ilvl="0">
      <w:start w:val="13"/>
      <w:numFmt w:val="decimal"/>
      <w:lvlText w:val="%1"/>
      <w:lvlJc w:val="left"/>
      <w:pPr>
        <w:ind w:left="420" w:hanging="420"/>
      </w:pPr>
      <w:rPr>
        <w:rFonts w:hint="default"/>
        <w:color w:val="FF0000"/>
        <w:u w:val="none"/>
      </w:rPr>
    </w:lvl>
    <w:lvl w:ilvl="1">
      <w:start w:val="1"/>
      <w:numFmt w:val="decimal"/>
      <w:lvlText w:val="15.%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6" w15:restartNumberingAfterBreak="0">
    <w:nsid w:val="174B4053"/>
    <w:multiLevelType w:val="hybridMultilevel"/>
    <w:tmpl w:val="C56EBE9E"/>
    <w:lvl w:ilvl="0" w:tplc="3BB611DA">
      <w:start w:val="1"/>
      <w:numFmt w:val="decimal"/>
      <w:lvlText w:val="13.1.%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391E3E"/>
    <w:multiLevelType w:val="multilevel"/>
    <w:tmpl w:val="0AF6C3A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7.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4C3525"/>
    <w:multiLevelType w:val="multilevel"/>
    <w:tmpl w:val="37CC11B6"/>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EB0920"/>
    <w:multiLevelType w:val="singleLevel"/>
    <w:tmpl w:val="4F6078EA"/>
    <w:lvl w:ilvl="0">
      <w:start w:val="1"/>
      <w:numFmt w:val="decimal"/>
      <w:lvlText w:val="7.%1"/>
      <w:lvlJc w:val="left"/>
      <w:pPr>
        <w:ind w:left="720" w:hanging="360"/>
      </w:pPr>
      <w:rPr>
        <w:rFonts w:hint="default"/>
      </w:rPr>
    </w:lvl>
  </w:abstractNum>
  <w:abstractNum w:abstractNumId="10" w15:restartNumberingAfterBreak="0">
    <w:nsid w:val="21F31BFB"/>
    <w:multiLevelType w:val="multilevel"/>
    <w:tmpl w:val="B4803056"/>
    <w:lvl w:ilvl="0">
      <w:start w:val="10"/>
      <w:numFmt w:val="decimal"/>
      <w:lvlText w:val="%1"/>
      <w:lvlJc w:val="left"/>
      <w:pPr>
        <w:ind w:left="420" w:hanging="420"/>
      </w:pPr>
      <w:rPr>
        <w:rFonts w:hint="default"/>
      </w:rPr>
    </w:lvl>
    <w:lvl w:ilvl="1">
      <w:start w:val="1"/>
      <w:numFmt w:val="decimal"/>
      <w:lvlText w:val="10.%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3512C6"/>
    <w:multiLevelType w:val="multilevel"/>
    <w:tmpl w:val="F2AEADE2"/>
    <w:lvl w:ilvl="0">
      <w:start w:val="14"/>
      <w:numFmt w:val="decimal"/>
      <w:lvlText w:val="%1"/>
      <w:lvlJc w:val="left"/>
      <w:pPr>
        <w:ind w:left="420" w:hanging="420"/>
      </w:pPr>
      <w:rPr>
        <w:rFonts w:hint="default"/>
      </w:rPr>
    </w:lvl>
    <w:lvl w:ilvl="1">
      <w:start w:val="1"/>
      <w:numFmt w:val="none"/>
      <w:lvlText w:val="15.9"/>
      <w:lvlJc w:val="left"/>
      <w:pPr>
        <w:ind w:left="780" w:hanging="420"/>
      </w:pPr>
      <w:rPr>
        <w:rFonts w:hint="default"/>
      </w:rPr>
    </w:lvl>
    <w:lvl w:ilvl="2">
      <w:start w:val="1"/>
      <w:numFmt w:val="decimal"/>
      <w:lvlText w:val="15.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83077E6"/>
    <w:multiLevelType w:val="multilevel"/>
    <w:tmpl w:val="2B64F62E"/>
    <w:lvl w:ilvl="0">
      <w:start w:val="13"/>
      <w:numFmt w:val="decimal"/>
      <w:lvlText w:val="%1"/>
      <w:lvlJc w:val="left"/>
      <w:pPr>
        <w:ind w:left="420" w:hanging="420"/>
      </w:pPr>
      <w:rPr>
        <w:rFonts w:hint="default"/>
        <w:color w:val="FF0000"/>
        <w:u w:val="none"/>
      </w:rPr>
    </w:lvl>
    <w:lvl w:ilvl="1">
      <w:start w:val="1"/>
      <w:numFmt w:val="decimal"/>
      <w:lvlText w:val="14.%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13" w15:restartNumberingAfterBreak="0">
    <w:nsid w:val="2B7200A4"/>
    <w:multiLevelType w:val="multilevel"/>
    <w:tmpl w:val="2BA4874A"/>
    <w:lvl w:ilvl="0">
      <w:start w:val="3"/>
      <w:numFmt w:val="decimal"/>
      <w:lvlText w:val="%1"/>
      <w:lvlJc w:val="left"/>
      <w:pPr>
        <w:ind w:left="357" w:hanging="357"/>
      </w:pPr>
      <w:rPr>
        <w:rFonts w:hint="default"/>
      </w:rPr>
    </w:lvl>
    <w:lvl w:ilvl="1">
      <w:start w:val="1"/>
      <w:numFmt w:val="decimal"/>
      <w:lvlText w:val="7.%2"/>
      <w:lvlJc w:val="left"/>
      <w:pPr>
        <w:ind w:left="714"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35DA2B16"/>
    <w:multiLevelType w:val="multilevel"/>
    <w:tmpl w:val="D5026358"/>
    <w:lvl w:ilvl="0">
      <w:start w:val="11"/>
      <w:numFmt w:val="decimal"/>
      <w:lvlText w:val="%1"/>
      <w:lvlJc w:val="left"/>
      <w:pPr>
        <w:ind w:left="420" w:hanging="420"/>
      </w:pPr>
      <w:rPr>
        <w:rFonts w:hint="default"/>
      </w:rPr>
    </w:lvl>
    <w:lvl w:ilvl="1">
      <w:start w:val="1"/>
      <w:numFmt w:val="decimal"/>
      <w:lvlText w:val="10.%2"/>
      <w:lvlJc w:val="left"/>
      <w:pPr>
        <w:ind w:left="780" w:hanging="420"/>
      </w:pPr>
      <w:rPr>
        <w:rFonts w:hint="default"/>
      </w:rPr>
    </w:lvl>
    <w:lvl w:ilvl="2">
      <w:start w:val="1"/>
      <w:numFmt w:val="decimal"/>
      <w:lvlText w:val="10.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8DA34C5"/>
    <w:multiLevelType w:val="multilevel"/>
    <w:tmpl w:val="54048F2E"/>
    <w:lvl w:ilvl="0">
      <w:start w:val="9"/>
      <w:numFmt w:val="decimal"/>
      <w:lvlText w:val="%1"/>
      <w:lvlJc w:val="left"/>
      <w:pPr>
        <w:ind w:left="360" w:hanging="360"/>
      </w:pPr>
      <w:rPr>
        <w:rFonts w:hint="default"/>
      </w:rPr>
    </w:lvl>
    <w:lvl w:ilvl="1">
      <w:start w:val="1"/>
      <w:numFmt w:val="decimal"/>
      <w:lvlText w:val="8.%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55849"/>
    <w:multiLevelType w:val="hybridMultilevel"/>
    <w:tmpl w:val="1F208CBA"/>
    <w:lvl w:ilvl="0" w:tplc="5F8020B4">
      <w:start w:val="1"/>
      <w:numFmt w:val="decimal"/>
      <w:lvlText w:val="6.%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C233D3"/>
    <w:multiLevelType w:val="multilevel"/>
    <w:tmpl w:val="E0DC0B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0C4C49"/>
    <w:multiLevelType w:val="multilevel"/>
    <w:tmpl w:val="D66ED45C"/>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F63364"/>
    <w:multiLevelType w:val="multilevel"/>
    <w:tmpl w:val="8F4858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1C5110"/>
    <w:multiLevelType w:val="multilevel"/>
    <w:tmpl w:val="586239BC"/>
    <w:lvl w:ilvl="0">
      <w:start w:val="4"/>
      <w:numFmt w:val="decimal"/>
      <w:lvlText w:val="%1"/>
      <w:lvlJc w:val="left"/>
      <w:pPr>
        <w:ind w:left="360" w:hanging="360"/>
      </w:pPr>
      <w:rPr>
        <w:rFonts w:hint="default"/>
      </w:rPr>
    </w:lvl>
    <w:lvl w:ilvl="1">
      <w:start w:val="10"/>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37D4759"/>
    <w:multiLevelType w:val="multilevel"/>
    <w:tmpl w:val="F1340CE2"/>
    <w:lvl w:ilvl="0">
      <w:start w:val="3"/>
      <w:numFmt w:val="decimal"/>
      <w:lvlText w:val="%1"/>
      <w:lvlJc w:val="left"/>
      <w:pPr>
        <w:ind w:left="357" w:hanging="357"/>
      </w:pPr>
      <w:rPr>
        <w:rFonts w:hint="default"/>
      </w:rPr>
    </w:lvl>
    <w:lvl w:ilvl="1">
      <w:start w:val="1"/>
      <w:numFmt w:val="decimal"/>
      <w:lvlText w:val="4.%2"/>
      <w:lvlJc w:val="left"/>
      <w:pPr>
        <w:ind w:left="714" w:hanging="357"/>
      </w:pPr>
      <w:rPr>
        <w:rFonts w:hint="default"/>
        <w:color w:val="auto"/>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3" w15:restartNumberingAfterBreak="0">
    <w:nsid w:val="46B665E0"/>
    <w:multiLevelType w:val="multilevel"/>
    <w:tmpl w:val="7F240534"/>
    <w:lvl w:ilvl="0">
      <w:start w:val="1"/>
      <w:numFmt w:val="decimal"/>
      <w:lvlText w:val="%1."/>
      <w:lvlJc w:val="left"/>
      <w:pPr>
        <w:ind w:left="720" w:hanging="360"/>
      </w:pPr>
      <w:rPr>
        <w:rFonts w:hint="default"/>
      </w:rPr>
    </w:lvl>
    <w:lvl w:ilvl="1">
      <w:start w:val="1"/>
      <w:numFmt w:val="none"/>
      <w:isLgl/>
      <w:lvlText w:val="6.1."/>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220994"/>
    <w:multiLevelType w:val="multilevel"/>
    <w:tmpl w:val="C3121776"/>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C077E21"/>
    <w:multiLevelType w:val="hybridMultilevel"/>
    <w:tmpl w:val="5A828F6C"/>
    <w:lvl w:ilvl="0" w:tplc="5FF49478">
      <w:start w:val="1"/>
      <w:numFmt w:val="decimal"/>
      <w:lvlText w:val="7.%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0F74DD"/>
    <w:multiLevelType w:val="hybridMultilevel"/>
    <w:tmpl w:val="1E504C26"/>
    <w:lvl w:ilvl="0" w:tplc="609239A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F3026D4"/>
    <w:multiLevelType w:val="multilevel"/>
    <w:tmpl w:val="922881D2"/>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1.%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2392746"/>
    <w:multiLevelType w:val="multilevel"/>
    <w:tmpl w:val="C816A12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24D2C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7015B1"/>
    <w:multiLevelType w:val="multilevel"/>
    <w:tmpl w:val="A5A0860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BA50521"/>
    <w:multiLevelType w:val="hybridMultilevel"/>
    <w:tmpl w:val="72964350"/>
    <w:lvl w:ilvl="0" w:tplc="7D8A9A14">
      <w:start w:val="1"/>
      <w:numFmt w:val="decimal"/>
      <w:lvlText w:val="1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5F9643A2"/>
    <w:multiLevelType w:val="hybridMultilevel"/>
    <w:tmpl w:val="6E3086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D72C4B"/>
    <w:multiLevelType w:val="multilevel"/>
    <w:tmpl w:val="20C6A072"/>
    <w:lvl w:ilvl="0">
      <w:start w:val="11"/>
      <w:numFmt w:val="decimal"/>
      <w:lvlText w:val="%1"/>
      <w:lvlJc w:val="left"/>
      <w:pPr>
        <w:ind w:left="420" w:hanging="420"/>
      </w:pPr>
      <w:rPr>
        <w:rFonts w:hint="default"/>
        <w:color w:val="FF0000"/>
        <w:u w:val="none"/>
      </w:rPr>
    </w:lvl>
    <w:lvl w:ilvl="1">
      <w:start w:val="1"/>
      <w:numFmt w:val="decimal"/>
      <w:lvlText w:val="12.%2"/>
      <w:lvlJc w:val="left"/>
      <w:pPr>
        <w:ind w:left="780" w:hanging="420"/>
      </w:pPr>
      <w:rPr>
        <w:rFonts w:hint="default"/>
        <w:color w:val="auto"/>
        <w:u w:val="none"/>
      </w:rPr>
    </w:lvl>
    <w:lvl w:ilvl="2">
      <w:start w:val="1"/>
      <w:numFmt w:val="decimal"/>
      <w:lvlText w:val="%1.%2.%3"/>
      <w:lvlJc w:val="left"/>
      <w:pPr>
        <w:ind w:left="1440" w:hanging="720"/>
      </w:pPr>
      <w:rPr>
        <w:rFonts w:hint="default"/>
        <w:color w:val="FF0000"/>
        <w:u w:val="none"/>
      </w:rPr>
    </w:lvl>
    <w:lvl w:ilvl="3">
      <w:start w:val="1"/>
      <w:numFmt w:val="decimal"/>
      <w:lvlText w:val="%1.%2.%3.%4"/>
      <w:lvlJc w:val="left"/>
      <w:pPr>
        <w:ind w:left="1800" w:hanging="720"/>
      </w:pPr>
      <w:rPr>
        <w:rFonts w:hint="default"/>
        <w:color w:val="FF0000"/>
        <w:u w:val="none"/>
      </w:rPr>
    </w:lvl>
    <w:lvl w:ilvl="4">
      <w:start w:val="1"/>
      <w:numFmt w:val="decimal"/>
      <w:lvlText w:val="%1.%2.%3.%4.%5"/>
      <w:lvlJc w:val="left"/>
      <w:pPr>
        <w:ind w:left="2520" w:hanging="1080"/>
      </w:pPr>
      <w:rPr>
        <w:rFonts w:hint="default"/>
        <w:color w:val="FF0000"/>
        <w:u w:val="none"/>
      </w:rPr>
    </w:lvl>
    <w:lvl w:ilvl="5">
      <w:start w:val="1"/>
      <w:numFmt w:val="decimal"/>
      <w:lvlText w:val="%1.%2.%3.%4.%5.%6"/>
      <w:lvlJc w:val="left"/>
      <w:pPr>
        <w:ind w:left="2880" w:hanging="1080"/>
      </w:pPr>
      <w:rPr>
        <w:rFonts w:hint="default"/>
        <w:color w:val="FF0000"/>
        <w:u w:val="none"/>
      </w:rPr>
    </w:lvl>
    <w:lvl w:ilvl="6">
      <w:start w:val="1"/>
      <w:numFmt w:val="decimal"/>
      <w:lvlText w:val="%1.%2.%3.%4.%5.%6.%7"/>
      <w:lvlJc w:val="left"/>
      <w:pPr>
        <w:ind w:left="3600" w:hanging="1440"/>
      </w:pPr>
      <w:rPr>
        <w:rFonts w:hint="default"/>
        <w:color w:val="FF0000"/>
        <w:u w:val="none"/>
      </w:rPr>
    </w:lvl>
    <w:lvl w:ilvl="7">
      <w:start w:val="1"/>
      <w:numFmt w:val="decimal"/>
      <w:lvlText w:val="%1.%2.%3.%4.%5.%6.%7.%8"/>
      <w:lvlJc w:val="left"/>
      <w:pPr>
        <w:ind w:left="3960" w:hanging="1440"/>
      </w:pPr>
      <w:rPr>
        <w:rFonts w:hint="default"/>
        <w:color w:val="FF0000"/>
        <w:u w:val="none"/>
      </w:rPr>
    </w:lvl>
    <w:lvl w:ilvl="8">
      <w:start w:val="1"/>
      <w:numFmt w:val="decimal"/>
      <w:lvlText w:val="%1.%2.%3.%4.%5.%6.%7.%8.%9"/>
      <w:lvlJc w:val="left"/>
      <w:pPr>
        <w:ind w:left="4680" w:hanging="1800"/>
      </w:pPr>
      <w:rPr>
        <w:rFonts w:hint="default"/>
        <w:color w:val="FF0000"/>
        <w:u w:val="none"/>
      </w:rPr>
    </w:lvl>
  </w:abstractNum>
  <w:abstractNum w:abstractNumId="35" w15:restartNumberingAfterBreak="0">
    <w:nsid w:val="63784406"/>
    <w:multiLevelType w:val="multilevel"/>
    <w:tmpl w:val="AF0016F6"/>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63C416A7"/>
    <w:multiLevelType w:val="multilevel"/>
    <w:tmpl w:val="E12C0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CCE5BB1"/>
    <w:multiLevelType w:val="multilevel"/>
    <w:tmpl w:val="5180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7.3.%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1C561DA"/>
    <w:multiLevelType w:val="multilevel"/>
    <w:tmpl w:val="8B3A9CC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1E400F6"/>
    <w:multiLevelType w:val="multilevel"/>
    <w:tmpl w:val="0942680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3125B6F"/>
    <w:multiLevelType w:val="multilevel"/>
    <w:tmpl w:val="8DFA4340"/>
    <w:lvl w:ilvl="0">
      <w:start w:val="15"/>
      <w:numFmt w:val="decimal"/>
      <w:lvlText w:val="%1"/>
      <w:lvlJc w:val="left"/>
      <w:pPr>
        <w:ind w:left="540" w:hanging="540"/>
      </w:pPr>
      <w:rPr>
        <w:rFonts w:hint="default"/>
      </w:rPr>
    </w:lvl>
    <w:lvl w:ilvl="1">
      <w:start w:val="10"/>
      <w:numFmt w:val="decimal"/>
      <w:lvlText w:val="%1.%2"/>
      <w:lvlJc w:val="left"/>
      <w:pPr>
        <w:ind w:left="757" w:hanging="540"/>
      </w:pPr>
      <w:rPr>
        <w:rFonts w:hint="default"/>
        <w:color w:val="auto"/>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1" w15:restartNumberingAfterBreak="0">
    <w:nsid w:val="73DF705F"/>
    <w:multiLevelType w:val="hybridMultilevel"/>
    <w:tmpl w:val="AC5CBE08"/>
    <w:lvl w:ilvl="0" w:tplc="762A927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367AD4"/>
    <w:multiLevelType w:val="hybridMultilevel"/>
    <w:tmpl w:val="B972BC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64D30E5"/>
    <w:multiLevelType w:val="multilevel"/>
    <w:tmpl w:val="07E05B5C"/>
    <w:lvl w:ilvl="0">
      <w:start w:val="14"/>
      <w:numFmt w:val="decimal"/>
      <w:lvlText w:val="%1"/>
      <w:lvlJc w:val="left"/>
      <w:pPr>
        <w:ind w:left="420" w:hanging="420"/>
      </w:pPr>
      <w:rPr>
        <w:rFonts w:hint="default"/>
      </w:rPr>
    </w:lvl>
    <w:lvl w:ilvl="1">
      <w:start w:val="1"/>
      <w:numFmt w:val="decimal"/>
      <w:lvlText w:val="15.%2"/>
      <w:lvlJc w:val="left"/>
      <w:pPr>
        <w:ind w:left="780" w:hanging="420"/>
      </w:pPr>
      <w:rPr>
        <w:rFonts w:hint="default"/>
      </w:rPr>
    </w:lvl>
    <w:lvl w:ilvl="2">
      <w:start w:val="1"/>
      <w:numFmt w:val="decimal"/>
      <w:lvlText w:val="15.3.%3"/>
      <w:lvlJc w:val="left"/>
      <w:pPr>
        <w:ind w:left="1440"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E167236"/>
    <w:multiLevelType w:val="multilevel"/>
    <w:tmpl w:val="FD08E59A"/>
    <w:lvl w:ilvl="0">
      <w:start w:val="12"/>
      <w:numFmt w:val="decimal"/>
      <w:lvlText w:val="%1"/>
      <w:lvlJc w:val="left"/>
      <w:pPr>
        <w:ind w:left="420" w:hanging="420"/>
      </w:pPr>
      <w:rPr>
        <w:rFonts w:hint="default"/>
      </w:rPr>
    </w:lvl>
    <w:lvl w:ilvl="1">
      <w:start w:val="1"/>
      <w:numFmt w:val="decimal"/>
      <w:lvlText w:val="13.%2"/>
      <w:lvlJc w:val="left"/>
      <w:pPr>
        <w:ind w:left="780" w:hanging="420"/>
      </w:pPr>
      <w:rPr>
        <w:rFonts w:hint="default"/>
      </w:rPr>
    </w:lvl>
    <w:lvl w:ilvl="2">
      <w:start w:val="1"/>
      <w:numFmt w:val="decimal"/>
      <w:lvlText w:val="13.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6"/>
  </w:num>
  <w:num w:numId="2">
    <w:abstractNumId w:val="16"/>
  </w:num>
  <w:num w:numId="3">
    <w:abstractNumId w:val="30"/>
  </w:num>
  <w:num w:numId="4">
    <w:abstractNumId w:val="32"/>
  </w:num>
  <w:num w:numId="5">
    <w:abstractNumId w:val="23"/>
  </w:num>
  <w:num w:numId="6">
    <w:abstractNumId w:val="29"/>
  </w:num>
  <w:num w:numId="7">
    <w:abstractNumId w:val="39"/>
  </w:num>
  <w:num w:numId="8">
    <w:abstractNumId w:val="24"/>
  </w:num>
  <w:num w:numId="9">
    <w:abstractNumId w:val="21"/>
  </w:num>
  <w:num w:numId="10">
    <w:abstractNumId w:val="9"/>
  </w:num>
  <w:num w:numId="11">
    <w:abstractNumId w:val="15"/>
  </w:num>
  <w:num w:numId="12">
    <w:abstractNumId w:val="3"/>
  </w:num>
  <w:num w:numId="13">
    <w:abstractNumId w:val="34"/>
  </w:num>
  <w:num w:numId="14">
    <w:abstractNumId w:val="8"/>
  </w:num>
  <w:num w:numId="15">
    <w:abstractNumId w:val="12"/>
  </w:num>
  <w:num w:numId="16">
    <w:abstractNumId w:val="35"/>
  </w:num>
  <w:num w:numId="17">
    <w:abstractNumId w:val="26"/>
  </w:num>
  <w:num w:numId="18">
    <w:abstractNumId w:val="4"/>
  </w:num>
  <w:num w:numId="19">
    <w:abstractNumId w:val="17"/>
  </w:num>
  <w:num w:numId="20">
    <w:abstractNumId w:val="7"/>
  </w:num>
  <w:num w:numId="21">
    <w:abstractNumId w:val="18"/>
  </w:num>
  <w:num w:numId="22">
    <w:abstractNumId w:val="37"/>
  </w:num>
  <w:num w:numId="23">
    <w:abstractNumId w:val="14"/>
  </w:num>
  <w:num w:numId="24">
    <w:abstractNumId w:val="31"/>
  </w:num>
  <w:num w:numId="25">
    <w:abstractNumId w:val="6"/>
  </w:num>
  <w:num w:numId="26">
    <w:abstractNumId w:val="19"/>
  </w:num>
  <w:num w:numId="27">
    <w:abstractNumId w:val="44"/>
  </w:num>
  <w:num w:numId="28">
    <w:abstractNumId w:val="27"/>
  </w:num>
  <w:num w:numId="29">
    <w:abstractNumId w:val="11"/>
  </w:num>
  <w:num w:numId="30">
    <w:abstractNumId w:val="43"/>
  </w:num>
  <w:num w:numId="31">
    <w:abstractNumId w:val="38"/>
  </w:num>
  <w:num w:numId="32">
    <w:abstractNumId w:val="20"/>
  </w:num>
  <w:num w:numId="33">
    <w:abstractNumId w:val="22"/>
  </w:num>
  <w:num w:numId="34">
    <w:abstractNumId w:val="25"/>
  </w:num>
  <w:num w:numId="35">
    <w:abstractNumId w:val="13"/>
  </w:num>
  <w:num w:numId="36">
    <w:abstractNumId w:val="10"/>
  </w:num>
  <w:num w:numId="37">
    <w:abstractNumId w:val="2"/>
  </w:num>
  <w:num w:numId="38">
    <w:abstractNumId w:val="0"/>
  </w:num>
  <w:num w:numId="39">
    <w:abstractNumId w:val="5"/>
  </w:num>
  <w:num w:numId="40">
    <w:abstractNumId w:val="40"/>
  </w:num>
  <w:num w:numId="41">
    <w:abstractNumId w:val="41"/>
  </w:num>
  <w:num w:numId="42">
    <w:abstractNumId w:val="28"/>
  </w:num>
  <w:num w:numId="43">
    <w:abstractNumId w:val="1"/>
  </w:num>
  <w:num w:numId="44">
    <w:abstractNumId w:val="42"/>
  </w:num>
  <w:num w:numId="45">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EA6"/>
    <w:rsid w:val="000010C0"/>
    <w:rsid w:val="00002107"/>
    <w:rsid w:val="0000272E"/>
    <w:rsid w:val="000032C7"/>
    <w:rsid w:val="00003430"/>
    <w:rsid w:val="00003CE5"/>
    <w:rsid w:val="00004BAC"/>
    <w:rsid w:val="000058F8"/>
    <w:rsid w:val="0000702C"/>
    <w:rsid w:val="00010B1E"/>
    <w:rsid w:val="00011D31"/>
    <w:rsid w:val="00012C7F"/>
    <w:rsid w:val="00012F41"/>
    <w:rsid w:val="000165C6"/>
    <w:rsid w:val="00017415"/>
    <w:rsid w:val="00021B2E"/>
    <w:rsid w:val="0002337F"/>
    <w:rsid w:val="0002389C"/>
    <w:rsid w:val="00023A78"/>
    <w:rsid w:val="000252BD"/>
    <w:rsid w:val="00025A4E"/>
    <w:rsid w:val="00025ED0"/>
    <w:rsid w:val="000275E4"/>
    <w:rsid w:val="00030817"/>
    <w:rsid w:val="0003090D"/>
    <w:rsid w:val="000311EA"/>
    <w:rsid w:val="00031859"/>
    <w:rsid w:val="00031A18"/>
    <w:rsid w:val="0003483D"/>
    <w:rsid w:val="00034F38"/>
    <w:rsid w:val="000352B1"/>
    <w:rsid w:val="0003609A"/>
    <w:rsid w:val="0004018C"/>
    <w:rsid w:val="000425C9"/>
    <w:rsid w:val="0004323E"/>
    <w:rsid w:val="000453E1"/>
    <w:rsid w:val="00045673"/>
    <w:rsid w:val="00047C52"/>
    <w:rsid w:val="000517BA"/>
    <w:rsid w:val="00052F66"/>
    <w:rsid w:val="000560D5"/>
    <w:rsid w:val="0005631E"/>
    <w:rsid w:val="00056D4B"/>
    <w:rsid w:val="00061E9F"/>
    <w:rsid w:val="00062106"/>
    <w:rsid w:val="00062A94"/>
    <w:rsid w:val="00063D8E"/>
    <w:rsid w:val="00064CCE"/>
    <w:rsid w:val="00066AFE"/>
    <w:rsid w:val="00066E82"/>
    <w:rsid w:val="000719A6"/>
    <w:rsid w:val="00071CBB"/>
    <w:rsid w:val="00072958"/>
    <w:rsid w:val="00072CC1"/>
    <w:rsid w:val="00073C9D"/>
    <w:rsid w:val="00073FB2"/>
    <w:rsid w:val="00074821"/>
    <w:rsid w:val="00076929"/>
    <w:rsid w:val="000818D8"/>
    <w:rsid w:val="0008275B"/>
    <w:rsid w:val="00083D2C"/>
    <w:rsid w:val="00083DA0"/>
    <w:rsid w:val="00085FB8"/>
    <w:rsid w:val="000871DA"/>
    <w:rsid w:val="00087BF9"/>
    <w:rsid w:val="00087D3B"/>
    <w:rsid w:val="00091226"/>
    <w:rsid w:val="000913D1"/>
    <w:rsid w:val="00091733"/>
    <w:rsid w:val="00091D94"/>
    <w:rsid w:val="00094406"/>
    <w:rsid w:val="00095337"/>
    <w:rsid w:val="0009553D"/>
    <w:rsid w:val="00096451"/>
    <w:rsid w:val="000976AF"/>
    <w:rsid w:val="000A01F8"/>
    <w:rsid w:val="000A0599"/>
    <w:rsid w:val="000A1C4C"/>
    <w:rsid w:val="000A26F7"/>
    <w:rsid w:val="000A344F"/>
    <w:rsid w:val="000A367D"/>
    <w:rsid w:val="000A5341"/>
    <w:rsid w:val="000A6AAF"/>
    <w:rsid w:val="000B0024"/>
    <w:rsid w:val="000B0B18"/>
    <w:rsid w:val="000B0C20"/>
    <w:rsid w:val="000B0C4D"/>
    <w:rsid w:val="000B2148"/>
    <w:rsid w:val="000B25C1"/>
    <w:rsid w:val="000B3F5B"/>
    <w:rsid w:val="000B3F7B"/>
    <w:rsid w:val="000B5726"/>
    <w:rsid w:val="000B5C9A"/>
    <w:rsid w:val="000B5CAD"/>
    <w:rsid w:val="000B5E6A"/>
    <w:rsid w:val="000B6CBF"/>
    <w:rsid w:val="000C0611"/>
    <w:rsid w:val="000C0737"/>
    <w:rsid w:val="000C2B8C"/>
    <w:rsid w:val="000C2C25"/>
    <w:rsid w:val="000C30BA"/>
    <w:rsid w:val="000C5A89"/>
    <w:rsid w:val="000C68B1"/>
    <w:rsid w:val="000C7F38"/>
    <w:rsid w:val="000D02BE"/>
    <w:rsid w:val="000D03B2"/>
    <w:rsid w:val="000D22F1"/>
    <w:rsid w:val="000D5F88"/>
    <w:rsid w:val="000D65B1"/>
    <w:rsid w:val="000D71E4"/>
    <w:rsid w:val="000D7ABC"/>
    <w:rsid w:val="000E13AE"/>
    <w:rsid w:val="000E33DB"/>
    <w:rsid w:val="000E43B0"/>
    <w:rsid w:val="000E4797"/>
    <w:rsid w:val="000E5D94"/>
    <w:rsid w:val="000E5FFA"/>
    <w:rsid w:val="000E7D05"/>
    <w:rsid w:val="000F016F"/>
    <w:rsid w:val="000F0814"/>
    <w:rsid w:val="000F1E05"/>
    <w:rsid w:val="000F20DF"/>
    <w:rsid w:val="000F24D7"/>
    <w:rsid w:val="000F63FE"/>
    <w:rsid w:val="00100846"/>
    <w:rsid w:val="00100D61"/>
    <w:rsid w:val="00102842"/>
    <w:rsid w:val="00102CA5"/>
    <w:rsid w:val="0010371E"/>
    <w:rsid w:val="00103FF9"/>
    <w:rsid w:val="001045B7"/>
    <w:rsid w:val="00104FBF"/>
    <w:rsid w:val="00105F49"/>
    <w:rsid w:val="001063E6"/>
    <w:rsid w:val="00106A32"/>
    <w:rsid w:val="00106A51"/>
    <w:rsid w:val="00110287"/>
    <w:rsid w:val="0011137A"/>
    <w:rsid w:val="0011172A"/>
    <w:rsid w:val="00112531"/>
    <w:rsid w:val="00113F7F"/>
    <w:rsid w:val="001144D7"/>
    <w:rsid w:val="001148AC"/>
    <w:rsid w:val="001161D2"/>
    <w:rsid w:val="00116D4A"/>
    <w:rsid w:val="00116E87"/>
    <w:rsid w:val="00116EDF"/>
    <w:rsid w:val="001178DB"/>
    <w:rsid w:val="00122660"/>
    <w:rsid w:val="00122CD1"/>
    <w:rsid w:val="00125128"/>
    <w:rsid w:val="00127035"/>
    <w:rsid w:val="00127BDD"/>
    <w:rsid w:val="00127C08"/>
    <w:rsid w:val="00131F2C"/>
    <w:rsid w:val="00132647"/>
    <w:rsid w:val="001334E1"/>
    <w:rsid w:val="00133CB6"/>
    <w:rsid w:val="00134951"/>
    <w:rsid w:val="0013523C"/>
    <w:rsid w:val="00135CDC"/>
    <w:rsid w:val="0013636C"/>
    <w:rsid w:val="00136B79"/>
    <w:rsid w:val="00136F96"/>
    <w:rsid w:val="0014082A"/>
    <w:rsid w:val="00141043"/>
    <w:rsid w:val="00141685"/>
    <w:rsid w:val="00141B80"/>
    <w:rsid w:val="00142111"/>
    <w:rsid w:val="00143964"/>
    <w:rsid w:val="0014398C"/>
    <w:rsid w:val="001445E1"/>
    <w:rsid w:val="001447FF"/>
    <w:rsid w:val="001450FC"/>
    <w:rsid w:val="00146B92"/>
    <w:rsid w:val="00146DFA"/>
    <w:rsid w:val="00150659"/>
    <w:rsid w:val="00150841"/>
    <w:rsid w:val="0015122D"/>
    <w:rsid w:val="001517CE"/>
    <w:rsid w:val="00151F58"/>
    <w:rsid w:val="00152975"/>
    <w:rsid w:val="001534EA"/>
    <w:rsid w:val="00153845"/>
    <w:rsid w:val="00154B83"/>
    <w:rsid w:val="00154D94"/>
    <w:rsid w:val="00156EF0"/>
    <w:rsid w:val="00157D92"/>
    <w:rsid w:val="001610AB"/>
    <w:rsid w:val="001614F9"/>
    <w:rsid w:val="00161EA1"/>
    <w:rsid w:val="00164D12"/>
    <w:rsid w:val="001658C1"/>
    <w:rsid w:val="001660D3"/>
    <w:rsid w:val="00167D78"/>
    <w:rsid w:val="0017063E"/>
    <w:rsid w:val="001706D9"/>
    <w:rsid w:val="001706F3"/>
    <w:rsid w:val="00170A4C"/>
    <w:rsid w:val="00172A3C"/>
    <w:rsid w:val="0017497B"/>
    <w:rsid w:val="001750FA"/>
    <w:rsid w:val="00175445"/>
    <w:rsid w:val="001760AD"/>
    <w:rsid w:val="001777F2"/>
    <w:rsid w:val="00180A0C"/>
    <w:rsid w:val="00181268"/>
    <w:rsid w:val="001812D5"/>
    <w:rsid w:val="00183141"/>
    <w:rsid w:val="00183450"/>
    <w:rsid w:val="0018399C"/>
    <w:rsid w:val="00185459"/>
    <w:rsid w:val="00185C02"/>
    <w:rsid w:val="001878D3"/>
    <w:rsid w:val="00191AA9"/>
    <w:rsid w:val="00192042"/>
    <w:rsid w:val="0019279C"/>
    <w:rsid w:val="00192BCA"/>
    <w:rsid w:val="00193C08"/>
    <w:rsid w:val="0019464D"/>
    <w:rsid w:val="00195948"/>
    <w:rsid w:val="00195C6E"/>
    <w:rsid w:val="0019678B"/>
    <w:rsid w:val="00196970"/>
    <w:rsid w:val="00197639"/>
    <w:rsid w:val="001977AB"/>
    <w:rsid w:val="00197EF9"/>
    <w:rsid w:val="00197F2E"/>
    <w:rsid w:val="001A073D"/>
    <w:rsid w:val="001A180B"/>
    <w:rsid w:val="001A1AB6"/>
    <w:rsid w:val="001A3191"/>
    <w:rsid w:val="001A485E"/>
    <w:rsid w:val="001A74B0"/>
    <w:rsid w:val="001B1204"/>
    <w:rsid w:val="001B1389"/>
    <w:rsid w:val="001B567B"/>
    <w:rsid w:val="001B714B"/>
    <w:rsid w:val="001B765C"/>
    <w:rsid w:val="001B7FE1"/>
    <w:rsid w:val="001C0224"/>
    <w:rsid w:val="001C0A08"/>
    <w:rsid w:val="001C229F"/>
    <w:rsid w:val="001C383F"/>
    <w:rsid w:val="001C3A04"/>
    <w:rsid w:val="001C3A67"/>
    <w:rsid w:val="001C3C86"/>
    <w:rsid w:val="001C3CA3"/>
    <w:rsid w:val="001C3FCD"/>
    <w:rsid w:val="001C4BD0"/>
    <w:rsid w:val="001C52B0"/>
    <w:rsid w:val="001C69A4"/>
    <w:rsid w:val="001C7B2D"/>
    <w:rsid w:val="001D1582"/>
    <w:rsid w:val="001D1B71"/>
    <w:rsid w:val="001D1C33"/>
    <w:rsid w:val="001D2095"/>
    <w:rsid w:val="001D4A77"/>
    <w:rsid w:val="001D5D95"/>
    <w:rsid w:val="001D7137"/>
    <w:rsid w:val="001D7F67"/>
    <w:rsid w:val="001E0D13"/>
    <w:rsid w:val="001E0E12"/>
    <w:rsid w:val="001E1CFE"/>
    <w:rsid w:val="001E278C"/>
    <w:rsid w:val="001E3977"/>
    <w:rsid w:val="001E49B8"/>
    <w:rsid w:val="001E4C15"/>
    <w:rsid w:val="001E55B0"/>
    <w:rsid w:val="001E6C74"/>
    <w:rsid w:val="001E7FE1"/>
    <w:rsid w:val="001F0BCD"/>
    <w:rsid w:val="001F14FB"/>
    <w:rsid w:val="001F27B1"/>
    <w:rsid w:val="001F2CB4"/>
    <w:rsid w:val="001F4115"/>
    <w:rsid w:val="001F5B5C"/>
    <w:rsid w:val="001F5E61"/>
    <w:rsid w:val="001F6B9F"/>
    <w:rsid w:val="00203659"/>
    <w:rsid w:val="00203D7A"/>
    <w:rsid w:val="002044A8"/>
    <w:rsid w:val="002046CF"/>
    <w:rsid w:val="00204DF0"/>
    <w:rsid w:val="00204FD6"/>
    <w:rsid w:val="002050E2"/>
    <w:rsid w:val="00206428"/>
    <w:rsid w:val="002070D5"/>
    <w:rsid w:val="00210CF6"/>
    <w:rsid w:val="002112F3"/>
    <w:rsid w:val="00211CF7"/>
    <w:rsid w:val="00212293"/>
    <w:rsid w:val="00213B4E"/>
    <w:rsid w:val="00214E08"/>
    <w:rsid w:val="00215D09"/>
    <w:rsid w:val="00215D65"/>
    <w:rsid w:val="002167EB"/>
    <w:rsid w:val="002170D1"/>
    <w:rsid w:val="002170F2"/>
    <w:rsid w:val="002175E3"/>
    <w:rsid w:val="0021772D"/>
    <w:rsid w:val="0022040A"/>
    <w:rsid w:val="00220BB6"/>
    <w:rsid w:val="00220BF2"/>
    <w:rsid w:val="00222551"/>
    <w:rsid w:val="00222B27"/>
    <w:rsid w:val="00223D73"/>
    <w:rsid w:val="00223EF9"/>
    <w:rsid w:val="002243B6"/>
    <w:rsid w:val="00224EB7"/>
    <w:rsid w:val="00226A53"/>
    <w:rsid w:val="00226FF4"/>
    <w:rsid w:val="00227573"/>
    <w:rsid w:val="00230CB8"/>
    <w:rsid w:val="00230FD4"/>
    <w:rsid w:val="002314E9"/>
    <w:rsid w:val="00233D4F"/>
    <w:rsid w:val="00234358"/>
    <w:rsid w:val="00236E7C"/>
    <w:rsid w:val="0023786C"/>
    <w:rsid w:val="002414F7"/>
    <w:rsid w:val="00243AF7"/>
    <w:rsid w:val="00243E80"/>
    <w:rsid w:val="0024560A"/>
    <w:rsid w:val="002459EC"/>
    <w:rsid w:val="00251EF6"/>
    <w:rsid w:val="002523BC"/>
    <w:rsid w:val="0025498A"/>
    <w:rsid w:val="00254A3D"/>
    <w:rsid w:val="002550EB"/>
    <w:rsid w:val="00257997"/>
    <w:rsid w:val="00257B27"/>
    <w:rsid w:val="00262360"/>
    <w:rsid w:val="00262E8C"/>
    <w:rsid w:val="00263009"/>
    <w:rsid w:val="00264EDB"/>
    <w:rsid w:val="00271621"/>
    <w:rsid w:val="002725F4"/>
    <w:rsid w:val="002727E6"/>
    <w:rsid w:val="002731F1"/>
    <w:rsid w:val="0027352A"/>
    <w:rsid w:val="00274842"/>
    <w:rsid w:val="00274A5C"/>
    <w:rsid w:val="0027512F"/>
    <w:rsid w:val="00276DCF"/>
    <w:rsid w:val="00277564"/>
    <w:rsid w:val="002777AC"/>
    <w:rsid w:val="00277D80"/>
    <w:rsid w:val="00277DE1"/>
    <w:rsid w:val="0028137D"/>
    <w:rsid w:val="00281944"/>
    <w:rsid w:val="002831DD"/>
    <w:rsid w:val="002878BF"/>
    <w:rsid w:val="00287AFD"/>
    <w:rsid w:val="0029112B"/>
    <w:rsid w:val="00291873"/>
    <w:rsid w:val="00293288"/>
    <w:rsid w:val="00293EEB"/>
    <w:rsid w:val="00295486"/>
    <w:rsid w:val="002959DE"/>
    <w:rsid w:val="002966D9"/>
    <w:rsid w:val="0029718C"/>
    <w:rsid w:val="002A007E"/>
    <w:rsid w:val="002A0318"/>
    <w:rsid w:val="002A1500"/>
    <w:rsid w:val="002A185B"/>
    <w:rsid w:val="002A19CA"/>
    <w:rsid w:val="002A2122"/>
    <w:rsid w:val="002A21E9"/>
    <w:rsid w:val="002A2EB3"/>
    <w:rsid w:val="002A365A"/>
    <w:rsid w:val="002A4E01"/>
    <w:rsid w:val="002A53A7"/>
    <w:rsid w:val="002A5773"/>
    <w:rsid w:val="002A7134"/>
    <w:rsid w:val="002B356C"/>
    <w:rsid w:val="002B6DFF"/>
    <w:rsid w:val="002C1D24"/>
    <w:rsid w:val="002C3F91"/>
    <w:rsid w:val="002C482C"/>
    <w:rsid w:val="002C5BF7"/>
    <w:rsid w:val="002C6FA6"/>
    <w:rsid w:val="002C772A"/>
    <w:rsid w:val="002D0129"/>
    <w:rsid w:val="002D08E8"/>
    <w:rsid w:val="002D0D69"/>
    <w:rsid w:val="002D1410"/>
    <w:rsid w:val="002D1550"/>
    <w:rsid w:val="002D33BB"/>
    <w:rsid w:val="002D436D"/>
    <w:rsid w:val="002D4AA8"/>
    <w:rsid w:val="002D508C"/>
    <w:rsid w:val="002D56FB"/>
    <w:rsid w:val="002D7E08"/>
    <w:rsid w:val="002E0C33"/>
    <w:rsid w:val="002E1DAA"/>
    <w:rsid w:val="002E1EB9"/>
    <w:rsid w:val="002E262B"/>
    <w:rsid w:val="002E2797"/>
    <w:rsid w:val="002E2799"/>
    <w:rsid w:val="002E2B90"/>
    <w:rsid w:val="002E2D24"/>
    <w:rsid w:val="002E3A6F"/>
    <w:rsid w:val="002E4384"/>
    <w:rsid w:val="002E48F8"/>
    <w:rsid w:val="002E500B"/>
    <w:rsid w:val="002E5E68"/>
    <w:rsid w:val="002E5F84"/>
    <w:rsid w:val="002E6078"/>
    <w:rsid w:val="002E6388"/>
    <w:rsid w:val="002E752B"/>
    <w:rsid w:val="002F03C4"/>
    <w:rsid w:val="002F1235"/>
    <w:rsid w:val="002F13F2"/>
    <w:rsid w:val="002F411E"/>
    <w:rsid w:val="002F5489"/>
    <w:rsid w:val="002F5D95"/>
    <w:rsid w:val="002F6A5F"/>
    <w:rsid w:val="002F7698"/>
    <w:rsid w:val="00300A75"/>
    <w:rsid w:val="00301338"/>
    <w:rsid w:val="00302269"/>
    <w:rsid w:val="003031B3"/>
    <w:rsid w:val="003041F5"/>
    <w:rsid w:val="003064E8"/>
    <w:rsid w:val="0030725D"/>
    <w:rsid w:val="0030747B"/>
    <w:rsid w:val="003100DF"/>
    <w:rsid w:val="00311C77"/>
    <w:rsid w:val="003124BB"/>
    <w:rsid w:val="00313805"/>
    <w:rsid w:val="00313833"/>
    <w:rsid w:val="00315715"/>
    <w:rsid w:val="00316350"/>
    <w:rsid w:val="00316375"/>
    <w:rsid w:val="00317473"/>
    <w:rsid w:val="00317C52"/>
    <w:rsid w:val="00320C30"/>
    <w:rsid w:val="003212AF"/>
    <w:rsid w:val="00322E5E"/>
    <w:rsid w:val="00323B91"/>
    <w:rsid w:val="00324E04"/>
    <w:rsid w:val="003252C9"/>
    <w:rsid w:val="003253F5"/>
    <w:rsid w:val="003255B0"/>
    <w:rsid w:val="00325AE6"/>
    <w:rsid w:val="00326095"/>
    <w:rsid w:val="0032645E"/>
    <w:rsid w:val="00327967"/>
    <w:rsid w:val="00331D1E"/>
    <w:rsid w:val="003344F5"/>
    <w:rsid w:val="00334AF9"/>
    <w:rsid w:val="0033638A"/>
    <w:rsid w:val="00336A93"/>
    <w:rsid w:val="00336D59"/>
    <w:rsid w:val="00336DF8"/>
    <w:rsid w:val="00337FE7"/>
    <w:rsid w:val="00342D84"/>
    <w:rsid w:val="0034327C"/>
    <w:rsid w:val="00344FD6"/>
    <w:rsid w:val="00345532"/>
    <w:rsid w:val="003476A5"/>
    <w:rsid w:val="00350171"/>
    <w:rsid w:val="00350513"/>
    <w:rsid w:val="00351646"/>
    <w:rsid w:val="00355A5A"/>
    <w:rsid w:val="00360118"/>
    <w:rsid w:val="00360D73"/>
    <w:rsid w:val="00361BC4"/>
    <w:rsid w:val="00361F98"/>
    <w:rsid w:val="0036474D"/>
    <w:rsid w:val="00364790"/>
    <w:rsid w:val="00364B35"/>
    <w:rsid w:val="003652E4"/>
    <w:rsid w:val="00365B7F"/>
    <w:rsid w:val="00365C9B"/>
    <w:rsid w:val="00366AFF"/>
    <w:rsid w:val="00366B2D"/>
    <w:rsid w:val="00371EC1"/>
    <w:rsid w:val="00372108"/>
    <w:rsid w:val="003734AD"/>
    <w:rsid w:val="003734D7"/>
    <w:rsid w:val="00373CE1"/>
    <w:rsid w:val="00374669"/>
    <w:rsid w:val="00375476"/>
    <w:rsid w:val="00375DB2"/>
    <w:rsid w:val="00377501"/>
    <w:rsid w:val="003775DB"/>
    <w:rsid w:val="00377D3E"/>
    <w:rsid w:val="003801EE"/>
    <w:rsid w:val="00381656"/>
    <w:rsid w:val="00381BB9"/>
    <w:rsid w:val="00382798"/>
    <w:rsid w:val="00384208"/>
    <w:rsid w:val="003856CA"/>
    <w:rsid w:val="00385E2E"/>
    <w:rsid w:val="003867FB"/>
    <w:rsid w:val="00390262"/>
    <w:rsid w:val="0039058F"/>
    <w:rsid w:val="00390877"/>
    <w:rsid w:val="00390BEE"/>
    <w:rsid w:val="00391BE0"/>
    <w:rsid w:val="0039227F"/>
    <w:rsid w:val="00392849"/>
    <w:rsid w:val="00393BE0"/>
    <w:rsid w:val="00394D4A"/>
    <w:rsid w:val="0039767E"/>
    <w:rsid w:val="00397684"/>
    <w:rsid w:val="00397BC1"/>
    <w:rsid w:val="003A1053"/>
    <w:rsid w:val="003A210D"/>
    <w:rsid w:val="003A3E96"/>
    <w:rsid w:val="003A5F04"/>
    <w:rsid w:val="003A5FE3"/>
    <w:rsid w:val="003B08D3"/>
    <w:rsid w:val="003B08FF"/>
    <w:rsid w:val="003B0957"/>
    <w:rsid w:val="003B0A9B"/>
    <w:rsid w:val="003B0D09"/>
    <w:rsid w:val="003B106E"/>
    <w:rsid w:val="003B215D"/>
    <w:rsid w:val="003B2C9A"/>
    <w:rsid w:val="003B3111"/>
    <w:rsid w:val="003B4196"/>
    <w:rsid w:val="003B42D4"/>
    <w:rsid w:val="003B5748"/>
    <w:rsid w:val="003B5DEF"/>
    <w:rsid w:val="003B5ED6"/>
    <w:rsid w:val="003C01BB"/>
    <w:rsid w:val="003C02A5"/>
    <w:rsid w:val="003C084D"/>
    <w:rsid w:val="003C0F91"/>
    <w:rsid w:val="003C27E9"/>
    <w:rsid w:val="003C3573"/>
    <w:rsid w:val="003C3B12"/>
    <w:rsid w:val="003C5449"/>
    <w:rsid w:val="003C76E4"/>
    <w:rsid w:val="003C7CF5"/>
    <w:rsid w:val="003D0177"/>
    <w:rsid w:val="003D08F3"/>
    <w:rsid w:val="003D0A08"/>
    <w:rsid w:val="003D0B42"/>
    <w:rsid w:val="003D1502"/>
    <w:rsid w:val="003D1EAD"/>
    <w:rsid w:val="003D356B"/>
    <w:rsid w:val="003D5733"/>
    <w:rsid w:val="003D5930"/>
    <w:rsid w:val="003E04B2"/>
    <w:rsid w:val="003E0701"/>
    <w:rsid w:val="003E0C50"/>
    <w:rsid w:val="003E1D59"/>
    <w:rsid w:val="003E259A"/>
    <w:rsid w:val="003E3209"/>
    <w:rsid w:val="003E35FC"/>
    <w:rsid w:val="003E40A7"/>
    <w:rsid w:val="003E41B2"/>
    <w:rsid w:val="003E5BAF"/>
    <w:rsid w:val="003E5DC8"/>
    <w:rsid w:val="003E5FD6"/>
    <w:rsid w:val="003E615A"/>
    <w:rsid w:val="003E6446"/>
    <w:rsid w:val="003E7A2D"/>
    <w:rsid w:val="003E7AA4"/>
    <w:rsid w:val="003F0622"/>
    <w:rsid w:val="003F0BEC"/>
    <w:rsid w:val="003F0DE6"/>
    <w:rsid w:val="003F14AB"/>
    <w:rsid w:val="003F5164"/>
    <w:rsid w:val="003F5C6E"/>
    <w:rsid w:val="003F7535"/>
    <w:rsid w:val="003F7FB1"/>
    <w:rsid w:val="004028BA"/>
    <w:rsid w:val="00403D15"/>
    <w:rsid w:val="0040487B"/>
    <w:rsid w:val="00407C8D"/>
    <w:rsid w:val="00407D5E"/>
    <w:rsid w:val="00412883"/>
    <w:rsid w:val="00413180"/>
    <w:rsid w:val="00413399"/>
    <w:rsid w:val="00413EEC"/>
    <w:rsid w:val="00415296"/>
    <w:rsid w:val="00416DFF"/>
    <w:rsid w:val="00417523"/>
    <w:rsid w:val="00417799"/>
    <w:rsid w:val="0042018D"/>
    <w:rsid w:val="00421EE8"/>
    <w:rsid w:val="004233C9"/>
    <w:rsid w:val="00423415"/>
    <w:rsid w:val="00424224"/>
    <w:rsid w:val="0042456A"/>
    <w:rsid w:val="00424650"/>
    <w:rsid w:val="00424F03"/>
    <w:rsid w:val="00425D38"/>
    <w:rsid w:val="00427B0A"/>
    <w:rsid w:val="00431A7B"/>
    <w:rsid w:val="00431B06"/>
    <w:rsid w:val="00434896"/>
    <w:rsid w:val="00434F27"/>
    <w:rsid w:val="004350BC"/>
    <w:rsid w:val="00440FE6"/>
    <w:rsid w:val="00441856"/>
    <w:rsid w:val="00441F34"/>
    <w:rsid w:val="00442309"/>
    <w:rsid w:val="00442B0A"/>
    <w:rsid w:val="00444ECC"/>
    <w:rsid w:val="00445838"/>
    <w:rsid w:val="004469E5"/>
    <w:rsid w:val="00446D99"/>
    <w:rsid w:val="00447693"/>
    <w:rsid w:val="00447F1A"/>
    <w:rsid w:val="0045014E"/>
    <w:rsid w:val="004517CF"/>
    <w:rsid w:val="00451867"/>
    <w:rsid w:val="00451A32"/>
    <w:rsid w:val="00452CC4"/>
    <w:rsid w:val="00453C6B"/>
    <w:rsid w:val="00453E9B"/>
    <w:rsid w:val="0045514A"/>
    <w:rsid w:val="00455CB1"/>
    <w:rsid w:val="004572ED"/>
    <w:rsid w:val="004579A9"/>
    <w:rsid w:val="00460CCC"/>
    <w:rsid w:val="004638A9"/>
    <w:rsid w:val="00463AAB"/>
    <w:rsid w:val="00463FD0"/>
    <w:rsid w:val="004646B9"/>
    <w:rsid w:val="004658A3"/>
    <w:rsid w:val="00465BD6"/>
    <w:rsid w:val="00465E7F"/>
    <w:rsid w:val="00467AFD"/>
    <w:rsid w:val="00467E46"/>
    <w:rsid w:val="00467FEC"/>
    <w:rsid w:val="00470388"/>
    <w:rsid w:val="00471963"/>
    <w:rsid w:val="00472582"/>
    <w:rsid w:val="00472E7C"/>
    <w:rsid w:val="00473E4A"/>
    <w:rsid w:val="00475196"/>
    <w:rsid w:val="0047548A"/>
    <w:rsid w:val="004770A9"/>
    <w:rsid w:val="0047721E"/>
    <w:rsid w:val="004772C0"/>
    <w:rsid w:val="0047778E"/>
    <w:rsid w:val="00477E2C"/>
    <w:rsid w:val="00480057"/>
    <w:rsid w:val="00480E50"/>
    <w:rsid w:val="00481194"/>
    <w:rsid w:val="00481AB3"/>
    <w:rsid w:val="00482159"/>
    <w:rsid w:val="004823D0"/>
    <w:rsid w:val="00482602"/>
    <w:rsid w:val="00482AB4"/>
    <w:rsid w:val="0048461C"/>
    <w:rsid w:val="0048470E"/>
    <w:rsid w:val="00485B79"/>
    <w:rsid w:val="00487206"/>
    <w:rsid w:val="004879E8"/>
    <w:rsid w:val="00490A69"/>
    <w:rsid w:val="00490C73"/>
    <w:rsid w:val="00490DCF"/>
    <w:rsid w:val="004915CA"/>
    <w:rsid w:val="00491A9A"/>
    <w:rsid w:val="004928BA"/>
    <w:rsid w:val="00492AC1"/>
    <w:rsid w:val="0049378F"/>
    <w:rsid w:val="00493FAB"/>
    <w:rsid w:val="00494A4C"/>
    <w:rsid w:val="0049525D"/>
    <w:rsid w:val="004A2733"/>
    <w:rsid w:val="004A30F1"/>
    <w:rsid w:val="004A34B9"/>
    <w:rsid w:val="004A377C"/>
    <w:rsid w:val="004A3D01"/>
    <w:rsid w:val="004A542A"/>
    <w:rsid w:val="004A5886"/>
    <w:rsid w:val="004B04E2"/>
    <w:rsid w:val="004B3979"/>
    <w:rsid w:val="004B3B9C"/>
    <w:rsid w:val="004B40B8"/>
    <w:rsid w:val="004B43EB"/>
    <w:rsid w:val="004B4AC2"/>
    <w:rsid w:val="004B586E"/>
    <w:rsid w:val="004B5B34"/>
    <w:rsid w:val="004B5DF6"/>
    <w:rsid w:val="004B609C"/>
    <w:rsid w:val="004C046F"/>
    <w:rsid w:val="004C04D5"/>
    <w:rsid w:val="004C091E"/>
    <w:rsid w:val="004C0D17"/>
    <w:rsid w:val="004C1B19"/>
    <w:rsid w:val="004C2815"/>
    <w:rsid w:val="004C2E9F"/>
    <w:rsid w:val="004C2F12"/>
    <w:rsid w:val="004C2F58"/>
    <w:rsid w:val="004C33B4"/>
    <w:rsid w:val="004C3CB7"/>
    <w:rsid w:val="004C4571"/>
    <w:rsid w:val="004C458E"/>
    <w:rsid w:val="004C6B8A"/>
    <w:rsid w:val="004C6ED4"/>
    <w:rsid w:val="004C7A8F"/>
    <w:rsid w:val="004C7B28"/>
    <w:rsid w:val="004C7E49"/>
    <w:rsid w:val="004D008D"/>
    <w:rsid w:val="004D048E"/>
    <w:rsid w:val="004D1340"/>
    <w:rsid w:val="004D18A6"/>
    <w:rsid w:val="004D19FF"/>
    <w:rsid w:val="004D286A"/>
    <w:rsid w:val="004D2E15"/>
    <w:rsid w:val="004D3619"/>
    <w:rsid w:val="004D5404"/>
    <w:rsid w:val="004D5834"/>
    <w:rsid w:val="004D60B6"/>
    <w:rsid w:val="004D701D"/>
    <w:rsid w:val="004D75BF"/>
    <w:rsid w:val="004D7C01"/>
    <w:rsid w:val="004D7C21"/>
    <w:rsid w:val="004E177C"/>
    <w:rsid w:val="004E1FB3"/>
    <w:rsid w:val="004E23C6"/>
    <w:rsid w:val="004E31E8"/>
    <w:rsid w:val="004E332A"/>
    <w:rsid w:val="004E3D19"/>
    <w:rsid w:val="004E3D23"/>
    <w:rsid w:val="004E40AF"/>
    <w:rsid w:val="004E41C0"/>
    <w:rsid w:val="004E49E4"/>
    <w:rsid w:val="004E696F"/>
    <w:rsid w:val="004E7DB2"/>
    <w:rsid w:val="004E7FB0"/>
    <w:rsid w:val="004F19EF"/>
    <w:rsid w:val="004F2E99"/>
    <w:rsid w:val="004F3320"/>
    <w:rsid w:val="004F3CCA"/>
    <w:rsid w:val="004F579A"/>
    <w:rsid w:val="004F5FB6"/>
    <w:rsid w:val="004F61DE"/>
    <w:rsid w:val="004F6C53"/>
    <w:rsid w:val="004F78E8"/>
    <w:rsid w:val="005016F9"/>
    <w:rsid w:val="0050204F"/>
    <w:rsid w:val="0050266B"/>
    <w:rsid w:val="00502705"/>
    <w:rsid w:val="00503186"/>
    <w:rsid w:val="00503746"/>
    <w:rsid w:val="005039E7"/>
    <w:rsid w:val="00503D19"/>
    <w:rsid w:val="00503EE0"/>
    <w:rsid w:val="00505B84"/>
    <w:rsid w:val="00505BEC"/>
    <w:rsid w:val="005063BA"/>
    <w:rsid w:val="0050686E"/>
    <w:rsid w:val="005070AF"/>
    <w:rsid w:val="005104CA"/>
    <w:rsid w:val="005110D3"/>
    <w:rsid w:val="00511EB7"/>
    <w:rsid w:val="005124BA"/>
    <w:rsid w:val="00512A9B"/>
    <w:rsid w:val="00513948"/>
    <w:rsid w:val="005156E3"/>
    <w:rsid w:val="00515EBB"/>
    <w:rsid w:val="005164CF"/>
    <w:rsid w:val="00516667"/>
    <w:rsid w:val="0051761F"/>
    <w:rsid w:val="00517755"/>
    <w:rsid w:val="00517CCC"/>
    <w:rsid w:val="00517EB9"/>
    <w:rsid w:val="005211B7"/>
    <w:rsid w:val="0052330E"/>
    <w:rsid w:val="005236E9"/>
    <w:rsid w:val="00523E52"/>
    <w:rsid w:val="00523EB7"/>
    <w:rsid w:val="005254A9"/>
    <w:rsid w:val="00525591"/>
    <w:rsid w:val="005262B8"/>
    <w:rsid w:val="00526430"/>
    <w:rsid w:val="00526C3C"/>
    <w:rsid w:val="00527155"/>
    <w:rsid w:val="00527971"/>
    <w:rsid w:val="005302F4"/>
    <w:rsid w:val="00530318"/>
    <w:rsid w:val="00530755"/>
    <w:rsid w:val="00530F3D"/>
    <w:rsid w:val="00531084"/>
    <w:rsid w:val="005316F0"/>
    <w:rsid w:val="00531AFF"/>
    <w:rsid w:val="00532050"/>
    <w:rsid w:val="005325DB"/>
    <w:rsid w:val="005341B4"/>
    <w:rsid w:val="00534827"/>
    <w:rsid w:val="0053755D"/>
    <w:rsid w:val="00540899"/>
    <w:rsid w:val="00540FCF"/>
    <w:rsid w:val="005472D6"/>
    <w:rsid w:val="005475F8"/>
    <w:rsid w:val="00550F0E"/>
    <w:rsid w:val="00551875"/>
    <w:rsid w:val="005520F2"/>
    <w:rsid w:val="005548D5"/>
    <w:rsid w:val="00554CA0"/>
    <w:rsid w:val="00555D55"/>
    <w:rsid w:val="00557721"/>
    <w:rsid w:val="00557F63"/>
    <w:rsid w:val="005601C1"/>
    <w:rsid w:val="00560F7D"/>
    <w:rsid w:val="00561A71"/>
    <w:rsid w:val="005621C4"/>
    <w:rsid w:val="00562611"/>
    <w:rsid w:val="005635B6"/>
    <w:rsid w:val="005655D4"/>
    <w:rsid w:val="005657EF"/>
    <w:rsid w:val="005660D3"/>
    <w:rsid w:val="00567D21"/>
    <w:rsid w:val="0057056F"/>
    <w:rsid w:val="00570ED4"/>
    <w:rsid w:val="00571267"/>
    <w:rsid w:val="005721BD"/>
    <w:rsid w:val="00572DE7"/>
    <w:rsid w:val="00574626"/>
    <w:rsid w:val="005748EE"/>
    <w:rsid w:val="00574E98"/>
    <w:rsid w:val="00575E79"/>
    <w:rsid w:val="00583C1D"/>
    <w:rsid w:val="00584795"/>
    <w:rsid w:val="00585C22"/>
    <w:rsid w:val="00585C3C"/>
    <w:rsid w:val="0059096A"/>
    <w:rsid w:val="00590EBE"/>
    <w:rsid w:val="005920AC"/>
    <w:rsid w:val="00592D26"/>
    <w:rsid w:val="00594277"/>
    <w:rsid w:val="00594295"/>
    <w:rsid w:val="005943CD"/>
    <w:rsid w:val="00594E0F"/>
    <w:rsid w:val="00595B62"/>
    <w:rsid w:val="005A0F28"/>
    <w:rsid w:val="005A1228"/>
    <w:rsid w:val="005A1373"/>
    <w:rsid w:val="005A2F65"/>
    <w:rsid w:val="005A34F4"/>
    <w:rsid w:val="005A36E6"/>
    <w:rsid w:val="005A49B2"/>
    <w:rsid w:val="005A54E0"/>
    <w:rsid w:val="005A5846"/>
    <w:rsid w:val="005A7F74"/>
    <w:rsid w:val="005B184D"/>
    <w:rsid w:val="005B2D93"/>
    <w:rsid w:val="005B354B"/>
    <w:rsid w:val="005B6916"/>
    <w:rsid w:val="005B6B67"/>
    <w:rsid w:val="005B7701"/>
    <w:rsid w:val="005B78F6"/>
    <w:rsid w:val="005C0CAF"/>
    <w:rsid w:val="005C0EFE"/>
    <w:rsid w:val="005C19C7"/>
    <w:rsid w:val="005C2B0C"/>
    <w:rsid w:val="005C2E2C"/>
    <w:rsid w:val="005C49E4"/>
    <w:rsid w:val="005C4D23"/>
    <w:rsid w:val="005C4DF1"/>
    <w:rsid w:val="005C54C4"/>
    <w:rsid w:val="005C5559"/>
    <w:rsid w:val="005C6B09"/>
    <w:rsid w:val="005C6D5E"/>
    <w:rsid w:val="005C6F1F"/>
    <w:rsid w:val="005C7CFA"/>
    <w:rsid w:val="005D02D6"/>
    <w:rsid w:val="005D1A0D"/>
    <w:rsid w:val="005D2EDF"/>
    <w:rsid w:val="005D490D"/>
    <w:rsid w:val="005D4AD2"/>
    <w:rsid w:val="005D7236"/>
    <w:rsid w:val="005D72E0"/>
    <w:rsid w:val="005E263A"/>
    <w:rsid w:val="005E2867"/>
    <w:rsid w:val="005E4301"/>
    <w:rsid w:val="005E5761"/>
    <w:rsid w:val="005E5F8F"/>
    <w:rsid w:val="005E65FF"/>
    <w:rsid w:val="005E6A62"/>
    <w:rsid w:val="005F2844"/>
    <w:rsid w:val="005F2A09"/>
    <w:rsid w:val="005F3220"/>
    <w:rsid w:val="005F4E80"/>
    <w:rsid w:val="005F5339"/>
    <w:rsid w:val="005F752B"/>
    <w:rsid w:val="0060000C"/>
    <w:rsid w:val="006000E8"/>
    <w:rsid w:val="006003B5"/>
    <w:rsid w:val="00601BE4"/>
    <w:rsid w:val="0060237D"/>
    <w:rsid w:val="00603877"/>
    <w:rsid w:val="00603D8B"/>
    <w:rsid w:val="00604DFC"/>
    <w:rsid w:val="0060506B"/>
    <w:rsid w:val="00605C23"/>
    <w:rsid w:val="00607490"/>
    <w:rsid w:val="0061119B"/>
    <w:rsid w:val="00611D9B"/>
    <w:rsid w:val="006130D6"/>
    <w:rsid w:val="00613541"/>
    <w:rsid w:val="00613958"/>
    <w:rsid w:val="00613C59"/>
    <w:rsid w:val="00613EB4"/>
    <w:rsid w:val="0061556A"/>
    <w:rsid w:val="006158E8"/>
    <w:rsid w:val="00617E8F"/>
    <w:rsid w:val="0062025C"/>
    <w:rsid w:val="0062048D"/>
    <w:rsid w:val="0062050E"/>
    <w:rsid w:val="00620F8F"/>
    <w:rsid w:val="00623B1B"/>
    <w:rsid w:val="006244A5"/>
    <w:rsid w:val="006258AF"/>
    <w:rsid w:val="00626308"/>
    <w:rsid w:val="006266F9"/>
    <w:rsid w:val="006269E8"/>
    <w:rsid w:val="006305E3"/>
    <w:rsid w:val="00631B71"/>
    <w:rsid w:val="0063255E"/>
    <w:rsid w:val="00632EA8"/>
    <w:rsid w:val="0063328A"/>
    <w:rsid w:val="006339C6"/>
    <w:rsid w:val="00633B91"/>
    <w:rsid w:val="00634655"/>
    <w:rsid w:val="00634F3D"/>
    <w:rsid w:val="00635A28"/>
    <w:rsid w:val="00635CEC"/>
    <w:rsid w:val="00636E22"/>
    <w:rsid w:val="00637261"/>
    <w:rsid w:val="0064128D"/>
    <w:rsid w:val="00641F23"/>
    <w:rsid w:val="00643C59"/>
    <w:rsid w:val="006442AC"/>
    <w:rsid w:val="00644B27"/>
    <w:rsid w:val="00644CCA"/>
    <w:rsid w:val="0064734E"/>
    <w:rsid w:val="0064777B"/>
    <w:rsid w:val="006505CC"/>
    <w:rsid w:val="00652FD9"/>
    <w:rsid w:val="006534BE"/>
    <w:rsid w:val="00653AF6"/>
    <w:rsid w:val="00653F09"/>
    <w:rsid w:val="00656E27"/>
    <w:rsid w:val="00660004"/>
    <w:rsid w:val="00660168"/>
    <w:rsid w:val="00660684"/>
    <w:rsid w:val="00660B38"/>
    <w:rsid w:val="00661940"/>
    <w:rsid w:val="00662257"/>
    <w:rsid w:val="0066489E"/>
    <w:rsid w:val="00666C60"/>
    <w:rsid w:val="006709CD"/>
    <w:rsid w:val="0067155D"/>
    <w:rsid w:val="00671603"/>
    <w:rsid w:val="0067270D"/>
    <w:rsid w:val="00672EFF"/>
    <w:rsid w:val="006732DC"/>
    <w:rsid w:val="00673A08"/>
    <w:rsid w:val="00674240"/>
    <w:rsid w:val="0067427A"/>
    <w:rsid w:val="006743B0"/>
    <w:rsid w:val="006744C3"/>
    <w:rsid w:val="00675451"/>
    <w:rsid w:val="0067679E"/>
    <w:rsid w:val="006803E0"/>
    <w:rsid w:val="00681E59"/>
    <w:rsid w:val="006832CF"/>
    <w:rsid w:val="00684005"/>
    <w:rsid w:val="00685132"/>
    <w:rsid w:val="006854D0"/>
    <w:rsid w:val="00685E41"/>
    <w:rsid w:val="0069068C"/>
    <w:rsid w:val="006907D3"/>
    <w:rsid w:val="0069293B"/>
    <w:rsid w:val="006939EB"/>
    <w:rsid w:val="00693CC7"/>
    <w:rsid w:val="006A0ABC"/>
    <w:rsid w:val="006A0CC3"/>
    <w:rsid w:val="006A14ED"/>
    <w:rsid w:val="006A4E6A"/>
    <w:rsid w:val="006A51A4"/>
    <w:rsid w:val="006A5596"/>
    <w:rsid w:val="006A5C06"/>
    <w:rsid w:val="006A5FA5"/>
    <w:rsid w:val="006A7B9B"/>
    <w:rsid w:val="006A7E10"/>
    <w:rsid w:val="006B16BC"/>
    <w:rsid w:val="006B1972"/>
    <w:rsid w:val="006B1EAA"/>
    <w:rsid w:val="006B2433"/>
    <w:rsid w:val="006B41C6"/>
    <w:rsid w:val="006B54ED"/>
    <w:rsid w:val="006B589B"/>
    <w:rsid w:val="006B633B"/>
    <w:rsid w:val="006B7B8B"/>
    <w:rsid w:val="006C0B34"/>
    <w:rsid w:val="006C1EFF"/>
    <w:rsid w:val="006C3790"/>
    <w:rsid w:val="006C3AFD"/>
    <w:rsid w:val="006C3FF6"/>
    <w:rsid w:val="006C6E43"/>
    <w:rsid w:val="006D0089"/>
    <w:rsid w:val="006D02A6"/>
    <w:rsid w:val="006D28C7"/>
    <w:rsid w:val="006D33A6"/>
    <w:rsid w:val="006D3CBE"/>
    <w:rsid w:val="006D4408"/>
    <w:rsid w:val="006D4728"/>
    <w:rsid w:val="006D4D9B"/>
    <w:rsid w:val="006E2F53"/>
    <w:rsid w:val="006E3FD5"/>
    <w:rsid w:val="006E485E"/>
    <w:rsid w:val="006E4D39"/>
    <w:rsid w:val="006E5040"/>
    <w:rsid w:val="006E71F9"/>
    <w:rsid w:val="006E72ED"/>
    <w:rsid w:val="006F01EE"/>
    <w:rsid w:val="006F054F"/>
    <w:rsid w:val="006F0B44"/>
    <w:rsid w:val="006F0E12"/>
    <w:rsid w:val="006F125F"/>
    <w:rsid w:val="006F137A"/>
    <w:rsid w:val="006F2346"/>
    <w:rsid w:val="006F298D"/>
    <w:rsid w:val="006F4206"/>
    <w:rsid w:val="006F54F5"/>
    <w:rsid w:val="006F5DF4"/>
    <w:rsid w:val="006F5EE5"/>
    <w:rsid w:val="0070471C"/>
    <w:rsid w:val="00704C16"/>
    <w:rsid w:val="00710DDC"/>
    <w:rsid w:val="00712E16"/>
    <w:rsid w:val="00713774"/>
    <w:rsid w:val="00713FE7"/>
    <w:rsid w:val="007144A1"/>
    <w:rsid w:val="0071482B"/>
    <w:rsid w:val="00715B27"/>
    <w:rsid w:val="00717675"/>
    <w:rsid w:val="00720352"/>
    <w:rsid w:val="007227C2"/>
    <w:rsid w:val="007236EA"/>
    <w:rsid w:val="00723A9F"/>
    <w:rsid w:val="00723BB2"/>
    <w:rsid w:val="0072430E"/>
    <w:rsid w:val="007247D7"/>
    <w:rsid w:val="007258FD"/>
    <w:rsid w:val="00727A32"/>
    <w:rsid w:val="00727A51"/>
    <w:rsid w:val="00735325"/>
    <w:rsid w:val="00736837"/>
    <w:rsid w:val="00736F1B"/>
    <w:rsid w:val="00737148"/>
    <w:rsid w:val="007375A0"/>
    <w:rsid w:val="007406B8"/>
    <w:rsid w:val="00741ACF"/>
    <w:rsid w:val="00741E48"/>
    <w:rsid w:val="0074204D"/>
    <w:rsid w:val="0074318E"/>
    <w:rsid w:val="007446A5"/>
    <w:rsid w:val="00744841"/>
    <w:rsid w:val="00745111"/>
    <w:rsid w:val="00745148"/>
    <w:rsid w:val="007452F8"/>
    <w:rsid w:val="00745C11"/>
    <w:rsid w:val="00745EE3"/>
    <w:rsid w:val="00746D43"/>
    <w:rsid w:val="00747FEA"/>
    <w:rsid w:val="00750891"/>
    <w:rsid w:val="007509A4"/>
    <w:rsid w:val="00750E89"/>
    <w:rsid w:val="00751459"/>
    <w:rsid w:val="0075189C"/>
    <w:rsid w:val="00751A7A"/>
    <w:rsid w:val="00751FDB"/>
    <w:rsid w:val="00753B1C"/>
    <w:rsid w:val="0075400A"/>
    <w:rsid w:val="00754212"/>
    <w:rsid w:val="00755163"/>
    <w:rsid w:val="00755592"/>
    <w:rsid w:val="00755D46"/>
    <w:rsid w:val="00755DA1"/>
    <w:rsid w:val="007567AF"/>
    <w:rsid w:val="00756CFB"/>
    <w:rsid w:val="007608DA"/>
    <w:rsid w:val="00762CD7"/>
    <w:rsid w:val="0076349E"/>
    <w:rsid w:val="007640A9"/>
    <w:rsid w:val="00766093"/>
    <w:rsid w:val="00767F05"/>
    <w:rsid w:val="00767F23"/>
    <w:rsid w:val="00767F7A"/>
    <w:rsid w:val="00770AD9"/>
    <w:rsid w:val="00771AD2"/>
    <w:rsid w:val="00773098"/>
    <w:rsid w:val="007730B7"/>
    <w:rsid w:val="007735F9"/>
    <w:rsid w:val="00773E06"/>
    <w:rsid w:val="00774037"/>
    <w:rsid w:val="007765BB"/>
    <w:rsid w:val="0077767E"/>
    <w:rsid w:val="00777FCF"/>
    <w:rsid w:val="00780642"/>
    <w:rsid w:val="0078080C"/>
    <w:rsid w:val="00781AA0"/>
    <w:rsid w:val="00781DD1"/>
    <w:rsid w:val="00783761"/>
    <w:rsid w:val="007838F0"/>
    <w:rsid w:val="0078432B"/>
    <w:rsid w:val="007865D8"/>
    <w:rsid w:val="00786B96"/>
    <w:rsid w:val="00787139"/>
    <w:rsid w:val="00787F74"/>
    <w:rsid w:val="00792594"/>
    <w:rsid w:val="00792639"/>
    <w:rsid w:val="00793673"/>
    <w:rsid w:val="00793902"/>
    <w:rsid w:val="00794059"/>
    <w:rsid w:val="007967EC"/>
    <w:rsid w:val="00796E1C"/>
    <w:rsid w:val="007A03A5"/>
    <w:rsid w:val="007A1088"/>
    <w:rsid w:val="007A1A06"/>
    <w:rsid w:val="007A1FC2"/>
    <w:rsid w:val="007A2854"/>
    <w:rsid w:val="007A3384"/>
    <w:rsid w:val="007A3FA1"/>
    <w:rsid w:val="007A4281"/>
    <w:rsid w:val="007A44C6"/>
    <w:rsid w:val="007A4D98"/>
    <w:rsid w:val="007A69CE"/>
    <w:rsid w:val="007A6DC9"/>
    <w:rsid w:val="007A704A"/>
    <w:rsid w:val="007A7076"/>
    <w:rsid w:val="007A7DFD"/>
    <w:rsid w:val="007B0533"/>
    <w:rsid w:val="007B0930"/>
    <w:rsid w:val="007B0CD8"/>
    <w:rsid w:val="007B0DD2"/>
    <w:rsid w:val="007B1B76"/>
    <w:rsid w:val="007B1BCC"/>
    <w:rsid w:val="007B1BD9"/>
    <w:rsid w:val="007B2D7E"/>
    <w:rsid w:val="007B36B9"/>
    <w:rsid w:val="007B3B95"/>
    <w:rsid w:val="007B4056"/>
    <w:rsid w:val="007B4C42"/>
    <w:rsid w:val="007B4DDF"/>
    <w:rsid w:val="007B4F86"/>
    <w:rsid w:val="007B5C75"/>
    <w:rsid w:val="007B6222"/>
    <w:rsid w:val="007B6447"/>
    <w:rsid w:val="007B7355"/>
    <w:rsid w:val="007B7BC9"/>
    <w:rsid w:val="007C0BB8"/>
    <w:rsid w:val="007C1533"/>
    <w:rsid w:val="007C317D"/>
    <w:rsid w:val="007C3694"/>
    <w:rsid w:val="007C3DEA"/>
    <w:rsid w:val="007C6771"/>
    <w:rsid w:val="007C6793"/>
    <w:rsid w:val="007C7469"/>
    <w:rsid w:val="007D0D4E"/>
    <w:rsid w:val="007D2308"/>
    <w:rsid w:val="007D2B7D"/>
    <w:rsid w:val="007D35EB"/>
    <w:rsid w:val="007D3D11"/>
    <w:rsid w:val="007D4694"/>
    <w:rsid w:val="007D58D8"/>
    <w:rsid w:val="007D64EE"/>
    <w:rsid w:val="007D6554"/>
    <w:rsid w:val="007D6800"/>
    <w:rsid w:val="007D6B64"/>
    <w:rsid w:val="007D7A2F"/>
    <w:rsid w:val="007E099D"/>
    <w:rsid w:val="007E1101"/>
    <w:rsid w:val="007E1351"/>
    <w:rsid w:val="007E169A"/>
    <w:rsid w:val="007E31F6"/>
    <w:rsid w:val="007E5C0C"/>
    <w:rsid w:val="007E79BF"/>
    <w:rsid w:val="007F1795"/>
    <w:rsid w:val="007F1B40"/>
    <w:rsid w:val="007F442B"/>
    <w:rsid w:val="007F5838"/>
    <w:rsid w:val="007F5D48"/>
    <w:rsid w:val="007F606D"/>
    <w:rsid w:val="007F6A05"/>
    <w:rsid w:val="007F6FCF"/>
    <w:rsid w:val="008012F6"/>
    <w:rsid w:val="008015B8"/>
    <w:rsid w:val="008019FF"/>
    <w:rsid w:val="0080354B"/>
    <w:rsid w:val="00803B88"/>
    <w:rsid w:val="00803C7A"/>
    <w:rsid w:val="00803D21"/>
    <w:rsid w:val="0080484B"/>
    <w:rsid w:val="00804ABC"/>
    <w:rsid w:val="00804D75"/>
    <w:rsid w:val="00805BC9"/>
    <w:rsid w:val="008079E3"/>
    <w:rsid w:val="00811691"/>
    <w:rsid w:val="008116A9"/>
    <w:rsid w:val="00811DEC"/>
    <w:rsid w:val="0081219D"/>
    <w:rsid w:val="00812489"/>
    <w:rsid w:val="00813640"/>
    <w:rsid w:val="00814B8F"/>
    <w:rsid w:val="00814D31"/>
    <w:rsid w:val="00814E9F"/>
    <w:rsid w:val="00815E4F"/>
    <w:rsid w:val="00815F74"/>
    <w:rsid w:val="00816A94"/>
    <w:rsid w:val="008172BD"/>
    <w:rsid w:val="0081743E"/>
    <w:rsid w:val="0081784F"/>
    <w:rsid w:val="00821DC1"/>
    <w:rsid w:val="008220CA"/>
    <w:rsid w:val="008224D6"/>
    <w:rsid w:val="00822DCA"/>
    <w:rsid w:val="008236F7"/>
    <w:rsid w:val="00823C68"/>
    <w:rsid w:val="00823FD1"/>
    <w:rsid w:val="00824D47"/>
    <w:rsid w:val="008252E6"/>
    <w:rsid w:val="00825DA9"/>
    <w:rsid w:val="00825E0E"/>
    <w:rsid w:val="00825E89"/>
    <w:rsid w:val="008260D6"/>
    <w:rsid w:val="00826D07"/>
    <w:rsid w:val="008270FE"/>
    <w:rsid w:val="008271BB"/>
    <w:rsid w:val="00827E7F"/>
    <w:rsid w:val="008304B3"/>
    <w:rsid w:val="00830D75"/>
    <w:rsid w:val="008311A2"/>
    <w:rsid w:val="008327E3"/>
    <w:rsid w:val="00832966"/>
    <w:rsid w:val="00834F1E"/>
    <w:rsid w:val="0083515A"/>
    <w:rsid w:val="00835931"/>
    <w:rsid w:val="008359F0"/>
    <w:rsid w:val="008375AB"/>
    <w:rsid w:val="00844182"/>
    <w:rsid w:val="00844A5D"/>
    <w:rsid w:val="00845373"/>
    <w:rsid w:val="00845A99"/>
    <w:rsid w:val="00846071"/>
    <w:rsid w:val="00846C00"/>
    <w:rsid w:val="00847BEA"/>
    <w:rsid w:val="00847D33"/>
    <w:rsid w:val="00850277"/>
    <w:rsid w:val="00851560"/>
    <w:rsid w:val="008524C7"/>
    <w:rsid w:val="00852999"/>
    <w:rsid w:val="00853AA4"/>
    <w:rsid w:val="00853D29"/>
    <w:rsid w:val="00854724"/>
    <w:rsid w:val="00854B6E"/>
    <w:rsid w:val="008551B6"/>
    <w:rsid w:val="0085553F"/>
    <w:rsid w:val="00856128"/>
    <w:rsid w:val="00857EB6"/>
    <w:rsid w:val="008606F5"/>
    <w:rsid w:val="00860ADA"/>
    <w:rsid w:val="00860CCC"/>
    <w:rsid w:val="00861676"/>
    <w:rsid w:val="00861E40"/>
    <w:rsid w:val="00865601"/>
    <w:rsid w:val="00865C57"/>
    <w:rsid w:val="00866166"/>
    <w:rsid w:val="00866CCC"/>
    <w:rsid w:val="00866D45"/>
    <w:rsid w:val="00867D56"/>
    <w:rsid w:val="00867D9C"/>
    <w:rsid w:val="00871F2C"/>
    <w:rsid w:val="00873EF5"/>
    <w:rsid w:val="0087476F"/>
    <w:rsid w:val="00874CB4"/>
    <w:rsid w:val="00875617"/>
    <w:rsid w:val="00875DBE"/>
    <w:rsid w:val="0087614B"/>
    <w:rsid w:val="0087783B"/>
    <w:rsid w:val="008805D7"/>
    <w:rsid w:val="008812EE"/>
    <w:rsid w:val="00882A3E"/>
    <w:rsid w:val="0088471B"/>
    <w:rsid w:val="00885B6A"/>
    <w:rsid w:val="00885E6A"/>
    <w:rsid w:val="0088696C"/>
    <w:rsid w:val="0089048D"/>
    <w:rsid w:val="00890669"/>
    <w:rsid w:val="00890FE8"/>
    <w:rsid w:val="00892B94"/>
    <w:rsid w:val="00894732"/>
    <w:rsid w:val="008951FC"/>
    <w:rsid w:val="008955F7"/>
    <w:rsid w:val="008959FF"/>
    <w:rsid w:val="00895AE4"/>
    <w:rsid w:val="008960E4"/>
    <w:rsid w:val="00896B3A"/>
    <w:rsid w:val="00896F91"/>
    <w:rsid w:val="008A0014"/>
    <w:rsid w:val="008A0B73"/>
    <w:rsid w:val="008A2E0F"/>
    <w:rsid w:val="008A342E"/>
    <w:rsid w:val="008A48C9"/>
    <w:rsid w:val="008B0292"/>
    <w:rsid w:val="008B0CE3"/>
    <w:rsid w:val="008B0DC3"/>
    <w:rsid w:val="008B0F0C"/>
    <w:rsid w:val="008B1607"/>
    <w:rsid w:val="008B1EFE"/>
    <w:rsid w:val="008B523D"/>
    <w:rsid w:val="008B53A0"/>
    <w:rsid w:val="008B5EE3"/>
    <w:rsid w:val="008B6A60"/>
    <w:rsid w:val="008B70A6"/>
    <w:rsid w:val="008B77A3"/>
    <w:rsid w:val="008C0746"/>
    <w:rsid w:val="008C1100"/>
    <w:rsid w:val="008C11EC"/>
    <w:rsid w:val="008C23DA"/>
    <w:rsid w:val="008C284C"/>
    <w:rsid w:val="008C2D80"/>
    <w:rsid w:val="008C30D2"/>
    <w:rsid w:val="008C3CA2"/>
    <w:rsid w:val="008C72B6"/>
    <w:rsid w:val="008C72F4"/>
    <w:rsid w:val="008C733B"/>
    <w:rsid w:val="008D086B"/>
    <w:rsid w:val="008D1435"/>
    <w:rsid w:val="008D1C77"/>
    <w:rsid w:val="008D21D0"/>
    <w:rsid w:val="008D33DA"/>
    <w:rsid w:val="008D39B9"/>
    <w:rsid w:val="008D6073"/>
    <w:rsid w:val="008D671A"/>
    <w:rsid w:val="008D6C46"/>
    <w:rsid w:val="008E0896"/>
    <w:rsid w:val="008E09E2"/>
    <w:rsid w:val="008E121D"/>
    <w:rsid w:val="008E2291"/>
    <w:rsid w:val="008E319B"/>
    <w:rsid w:val="008E386A"/>
    <w:rsid w:val="008E3CFE"/>
    <w:rsid w:val="008E3EE7"/>
    <w:rsid w:val="008E416E"/>
    <w:rsid w:val="008E550D"/>
    <w:rsid w:val="008E5F4B"/>
    <w:rsid w:val="008E65B6"/>
    <w:rsid w:val="008E70AD"/>
    <w:rsid w:val="008F1027"/>
    <w:rsid w:val="008F1ABD"/>
    <w:rsid w:val="008F306B"/>
    <w:rsid w:val="008F3279"/>
    <w:rsid w:val="008F365C"/>
    <w:rsid w:val="008F398D"/>
    <w:rsid w:val="008F3A97"/>
    <w:rsid w:val="008F4169"/>
    <w:rsid w:val="008F4283"/>
    <w:rsid w:val="008F448A"/>
    <w:rsid w:val="008F607C"/>
    <w:rsid w:val="009017A4"/>
    <w:rsid w:val="00901FD0"/>
    <w:rsid w:val="00902707"/>
    <w:rsid w:val="009042F2"/>
    <w:rsid w:val="00904C03"/>
    <w:rsid w:val="009052A8"/>
    <w:rsid w:val="00905F7B"/>
    <w:rsid w:val="009073A5"/>
    <w:rsid w:val="00907C7E"/>
    <w:rsid w:val="00910D30"/>
    <w:rsid w:val="00911D79"/>
    <w:rsid w:val="00912661"/>
    <w:rsid w:val="00912AA1"/>
    <w:rsid w:val="009131DE"/>
    <w:rsid w:val="00915734"/>
    <w:rsid w:val="00915D1D"/>
    <w:rsid w:val="00916196"/>
    <w:rsid w:val="0091735A"/>
    <w:rsid w:val="00920B5D"/>
    <w:rsid w:val="00921073"/>
    <w:rsid w:val="009215AC"/>
    <w:rsid w:val="0092177E"/>
    <w:rsid w:val="00921878"/>
    <w:rsid w:val="009236C9"/>
    <w:rsid w:val="00923A72"/>
    <w:rsid w:val="0092462F"/>
    <w:rsid w:val="009254F3"/>
    <w:rsid w:val="00925A27"/>
    <w:rsid w:val="009262E6"/>
    <w:rsid w:val="00926D36"/>
    <w:rsid w:val="00927E5F"/>
    <w:rsid w:val="00930077"/>
    <w:rsid w:val="0093202F"/>
    <w:rsid w:val="00932B0D"/>
    <w:rsid w:val="00933125"/>
    <w:rsid w:val="00934402"/>
    <w:rsid w:val="0093533B"/>
    <w:rsid w:val="0093556C"/>
    <w:rsid w:val="00936298"/>
    <w:rsid w:val="009364B5"/>
    <w:rsid w:val="00936D61"/>
    <w:rsid w:val="0093723E"/>
    <w:rsid w:val="00937A20"/>
    <w:rsid w:val="009404D1"/>
    <w:rsid w:val="009423E2"/>
    <w:rsid w:val="00942EF9"/>
    <w:rsid w:val="0094388C"/>
    <w:rsid w:val="00943924"/>
    <w:rsid w:val="00945203"/>
    <w:rsid w:val="00946274"/>
    <w:rsid w:val="0094643C"/>
    <w:rsid w:val="00947C8A"/>
    <w:rsid w:val="0095126B"/>
    <w:rsid w:val="009525F8"/>
    <w:rsid w:val="00953926"/>
    <w:rsid w:val="00953B09"/>
    <w:rsid w:val="00955169"/>
    <w:rsid w:val="009556FD"/>
    <w:rsid w:val="0095698B"/>
    <w:rsid w:val="00957227"/>
    <w:rsid w:val="00960DDE"/>
    <w:rsid w:val="009625E3"/>
    <w:rsid w:val="009638C5"/>
    <w:rsid w:val="00966702"/>
    <w:rsid w:val="00966828"/>
    <w:rsid w:val="00967351"/>
    <w:rsid w:val="009678A2"/>
    <w:rsid w:val="00971C13"/>
    <w:rsid w:val="00973660"/>
    <w:rsid w:val="009737E7"/>
    <w:rsid w:val="00973B5E"/>
    <w:rsid w:val="009745CF"/>
    <w:rsid w:val="0097541D"/>
    <w:rsid w:val="00975832"/>
    <w:rsid w:val="00975CC0"/>
    <w:rsid w:val="00976BDB"/>
    <w:rsid w:val="00980C08"/>
    <w:rsid w:val="00981D75"/>
    <w:rsid w:val="00981FE6"/>
    <w:rsid w:val="0098215E"/>
    <w:rsid w:val="00982AEF"/>
    <w:rsid w:val="00983065"/>
    <w:rsid w:val="0098412D"/>
    <w:rsid w:val="00985AE3"/>
    <w:rsid w:val="009861BC"/>
    <w:rsid w:val="0098639A"/>
    <w:rsid w:val="00986838"/>
    <w:rsid w:val="0098696E"/>
    <w:rsid w:val="00986F93"/>
    <w:rsid w:val="009870F9"/>
    <w:rsid w:val="00987727"/>
    <w:rsid w:val="00987924"/>
    <w:rsid w:val="00990402"/>
    <w:rsid w:val="009906A5"/>
    <w:rsid w:val="00990CEE"/>
    <w:rsid w:val="00991D2D"/>
    <w:rsid w:val="00993B1B"/>
    <w:rsid w:val="0099587A"/>
    <w:rsid w:val="00996EF5"/>
    <w:rsid w:val="00997140"/>
    <w:rsid w:val="00997443"/>
    <w:rsid w:val="009A06B5"/>
    <w:rsid w:val="009A14A9"/>
    <w:rsid w:val="009A17C3"/>
    <w:rsid w:val="009A28F2"/>
    <w:rsid w:val="009A4B3E"/>
    <w:rsid w:val="009A56C0"/>
    <w:rsid w:val="009A6B18"/>
    <w:rsid w:val="009A6EDA"/>
    <w:rsid w:val="009A7A2E"/>
    <w:rsid w:val="009B14D5"/>
    <w:rsid w:val="009B1F1C"/>
    <w:rsid w:val="009B4539"/>
    <w:rsid w:val="009B4B85"/>
    <w:rsid w:val="009B5256"/>
    <w:rsid w:val="009B5A96"/>
    <w:rsid w:val="009C0C72"/>
    <w:rsid w:val="009C1B55"/>
    <w:rsid w:val="009C345C"/>
    <w:rsid w:val="009C34FC"/>
    <w:rsid w:val="009C42E4"/>
    <w:rsid w:val="009C4F0F"/>
    <w:rsid w:val="009C62E1"/>
    <w:rsid w:val="009C74C2"/>
    <w:rsid w:val="009C7573"/>
    <w:rsid w:val="009C7D25"/>
    <w:rsid w:val="009C7DF1"/>
    <w:rsid w:val="009D135B"/>
    <w:rsid w:val="009D1766"/>
    <w:rsid w:val="009D2D48"/>
    <w:rsid w:val="009D3D6A"/>
    <w:rsid w:val="009D4645"/>
    <w:rsid w:val="009D4DC0"/>
    <w:rsid w:val="009D5602"/>
    <w:rsid w:val="009D69E0"/>
    <w:rsid w:val="009D7E24"/>
    <w:rsid w:val="009D7EB8"/>
    <w:rsid w:val="009E1AD4"/>
    <w:rsid w:val="009E1B23"/>
    <w:rsid w:val="009E1FD6"/>
    <w:rsid w:val="009E2041"/>
    <w:rsid w:val="009E21C6"/>
    <w:rsid w:val="009E2917"/>
    <w:rsid w:val="009E3BB8"/>
    <w:rsid w:val="009E4380"/>
    <w:rsid w:val="009E5A09"/>
    <w:rsid w:val="009E6FFC"/>
    <w:rsid w:val="009E7516"/>
    <w:rsid w:val="009F002C"/>
    <w:rsid w:val="009F1540"/>
    <w:rsid w:val="009F36F1"/>
    <w:rsid w:val="009F3F06"/>
    <w:rsid w:val="009F5CF7"/>
    <w:rsid w:val="009F67F1"/>
    <w:rsid w:val="009F6B5B"/>
    <w:rsid w:val="009F7EEE"/>
    <w:rsid w:val="00A009A6"/>
    <w:rsid w:val="00A014B2"/>
    <w:rsid w:val="00A06B4D"/>
    <w:rsid w:val="00A06F00"/>
    <w:rsid w:val="00A07B54"/>
    <w:rsid w:val="00A12B0A"/>
    <w:rsid w:val="00A12BC2"/>
    <w:rsid w:val="00A13F2D"/>
    <w:rsid w:val="00A1442A"/>
    <w:rsid w:val="00A15398"/>
    <w:rsid w:val="00A155B9"/>
    <w:rsid w:val="00A15DCE"/>
    <w:rsid w:val="00A16140"/>
    <w:rsid w:val="00A20CFD"/>
    <w:rsid w:val="00A21F14"/>
    <w:rsid w:val="00A22F6E"/>
    <w:rsid w:val="00A253F7"/>
    <w:rsid w:val="00A26257"/>
    <w:rsid w:val="00A271FA"/>
    <w:rsid w:val="00A27ACF"/>
    <w:rsid w:val="00A307BC"/>
    <w:rsid w:val="00A314DE"/>
    <w:rsid w:val="00A316BF"/>
    <w:rsid w:val="00A33910"/>
    <w:rsid w:val="00A339E2"/>
    <w:rsid w:val="00A345B7"/>
    <w:rsid w:val="00A3460D"/>
    <w:rsid w:val="00A35C48"/>
    <w:rsid w:val="00A364AC"/>
    <w:rsid w:val="00A374A2"/>
    <w:rsid w:val="00A37594"/>
    <w:rsid w:val="00A37DD3"/>
    <w:rsid w:val="00A37E1D"/>
    <w:rsid w:val="00A4121E"/>
    <w:rsid w:val="00A4384E"/>
    <w:rsid w:val="00A4665E"/>
    <w:rsid w:val="00A47E87"/>
    <w:rsid w:val="00A5039E"/>
    <w:rsid w:val="00A506E4"/>
    <w:rsid w:val="00A51EC6"/>
    <w:rsid w:val="00A522F6"/>
    <w:rsid w:val="00A53CA1"/>
    <w:rsid w:val="00A53FE6"/>
    <w:rsid w:val="00A548B3"/>
    <w:rsid w:val="00A54EEC"/>
    <w:rsid w:val="00A56719"/>
    <w:rsid w:val="00A567F1"/>
    <w:rsid w:val="00A56858"/>
    <w:rsid w:val="00A56C92"/>
    <w:rsid w:val="00A577D9"/>
    <w:rsid w:val="00A60E12"/>
    <w:rsid w:val="00A6170A"/>
    <w:rsid w:val="00A61C3E"/>
    <w:rsid w:val="00A6200C"/>
    <w:rsid w:val="00A63756"/>
    <w:rsid w:val="00A643C6"/>
    <w:rsid w:val="00A64783"/>
    <w:rsid w:val="00A65C4B"/>
    <w:rsid w:val="00A66269"/>
    <w:rsid w:val="00A6739E"/>
    <w:rsid w:val="00A67943"/>
    <w:rsid w:val="00A70550"/>
    <w:rsid w:val="00A713B9"/>
    <w:rsid w:val="00A73DB7"/>
    <w:rsid w:val="00A741B2"/>
    <w:rsid w:val="00A74B32"/>
    <w:rsid w:val="00A752A7"/>
    <w:rsid w:val="00A75920"/>
    <w:rsid w:val="00A75A34"/>
    <w:rsid w:val="00A769EE"/>
    <w:rsid w:val="00A76EC0"/>
    <w:rsid w:val="00A77013"/>
    <w:rsid w:val="00A7734F"/>
    <w:rsid w:val="00A81E12"/>
    <w:rsid w:val="00A82B3B"/>
    <w:rsid w:val="00A83B4D"/>
    <w:rsid w:val="00A83BE0"/>
    <w:rsid w:val="00A840C6"/>
    <w:rsid w:val="00A84D3A"/>
    <w:rsid w:val="00A853F4"/>
    <w:rsid w:val="00A85666"/>
    <w:rsid w:val="00A879EA"/>
    <w:rsid w:val="00A87DAB"/>
    <w:rsid w:val="00A90F38"/>
    <w:rsid w:val="00A93673"/>
    <w:rsid w:val="00A95117"/>
    <w:rsid w:val="00A968F3"/>
    <w:rsid w:val="00A96CC1"/>
    <w:rsid w:val="00AA252F"/>
    <w:rsid w:val="00AA4BC3"/>
    <w:rsid w:val="00AA5502"/>
    <w:rsid w:val="00AA5F8B"/>
    <w:rsid w:val="00AA71F7"/>
    <w:rsid w:val="00AB015F"/>
    <w:rsid w:val="00AB30B0"/>
    <w:rsid w:val="00AC1759"/>
    <w:rsid w:val="00AC1C31"/>
    <w:rsid w:val="00AC1DC0"/>
    <w:rsid w:val="00AC1F16"/>
    <w:rsid w:val="00AC22EB"/>
    <w:rsid w:val="00AC2600"/>
    <w:rsid w:val="00AC40D6"/>
    <w:rsid w:val="00AC443C"/>
    <w:rsid w:val="00AC454B"/>
    <w:rsid w:val="00AC45AD"/>
    <w:rsid w:val="00AC5CDD"/>
    <w:rsid w:val="00AC64B7"/>
    <w:rsid w:val="00AC777C"/>
    <w:rsid w:val="00AC78B0"/>
    <w:rsid w:val="00AD0C4E"/>
    <w:rsid w:val="00AD1105"/>
    <w:rsid w:val="00AD15DA"/>
    <w:rsid w:val="00AD1B31"/>
    <w:rsid w:val="00AD42A0"/>
    <w:rsid w:val="00AD4F41"/>
    <w:rsid w:val="00AD6E81"/>
    <w:rsid w:val="00AE1373"/>
    <w:rsid w:val="00AE2925"/>
    <w:rsid w:val="00AE3D54"/>
    <w:rsid w:val="00AE462C"/>
    <w:rsid w:val="00AE5420"/>
    <w:rsid w:val="00AE5CEC"/>
    <w:rsid w:val="00AE5FC1"/>
    <w:rsid w:val="00AE75E6"/>
    <w:rsid w:val="00AF0664"/>
    <w:rsid w:val="00AF0C4F"/>
    <w:rsid w:val="00AF11F0"/>
    <w:rsid w:val="00AF2452"/>
    <w:rsid w:val="00AF2D40"/>
    <w:rsid w:val="00AF345A"/>
    <w:rsid w:val="00AF41A7"/>
    <w:rsid w:val="00AF5921"/>
    <w:rsid w:val="00AF7557"/>
    <w:rsid w:val="00B00155"/>
    <w:rsid w:val="00B005EF"/>
    <w:rsid w:val="00B0086B"/>
    <w:rsid w:val="00B028A1"/>
    <w:rsid w:val="00B03378"/>
    <w:rsid w:val="00B03708"/>
    <w:rsid w:val="00B113FF"/>
    <w:rsid w:val="00B1159F"/>
    <w:rsid w:val="00B126D4"/>
    <w:rsid w:val="00B12E64"/>
    <w:rsid w:val="00B13385"/>
    <w:rsid w:val="00B13ED5"/>
    <w:rsid w:val="00B15292"/>
    <w:rsid w:val="00B168DF"/>
    <w:rsid w:val="00B173A9"/>
    <w:rsid w:val="00B2196C"/>
    <w:rsid w:val="00B24A1B"/>
    <w:rsid w:val="00B269BD"/>
    <w:rsid w:val="00B3009E"/>
    <w:rsid w:val="00B316B9"/>
    <w:rsid w:val="00B318AB"/>
    <w:rsid w:val="00B32EC8"/>
    <w:rsid w:val="00B3598D"/>
    <w:rsid w:val="00B35D4E"/>
    <w:rsid w:val="00B37268"/>
    <w:rsid w:val="00B40197"/>
    <w:rsid w:val="00B40705"/>
    <w:rsid w:val="00B41A24"/>
    <w:rsid w:val="00B432FA"/>
    <w:rsid w:val="00B43EF4"/>
    <w:rsid w:val="00B449A9"/>
    <w:rsid w:val="00B44C41"/>
    <w:rsid w:val="00B47168"/>
    <w:rsid w:val="00B47539"/>
    <w:rsid w:val="00B518CC"/>
    <w:rsid w:val="00B51EA6"/>
    <w:rsid w:val="00B5241D"/>
    <w:rsid w:val="00B5250F"/>
    <w:rsid w:val="00B53329"/>
    <w:rsid w:val="00B53426"/>
    <w:rsid w:val="00B53A96"/>
    <w:rsid w:val="00B54038"/>
    <w:rsid w:val="00B540DD"/>
    <w:rsid w:val="00B5483E"/>
    <w:rsid w:val="00B5530C"/>
    <w:rsid w:val="00B5646F"/>
    <w:rsid w:val="00B56B67"/>
    <w:rsid w:val="00B577FF"/>
    <w:rsid w:val="00B57DB9"/>
    <w:rsid w:val="00B605E5"/>
    <w:rsid w:val="00B60F92"/>
    <w:rsid w:val="00B61523"/>
    <w:rsid w:val="00B63540"/>
    <w:rsid w:val="00B638E8"/>
    <w:rsid w:val="00B63D19"/>
    <w:rsid w:val="00B64946"/>
    <w:rsid w:val="00B64DA3"/>
    <w:rsid w:val="00B64E26"/>
    <w:rsid w:val="00B65331"/>
    <w:rsid w:val="00B66430"/>
    <w:rsid w:val="00B668A4"/>
    <w:rsid w:val="00B66D48"/>
    <w:rsid w:val="00B70143"/>
    <w:rsid w:val="00B703B8"/>
    <w:rsid w:val="00B70C3D"/>
    <w:rsid w:val="00B72ABD"/>
    <w:rsid w:val="00B7394B"/>
    <w:rsid w:val="00B751CB"/>
    <w:rsid w:val="00B75312"/>
    <w:rsid w:val="00B76927"/>
    <w:rsid w:val="00B80053"/>
    <w:rsid w:val="00B80DB5"/>
    <w:rsid w:val="00B80FF6"/>
    <w:rsid w:val="00B81F8B"/>
    <w:rsid w:val="00B82A55"/>
    <w:rsid w:val="00B90F7D"/>
    <w:rsid w:val="00B91A0E"/>
    <w:rsid w:val="00B91AF5"/>
    <w:rsid w:val="00B92B95"/>
    <w:rsid w:val="00B92CF3"/>
    <w:rsid w:val="00B93AB3"/>
    <w:rsid w:val="00B974CE"/>
    <w:rsid w:val="00B97A9E"/>
    <w:rsid w:val="00BA00EA"/>
    <w:rsid w:val="00BA22A0"/>
    <w:rsid w:val="00BA25FB"/>
    <w:rsid w:val="00BA3940"/>
    <w:rsid w:val="00BA51C2"/>
    <w:rsid w:val="00BA5B59"/>
    <w:rsid w:val="00BA63C6"/>
    <w:rsid w:val="00BA77E8"/>
    <w:rsid w:val="00BA7ADC"/>
    <w:rsid w:val="00BA7B95"/>
    <w:rsid w:val="00BB0CB5"/>
    <w:rsid w:val="00BB133B"/>
    <w:rsid w:val="00BB19FD"/>
    <w:rsid w:val="00BB238A"/>
    <w:rsid w:val="00BB3DE8"/>
    <w:rsid w:val="00BB504C"/>
    <w:rsid w:val="00BB5451"/>
    <w:rsid w:val="00BB590C"/>
    <w:rsid w:val="00BB77A8"/>
    <w:rsid w:val="00BC0D86"/>
    <w:rsid w:val="00BC3038"/>
    <w:rsid w:val="00BC5BAF"/>
    <w:rsid w:val="00BC6409"/>
    <w:rsid w:val="00BC670F"/>
    <w:rsid w:val="00BC6B51"/>
    <w:rsid w:val="00BC7DB0"/>
    <w:rsid w:val="00BD0C1F"/>
    <w:rsid w:val="00BD1B87"/>
    <w:rsid w:val="00BD1FEF"/>
    <w:rsid w:val="00BD2021"/>
    <w:rsid w:val="00BD20AA"/>
    <w:rsid w:val="00BD226C"/>
    <w:rsid w:val="00BD2D3D"/>
    <w:rsid w:val="00BD3858"/>
    <w:rsid w:val="00BD4A62"/>
    <w:rsid w:val="00BD6AD7"/>
    <w:rsid w:val="00BD6E48"/>
    <w:rsid w:val="00BD72AA"/>
    <w:rsid w:val="00BE0A5F"/>
    <w:rsid w:val="00BE15DF"/>
    <w:rsid w:val="00BE2587"/>
    <w:rsid w:val="00BE3753"/>
    <w:rsid w:val="00BE40E8"/>
    <w:rsid w:val="00BE46D5"/>
    <w:rsid w:val="00BE46EC"/>
    <w:rsid w:val="00BE4F79"/>
    <w:rsid w:val="00BE55C0"/>
    <w:rsid w:val="00BE610C"/>
    <w:rsid w:val="00BE688B"/>
    <w:rsid w:val="00BE7056"/>
    <w:rsid w:val="00BE7379"/>
    <w:rsid w:val="00BE76BC"/>
    <w:rsid w:val="00BF24F0"/>
    <w:rsid w:val="00BF2AE8"/>
    <w:rsid w:val="00BF3047"/>
    <w:rsid w:val="00BF3AAD"/>
    <w:rsid w:val="00BF59B9"/>
    <w:rsid w:val="00BF6D8F"/>
    <w:rsid w:val="00C01267"/>
    <w:rsid w:val="00C0191E"/>
    <w:rsid w:val="00C049F1"/>
    <w:rsid w:val="00C04AB5"/>
    <w:rsid w:val="00C05A8B"/>
    <w:rsid w:val="00C063D5"/>
    <w:rsid w:val="00C06C52"/>
    <w:rsid w:val="00C0794E"/>
    <w:rsid w:val="00C11D71"/>
    <w:rsid w:val="00C11FD8"/>
    <w:rsid w:val="00C143B3"/>
    <w:rsid w:val="00C14CF9"/>
    <w:rsid w:val="00C16D52"/>
    <w:rsid w:val="00C20BEE"/>
    <w:rsid w:val="00C2252D"/>
    <w:rsid w:val="00C226D7"/>
    <w:rsid w:val="00C22D55"/>
    <w:rsid w:val="00C2487D"/>
    <w:rsid w:val="00C255AB"/>
    <w:rsid w:val="00C25CEF"/>
    <w:rsid w:val="00C25E50"/>
    <w:rsid w:val="00C25F24"/>
    <w:rsid w:val="00C26731"/>
    <w:rsid w:val="00C27D52"/>
    <w:rsid w:val="00C30280"/>
    <w:rsid w:val="00C303B0"/>
    <w:rsid w:val="00C319D7"/>
    <w:rsid w:val="00C31B0B"/>
    <w:rsid w:val="00C35956"/>
    <w:rsid w:val="00C35D58"/>
    <w:rsid w:val="00C3768E"/>
    <w:rsid w:val="00C4188A"/>
    <w:rsid w:val="00C427FB"/>
    <w:rsid w:val="00C42AAA"/>
    <w:rsid w:val="00C42EAC"/>
    <w:rsid w:val="00C43613"/>
    <w:rsid w:val="00C44135"/>
    <w:rsid w:val="00C4429B"/>
    <w:rsid w:val="00C458E2"/>
    <w:rsid w:val="00C45E5A"/>
    <w:rsid w:val="00C46E45"/>
    <w:rsid w:val="00C471E0"/>
    <w:rsid w:val="00C47E65"/>
    <w:rsid w:val="00C517BB"/>
    <w:rsid w:val="00C51BD6"/>
    <w:rsid w:val="00C5248B"/>
    <w:rsid w:val="00C533E7"/>
    <w:rsid w:val="00C53B97"/>
    <w:rsid w:val="00C546F8"/>
    <w:rsid w:val="00C548E7"/>
    <w:rsid w:val="00C54AE4"/>
    <w:rsid w:val="00C54EF8"/>
    <w:rsid w:val="00C55860"/>
    <w:rsid w:val="00C5601A"/>
    <w:rsid w:val="00C56F38"/>
    <w:rsid w:val="00C57079"/>
    <w:rsid w:val="00C63523"/>
    <w:rsid w:val="00C65AA2"/>
    <w:rsid w:val="00C66634"/>
    <w:rsid w:val="00C66E39"/>
    <w:rsid w:val="00C6748F"/>
    <w:rsid w:val="00C67FF1"/>
    <w:rsid w:val="00C708F4"/>
    <w:rsid w:val="00C70C05"/>
    <w:rsid w:val="00C70F9D"/>
    <w:rsid w:val="00C71B2F"/>
    <w:rsid w:val="00C72C98"/>
    <w:rsid w:val="00C72E48"/>
    <w:rsid w:val="00C73BE1"/>
    <w:rsid w:val="00C74202"/>
    <w:rsid w:val="00C74466"/>
    <w:rsid w:val="00C7500E"/>
    <w:rsid w:val="00C7524C"/>
    <w:rsid w:val="00C7593C"/>
    <w:rsid w:val="00C76E3A"/>
    <w:rsid w:val="00C77318"/>
    <w:rsid w:val="00C7778B"/>
    <w:rsid w:val="00C80D1F"/>
    <w:rsid w:val="00C85AE6"/>
    <w:rsid w:val="00C85E68"/>
    <w:rsid w:val="00C860D8"/>
    <w:rsid w:val="00C86F82"/>
    <w:rsid w:val="00C87F00"/>
    <w:rsid w:val="00C90466"/>
    <w:rsid w:val="00C905A4"/>
    <w:rsid w:val="00C91DA5"/>
    <w:rsid w:val="00C91FAF"/>
    <w:rsid w:val="00C923BA"/>
    <w:rsid w:val="00C924EA"/>
    <w:rsid w:val="00C927C8"/>
    <w:rsid w:val="00C94249"/>
    <w:rsid w:val="00CA2322"/>
    <w:rsid w:val="00CA3723"/>
    <w:rsid w:val="00CA3E7E"/>
    <w:rsid w:val="00CA4012"/>
    <w:rsid w:val="00CA64DA"/>
    <w:rsid w:val="00CA6D4C"/>
    <w:rsid w:val="00CA6F61"/>
    <w:rsid w:val="00CB05DB"/>
    <w:rsid w:val="00CB1043"/>
    <w:rsid w:val="00CB23DA"/>
    <w:rsid w:val="00CB426C"/>
    <w:rsid w:val="00CB446F"/>
    <w:rsid w:val="00CB59B9"/>
    <w:rsid w:val="00CB691B"/>
    <w:rsid w:val="00CB78DF"/>
    <w:rsid w:val="00CB7FE4"/>
    <w:rsid w:val="00CC0210"/>
    <w:rsid w:val="00CC04AA"/>
    <w:rsid w:val="00CC0505"/>
    <w:rsid w:val="00CC143E"/>
    <w:rsid w:val="00CC20F3"/>
    <w:rsid w:val="00CC3931"/>
    <w:rsid w:val="00CC672F"/>
    <w:rsid w:val="00CC7007"/>
    <w:rsid w:val="00CC70DE"/>
    <w:rsid w:val="00CC75A7"/>
    <w:rsid w:val="00CD0371"/>
    <w:rsid w:val="00CD093A"/>
    <w:rsid w:val="00CD0AAA"/>
    <w:rsid w:val="00CD1177"/>
    <w:rsid w:val="00CD181F"/>
    <w:rsid w:val="00CD19C3"/>
    <w:rsid w:val="00CD1E4D"/>
    <w:rsid w:val="00CD2065"/>
    <w:rsid w:val="00CD420D"/>
    <w:rsid w:val="00CD4573"/>
    <w:rsid w:val="00CD4715"/>
    <w:rsid w:val="00CD5175"/>
    <w:rsid w:val="00CD5EAC"/>
    <w:rsid w:val="00CD648D"/>
    <w:rsid w:val="00CD6D83"/>
    <w:rsid w:val="00CD7C65"/>
    <w:rsid w:val="00CE01DA"/>
    <w:rsid w:val="00CE22B0"/>
    <w:rsid w:val="00CE294D"/>
    <w:rsid w:val="00CE2BC8"/>
    <w:rsid w:val="00CE32F9"/>
    <w:rsid w:val="00CE416E"/>
    <w:rsid w:val="00CE4B22"/>
    <w:rsid w:val="00CE4C7E"/>
    <w:rsid w:val="00CE5270"/>
    <w:rsid w:val="00CE5C3E"/>
    <w:rsid w:val="00CE6BFE"/>
    <w:rsid w:val="00CE79DC"/>
    <w:rsid w:val="00CE7DA8"/>
    <w:rsid w:val="00CF1AC9"/>
    <w:rsid w:val="00CF2F9E"/>
    <w:rsid w:val="00CF3CEF"/>
    <w:rsid w:val="00CF4886"/>
    <w:rsid w:val="00CF5D3A"/>
    <w:rsid w:val="00CF74B9"/>
    <w:rsid w:val="00CF7652"/>
    <w:rsid w:val="00CF7ED2"/>
    <w:rsid w:val="00D0292B"/>
    <w:rsid w:val="00D03494"/>
    <w:rsid w:val="00D03A53"/>
    <w:rsid w:val="00D048AD"/>
    <w:rsid w:val="00D0510D"/>
    <w:rsid w:val="00D07B7E"/>
    <w:rsid w:val="00D104B9"/>
    <w:rsid w:val="00D11223"/>
    <w:rsid w:val="00D124E7"/>
    <w:rsid w:val="00D15B4E"/>
    <w:rsid w:val="00D15B8D"/>
    <w:rsid w:val="00D15C1D"/>
    <w:rsid w:val="00D179B0"/>
    <w:rsid w:val="00D17F5E"/>
    <w:rsid w:val="00D17FB4"/>
    <w:rsid w:val="00D213C6"/>
    <w:rsid w:val="00D21A7C"/>
    <w:rsid w:val="00D21BEC"/>
    <w:rsid w:val="00D2223D"/>
    <w:rsid w:val="00D23C1E"/>
    <w:rsid w:val="00D2435A"/>
    <w:rsid w:val="00D25A48"/>
    <w:rsid w:val="00D2726B"/>
    <w:rsid w:val="00D2738E"/>
    <w:rsid w:val="00D3027E"/>
    <w:rsid w:val="00D306A0"/>
    <w:rsid w:val="00D308CF"/>
    <w:rsid w:val="00D31400"/>
    <w:rsid w:val="00D31675"/>
    <w:rsid w:val="00D320A0"/>
    <w:rsid w:val="00D32728"/>
    <w:rsid w:val="00D32AB5"/>
    <w:rsid w:val="00D35A30"/>
    <w:rsid w:val="00D3655A"/>
    <w:rsid w:val="00D36AE4"/>
    <w:rsid w:val="00D36C34"/>
    <w:rsid w:val="00D36FA7"/>
    <w:rsid w:val="00D37443"/>
    <w:rsid w:val="00D4090E"/>
    <w:rsid w:val="00D4147C"/>
    <w:rsid w:val="00D43D0B"/>
    <w:rsid w:val="00D45C18"/>
    <w:rsid w:val="00D463E4"/>
    <w:rsid w:val="00D46C51"/>
    <w:rsid w:val="00D501A7"/>
    <w:rsid w:val="00D5192C"/>
    <w:rsid w:val="00D51D05"/>
    <w:rsid w:val="00D52F3B"/>
    <w:rsid w:val="00D546A5"/>
    <w:rsid w:val="00D560D4"/>
    <w:rsid w:val="00D5782F"/>
    <w:rsid w:val="00D60220"/>
    <w:rsid w:val="00D60716"/>
    <w:rsid w:val="00D60998"/>
    <w:rsid w:val="00D62C80"/>
    <w:rsid w:val="00D632DA"/>
    <w:rsid w:val="00D64936"/>
    <w:rsid w:val="00D65F0C"/>
    <w:rsid w:val="00D6627F"/>
    <w:rsid w:val="00D6671C"/>
    <w:rsid w:val="00D676FF"/>
    <w:rsid w:val="00D71313"/>
    <w:rsid w:val="00D718A1"/>
    <w:rsid w:val="00D71BFC"/>
    <w:rsid w:val="00D73D95"/>
    <w:rsid w:val="00D74306"/>
    <w:rsid w:val="00D74F10"/>
    <w:rsid w:val="00D76F1E"/>
    <w:rsid w:val="00D77C81"/>
    <w:rsid w:val="00D80102"/>
    <w:rsid w:val="00D80288"/>
    <w:rsid w:val="00D80E96"/>
    <w:rsid w:val="00D812B5"/>
    <w:rsid w:val="00D83526"/>
    <w:rsid w:val="00D8484F"/>
    <w:rsid w:val="00D8494B"/>
    <w:rsid w:val="00D851DB"/>
    <w:rsid w:val="00D853CD"/>
    <w:rsid w:val="00D86522"/>
    <w:rsid w:val="00D865F4"/>
    <w:rsid w:val="00D86A5B"/>
    <w:rsid w:val="00D86EFB"/>
    <w:rsid w:val="00D86FFE"/>
    <w:rsid w:val="00D872E8"/>
    <w:rsid w:val="00D90DB2"/>
    <w:rsid w:val="00D91075"/>
    <w:rsid w:val="00D9156A"/>
    <w:rsid w:val="00D91C83"/>
    <w:rsid w:val="00D947E1"/>
    <w:rsid w:val="00D951E2"/>
    <w:rsid w:val="00D953F6"/>
    <w:rsid w:val="00D96F7C"/>
    <w:rsid w:val="00D97168"/>
    <w:rsid w:val="00D975C1"/>
    <w:rsid w:val="00DA0A8B"/>
    <w:rsid w:val="00DA0B94"/>
    <w:rsid w:val="00DA0CD2"/>
    <w:rsid w:val="00DA1DCD"/>
    <w:rsid w:val="00DA246B"/>
    <w:rsid w:val="00DA246D"/>
    <w:rsid w:val="00DA2818"/>
    <w:rsid w:val="00DA3F74"/>
    <w:rsid w:val="00DA42FC"/>
    <w:rsid w:val="00DA4A8A"/>
    <w:rsid w:val="00DA5150"/>
    <w:rsid w:val="00DA5218"/>
    <w:rsid w:val="00DA54C7"/>
    <w:rsid w:val="00DA58B4"/>
    <w:rsid w:val="00DA5A3C"/>
    <w:rsid w:val="00DA6B28"/>
    <w:rsid w:val="00DA79D4"/>
    <w:rsid w:val="00DB1456"/>
    <w:rsid w:val="00DB2060"/>
    <w:rsid w:val="00DB27E7"/>
    <w:rsid w:val="00DB2A23"/>
    <w:rsid w:val="00DB3310"/>
    <w:rsid w:val="00DB33F1"/>
    <w:rsid w:val="00DB3B19"/>
    <w:rsid w:val="00DB3B36"/>
    <w:rsid w:val="00DB4394"/>
    <w:rsid w:val="00DB58E9"/>
    <w:rsid w:val="00DB6B18"/>
    <w:rsid w:val="00DC0B9A"/>
    <w:rsid w:val="00DC0F69"/>
    <w:rsid w:val="00DC1BBE"/>
    <w:rsid w:val="00DC27F2"/>
    <w:rsid w:val="00DC30EE"/>
    <w:rsid w:val="00DC352F"/>
    <w:rsid w:val="00DC35D1"/>
    <w:rsid w:val="00DC4A6A"/>
    <w:rsid w:val="00DC4F64"/>
    <w:rsid w:val="00DC646F"/>
    <w:rsid w:val="00DC6983"/>
    <w:rsid w:val="00DD03FE"/>
    <w:rsid w:val="00DD0692"/>
    <w:rsid w:val="00DD07B3"/>
    <w:rsid w:val="00DD14AB"/>
    <w:rsid w:val="00DD2FD6"/>
    <w:rsid w:val="00DD4507"/>
    <w:rsid w:val="00DD5127"/>
    <w:rsid w:val="00DD5B8F"/>
    <w:rsid w:val="00DD66A1"/>
    <w:rsid w:val="00DD7A73"/>
    <w:rsid w:val="00DE22EF"/>
    <w:rsid w:val="00DE2C49"/>
    <w:rsid w:val="00DE2E8D"/>
    <w:rsid w:val="00DE3499"/>
    <w:rsid w:val="00DE3CFD"/>
    <w:rsid w:val="00DE4857"/>
    <w:rsid w:val="00DF0CA4"/>
    <w:rsid w:val="00DF20BD"/>
    <w:rsid w:val="00DF2DA3"/>
    <w:rsid w:val="00DF4339"/>
    <w:rsid w:val="00DF44EF"/>
    <w:rsid w:val="00DF5D44"/>
    <w:rsid w:val="00DF713E"/>
    <w:rsid w:val="00DF7B6D"/>
    <w:rsid w:val="00E00F4D"/>
    <w:rsid w:val="00E0128D"/>
    <w:rsid w:val="00E01392"/>
    <w:rsid w:val="00E017F1"/>
    <w:rsid w:val="00E01C32"/>
    <w:rsid w:val="00E02FEF"/>
    <w:rsid w:val="00E03512"/>
    <w:rsid w:val="00E041FE"/>
    <w:rsid w:val="00E060AB"/>
    <w:rsid w:val="00E0775F"/>
    <w:rsid w:val="00E105D8"/>
    <w:rsid w:val="00E1066B"/>
    <w:rsid w:val="00E1074E"/>
    <w:rsid w:val="00E11528"/>
    <w:rsid w:val="00E1183A"/>
    <w:rsid w:val="00E11B04"/>
    <w:rsid w:val="00E1202A"/>
    <w:rsid w:val="00E15F1B"/>
    <w:rsid w:val="00E16090"/>
    <w:rsid w:val="00E162FA"/>
    <w:rsid w:val="00E16B5A"/>
    <w:rsid w:val="00E16DC4"/>
    <w:rsid w:val="00E17593"/>
    <w:rsid w:val="00E17DBE"/>
    <w:rsid w:val="00E17FF7"/>
    <w:rsid w:val="00E17FFC"/>
    <w:rsid w:val="00E204A3"/>
    <w:rsid w:val="00E20974"/>
    <w:rsid w:val="00E2142E"/>
    <w:rsid w:val="00E21E5C"/>
    <w:rsid w:val="00E22E27"/>
    <w:rsid w:val="00E22F80"/>
    <w:rsid w:val="00E23245"/>
    <w:rsid w:val="00E23BE3"/>
    <w:rsid w:val="00E26762"/>
    <w:rsid w:val="00E271CF"/>
    <w:rsid w:val="00E30BE3"/>
    <w:rsid w:val="00E314B9"/>
    <w:rsid w:val="00E31CF4"/>
    <w:rsid w:val="00E322BF"/>
    <w:rsid w:val="00E32547"/>
    <w:rsid w:val="00E32A89"/>
    <w:rsid w:val="00E366B4"/>
    <w:rsid w:val="00E376A4"/>
    <w:rsid w:val="00E4001A"/>
    <w:rsid w:val="00E40EB1"/>
    <w:rsid w:val="00E41B53"/>
    <w:rsid w:val="00E42769"/>
    <w:rsid w:val="00E4293A"/>
    <w:rsid w:val="00E432CA"/>
    <w:rsid w:val="00E4396E"/>
    <w:rsid w:val="00E43988"/>
    <w:rsid w:val="00E43AB1"/>
    <w:rsid w:val="00E47678"/>
    <w:rsid w:val="00E5065E"/>
    <w:rsid w:val="00E5101F"/>
    <w:rsid w:val="00E510CB"/>
    <w:rsid w:val="00E5133D"/>
    <w:rsid w:val="00E52176"/>
    <w:rsid w:val="00E52250"/>
    <w:rsid w:val="00E52C10"/>
    <w:rsid w:val="00E52CA3"/>
    <w:rsid w:val="00E52D5A"/>
    <w:rsid w:val="00E54CB5"/>
    <w:rsid w:val="00E553CE"/>
    <w:rsid w:val="00E56244"/>
    <w:rsid w:val="00E6147E"/>
    <w:rsid w:val="00E62B11"/>
    <w:rsid w:val="00E62BBB"/>
    <w:rsid w:val="00E6408E"/>
    <w:rsid w:val="00E641DE"/>
    <w:rsid w:val="00E64248"/>
    <w:rsid w:val="00E65AC4"/>
    <w:rsid w:val="00E65E1E"/>
    <w:rsid w:val="00E7112B"/>
    <w:rsid w:val="00E72775"/>
    <w:rsid w:val="00E7307D"/>
    <w:rsid w:val="00E733F8"/>
    <w:rsid w:val="00E765C6"/>
    <w:rsid w:val="00E7681D"/>
    <w:rsid w:val="00E76CCC"/>
    <w:rsid w:val="00E776E2"/>
    <w:rsid w:val="00E77EB1"/>
    <w:rsid w:val="00E80036"/>
    <w:rsid w:val="00E812F9"/>
    <w:rsid w:val="00E81EC5"/>
    <w:rsid w:val="00E82FCE"/>
    <w:rsid w:val="00E838FF"/>
    <w:rsid w:val="00E84126"/>
    <w:rsid w:val="00E84C1B"/>
    <w:rsid w:val="00E84F39"/>
    <w:rsid w:val="00E8545F"/>
    <w:rsid w:val="00E856A7"/>
    <w:rsid w:val="00E876E0"/>
    <w:rsid w:val="00E92F4F"/>
    <w:rsid w:val="00E93351"/>
    <w:rsid w:val="00E93D5D"/>
    <w:rsid w:val="00E95C3E"/>
    <w:rsid w:val="00E95F7B"/>
    <w:rsid w:val="00E9654D"/>
    <w:rsid w:val="00E969DE"/>
    <w:rsid w:val="00E97560"/>
    <w:rsid w:val="00EA1217"/>
    <w:rsid w:val="00EA23B4"/>
    <w:rsid w:val="00EA5CC3"/>
    <w:rsid w:val="00EA722D"/>
    <w:rsid w:val="00EA7AC2"/>
    <w:rsid w:val="00EB0A0D"/>
    <w:rsid w:val="00EB155A"/>
    <w:rsid w:val="00EB1F28"/>
    <w:rsid w:val="00EB275F"/>
    <w:rsid w:val="00EB27C3"/>
    <w:rsid w:val="00EB59E2"/>
    <w:rsid w:val="00EB79E8"/>
    <w:rsid w:val="00EC0516"/>
    <w:rsid w:val="00EC1FE7"/>
    <w:rsid w:val="00EC34C3"/>
    <w:rsid w:val="00EC4DBE"/>
    <w:rsid w:val="00EC5D39"/>
    <w:rsid w:val="00EC68DD"/>
    <w:rsid w:val="00EC7AF2"/>
    <w:rsid w:val="00ED3BA4"/>
    <w:rsid w:val="00ED6033"/>
    <w:rsid w:val="00ED62A3"/>
    <w:rsid w:val="00ED6FD2"/>
    <w:rsid w:val="00ED77A1"/>
    <w:rsid w:val="00EE0579"/>
    <w:rsid w:val="00EE07FC"/>
    <w:rsid w:val="00EE0A83"/>
    <w:rsid w:val="00EE14F3"/>
    <w:rsid w:val="00EE3261"/>
    <w:rsid w:val="00EE39E3"/>
    <w:rsid w:val="00EE3F75"/>
    <w:rsid w:val="00EE4D0A"/>
    <w:rsid w:val="00EE651E"/>
    <w:rsid w:val="00EE7512"/>
    <w:rsid w:val="00EE79F8"/>
    <w:rsid w:val="00EF05BC"/>
    <w:rsid w:val="00EF0C0C"/>
    <w:rsid w:val="00EF1837"/>
    <w:rsid w:val="00EF47A4"/>
    <w:rsid w:val="00EF49C9"/>
    <w:rsid w:val="00EF5FE9"/>
    <w:rsid w:val="00EF6D3C"/>
    <w:rsid w:val="00EF76C4"/>
    <w:rsid w:val="00F000E3"/>
    <w:rsid w:val="00F00301"/>
    <w:rsid w:val="00F00DB1"/>
    <w:rsid w:val="00F017CB"/>
    <w:rsid w:val="00F01A16"/>
    <w:rsid w:val="00F01BB3"/>
    <w:rsid w:val="00F03961"/>
    <w:rsid w:val="00F03D9D"/>
    <w:rsid w:val="00F066BD"/>
    <w:rsid w:val="00F06E48"/>
    <w:rsid w:val="00F06E5F"/>
    <w:rsid w:val="00F0741D"/>
    <w:rsid w:val="00F075E1"/>
    <w:rsid w:val="00F10038"/>
    <w:rsid w:val="00F1075C"/>
    <w:rsid w:val="00F11A5B"/>
    <w:rsid w:val="00F134A2"/>
    <w:rsid w:val="00F13EAC"/>
    <w:rsid w:val="00F149C3"/>
    <w:rsid w:val="00F14D70"/>
    <w:rsid w:val="00F14F33"/>
    <w:rsid w:val="00F15A6D"/>
    <w:rsid w:val="00F1650C"/>
    <w:rsid w:val="00F16C50"/>
    <w:rsid w:val="00F20E7F"/>
    <w:rsid w:val="00F21500"/>
    <w:rsid w:val="00F21934"/>
    <w:rsid w:val="00F2216B"/>
    <w:rsid w:val="00F22302"/>
    <w:rsid w:val="00F22FB9"/>
    <w:rsid w:val="00F2335C"/>
    <w:rsid w:val="00F23DDC"/>
    <w:rsid w:val="00F2475B"/>
    <w:rsid w:val="00F2489A"/>
    <w:rsid w:val="00F2522A"/>
    <w:rsid w:val="00F26544"/>
    <w:rsid w:val="00F26AA7"/>
    <w:rsid w:val="00F30E5C"/>
    <w:rsid w:val="00F31052"/>
    <w:rsid w:val="00F31813"/>
    <w:rsid w:val="00F324C7"/>
    <w:rsid w:val="00F349D6"/>
    <w:rsid w:val="00F34CBC"/>
    <w:rsid w:val="00F355FC"/>
    <w:rsid w:val="00F36A11"/>
    <w:rsid w:val="00F37B13"/>
    <w:rsid w:val="00F37C98"/>
    <w:rsid w:val="00F4085A"/>
    <w:rsid w:val="00F414B8"/>
    <w:rsid w:val="00F427DD"/>
    <w:rsid w:val="00F444C9"/>
    <w:rsid w:val="00F44D5C"/>
    <w:rsid w:val="00F458F8"/>
    <w:rsid w:val="00F47487"/>
    <w:rsid w:val="00F47EF5"/>
    <w:rsid w:val="00F54440"/>
    <w:rsid w:val="00F545B1"/>
    <w:rsid w:val="00F55E62"/>
    <w:rsid w:val="00F561D0"/>
    <w:rsid w:val="00F602A5"/>
    <w:rsid w:val="00F60363"/>
    <w:rsid w:val="00F60CDE"/>
    <w:rsid w:val="00F62510"/>
    <w:rsid w:val="00F627BD"/>
    <w:rsid w:val="00F6392E"/>
    <w:rsid w:val="00F65FBF"/>
    <w:rsid w:val="00F660B4"/>
    <w:rsid w:val="00F66645"/>
    <w:rsid w:val="00F67072"/>
    <w:rsid w:val="00F67299"/>
    <w:rsid w:val="00F6751F"/>
    <w:rsid w:val="00F678B9"/>
    <w:rsid w:val="00F67BAB"/>
    <w:rsid w:val="00F706A9"/>
    <w:rsid w:val="00F70901"/>
    <w:rsid w:val="00F72894"/>
    <w:rsid w:val="00F730AA"/>
    <w:rsid w:val="00F734DC"/>
    <w:rsid w:val="00F750AD"/>
    <w:rsid w:val="00F77CCD"/>
    <w:rsid w:val="00F82015"/>
    <w:rsid w:val="00F8264E"/>
    <w:rsid w:val="00F8372B"/>
    <w:rsid w:val="00F837A0"/>
    <w:rsid w:val="00F837E7"/>
    <w:rsid w:val="00F84244"/>
    <w:rsid w:val="00F843C2"/>
    <w:rsid w:val="00F84BCB"/>
    <w:rsid w:val="00F8515A"/>
    <w:rsid w:val="00F856A9"/>
    <w:rsid w:val="00F863B9"/>
    <w:rsid w:val="00F86548"/>
    <w:rsid w:val="00F86AA0"/>
    <w:rsid w:val="00F872DB"/>
    <w:rsid w:val="00F923BC"/>
    <w:rsid w:val="00F93772"/>
    <w:rsid w:val="00F93837"/>
    <w:rsid w:val="00F93B3D"/>
    <w:rsid w:val="00F9488C"/>
    <w:rsid w:val="00F94F6B"/>
    <w:rsid w:val="00F9504B"/>
    <w:rsid w:val="00F95AD6"/>
    <w:rsid w:val="00F96933"/>
    <w:rsid w:val="00F96A50"/>
    <w:rsid w:val="00F97681"/>
    <w:rsid w:val="00FA18F9"/>
    <w:rsid w:val="00FA1BCD"/>
    <w:rsid w:val="00FA2D22"/>
    <w:rsid w:val="00FA2D89"/>
    <w:rsid w:val="00FA2E67"/>
    <w:rsid w:val="00FA2EA2"/>
    <w:rsid w:val="00FA516B"/>
    <w:rsid w:val="00FB1DAA"/>
    <w:rsid w:val="00FB37A5"/>
    <w:rsid w:val="00FB3D62"/>
    <w:rsid w:val="00FB4AC9"/>
    <w:rsid w:val="00FB525B"/>
    <w:rsid w:val="00FB581A"/>
    <w:rsid w:val="00FB5875"/>
    <w:rsid w:val="00FB5CB4"/>
    <w:rsid w:val="00FB6D10"/>
    <w:rsid w:val="00FB6E9E"/>
    <w:rsid w:val="00FB76D9"/>
    <w:rsid w:val="00FB7864"/>
    <w:rsid w:val="00FB7ADE"/>
    <w:rsid w:val="00FC1E26"/>
    <w:rsid w:val="00FC20D7"/>
    <w:rsid w:val="00FC33A3"/>
    <w:rsid w:val="00FC38F6"/>
    <w:rsid w:val="00FC3E19"/>
    <w:rsid w:val="00FC4FB4"/>
    <w:rsid w:val="00FC57A7"/>
    <w:rsid w:val="00FC6F88"/>
    <w:rsid w:val="00FC7FBD"/>
    <w:rsid w:val="00FD052F"/>
    <w:rsid w:val="00FD0719"/>
    <w:rsid w:val="00FD232C"/>
    <w:rsid w:val="00FD4CA3"/>
    <w:rsid w:val="00FD580F"/>
    <w:rsid w:val="00FD6037"/>
    <w:rsid w:val="00FD60B5"/>
    <w:rsid w:val="00FD781F"/>
    <w:rsid w:val="00FD794C"/>
    <w:rsid w:val="00FD7BCC"/>
    <w:rsid w:val="00FE15B6"/>
    <w:rsid w:val="00FE1B46"/>
    <w:rsid w:val="00FE1F80"/>
    <w:rsid w:val="00FE23F9"/>
    <w:rsid w:val="00FE385B"/>
    <w:rsid w:val="00FE3E6E"/>
    <w:rsid w:val="00FE46C9"/>
    <w:rsid w:val="00FE4C10"/>
    <w:rsid w:val="00FE576F"/>
    <w:rsid w:val="00FE5A12"/>
    <w:rsid w:val="00FE6CFB"/>
    <w:rsid w:val="00FE76E7"/>
    <w:rsid w:val="00FF0841"/>
    <w:rsid w:val="00FF0A7E"/>
    <w:rsid w:val="00FF1D7C"/>
    <w:rsid w:val="00FF20EA"/>
    <w:rsid w:val="00FF4180"/>
    <w:rsid w:val="00FF5653"/>
    <w:rsid w:val="00FF5B03"/>
    <w:rsid w:val="00FF70D8"/>
    <w:rsid w:val="04FF0B9C"/>
    <w:rsid w:val="0AF39469"/>
    <w:rsid w:val="0D01C865"/>
    <w:rsid w:val="18E23487"/>
    <w:rsid w:val="243C7AF9"/>
    <w:rsid w:val="3C9D882B"/>
    <w:rsid w:val="478F2878"/>
    <w:rsid w:val="47A528AC"/>
    <w:rsid w:val="53C59E12"/>
    <w:rsid w:val="59656351"/>
    <w:rsid w:val="5DDBB1CD"/>
    <w:rsid w:val="73B5BC53"/>
    <w:rsid w:val="7819038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010C3"/>
  <w15:chartTrackingRefBased/>
  <w15:docId w15:val="{3024B987-5F99-4483-9E27-0B129027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601A"/>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4D75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D75B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51EA6"/>
    <w:pPr>
      <w:spacing w:after="0" w:line="240" w:lineRule="auto"/>
    </w:pPr>
    <w:rPr>
      <w:rFonts w:ascii="Calibri" w:eastAsia="Times New Roman" w:hAnsi="Calibri" w:cs="Times New Roman"/>
    </w:rPr>
  </w:style>
  <w:style w:type="character" w:customStyle="1" w:styleId="NoSpacingChar">
    <w:name w:val="No Spacing Char"/>
    <w:link w:val="NoSpacing"/>
    <w:uiPriority w:val="1"/>
    <w:locked/>
    <w:rsid w:val="00B51EA6"/>
    <w:rPr>
      <w:rFonts w:ascii="Calibri" w:eastAsia="Times New Roman" w:hAnsi="Calibri" w:cs="Times New Roman"/>
    </w:rPr>
  </w:style>
  <w:style w:type="table" w:styleId="TableGrid">
    <w:name w:val="Table Grid"/>
    <w:basedOn w:val="TableNormal"/>
    <w:uiPriority w:val="39"/>
    <w:rsid w:val="00B5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1EA6"/>
    <w:pPr>
      <w:ind w:left="720"/>
      <w:contextualSpacing/>
    </w:pPr>
  </w:style>
  <w:style w:type="paragraph" w:styleId="BalloonText">
    <w:name w:val="Balloon Text"/>
    <w:basedOn w:val="Normal"/>
    <w:link w:val="BalloonTextChar"/>
    <w:uiPriority w:val="99"/>
    <w:semiHidden/>
    <w:unhideWhenUsed/>
    <w:rsid w:val="00844A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A5D"/>
    <w:rPr>
      <w:rFonts w:ascii="Segoe UI" w:eastAsia="Times New Roman" w:hAnsi="Segoe UI" w:cs="Segoe UI"/>
      <w:sz w:val="18"/>
      <w:szCs w:val="18"/>
    </w:rPr>
  </w:style>
  <w:style w:type="paragraph" w:customStyle="1" w:styleId="2pakpesapakpunkts">
    <w:name w:val="2. pakāpes apakšpunkts"/>
    <w:basedOn w:val="Heading2"/>
    <w:rsid w:val="004D75BF"/>
    <w:pPr>
      <w:keepNext w:val="0"/>
      <w:keepLines w:val="0"/>
      <w:numPr>
        <w:ilvl w:val="1"/>
        <w:numId w:val="4"/>
      </w:numPr>
      <w:tabs>
        <w:tab w:val="clear" w:pos="567"/>
        <w:tab w:val="left" w:pos="624"/>
      </w:tabs>
      <w:spacing w:before="0" w:after="60"/>
      <w:ind w:left="1440" w:hanging="360"/>
      <w:jc w:val="both"/>
    </w:pPr>
    <w:rPr>
      <w:rFonts w:ascii="Times New Roman" w:eastAsia="Times New Roman" w:hAnsi="Times New Roman" w:cs="Times New Roman"/>
      <w:color w:val="auto"/>
      <w:sz w:val="28"/>
      <w:szCs w:val="20"/>
    </w:rPr>
  </w:style>
  <w:style w:type="paragraph" w:customStyle="1" w:styleId="3pakpesapakvirsraksts">
    <w:name w:val="3.pakāpes apakšvirsraksts"/>
    <w:basedOn w:val="2pakpesapakpunkts"/>
    <w:rsid w:val="004D75BF"/>
    <w:pPr>
      <w:numPr>
        <w:ilvl w:val="2"/>
      </w:numPr>
      <w:tabs>
        <w:tab w:val="clear" w:pos="624"/>
        <w:tab w:val="clear" w:pos="1077"/>
        <w:tab w:val="num" w:pos="360"/>
        <w:tab w:val="left" w:pos="1276"/>
      </w:tabs>
      <w:ind w:left="2160" w:hanging="180"/>
    </w:pPr>
  </w:style>
  <w:style w:type="paragraph" w:customStyle="1" w:styleId="1pakpesapakvirsraksts">
    <w:name w:val="1. pakāpes apakšvirsraksts"/>
    <w:basedOn w:val="Heading1"/>
    <w:rsid w:val="004D75BF"/>
    <w:pPr>
      <w:keepNext w:val="0"/>
      <w:keepLines w:val="0"/>
      <w:numPr>
        <w:numId w:val="4"/>
      </w:numPr>
      <w:tabs>
        <w:tab w:val="clear" w:pos="397"/>
      </w:tabs>
      <w:spacing w:after="120"/>
      <w:ind w:left="360" w:hanging="360"/>
      <w:jc w:val="both"/>
    </w:pPr>
    <w:rPr>
      <w:rFonts w:ascii="Times New Roman" w:eastAsia="Times New Roman" w:hAnsi="Times New Roman" w:cs="Times New Roman"/>
      <w:b/>
      <w:color w:val="auto"/>
      <w:sz w:val="28"/>
      <w:szCs w:val="20"/>
    </w:rPr>
  </w:style>
  <w:style w:type="paragraph" w:customStyle="1" w:styleId="4pakpesapakvirsraksts">
    <w:name w:val="4.pakāpes apakšvirsraksts"/>
    <w:basedOn w:val="3pakpesapakvirsraksts"/>
    <w:rsid w:val="004D75BF"/>
    <w:pPr>
      <w:numPr>
        <w:ilvl w:val="3"/>
      </w:numPr>
      <w:tabs>
        <w:tab w:val="clear" w:pos="1590"/>
        <w:tab w:val="num" w:pos="360"/>
      </w:tabs>
      <w:ind w:left="2880" w:hanging="360"/>
    </w:pPr>
  </w:style>
  <w:style w:type="character" w:customStyle="1" w:styleId="Heading2Char">
    <w:name w:val="Heading 2 Char"/>
    <w:basedOn w:val="DefaultParagraphFont"/>
    <w:link w:val="Heading2"/>
    <w:uiPriority w:val="9"/>
    <w:semiHidden/>
    <w:rsid w:val="004D75B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4D75BF"/>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unhideWhenUsed/>
    <w:rsid w:val="003E5DC8"/>
    <w:rPr>
      <w:sz w:val="16"/>
      <w:szCs w:val="16"/>
    </w:rPr>
  </w:style>
  <w:style w:type="paragraph" w:styleId="CommentText">
    <w:name w:val="annotation text"/>
    <w:basedOn w:val="Normal"/>
    <w:link w:val="CommentTextChar"/>
    <w:uiPriority w:val="99"/>
    <w:semiHidden/>
    <w:unhideWhenUsed/>
    <w:rsid w:val="003E5DC8"/>
    <w:rPr>
      <w:sz w:val="20"/>
    </w:rPr>
  </w:style>
  <w:style w:type="character" w:customStyle="1" w:styleId="CommentTextChar">
    <w:name w:val="Comment Text Char"/>
    <w:basedOn w:val="DefaultParagraphFont"/>
    <w:link w:val="CommentText"/>
    <w:uiPriority w:val="99"/>
    <w:semiHidden/>
    <w:rsid w:val="003E5DC8"/>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E5DC8"/>
    <w:rPr>
      <w:b/>
      <w:bCs/>
    </w:rPr>
  </w:style>
  <w:style w:type="character" w:customStyle="1" w:styleId="CommentSubjectChar">
    <w:name w:val="Comment Subject Char"/>
    <w:basedOn w:val="CommentTextChar"/>
    <w:link w:val="CommentSubject"/>
    <w:uiPriority w:val="99"/>
    <w:semiHidden/>
    <w:rsid w:val="003E5DC8"/>
    <w:rPr>
      <w:rFonts w:ascii="Arial" w:eastAsia="Times New Roman" w:hAnsi="Arial" w:cs="Times New Roman"/>
      <w:b/>
      <w:bCs/>
      <w:sz w:val="20"/>
      <w:szCs w:val="20"/>
    </w:rPr>
  </w:style>
  <w:style w:type="character" w:styleId="FootnoteReference">
    <w:name w:val="footnote reference"/>
    <w:basedOn w:val="DefaultParagraphFont"/>
    <w:uiPriority w:val="99"/>
    <w:semiHidden/>
    <w:unhideWhenUsed/>
    <w:rsid w:val="00710DDC"/>
    <w:rPr>
      <w:vertAlign w:val="superscript"/>
    </w:rPr>
  </w:style>
  <w:style w:type="character" w:customStyle="1" w:styleId="FootnoteTextChar">
    <w:name w:val="Footnote Text Char"/>
    <w:basedOn w:val="DefaultParagraphFont"/>
    <w:link w:val="FootnoteText"/>
    <w:uiPriority w:val="99"/>
    <w:semiHidden/>
    <w:rsid w:val="00710DDC"/>
    <w:rPr>
      <w:sz w:val="20"/>
      <w:szCs w:val="20"/>
    </w:rPr>
  </w:style>
  <w:style w:type="paragraph" w:styleId="FootnoteText">
    <w:name w:val="footnote text"/>
    <w:basedOn w:val="Normal"/>
    <w:link w:val="FootnoteTextChar"/>
    <w:uiPriority w:val="99"/>
    <w:semiHidden/>
    <w:unhideWhenUsed/>
    <w:rsid w:val="00710DDC"/>
    <w:rPr>
      <w:rFonts w:asciiTheme="minorHAnsi" w:eastAsiaTheme="minorHAnsi" w:hAnsiTheme="minorHAnsi" w:cstheme="minorBidi"/>
      <w:sz w:val="20"/>
    </w:rPr>
  </w:style>
  <w:style w:type="character" w:customStyle="1" w:styleId="FootnoteTextChar1">
    <w:name w:val="Footnote Text Char1"/>
    <w:basedOn w:val="DefaultParagraphFont"/>
    <w:uiPriority w:val="99"/>
    <w:semiHidden/>
    <w:rsid w:val="00710DDC"/>
    <w:rPr>
      <w:rFonts w:ascii="Arial" w:eastAsia="Times New Roman" w:hAnsi="Arial" w:cs="Times New Roman"/>
      <w:sz w:val="20"/>
      <w:szCs w:val="20"/>
    </w:rPr>
  </w:style>
  <w:style w:type="paragraph" w:styleId="EndnoteText">
    <w:name w:val="endnote text"/>
    <w:basedOn w:val="Normal"/>
    <w:link w:val="EndnoteTextChar"/>
    <w:uiPriority w:val="99"/>
    <w:semiHidden/>
    <w:unhideWhenUsed/>
    <w:rsid w:val="00C3768E"/>
    <w:rPr>
      <w:sz w:val="20"/>
    </w:rPr>
  </w:style>
  <w:style w:type="character" w:customStyle="1" w:styleId="EndnoteTextChar">
    <w:name w:val="Endnote Text Char"/>
    <w:basedOn w:val="DefaultParagraphFont"/>
    <w:link w:val="EndnoteText"/>
    <w:uiPriority w:val="99"/>
    <w:semiHidden/>
    <w:rsid w:val="00C3768E"/>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68E"/>
    <w:rPr>
      <w:vertAlign w:val="superscript"/>
    </w:rPr>
  </w:style>
  <w:style w:type="paragraph" w:styleId="Header">
    <w:name w:val="header"/>
    <w:basedOn w:val="Normal"/>
    <w:link w:val="HeaderChar"/>
    <w:uiPriority w:val="99"/>
    <w:unhideWhenUsed/>
    <w:rsid w:val="00FE23F9"/>
    <w:pPr>
      <w:tabs>
        <w:tab w:val="center" w:pos="4153"/>
        <w:tab w:val="right" w:pos="8306"/>
      </w:tabs>
    </w:pPr>
  </w:style>
  <w:style w:type="character" w:customStyle="1" w:styleId="HeaderChar">
    <w:name w:val="Header Char"/>
    <w:basedOn w:val="DefaultParagraphFont"/>
    <w:link w:val="Header"/>
    <w:uiPriority w:val="99"/>
    <w:rsid w:val="00FE23F9"/>
    <w:rPr>
      <w:rFonts w:ascii="Arial" w:eastAsia="Times New Roman" w:hAnsi="Arial" w:cs="Times New Roman"/>
      <w:sz w:val="24"/>
      <w:szCs w:val="20"/>
    </w:rPr>
  </w:style>
  <w:style w:type="paragraph" w:styleId="Footer">
    <w:name w:val="footer"/>
    <w:basedOn w:val="Normal"/>
    <w:link w:val="FooterChar"/>
    <w:uiPriority w:val="99"/>
    <w:unhideWhenUsed/>
    <w:rsid w:val="00FE23F9"/>
    <w:pPr>
      <w:tabs>
        <w:tab w:val="center" w:pos="4153"/>
        <w:tab w:val="right" w:pos="8306"/>
      </w:tabs>
    </w:pPr>
  </w:style>
  <w:style w:type="character" w:customStyle="1" w:styleId="FooterChar">
    <w:name w:val="Footer Char"/>
    <w:basedOn w:val="DefaultParagraphFont"/>
    <w:link w:val="Footer"/>
    <w:uiPriority w:val="99"/>
    <w:rsid w:val="00FE23F9"/>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384818">
      <w:bodyDiv w:val="1"/>
      <w:marLeft w:val="0"/>
      <w:marRight w:val="0"/>
      <w:marTop w:val="0"/>
      <w:marBottom w:val="0"/>
      <w:divBdr>
        <w:top w:val="none" w:sz="0" w:space="0" w:color="auto"/>
        <w:left w:val="none" w:sz="0" w:space="0" w:color="auto"/>
        <w:bottom w:val="none" w:sz="0" w:space="0" w:color="auto"/>
        <w:right w:val="none" w:sz="0" w:space="0" w:color="auto"/>
      </w:divBdr>
    </w:div>
    <w:div w:id="1131165572">
      <w:bodyDiv w:val="1"/>
      <w:marLeft w:val="0"/>
      <w:marRight w:val="0"/>
      <w:marTop w:val="0"/>
      <w:marBottom w:val="0"/>
      <w:divBdr>
        <w:top w:val="none" w:sz="0" w:space="0" w:color="auto"/>
        <w:left w:val="none" w:sz="0" w:space="0" w:color="auto"/>
        <w:bottom w:val="none" w:sz="0" w:space="0" w:color="auto"/>
        <w:right w:val="none" w:sz="0" w:space="0" w:color="auto"/>
      </w:divBdr>
    </w:div>
    <w:div w:id="1268929222">
      <w:bodyDiv w:val="1"/>
      <w:marLeft w:val="0"/>
      <w:marRight w:val="0"/>
      <w:marTop w:val="0"/>
      <w:marBottom w:val="0"/>
      <w:divBdr>
        <w:top w:val="none" w:sz="0" w:space="0" w:color="auto"/>
        <w:left w:val="none" w:sz="0" w:space="0" w:color="auto"/>
        <w:bottom w:val="none" w:sz="0" w:space="0" w:color="auto"/>
        <w:right w:val="none" w:sz="0" w:space="0" w:color="auto"/>
      </w:divBdr>
    </w:div>
    <w:div w:id="1539582330">
      <w:bodyDiv w:val="1"/>
      <w:marLeft w:val="0"/>
      <w:marRight w:val="0"/>
      <w:marTop w:val="0"/>
      <w:marBottom w:val="0"/>
      <w:divBdr>
        <w:top w:val="none" w:sz="0" w:space="0" w:color="auto"/>
        <w:left w:val="none" w:sz="0" w:space="0" w:color="auto"/>
        <w:bottom w:val="none" w:sz="0" w:space="0" w:color="auto"/>
        <w:right w:val="none" w:sz="0" w:space="0" w:color="auto"/>
      </w:divBdr>
    </w:div>
    <w:div w:id="2024670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3" ma:contentTypeDescription="Izveidot jaunu dokumentu." ma:contentTypeScope="" ma:versionID="afdb102ca4b81889085a00aa495c53d9">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24d6220100c7d786e7183d0961a21de2"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BB272-57A5-4F70-B7AA-2F7A782FD730}">
  <ds:schemaRefs>
    <ds:schemaRef ds:uri="http://schemas.openxmlformats.org/package/2006/metadata/core-properties"/>
    <ds:schemaRef ds:uri="http://purl.org/dc/dcmitype/"/>
    <ds:schemaRef ds:uri="http://schemas.microsoft.com/office/2006/metadata/properties"/>
    <ds:schemaRef ds:uri="http://purl.org/dc/elements/1.1/"/>
    <ds:schemaRef ds:uri="http://www.w3.org/XML/1998/namespace"/>
    <ds:schemaRef ds:uri="13232249-b7b2-4d5d-a673-2497437b762d"/>
    <ds:schemaRef ds:uri="http://schemas.microsoft.com/office/2006/documentManagement/types"/>
    <ds:schemaRef ds:uri="http://schemas.microsoft.com/office/infopath/2007/PartnerControls"/>
    <ds:schemaRef ds:uri="9da6383c-9756-4074-bb8c-4f7bfe5c6960"/>
    <ds:schemaRef ds:uri="http://purl.org/dc/terms/"/>
  </ds:schemaRefs>
</ds:datastoreItem>
</file>

<file path=customXml/itemProps2.xml><?xml version="1.0" encoding="utf-8"?>
<ds:datastoreItem xmlns:ds="http://schemas.openxmlformats.org/officeDocument/2006/customXml" ds:itemID="{900CCAB6-CD5E-45AC-A841-53436A9AC404}">
  <ds:schemaRefs>
    <ds:schemaRef ds:uri="http://schemas.microsoft.com/sharepoint/v3/contenttype/forms"/>
  </ds:schemaRefs>
</ds:datastoreItem>
</file>

<file path=customXml/itemProps3.xml><?xml version="1.0" encoding="utf-8"?>
<ds:datastoreItem xmlns:ds="http://schemas.openxmlformats.org/officeDocument/2006/customXml" ds:itemID="{7FD9EB94-2D2D-440B-A70F-A035F46CF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804F65-EF42-4674-BE39-AFAD2648D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10188</Words>
  <Characters>5808</Characters>
  <Application>Microsoft Office Word</Application>
  <DocSecurity>4</DocSecurity>
  <Lines>48</Lines>
  <Paragraphs>31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Kuple</dc:creator>
  <cp:keywords/>
  <dc:description/>
  <cp:lastModifiedBy>Līga Neilande</cp:lastModifiedBy>
  <cp:revision>2</cp:revision>
  <cp:lastPrinted>2021-04-26T07:56:00Z</cp:lastPrinted>
  <dcterms:created xsi:type="dcterms:W3CDTF">2021-06-21T05:54:00Z</dcterms:created>
  <dcterms:modified xsi:type="dcterms:W3CDTF">2021-06-21T05:54:00Z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