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982A" w14:textId="77777777" w:rsidR="002C23DC" w:rsidRPr="002C23DC" w:rsidRDefault="002C23DC" w:rsidP="00F952E7">
      <w:pPr>
        <w:pStyle w:val="Virsraksts1"/>
        <w:numPr>
          <w:ilvl w:val="0"/>
          <w:numId w:val="0"/>
        </w:numPr>
        <w:jc w:val="center"/>
        <w:rPr>
          <w:rFonts w:ascii="Times New Roman" w:hAnsi="Times New Roman"/>
          <w:b w:val="0"/>
          <w:bCs/>
          <w:szCs w:val="24"/>
        </w:rPr>
      </w:pPr>
      <w:r w:rsidRPr="002C23DC">
        <w:rPr>
          <w:rFonts w:ascii="Times New Roman" w:hAnsi="Times New Roman"/>
          <w:bCs/>
          <w:szCs w:val="24"/>
        </w:rPr>
        <w:t>Rīgas pašvaldības sabiedrība ar ierobežotu atbildību „Rīgas satiksme”</w:t>
      </w:r>
    </w:p>
    <w:p w14:paraId="245346D8" w14:textId="77777777" w:rsidR="002C23DC" w:rsidRPr="002C23DC" w:rsidRDefault="002C23DC" w:rsidP="002C23DC">
      <w:pPr>
        <w:jc w:val="center"/>
        <w:rPr>
          <w:rFonts w:ascii="Times New Roman" w:hAnsi="Times New Roman"/>
          <w:b/>
          <w:bCs/>
          <w:szCs w:val="24"/>
        </w:rPr>
      </w:pPr>
    </w:p>
    <w:p w14:paraId="1774600A" w14:textId="57D23E9C" w:rsidR="002C23DC" w:rsidRPr="002C23DC" w:rsidRDefault="002C23DC" w:rsidP="002C23DC">
      <w:pPr>
        <w:jc w:val="both"/>
        <w:rPr>
          <w:rFonts w:ascii="Times New Roman" w:hAnsi="Times New Roman"/>
          <w:i/>
          <w:iCs/>
          <w:sz w:val="22"/>
          <w:szCs w:val="22"/>
        </w:rPr>
      </w:pPr>
      <w:r w:rsidRPr="002C23DC">
        <w:rPr>
          <w:rFonts w:ascii="Times New Roman" w:hAnsi="Times New Roman"/>
          <w:i/>
          <w:iCs/>
          <w:sz w:val="22"/>
          <w:szCs w:val="22"/>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2C23DC">
        <w:rPr>
          <w:rFonts w:ascii="Times New Roman" w:hAnsi="Times New Roman"/>
          <w:i/>
          <w:iCs/>
          <w:sz w:val="22"/>
          <w:szCs w:val="22"/>
        </w:rPr>
        <w:t>energopārvaldības</w:t>
      </w:r>
      <w:proofErr w:type="spellEnd"/>
      <w:r w:rsidRPr="002C23DC">
        <w:rPr>
          <w:rFonts w:ascii="Times New Roman" w:hAnsi="Times New Roman"/>
          <w:i/>
          <w:iCs/>
          <w:sz w:val="22"/>
          <w:szCs w:val="22"/>
        </w:rPr>
        <w:t xml:space="preserve"> sistēmu.</w:t>
      </w:r>
    </w:p>
    <w:p w14:paraId="7EF41763" w14:textId="77777777" w:rsidR="002C23DC" w:rsidRDefault="002C23DC" w:rsidP="001E2D7D">
      <w:pPr>
        <w:jc w:val="center"/>
        <w:rPr>
          <w:rFonts w:ascii="Times New Roman" w:hAnsi="Times New Roman"/>
          <w:b/>
          <w:bCs/>
          <w:szCs w:val="24"/>
        </w:rPr>
      </w:pPr>
    </w:p>
    <w:p w14:paraId="722C27B7" w14:textId="55677954" w:rsidR="001E2D7D" w:rsidRDefault="001E2D7D" w:rsidP="001E2D7D">
      <w:pPr>
        <w:jc w:val="center"/>
        <w:rPr>
          <w:rFonts w:ascii="Times New Roman" w:hAnsi="Times New Roman"/>
          <w:b/>
          <w:bCs/>
          <w:szCs w:val="24"/>
        </w:rPr>
      </w:pPr>
      <w:r w:rsidRPr="00075440">
        <w:rPr>
          <w:rFonts w:ascii="Times New Roman" w:hAnsi="Times New Roman"/>
          <w:b/>
          <w:bCs/>
          <w:szCs w:val="24"/>
        </w:rPr>
        <w:t>PIEDĀVĀJUMS TIRGUS IZPĒTEI</w:t>
      </w:r>
    </w:p>
    <w:p w14:paraId="40D29CC3" w14:textId="77777777" w:rsidR="00770BB9" w:rsidRPr="00075440" w:rsidRDefault="00770BB9" w:rsidP="001E2D7D">
      <w:pPr>
        <w:jc w:val="center"/>
        <w:rPr>
          <w:rFonts w:ascii="Times New Roman" w:hAnsi="Times New Roman"/>
          <w:b/>
          <w:bCs/>
          <w:szCs w:val="24"/>
        </w:rPr>
      </w:pPr>
    </w:p>
    <w:p w14:paraId="7DC458FB" w14:textId="40A5B4A3" w:rsidR="001E2D7D" w:rsidRPr="00B35733" w:rsidRDefault="00D24105" w:rsidP="003E2317">
      <w:pPr>
        <w:jc w:val="center"/>
        <w:rPr>
          <w:rFonts w:ascii="Times New Roman" w:hAnsi="Times New Roman"/>
          <w:i/>
          <w:iCs/>
          <w:szCs w:val="24"/>
        </w:rPr>
      </w:pPr>
      <w:r w:rsidRPr="00D24105">
        <w:rPr>
          <w:rFonts w:ascii="Times New Roman" w:hAnsi="Times New Roman"/>
          <w:i/>
          <w:iCs/>
          <w:szCs w:val="24"/>
        </w:rPr>
        <w:t>“</w:t>
      </w:r>
      <w:r w:rsidR="004F6E99" w:rsidRPr="004F6E99">
        <w:rPr>
          <w:rFonts w:ascii="Times New Roman" w:hAnsi="Times New Roman"/>
          <w:i/>
          <w:iCs/>
          <w:szCs w:val="24"/>
        </w:rPr>
        <w:t>Transportlīdzekļu pretkorozijas apstrāde</w:t>
      </w:r>
      <w:r w:rsidR="00150C8A" w:rsidRPr="00B35733">
        <w:rPr>
          <w:rFonts w:ascii="Times New Roman" w:hAnsi="Times New Roman"/>
          <w:i/>
          <w:iCs/>
          <w:szCs w:val="24"/>
        </w:rPr>
        <w:t>”</w:t>
      </w:r>
    </w:p>
    <w:p w14:paraId="7008E693" w14:textId="77777777" w:rsidR="001E2D7D" w:rsidRDefault="001E2D7D" w:rsidP="001E2D7D">
      <w:pPr>
        <w:spacing w:after="120"/>
        <w:rPr>
          <w:rFonts w:ascii="Times New Roman" w:eastAsiaTheme="minorHAnsi" w:hAnsi="Times New Roman"/>
          <w:szCs w:val="24"/>
          <w14:ligatures w14:val="none"/>
        </w:rPr>
      </w:pPr>
    </w:p>
    <w:p w14:paraId="4E00B595" w14:textId="63690129" w:rsidR="001E2D7D" w:rsidRPr="001E2D7D" w:rsidRDefault="001E2D7D" w:rsidP="001E2D7D">
      <w:pPr>
        <w:spacing w:after="120"/>
        <w:rPr>
          <w:rFonts w:ascii="Times New Roman" w:eastAsiaTheme="minorHAnsi" w:hAnsi="Times New Roman"/>
          <w:szCs w:val="24"/>
          <w14:ligatures w14:val="none"/>
        </w:rPr>
      </w:pPr>
      <w:r w:rsidRPr="001E2D7D">
        <w:rPr>
          <w:rFonts w:ascii="Times New Roman" w:eastAsiaTheme="minorHAnsi" w:hAnsi="Times New Roman"/>
          <w:szCs w:val="24"/>
          <w14:ligatures w14:val="none"/>
        </w:rPr>
        <w:t>Datums: 202</w:t>
      </w:r>
      <w:r w:rsidR="00150C8A">
        <w:rPr>
          <w:rFonts w:ascii="Times New Roman" w:eastAsiaTheme="minorHAnsi" w:hAnsi="Times New Roman"/>
          <w:szCs w:val="24"/>
          <w14:ligatures w14:val="none"/>
        </w:rPr>
        <w:t>5</w:t>
      </w:r>
      <w:r w:rsidRPr="001E2D7D">
        <w:rPr>
          <w:rFonts w:ascii="Times New Roman" w:eastAsiaTheme="minorHAnsi" w:hAnsi="Times New Roman"/>
          <w:szCs w:val="24"/>
          <w14:ligatures w14:val="none"/>
        </w:rPr>
        <w:t>. gada __ . ______________</w:t>
      </w:r>
    </w:p>
    <w:p w14:paraId="5CB13F27" w14:textId="77777777" w:rsidR="001E2D7D" w:rsidRPr="001E2D7D" w:rsidRDefault="001E2D7D" w:rsidP="001E2D7D">
      <w:pPr>
        <w:numPr>
          <w:ilvl w:val="0"/>
          <w:numId w:val="1"/>
        </w:numPr>
        <w:spacing w:before="240" w:after="160" w:line="259" w:lineRule="auto"/>
        <w:ind w:left="357" w:hanging="357"/>
        <w:rPr>
          <w:rFonts w:ascii="Times New Roman" w:eastAsiaTheme="minorHAnsi" w:hAnsi="Times New Roman" w:cstheme="minorBidi"/>
          <w:b/>
          <w:szCs w:val="24"/>
          <w14:ligatures w14:val="none"/>
        </w:rPr>
      </w:pPr>
      <w:r w:rsidRPr="001E2D7D">
        <w:rPr>
          <w:rFonts w:ascii="Times New Roman" w:eastAsiaTheme="minorHAnsi" w:hAnsi="Times New Roman" w:cstheme="minorBidi"/>
          <w:b/>
          <w:szCs w:val="24"/>
          <w14:ligatures w14:val="none"/>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1E2D7D" w:rsidRPr="001E2D7D" w14:paraId="3326936A" w14:textId="77777777" w:rsidTr="000D3590">
        <w:trPr>
          <w:cantSplit/>
        </w:trPr>
        <w:tc>
          <w:tcPr>
            <w:tcW w:w="4253" w:type="dxa"/>
            <w:shd w:val="clear" w:color="auto" w:fill="DEEAF6" w:themeFill="accent5" w:themeFillTint="33"/>
          </w:tcPr>
          <w:p w14:paraId="16D093A9" w14:textId="0FA0607E" w:rsidR="001E2D7D" w:rsidRPr="001E2D7D" w:rsidRDefault="006B73B5" w:rsidP="001E2D7D">
            <w:pPr>
              <w:spacing w:before="60" w:after="60"/>
              <w:rPr>
                <w:rFonts w:ascii="Times New Roman" w:eastAsiaTheme="minorHAnsi" w:hAnsi="Times New Roman" w:cstheme="minorBidi"/>
                <w:b/>
                <w:szCs w:val="22"/>
                <w14:ligatures w14:val="none"/>
              </w:rPr>
            </w:pPr>
            <w:r w:rsidRPr="006B73B5">
              <w:rPr>
                <w:rFonts w:ascii="Times New Roman" w:eastAsiaTheme="minorHAnsi" w:hAnsi="Times New Roman"/>
                <w:b/>
                <w:szCs w:val="24"/>
                <w14:ligatures w14:val="none"/>
              </w:rPr>
              <w:t>Uzņēmuma nosaukums*</w:t>
            </w:r>
          </w:p>
        </w:tc>
        <w:tc>
          <w:tcPr>
            <w:tcW w:w="5103" w:type="dxa"/>
            <w:shd w:val="clear" w:color="auto" w:fill="FFFFFF" w:themeFill="background1"/>
          </w:tcPr>
          <w:p w14:paraId="5ABD81BA"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r w:rsidR="001E2D7D" w:rsidRPr="001E2D7D" w14:paraId="5C0EAB8A" w14:textId="77777777" w:rsidTr="000D3590">
        <w:trPr>
          <w:cantSplit/>
          <w:trHeight w:val="242"/>
        </w:trPr>
        <w:tc>
          <w:tcPr>
            <w:tcW w:w="4253" w:type="dxa"/>
            <w:shd w:val="clear" w:color="auto" w:fill="DEEAF6" w:themeFill="accent5" w:themeFillTint="33"/>
          </w:tcPr>
          <w:p w14:paraId="69F210FD" w14:textId="6D2C9BA7" w:rsidR="001E2D7D" w:rsidRPr="001E2D7D" w:rsidRDefault="00962FAE" w:rsidP="001E2D7D">
            <w:pPr>
              <w:spacing w:before="60" w:after="60"/>
              <w:rPr>
                <w:rFonts w:ascii="Times New Roman" w:eastAsiaTheme="minorHAnsi" w:hAnsi="Times New Roman" w:cstheme="minorBidi"/>
                <w:b/>
                <w:szCs w:val="22"/>
                <w14:ligatures w14:val="none"/>
              </w:rPr>
            </w:pPr>
            <w:r w:rsidRPr="00962FAE">
              <w:rPr>
                <w:rFonts w:ascii="Times New Roman" w:eastAsiaTheme="minorHAnsi" w:hAnsi="Times New Roman"/>
                <w:b/>
                <w:szCs w:val="24"/>
                <w14:ligatures w14:val="none"/>
              </w:rPr>
              <w:t>Uzņēmuma reģistrācijas numurs</w:t>
            </w:r>
          </w:p>
        </w:tc>
        <w:tc>
          <w:tcPr>
            <w:tcW w:w="5103" w:type="dxa"/>
          </w:tcPr>
          <w:p w14:paraId="06829EB1"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bl>
    <w:p w14:paraId="39D7B2A9" w14:textId="77777777" w:rsidR="001E2D7D" w:rsidRPr="001E2D7D" w:rsidRDefault="001E2D7D" w:rsidP="001E2D7D">
      <w:pPr>
        <w:spacing w:after="120" w:line="324" w:lineRule="auto"/>
        <w:rPr>
          <w:rFonts w:ascii="Times New Roman" w:eastAsiaTheme="minorHAnsi" w:hAnsi="Times New Roman"/>
          <w:bCs/>
          <w:i/>
          <w:iCs/>
          <w:sz w:val="20"/>
          <w14:ligatures w14:val="none"/>
        </w:rPr>
      </w:pPr>
      <w:r w:rsidRPr="001E2D7D">
        <w:rPr>
          <w:rFonts w:ascii="Times New Roman" w:eastAsiaTheme="minorHAnsi" w:hAnsi="Times New Roman"/>
          <w:bCs/>
          <w:i/>
          <w:iCs/>
          <w:sz w:val="20"/>
          <w14:ligatures w14:val="none"/>
        </w:rPr>
        <w:t>*Turpmāk tekstā - pretendents</w:t>
      </w:r>
    </w:p>
    <w:p w14:paraId="22EDDBF5" w14:textId="77777777" w:rsidR="001E2D7D" w:rsidRPr="001E2D7D" w:rsidRDefault="001E2D7D" w:rsidP="001E2D7D">
      <w:pPr>
        <w:numPr>
          <w:ilvl w:val="0"/>
          <w:numId w:val="1"/>
        </w:numPr>
        <w:spacing w:before="120" w:after="160" w:line="259" w:lineRule="auto"/>
        <w:ind w:left="357" w:hanging="357"/>
        <w:rPr>
          <w:rFonts w:ascii="Times New Roman" w:eastAsiaTheme="minorHAnsi" w:hAnsi="Times New Roman" w:cstheme="minorBidi"/>
          <w:b/>
          <w:szCs w:val="24"/>
          <w14:ligatures w14:val="none"/>
        </w:rPr>
      </w:pPr>
      <w:r w:rsidRPr="001E2D7D">
        <w:rPr>
          <w:rFonts w:ascii="Times New Roman" w:eastAsiaTheme="minorHAnsi" w:hAnsi="Times New Roman" w:cstheme="minorBidi"/>
          <w:b/>
          <w:szCs w:val="24"/>
          <w14:ligatures w14:val="none"/>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1E2D7D" w:rsidRPr="001E2D7D" w14:paraId="5B350C8C" w14:textId="77777777" w:rsidTr="000D3590">
        <w:trPr>
          <w:cantSplit/>
        </w:trPr>
        <w:tc>
          <w:tcPr>
            <w:tcW w:w="4253" w:type="dxa"/>
            <w:shd w:val="clear" w:color="auto" w:fill="DEEAF6" w:themeFill="accent5" w:themeFillTint="33"/>
          </w:tcPr>
          <w:p w14:paraId="1A1C0253" w14:textId="77777777" w:rsidR="001E2D7D" w:rsidRPr="001E2D7D" w:rsidRDefault="001E2D7D" w:rsidP="001E2D7D">
            <w:pPr>
              <w:spacing w:before="60" w:after="60"/>
              <w:rPr>
                <w:rFonts w:ascii="Times New Roman" w:eastAsiaTheme="minorHAnsi" w:hAnsi="Times New Roman" w:cstheme="minorBidi"/>
                <w:b/>
                <w:szCs w:val="22"/>
                <w14:ligatures w14:val="none"/>
              </w:rPr>
            </w:pPr>
            <w:r w:rsidRPr="001E2D7D">
              <w:rPr>
                <w:rFonts w:ascii="Times New Roman" w:eastAsiaTheme="minorHAnsi" w:hAnsi="Times New Roman" w:cstheme="minorBidi"/>
                <w:b/>
                <w:sz w:val="22"/>
                <w:szCs w:val="22"/>
                <w14:ligatures w14:val="none"/>
              </w:rPr>
              <w:t xml:space="preserve">Vārds, uzvārds, </w:t>
            </w:r>
            <w:r w:rsidRPr="001E2D7D">
              <w:rPr>
                <w:rFonts w:ascii="Times New Roman" w:eastAsiaTheme="minorHAnsi" w:hAnsi="Times New Roman"/>
                <w:b/>
                <w:bCs/>
                <w:szCs w:val="24"/>
                <w14:ligatures w14:val="none"/>
              </w:rPr>
              <w:t>amats</w:t>
            </w:r>
          </w:p>
        </w:tc>
        <w:tc>
          <w:tcPr>
            <w:tcW w:w="5103" w:type="dxa"/>
          </w:tcPr>
          <w:p w14:paraId="3F91E618"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r w:rsidR="001E2D7D" w:rsidRPr="001E2D7D" w14:paraId="403516D6" w14:textId="77777777" w:rsidTr="000D3590">
        <w:trPr>
          <w:cantSplit/>
          <w:trHeight w:val="130"/>
        </w:trPr>
        <w:tc>
          <w:tcPr>
            <w:tcW w:w="4253" w:type="dxa"/>
            <w:shd w:val="clear" w:color="auto" w:fill="DEEAF6" w:themeFill="accent5" w:themeFillTint="33"/>
          </w:tcPr>
          <w:p w14:paraId="1D2F2AEE" w14:textId="77777777" w:rsidR="001E2D7D" w:rsidRPr="001E2D7D" w:rsidRDefault="001E2D7D" w:rsidP="001E2D7D">
            <w:pPr>
              <w:spacing w:before="60" w:after="60"/>
              <w:rPr>
                <w:rFonts w:ascii="Times New Roman" w:eastAsiaTheme="minorHAnsi" w:hAnsi="Times New Roman" w:cstheme="minorBidi"/>
                <w:b/>
                <w:szCs w:val="22"/>
                <w14:ligatures w14:val="none"/>
              </w:rPr>
            </w:pPr>
            <w:r w:rsidRPr="001E2D7D">
              <w:rPr>
                <w:rFonts w:ascii="Times New Roman" w:eastAsiaTheme="minorHAnsi" w:hAnsi="Times New Roman"/>
                <w:b/>
                <w:bCs/>
                <w:szCs w:val="24"/>
                <w14:ligatures w14:val="none"/>
              </w:rPr>
              <w:t>Tālruņa numurs</w:t>
            </w:r>
          </w:p>
        </w:tc>
        <w:tc>
          <w:tcPr>
            <w:tcW w:w="5103" w:type="dxa"/>
          </w:tcPr>
          <w:p w14:paraId="358EBEA9"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r w:rsidR="001E2D7D" w:rsidRPr="001E2D7D" w14:paraId="4FB75EEC" w14:textId="77777777" w:rsidTr="000D3590">
        <w:trPr>
          <w:cantSplit/>
          <w:trHeight w:val="130"/>
        </w:trPr>
        <w:tc>
          <w:tcPr>
            <w:tcW w:w="4253" w:type="dxa"/>
            <w:shd w:val="clear" w:color="auto" w:fill="DEEAF6" w:themeFill="accent5" w:themeFillTint="33"/>
          </w:tcPr>
          <w:p w14:paraId="4FB9E77C" w14:textId="77777777" w:rsidR="001E2D7D" w:rsidRPr="001E2D7D" w:rsidRDefault="001E2D7D" w:rsidP="001E2D7D">
            <w:pPr>
              <w:spacing w:before="60" w:after="60"/>
              <w:rPr>
                <w:rFonts w:ascii="Times New Roman" w:eastAsiaTheme="minorHAnsi" w:hAnsi="Times New Roman" w:cstheme="minorBidi"/>
                <w:b/>
                <w:szCs w:val="22"/>
                <w14:ligatures w14:val="none"/>
              </w:rPr>
            </w:pPr>
            <w:r w:rsidRPr="001E2D7D">
              <w:rPr>
                <w:rFonts w:ascii="Times New Roman" w:eastAsiaTheme="minorHAnsi" w:hAnsi="Times New Roman"/>
                <w:b/>
                <w:bCs/>
                <w:szCs w:val="24"/>
                <w14:ligatures w14:val="none"/>
              </w:rPr>
              <w:t>Elektroniskā pasta adrese</w:t>
            </w:r>
          </w:p>
        </w:tc>
        <w:tc>
          <w:tcPr>
            <w:tcW w:w="5103" w:type="dxa"/>
          </w:tcPr>
          <w:p w14:paraId="29F24E6C"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bl>
    <w:p w14:paraId="57DF128D" w14:textId="77777777" w:rsidR="006D61E0" w:rsidRPr="006F1DBF" w:rsidRDefault="006D61E0" w:rsidP="006D61E0">
      <w:pPr>
        <w:spacing w:before="120" w:after="120" w:line="360" w:lineRule="auto"/>
        <w:rPr>
          <w:rFonts w:ascii="Times New Roman" w:eastAsiaTheme="minorHAnsi" w:hAnsi="Times New Roman"/>
          <w:b/>
          <w:kern w:val="2"/>
          <w:sz w:val="22"/>
          <w:szCs w:val="24"/>
          <w14:ligatures w14:val="none"/>
        </w:rPr>
      </w:pPr>
      <w:r w:rsidRPr="006D61E0">
        <w:rPr>
          <w:rFonts w:ascii="Times New Roman" w:eastAsiaTheme="minorHAnsi" w:hAnsi="Times New Roman"/>
          <w:b/>
          <w:szCs w:val="24"/>
          <w:lang w:eastAsia="ar-SA"/>
          <w14:ligatures w14:val="none"/>
        </w:rPr>
        <w:t xml:space="preserve">3. </w:t>
      </w:r>
      <w:r w:rsidRPr="006F1DBF">
        <w:rPr>
          <w:rFonts w:ascii="Times New Roman" w:eastAsiaTheme="minorHAnsi" w:hAnsi="Times New Roman"/>
          <w:b/>
          <w:kern w:val="2"/>
          <w:szCs w:val="24"/>
          <w14:ligatures w14:val="none"/>
        </w:rPr>
        <w:t>PIETEIKUMS</w:t>
      </w:r>
    </w:p>
    <w:p w14:paraId="0B04023C" w14:textId="77777777" w:rsidR="00FB4834" w:rsidRDefault="006D61E0" w:rsidP="00DA77B9">
      <w:pPr>
        <w:spacing w:before="120" w:line="276" w:lineRule="auto"/>
        <w:ind w:left="426" w:hanging="426"/>
        <w:contextualSpacing/>
        <w:jc w:val="both"/>
        <w:rPr>
          <w:rFonts w:ascii="Times New Roman" w:hAnsi="Times New Roman"/>
          <w:szCs w:val="24"/>
        </w:rPr>
      </w:pPr>
      <w:r w:rsidRPr="006F1DBF">
        <w:rPr>
          <w:rFonts w:ascii="Times New Roman" w:hAnsi="Times New Roman"/>
          <w:b/>
          <w:bCs/>
          <w:szCs w:val="22"/>
          <w:lang w:eastAsia="en-GB"/>
        </w:rPr>
        <w:t>3.1.</w:t>
      </w:r>
      <w:r w:rsidRPr="006F1DBF">
        <w:rPr>
          <w:rFonts w:ascii="Times New Roman" w:hAnsi="Times New Roman"/>
          <w:szCs w:val="22"/>
          <w:lang w:eastAsia="en-GB"/>
        </w:rPr>
        <w:t xml:space="preserve"> </w:t>
      </w:r>
      <w:r w:rsidR="002F38CB" w:rsidRPr="00FB4834">
        <w:rPr>
          <w:rFonts w:ascii="Times New Roman" w:hAnsi="Times New Roman"/>
          <w:b/>
          <w:bCs/>
          <w:szCs w:val="24"/>
        </w:rPr>
        <w:t>Tirgus izpētes</w:t>
      </w:r>
      <w:r w:rsidR="00155652" w:rsidRPr="00FB4834">
        <w:rPr>
          <w:rFonts w:ascii="Times New Roman" w:hAnsi="Times New Roman"/>
          <w:b/>
          <w:bCs/>
          <w:szCs w:val="24"/>
        </w:rPr>
        <w:t xml:space="preserve"> priekšmets</w:t>
      </w:r>
      <w:r w:rsidR="00E30EFD" w:rsidRPr="00FB4834">
        <w:rPr>
          <w:rFonts w:ascii="Times New Roman" w:hAnsi="Times New Roman"/>
          <w:szCs w:val="24"/>
        </w:rPr>
        <w:t xml:space="preserve"> ir nodrošināt transportlīdzekļiem</w:t>
      </w:r>
      <w:r w:rsidR="003D06D7" w:rsidRPr="00FB4834">
        <w:rPr>
          <w:rFonts w:ascii="Times New Roman" w:hAnsi="Times New Roman"/>
          <w:szCs w:val="24"/>
        </w:rPr>
        <w:t xml:space="preserve"> </w:t>
      </w:r>
      <w:r w:rsidR="00E30EFD" w:rsidRPr="00FB4834">
        <w:rPr>
          <w:rFonts w:ascii="Times New Roman" w:hAnsi="Times New Roman"/>
          <w:szCs w:val="24"/>
        </w:rPr>
        <w:t>pretkorozijas apstrādi</w:t>
      </w:r>
      <w:r w:rsidR="00FB4834" w:rsidRPr="00FB4834">
        <w:rPr>
          <w:rFonts w:ascii="Times New Roman" w:hAnsi="Times New Roman"/>
          <w:szCs w:val="24"/>
        </w:rPr>
        <w:t xml:space="preserve"> un veikt </w:t>
      </w:r>
      <w:r w:rsidR="00FB4834" w:rsidRPr="00FB4834">
        <w:rPr>
          <w:rFonts w:ascii="Times New Roman" w:hAnsi="Times New Roman"/>
          <w:color w:val="000000" w:themeColor="text1"/>
          <w:szCs w:val="24"/>
        </w:rPr>
        <w:t>pretkorozijas apstrādes darbus</w:t>
      </w:r>
      <w:r w:rsidR="00E30EFD" w:rsidRPr="00FB4834">
        <w:rPr>
          <w:rFonts w:ascii="Times New Roman" w:hAnsi="Times New Roman"/>
          <w:szCs w:val="24"/>
        </w:rPr>
        <w:t xml:space="preserve">, lai pagarinātu </w:t>
      </w:r>
      <w:r w:rsidR="00FB4834" w:rsidRPr="00FB4834">
        <w:rPr>
          <w:rFonts w:ascii="Times New Roman" w:hAnsi="Times New Roman"/>
          <w:szCs w:val="24"/>
        </w:rPr>
        <w:t xml:space="preserve">transportlīdzekļu </w:t>
      </w:r>
      <w:r w:rsidR="00E30EFD" w:rsidRPr="00FB4834">
        <w:rPr>
          <w:rFonts w:ascii="Times New Roman" w:hAnsi="Times New Roman"/>
          <w:szCs w:val="24"/>
        </w:rPr>
        <w:t>kalpošanas laiku un samazinātu korozijas risku</w:t>
      </w:r>
      <w:r w:rsidR="00AC0CA7" w:rsidRPr="00FB4834">
        <w:rPr>
          <w:rFonts w:ascii="Times New Roman" w:hAnsi="Times New Roman"/>
          <w:szCs w:val="24"/>
        </w:rPr>
        <w:t xml:space="preserve"> (Turpmāk - Pakalpojums)</w:t>
      </w:r>
      <w:r w:rsidR="00E30EFD" w:rsidRPr="00FB4834">
        <w:rPr>
          <w:rFonts w:ascii="Times New Roman" w:hAnsi="Times New Roman"/>
          <w:szCs w:val="24"/>
        </w:rPr>
        <w:t>.</w:t>
      </w:r>
      <w:r w:rsidR="00FB4834">
        <w:rPr>
          <w:rFonts w:ascii="Times New Roman" w:hAnsi="Times New Roman"/>
          <w:szCs w:val="24"/>
        </w:rPr>
        <w:t xml:space="preserve"> </w:t>
      </w:r>
    </w:p>
    <w:p w14:paraId="4345D4F5" w14:textId="2546B625" w:rsidR="00FB4834" w:rsidRDefault="000B39AD" w:rsidP="00840708">
      <w:pPr>
        <w:spacing w:before="120" w:line="276" w:lineRule="auto"/>
        <w:contextualSpacing/>
        <w:jc w:val="both"/>
        <w:rPr>
          <w:rFonts w:ascii="Times New Roman" w:hAnsi="Times New Roman"/>
          <w:szCs w:val="24"/>
        </w:rPr>
      </w:pPr>
      <w:r w:rsidRPr="000B39AD">
        <w:rPr>
          <w:rFonts w:ascii="Times New Roman" w:hAnsi="Times New Roman"/>
          <w:b/>
          <w:bCs/>
        </w:rPr>
        <w:t>3.2.</w:t>
      </w:r>
      <w:r w:rsidR="00A63ABE" w:rsidRPr="00A63ABE">
        <w:rPr>
          <w:rFonts w:ascii="Times New Roman" w:hAnsi="Times New Roman"/>
        </w:rPr>
        <w:t xml:space="preserve"> </w:t>
      </w:r>
      <w:r w:rsidR="00FB4834">
        <w:rPr>
          <w:rFonts w:ascii="Times New Roman" w:hAnsi="Times New Roman"/>
          <w:szCs w:val="24"/>
        </w:rPr>
        <w:t>Pakalpojumus nepieciešams veikt šādiem transportlīdzekļu veidiem:</w:t>
      </w:r>
    </w:p>
    <w:p w14:paraId="6D71BE92" w14:textId="28BBBF86" w:rsidR="00FB4834" w:rsidRPr="00FB4834" w:rsidRDefault="00FB4834" w:rsidP="00DA77B9">
      <w:pPr>
        <w:spacing w:before="120" w:line="276" w:lineRule="auto"/>
        <w:ind w:left="426"/>
        <w:contextualSpacing/>
        <w:jc w:val="both"/>
        <w:rPr>
          <w:rFonts w:ascii="Times New Roman" w:hAnsi="Times New Roman"/>
          <w:szCs w:val="24"/>
        </w:rPr>
      </w:pPr>
      <w:r w:rsidRPr="00FB4834">
        <w:rPr>
          <w:rFonts w:ascii="Times New Roman" w:hAnsi="Times New Roman"/>
          <w:b/>
          <w:bCs/>
          <w:szCs w:val="24"/>
        </w:rPr>
        <w:t>3.2.1.</w:t>
      </w:r>
      <w:r w:rsidRPr="00FB4834">
        <w:t xml:space="preserve"> </w:t>
      </w:r>
      <w:r w:rsidRPr="00FB4834">
        <w:rPr>
          <w:rFonts w:ascii="Times New Roman" w:hAnsi="Times New Roman"/>
          <w:szCs w:val="24"/>
        </w:rPr>
        <w:t>Kravas automobiļiem līdz 3 500 kg</w:t>
      </w:r>
      <w:r>
        <w:rPr>
          <w:rFonts w:ascii="Times New Roman" w:hAnsi="Times New Roman"/>
          <w:szCs w:val="24"/>
        </w:rPr>
        <w:t>;</w:t>
      </w:r>
      <w:r w:rsidRPr="00FB4834">
        <w:rPr>
          <w:rFonts w:ascii="Times New Roman" w:hAnsi="Times New Roman"/>
          <w:szCs w:val="24"/>
        </w:rPr>
        <w:t xml:space="preserve"> </w:t>
      </w:r>
    </w:p>
    <w:p w14:paraId="73197A88" w14:textId="0AC7A96F" w:rsidR="00FB4834" w:rsidRDefault="00FB4834" w:rsidP="00DA77B9">
      <w:pPr>
        <w:spacing w:before="120" w:line="276" w:lineRule="auto"/>
        <w:ind w:left="426"/>
        <w:contextualSpacing/>
        <w:jc w:val="both"/>
        <w:rPr>
          <w:rFonts w:ascii="Times New Roman" w:hAnsi="Times New Roman"/>
          <w:szCs w:val="24"/>
        </w:rPr>
      </w:pPr>
      <w:r w:rsidRPr="00FB4834">
        <w:rPr>
          <w:rFonts w:ascii="Times New Roman" w:hAnsi="Times New Roman"/>
          <w:b/>
          <w:bCs/>
          <w:szCs w:val="24"/>
        </w:rPr>
        <w:t>3.2.2.</w:t>
      </w:r>
      <w:r w:rsidRPr="00FB4834">
        <w:rPr>
          <w:rFonts w:ascii="Times New Roman" w:hAnsi="Times New Roman"/>
          <w:szCs w:val="24"/>
        </w:rPr>
        <w:t xml:space="preserve"> Kravas automobiļiem virs 3 500 kg</w:t>
      </w:r>
      <w:r>
        <w:rPr>
          <w:rFonts w:ascii="Times New Roman" w:hAnsi="Times New Roman"/>
          <w:szCs w:val="24"/>
        </w:rPr>
        <w:t>;</w:t>
      </w:r>
      <w:r w:rsidRPr="00FB4834">
        <w:rPr>
          <w:rFonts w:ascii="Times New Roman" w:hAnsi="Times New Roman"/>
          <w:szCs w:val="24"/>
        </w:rPr>
        <w:t xml:space="preserve"> </w:t>
      </w:r>
    </w:p>
    <w:p w14:paraId="4650BA59" w14:textId="3BE2E713" w:rsidR="00FB4834" w:rsidRPr="00FB4834" w:rsidRDefault="00FB4834" w:rsidP="00DA77B9">
      <w:pPr>
        <w:spacing w:before="120" w:line="276" w:lineRule="auto"/>
        <w:ind w:left="426"/>
        <w:contextualSpacing/>
        <w:jc w:val="both"/>
        <w:rPr>
          <w:rFonts w:ascii="Times New Roman" w:hAnsi="Times New Roman"/>
          <w:szCs w:val="24"/>
        </w:rPr>
      </w:pPr>
      <w:r w:rsidRPr="00FB4834">
        <w:rPr>
          <w:rFonts w:ascii="Times New Roman" w:hAnsi="Times New Roman"/>
          <w:b/>
          <w:bCs/>
          <w:szCs w:val="24"/>
        </w:rPr>
        <w:t>3.2.3.</w:t>
      </w:r>
      <w:r w:rsidRPr="00FB4834">
        <w:rPr>
          <w:rFonts w:ascii="Times New Roman" w:hAnsi="Times New Roman"/>
          <w:szCs w:val="24"/>
        </w:rPr>
        <w:t xml:space="preserve"> Traktortehnikai</w:t>
      </w:r>
      <w:r>
        <w:rPr>
          <w:rFonts w:ascii="Times New Roman" w:hAnsi="Times New Roman"/>
          <w:szCs w:val="24"/>
        </w:rPr>
        <w:t>.</w:t>
      </w:r>
    </w:p>
    <w:p w14:paraId="046EF194" w14:textId="4E867532" w:rsidR="00FB4834" w:rsidRPr="000B39AD" w:rsidRDefault="00FB4834" w:rsidP="00840708">
      <w:pPr>
        <w:spacing w:before="120" w:line="276" w:lineRule="auto"/>
        <w:contextualSpacing/>
        <w:jc w:val="both"/>
        <w:rPr>
          <w:rFonts w:ascii="Times New Roman" w:hAnsi="Times New Roman"/>
        </w:rPr>
      </w:pPr>
      <w:r w:rsidRPr="000B39AD">
        <w:rPr>
          <w:rFonts w:ascii="Times New Roman" w:hAnsi="Times New Roman"/>
          <w:b/>
          <w:bCs/>
        </w:rPr>
        <w:t>3.3.</w:t>
      </w:r>
      <w:r>
        <w:rPr>
          <w:rFonts w:ascii="Times New Roman" w:hAnsi="Times New Roman"/>
        </w:rPr>
        <w:t xml:space="preserve"> </w:t>
      </w:r>
      <w:r w:rsidR="00A63ABE">
        <w:rPr>
          <w:rFonts w:ascii="Times New Roman" w:hAnsi="Times New Roman"/>
        </w:rPr>
        <w:t>Plānotais līguma</w:t>
      </w:r>
      <w:r w:rsidR="00A63ABE" w:rsidRPr="009171FB">
        <w:rPr>
          <w:rFonts w:ascii="Times New Roman" w:hAnsi="Times New Roman"/>
        </w:rPr>
        <w:t xml:space="preserve"> termiņš: 2 (divi) </w:t>
      </w:r>
      <w:r w:rsidR="00A63ABE">
        <w:rPr>
          <w:rFonts w:ascii="Times New Roman" w:hAnsi="Times New Roman"/>
        </w:rPr>
        <w:t>gadi</w:t>
      </w:r>
      <w:r w:rsidR="00A63ABE" w:rsidRPr="009171FB">
        <w:rPr>
          <w:rFonts w:ascii="Times New Roman" w:hAnsi="Times New Roman"/>
        </w:rPr>
        <w:t xml:space="preserve"> no līguma noslēgšanas dienas.</w:t>
      </w:r>
    </w:p>
    <w:p w14:paraId="6E01677B" w14:textId="36D5A712" w:rsidR="000B39AD" w:rsidRPr="008C1778" w:rsidRDefault="00FB4834" w:rsidP="00DA77B9">
      <w:pPr>
        <w:spacing w:before="120" w:line="276" w:lineRule="auto"/>
        <w:ind w:left="426" w:hanging="426"/>
        <w:contextualSpacing/>
        <w:jc w:val="both"/>
        <w:rPr>
          <w:rFonts w:ascii="Times New Roman" w:hAnsi="Times New Roman"/>
        </w:rPr>
      </w:pPr>
      <w:r w:rsidRPr="00FB4834">
        <w:rPr>
          <w:rFonts w:ascii="Times New Roman" w:hAnsi="Times New Roman"/>
          <w:b/>
          <w:bCs/>
          <w:szCs w:val="22"/>
          <w:lang w:eastAsia="en-GB"/>
        </w:rPr>
        <w:t>3.4.</w:t>
      </w:r>
      <w:r w:rsidR="00DA77B9">
        <w:rPr>
          <w:rFonts w:ascii="Times New Roman" w:hAnsi="Times New Roman"/>
          <w:szCs w:val="22"/>
          <w:lang w:eastAsia="en-GB"/>
        </w:rPr>
        <w:t xml:space="preserve"> </w:t>
      </w:r>
      <w:r w:rsidR="00A63ABE" w:rsidRPr="006D61E0">
        <w:rPr>
          <w:rFonts w:ascii="Times New Roman" w:hAnsi="Times New Roman"/>
          <w:szCs w:val="22"/>
          <w:lang w:eastAsia="en-GB"/>
        </w:rPr>
        <w:t xml:space="preserve">Apliecinām, ka pretendents nav maksātnespējīgs, netiek likvidēts, tam nav apturēta saimnieciskā darbība, tam nav nodokļu parādi, kas pārsniedz 150,00 </w:t>
      </w:r>
      <w:proofErr w:type="spellStart"/>
      <w:r w:rsidR="00A63ABE" w:rsidRPr="006D61E0">
        <w:rPr>
          <w:rFonts w:ascii="Times New Roman" w:hAnsi="Times New Roman"/>
          <w:szCs w:val="22"/>
          <w:lang w:eastAsia="en-GB"/>
        </w:rPr>
        <w:t>euro</w:t>
      </w:r>
      <w:proofErr w:type="spellEnd"/>
      <w:r w:rsidR="00A63ABE" w:rsidRPr="006D61E0">
        <w:rPr>
          <w:rFonts w:ascii="Times New Roman" w:hAnsi="Times New Roman"/>
          <w:szCs w:val="22"/>
          <w:lang w:eastAsia="en-GB"/>
        </w:rPr>
        <w:t xml:space="preserve"> un tas nav izslēgts no pievienotās vērtības nodokļa maksātāju reģistra (ja persona ir pievienotās vērtības nodokļa maksātājs).</w:t>
      </w:r>
    </w:p>
    <w:p w14:paraId="219C4B79" w14:textId="6A9C6162" w:rsidR="006D61E0" w:rsidRPr="006D61E0" w:rsidRDefault="006D61E0" w:rsidP="00DA77B9">
      <w:pPr>
        <w:tabs>
          <w:tab w:val="left" w:pos="567"/>
        </w:tabs>
        <w:spacing w:line="276" w:lineRule="auto"/>
        <w:ind w:left="426" w:hanging="426"/>
        <w:contextualSpacing/>
        <w:jc w:val="both"/>
        <w:rPr>
          <w:rFonts w:ascii="Times New Roman" w:hAnsi="Times New Roman"/>
          <w:szCs w:val="22"/>
          <w:lang w:eastAsia="en-GB"/>
        </w:rPr>
      </w:pPr>
      <w:r w:rsidRPr="006D61E0">
        <w:rPr>
          <w:rFonts w:ascii="Times New Roman" w:hAnsi="Times New Roman"/>
          <w:b/>
          <w:bCs/>
          <w:szCs w:val="22"/>
          <w:lang w:eastAsia="en-GB"/>
        </w:rPr>
        <w:t>3.</w:t>
      </w:r>
      <w:r w:rsidR="00FB4834">
        <w:rPr>
          <w:rFonts w:ascii="Times New Roman" w:hAnsi="Times New Roman"/>
          <w:b/>
          <w:bCs/>
          <w:szCs w:val="22"/>
          <w:lang w:eastAsia="en-GB"/>
        </w:rPr>
        <w:t>5</w:t>
      </w:r>
      <w:r w:rsidRPr="006D61E0">
        <w:rPr>
          <w:rFonts w:ascii="Times New Roman" w:hAnsi="Times New Roman"/>
          <w:b/>
          <w:bCs/>
          <w:szCs w:val="22"/>
          <w:lang w:eastAsia="en-GB"/>
        </w:rPr>
        <w:t>.</w:t>
      </w:r>
      <w:r w:rsidRPr="006D61E0">
        <w:rPr>
          <w:rFonts w:ascii="Times New Roman" w:hAnsi="Times New Roman"/>
          <w:szCs w:val="22"/>
          <w:lang w:eastAsia="en-GB"/>
        </w:rPr>
        <w:t xml:space="preserve"> </w:t>
      </w:r>
      <w:r w:rsidR="00A63ABE" w:rsidRPr="006D61E0">
        <w:rPr>
          <w:rFonts w:ascii="Times New Roman" w:hAnsi="Times New Roman"/>
          <w:szCs w:val="22"/>
          <w:lang w:eastAsia="en-GB"/>
        </w:rPr>
        <w:t>Uz pretendentu neattiecas Starptautisko un Latvijas Republikas nacionālo sankciju likuma 11.</w:t>
      </w:r>
      <w:r w:rsidR="00A63ABE" w:rsidRPr="006D61E0">
        <w:rPr>
          <w:rFonts w:ascii="Times New Roman" w:hAnsi="Times New Roman"/>
          <w:szCs w:val="22"/>
          <w:vertAlign w:val="superscript"/>
          <w:lang w:eastAsia="en-GB"/>
        </w:rPr>
        <w:t>1</w:t>
      </w:r>
      <w:r w:rsidR="00A63ABE" w:rsidRPr="006D61E0">
        <w:rPr>
          <w:rFonts w:ascii="Times New Roman" w:hAnsi="Times New Roman"/>
          <w:szCs w:val="22"/>
          <w:lang w:eastAsia="en-GB"/>
        </w:rPr>
        <w:t xml:space="preserve"> panta pirmajā daļā un otrajā daļā minētie izslēgšanas noteikumi.</w:t>
      </w:r>
    </w:p>
    <w:p w14:paraId="0AD4F780" w14:textId="15A54303" w:rsidR="00A63ABE" w:rsidRPr="006D61E0" w:rsidRDefault="006D61E0" w:rsidP="00DA77B9">
      <w:pPr>
        <w:spacing w:before="120" w:after="120" w:line="276" w:lineRule="auto"/>
        <w:ind w:left="426" w:hanging="426"/>
        <w:contextualSpacing/>
        <w:jc w:val="both"/>
        <w:rPr>
          <w:rFonts w:ascii="Times New Roman" w:hAnsi="Times New Roman"/>
          <w:szCs w:val="24"/>
          <w:lang w:eastAsia="en-GB"/>
        </w:rPr>
      </w:pPr>
      <w:r w:rsidRPr="006D61E0">
        <w:rPr>
          <w:rFonts w:ascii="Times New Roman" w:hAnsi="Times New Roman"/>
          <w:b/>
          <w:bCs/>
          <w:szCs w:val="22"/>
          <w:lang w:eastAsia="en-GB"/>
        </w:rPr>
        <w:t>3.</w:t>
      </w:r>
      <w:r w:rsidR="00FB4834">
        <w:rPr>
          <w:rFonts w:ascii="Times New Roman" w:hAnsi="Times New Roman"/>
          <w:b/>
          <w:bCs/>
          <w:szCs w:val="22"/>
          <w:lang w:eastAsia="en-GB"/>
        </w:rPr>
        <w:t>6</w:t>
      </w:r>
      <w:r w:rsidRPr="006D61E0">
        <w:rPr>
          <w:rFonts w:ascii="Times New Roman" w:hAnsi="Times New Roman"/>
          <w:b/>
          <w:bCs/>
          <w:szCs w:val="22"/>
          <w:lang w:eastAsia="en-GB"/>
        </w:rPr>
        <w:t>.</w:t>
      </w:r>
      <w:r w:rsidRPr="006D61E0">
        <w:rPr>
          <w:rFonts w:ascii="Times New Roman" w:hAnsi="Times New Roman"/>
          <w:szCs w:val="22"/>
          <w:lang w:eastAsia="en-GB"/>
        </w:rPr>
        <w:t xml:space="preserve"> </w:t>
      </w:r>
      <w:r w:rsidR="00A63ABE" w:rsidRPr="006D61E0">
        <w:rPr>
          <w:rFonts w:ascii="Times New Roman" w:hAnsi="Times New Roman"/>
          <w:szCs w:val="24"/>
          <w:lang w:eastAsia="en-GB"/>
        </w:rPr>
        <w:t xml:space="preserve">Apliecinām, ka uz pretendentu neattiecas </w:t>
      </w:r>
      <w:r w:rsidR="00A63ABE" w:rsidRPr="006D61E0">
        <w:rPr>
          <w:rFonts w:ascii="Times New Roman" w:eastAsiaTheme="minorHAnsi" w:hAnsi="Times New Roman"/>
          <w:b/>
          <w:bCs/>
          <w:szCs w:val="24"/>
          <w:lang w:eastAsia="en-GB"/>
          <w14:ligatures w14:val="none"/>
        </w:rPr>
        <w:t>PADOMES REGULA (ES) 2022/576 (2022. gada 8. aprīlis), ar kuru groza Regulu (ES) Nr. 833/2014 par ierobežojošiem pasākumiem saistībā ar Krievijas darbībām, kas destabilizē situāciju Ukrainā 5.k. panta 1.punktā</w:t>
      </w:r>
      <w:r w:rsidR="00A63ABE" w:rsidRPr="006D61E0">
        <w:rPr>
          <w:rFonts w:ascii="Times New Roman" w:eastAsiaTheme="minorHAnsi" w:hAnsi="Times New Roman"/>
          <w:szCs w:val="24"/>
          <w:lang w:eastAsia="en-GB"/>
          <w14:ligatures w14:val="none"/>
        </w:rPr>
        <w:t xml:space="preserve"> noteiktais, proti, pretendents (tai skaitā pretendenta apakšuzņēmējs/-i) nav: </w:t>
      </w:r>
    </w:p>
    <w:p w14:paraId="272798DB" w14:textId="77777777" w:rsidR="00A63ABE" w:rsidRPr="006D61E0" w:rsidRDefault="00A63ABE" w:rsidP="00A63ABE">
      <w:pPr>
        <w:numPr>
          <w:ilvl w:val="0"/>
          <w:numId w:val="6"/>
        </w:numPr>
        <w:spacing w:after="160" w:line="276" w:lineRule="auto"/>
        <w:contextualSpacing/>
        <w:jc w:val="both"/>
        <w:rPr>
          <w:rFonts w:ascii="Times New Roman" w:eastAsiaTheme="minorHAnsi" w:hAnsi="Times New Roman" w:cstheme="minorBidi"/>
          <w:kern w:val="2"/>
          <w:szCs w:val="24"/>
          <w14:ligatures w14:val="none"/>
        </w:rPr>
      </w:pPr>
      <w:r w:rsidRPr="006D61E0">
        <w:rPr>
          <w:rFonts w:ascii="Times New Roman" w:eastAsiaTheme="minorHAnsi" w:hAnsi="Times New Roman" w:cstheme="minorBidi"/>
          <w:kern w:val="2"/>
          <w:szCs w:val="24"/>
          <w14:ligatures w14:val="none"/>
        </w:rPr>
        <w:t xml:space="preserve">Krievijas </w:t>
      </w:r>
      <w:proofErr w:type="spellStart"/>
      <w:r w:rsidRPr="006D61E0">
        <w:rPr>
          <w:rFonts w:ascii="Times New Roman" w:eastAsiaTheme="minorHAnsi" w:hAnsi="Times New Roman" w:cstheme="minorBidi"/>
          <w:kern w:val="2"/>
          <w:szCs w:val="24"/>
          <w14:ligatures w14:val="none"/>
        </w:rPr>
        <w:t>valstspiederīgais</w:t>
      </w:r>
      <w:proofErr w:type="spellEnd"/>
      <w:r w:rsidRPr="006D61E0">
        <w:rPr>
          <w:rFonts w:ascii="Times New Roman" w:eastAsiaTheme="minorHAnsi" w:hAnsi="Times New Roman" w:cstheme="minorBidi"/>
          <w:kern w:val="2"/>
          <w:szCs w:val="24"/>
          <w14:ligatures w14:val="none"/>
        </w:rPr>
        <w:t xml:space="preserve"> vai fiziska vai juridiska persona, vienība vai struktūra, kas veic uzņēmējdarbību Krievijā;</w:t>
      </w:r>
    </w:p>
    <w:p w14:paraId="351FDB9B" w14:textId="77777777" w:rsidR="00A63ABE" w:rsidRPr="006D61E0" w:rsidRDefault="00A63ABE" w:rsidP="00A63ABE">
      <w:pPr>
        <w:numPr>
          <w:ilvl w:val="0"/>
          <w:numId w:val="6"/>
        </w:numPr>
        <w:spacing w:after="160" w:line="276" w:lineRule="auto"/>
        <w:contextualSpacing/>
        <w:jc w:val="both"/>
        <w:rPr>
          <w:rFonts w:ascii="Times New Roman" w:eastAsiaTheme="minorHAnsi" w:hAnsi="Times New Roman" w:cstheme="minorBidi"/>
          <w:kern w:val="2"/>
          <w:szCs w:val="24"/>
          <w14:ligatures w14:val="none"/>
        </w:rPr>
      </w:pPr>
      <w:r w:rsidRPr="006D61E0">
        <w:rPr>
          <w:rFonts w:ascii="Times New Roman" w:eastAsiaTheme="minorHAnsi" w:hAnsi="Times New Roman" w:cstheme="minorBidi"/>
          <w:kern w:val="2"/>
          <w:szCs w:val="24"/>
          <w14:ligatures w14:val="none"/>
        </w:rPr>
        <w:lastRenderedPageBreak/>
        <w:t>juridiska persona, vienība vai struktūra, kuras īpašumtiesības vairāk nekā 50 % apmērā tieši vai netieši pieder šā punkta a) apakšpunktā minētajai vienībai; vai</w:t>
      </w:r>
    </w:p>
    <w:p w14:paraId="22389F2E" w14:textId="77777777" w:rsidR="00A63ABE" w:rsidRPr="006D61E0" w:rsidRDefault="00A63ABE" w:rsidP="00A63ABE">
      <w:pPr>
        <w:numPr>
          <w:ilvl w:val="0"/>
          <w:numId w:val="6"/>
        </w:numPr>
        <w:spacing w:after="160" w:line="276" w:lineRule="auto"/>
        <w:contextualSpacing/>
        <w:jc w:val="both"/>
        <w:rPr>
          <w:rFonts w:ascii="Times New Roman" w:eastAsiaTheme="minorHAnsi" w:hAnsi="Times New Roman" w:cstheme="minorBidi"/>
          <w:kern w:val="2"/>
          <w:szCs w:val="24"/>
          <w14:ligatures w14:val="none"/>
        </w:rPr>
      </w:pPr>
      <w:r w:rsidRPr="006D61E0">
        <w:rPr>
          <w:rFonts w:ascii="Times New Roman" w:eastAsiaTheme="minorHAnsi" w:hAnsi="Times New Roman" w:cstheme="minorBidi"/>
          <w:kern w:val="2"/>
          <w:szCs w:val="24"/>
          <w14:ligatures w14:val="none"/>
        </w:rPr>
        <w:t>fiziska vai juridiska persona, vienība vai struktūra, kas darbojas kādas šā punkta a) vai b) apakšpunktā minētās vienības vārdā vai saskaņā ar tās norādēm,</w:t>
      </w:r>
    </w:p>
    <w:p w14:paraId="04081A6E" w14:textId="0E666845" w:rsidR="006D61E0" w:rsidRPr="00A63ABE" w:rsidRDefault="00A63ABE" w:rsidP="00A63ABE">
      <w:pPr>
        <w:spacing w:line="276" w:lineRule="auto"/>
        <w:jc w:val="both"/>
        <w:rPr>
          <w:rFonts w:ascii="Times New Roman" w:eastAsiaTheme="minorHAnsi" w:hAnsi="Times New Roman" w:cstheme="minorBidi"/>
          <w:kern w:val="2"/>
          <w:szCs w:val="24"/>
          <w14:ligatures w14:val="none"/>
        </w:rPr>
      </w:pPr>
      <w:r w:rsidRPr="006D61E0">
        <w:rPr>
          <w:rFonts w:ascii="Times New Roman" w:eastAsiaTheme="minorHAnsi" w:hAnsi="Times New Roman" w:cstheme="minorBidi"/>
          <w:kern w:val="2"/>
          <w:szCs w:val="24"/>
          <w14:ligatures w14:val="none"/>
        </w:rPr>
        <w:t>tostarp, ja uz tām attiecas vairāk nekā 10 % no līguma vērtības, apakšuzņēmējiem, piegādātājiem vai vienībām, uz kuru spējām paļaujas publiskā iepirkuma direktīvu nozīmē.</w:t>
      </w:r>
    </w:p>
    <w:p w14:paraId="2053E51A" w14:textId="64AE4857" w:rsidR="006D61E0" w:rsidRPr="00A63ABE" w:rsidRDefault="006D61E0" w:rsidP="00A63ABE">
      <w:pPr>
        <w:spacing w:before="120" w:after="120" w:line="276" w:lineRule="auto"/>
        <w:contextualSpacing/>
        <w:jc w:val="both"/>
        <w:rPr>
          <w:rFonts w:ascii="Times New Roman" w:eastAsiaTheme="minorHAnsi" w:hAnsi="Times New Roman" w:cstheme="minorBidi"/>
          <w:kern w:val="2"/>
          <w:szCs w:val="24"/>
          <w14:ligatures w14:val="none"/>
        </w:rPr>
      </w:pPr>
      <w:r w:rsidRPr="006D61E0">
        <w:rPr>
          <w:rFonts w:ascii="Times New Roman" w:hAnsi="Times New Roman"/>
          <w:b/>
          <w:bCs/>
          <w:szCs w:val="24"/>
          <w:lang w:eastAsia="en-GB"/>
        </w:rPr>
        <w:t>3.</w:t>
      </w:r>
      <w:r w:rsidR="00FB4834">
        <w:rPr>
          <w:rFonts w:ascii="Times New Roman" w:hAnsi="Times New Roman"/>
          <w:b/>
          <w:bCs/>
          <w:szCs w:val="24"/>
          <w:lang w:eastAsia="en-GB"/>
        </w:rPr>
        <w:t>7</w:t>
      </w:r>
      <w:r w:rsidRPr="006D61E0">
        <w:rPr>
          <w:rFonts w:ascii="Times New Roman" w:hAnsi="Times New Roman"/>
          <w:b/>
          <w:bCs/>
          <w:szCs w:val="24"/>
          <w:lang w:eastAsia="en-GB"/>
        </w:rPr>
        <w:t xml:space="preserve">. </w:t>
      </w:r>
      <w:r w:rsidRPr="00544318">
        <w:rPr>
          <w:rFonts w:ascii="Times New Roman" w:eastAsiaTheme="minorHAnsi" w:hAnsi="Times New Roman"/>
          <w:kern w:val="2"/>
          <w:szCs w:val="24"/>
          <w:lang w:eastAsia="ar-SA"/>
          <w14:ligatures w14:val="none"/>
        </w:rPr>
        <w:t>Esam iepazinušies ar Tehnisko specifikāciju atzīstam to par:</w:t>
      </w:r>
    </w:p>
    <w:p w14:paraId="4D88E9D7" w14:textId="5DF31766" w:rsidR="006D61E0" w:rsidRPr="00544318" w:rsidRDefault="00000000" w:rsidP="00840708">
      <w:pPr>
        <w:tabs>
          <w:tab w:val="left" w:pos="426"/>
        </w:tabs>
        <w:autoSpaceDE w:val="0"/>
        <w:autoSpaceDN w:val="0"/>
        <w:adjustRightInd w:val="0"/>
        <w:spacing w:before="80" w:after="80" w:line="276" w:lineRule="auto"/>
        <w:ind w:left="426"/>
        <w:jc w:val="both"/>
        <w:rPr>
          <w:rFonts w:ascii="Times New Roman" w:eastAsiaTheme="minorHAnsi" w:hAnsi="Times New Roman" w:cstheme="minorBidi"/>
          <w:bCs/>
          <w:kern w:val="2"/>
          <w:szCs w:val="24"/>
          <w:lang w:eastAsia="ar-SA"/>
          <w14:ligatures w14:val="none"/>
        </w:rPr>
      </w:pPr>
      <w:sdt>
        <w:sdtPr>
          <w:rPr>
            <w:rFonts w:ascii="Times New Roman" w:hAnsi="Times New Roman"/>
            <w:szCs w:val="24"/>
          </w:rPr>
          <w:id w:val="-878936353"/>
          <w14:checkbox>
            <w14:checked w14:val="0"/>
            <w14:checkedState w14:val="2612" w14:font="MS Gothic"/>
            <w14:uncheckedState w14:val="2610" w14:font="MS Gothic"/>
          </w14:checkbox>
        </w:sdtPr>
        <w:sdtContent>
          <w:r w:rsidR="003B3E18">
            <w:rPr>
              <w:rFonts w:ascii="MS Gothic" w:eastAsia="MS Gothic" w:hAnsi="MS Gothic" w:hint="eastAsia"/>
              <w:szCs w:val="24"/>
            </w:rPr>
            <w:t>☐</w:t>
          </w:r>
        </w:sdtContent>
      </w:sdt>
      <w:r w:rsidR="006D61E0" w:rsidRPr="00544318">
        <w:rPr>
          <w:rFonts w:ascii="Times New Roman" w:eastAsiaTheme="minorHAnsi" w:hAnsi="Times New Roman" w:cstheme="minorBidi"/>
          <w:bCs/>
          <w:kern w:val="2"/>
          <w:szCs w:val="24"/>
          <w:lang w:eastAsia="ar-SA"/>
          <w14:ligatures w14:val="none"/>
        </w:rPr>
        <w:t> izpildāmu un t</w:t>
      </w:r>
      <w:r w:rsidR="0030571A">
        <w:rPr>
          <w:rFonts w:ascii="Times New Roman" w:eastAsiaTheme="minorHAnsi" w:hAnsi="Times New Roman" w:cstheme="minorBidi"/>
          <w:bCs/>
          <w:kern w:val="2"/>
          <w:szCs w:val="24"/>
          <w:lang w:eastAsia="ar-SA"/>
          <w14:ligatures w14:val="none"/>
        </w:rPr>
        <w:t>o</w:t>
      </w:r>
      <w:r w:rsidR="006D61E0" w:rsidRPr="00544318">
        <w:rPr>
          <w:rFonts w:ascii="Times New Roman" w:eastAsiaTheme="minorHAnsi" w:hAnsi="Times New Roman" w:cstheme="minorBidi"/>
          <w:bCs/>
          <w:kern w:val="2"/>
          <w:szCs w:val="24"/>
          <w:lang w:eastAsia="ar-SA"/>
          <w14:ligatures w14:val="none"/>
        </w:rPr>
        <w:t xml:space="preserve"> saturs ir pietiekams, lai iesniegtu piedāvājumu;</w:t>
      </w:r>
    </w:p>
    <w:p w14:paraId="187FBD51" w14:textId="5C675D95" w:rsidR="006D61E0" w:rsidRPr="00544318" w:rsidRDefault="00000000" w:rsidP="00840708">
      <w:pPr>
        <w:tabs>
          <w:tab w:val="left" w:pos="426"/>
        </w:tabs>
        <w:autoSpaceDE w:val="0"/>
        <w:autoSpaceDN w:val="0"/>
        <w:adjustRightInd w:val="0"/>
        <w:spacing w:before="80" w:after="80" w:line="276" w:lineRule="auto"/>
        <w:ind w:left="426"/>
        <w:jc w:val="both"/>
        <w:rPr>
          <w:rFonts w:ascii="Times New Roman" w:eastAsiaTheme="minorHAnsi" w:hAnsi="Times New Roman" w:cstheme="minorBidi"/>
          <w:bCs/>
          <w:kern w:val="2"/>
          <w:szCs w:val="24"/>
          <w:lang w:eastAsia="ar-SA"/>
          <w14:ligatures w14:val="none"/>
        </w:rPr>
      </w:pPr>
      <w:sdt>
        <w:sdtPr>
          <w:rPr>
            <w:rFonts w:ascii="Times New Roman" w:hAnsi="Times New Roman"/>
            <w:szCs w:val="24"/>
          </w:rPr>
          <w:id w:val="1611462463"/>
          <w14:checkbox>
            <w14:checked w14:val="0"/>
            <w14:checkedState w14:val="2612" w14:font="MS Gothic"/>
            <w14:uncheckedState w14:val="2610" w14:font="MS Gothic"/>
          </w14:checkbox>
        </w:sdtPr>
        <w:sdtContent>
          <w:r w:rsidR="003B3E18" w:rsidRPr="001717DA">
            <w:rPr>
              <w:rFonts w:ascii="MS Gothic" w:eastAsia="MS Gothic" w:hAnsi="MS Gothic" w:hint="eastAsia"/>
              <w:szCs w:val="24"/>
            </w:rPr>
            <w:t>☐</w:t>
          </w:r>
        </w:sdtContent>
      </w:sdt>
      <w:r w:rsidR="003B3E18" w:rsidRPr="00544318">
        <w:rPr>
          <w:rFonts w:ascii="Times New Roman" w:eastAsiaTheme="minorHAnsi" w:hAnsi="Times New Roman" w:cstheme="minorBidi"/>
          <w:bCs/>
          <w:kern w:val="2"/>
          <w:szCs w:val="24"/>
          <w:lang w:eastAsia="ar-SA"/>
          <w14:ligatures w14:val="none"/>
        </w:rPr>
        <w:t xml:space="preserve"> </w:t>
      </w:r>
      <w:r w:rsidR="006D61E0" w:rsidRPr="00544318">
        <w:rPr>
          <w:rFonts w:ascii="Times New Roman" w:eastAsiaTheme="minorHAnsi" w:hAnsi="Times New Roman" w:cstheme="minorBidi"/>
          <w:bCs/>
          <w:kern w:val="2"/>
          <w:szCs w:val="24"/>
          <w:lang w:eastAsia="ar-SA"/>
          <w14:ligatures w14:val="none"/>
        </w:rPr>
        <w:t>pilnveidojamu:</w:t>
      </w:r>
    </w:p>
    <w:tbl>
      <w:tblPr>
        <w:tblStyle w:val="Reatabula"/>
        <w:tblW w:w="5000" w:type="pct"/>
        <w:jc w:val="center"/>
        <w:tblLook w:val="04A0" w:firstRow="1" w:lastRow="0" w:firstColumn="1" w:lastColumn="0" w:noHBand="0" w:noVBand="1"/>
      </w:tblPr>
      <w:tblGrid>
        <w:gridCol w:w="9487"/>
      </w:tblGrid>
      <w:tr w:rsidR="006D61E0" w:rsidRPr="006D61E0" w14:paraId="51657FB6" w14:textId="77777777" w:rsidTr="000B61A1">
        <w:trPr>
          <w:jc w:val="center"/>
        </w:trPr>
        <w:tc>
          <w:tcPr>
            <w:tcW w:w="5000" w:type="pct"/>
          </w:tcPr>
          <w:p w14:paraId="778E8897" w14:textId="7AE240D6" w:rsidR="006D61E0" w:rsidRPr="00693133" w:rsidRDefault="006D61E0" w:rsidP="006D61E0">
            <w:pPr>
              <w:tabs>
                <w:tab w:val="left" w:pos="426"/>
              </w:tabs>
              <w:autoSpaceDE w:val="0"/>
              <w:autoSpaceDN w:val="0"/>
              <w:adjustRightInd w:val="0"/>
              <w:spacing w:before="80" w:after="80"/>
              <w:jc w:val="center"/>
              <w:rPr>
                <w:rFonts w:ascii="Times New Roman" w:eastAsiaTheme="minorHAnsi" w:hAnsi="Times New Roman"/>
                <w:bCs/>
                <w:i/>
                <w:iCs/>
                <w:sz w:val="20"/>
                <w:lang w:eastAsia="ar-SA"/>
                <w14:ligatures w14:val="none"/>
              </w:rPr>
            </w:pPr>
            <w:r w:rsidRPr="00693133">
              <w:rPr>
                <w:rFonts w:ascii="Times New Roman" w:eastAsiaTheme="minorHAnsi" w:hAnsi="Times New Roman"/>
                <w:bCs/>
                <w:i/>
                <w:iCs/>
                <w:sz w:val="20"/>
                <w:lang w:eastAsia="ar-SA"/>
                <w14:ligatures w14:val="none"/>
              </w:rPr>
              <w:t xml:space="preserve">Ja atzīmējāt, ka Tehniskā specifikācija </w:t>
            </w:r>
            <w:r w:rsidR="0030571A" w:rsidRPr="00693133">
              <w:rPr>
                <w:rFonts w:ascii="Times New Roman" w:eastAsiaTheme="minorHAnsi" w:hAnsi="Times New Roman"/>
                <w:bCs/>
                <w:i/>
                <w:iCs/>
                <w:sz w:val="20"/>
                <w:lang w:eastAsia="ar-SA"/>
                <w14:ligatures w14:val="none"/>
              </w:rPr>
              <w:t xml:space="preserve">vai </w:t>
            </w:r>
            <w:r w:rsidR="00693133" w:rsidRPr="00693133">
              <w:rPr>
                <w:rFonts w:ascii="Times New Roman" w:hAnsi="Times New Roman"/>
                <w:i/>
                <w:iCs/>
                <w:color w:val="000000" w:themeColor="text1"/>
                <w:sz w:val="20"/>
              </w:rPr>
              <w:t xml:space="preserve">rasējumi </w:t>
            </w:r>
            <w:r w:rsidRPr="00693133">
              <w:rPr>
                <w:rFonts w:ascii="Times New Roman" w:eastAsiaTheme="minorHAnsi" w:hAnsi="Times New Roman"/>
                <w:bCs/>
                <w:i/>
                <w:iCs/>
                <w:sz w:val="20"/>
                <w:lang w:eastAsia="ar-SA"/>
                <w14:ligatures w14:val="none"/>
              </w:rPr>
              <w:t>ir pilnveidojam</w:t>
            </w:r>
            <w:r w:rsidR="00693133" w:rsidRPr="00693133">
              <w:rPr>
                <w:rFonts w:ascii="Times New Roman" w:eastAsiaTheme="minorHAnsi" w:hAnsi="Times New Roman"/>
                <w:bCs/>
                <w:i/>
                <w:iCs/>
                <w:sz w:val="20"/>
                <w:lang w:eastAsia="ar-SA"/>
                <w14:ligatures w14:val="none"/>
              </w:rPr>
              <w:t>i</w:t>
            </w:r>
            <w:r w:rsidRPr="00693133">
              <w:rPr>
                <w:rFonts w:ascii="Times New Roman" w:eastAsiaTheme="minorHAnsi" w:hAnsi="Times New Roman"/>
                <w:bCs/>
                <w:i/>
                <w:iCs/>
                <w:sz w:val="20"/>
                <w:lang w:eastAsia="ar-SA"/>
                <w14:ligatures w14:val="none"/>
              </w:rPr>
              <w:t>, lūdzu norādiet, ko tieši nepieciešams pilnveidot vai kāda informācija ir neskaidra, lai sagatavotu piedāvājumu.</w:t>
            </w:r>
          </w:p>
          <w:p w14:paraId="321B0397" w14:textId="77777777" w:rsidR="006D61E0" w:rsidRPr="006D61E0" w:rsidRDefault="006D61E0" w:rsidP="006D61E0">
            <w:pPr>
              <w:tabs>
                <w:tab w:val="left" w:pos="426"/>
              </w:tabs>
              <w:autoSpaceDE w:val="0"/>
              <w:autoSpaceDN w:val="0"/>
              <w:adjustRightInd w:val="0"/>
              <w:spacing w:before="80" w:after="80"/>
              <w:jc w:val="center"/>
              <w:rPr>
                <w:rFonts w:ascii="Times New Roman" w:eastAsiaTheme="minorHAnsi" w:hAnsi="Times New Roman" w:cstheme="minorBidi"/>
                <w:bCs/>
                <w:i/>
                <w:iCs/>
                <w:sz w:val="20"/>
                <w:szCs w:val="22"/>
                <w:lang w:eastAsia="ar-SA"/>
                <w14:ligatures w14:val="none"/>
              </w:rPr>
            </w:pPr>
            <w:r w:rsidRPr="006D61E0">
              <w:rPr>
                <w:rFonts w:ascii="Times New Roman" w:eastAsiaTheme="minorHAnsi" w:hAnsi="Times New Roman" w:cstheme="minorBidi"/>
                <w:bCs/>
                <w:i/>
                <w:iCs/>
                <w:color w:val="FF0000"/>
                <w:sz w:val="20"/>
                <w:szCs w:val="22"/>
                <w:lang w:eastAsia="ar-SA"/>
                <w14:ligatures w14:val="none"/>
              </w:rPr>
              <w:t>Aicinām neskaidros jautājumus uzdot jau pirms pieteikuma iesniegšanas.</w:t>
            </w:r>
          </w:p>
        </w:tc>
      </w:tr>
    </w:tbl>
    <w:p w14:paraId="6952AE95" w14:textId="3EB10BA2" w:rsidR="00AB1D11" w:rsidRPr="006D61E0" w:rsidRDefault="00DD79D9" w:rsidP="00544318">
      <w:pPr>
        <w:spacing w:before="120" w:after="120" w:line="276" w:lineRule="auto"/>
        <w:jc w:val="both"/>
        <w:rPr>
          <w:rFonts w:ascii="Times New Roman" w:hAnsi="Times New Roman"/>
          <w:szCs w:val="22"/>
          <w:lang w:eastAsia="en-GB"/>
          <w14:ligatures w14:val="none"/>
        </w:rPr>
      </w:pPr>
      <w:r w:rsidRPr="00DD79D9">
        <w:rPr>
          <w:rFonts w:ascii="Times New Roman" w:hAnsi="Times New Roman"/>
          <w:b/>
          <w:bCs/>
          <w:szCs w:val="22"/>
          <w:lang w:eastAsia="en-GB"/>
          <w14:ligatures w14:val="none"/>
        </w:rPr>
        <w:t>3.</w:t>
      </w:r>
      <w:r w:rsidR="00FB4834">
        <w:rPr>
          <w:rFonts w:ascii="Times New Roman" w:hAnsi="Times New Roman"/>
          <w:b/>
          <w:bCs/>
          <w:szCs w:val="22"/>
          <w:lang w:eastAsia="en-GB"/>
          <w14:ligatures w14:val="none"/>
        </w:rPr>
        <w:t>8</w:t>
      </w:r>
      <w:r w:rsidRPr="00DD79D9">
        <w:rPr>
          <w:rFonts w:ascii="Times New Roman" w:hAnsi="Times New Roman"/>
          <w:b/>
          <w:bCs/>
          <w:szCs w:val="22"/>
          <w:lang w:eastAsia="en-GB"/>
          <w14:ligatures w14:val="none"/>
        </w:rPr>
        <w:t>.</w:t>
      </w:r>
      <w:r>
        <w:rPr>
          <w:rFonts w:ascii="Times New Roman" w:hAnsi="Times New Roman"/>
          <w:szCs w:val="22"/>
          <w:lang w:eastAsia="en-GB"/>
          <w14:ligatures w14:val="none"/>
        </w:rPr>
        <w:t xml:space="preserve"> </w:t>
      </w:r>
      <w:r w:rsidR="006D61E0" w:rsidRPr="006D61E0">
        <w:rPr>
          <w:rFonts w:ascii="Times New Roman" w:hAnsi="Times New Roman"/>
          <w:szCs w:val="22"/>
          <w:lang w:eastAsia="en-GB"/>
          <w14:ligatures w14:val="none"/>
        </w:rPr>
        <w:t>Apakšuzņēmēju piesaiste (ja tāda plānota):</w:t>
      </w:r>
    </w:p>
    <w:p w14:paraId="06EF15E0" w14:textId="5AFDA1F7" w:rsidR="006D61E0" w:rsidRPr="006D61E0" w:rsidRDefault="00000000" w:rsidP="005F0BA4">
      <w:pPr>
        <w:spacing w:before="120" w:after="120" w:line="276" w:lineRule="auto"/>
        <w:ind w:firstLine="426"/>
        <w:contextualSpacing/>
        <w:jc w:val="both"/>
        <w:rPr>
          <w:rFonts w:ascii="Times New Roman" w:hAnsi="Times New Roman"/>
          <w:szCs w:val="22"/>
          <w:lang w:eastAsia="en-GB"/>
          <w14:ligatures w14:val="none"/>
        </w:rPr>
      </w:pPr>
      <w:sdt>
        <w:sdtPr>
          <w:rPr>
            <w:rFonts w:ascii="Times New Roman" w:hAnsi="Times New Roman"/>
            <w:szCs w:val="24"/>
          </w:rPr>
          <w:id w:val="1949887014"/>
          <w14:checkbox>
            <w14:checked w14:val="0"/>
            <w14:checkedState w14:val="2612" w14:font="MS Gothic"/>
            <w14:uncheckedState w14:val="2610" w14:font="MS Gothic"/>
          </w14:checkbox>
        </w:sdtPr>
        <w:sdtContent>
          <w:r w:rsidR="005F0BA4">
            <w:rPr>
              <w:rFonts w:ascii="MS Gothic" w:eastAsia="MS Gothic" w:hAnsi="MS Gothic" w:hint="eastAsia"/>
              <w:szCs w:val="24"/>
            </w:rPr>
            <w:t>☐</w:t>
          </w:r>
        </w:sdtContent>
      </w:sdt>
      <w:r w:rsidR="006D61E0" w:rsidRPr="006D61E0">
        <w:rPr>
          <w:rFonts w:ascii="Times New Roman" w:hAnsi="Times New Roman"/>
          <w:szCs w:val="22"/>
          <w:lang w:eastAsia="en-GB"/>
          <w14:ligatures w14:val="none"/>
        </w:rPr>
        <w:t> </w:t>
      </w:r>
      <w:r w:rsidR="00F94626">
        <w:rPr>
          <w:rFonts w:ascii="Times New Roman" w:hAnsi="Times New Roman"/>
          <w:szCs w:val="22"/>
          <w:lang w:eastAsia="en-GB"/>
          <w14:ligatures w14:val="none"/>
        </w:rPr>
        <w:t>a</w:t>
      </w:r>
      <w:r w:rsidR="006D61E0" w:rsidRPr="006D61E0">
        <w:rPr>
          <w:rFonts w:ascii="Times New Roman" w:hAnsi="Times New Roman"/>
          <w:szCs w:val="22"/>
          <w:lang w:eastAsia="en-GB"/>
          <w14:ligatures w14:val="none"/>
        </w:rPr>
        <w:t xml:space="preserve">pliecinām, ka </w:t>
      </w:r>
      <w:r w:rsidR="00EF2A91">
        <w:rPr>
          <w:rFonts w:ascii="Times New Roman" w:hAnsi="Times New Roman"/>
          <w:szCs w:val="24"/>
        </w:rPr>
        <w:t xml:space="preserve">Pakalpojumus </w:t>
      </w:r>
      <w:r w:rsidR="006D61E0" w:rsidRPr="006D61E0">
        <w:rPr>
          <w:rFonts w:ascii="Times New Roman" w:hAnsi="Times New Roman"/>
          <w:szCs w:val="22"/>
          <w:lang w:eastAsia="en-GB"/>
          <w14:ligatures w14:val="none"/>
        </w:rPr>
        <w:t>veiksim patstāvīgi, nepiesaistot apakšuzņēmējus;</w:t>
      </w:r>
    </w:p>
    <w:p w14:paraId="29FACEAD" w14:textId="5315B917" w:rsidR="00B27D29" w:rsidRPr="006D61E0" w:rsidRDefault="00000000" w:rsidP="005F0BA4">
      <w:pPr>
        <w:spacing w:before="80" w:after="80" w:line="276" w:lineRule="auto"/>
        <w:ind w:left="992" w:hanging="566"/>
        <w:jc w:val="both"/>
        <w:rPr>
          <w:rFonts w:ascii="Times New Roman" w:hAnsi="Times New Roman"/>
          <w:szCs w:val="22"/>
          <w:lang w:eastAsia="en-GB"/>
          <w14:ligatures w14:val="none"/>
        </w:rPr>
      </w:pPr>
      <w:sdt>
        <w:sdtPr>
          <w:rPr>
            <w:rFonts w:ascii="Times New Roman" w:hAnsi="Times New Roman"/>
            <w:szCs w:val="24"/>
          </w:rPr>
          <w:id w:val="416223065"/>
          <w14:checkbox>
            <w14:checked w14:val="0"/>
            <w14:checkedState w14:val="2612" w14:font="MS Gothic"/>
            <w14:uncheckedState w14:val="2610" w14:font="MS Gothic"/>
          </w14:checkbox>
        </w:sdtPr>
        <w:sdtContent>
          <w:r w:rsidR="005F0BA4">
            <w:rPr>
              <w:rFonts w:ascii="MS Gothic" w:eastAsia="MS Gothic" w:hAnsi="MS Gothic" w:hint="eastAsia"/>
              <w:szCs w:val="24"/>
            </w:rPr>
            <w:t>☐</w:t>
          </w:r>
        </w:sdtContent>
      </w:sdt>
      <w:r w:rsidR="006D61E0" w:rsidRPr="006D61E0">
        <w:rPr>
          <w:rFonts w:ascii="Times New Roman" w:hAnsi="Times New Roman"/>
          <w:szCs w:val="22"/>
          <w:lang w:eastAsia="en-GB"/>
          <w14:ligatures w14:val="none"/>
        </w:rPr>
        <w:t> </w:t>
      </w:r>
      <w:r w:rsidR="00EF2A91">
        <w:rPr>
          <w:rFonts w:ascii="Times New Roman" w:hAnsi="Times New Roman"/>
          <w:bCs/>
          <w:szCs w:val="24"/>
          <w:lang w:eastAsia="ar-SA"/>
        </w:rPr>
        <w:t>Pakalpojumu</w:t>
      </w:r>
      <w:r w:rsidR="001A6A58" w:rsidRPr="00B53E23">
        <w:rPr>
          <w:rFonts w:ascii="Times New Roman" w:hAnsi="Times New Roman"/>
          <w:bCs/>
          <w:szCs w:val="24"/>
          <w:lang w:eastAsia="ar-SA"/>
        </w:rPr>
        <w:t xml:space="preserve"> izpildē </w:t>
      </w:r>
      <w:r w:rsidR="006D61E0" w:rsidRPr="006D61E0">
        <w:rPr>
          <w:rFonts w:ascii="Times New Roman" w:hAnsi="Times New Roman"/>
          <w:szCs w:val="22"/>
          <w:lang w:eastAsia="en-GB"/>
          <w14:ligatures w14:val="none"/>
        </w:rPr>
        <w:t xml:space="preserve">ir plānots piesaistīt apakšuzņēmējus (t. sk., </w:t>
      </w:r>
      <w:proofErr w:type="spellStart"/>
      <w:r w:rsidR="006D61E0" w:rsidRPr="006D61E0">
        <w:rPr>
          <w:rFonts w:ascii="Times New Roman" w:hAnsi="Times New Roman"/>
          <w:szCs w:val="22"/>
          <w:lang w:eastAsia="en-GB"/>
          <w14:ligatures w14:val="none"/>
        </w:rPr>
        <w:t>pašnodarbinātas</w:t>
      </w:r>
      <w:proofErr w:type="spellEnd"/>
      <w:r w:rsidR="006D61E0" w:rsidRPr="006D61E0">
        <w:rPr>
          <w:rFonts w:ascii="Times New Roman" w:hAnsi="Times New Roman"/>
          <w:szCs w:val="22"/>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3163"/>
        <w:gridCol w:w="3163"/>
      </w:tblGrid>
      <w:tr w:rsidR="006D61E0" w:rsidRPr="006D61E0" w14:paraId="5B8EB134" w14:textId="77777777" w:rsidTr="000B61A1">
        <w:trPr>
          <w:cantSplit/>
          <w:trHeight w:val="1134"/>
        </w:trPr>
        <w:tc>
          <w:tcPr>
            <w:tcW w:w="1666" w:type="pct"/>
            <w:shd w:val="clear" w:color="auto" w:fill="DEEAF6" w:themeFill="accent5" w:themeFillTint="33"/>
            <w:vAlign w:val="center"/>
          </w:tcPr>
          <w:p w14:paraId="7A54F675" w14:textId="77777777" w:rsidR="006D61E0" w:rsidRPr="006D61E0" w:rsidRDefault="006D61E0" w:rsidP="006D61E0">
            <w:pPr>
              <w:spacing w:before="160" w:after="160" w:line="276" w:lineRule="auto"/>
              <w:jc w:val="center"/>
              <w:rPr>
                <w:rFonts w:ascii="Times New Roman" w:eastAsiaTheme="minorHAnsi" w:hAnsi="Times New Roman" w:cstheme="minorBidi"/>
                <w:b/>
                <w:bCs/>
                <w:szCs w:val="22"/>
                <w14:ligatures w14:val="none"/>
              </w:rPr>
            </w:pPr>
            <w:r w:rsidRPr="006D61E0">
              <w:rPr>
                <w:rFonts w:ascii="Times New Roman" w:eastAsiaTheme="minorHAnsi" w:hAnsi="Times New Roman" w:cstheme="minorBidi"/>
                <w:b/>
                <w:bCs/>
                <w:sz w:val="22"/>
                <w:szCs w:val="22"/>
                <w14:ligatures w14:val="none"/>
              </w:rPr>
              <w:t>Nosaukums un reģistrācijas numurs/ vārds, uzvārds</w:t>
            </w:r>
          </w:p>
        </w:tc>
        <w:tc>
          <w:tcPr>
            <w:tcW w:w="1667" w:type="pct"/>
            <w:shd w:val="clear" w:color="auto" w:fill="DEEAF6" w:themeFill="accent5" w:themeFillTint="33"/>
            <w:vAlign w:val="center"/>
          </w:tcPr>
          <w:p w14:paraId="287FD540" w14:textId="707BCB3E" w:rsidR="006D61E0" w:rsidRPr="006D61E0" w:rsidRDefault="00B27D29" w:rsidP="006D61E0">
            <w:pPr>
              <w:spacing w:before="160" w:after="160" w:line="276" w:lineRule="auto"/>
              <w:jc w:val="center"/>
              <w:rPr>
                <w:rFonts w:ascii="Times New Roman" w:eastAsiaTheme="minorHAnsi" w:hAnsi="Times New Roman" w:cstheme="minorBidi"/>
                <w:b/>
                <w:bCs/>
                <w:szCs w:val="22"/>
                <w14:ligatures w14:val="none"/>
              </w:rPr>
            </w:pPr>
            <w:r w:rsidRPr="00B27D29">
              <w:rPr>
                <w:rFonts w:ascii="Times New Roman" w:eastAsiaTheme="minorHAnsi" w:hAnsi="Times New Roman" w:cstheme="minorBidi"/>
                <w:b/>
                <w:bCs/>
                <w:szCs w:val="24"/>
                <w14:ligatures w14:val="none"/>
              </w:rPr>
              <w:t xml:space="preserve">Nododamās </w:t>
            </w:r>
            <w:r w:rsidR="006D61E0" w:rsidRPr="006D61E0">
              <w:rPr>
                <w:rFonts w:ascii="Times New Roman" w:eastAsiaTheme="minorHAnsi" w:hAnsi="Times New Roman" w:cstheme="minorBidi"/>
                <w:b/>
                <w:bCs/>
                <w:sz w:val="22"/>
                <w:szCs w:val="22"/>
                <w14:ligatures w14:val="none"/>
              </w:rPr>
              <w:t>darba uzdevumi</w:t>
            </w:r>
          </w:p>
        </w:tc>
        <w:tc>
          <w:tcPr>
            <w:tcW w:w="1667" w:type="pct"/>
            <w:shd w:val="clear" w:color="auto" w:fill="DEEAF6" w:themeFill="accent5" w:themeFillTint="33"/>
            <w:vAlign w:val="center"/>
          </w:tcPr>
          <w:p w14:paraId="4B24BDB5" w14:textId="77777777" w:rsidR="006D61E0" w:rsidRPr="006D61E0" w:rsidRDefault="006D61E0" w:rsidP="006D61E0">
            <w:pPr>
              <w:spacing w:before="160" w:after="160" w:line="276" w:lineRule="auto"/>
              <w:jc w:val="center"/>
              <w:rPr>
                <w:rFonts w:ascii="Times New Roman" w:eastAsiaTheme="minorHAnsi" w:hAnsi="Times New Roman" w:cstheme="minorBidi"/>
                <w:b/>
                <w:bCs/>
                <w:szCs w:val="22"/>
                <w14:ligatures w14:val="none"/>
              </w:rPr>
            </w:pPr>
            <w:r w:rsidRPr="006D61E0">
              <w:rPr>
                <w:rFonts w:ascii="Times New Roman" w:eastAsiaTheme="minorHAnsi" w:hAnsi="Times New Roman" w:cstheme="minorBidi"/>
                <w:b/>
                <w:bCs/>
                <w:sz w:val="22"/>
                <w:szCs w:val="22"/>
                <w14:ligatures w14:val="none"/>
              </w:rPr>
              <w:t>Nododamā līguma summas daļa naudas izteiksmē</w:t>
            </w:r>
          </w:p>
        </w:tc>
      </w:tr>
      <w:tr w:rsidR="006D61E0" w:rsidRPr="006D61E0" w14:paraId="2EB641BF" w14:textId="77777777" w:rsidTr="000B61A1">
        <w:trPr>
          <w:trHeight w:val="239"/>
        </w:trPr>
        <w:tc>
          <w:tcPr>
            <w:tcW w:w="1666" w:type="pct"/>
            <w:shd w:val="clear" w:color="auto" w:fill="auto"/>
          </w:tcPr>
          <w:p w14:paraId="0C30F9AD" w14:textId="77777777" w:rsidR="006D61E0" w:rsidRPr="006D61E0" w:rsidRDefault="006D61E0" w:rsidP="006D61E0">
            <w:pPr>
              <w:spacing w:before="160" w:after="160" w:line="259" w:lineRule="auto"/>
              <w:jc w:val="both"/>
              <w:rPr>
                <w:rFonts w:ascii="Times New Roman" w:eastAsiaTheme="minorHAnsi" w:hAnsi="Times New Roman" w:cstheme="minorBidi"/>
                <w:b/>
                <w:bCs/>
                <w:szCs w:val="24"/>
                <w14:ligatures w14:val="none"/>
              </w:rPr>
            </w:pPr>
          </w:p>
        </w:tc>
        <w:tc>
          <w:tcPr>
            <w:tcW w:w="1667" w:type="pct"/>
            <w:shd w:val="clear" w:color="auto" w:fill="auto"/>
          </w:tcPr>
          <w:p w14:paraId="4DE716E5" w14:textId="77777777" w:rsidR="006D61E0" w:rsidRPr="006D61E0" w:rsidRDefault="006D61E0" w:rsidP="006D61E0">
            <w:pPr>
              <w:spacing w:before="160" w:after="160" w:line="259" w:lineRule="auto"/>
              <w:jc w:val="both"/>
              <w:rPr>
                <w:rFonts w:ascii="Times New Roman" w:eastAsiaTheme="minorHAnsi" w:hAnsi="Times New Roman" w:cstheme="minorBidi"/>
                <w:b/>
                <w:bCs/>
                <w:szCs w:val="24"/>
                <w14:ligatures w14:val="none"/>
              </w:rPr>
            </w:pPr>
          </w:p>
        </w:tc>
        <w:tc>
          <w:tcPr>
            <w:tcW w:w="1667" w:type="pct"/>
            <w:shd w:val="clear" w:color="auto" w:fill="auto"/>
          </w:tcPr>
          <w:p w14:paraId="3566401C" w14:textId="77777777" w:rsidR="006D61E0" w:rsidRPr="006D61E0" w:rsidRDefault="006D61E0" w:rsidP="006D61E0">
            <w:pPr>
              <w:spacing w:before="160" w:after="160" w:line="259" w:lineRule="auto"/>
              <w:jc w:val="both"/>
              <w:rPr>
                <w:rFonts w:ascii="Times New Roman" w:eastAsiaTheme="minorHAnsi" w:hAnsi="Times New Roman" w:cstheme="minorBidi"/>
                <w:b/>
                <w:bCs/>
                <w:szCs w:val="24"/>
                <w14:ligatures w14:val="none"/>
              </w:rPr>
            </w:pPr>
          </w:p>
        </w:tc>
      </w:tr>
    </w:tbl>
    <w:p w14:paraId="7B281A6D" w14:textId="21DED07F" w:rsidR="00F13E61" w:rsidRDefault="006D61E0" w:rsidP="005D76C5">
      <w:pPr>
        <w:pStyle w:val="Sarakstaaizzme4"/>
        <w:numPr>
          <w:ilvl w:val="0"/>
          <w:numId w:val="0"/>
        </w:numPr>
        <w:spacing w:line="276" w:lineRule="auto"/>
        <w:ind w:left="426" w:hanging="426"/>
        <w:rPr>
          <w:rFonts w:eastAsiaTheme="minorHAnsi"/>
          <w:szCs w:val="24"/>
          <w14:ligatures w14:val="none"/>
        </w:rPr>
      </w:pPr>
      <w:r w:rsidRPr="003D4F05">
        <w:rPr>
          <w:rFonts w:eastAsiaTheme="minorHAnsi"/>
          <w:b/>
          <w:bCs/>
          <w:szCs w:val="24"/>
          <w14:ligatures w14:val="none"/>
        </w:rPr>
        <w:t>3.</w:t>
      </w:r>
      <w:r w:rsidR="00FB4834" w:rsidRPr="003D4F05">
        <w:rPr>
          <w:rFonts w:eastAsiaTheme="minorHAnsi"/>
          <w:b/>
          <w:bCs/>
          <w:szCs w:val="24"/>
          <w14:ligatures w14:val="none"/>
        </w:rPr>
        <w:t>9</w:t>
      </w:r>
      <w:r w:rsidRPr="003D4F05">
        <w:rPr>
          <w:rFonts w:eastAsiaTheme="minorHAnsi"/>
          <w:b/>
          <w:bCs/>
          <w:szCs w:val="24"/>
          <w14:ligatures w14:val="none"/>
        </w:rPr>
        <w:t>.</w:t>
      </w:r>
      <w:r w:rsidR="00544318" w:rsidRPr="003D4F05">
        <w:rPr>
          <w:rFonts w:eastAsiaTheme="minorHAnsi"/>
          <w:b/>
          <w:bCs/>
          <w:szCs w:val="24"/>
          <w14:ligatures w14:val="none"/>
        </w:rPr>
        <w:t xml:space="preserve"> </w:t>
      </w:r>
      <w:bookmarkStart w:id="0" w:name="_Hlk197423225"/>
      <w:r w:rsidR="00625CA6" w:rsidRPr="003D4F05">
        <w:rPr>
          <w:rFonts w:eastAsiaTheme="minorHAnsi"/>
          <w:szCs w:val="24"/>
          <w14:ligatures w14:val="none"/>
        </w:rPr>
        <w:t>Pretendent</w:t>
      </w:r>
      <w:r w:rsidR="00E21FBA">
        <w:rPr>
          <w:rFonts w:eastAsiaTheme="minorHAnsi"/>
          <w:szCs w:val="24"/>
          <w14:ligatures w14:val="none"/>
        </w:rPr>
        <w:t>s</w:t>
      </w:r>
      <w:r w:rsidR="00625CA6" w:rsidRPr="003D4F05">
        <w:rPr>
          <w:rFonts w:eastAsiaTheme="minorHAnsi"/>
          <w:szCs w:val="24"/>
          <w14:ligatures w14:val="none"/>
        </w:rPr>
        <w:t xml:space="preserve"> iepriekšējo </w:t>
      </w:r>
      <w:r w:rsidR="004F581A" w:rsidRPr="003D4F05">
        <w:rPr>
          <w:rFonts w:eastAsiaTheme="minorHAnsi"/>
          <w:szCs w:val="24"/>
          <w14:ligatures w14:val="none"/>
        </w:rPr>
        <w:t>3</w:t>
      </w:r>
      <w:r w:rsidR="00625CA6" w:rsidRPr="003D4F05">
        <w:rPr>
          <w:rFonts w:eastAsiaTheme="minorHAnsi"/>
          <w:szCs w:val="24"/>
          <w14:ligatures w14:val="none"/>
        </w:rPr>
        <w:t xml:space="preserve"> (</w:t>
      </w:r>
      <w:r w:rsidR="004F581A" w:rsidRPr="003D4F05">
        <w:rPr>
          <w:rFonts w:eastAsiaTheme="minorHAnsi"/>
          <w:szCs w:val="24"/>
          <w14:ligatures w14:val="none"/>
        </w:rPr>
        <w:t>trīs</w:t>
      </w:r>
      <w:r w:rsidR="00625CA6" w:rsidRPr="003D4F05">
        <w:rPr>
          <w:rFonts w:eastAsiaTheme="minorHAnsi"/>
          <w:szCs w:val="24"/>
          <w14:ligatures w14:val="none"/>
        </w:rPr>
        <w:t xml:space="preserve">) gadu laikā  (2022., 2023., 2024. un 2025. līdz piedāvājuma iesniegšanai) </w:t>
      </w:r>
      <w:r w:rsidR="00DD79D9" w:rsidRPr="003D4F05">
        <w:rPr>
          <w:rFonts w:eastAsiaTheme="minorHAnsi"/>
          <w:szCs w:val="24"/>
          <w14:ligatures w14:val="none"/>
        </w:rPr>
        <w:t xml:space="preserve">ir veicis pretkorozijas apstrādes darbus vismaz </w:t>
      </w:r>
      <w:r w:rsidR="0043753C" w:rsidRPr="003D4F05">
        <w:rPr>
          <w:rFonts w:eastAsiaTheme="minorHAnsi"/>
          <w:szCs w:val="24"/>
          <w14:ligatures w14:val="none"/>
        </w:rPr>
        <w:t>5 transportlīdzekļiem (kravas transportam un/vai traktortehnikai):</w:t>
      </w:r>
    </w:p>
    <w:tbl>
      <w:tblPr>
        <w:tblStyle w:val="Reatabula22"/>
        <w:tblW w:w="9498" w:type="dxa"/>
        <w:tblInd w:w="-5" w:type="dxa"/>
        <w:tblLook w:val="04A0" w:firstRow="1" w:lastRow="0" w:firstColumn="1" w:lastColumn="0" w:noHBand="0" w:noVBand="1"/>
      </w:tblPr>
      <w:tblGrid>
        <w:gridCol w:w="623"/>
        <w:gridCol w:w="3380"/>
        <w:gridCol w:w="3379"/>
        <w:gridCol w:w="2116"/>
      </w:tblGrid>
      <w:tr w:rsidR="008176E8" w:rsidRPr="00192F92" w14:paraId="09FAF1C3" w14:textId="77777777" w:rsidTr="0085354C">
        <w:trPr>
          <w:cantSplit/>
          <w:trHeight w:val="1134"/>
        </w:trPr>
        <w:tc>
          <w:tcPr>
            <w:tcW w:w="623" w:type="dxa"/>
            <w:shd w:val="clear" w:color="auto" w:fill="DEEAF6" w:themeFill="accent5" w:themeFillTint="33"/>
            <w:vAlign w:val="center"/>
          </w:tcPr>
          <w:p w14:paraId="785D63C9" w14:textId="5EE6D56B" w:rsidR="008176E8" w:rsidRPr="00192F92" w:rsidRDefault="008176E8" w:rsidP="0085354C">
            <w:pPr>
              <w:tabs>
                <w:tab w:val="left" w:pos="426"/>
              </w:tabs>
              <w:autoSpaceDE w:val="0"/>
              <w:autoSpaceDN w:val="0"/>
              <w:adjustRightInd w:val="0"/>
              <w:spacing w:after="120" w:line="259" w:lineRule="auto"/>
              <w:jc w:val="center"/>
              <w:rPr>
                <w:rFonts w:ascii="Times New Roman" w:eastAsiaTheme="minorHAnsi" w:hAnsi="Times New Roman"/>
                <w:b/>
                <w:noProof/>
                <w:sz w:val="22"/>
                <w:szCs w:val="22"/>
                <w:lang w:val="en-US" w:eastAsia="ar-SA"/>
              </w:rPr>
            </w:pPr>
            <w:r w:rsidRPr="00192F92">
              <w:rPr>
                <w:rFonts w:ascii="Times New Roman" w:eastAsiaTheme="minorHAnsi" w:hAnsi="Times New Roman"/>
                <w:b/>
                <w:noProof/>
                <w:sz w:val="22"/>
                <w:szCs w:val="22"/>
                <w:lang w:val="en-US" w:eastAsia="ar-SA"/>
              </w:rPr>
              <w:t>Nr.</w:t>
            </w:r>
          </w:p>
        </w:tc>
        <w:tc>
          <w:tcPr>
            <w:tcW w:w="3380" w:type="dxa"/>
            <w:shd w:val="clear" w:color="auto" w:fill="DEEAF6" w:themeFill="accent5" w:themeFillTint="33"/>
            <w:vAlign w:val="center"/>
          </w:tcPr>
          <w:p w14:paraId="31CA0B23" w14:textId="194A7E0F" w:rsidR="008176E8" w:rsidRPr="00CB0FEC" w:rsidRDefault="008176E8" w:rsidP="00F2377E">
            <w:pPr>
              <w:spacing w:after="160" w:line="259" w:lineRule="auto"/>
              <w:ind w:right="-142"/>
              <w:jc w:val="center"/>
              <w:rPr>
                <w:rFonts w:ascii="Times New Roman" w:eastAsiaTheme="minorHAnsi" w:hAnsi="Times New Roman"/>
                <w:b/>
                <w:szCs w:val="24"/>
              </w:rPr>
            </w:pPr>
            <w:r w:rsidRPr="00CB0FEC">
              <w:rPr>
                <w:rFonts w:ascii="Times New Roman" w:eastAsiaTheme="minorHAnsi" w:hAnsi="Times New Roman"/>
                <w:b/>
                <w:szCs w:val="24"/>
              </w:rPr>
              <w:t>Pasūtītājs</w:t>
            </w:r>
          </w:p>
        </w:tc>
        <w:tc>
          <w:tcPr>
            <w:tcW w:w="3379" w:type="dxa"/>
            <w:shd w:val="clear" w:color="auto" w:fill="DEEAF6" w:themeFill="accent5" w:themeFillTint="33"/>
            <w:vAlign w:val="center"/>
          </w:tcPr>
          <w:p w14:paraId="2F19F922" w14:textId="41F9A516" w:rsidR="008176E8" w:rsidRPr="00CB0FEC" w:rsidRDefault="00A03CE7" w:rsidP="008176E8">
            <w:pPr>
              <w:spacing w:after="160" w:line="259" w:lineRule="auto"/>
              <w:ind w:right="-142"/>
              <w:jc w:val="center"/>
              <w:rPr>
                <w:rFonts w:ascii="Times New Roman" w:eastAsiaTheme="minorHAnsi" w:hAnsi="Times New Roman"/>
                <w:b/>
                <w:szCs w:val="24"/>
              </w:rPr>
            </w:pPr>
            <w:r w:rsidRPr="00CB0FEC">
              <w:rPr>
                <w:rFonts w:ascii="Times New Roman" w:hAnsi="Times New Roman"/>
                <w:b/>
                <w:bCs/>
                <w:szCs w:val="24"/>
              </w:rPr>
              <w:t>Norādiet transportlīdzek</w:t>
            </w:r>
            <w:r w:rsidR="00CB0FEC" w:rsidRPr="00CB0FEC">
              <w:rPr>
                <w:rFonts w:ascii="Times New Roman" w:hAnsi="Times New Roman"/>
                <w:b/>
                <w:bCs/>
                <w:szCs w:val="24"/>
              </w:rPr>
              <w:t>li</w:t>
            </w:r>
            <w:r w:rsidR="001D172A" w:rsidRPr="00CB0FEC">
              <w:rPr>
                <w:rFonts w:ascii="Times New Roman" w:hAnsi="Times New Roman"/>
                <w:b/>
                <w:bCs/>
                <w:szCs w:val="24"/>
              </w:rPr>
              <w:t xml:space="preserve"> un to veidu</w:t>
            </w:r>
            <w:r w:rsidRPr="00CB0FEC">
              <w:rPr>
                <w:rFonts w:ascii="Times New Roman" w:hAnsi="Times New Roman"/>
                <w:b/>
                <w:bCs/>
                <w:szCs w:val="24"/>
              </w:rPr>
              <w:t>, k</w:t>
            </w:r>
            <w:r w:rsidR="00CB0FEC" w:rsidRPr="00CB0FEC">
              <w:rPr>
                <w:rFonts w:ascii="Times New Roman" w:hAnsi="Times New Roman"/>
                <w:b/>
                <w:bCs/>
                <w:szCs w:val="24"/>
              </w:rPr>
              <w:t>uram</w:t>
            </w:r>
            <w:r w:rsidRPr="00CB0FEC">
              <w:rPr>
                <w:rFonts w:ascii="Times New Roman" w:hAnsi="Times New Roman"/>
                <w:b/>
                <w:bCs/>
                <w:szCs w:val="24"/>
              </w:rPr>
              <w:t xml:space="preserve"> tika veikta pretkorozijas apstrāde </w:t>
            </w:r>
          </w:p>
        </w:tc>
        <w:tc>
          <w:tcPr>
            <w:tcW w:w="2116" w:type="dxa"/>
            <w:shd w:val="clear" w:color="auto" w:fill="DEEAF6" w:themeFill="accent5" w:themeFillTint="33"/>
            <w:vAlign w:val="center"/>
          </w:tcPr>
          <w:p w14:paraId="127768C4" w14:textId="7FF89766" w:rsidR="008176E8" w:rsidRPr="00CB0FEC" w:rsidRDefault="00CB0FEC" w:rsidP="00F2377E">
            <w:pPr>
              <w:spacing w:after="160" w:line="259" w:lineRule="auto"/>
              <w:ind w:right="-142"/>
              <w:jc w:val="center"/>
              <w:rPr>
                <w:rFonts w:ascii="Times New Roman" w:eastAsiaTheme="minorHAnsi" w:hAnsi="Times New Roman"/>
                <w:b/>
                <w:szCs w:val="24"/>
              </w:rPr>
            </w:pPr>
            <w:r w:rsidRPr="00CB0FEC">
              <w:rPr>
                <w:rFonts w:ascii="Times New Roman" w:eastAsiaTheme="minorHAnsi" w:hAnsi="Times New Roman"/>
                <w:b/>
                <w:szCs w:val="24"/>
              </w:rPr>
              <w:t>Pakalpojuma sniegšanas periods</w:t>
            </w:r>
          </w:p>
        </w:tc>
      </w:tr>
      <w:tr w:rsidR="008176E8" w:rsidRPr="00192F92" w14:paraId="2CC3192B" w14:textId="77777777" w:rsidTr="008A3EE2">
        <w:trPr>
          <w:trHeight w:val="227"/>
        </w:trPr>
        <w:tc>
          <w:tcPr>
            <w:tcW w:w="623" w:type="dxa"/>
            <w:vAlign w:val="center"/>
          </w:tcPr>
          <w:p w14:paraId="7B196F0C" w14:textId="77777777" w:rsidR="008176E8" w:rsidRPr="00AC48C3" w:rsidRDefault="008176E8" w:rsidP="008176E8">
            <w:pPr>
              <w:spacing w:after="160" w:line="259" w:lineRule="auto"/>
              <w:ind w:right="-142"/>
              <w:contextualSpacing/>
              <w:jc w:val="center"/>
              <w:rPr>
                <w:rFonts w:ascii="Times New Roman" w:eastAsiaTheme="minorHAnsi" w:hAnsi="Times New Roman"/>
                <w:bCs/>
                <w:szCs w:val="24"/>
              </w:rPr>
            </w:pPr>
            <w:r w:rsidRPr="00AC48C3">
              <w:rPr>
                <w:rFonts w:ascii="Times New Roman" w:eastAsiaTheme="minorHAnsi" w:hAnsi="Times New Roman"/>
                <w:bCs/>
                <w:szCs w:val="24"/>
              </w:rPr>
              <w:t>1.</w:t>
            </w:r>
          </w:p>
        </w:tc>
        <w:tc>
          <w:tcPr>
            <w:tcW w:w="3380" w:type="dxa"/>
          </w:tcPr>
          <w:p w14:paraId="19C61BD1" w14:textId="77777777" w:rsidR="008176E8" w:rsidRPr="00192F92" w:rsidRDefault="008176E8" w:rsidP="00F2377E">
            <w:pPr>
              <w:spacing w:after="160" w:line="259" w:lineRule="auto"/>
              <w:ind w:right="-142"/>
              <w:jc w:val="center"/>
              <w:rPr>
                <w:rFonts w:ascii="Times New Roman" w:eastAsiaTheme="minorHAnsi" w:hAnsi="Times New Roman"/>
                <w:bCs/>
                <w:sz w:val="22"/>
                <w:szCs w:val="22"/>
              </w:rPr>
            </w:pPr>
          </w:p>
        </w:tc>
        <w:tc>
          <w:tcPr>
            <w:tcW w:w="3379" w:type="dxa"/>
          </w:tcPr>
          <w:p w14:paraId="6025EF86" w14:textId="77777777" w:rsidR="008176E8" w:rsidRPr="00192F92" w:rsidRDefault="008176E8" w:rsidP="00F2377E">
            <w:pPr>
              <w:spacing w:after="160" w:line="259" w:lineRule="auto"/>
              <w:ind w:right="-142"/>
              <w:jc w:val="center"/>
              <w:rPr>
                <w:rFonts w:ascii="Times New Roman" w:eastAsiaTheme="minorHAnsi" w:hAnsi="Times New Roman"/>
                <w:bCs/>
                <w:sz w:val="22"/>
                <w:szCs w:val="22"/>
              </w:rPr>
            </w:pPr>
          </w:p>
        </w:tc>
        <w:tc>
          <w:tcPr>
            <w:tcW w:w="2116" w:type="dxa"/>
          </w:tcPr>
          <w:p w14:paraId="2A62D647" w14:textId="77777777" w:rsidR="008176E8" w:rsidRPr="00192F92" w:rsidRDefault="008176E8" w:rsidP="00F2377E">
            <w:pPr>
              <w:spacing w:after="160" w:line="259" w:lineRule="auto"/>
              <w:ind w:right="-142"/>
              <w:jc w:val="center"/>
              <w:rPr>
                <w:rFonts w:ascii="Times New Roman" w:eastAsiaTheme="minorHAnsi" w:hAnsi="Times New Roman"/>
                <w:bCs/>
                <w:sz w:val="22"/>
                <w:szCs w:val="22"/>
              </w:rPr>
            </w:pPr>
          </w:p>
        </w:tc>
      </w:tr>
      <w:tr w:rsidR="00CB0FEC" w:rsidRPr="00192F92" w14:paraId="666785FD" w14:textId="77777777" w:rsidTr="008A3EE2">
        <w:trPr>
          <w:trHeight w:val="227"/>
        </w:trPr>
        <w:tc>
          <w:tcPr>
            <w:tcW w:w="623" w:type="dxa"/>
            <w:vAlign w:val="center"/>
          </w:tcPr>
          <w:p w14:paraId="65DBADD0" w14:textId="5CD18EE1" w:rsidR="00CB0FEC" w:rsidRPr="00AC48C3" w:rsidRDefault="00CB0FEC" w:rsidP="008176E8">
            <w:pPr>
              <w:spacing w:after="160" w:line="259" w:lineRule="auto"/>
              <w:ind w:right="-142"/>
              <w:contextualSpacing/>
              <w:jc w:val="center"/>
              <w:rPr>
                <w:rFonts w:ascii="Times New Roman" w:eastAsiaTheme="minorHAnsi" w:hAnsi="Times New Roman"/>
                <w:bCs/>
                <w:szCs w:val="24"/>
              </w:rPr>
            </w:pPr>
            <w:r w:rsidRPr="00AC48C3">
              <w:rPr>
                <w:rFonts w:ascii="Times New Roman" w:eastAsiaTheme="minorHAnsi" w:hAnsi="Times New Roman"/>
                <w:bCs/>
                <w:szCs w:val="24"/>
              </w:rPr>
              <w:t>2.</w:t>
            </w:r>
          </w:p>
        </w:tc>
        <w:tc>
          <w:tcPr>
            <w:tcW w:w="3380" w:type="dxa"/>
          </w:tcPr>
          <w:p w14:paraId="37A7EE10" w14:textId="77777777" w:rsidR="00CB0FEC" w:rsidRPr="00192F92" w:rsidRDefault="00CB0FEC" w:rsidP="00F2377E">
            <w:pPr>
              <w:spacing w:after="160" w:line="259" w:lineRule="auto"/>
              <w:ind w:right="-142"/>
              <w:jc w:val="center"/>
              <w:rPr>
                <w:rFonts w:ascii="Times New Roman" w:eastAsiaTheme="minorHAnsi" w:hAnsi="Times New Roman"/>
                <w:bCs/>
                <w:sz w:val="22"/>
                <w:szCs w:val="22"/>
              </w:rPr>
            </w:pPr>
          </w:p>
        </w:tc>
        <w:tc>
          <w:tcPr>
            <w:tcW w:w="3379" w:type="dxa"/>
          </w:tcPr>
          <w:p w14:paraId="4064AC10" w14:textId="77777777" w:rsidR="00CB0FEC" w:rsidRPr="00192F92" w:rsidRDefault="00CB0FEC" w:rsidP="00F2377E">
            <w:pPr>
              <w:spacing w:after="160" w:line="259" w:lineRule="auto"/>
              <w:ind w:right="-142"/>
              <w:jc w:val="center"/>
              <w:rPr>
                <w:rFonts w:ascii="Times New Roman" w:eastAsiaTheme="minorHAnsi" w:hAnsi="Times New Roman"/>
                <w:bCs/>
                <w:sz w:val="22"/>
                <w:szCs w:val="22"/>
              </w:rPr>
            </w:pPr>
          </w:p>
        </w:tc>
        <w:tc>
          <w:tcPr>
            <w:tcW w:w="2116" w:type="dxa"/>
          </w:tcPr>
          <w:p w14:paraId="7129A9E4" w14:textId="77777777" w:rsidR="00CB0FEC" w:rsidRPr="00192F92" w:rsidRDefault="00CB0FEC" w:rsidP="00F2377E">
            <w:pPr>
              <w:spacing w:after="160" w:line="259" w:lineRule="auto"/>
              <w:ind w:right="-142"/>
              <w:jc w:val="center"/>
              <w:rPr>
                <w:rFonts w:ascii="Times New Roman" w:eastAsiaTheme="minorHAnsi" w:hAnsi="Times New Roman"/>
                <w:bCs/>
                <w:sz w:val="22"/>
                <w:szCs w:val="22"/>
              </w:rPr>
            </w:pPr>
          </w:p>
        </w:tc>
      </w:tr>
      <w:tr w:rsidR="00CB0FEC" w:rsidRPr="00192F92" w14:paraId="7DDC46AC" w14:textId="77777777" w:rsidTr="008A3EE2">
        <w:trPr>
          <w:trHeight w:val="227"/>
        </w:trPr>
        <w:tc>
          <w:tcPr>
            <w:tcW w:w="623" w:type="dxa"/>
            <w:vAlign w:val="center"/>
          </w:tcPr>
          <w:p w14:paraId="478BFE51" w14:textId="6DAFE1E6" w:rsidR="00CB0FEC" w:rsidRPr="00AC48C3" w:rsidRDefault="00CB0FEC" w:rsidP="008176E8">
            <w:pPr>
              <w:spacing w:after="160" w:line="259" w:lineRule="auto"/>
              <w:ind w:right="-142"/>
              <w:contextualSpacing/>
              <w:jc w:val="center"/>
              <w:rPr>
                <w:rFonts w:ascii="Times New Roman" w:eastAsiaTheme="minorHAnsi" w:hAnsi="Times New Roman"/>
                <w:bCs/>
                <w:szCs w:val="24"/>
              </w:rPr>
            </w:pPr>
            <w:r w:rsidRPr="00AC48C3">
              <w:rPr>
                <w:rFonts w:ascii="Times New Roman" w:eastAsiaTheme="minorHAnsi" w:hAnsi="Times New Roman"/>
                <w:bCs/>
                <w:szCs w:val="24"/>
              </w:rPr>
              <w:t>3.</w:t>
            </w:r>
          </w:p>
        </w:tc>
        <w:tc>
          <w:tcPr>
            <w:tcW w:w="3380" w:type="dxa"/>
          </w:tcPr>
          <w:p w14:paraId="60A8473C" w14:textId="77777777" w:rsidR="00CB0FEC" w:rsidRPr="00192F92" w:rsidRDefault="00CB0FEC" w:rsidP="00F2377E">
            <w:pPr>
              <w:spacing w:after="160" w:line="259" w:lineRule="auto"/>
              <w:ind w:right="-142"/>
              <w:jc w:val="center"/>
              <w:rPr>
                <w:rFonts w:ascii="Times New Roman" w:eastAsiaTheme="minorHAnsi" w:hAnsi="Times New Roman"/>
                <w:bCs/>
                <w:sz w:val="22"/>
                <w:szCs w:val="22"/>
              </w:rPr>
            </w:pPr>
          </w:p>
        </w:tc>
        <w:tc>
          <w:tcPr>
            <w:tcW w:w="3379" w:type="dxa"/>
          </w:tcPr>
          <w:p w14:paraId="32C1B286" w14:textId="77777777" w:rsidR="00CB0FEC" w:rsidRPr="00192F92" w:rsidRDefault="00CB0FEC" w:rsidP="00F2377E">
            <w:pPr>
              <w:spacing w:after="160" w:line="259" w:lineRule="auto"/>
              <w:ind w:right="-142"/>
              <w:jc w:val="center"/>
              <w:rPr>
                <w:rFonts w:ascii="Times New Roman" w:eastAsiaTheme="minorHAnsi" w:hAnsi="Times New Roman"/>
                <w:bCs/>
                <w:sz w:val="22"/>
                <w:szCs w:val="22"/>
              </w:rPr>
            </w:pPr>
          </w:p>
        </w:tc>
        <w:tc>
          <w:tcPr>
            <w:tcW w:w="2116" w:type="dxa"/>
          </w:tcPr>
          <w:p w14:paraId="4BEA7D78" w14:textId="77777777" w:rsidR="00CB0FEC" w:rsidRPr="00192F92" w:rsidRDefault="00CB0FEC" w:rsidP="00F2377E">
            <w:pPr>
              <w:spacing w:after="160" w:line="259" w:lineRule="auto"/>
              <w:ind w:right="-142"/>
              <w:jc w:val="center"/>
              <w:rPr>
                <w:rFonts w:ascii="Times New Roman" w:eastAsiaTheme="minorHAnsi" w:hAnsi="Times New Roman"/>
                <w:bCs/>
                <w:sz w:val="22"/>
                <w:szCs w:val="22"/>
              </w:rPr>
            </w:pPr>
          </w:p>
        </w:tc>
      </w:tr>
      <w:tr w:rsidR="00CB0FEC" w:rsidRPr="00192F92" w14:paraId="0FD26C8B" w14:textId="77777777" w:rsidTr="008A3EE2">
        <w:trPr>
          <w:trHeight w:val="227"/>
        </w:trPr>
        <w:tc>
          <w:tcPr>
            <w:tcW w:w="623" w:type="dxa"/>
            <w:vAlign w:val="center"/>
          </w:tcPr>
          <w:p w14:paraId="5A7E058C" w14:textId="7373F2BC" w:rsidR="00CB0FEC" w:rsidRPr="00AC48C3" w:rsidRDefault="00CB0FEC" w:rsidP="008176E8">
            <w:pPr>
              <w:spacing w:after="160" w:line="259" w:lineRule="auto"/>
              <w:ind w:right="-142"/>
              <w:contextualSpacing/>
              <w:jc w:val="center"/>
              <w:rPr>
                <w:rFonts w:ascii="Times New Roman" w:eastAsiaTheme="minorHAnsi" w:hAnsi="Times New Roman"/>
                <w:bCs/>
                <w:szCs w:val="24"/>
              </w:rPr>
            </w:pPr>
            <w:r w:rsidRPr="00AC48C3">
              <w:rPr>
                <w:rFonts w:ascii="Times New Roman" w:eastAsiaTheme="minorHAnsi" w:hAnsi="Times New Roman"/>
                <w:bCs/>
                <w:szCs w:val="24"/>
              </w:rPr>
              <w:t>4.</w:t>
            </w:r>
          </w:p>
        </w:tc>
        <w:tc>
          <w:tcPr>
            <w:tcW w:w="3380" w:type="dxa"/>
          </w:tcPr>
          <w:p w14:paraId="2FA7C1F3" w14:textId="77777777" w:rsidR="00CB0FEC" w:rsidRPr="00192F92" w:rsidRDefault="00CB0FEC" w:rsidP="00F2377E">
            <w:pPr>
              <w:spacing w:after="160" w:line="259" w:lineRule="auto"/>
              <w:ind w:right="-142"/>
              <w:jc w:val="center"/>
              <w:rPr>
                <w:rFonts w:ascii="Times New Roman" w:eastAsiaTheme="minorHAnsi" w:hAnsi="Times New Roman"/>
                <w:bCs/>
                <w:sz w:val="22"/>
                <w:szCs w:val="22"/>
              </w:rPr>
            </w:pPr>
          </w:p>
        </w:tc>
        <w:tc>
          <w:tcPr>
            <w:tcW w:w="3379" w:type="dxa"/>
          </w:tcPr>
          <w:p w14:paraId="51C844F1" w14:textId="77777777" w:rsidR="00CB0FEC" w:rsidRPr="00192F92" w:rsidRDefault="00CB0FEC" w:rsidP="00F2377E">
            <w:pPr>
              <w:spacing w:after="160" w:line="259" w:lineRule="auto"/>
              <w:ind w:right="-142"/>
              <w:jc w:val="center"/>
              <w:rPr>
                <w:rFonts w:ascii="Times New Roman" w:eastAsiaTheme="minorHAnsi" w:hAnsi="Times New Roman"/>
                <w:bCs/>
                <w:sz w:val="22"/>
                <w:szCs w:val="22"/>
              </w:rPr>
            </w:pPr>
          </w:p>
        </w:tc>
        <w:tc>
          <w:tcPr>
            <w:tcW w:w="2116" w:type="dxa"/>
          </w:tcPr>
          <w:p w14:paraId="0B09BE33" w14:textId="77777777" w:rsidR="00CB0FEC" w:rsidRPr="00192F92" w:rsidRDefault="00CB0FEC" w:rsidP="00F2377E">
            <w:pPr>
              <w:spacing w:after="160" w:line="259" w:lineRule="auto"/>
              <w:ind w:right="-142"/>
              <w:jc w:val="center"/>
              <w:rPr>
                <w:rFonts w:ascii="Times New Roman" w:eastAsiaTheme="minorHAnsi" w:hAnsi="Times New Roman"/>
                <w:bCs/>
                <w:sz w:val="22"/>
                <w:szCs w:val="22"/>
              </w:rPr>
            </w:pPr>
          </w:p>
        </w:tc>
      </w:tr>
      <w:tr w:rsidR="00CB0FEC" w:rsidRPr="00192F92" w14:paraId="4374E3B7" w14:textId="77777777" w:rsidTr="008A3EE2">
        <w:trPr>
          <w:trHeight w:val="227"/>
        </w:trPr>
        <w:tc>
          <w:tcPr>
            <w:tcW w:w="623" w:type="dxa"/>
            <w:vAlign w:val="center"/>
          </w:tcPr>
          <w:p w14:paraId="03526BC9" w14:textId="75B6B990" w:rsidR="00CB0FEC" w:rsidRPr="00AC48C3" w:rsidRDefault="00CB0FEC" w:rsidP="008176E8">
            <w:pPr>
              <w:spacing w:after="160" w:line="259" w:lineRule="auto"/>
              <w:ind w:right="-142"/>
              <w:contextualSpacing/>
              <w:jc w:val="center"/>
              <w:rPr>
                <w:rFonts w:ascii="Times New Roman" w:eastAsiaTheme="minorHAnsi" w:hAnsi="Times New Roman"/>
                <w:bCs/>
                <w:szCs w:val="24"/>
              </w:rPr>
            </w:pPr>
            <w:r w:rsidRPr="00AC48C3">
              <w:rPr>
                <w:rFonts w:ascii="Times New Roman" w:eastAsiaTheme="minorHAnsi" w:hAnsi="Times New Roman"/>
                <w:bCs/>
                <w:szCs w:val="24"/>
              </w:rPr>
              <w:t>5.</w:t>
            </w:r>
          </w:p>
        </w:tc>
        <w:tc>
          <w:tcPr>
            <w:tcW w:w="3380" w:type="dxa"/>
          </w:tcPr>
          <w:p w14:paraId="0BFDA450" w14:textId="77777777" w:rsidR="00CB0FEC" w:rsidRPr="00192F92" w:rsidRDefault="00CB0FEC" w:rsidP="00F2377E">
            <w:pPr>
              <w:spacing w:after="160" w:line="259" w:lineRule="auto"/>
              <w:ind w:right="-142"/>
              <w:jc w:val="center"/>
              <w:rPr>
                <w:rFonts w:ascii="Times New Roman" w:eastAsiaTheme="minorHAnsi" w:hAnsi="Times New Roman"/>
                <w:bCs/>
                <w:sz w:val="22"/>
                <w:szCs w:val="22"/>
              </w:rPr>
            </w:pPr>
          </w:p>
        </w:tc>
        <w:tc>
          <w:tcPr>
            <w:tcW w:w="3379" w:type="dxa"/>
          </w:tcPr>
          <w:p w14:paraId="1C953D93" w14:textId="77777777" w:rsidR="00CB0FEC" w:rsidRPr="00192F92" w:rsidRDefault="00CB0FEC" w:rsidP="00F2377E">
            <w:pPr>
              <w:spacing w:after="160" w:line="259" w:lineRule="auto"/>
              <w:ind w:right="-142"/>
              <w:jc w:val="center"/>
              <w:rPr>
                <w:rFonts w:ascii="Times New Roman" w:eastAsiaTheme="minorHAnsi" w:hAnsi="Times New Roman"/>
                <w:bCs/>
                <w:sz w:val="22"/>
                <w:szCs w:val="22"/>
              </w:rPr>
            </w:pPr>
          </w:p>
        </w:tc>
        <w:tc>
          <w:tcPr>
            <w:tcW w:w="2116" w:type="dxa"/>
          </w:tcPr>
          <w:p w14:paraId="2467F6D4" w14:textId="77777777" w:rsidR="00CB0FEC" w:rsidRPr="00192F92" w:rsidRDefault="00CB0FEC" w:rsidP="00F2377E">
            <w:pPr>
              <w:spacing w:after="160" w:line="259" w:lineRule="auto"/>
              <w:ind w:right="-142"/>
              <w:jc w:val="center"/>
              <w:rPr>
                <w:rFonts w:ascii="Times New Roman" w:eastAsiaTheme="minorHAnsi" w:hAnsi="Times New Roman"/>
                <w:bCs/>
                <w:sz w:val="22"/>
                <w:szCs w:val="22"/>
              </w:rPr>
            </w:pPr>
          </w:p>
        </w:tc>
      </w:tr>
    </w:tbl>
    <w:bookmarkEnd w:id="0"/>
    <w:p w14:paraId="11222BAF" w14:textId="4764DBA4" w:rsidR="008B23FE" w:rsidRDefault="00FB3319" w:rsidP="009B50F1">
      <w:pPr>
        <w:pStyle w:val="Sarakstaaizzme4"/>
        <w:numPr>
          <w:ilvl w:val="0"/>
          <w:numId w:val="0"/>
        </w:numPr>
        <w:ind w:left="567" w:hanging="567"/>
        <w:contextualSpacing w:val="0"/>
        <w:rPr>
          <w:b/>
          <w:bCs/>
        </w:rPr>
      </w:pPr>
      <w:r>
        <w:rPr>
          <w:b/>
          <w:bCs/>
        </w:rPr>
        <w:t>3.10.</w:t>
      </w:r>
      <w:r w:rsidR="008B23FE">
        <w:rPr>
          <w:b/>
          <w:bCs/>
        </w:rPr>
        <w:t xml:space="preserve"> </w:t>
      </w:r>
      <w:r w:rsidR="008B23FE" w:rsidRPr="008B23FE">
        <w:t>Pretendentam jābūt reģistrētam kā vismaz C kategorijas piesārņojošas darbības veicējam Valsts vides dienesta uzturētajā reģistrā, saskaņā ar Ministru kabineta 2010. gada 30. novembra noteikumiem Nr. 1082 “Kārtība, kādā piesakāmas A, B un C kategorijas piesārņojošas darbības un izsniedzamas atļaujas A un B kategorijas piesārņojošo darbību veikšanai”.</w:t>
      </w:r>
    </w:p>
    <w:p w14:paraId="3DE390D6" w14:textId="1857BD40" w:rsidR="009955FD" w:rsidRPr="00A25BE2" w:rsidRDefault="001E2D7D" w:rsidP="004102FA">
      <w:pPr>
        <w:pStyle w:val="Sarakstaaizzme4"/>
        <w:numPr>
          <w:ilvl w:val="0"/>
          <w:numId w:val="13"/>
        </w:numPr>
        <w:tabs>
          <w:tab w:val="num" w:pos="284"/>
        </w:tabs>
        <w:ind w:left="357" w:hanging="357"/>
        <w:contextualSpacing w:val="0"/>
        <w:rPr>
          <w:b/>
          <w:bCs/>
        </w:rPr>
      </w:pPr>
      <w:r w:rsidRPr="00A25BE2">
        <w:rPr>
          <w:b/>
          <w:bCs/>
        </w:rPr>
        <w:t>PIEDĀVĀJUMS</w:t>
      </w:r>
    </w:p>
    <w:p w14:paraId="6C0EC9A9" w14:textId="77777777" w:rsidR="00E06980" w:rsidRPr="00E06980" w:rsidRDefault="00E06980" w:rsidP="00E06980">
      <w:pPr>
        <w:pStyle w:val="Sarakstarindkopa"/>
        <w:numPr>
          <w:ilvl w:val="0"/>
          <w:numId w:val="19"/>
        </w:numPr>
        <w:tabs>
          <w:tab w:val="left" w:pos="1931"/>
        </w:tabs>
        <w:suppressAutoHyphens/>
        <w:autoSpaceDN w:val="0"/>
        <w:spacing w:before="80" w:after="80" w:line="276" w:lineRule="auto"/>
        <w:jc w:val="both"/>
        <w:textAlignment w:val="baseline"/>
        <w:rPr>
          <w:vanish/>
          <w:color w:val="000000" w:themeColor="text1"/>
        </w:rPr>
      </w:pPr>
    </w:p>
    <w:p w14:paraId="60320509" w14:textId="77777777" w:rsidR="00E06980" w:rsidRPr="00E06980" w:rsidRDefault="00E06980" w:rsidP="00E06980">
      <w:pPr>
        <w:pStyle w:val="Sarakstarindkopa"/>
        <w:numPr>
          <w:ilvl w:val="0"/>
          <w:numId w:val="19"/>
        </w:numPr>
        <w:tabs>
          <w:tab w:val="left" w:pos="1931"/>
        </w:tabs>
        <w:suppressAutoHyphens/>
        <w:autoSpaceDN w:val="0"/>
        <w:spacing w:before="80" w:after="80" w:line="276" w:lineRule="auto"/>
        <w:jc w:val="both"/>
        <w:textAlignment w:val="baseline"/>
        <w:rPr>
          <w:vanish/>
          <w:color w:val="000000" w:themeColor="text1"/>
        </w:rPr>
      </w:pPr>
    </w:p>
    <w:p w14:paraId="3DF5B2FC" w14:textId="77777777" w:rsidR="00E06980" w:rsidRPr="00E06980" w:rsidRDefault="00E06980" w:rsidP="00E06980">
      <w:pPr>
        <w:pStyle w:val="Sarakstarindkopa"/>
        <w:numPr>
          <w:ilvl w:val="0"/>
          <w:numId w:val="19"/>
        </w:numPr>
        <w:tabs>
          <w:tab w:val="left" w:pos="1931"/>
        </w:tabs>
        <w:suppressAutoHyphens/>
        <w:autoSpaceDN w:val="0"/>
        <w:spacing w:before="80" w:after="80" w:line="276" w:lineRule="auto"/>
        <w:jc w:val="both"/>
        <w:textAlignment w:val="baseline"/>
        <w:rPr>
          <w:vanish/>
          <w:color w:val="000000" w:themeColor="text1"/>
        </w:rPr>
      </w:pPr>
    </w:p>
    <w:p w14:paraId="5A4759CE" w14:textId="77777777" w:rsidR="00E06980" w:rsidRPr="00E06980" w:rsidRDefault="00E06980" w:rsidP="00E06980">
      <w:pPr>
        <w:pStyle w:val="Sarakstarindkopa"/>
        <w:numPr>
          <w:ilvl w:val="0"/>
          <w:numId w:val="19"/>
        </w:numPr>
        <w:tabs>
          <w:tab w:val="left" w:pos="1931"/>
        </w:tabs>
        <w:suppressAutoHyphens/>
        <w:autoSpaceDN w:val="0"/>
        <w:spacing w:before="80" w:after="80" w:line="276" w:lineRule="auto"/>
        <w:jc w:val="both"/>
        <w:textAlignment w:val="baseline"/>
        <w:rPr>
          <w:vanish/>
          <w:color w:val="000000" w:themeColor="text1"/>
        </w:rPr>
      </w:pPr>
    </w:p>
    <w:p w14:paraId="3A2C0E48" w14:textId="06E1F406" w:rsidR="005F0BA4" w:rsidRPr="004B03FD" w:rsidRDefault="005F0BA4" w:rsidP="00840708">
      <w:pPr>
        <w:pStyle w:val="Sarakstarindkopa"/>
        <w:numPr>
          <w:ilvl w:val="1"/>
          <w:numId w:val="19"/>
        </w:numPr>
        <w:tabs>
          <w:tab w:val="left" w:pos="1931"/>
        </w:tabs>
        <w:suppressAutoHyphens/>
        <w:autoSpaceDN w:val="0"/>
        <w:spacing w:before="80" w:after="80" w:line="276" w:lineRule="auto"/>
        <w:jc w:val="both"/>
        <w:textAlignment w:val="baseline"/>
        <w:rPr>
          <w:b/>
          <w:bCs/>
          <w:color w:val="000000" w:themeColor="text1"/>
        </w:rPr>
      </w:pPr>
      <w:r w:rsidRPr="004B03FD">
        <w:rPr>
          <w:color w:val="000000" w:themeColor="text1"/>
        </w:rPr>
        <w:t>Pakalpojum</w:t>
      </w:r>
      <w:r w:rsidR="004B03FD" w:rsidRPr="004B03FD">
        <w:rPr>
          <w:color w:val="000000" w:themeColor="text1"/>
        </w:rPr>
        <w:t>u</w:t>
      </w:r>
      <w:r w:rsidRPr="004B03FD">
        <w:rPr>
          <w:color w:val="000000" w:themeColor="text1"/>
        </w:rPr>
        <w:t xml:space="preserve"> sniegšanas</w:t>
      </w:r>
      <w:r w:rsidR="00EF2A91" w:rsidRPr="004B03FD">
        <w:rPr>
          <w:color w:val="000000" w:themeColor="text1"/>
        </w:rPr>
        <w:t xml:space="preserve"> </w:t>
      </w:r>
      <w:r w:rsidRPr="004B03FD">
        <w:rPr>
          <w:color w:val="000000" w:themeColor="text1"/>
        </w:rPr>
        <w:t>vieta ir Rīgas pilsētas administratīvā teritorija vai ne vairāk kā 20 km rādiusā no Rīgas pilsētas administratīvās teritorijas robežas.</w:t>
      </w:r>
    </w:p>
    <w:p w14:paraId="31A96FA0" w14:textId="7109DF67" w:rsidR="00524B14" w:rsidRPr="001F3439" w:rsidRDefault="006F11D7" w:rsidP="00524B14">
      <w:pPr>
        <w:pStyle w:val="Sarakstarindkopa"/>
        <w:numPr>
          <w:ilvl w:val="1"/>
          <w:numId w:val="19"/>
        </w:numPr>
        <w:tabs>
          <w:tab w:val="left" w:pos="1931"/>
        </w:tabs>
        <w:suppressAutoHyphens/>
        <w:autoSpaceDN w:val="0"/>
        <w:spacing w:before="80" w:after="80" w:line="276" w:lineRule="auto"/>
        <w:jc w:val="both"/>
        <w:textAlignment w:val="baseline"/>
        <w:rPr>
          <w:b/>
          <w:bCs/>
          <w:color w:val="000000" w:themeColor="text1"/>
        </w:rPr>
      </w:pPr>
      <w:r>
        <w:rPr>
          <w:color w:val="000000" w:themeColor="text1"/>
        </w:rPr>
        <w:t>Pakalpojuma sniedzēja</w:t>
      </w:r>
      <w:r w:rsidR="00524B14" w:rsidRPr="001F3439">
        <w:rPr>
          <w:color w:val="000000" w:themeColor="text1"/>
        </w:rPr>
        <w:t xml:space="preserve"> atrašanās vieta</w:t>
      </w:r>
      <w:r w:rsidR="00524B14" w:rsidRPr="001F3439">
        <w:t>, kur tiks veikti</w:t>
      </w:r>
      <w:r w:rsidR="008A3EE2" w:rsidRPr="001F3439">
        <w:t xml:space="preserve"> Pakalpojumi</w:t>
      </w:r>
      <w:r w:rsidR="00524B14" w:rsidRPr="001F3439">
        <w:t xml:space="preserve"> un darbinieku (speciālistu) skaits</w:t>
      </w:r>
      <w:r w:rsidR="00DA1FB6" w:rsidRPr="001F3439">
        <w:t xml:space="preserve"> </w:t>
      </w:r>
      <w:r w:rsidR="00160F70" w:rsidRPr="001F3439">
        <w:t>(</w:t>
      </w:r>
      <w:r w:rsidR="00DA1FB6" w:rsidRPr="001F3439">
        <w:t>j</w:t>
      </w:r>
      <w:r w:rsidR="00160F70" w:rsidRPr="001F3439">
        <w:t xml:space="preserve">a </w:t>
      </w:r>
      <w:r w:rsidR="00CB37CB" w:rsidRPr="001F3439">
        <w:t>kādam no transportlīdzekļu veidiem</w:t>
      </w:r>
      <w:r w:rsidR="00160F70" w:rsidRPr="001F3439">
        <w:t xml:space="preserve"> objektīvu iemeslu dēļ </w:t>
      </w:r>
      <w:r w:rsidR="00696859" w:rsidRPr="001F3439">
        <w:t>Pakalpojumus</w:t>
      </w:r>
      <w:r w:rsidR="00160F70" w:rsidRPr="001F3439">
        <w:t xml:space="preserve"> nepieciešams veikt citā </w:t>
      </w:r>
      <w:r w:rsidR="00CB37CB" w:rsidRPr="001F3439">
        <w:t>atrašanās vietā</w:t>
      </w:r>
      <w:r w:rsidR="00160F70" w:rsidRPr="001F3439">
        <w:t xml:space="preserve">, norādīt arī </w:t>
      </w:r>
      <w:r w:rsidR="009E427C" w:rsidRPr="001F3439">
        <w:t>attiecīgo</w:t>
      </w:r>
      <w:r w:rsidR="001F3439" w:rsidRPr="001F3439">
        <w:t xml:space="preserve"> P</w:t>
      </w:r>
      <w:r w:rsidR="003C3770" w:rsidRPr="001F3439">
        <w:t>akalpojuma sniegšanas vietu</w:t>
      </w:r>
      <w:r w:rsidR="00160F70" w:rsidRPr="001F3439">
        <w:t>)</w:t>
      </w:r>
      <w:r w:rsidR="00524B14" w:rsidRPr="001F3439">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6438"/>
        <w:gridCol w:w="2372"/>
      </w:tblGrid>
      <w:tr w:rsidR="00524B14" w:rsidRPr="002737BF" w14:paraId="1EDE2087" w14:textId="77777777" w:rsidTr="008A3EE2">
        <w:trPr>
          <w:cantSplit/>
          <w:trHeight w:val="402"/>
        </w:trPr>
        <w:tc>
          <w:tcPr>
            <w:tcW w:w="357" w:type="pct"/>
            <w:shd w:val="clear" w:color="auto" w:fill="DEEAF6"/>
            <w:vAlign w:val="center"/>
          </w:tcPr>
          <w:p w14:paraId="4C2C1EDF" w14:textId="77777777" w:rsidR="00524B14" w:rsidRPr="002737BF" w:rsidRDefault="00524B14" w:rsidP="0010156D">
            <w:pPr>
              <w:tabs>
                <w:tab w:val="left" w:pos="426"/>
              </w:tabs>
              <w:autoSpaceDE w:val="0"/>
              <w:autoSpaceDN w:val="0"/>
              <w:adjustRightInd w:val="0"/>
              <w:jc w:val="center"/>
              <w:rPr>
                <w:rFonts w:ascii="Times New Roman" w:hAnsi="Times New Roman"/>
                <w:b/>
                <w:lang w:eastAsia="ar-SA"/>
              </w:rPr>
            </w:pPr>
            <w:r w:rsidRPr="002737BF">
              <w:rPr>
                <w:rFonts w:ascii="Times New Roman" w:hAnsi="Times New Roman"/>
                <w:b/>
                <w:lang w:eastAsia="ar-SA"/>
              </w:rPr>
              <w:t>Nr.</w:t>
            </w:r>
          </w:p>
        </w:tc>
        <w:tc>
          <w:tcPr>
            <w:tcW w:w="3393" w:type="pct"/>
            <w:shd w:val="clear" w:color="auto" w:fill="DEEAF6"/>
            <w:vAlign w:val="center"/>
          </w:tcPr>
          <w:p w14:paraId="53A9315E" w14:textId="3554A35A" w:rsidR="00524B14" w:rsidRPr="004F5C11" w:rsidRDefault="004F5C11" w:rsidP="0010156D">
            <w:pPr>
              <w:tabs>
                <w:tab w:val="left" w:pos="426"/>
              </w:tabs>
              <w:autoSpaceDE w:val="0"/>
              <w:autoSpaceDN w:val="0"/>
              <w:adjustRightInd w:val="0"/>
              <w:jc w:val="center"/>
              <w:rPr>
                <w:rFonts w:ascii="Times New Roman" w:hAnsi="Times New Roman"/>
                <w:b/>
                <w:bCs/>
                <w:szCs w:val="24"/>
                <w:lang w:eastAsia="ar-SA"/>
              </w:rPr>
            </w:pPr>
            <w:r w:rsidRPr="004F5C11">
              <w:rPr>
                <w:rFonts w:ascii="Times New Roman" w:hAnsi="Times New Roman"/>
                <w:b/>
                <w:bCs/>
                <w:color w:val="000000" w:themeColor="text1"/>
                <w:szCs w:val="24"/>
              </w:rPr>
              <w:t>Servisa centra adrese</w:t>
            </w:r>
            <w:r w:rsidRPr="004F5C11">
              <w:rPr>
                <w:rFonts w:ascii="Times New Roman" w:hAnsi="Times New Roman"/>
                <w:b/>
                <w:bCs/>
                <w:szCs w:val="24"/>
                <w:lang w:eastAsia="ar-SA"/>
              </w:rPr>
              <w:t xml:space="preserve"> </w:t>
            </w:r>
          </w:p>
        </w:tc>
        <w:tc>
          <w:tcPr>
            <w:tcW w:w="1250" w:type="pct"/>
            <w:shd w:val="clear" w:color="auto" w:fill="DEEAF6"/>
            <w:vAlign w:val="center"/>
          </w:tcPr>
          <w:p w14:paraId="1CD7D39E" w14:textId="77777777" w:rsidR="00524B14" w:rsidRPr="002737BF" w:rsidRDefault="00524B14" w:rsidP="0010156D">
            <w:pPr>
              <w:tabs>
                <w:tab w:val="left" w:pos="426"/>
              </w:tabs>
              <w:autoSpaceDE w:val="0"/>
              <w:autoSpaceDN w:val="0"/>
              <w:adjustRightInd w:val="0"/>
              <w:jc w:val="center"/>
              <w:rPr>
                <w:rFonts w:ascii="Times New Roman" w:hAnsi="Times New Roman"/>
                <w:b/>
                <w:lang w:eastAsia="ar-SA"/>
              </w:rPr>
            </w:pPr>
            <w:r>
              <w:rPr>
                <w:rFonts w:ascii="Times New Roman" w:hAnsi="Times New Roman"/>
                <w:b/>
                <w:lang w:eastAsia="ar-SA"/>
              </w:rPr>
              <w:t>Darbinieku skaits</w:t>
            </w:r>
          </w:p>
        </w:tc>
      </w:tr>
      <w:tr w:rsidR="00524B14" w:rsidRPr="00C56E21" w14:paraId="1978A50D" w14:textId="77777777" w:rsidTr="008A3EE2">
        <w:trPr>
          <w:trHeight w:val="509"/>
        </w:trPr>
        <w:tc>
          <w:tcPr>
            <w:tcW w:w="357" w:type="pct"/>
            <w:shd w:val="clear" w:color="auto" w:fill="auto"/>
            <w:vAlign w:val="center"/>
          </w:tcPr>
          <w:p w14:paraId="4A92A380" w14:textId="7B9EE63F" w:rsidR="00524B14" w:rsidRPr="00C56E21" w:rsidRDefault="00BF3765" w:rsidP="0010156D">
            <w:pPr>
              <w:tabs>
                <w:tab w:val="left" w:pos="426"/>
              </w:tabs>
              <w:autoSpaceDE w:val="0"/>
              <w:autoSpaceDN w:val="0"/>
              <w:adjustRightInd w:val="0"/>
              <w:jc w:val="center"/>
              <w:rPr>
                <w:rFonts w:ascii="Times New Roman" w:hAnsi="Times New Roman"/>
                <w:szCs w:val="24"/>
                <w:lang w:eastAsia="ar-SA"/>
              </w:rPr>
            </w:pPr>
            <w:r>
              <w:rPr>
                <w:rFonts w:ascii="Times New Roman" w:hAnsi="Times New Roman"/>
                <w:szCs w:val="24"/>
                <w:lang w:eastAsia="ar-SA"/>
              </w:rPr>
              <w:t>1.</w:t>
            </w:r>
          </w:p>
        </w:tc>
        <w:tc>
          <w:tcPr>
            <w:tcW w:w="3393" w:type="pct"/>
            <w:shd w:val="clear" w:color="auto" w:fill="auto"/>
            <w:vAlign w:val="center"/>
          </w:tcPr>
          <w:p w14:paraId="769731C6" w14:textId="77777777" w:rsidR="00524B14" w:rsidRPr="00C56E21" w:rsidRDefault="00524B14" w:rsidP="0010156D">
            <w:pPr>
              <w:tabs>
                <w:tab w:val="left" w:pos="426"/>
              </w:tabs>
              <w:autoSpaceDE w:val="0"/>
              <w:autoSpaceDN w:val="0"/>
              <w:adjustRightInd w:val="0"/>
              <w:rPr>
                <w:rFonts w:ascii="Times New Roman" w:hAnsi="Times New Roman"/>
                <w:szCs w:val="24"/>
                <w:lang w:eastAsia="ar-SA"/>
              </w:rPr>
            </w:pPr>
          </w:p>
        </w:tc>
        <w:tc>
          <w:tcPr>
            <w:tcW w:w="1250" w:type="pct"/>
            <w:vAlign w:val="center"/>
          </w:tcPr>
          <w:p w14:paraId="215D75B0" w14:textId="77777777" w:rsidR="00524B14" w:rsidRPr="00C56E21" w:rsidRDefault="00524B14" w:rsidP="0010156D">
            <w:pPr>
              <w:tabs>
                <w:tab w:val="left" w:pos="426"/>
              </w:tabs>
              <w:autoSpaceDE w:val="0"/>
              <w:autoSpaceDN w:val="0"/>
              <w:adjustRightInd w:val="0"/>
              <w:rPr>
                <w:rFonts w:ascii="Times New Roman" w:hAnsi="Times New Roman"/>
                <w:b/>
                <w:szCs w:val="24"/>
                <w:lang w:eastAsia="ar-SA"/>
              </w:rPr>
            </w:pPr>
          </w:p>
        </w:tc>
      </w:tr>
      <w:tr w:rsidR="0020446A" w:rsidRPr="00C56E21" w14:paraId="3818F78E" w14:textId="77777777" w:rsidTr="008A3EE2">
        <w:trPr>
          <w:trHeight w:val="509"/>
        </w:trPr>
        <w:tc>
          <w:tcPr>
            <w:tcW w:w="357" w:type="pct"/>
            <w:shd w:val="clear" w:color="auto" w:fill="auto"/>
            <w:vAlign w:val="center"/>
          </w:tcPr>
          <w:p w14:paraId="2C1893C3" w14:textId="1B9E45EA" w:rsidR="0020446A" w:rsidRDefault="0020446A" w:rsidP="0010156D">
            <w:pPr>
              <w:tabs>
                <w:tab w:val="left" w:pos="426"/>
              </w:tabs>
              <w:autoSpaceDE w:val="0"/>
              <w:autoSpaceDN w:val="0"/>
              <w:adjustRightInd w:val="0"/>
              <w:jc w:val="center"/>
              <w:rPr>
                <w:rFonts w:ascii="Times New Roman" w:hAnsi="Times New Roman"/>
                <w:szCs w:val="24"/>
                <w:lang w:eastAsia="ar-SA"/>
              </w:rPr>
            </w:pPr>
            <w:r>
              <w:rPr>
                <w:rFonts w:ascii="Times New Roman" w:hAnsi="Times New Roman"/>
                <w:szCs w:val="24"/>
                <w:lang w:eastAsia="ar-SA"/>
              </w:rPr>
              <w:t>2.</w:t>
            </w:r>
          </w:p>
        </w:tc>
        <w:tc>
          <w:tcPr>
            <w:tcW w:w="3393" w:type="pct"/>
            <w:shd w:val="clear" w:color="auto" w:fill="auto"/>
            <w:vAlign w:val="center"/>
          </w:tcPr>
          <w:p w14:paraId="45E97795" w14:textId="77777777" w:rsidR="0020446A" w:rsidRPr="00C56E21" w:rsidRDefault="0020446A" w:rsidP="0010156D">
            <w:pPr>
              <w:tabs>
                <w:tab w:val="left" w:pos="426"/>
              </w:tabs>
              <w:autoSpaceDE w:val="0"/>
              <w:autoSpaceDN w:val="0"/>
              <w:adjustRightInd w:val="0"/>
              <w:rPr>
                <w:rFonts w:ascii="Times New Roman" w:hAnsi="Times New Roman"/>
                <w:szCs w:val="24"/>
                <w:lang w:eastAsia="ar-SA"/>
              </w:rPr>
            </w:pPr>
          </w:p>
        </w:tc>
        <w:tc>
          <w:tcPr>
            <w:tcW w:w="1250" w:type="pct"/>
            <w:vAlign w:val="center"/>
          </w:tcPr>
          <w:p w14:paraId="289D5D81" w14:textId="77777777" w:rsidR="0020446A" w:rsidRPr="00C56E21" w:rsidRDefault="0020446A" w:rsidP="0010156D">
            <w:pPr>
              <w:tabs>
                <w:tab w:val="left" w:pos="426"/>
              </w:tabs>
              <w:autoSpaceDE w:val="0"/>
              <w:autoSpaceDN w:val="0"/>
              <w:adjustRightInd w:val="0"/>
              <w:rPr>
                <w:rFonts w:ascii="Times New Roman" w:hAnsi="Times New Roman"/>
                <w:b/>
                <w:szCs w:val="24"/>
                <w:lang w:eastAsia="ar-SA"/>
              </w:rPr>
            </w:pPr>
          </w:p>
        </w:tc>
      </w:tr>
    </w:tbl>
    <w:p w14:paraId="386A800B" w14:textId="04F4531C" w:rsidR="000B3DB0" w:rsidRPr="00816F0E" w:rsidRDefault="00B55187" w:rsidP="00816F0E">
      <w:pPr>
        <w:pStyle w:val="Sarakstarindkopa"/>
        <w:numPr>
          <w:ilvl w:val="1"/>
          <w:numId w:val="19"/>
        </w:numPr>
        <w:tabs>
          <w:tab w:val="left" w:pos="1931"/>
        </w:tabs>
        <w:suppressAutoHyphens/>
        <w:autoSpaceDN w:val="0"/>
        <w:spacing w:before="80" w:after="80" w:line="276" w:lineRule="auto"/>
        <w:jc w:val="both"/>
        <w:textAlignment w:val="baseline"/>
        <w:rPr>
          <w:color w:val="000000" w:themeColor="text1"/>
        </w:rPr>
      </w:pPr>
      <w:r w:rsidRPr="00696859">
        <w:rPr>
          <w:color w:val="000000" w:themeColor="text1"/>
        </w:rPr>
        <w:t>Transportlīdzekļu veid</w:t>
      </w:r>
      <w:r w:rsidR="000B3DB0">
        <w:rPr>
          <w:color w:val="000000" w:themeColor="text1"/>
        </w:rPr>
        <w:t>i</w:t>
      </w:r>
      <w:r w:rsidRPr="00696859">
        <w:rPr>
          <w:color w:val="000000" w:themeColor="text1"/>
        </w:rPr>
        <w:t>, k</w:t>
      </w:r>
      <w:r w:rsidR="00226308" w:rsidRPr="00696859">
        <w:rPr>
          <w:color w:val="000000" w:themeColor="text1"/>
        </w:rPr>
        <w:t>uriem</w:t>
      </w:r>
      <w:r w:rsidRPr="00696859">
        <w:rPr>
          <w:color w:val="000000" w:themeColor="text1"/>
        </w:rPr>
        <w:t xml:space="preserve"> </w:t>
      </w:r>
      <w:r w:rsidR="003E17DB">
        <w:rPr>
          <w:color w:val="000000" w:themeColor="text1"/>
        </w:rPr>
        <w:t xml:space="preserve">iepriekš minētajā </w:t>
      </w:r>
      <w:r w:rsidR="003E17DB" w:rsidRPr="00696859">
        <w:rPr>
          <w:color w:val="000000" w:themeColor="text1"/>
        </w:rPr>
        <w:t xml:space="preserve">servisa centra adresē </w:t>
      </w:r>
      <w:r w:rsidRPr="00696859">
        <w:rPr>
          <w:color w:val="000000" w:themeColor="text1"/>
        </w:rPr>
        <w:t>tiek veikt</w:t>
      </w:r>
      <w:r w:rsidR="004B03FD" w:rsidRPr="00696859">
        <w:rPr>
          <w:color w:val="000000" w:themeColor="text1"/>
        </w:rPr>
        <w:t>i</w:t>
      </w:r>
      <w:r w:rsidR="005E5A14" w:rsidRPr="00696859">
        <w:rPr>
          <w:color w:val="000000" w:themeColor="text1"/>
        </w:rPr>
        <w:t xml:space="preserve"> </w:t>
      </w:r>
      <w:r w:rsidR="007A215A">
        <w:rPr>
          <w:color w:val="000000" w:themeColor="text1"/>
        </w:rPr>
        <w:t>Pakalpojumi</w:t>
      </w:r>
      <w:r w:rsidR="004733D3">
        <w:rPr>
          <w:color w:val="000000" w:themeColor="text1"/>
        </w:rPr>
        <w:t xml:space="preserve">, </w:t>
      </w:r>
      <w:r w:rsidR="003E47D8">
        <w:rPr>
          <w:color w:val="000000" w:themeColor="text1"/>
        </w:rPr>
        <w:t>(</w:t>
      </w:r>
      <w:r w:rsidR="004733D3">
        <w:rPr>
          <w:color w:val="000000" w:themeColor="text1"/>
        </w:rPr>
        <w:t>saskaņā ar 4.2. punktu</w:t>
      </w:r>
      <w:r w:rsidR="003E47D8">
        <w:rPr>
          <w:color w:val="000000" w:themeColor="text1"/>
        </w:rPr>
        <w:t>)</w:t>
      </w:r>
      <w:r w:rsidR="009E6C0D">
        <w:rPr>
          <w:color w:val="000000" w:themeColor="text1"/>
        </w:rPr>
        <w:t xml:space="preserve">, kā arī </w:t>
      </w:r>
      <w:r w:rsidR="003E47D8">
        <w:rPr>
          <w:color w:val="000000" w:themeColor="text1"/>
        </w:rPr>
        <w:t xml:space="preserve">Pakalpojuma sniegšanā </w:t>
      </w:r>
      <w:r w:rsidR="001E2801">
        <w:rPr>
          <w:color w:val="000000" w:themeColor="text1"/>
        </w:rPr>
        <w:t xml:space="preserve">izmantotā </w:t>
      </w:r>
      <w:r w:rsidR="00ED4A9A">
        <w:rPr>
          <w:color w:val="000000" w:themeColor="text1"/>
        </w:rPr>
        <w:t>tehnoloģija</w:t>
      </w:r>
      <w:r w:rsidR="005E5A14" w:rsidRPr="00696859">
        <w:rPr>
          <w:color w:val="000000" w:themeColor="text1"/>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96"/>
        <w:gridCol w:w="2694"/>
        <w:gridCol w:w="2541"/>
      </w:tblGrid>
      <w:tr w:rsidR="00810B5B" w:rsidRPr="002737BF" w14:paraId="18C82B12" w14:textId="64D8E0BE" w:rsidTr="00AE56AA">
        <w:trPr>
          <w:cantSplit/>
          <w:trHeight w:val="402"/>
        </w:trPr>
        <w:tc>
          <w:tcPr>
            <w:tcW w:w="293" w:type="pct"/>
            <w:shd w:val="clear" w:color="auto" w:fill="DEEAF6"/>
            <w:vAlign w:val="center"/>
          </w:tcPr>
          <w:p w14:paraId="5D000EEA" w14:textId="77777777" w:rsidR="00810B5B" w:rsidRPr="002737BF" w:rsidRDefault="00810B5B" w:rsidP="0010156D">
            <w:pPr>
              <w:tabs>
                <w:tab w:val="left" w:pos="426"/>
              </w:tabs>
              <w:autoSpaceDE w:val="0"/>
              <w:autoSpaceDN w:val="0"/>
              <w:adjustRightInd w:val="0"/>
              <w:jc w:val="center"/>
              <w:rPr>
                <w:rFonts w:ascii="Times New Roman" w:hAnsi="Times New Roman"/>
                <w:b/>
                <w:lang w:eastAsia="ar-SA"/>
              </w:rPr>
            </w:pPr>
            <w:r w:rsidRPr="002737BF">
              <w:rPr>
                <w:rFonts w:ascii="Times New Roman" w:hAnsi="Times New Roman"/>
                <w:b/>
                <w:lang w:eastAsia="ar-SA"/>
              </w:rPr>
              <w:t>Nr.</w:t>
            </w:r>
          </w:p>
        </w:tc>
        <w:tc>
          <w:tcPr>
            <w:tcW w:w="1948" w:type="pct"/>
            <w:shd w:val="clear" w:color="auto" w:fill="DEEAF6"/>
            <w:vAlign w:val="center"/>
          </w:tcPr>
          <w:p w14:paraId="66490724" w14:textId="62653F29" w:rsidR="00810B5B" w:rsidRPr="00014D63" w:rsidRDefault="00810B5B" w:rsidP="0010156D">
            <w:pPr>
              <w:tabs>
                <w:tab w:val="left" w:pos="426"/>
              </w:tabs>
              <w:autoSpaceDE w:val="0"/>
              <w:autoSpaceDN w:val="0"/>
              <w:adjustRightInd w:val="0"/>
              <w:jc w:val="center"/>
              <w:rPr>
                <w:rFonts w:ascii="Times New Roman" w:hAnsi="Times New Roman"/>
                <w:b/>
                <w:lang w:eastAsia="ar-SA"/>
              </w:rPr>
            </w:pPr>
            <w:r w:rsidRPr="00014D63">
              <w:rPr>
                <w:rFonts w:ascii="Times New Roman" w:hAnsi="Times New Roman"/>
                <w:b/>
                <w:lang w:eastAsia="ar-SA"/>
              </w:rPr>
              <w:t>Transportlīdzekļa veids</w:t>
            </w:r>
          </w:p>
        </w:tc>
        <w:tc>
          <w:tcPr>
            <w:tcW w:w="1420" w:type="pct"/>
            <w:shd w:val="clear" w:color="auto" w:fill="DEEAF6"/>
            <w:vAlign w:val="center"/>
          </w:tcPr>
          <w:p w14:paraId="60D8BAFB" w14:textId="77777777" w:rsidR="00810B5B" w:rsidRPr="00014D63" w:rsidRDefault="00810B5B" w:rsidP="00810B5B">
            <w:pPr>
              <w:tabs>
                <w:tab w:val="left" w:pos="426"/>
              </w:tabs>
              <w:autoSpaceDE w:val="0"/>
              <w:autoSpaceDN w:val="0"/>
              <w:adjustRightInd w:val="0"/>
              <w:jc w:val="center"/>
              <w:rPr>
                <w:rFonts w:ascii="Times New Roman" w:hAnsi="Times New Roman"/>
                <w:b/>
                <w:lang w:eastAsia="ar-SA"/>
              </w:rPr>
            </w:pPr>
            <w:r w:rsidRPr="00014D63">
              <w:rPr>
                <w:rFonts w:ascii="Times New Roman" w:hAnsi="Times New Roman"/>
                <w:b/>
                <w:lang w:eastAsia="ar-SA"/>
              </w:rPr>
              <w:t>Pretendenta piedāvājums</w:t>
            </w:r>
          </w:p>
          <w:p w14:paraId="1AA3CBA5" w14:textId="758A154F" w:rsidR="00810B5B" w:rsidRPr="00014D63" w:rsidRDefault="00810B5B" w:rsidP="00810B5B">
            <w:pPr>
              <w:tabs>
                <w:tab w:val="left" w:pos="426"/>
              </w:tabs>
              <w:autoSpaceDE w:val="0"/>
              <w:autoSpaceDN w:val="0"/>
              <w:adjustRightInd w:val="0"/>
              <w:jc w:val="center"/>
              <w:rPr>
                <w:rFonts w:ascii="Times New Roman" w:hAnsi="Times New Roman"/>
                <w:bCs/>
                <w:i/>
                <w:iCs/>
                <w:sz w:val="20"/>
                <w:lang w:eastAsia="ar-SA"/>
              </w:rPr>
            </w:pPr>
            <w:r w:rsidRPr="00014D63">
              <w:rPr>
                <w:rFonts w:ascii="Times New Roman" w:hAnsi="Times New Roman"/>
                <w:bCs/>
                <w:i/>
                <w:iCs/>
                <w:sz w:val="20"/>
                <w:lang w:eastAsia="ar-SA"/>
              </w:rPr>
              <w:t>(atzīmējiet atbilstošo)</w:t>
            </w:r>
          </w:p>
        </w:tc>
        <w:tc>
          <w:tcPr>
            <w:tcW w:w="1339" w:type="pct"/>
            <w:shd w:val="clear" w:color="auto" w:fill="DEEAF6"/>
            <w:vAlign w:val="center"/>
          </w:tcPr>
          <w:p w14:paraId="6F32B3E9" w14:textId="7DA3C3F8" w:rsidR="001D0B48" w:rsidRPr="00AE56AA" w:rsidRDefault="007039BE" w:rsidP="00AE56AA">
            <w:pPr>
              <w:tabs>
                <w:tab w:val="left" w:pos="426"/>
              </w:tabs>
              <w:autoSpaceDE w:val="0"/>
              <w:autoSpaceDN w:val="0"/>
              <w:adjustRightInd w:val="0"/>
              <w:jc w:val="center"/>
              <w:rPr>
                <w:rFonts w:ascii="Times New Roman" w:hAnsi="Times New Roman"/>
                <w:b/>
                <w:szCs w:val="24"/>
                <w:lang w:eastAsia="ar-SA"/>
              </w:rPr>
            </w:pPr>
            <w:r>
              <w:rPr>
                <w:rStyle w:val="Vresatsauce"/>
                <w:rFonts w:ascii="Times New Roman" w:hAnsi="Times New Roman"/>
                <w:b/>
                <w:szCs w:val="24"/>
                <w:lang w:eastAsia="ar-SA"/>
              </w:rPr>
              <w:footnoteReference w:id="1"/>
            </w:r>
            <w:r w:rsidR="001D0B48" w:rsidRPr="00AE56AA">
              <w:rPr>
                <w:rFonts w:ascii="Times New Roman" w:hAnsi="Times New Roman"/>
                <w:b/>
                <w:szCs w:val="24"/>
                <w:lang w:eastAsia="ar-SA"/>
              </w:rPr>
              <w:t xml:space="preserve">Apstrādes procesā izmantotā tehnoloģija un </w:t>
            </w:r>
            <w:proofErr w:type="spellStart"/>
            <w:r w:rsidR="001E2801" w:rsidRPr="001E2801">
              <w:rPr>
                <w:rFonts w:ascii="Times New Roman" w:hAnsi="Times New Roman"/>
                <w:b/>
                <w:szCs w:val="24"/>
                <w:lang w:eastAsia="ar-SA"/>
              </w:rPr>
              <w:t>antikorozijas</w:t>
            </w:r>
            <w:proofErr w:type="spellEnd"/>
            <w:r w:rsidR="00AE56AA" w:rsidRPr="00AE56AA">
              <w:rPr>
                <w:rFonts w:ascii="Times New Roman" w:hAnsi="Times New Roman"/>
                <w:b/>
                <w:szCs w:val="24"/>
                <w:lang w:eastAsia="ar-SA"/>
              </w:rPr>
              <w:t xml:space="preserve"> līdzeklis</w:t>
            </w:r>
          </w:p>
        </w:tc>
      </w:tr>
      <w:tr w:rsidR="002C39CC" w:rsidRPr="00C56E21" w14:paraId="39307A69" w14:textId="12C148B6" w:rsidTr="00EE65DF">
        <w:trPr>
          <w:trHeight w:val="509"/>
        </w:trPr>
        <w:tc>
          <w:tcPr>
            <w:tcW w:w="293" w:type="pct"/>
            <w:shd w:val="clear" w:color="auto" w:fill="auto"/>
            <w:vAlign w:val="center"/>
          </w:tcPr>
          <w:p w14:paraId="522918DF" w14:textId="1A9E23AD" w:rsidR="002C39CC" w:rsidRPr="00C56E21" w:rsidRDefault="002C39CC" w:rsidP="0010156D">
            <w:pPr>
              <w:tabs>
                <w:tab w:val="left" w:pos="426"/>
              </w:tabs>
              <w:autoSpaceDE w:val="0"/>
              <w:autoSpaceDN w:val="0"/>
              <w:adjustRightInd w:val="0"/>
              <w:jc w:val="center"/>
              <w:rPr>
                <w:rFonts w:ascii="Times New Roman" w:hAnsi="Times New Roman"/>
                <w:szCs w:val="24"/>
                <w:lang w:eastAsia="ar-SA"/>
              </w:rPr>
            </w:pPr>
            <w:bookmarkStart w:id="1" w:name="_Hlk211255529"/>
            <w:r>
              <w:rPr>
                <w:rFonts w:ascii="Times New Roman" w:hAnsi="Times New Roman"/>
                <w:szCs w:val="24"/>
                <w:lang w:eastAsia="ar-SA"/>
              </w:rPr>
              <w:t>1.</w:t>
            </w:r>
          </w:p>
        </w:tc>
        <w:tc>
          <w:tcPr>
            <w:tcW w:w="1948" w:type="pct"/>
            <w:shd w:val="clear" w:color="auto" w:fill="auto"/>
            <w:vAlign w:val="center"/>
          </w:tcPr>
          <w:p w14:paraId="0DABF9DB" w14:textId="278F6AB8" w:rsidR="002C39CC" w:rsidRPr="00014D63" w:rsidRDefault="002C39CC" w:rsidP="00BF3765">
            <w:pPr>
              <w:tabs>
                <w:tab w:val="left" w:pos="426"/>
              </w:tabs>
              <w:autoSpaceDE w:val="0"/>
              <w:autoSpaceDN w:val="0"/>
              <w:adjustRightInd w:val="0"/>
              <w:rPr>
                <w:rFonts w:ascii="Times New Roman" w:hAnsi="Times New Roman"/>
                <w:szCs w:val="24"/>
                <w:lang w:eastAsia="ar-SA"/>
              </w:rPr>
            </w:pPr>
            <w:r w:rsidRPr="00014D63">
              <w:rPr>
                <w:rFonts w:ascii="Times New Roman" w:hAnsi="Times New Roman"/>
                <w:szCs w:val="24"/>
                <w:lang w:eastAsia="ar-SA"/>
              </w:rPr>
              <w:t xml:space="preserve">Kravas automobiļiem līdz 3 500 kg </w:t>
            </w:r>
          </w:p>
        </w:tc>
        <w:tc>
          <w:tcPr>
            <w:tcW w:w="1420" w:type="pct"/>
            <w:vAlign w:val="center"/>
          </w:tcPr>
          <w:p w14:paraId="5D05722F" w14:textId="77777777" w:rsidR="002C39CC" w:rsidRDefault="00000000" w:rsidP="00EE65DF">
            <w:pPr>
              <w:spacing w:before="120"/>
              <w:contextualSpacing/>
              <w:jc w:val="center"/>
              <w:rPr>
                <w:rFonts w:ascii="Times New Roman" w:hAnsi="Times New Roman"/>
                <w:szCs w:val="24"/>
                <w:lang w:eastAsia="en-GB"/>
              </w:rPr>
            </w:pPr>
            <w:sdt>
              <w:sdtPr>
                <w:rPr>
                  <w:rFonts w:ascii="Times New Roman" w:hAnsi="Times New Roman"/>
                  <w:szCs w:val="24"/>
                  <w:lang w:eastAsia="en-GB"/>
                </w:rPr>
                <w:id w:val="934009331"/>
                <w14:checkbox>
                  <w14:checked w14:val="0"/>
                  <w14:checkedState w14:val="2612" w14:font="MS Gothic"/>
                  <w14:uncheckedState w14:val="2610" w14:font="MS Gothic"/>
                </w14:checkbox>
              </w:sdtPr>
              <w:sdtContent>
                <w:r w:rsidR="00EE65DF">
                  <w:rPr>
                    <w:rFonts w:ascii="MS Gothic" w:eastAsia="MS Gothic" w:hAnsi="MS Gothic" w:hint="eastAsia"/>
                    <w:szCs w:val="24"/>
                    <w:lang w:eastAsia="en-GB"/>
                  </w:rPr>
                  <w:t>☐</w:t>
                </w:r>
              </w:sdtContent>
            </w:sdt>
            <w:r w:rsidR="002C39CC" w:rsidRPr="00014D63">
              <w:rPr>
                <w:rFonts w:ascii="Times New Roman" w:hAnsi="Times New Roman"/>
                <w:sz w:val="27"/>
                <w:szCs w:val="27"/>
                <w:lang w:eastAsia="en-GB"/>
              </w:rPr>
              <w:t xml:space="preserve"> </w:t>
            </w:r>
            <w:r w:rsidR="002C39CC" w:rsidRPr="00014D63">
              <w:rPr>
                <w:rFonts w:ascii="Times New Roman" w:hAnsi="Times New Roman"/>
                <w:szCs w:val="24"/>
                <w:lang w:eastAsia="en-GB"/>
              </w:rPr>
              <w:t>varam nodrošināt</w:t>
            </w:r>
          </w:p>
          <w:p w14:paraId="199D0E0B" w14:textId="4EB6DC69" w:rsidR="00810B5B" w:rsidRPr="002C39CC" w:rsidRDefault="007C74DF" w:rsidP="00EE65DF">
            <w:pPr>
              <w:spacing w:before="120"/>
              <w:contextualSpacing/>
              <w:jc w:val="center"/>
              <w:rPr>
                <w:rFonts w:ascii="Times New Roman" w:hAnsi="Times New Roman"/>
                <w:szCs w:val="24"/>
                <w:lang w:eastAsia="en-GB"/>
              </w:rPr>
            </w:pPr>
            <w:r w:rsidRPr="007C74DF">
              <w:rPr>
                <w:rFonts w:ascii="Segoe UI Symbol" w:hAnsi="Segoe UI Symbol" w:cs="Segoe UI Symbol"/>
                <w:szCs w:val="24"/>
                <w:lang w:eastAsia="en-GB"/>
              </w:rPr>
              <w:t>☐</w:t>
            </w:r>
            <w:r w:rsidRPr="007C74DF">
              <w:rPr>
                <w:rFonts w:ascii="Times New Roman" w:hAnsi="Times New Roman"/>
                <w:szCs w:val="24"/>
                <w:lang w:eastAsia="en-GB"/>
              </w:rPr>
              <w:t xml:space="preserve"> nevaram nodrošināt</w:t>
            </w:r>
          </w:p>
        </w:tc>
        <w:tc>
          <w:tcPr>
            <w:tcW w:w="1339" w:type="pct"/>
            <w:vAlign w:val="center"/>
          </w:tcPr>
          <w:p w14:paraId="1C0F233E" w14:textId="5C255D70" w:rsidR="002C39CC" w:rsidRPr="00EE65DF" w:rsidRDefault="002C39CC" w:rsidP="00EE65DF">
            <w:pPr>
              <w:spacing w:after="160" w:line="259" w:lineRule="auto"/>
              <w:jc w:val="center"/>
              <w:rPr>
                <w:rFonts w:ascii="Times New Roman" w:hAnsi="Times New Roman"/>
                <w:b/>
                <w:szCs w:val="24"/>
                <w:lang w:eastAsia="ar-SA"/>
              </w:rPr>
            </w:pPr>
          </w:p>
        </w:tc>
      </w:tr>
      <w:tr w:rsidR="002C39CC" w:rsidRPr="00C56E21" w14:paraId="74AA84E6" w14:textId="39C9D2EB" w:rsidTr="00EE65DF">
        <w:trPr>
          <w:trHeight w:val="509"/>
        </w:trPr>
        <w:tc>
          <w:tcPr>
            <w:tcW w:w="293" w:type="pct"/>
            <w:shd w:val="clear" w:color="auto" w:fill="auto"/>
            <w:vAlign w:val="center"/>
          </w:tcPr>
          <w:p w14:paraId="1779E4A4" w14:textId="2E3766D3" w:rsidR="002C39CC" w:rsidRDefault="002C39CC" w:rsidP="0010156D">
            <w:pPr>
              <w:tabs>
                <w:tab w:val="left" w:pos="426"/>
              </w:tabs>
              <w:autoSpaceDE w:val="0"/>
              <w:autoSpaceDN w:val="0"/>
              <w:adjustRightInd w:val="0"/>
              <w:jc w:val="center"/>
              <w:rPr>
                <w:rFonts w:ascii="Times New Roman" w:hAnsi="Times New Roman"/>
                <w:szCs w:val="24"/>
                <w:lang w:eastAsia="ar-SA"/>
              </w:rPr>
            </w:pPr>
            <w:r>
              <w:rPr>
                <w:rFonts w:ascii="Times New Roman" w:hAnsi="Times New Roman"/>
                <w:szCs w:val="24"/>
                <w:lang w:eastAsia="ar-SA"/>
              </w:rPr>
              <w:t>2.</w:t>
            </w:r>
          </w:p>
        </w:tc>
        <w:tc>
          <w:tcPr>
            <w:tcW w:w="1948" w:type="pct"/>
            <w:shd w:val="clear" w:color="auto" w:fill="auto"/>
            <w:vAlign w:val="center"/>
          </w:tcPr>
          <w:p w14:paraId="3A4525FE" w14:textId="4F2F56A6" w:rsidR="002C39CC" w:rsidRPr="00014D63" w:rsidRDefault="002C39CC" w:rsidP="00BF3765">
            <w:pPr>
              <w:tabs>
                <w:tab w:val="left" w:pos="426"/>
              </w:tabs>
              <w:autoSpaceDE w:val="0"/>
              <w:autoSpaceDN w:val="0"/>
              <w:adjustRightInd w:val="0"/>
              <w:rPr>
                <w:rFonts w:ascii="Times New Roman" w:hAnsi="Times New Roman"/>
                <w:szCs w:val="24"/>
                <w:lang w:eastAsia="ar-SA"/>
              </w:rPr>
            </w:pPr>
            <w:r w:rsidRPr="00014D63">
              <w:rPr>
                <w:rFonts w:ascii="Times New Roman" w:hAnsi="Times New Roman"/>
                <w:szCs w:val="24"/>
                <w:lang w:eastAsia="ar-SA"/>
              </w:rPr>
              <w:t xml:space="preserve">Kravas automobiļiem virs 3 500 kg </w:t>
            </w:r>
          </w:p>
        </w:tc>
        <w:tc>
          <w:tcPr>
            <w:tcW w:w="1420" w:type="pct"/>
            <w:vAlign w:val="center"/>
          </w:tcPr>
          <w:p w14:paraId="357D94D5" w14:textId="77777777" w:rsidR="002C39CC" w:rsidRDefault="00000000" w:rsidP="00EE65DF">
            <w:pPr>
              <w:spacing w:before="120"/>
              <w:contextualSpacing/>
              <w:jc w:val="center"/>
              <w:rPr>
                <w:rFonts w:ascii="Times New Roman" w:hAnsi="Times New Roman"/>
                <w:szCs w:val="24"/>
                <w:lang w:eastAsia="en-GB"/>
              </w:rPr>
            </w:pPr>
            <w:sdt>
              <w:sdtPr>
                <w:rPr>
                  <w:rFonts w:ascii="Times New Roman" w:hAnsi="Times New Roman"/>
                  <w:szCs w:val="24"/>
                  <w:lang w:eastAsia="en-GB"/>
                </w:rPr>
                <w:id w:val="-1234393669"/>
                <w14:checkbox>
                  <w14:checked w14:val="0"/>
                  <w14:checkedState w14:val="2612" w14:font="MS Gothic"/>
                  <w14:uncheckedState w14:val="2610" w14:font="MS Gothic"/>
                </w14:checkbox>
              </w:sdtPr>
              <w:sdtContent>
                <w:r w:rsidR="00EE65DF">
                  <w:rPr>
                    <w:rFonts w:ascii="MS Gothic" w:eastAsia="MS Gothic" w:hAnsi="MS Gothic" w:hint="eastAsia"/>
                    <w:szCs w:val="24"/>
                    <w:lang w:eastAsia="en-GB"/>
                  </w:rPr>
                  <w:t>☐</w:t>
                </w:r>
              </w:sdtContent>
            </w:sdt>
            <w:r w:rsidR="002C39CC" w:rsidRPr="00014D63">
              <w:rPr>
                <w:rFonts w:ascii="Times New Roman" w:hAnsi="Times New Roman"/>
                <w:sz w:val="27"/>
                <w:szCs w:val="27"/>
                <w:lang w:eastAsia="en-GB"/>
              </w:rPr>
              <w:t xml:space="preserve"> </w:t>
            </w:r>
            <w:r w:rsidR="002C39CC" w:rsidRPr="00014D63">
              <w:rPr>
                <w:rFonts w:ascii="Times New Roman" w:hAnsi="Times New Roman"/>
                <w:szCs w:val="24"/>
                <w:lang w:eastAsia="en-GB"/>
              </w:rPr>
              <w:t>varam nodrošināt</w:t>
            </w:r>
          </w:p>
          <w:p w14:paraId="09CF66E1" w14:textId="7152C466" w:rsidR="00810B5B" w:rsidRPr="002C39CC" w:rsidRDefault="00000000" w:rsidP="00EE65DF">
            <w:pPr>
              <w:spacing w:before="120"/>
              <w:contextualSpacing/>
              <w:jc w:val="center"/>
              <w:rPr>
                <w:rFonts w:ascii="Times New Roman" w:hAnsi="Times New Roman"/>
                <w:szCs w:val="24"/>
                <w:lang w:eastAsia="en-GB"/>
              </w:rPr>
            </w:pPr>
            <w:sdt>
              <w:sdtPr>
                <w:rPr>
                  <w:rFonts w:ascii="Times New Roman" w:eastAsiaTheme="minorHAnsi" w:hAnsi="Times New Roman"/>
                  <w:kern w:val="2"/>
                  <w:szCs w:val="24"/>
                </w:rPr>
                <w:id w:val="1328325000"/>
                <w14:checkbox>
                  <w14:checked w14:val="0"/>
                  <w14:checkedState w14:val="2612" w14:font="MS Gothic"/>
                  <w14:uncheckedState w14:val="2610" w14:font="MS Gothic"/>
                </w14:checkbox>
              </w:sdtPr>
              <w:sdtContent>
                <w:r w:rsidR="007C74DF">
                  <w:rPr>
                    <w:rFonts w:ascii="MS Gothic" w:eastAsia="MS Gothic" w:hAnsi="MS Gothic" w:hint="eastAsia"/>
                    <w:kern w:val="2"/>
                    <w:szCs w:val="24"/>
                  </w:rPr>
                  <w:t>☐</w:t>
                </w:r>
              </w:sdtContent>
            </w:sdt>
            <w:r w:rsidR="00810B5B" w:rsidRPr="00EE65DF">
              <w:rPr>
                <w:rFonts w:ascii="Times New Roman" w:eastAsiaTheme="minorHAnsi" w:hAnsi="Times New Roman"/>
                <w:kern w:val="2"/>
                <w:szCs w:val="24"/>
              </w:rPr>
              <w:t xml:space="preserve"> nevaram nodrošināt</w:t>
            </w:r>
          </w:p>
        </w:tc>
        <w:tc>
          <w:tcPr>
            <w:tcW w:w="1339" w:type="pct"/>
            <w:vAlign w:val="center"/>
          </w:tcPr>
          <w:p w14:paraId="0EAD4C4D" w14:textId="634314A2" w:rsidR="002C39CC" w:rsidRPr="00EE65DF" w:rsidRDefault="002C39CC" w:rsidP="00810B5B">
            <w:pPr>
              <w:spacing w:after="160" w:line="259" w:lineRule="auto"/>
              <w:jc w:val="center"/>
              <w:rPr>
                <w:rFonts w:ascii="Times New Roman" w:hAnsi="Times New Roman"/>
                <w:b/>
                <w:szCs w:val="24"/>
                <w:lang w:eastAsia="ar-SA"/>
              </w:rPr>
            </w:pPr>
          </w:p>
        </w:tc>
      </w:tr>
      <w:tr w:rsidR="002C39CC" w:rsidRPr="00C56E21" w14:paraId="0E6DBCE5" w14:textId="40E1FB70" w:rsidTr="00EE65DF">
        <w:trPr>
          <w:trHeight w:val="509"/>
        </w:trPr>
        <w:tc>
          <w:tcPr>
            <w:tcW w:w="293" w:type="pct"/>
            <w:shd w:val="clear" w:color="auto" w:fill="auto"/>
            <w:vAlign w:val="center"/>
          </w:tcPr>
          <w:p w14:paraId="13667BFE" w14:textId="7324321B" w:rsidR="002C39CC" w:rsidRDefault="002C39CC" w:rsidP="0010156D">
            <w:pPr>
              <w:tabs>
                <w:tab w:val="left" w:pos="426"/>
              </w:tabs>
              <w:autoSpaceDE w:val="0"/>
              <w:autoSpaceDN w:val="0"/>
              <w:adjustRightInd w:val="0"/>
              <w:jc w:val="center"/>
              <w:rPr>
                <w:rFonts w:ascii="Times New Roman" w:hAnsi="Times New Roman"/>
                <w:szCs w:val="24"/>
                <w:lang w:eastAsia="ar-SA"/>
              </w:rPr>
            </w:pPr>
            <w:r>
              <w:rPr>
                <w:rFonts w:ascii="Times New Roman" w:hAnsi="Times New Roman"/>
                <w:szCs w:val="24"/>
                <w:lang w:eastAsia="ar-SA"/>
              </w:rPr>
              <w:t>3.</w:t>
            </w:r>
          </w:p>
        </w:tc>
        <w:tc>
          <w:tcPr>
            <w:tcW w:w="1948" w:type="pct"/>
            <w:shd w:val="clear" w:color="auto" w:fill="auto"/>
            <w:vAlign w:val="center"/>
          </w:tcPr>
          <w:p w14:paraId="5DAF749F" w14:textId="27961B02" w:rsidR="002C39CC" w:rsidRPr="00014D63" w:rsidRDefault="002C39CC" w:rsidP="00BF3765">
            <w:pPr>
              <w:tabs>
                <w:tab w:val="left" w:pos="426"/>
              </w:tabs>
              <w:autoSpaceDE w:val="0"/>
              <w:autoSpaceDN w:val="0"/>
              <w:adjustRightInd w:val="0"/>
              <w:rPr>
                <w:rFonts w:ascii="Times New Roman" w:hAnsi="Times New Roman"/>
                <w:szCs w:val="24"/>
                <w:lang w:eastAsia="ar-SA"/>
              </w:rPr>
            </w:pPr>
            <w:r w:rsidRPr="00014D63">
              <w:rPr>
                <w:rFonts w:ascii="Times New Roman" w:hAnsi="Times New Roman"/>
                <w:szCs w:val="24"/>
                <w:lang w:eastAsia="ar-SA"/>
              </w:rPr>
              <w:t>Traktortehnikai</w:t>
            </w:r>
          </w:p>
        </w:tc>
        <w:tc>
          <w:tcPr>
            <w:tcW w:w="1420" w:type="pct"/>
            <w:vAlign w:val="center"/>
          </w:tcPr>
          <w:p w14:paraId="04D3335C" w14:textId="5055B073" w:rsidR="002C39CC" w:rsidRDefault="00000000" w:rsidP="00EE65DF">
            <w:pPr>
              <w:spacing w:before="120"/>
              <w:contextualSpacing/>
              <w:jc w:val="center"/>
              <w:rPr>
                <w:rFonts w:ascii="Times New Roman" w:hAnsi="Times New Roman"/>
                <w:szCs w:val="24"/>
                <w:lang w:eastAsia="en-GB"/>
              </w:rPr>
            </w:pPr>
            <w:sdt>
              <w:sdtPr>
                <w:rPr>
                  <w:rFonts w:ascii="Times New Roman" w:hAnsi="Times New Roman"/>
                  <w:szCs w:val="24"/>
                  <w:lang w:eastAsia="en-GB"/>
                </w:rPr>
                <w:id w:val="-234703553"/>
                <w14:checkbox>
                  <w14:checked w14:val="0"/>
                  <w14:checkedState w14:val="2612" w14:font="MS Gothic"/>
                  <w14:uncheckedState w14:val="2610" w14:font="MS Gothic"/>
                </w14:checkbox>
              </w:sdtPr>
              <w:sdtContent>
                <w:r w:rsidR="007C74DF">
                  <w:rPr>
                    <w:rFonts w:ascii="MS Gothic" w:eastAsia="MS Gothic" w:hAnsi="MS Gothic" w:hint="eastAsia"/>
                    <w:szCs w:val="24"/>
                    <w:lang w:eastAsia="en-GB"/>
                  </w:rPr>
                  <w:t>☐</w:t>
                </w:r>
              </w:sdtContent>
            </w:sdt>
            <w:r w:rsidR="002C39CC" w:rsidRPr="00014D63">
              <w:rPr>
                <w:rFonts w:ascii="Times New Roman" w:hAnsi="Times New Roman"/>
                <w:sz w:val="27"/>
                <w:szCs w:val="27"/>
                <w:lang w:eastAsia="en-GB"/>
              </w:rPr>
              <w:t xml:space="preserve"> </w:t>
            </w:r>
            <w:r w:rsidR="002C39CC" w:rsidRPr="00014D63">
              <w:rPr>
                <w:rFonts w:ascii="Times New Roman" w:hAnsi="Times New Roman"/>
                <w:szCs w:val="24"/>
                <w:lang w:eastAsia="en-GB"/>
              </w:rPr>
              <w:t>varam nodrošināt</w:t>
            </w:r>
          </w:p>
          <w:p w14:paraId="2F19DE31" w14:textId="28BB15D8" w:rsidR="00810B5B" w:rsidRPr="002C39CC" w:rsidRDefault="00000000" w:rsidP="00EE65DF">
            <w:pPr>
              <w:spacing w:before="120"/>
              <w:contextualSpacing/>
              <w:jc w:val="center"/>
              <w:rPr>
                <w:rFonts w:ascii="Times New Roman" w:hAnsi="Times New Roman"/>
                <w:szCs w:val="24"/>
                <w:lang w:eastAsia="en-GB"/>
              </w:rPr>
            </w:pPr>
            <w:sdt>
              <w:sdtPr>
                <w:rPr>
                  <w:rFonts w:ascii="Times New Roman" w:eastAsiaTheme="minorHAnsi" w:hAnsi="Times New Roman"/>
                  <w:kern w:val="2"/>
                  <w:szCs w:val="24"/>
                </w:rPr>
                <w:id w:val="787094214"/>
                <w14:checkbox>
                  <w14:checked w14:val="0"/>
                  <w14:checkedState w14:val="2612" w14:font="MS Gothic"/>
                  <w14:uncheckedState w14:val="2610" w14:font="MS Gothic"/>
                </w14:checkbox>
              </w:sdtPr>
              <w:sdtContent>
                <w:r w:rsidR="007C74DF">
                  <w:rPr>
                    <w:rFonts w:ascii="MS Gothic" w:eastAsia="MS Gothic" w:hAnsi="MS Gothic" w:hint="eastAsia"/>
                    <w:kern w:val="2"/>
                    <w:szCs w:val="24"/>
                  </w:rPr>
                  <w:t>☐</w:t>
                </w:r>
              </w:sdtContent>
            </w:sdt>
            <w:r w:rsidR="00810B5B" w:rsidRPr="00EE65DF">
              <w:rPr>
                <w:rFonts w:ascii="Times New Roman" w:eastAsiaTheme="minorHAnsi" w:hAnsi="Times New Roman"/>
                <w:kern w:val="2"/>
                <w:szCs w:val="24"/>
              </w:rPr>
              <w:t xml:space="preserve"> nevaram nodrošināt</w:t>
            </w:r>
          </w:p>
        </w:tc>
        <w:tc>
          <w:tcPr>
            <w:tcW w:w="1339" w:type="pct"/>
            <w:vAlign w:val="center"/>
          </w:tcPr>
          <w:p w14:paraId="3877C5C3" w14:textId="010EA344" w:rsidR="002C39CC" w:rsidRPr="00EE65DF" w:rsidRDefault="002C39CC" w:rsidP="00EE65DF">
            <w:pPr>
              <w:spacing w:after="160" w:line="259" w:lineRule="auto"/>
              <w:jc w:val="center"/>
              <w:rPr>
                <w:rFonts w:ascii="Times New Roman" w:hAnsi="Times New Roman"/>
                <w:b/>
                <w:szCs w:val="24"/>
                <w:lang w:eastAsia="ar-SA"/>
              </w:rPr>
            </w:pPr>
          </w:p>
        </w:tc>
      </w:tr>
    </w:tbl>
    <w:bookmarkEnd w:id="1"/>
    <w:p w14:paraId="040863F3" w14:textId="123FE6A9" w:rsidR="00A33236" w:rsidRDefault="00A33236" w:rsidP="00840708">
      <w:pPr>
        <w:pStyle w:val="Sarakstarindkopa"/>
        <w:numPr>
          <w:ilvl w:val="1"/>
          <w:numId w:val="19"/>
        </w:numPr>
        <w:tabs>
          <w:tab w:val="left" w:pos="1931"/>
        </w:tabs>
        <w:suppressAutoHyphens/>
        <w:autoSpaceDN w:val="0"/>
        <w:spacing w:before="80" w:after="80" w:line="276" w:lineRule="auto"/>
        <w:jc w:val="both"/>
        <w:textAlignment w:val="baseline"/>
        <w:rPr>
          <w:b/>
          <w:bCs/>
          <w:color w:val="000000" w:themeColor="text1"/>
        </w:rPr>
      </w:pPr>
      <w:r w:rsidRPr="00A33236">
        <w:rPr>
          <w:b/>
          <w:bCs/>
          <w:color w:val="000000" w:themeColor="text1"/>
        </w:rPr>
        <w:t>Finanšu piedāvājums:</w:t>
      </w:r>
    </w:p>
    <w:tbl>
      <w:tblPr>
        <w:tblStyle w:val="Reatabula"/>
        <w:tblW w:w="9493" w:type="dxa"/>
        <w:jc w:val="center"/>
        <w:tblLayout w:type="fixed"/>
        <w:tblLook w:val="04A0" w:firstRow="1" w:lastRow="0" w:firstColumn="1" w:lastColumn="0" w:noHBand="0" w:noVBand="1"/>
      </w:tblPr>
      <w:tblGrid>
        <w:gridCol w:w="3397"/>
        <w:gridCol w:w="1276"/>
        <w:gridCol w:w="2341"/>
        <w:gridCol w:w="2479"/>
      </w:tblGrid>
      <w:tr w:rsidR="00CB4236" w:rsidRPr="00350D5C" w14:paraId="3CF6D45A" w14:textId="65443734" w:rsidTr="00CB0FEC">
        <w:trPr>
          <w:trHeight w:val="556"/>
          <w:jc w:val="center"/>
        </w:trPr>
        <w:tc>
          <w:tcPr>
            <w:tcW w:w="3397" w:type="dxa"/>
            <w:shd w:val="clear" w:color="auto" w:fill="DEEAF6" w:themeFill="accent5" w:themeFillTint="33"/>
            <w:vAlign w:val="center"/>
          </w:tcPr>
          <w:p w14:paraId="4CFC39D2" w14:textId="7A286A6A" w:rsidR="00CB4236" w:rsidRPr="00350D5C" w:rsidRDefault="006C36BD" w:rsidP="004326C4">
            <w:pPr>
              <w:jc w:val="center"/>
              <w:rPr>
                <w:rFonts w:ascii="Times New Roman" w:hAnsi="Times New Roman"/>
                <w:b/>
                <w:bCs/>
                <w:szCs w:val="24"/>
                <w:lang w:val="nb-NO"/>
              </w:rPr>
            </w:pPr>
            <w:r w:rsidRPr="00A87851">
              <w:rPr>
                <w:rFonts w:ascii="Times New Roman" w:hAnsi="Times New Roman"/>
                <w:b/>
                <w:bCs/>
                <w:szCs w:val="24"/>
              </w:rPr>
              <w:t>Transportlīdzekļa veids</w:t>
            </w:r>
          </w:p>
        </w:tc>
        <w:tc>
          <w:tcPr>
            <w:tcW w:w="1276" w:type="dxa"/>
            <w:shd w:val="clear" w:color="auto" w:fill="DEEAF6" w:themeFill="accent5" w:themeFillTint="33"/>
            <w:vAlign w:val="center"/>
          </w:tcPr>
          <w:p w14:paraId="7AD450DE" w14:textId="2DD54D19" w:rsidR="00CB4236" w:rsidRPr="00A87851" w:rsidRDefault="006F5290" w:rsidP="004326C4">
            <w:pPr>
              <w:jc w:val="center"/>
              <w:rPr>
                <w:rFonts w:ascii="Times New Roman" w:hAnsi="Times New Roman"/>
                <w:b/>
                <w:bCs/>
                <w:szCs w:val="24"/>
              </w:rPr>
            </w:pPr>
            <w:r>
              <w:rPr>
                <w:rFonts w:ascii="Times New Roman" w:hAnsi="Times New Roman"/>
                <w:b/>
                <w:bCs/>
                <w:szCs w:val="24"/>
              </w:rPr>
              <w:t>A</w:t>
            </w:r>
            <w:r w:rsidR="006C36BD">
              <w:rPr>
                <w:rFonts w:ascii="Times New Roman" w:hAnsi="Times New Roman"/>
                <w:b/>
                <w:bCs/>
                <w:szCs w:val="24"/>
              </w:rPr>
              <w:t>pjoms</w:t>
            </w:r>
          </w:p>
        </w:tc>
        <w:tc>
          <w:tcPr>
            <w:tcW w:w="2341" w:type="dxa"/>
            <w:shd w:val="clear" w:color="auto" w:fill="DEEAF6" w:themeFill="accent5" w:themeFillTint="33"/>
            <w:vAlign w:val="center"/>
          </w:tcPr>
          <w:p w14:paraId="38FEDFB9" w14:textId="29BB5FF1" w:rsidR="00BA20E2" w:rsidRPr="005B5341" w:rsidRDefault="00BA20E2" w:rsidP="00465EB5">
            <w:pPr>
              <w:jc w:val="center"/>
              <w:rPr>
                <w:rFonts w:ascii="Times New Roman" w:hAnsi="Times New Roman"/>
                <w:b/>
                <w:bCs/>
                <w:szCs w:val="24"/>
                <w:lang w:val="nb-NO"/>
              </w:rPr>
            </w:pPr>
            <w:r w:rsidRPr="005B5341">
              <w:rPr>
                <w:rFonts w:ascii="Times New Roman" w:hAnsi="Times New Roman"/>
                <w:b/>
                <w:bCs/>
                <w:szCs w:val="24"/>
                <w:lang w:val="nb-NO"/>
              </w:rPr>
              <w:t>Pakalpojum</w:t>
            </w:r>
            <w:r>
              <w:rPr>
                <w:rFonts w:ascii="Times New Roman" w:hAnsi="Times New Roman"/>
                <w:b/>
                <w:bCs/>
                <w:szCs w:val="24"/>
                <w:lang w:val="nb-NO"/>
              </w:rPr>
              <w:t>s</w:t>
            </w:r>
          </w:p>
          <w:p w14:paraId="4E8CA779" w14:textId="326C8A40" w:rsidR="00CB4236" w:rsidRDefault="00CB4236" w:rsidP="00465EB5">
            <w:pPr>
              <w:jc w:val="center"/>
              <w:rPr>
                <w:rFonts w:ascii="Times New Roman" w:hAnsi="Times New Roman"/>
                <w:b/>
                <w:bCs/>
                <w:szCs w:val="24"/>
                <w:lang w:val="nb-NO"/>
              </w:rPr>
            </w:pPr>
            <w:r w:rsidRPr="00A87851">
              <w:rPr>
                <w:rFonts w:ascii="Times New Roman" w:hAnsi="Times New Roman"/>
                <w:b/>
                <w:bCs/>
                <w:szCs w:val="24"/>
              </w:rPr>
              <w:t>vienam transportlīdzeklim</w:t>
            </w:r>
          </w:p>
          <w:p w14:paraId="034303D6" w14:textId="1A00D3E4" w:rsidR="00CB4236" w:rsidRPr="00350D5C" w:rsidRDefault="00465EB5" w:rsidP="00465EB5">
            <w:pPr>
              <w:jc w:val="center"/>
              <w:rPr>
                <w:rFonts w:ascii="Times New Roman" w:hAnsi="Times New Roman"/>
                <w:b/>
                <w:bCs/>
                <w:szCs w:val="24"/>
                <w:lang w:val="nb-NO"/>
              </w:rPr>
            </w:pPr>
            <w:r>
              <w:rPr>
                <w:rFonts w:ascii="Times New Roman" w:hAnsi="Times New Roman"/>
                <w:b/>
                <w:bCs/>
                <w:szCs w:val="24"/>
                <w:lang w:val="nb-NO"/>
              </w:rPr>
              <w:t>(</w:t>
            </w:r>
            <w:r w:rsidR="00CB4236" w:rsidRPr="005B5341">
              <w:rPr>
                <w:rFonts w:ascii="Times New Roman" w:hAnsi="Times New Roman"/>
                <w:b/>
                <w:bCs/>
                <w:szCs w:val="24"/>
                <w:lang w:val="nb-NO"/>
              </w:rPr>
              <w:t>EUR bez PVN</w:t>
            </w:r>
            <w:r>
              <w:rPr>
                <w:rFonts w:ascii="Times New Roman" w:hAnsi="Times New Roman"/>
                <w:b/>
                <w:bCs/>
                <w:szCs w:val="24"/>
                <w:lang w:val="nb-NO"/>
              </w:rPr>
              <w:t>)</w:t>
            </w:r>
          </w:p>
        </w:tc>
        <w:tc>
          <w:tcPr>
            <w:tcW w:w="2479" w:type="dxa"/>
            <w:shd w:val="clear" w:color="auto" w:fill="DEEAF6" w:themeFill="accent5" w:themeFillTint="33"/>
            <w:vAlign w:val="center"/>
          </w:tcPr>
          <w:p w14:paraId="78739520" w14:textId="3867C218" w:rsidR="00BA20E2" w:rsidRDefault="00BA20E2" w:rsidP="00465EB5">
            <w:pPr>
              <w:jc w:val="center"/>
              <w:rPr>
                <w:rFonts w:ascii="Times New Roman" w:hAnsi="Times New Roman"/>
                <w:b/>
                <w:bCs/>
                <w:szCs w:val="24"/>
              </w:rPr>
            </w:pPr>
            <w:r w:rsidRPr="00BA20E2">
              <w:rPr>
                <w:rFonts w:ascii="Times New Roman" w:hAnsi="Times New Roman"/>
                <w:b/>
                <w:bCs/>
                <w:szCs w:val="24"/>
              </w:rPr>
              <w:t>Pakalpojums</w:t>
            </w:r>
            <w:r>
              <w:rPr>
                <w:rFonts w:ascii="Times New Roman" w:hAnsi="Times New Roman"/>
                <w:b/>
                <w:bCs/>
                <w:szCs w:val="24"/>
              </w:rPr>
              <w:t xml:space="preserve"> par visu paredzēto apjomu</w:t>
            </w:r>
            <w:r w:rsidR="00465EB5">
              <w:rPr>
                <w:rFonts w:ascii="Times New Roman" w:hAnsi="Times New Roman"/>
                <w:b/>
                <w:bCs/>
                <w:szCs w:val="24"/>
              </w:rPr>
              <w:t xml:space="preserve"> kopā</w:t>
            </w:r>
          </w:p>
          <w:p w14:paraId="0506AF18" w14:textId="08563B39" w:rsidR="00CB4236" w:rsidRPr="00A87851" w:rsidRDefault="00465EB5" w:rsidP="00465EB5">
            <w:pPr>
              <w:jc w:val="center"/>
              <w:rPr>
                <w:rFonts w:ascii="Times New Roman" w:hAnsi="Times New Roman"/>
                <w:b/>
                <w:bCs/>
                <w:szCs w:val="24"/>
              </w:rPr>
            </w:pPr>
            <w:r>
              <w:rPr>
                <w:rFonts w:ascii="Times New Roman" w:hAnsi="Times New Roman"/>
                <w:b/>
                <w:bCs/>
                <w:szCs w:val="24"/>
              </w:rPr>
              <w:t>(</w:t>
            </w:r>
            <w:r w:rsidR="00CB4236" w:rsidRPr="00DE266D">
              <w:rPr>
                <w:rFonts w:ascii="Times New Roman" w:hAnsi="Times New Roman"/>
                <w:b/>
                <w:bCs/>
                <w:szCs w:val="24"/>
              </w:rPr>
              <w:t>EUR bez PVN</w:t>
            </w:r>
            <w:r>
              <w:rPr>
                <w:rFonts w:ascii="Times New Roman" w:hAnsi="Times New Roman"/>
                <w:b/>
                <w:bCs/>
                <w:szCs w:val="24"/>
              </w:rPr>
              <w:t>)</w:t>
            </w:r>
          </w:p>
        </w:tc>
      </w:tr>
      <w:tr w:rsidR="00CB4236" w:rsidRPr="00A87851" w14:paraId="0FECBA2C" w14:textId="481524B8" w:rsidTr="00CB0FEC">
        <w:trPr>
          <w:trHeight w:val="387"/>
          <w:jc w:val="center"/>
        </w:trPr>
        <w:tc>
          <w:tcPr>
            <w:tcW w:w="3397" w:type="dxa"/>
            <w:vAlign w:val="center"/>
          </w:tcPr>
          <w:p w14:paraId="0B86B653" w14:textId="77777777" w:rsidR="00BA20E2" w:rsidRDefault="00CB4236" w:rsidP="00BA20E2">
            <w:pPr>
              <w:rPr>
                <w:rFonts w:ascii="Times New Roman" w:hAnsi="Times New Roman"/>
                <w:szCs w:val="24"/>
              </w:rPr>
            </w:pPr>
            <w:r w:rsidRPr="00A87851">
              <w:rPr>
                <w:rFonts w:ascii="Times New Roman" w:hAnsi="Times New Roman"/>
                <w:szCs w:val="24"/>
              </w:rPr>
              <w:t xml:space="preserve">Kravas </w:t>
            </w:r>
            <w:r>
              <w:rPr>
                <w:rFonts w:ascii="Times New Roman" w:hAnsi="Times New Roman"/>
                <w:szCs w:val="24"/>
              </w:rPr>
              <w:t>automobiļi</w:t>
            </w:r>
            <w:r w:rsidRPr="00A87851">
              <w:rPr>
                <w:rFonts w:ascii="Times New Roman" w:hAnsi="Times New Roman"/>
                <w:szCs w:val="24"/>
              </w:rPr>
              <w:t xml:space="preserve"> līdz 3 500 kg </w:t>
            </w:r>
          </w:p>
          <w:p w14:paraId="3821DD38" w14:textId="0AA58908" w:rsidR="00CB4236" w:rsidRPr="00A87851" w:rsidRDefault="00CB4236" w:rsidP="00BA20E2">
            <w:pPr>
              <w:rPr>
                <w:rFonts w:ascii="Times New Roman" w:hAnsi="Times New Roman"/>
                <w:szCs w:val="24"/>
              </w:rPr>
            </w:pPr>
            <w:r w:rsidRPr="00A87851">
              <w:rPr>
                <w:rFonts w:ascii="Times New Roman" w:hAnsi="Times New Roman"/>
                <w:szCs w:val="24"/>
              </w:rPr>
              <w:t xml:space="preserve">(jauns transports) </w:t>
            </w:r>
          </w:p>
        </w:tc>
        <w:tc>
          <w:tcPr>
            <w:tcW w:w="1276" w:type="dxa"/>
            <w:vAlign w:val="center"/>
          </w:tcPr>
          <w:p w14:paraId="26D519A5" w14:textId="1F2838C7" w:rsidR="00CB4236" w:rsidRPr="00A87851" w:rsidRDefault="00CB4236" w:rsidP="00BA20E2">
            <w:pPr>
              <w:jc w:val="center"/>
              <w:rPr>
                <w:rFonts w:ascii="Times New Roman" w:hAnsi="Times New Roman"/>
                <w:szCs w:val="24"/>
              </w:rPr>
            </w:pPr>
            <w:r>
              <w:rPr>
                <w:rFonts w:ascii="Times New Roman" w:hAnsi="Times New Roman"/>
                <w:szCs w:val="24"/>
              </w:rPr>
              <w:t>20</w:t>
            </w:r>
          </w:p>
        </w:tc>
        <w:tc>
          <w:tcPr>
            <w:tcW w:w="2341" w:type="dxa"/>
            <w:vAlign w:val="center"/>
          </w:tcPr>
          <w:p w14:paraId="06308F0E" w14:textId="36AD063D" w:rsidR="00CB4236" w:rsidRPr="00A87851" w:rsidRDefault="00CB4236" w:rsidP="00465EB5">
            <w:pPr>
              <w:jc w:val="center"/>
              <w:rPr>
                <w:rFonts w:ascii="Times New Roman" w:hAnsi="Times New Roman"/>
                <w:szCs w:val="24"/>
              </w:rPr>
            </w:pPr>
          </w:p>
        </w:tc>
        <w:tc>
          <w:tcPr>
            <w:tcW w:w="2479" w:type="dxa"/>
            <w:vAlign w:val="center"/>
          </w:tcPr>
          <w:p w14:paraId="6E2E8B65" w14:textId="77777777" w:rsidR="00CB4236" w:rsidRPr="00A87851" w:rsidRDefault="00CB4236" w:rsidP="00465EB5">
            <w:pPr>
              <w:jc w:val="center"/>
              <w:rPr>
                <w:rFonts w:ascii="Times New Roman" w:hAnsi="Times New Roman"/>
                <w:szCs w:val="24"/>
              </w:rPr>
            </w:pPr>
          </w:p>
        </w:tc>
      </w:tr>
      <w:tr w:rsidR="00CB4236" w:rsidRPr="00A87851" w14:paraId="51AEEAD0" w14:textId="6D7F23E2" w:rsidTr="00CB0FEC">
        <w:trPr>
          <w:trHeight w:val="194"/>
          <w:jc w:val="center"/>
        </w:trPr>
        <w:tc>
          <w:tcPr>
            <w:tcW w:w="3397" w:type="dxa"/>
            <w:vAlign w:val="center"/>
          </w:tcPr>
          <w:p w14:paraId="7B5EDADA" w14:textId="77777777" w:rsidR="00BA20E2" w:rsidRDefault="00CB4236" w:rsidP="00BA20E2">
            <w:pPr>
              <w:rPr>
                <w:rFonts w:ascii="Times New Roman" w:hAnsi="Times New Roman"/>
                <w:szCs w:val="24"/>
              </w:rPr>
            </w:pPr>
            <w:r w:rsidRPr="00A87851">
              <w:rPr>
                <w:rFonts w:ascii="Times New Roman" w:hAnsi="Times New Roman"/>
                <w:szCs w:val="24"/>
              </w:rPr>
              <w:t xml:space="preserve">Kravas </w:t>
            </w:r>
            <w:r>
              <w:rPr>
                <w:rFonts w:ascii="Times New Roman" w:hAnsi="Times New Roman"/>
                <w:szCs w:val="24"/>
              </w:rPr>
              <w:t>automobiļi</w:t>
            </w:r>
            <w:r w:rsidRPr="00A87851">
              <w:rPr>
                <w:rFonts w:ascii="Times New Roman" w:hAnsi="Times New Roman"/>
                <w:szCs w:val="24"/>
              </w:rPr>
              <w:t xml:space="preserve"> virs 3 500 kg</w:t>
            </w:r>
          </w:p>
          <w:p w14:paraId="07AED24D" w14:textId="6785DA9C" w:rsidR="00CB4236" w:rsidRPr="00A87851" w:rsidRDefault="00CB4236" w:rsidP="00BA20E2">
            <w:pPr>
              <w:rPr>
                <w:rFonts w:ascii="Times New Roman" w:hAnsi="Times New Roman"/>
                <w:szCs w:val="24"/>
              </w:rPr>
            </w:pPr>
            <w:r w:rsidRPr="00A87851">
              <w:rPr>
                <w:rFonts w:ascii="Times New Roman" w:hAnsi="Times New Roman"/>
                <w:szCs w:val="24"/>
              </w:rPr>
              <w:t xml:space="preserve">(jauns transports) </w:t>
            </w:r>
          </w:p>
        </w:tc>
        <w:tc>
          <w:tcPr>
            <w:tcW w:w="1276" w:type="dxa"/>
            <w:vAlign w:val="center"/>
          </w:tcPr>
          <w:p w14:paraId="41231D5E" w14:textId="6516E123" w:rsidR="00CB4236" w:rsidRPr="00A87851" w:rsidRDefault="00CB4236" w:rsidP="00BA20E2">
            <w:pPr>
              <w:jc w:val="center"/>
              <w:rPr>
                <w:rFonts w:ascii="Times New Roman" w:hAnsi="Times New Roman"/>
                <w:szCs w:val="24"/>
              </w:rPr>
            </w:pPr>
            <w:r>
              <w:rPr>
                <w:rFonts w:ascii="Times New Roman" w:hAnsi="Times New Roman"/>
                <w:szCs w:val="24"/>
              </w:rPr>
              <w:t>7</w:t>
            </w:r>
          </w:p>
        </w:tc>
        <w:tc>
          <w:tcPr>
            <w:tcW w:w="2341" w:type="dxa"/>
            <w:vAlign w:val="center"/>
          </w:tcPr>
          <w:p w14:paraId="58C67CCF" w14:textId="3EAE55EC" w:rsidR="00CB4236" w:rsidRPr="00A87851" w:rsidRDefault="00CB4236" w:rsidP="00465EB5">
            <w:pPr>
              <w:jc w:val="center"/>
              <w:rPr>
                <w:rFonts w:ascii="Times New Roman" w:hAnsi="Times New Roman"/>
                <w:szCs w:val="24"/>
              </w:rPr>
            </w:pPr>
          </w:p>
        </w:tc>
        <w:tc>
          <w:tcPr>
            <w:tcW w:w="2479" w:type="dxa"/>
            <w:vAlign w:val="center"/>
          </w:tcPr>
          <w:p w14:paraId="41907E3A" w14:textId="77777777" w:rsidR="00CB4236" w:rsidRPr="00A87851" w:rsidRDefault="00CB4236" w:rsidP="00465EB5">
            <w:pPr>
              <w:jc w:val="center"/>
              <w:rPr>
                <w:rFonts w:ascii="Times New Roman" w:hAnsi="Times New Roman"/>
                <w:szCs w:val="24"/>
              </w:rPr>
            </w:pPr>
          </w:p>
        </w:tc>
      </w:tr>
      <w:tr w:rsidR="00CB4236" w:rsidRPr="00350D5C" w14:paraId="3D90B230" w14:textId="40650190" w:rsidTr="00CB0FEC">
        <w:trPr>
          <w:trHeight w:val="194"/>
          <w:jc w:val="center"/>
        </w:trPr>
        <w:tc>
          <w:tcPr>
            <w:tcW w:w="3397" w:type="dxa"/>
            <w:vAlign w:val="center"/>
          </w:tcPr>
          <w:p w14:paraId="4D357BBA" w14:textId="77777777" w:rsidR="00BA20E2" w:rsidRDefault="00CB4236" w:rsidP="00BA20E2">
            <w:pPr>
              <w:rPr>
                <w:rFonts w:ascii="Times New Roman" w:hAnsi="Times New Roman"/>
                <w:szCs w:val="24"/>
                <w:lang w:val="nb-NO"/>
              </w:rPr>
            </w:pPr>
            <w:r w:rsidRPr="00350D5C">
              <w:rPr>
                <w:rFonts w:ascii="Times New Roman" w:hAnsi="Times New Roman"/>
                <w:szCs w:val="24"/>
                <w:lang w:val="nb-NO"/>
              </w:rPr>
              <w:t>Traktortehnika</w:t>
            </w:r>
          </w:p>
          <w:p w14:paraId="3E7310B1" w14:textId="17D87ED1" w:rsidR="00CB4236" w:rsidRPr="00350D5C" w:rsidRDefault="00CB4236" w:rsidP="00BA20E2">
            <w:pPr>
              <w:rPr>
                <w:rFonts w:ascii="Times New Roman" w:hAnsi="Times New Roman"/>
                <w:szCs w:val="24"/>
                <w:lang w:val="nb-NO"/>
              </w:rPr>
            </w:pPr>
            <w:r w:rsidRPr="00350D5C">
              <w:rPr>
                <w:rFonts w:ascii="Times New Roman" w:hAnsi="Times New Roman"/>
                <w:szCs w:val="24"/>
                <w:lang w:val="nb-NO"/>
              </w:rPr>
              <w:t xml:space="preserve">(jauns transports) </w:t>
            </w:r>
          </w:p>
        </w:tc>
        <w:tc>
          <w:tcPr>
            <w:tcW w:w="1276" w:type="dxa"/>
            <w:vAlign w:val="center"/>
          </w:tcPr>
          <w:p w14:paraId="38F73B32" w14:textId="39C7FA6B" w:rsidR="00CB4236" w:rsidRPr="00350D5C" w:rsidRDefault="00CB4236" w:rsidP="00BA20E2">
            <w:pPr>
              <w:jc w:val="center"/>
              <w:rPr>
                <w:rFonts w:ascii="Times New Roman" w:hAnsi="Times New Roman"/>
                <w:szCs w:val="24"/>
                <w:lang w:val="nb-NO"/>
              </w:rPr>
            </w:pPr>
            <w:r>
              <w:rPr>
                <w:rFonts w:ascii="Times New Roman" w:hAnsi="Times New Roman"/>
                <w:szCs w:val="24"/>
                <w:lang w:val="nb-NO"/>
              </w:rPr>
              <w:t>7</w:t>
            </w:r>
          </w:p>
        </w:tc>
        <w:tc>
          <w:tcPr>
            <w:tcW w:w="2341" w:type="dxa"/>
            <w:vAlign w:val="center"/>
          </w:tcPr>
          <w:p w14:paraId="5F543C0D" w14:textId="7F4C9B85" w:rsidR="00CB4236" w:rsidRPr="00350D5C" w:rsidRDefault="00CB4236" w:rsidP="00465EB5">
            <w:pPr>
              <w:jc w:val="center"/>
              <w:rPr>
                <w:rFonts w:ascii="Times New Roman" w:hAnsi="Times New Roman"/>
                <w:szCs w:val="24"/>
                <w:lang w:val="nb-NO"/>
              </w:rPr>
            </w:pPr>
          </w:p>
        </w:tc>
        <w:tc>
          <w:tcPr>
            <w:tcW w:w="2479" w:type="dxa"/>
            <w:vAlign w:val="center"/>
          </w:tcPr>
          <w:p w14:paraId="7DF9C7ED" w14:textId="77777777" w:rsidR="00CB4236" w:rsidRPr="00350D5C" w:rsidRDefault="00CB4236" w:rsidP="00465EB5">
            <w:pPr>
              <w:jc w:val="center"/>
              <w:rPr>
                <w:rFonts w:ascii="Times New Roman" w:hAnsi="Times New Roman"/>
                <w:szCs w:val="24"/>
                <w:lang w:val="nb-NO"/>
              </w:rPr>
            </w:pPr>
          </w:p>
        </w:tc>
      </w:tr>
      <w:tr w:rsidR="00A81844" w:rsidRPr="006734B5" w14:paraId="049B2064" w14:textId="77777777" w:rsidTr="00CB0FEC">
        <w:trPr>
          <w:trHeight w:val="567"/>
          <w:jc w:val="center"/>
        </w:trPr>
        <w:tc>
          <w:tcPr>
            <w:tcW w:w="4673" w:type="dxa"/>
            <w:gridSpan w:val="2"/>
            <w:shd w:val="clear" w:color="auto" w:fill="BFBFBF" w:themeFill="background1" w:themeFillShade="BF"/>
            <w:vAlign w:val="center"/>
          </w:tcPr>
          <w:p w14:paraId="56F5C757" w14:textId="3F08E40E" w:rsidR="00A81844" w:rsidRPr="006F5290" w:rsidRDefault="006734B5" w:rsidP="00A81844">
            <w:pPr>
              <w:jc w:val="right"/>
              <w:rPr>
                <w:rFonts w:ascii="Times New Roman" w:hAnsi="Times New Roman"/>
                <w:b/>
                <w:bCs/>
                <w:szCs w:val="24"/>
                <w:lang w:val="nb-NO"/>
              </w:rPr>
            </w:pPr>
            <w:r>
              <w:rPr>
                <w:rFonts w:ascii="Times New Roman" w:hAnsi="Times New Roman"/>
                <w:b/>
                <w:bCs/>
                <w:szCs w:val="24"/>
                <w:lang w:val="nb-NO"/>
              </w:rPr>
              <w:t>*</w:t>
            </w:r>
            <w:r w:rsidR="00A81844" w:rsidRPr="006F5290">
              <w:rPr>
                <w:rFonts w:ascii="Times New Roman" w:hAnsi="Times New Roman"/>
                <w:b/>
                <w:bCs/>
                <w:szCs w:val="24"/>
                <w:lang w:val="nb-NO"/>
              </w:rPr>
              <w:t>KOPĀ (</w:t>
            </w:r>
            <w:r w:rsidR="00A81844" w:rsidRPr="006F5290">
              <w:rPr>
                <w:rFonts w:ascii="Times New Roman" w:hAnsi="Times New Roman"/>
                <w:b/>
                <w:bCs/>
                <w:szCs w:val="24"/>
              </w:rPr>
              <w:t>Cena EUR bez PVN)</w:t>
            </w:r>
            <w:r w:rsidR="00A81844" w:rsidRPr="006F5290">
              <w:rPr>
                <w:rFonts w:ascii="Times New Roman" w:hAnsi="Times New Roman"/>
                <w:b/>
                <w:bCs/>
                <w:szCs w:val="24"/>
                <w:lang w:val="nb-NO"/>
              </w:rPr>
              <w:t>:</w:t>
            </w:r>
          </w:p>
        </w:tc>
        <w:tc>
          <w:tcPr>
            <w:tcW w:w="2341" w:type="dxa"/>
            <w:shd w:val="clear" w:color="auto" w:fill="BFBFBF" w:themeFill="background1" w:themeFillShade="BF"/>
            <w:vAlign w:val="center"/>
          </w:tcPr>
          <w:p w14:paraId="2DED3809" w14:textId="77777777" w:rsidR="00A81844" w:rsidRPr="00350D5C" w:rsidRDefault="00A81844" w:rsidP="00465EB5">
            <w:pPr>
              <w:jc w:val="center"/>
              <w:rPr>
                <w:rFonts w:ascii="Times New Roman" w:hAnsi="Times New Roman"/>
                <w:szCs w:val="24"/>
                <w:lang w:val="nb-NO"/>
              </w:rPr>
            </w:pPr>
          </w:p>
        </w:tc>
        <w:tc>
          <w:tcPr>
            <w:tcW w:w="2479" w:type="dxa"/>
            <w:shd w:val="clear" w:color="auto" w:fill="BFBFBF" w:themeFill="background1" w:themeFillShade="BF"/>
            <w:vAlign w:val="center"/>
          </w:tcPr>
          <w:p w14:paraId="008B8C89" w14:textId="77777777" w:rsidR="00A81844" w:rsidRPr="00350D5C" w:rsidRDefault="00A81844" w:rsidP="00465EB5">
            <w:pPr>
              <w:jc w:val="center"/>
              <w:rPr>
                <w:rFonts w:ascii="Times New Roman" w:hAnsi="Times New Roman"/>
                <w:szCs w:val="24"/>
                <w:lang w:val="nb-NO"/>
              </w:rPr>
            </w:pPr>
          </w:p>
        </w:tc>
      </w:tr>
    </w:tbl>
    <w:p w14:paraId="2C70DDA0" w14:textId="6AE1C544" w:rsidR="006734B5" w:rsidRPr="006734B5" w:rsidRDefault="006734B5" w:rsidP="00B01330">
      <w:pPr>
        <w:pStyle w:val="Pamatteksts2"/>
        <w:tabs>
          <w:tab w:val="clear" w:pos="0"/>
        </w:tabs>
        <w:spacing w:after="120" w:line="276" w:lineRule="auto"/>
        <w:ind w:right="-142"/>
        <w:outlineLvl w:val="9"/>
        <w:rPr>
          <w:rFonts w:ascii="Times New Roman" w:eastAsia="Calibri" w:hAnsi="Times New Roman"/>
          <w:bCs/>
          <w:i/>
          <w:iCs/>
          <w:sz w:val="20"/>
        </w:rPr>
      </w:pPr>
      <w:r w:rsidRPr="0020260F">
        <w:rPr>
          <w:rFonts w:ascii="Times New Roman" w:eastAsia="Calibri" w:hAnsi="Times New Roman"/>
          <w:bCs/>
          <w:i/>
          <w:iCs/>
          <w:sz w:val="20"/>
        </w:rPr>
        <w:t xml:space="preserve">*Norādītajā cenā jāietver visas ar </w:t>
      </w:r>
      <w:r w:rsidR="00386C71">
        <w:rPr>
          <w:rFonts w:ascii="Times New Roman" w:eastAsia="Calibri" w:hAnsi="Times New Roman"/>
          <w:bCs/>
          <w:i/>
          <w:iCs/>
          <w:sz w:val="20"/>
        </w:rPr>
        <w:t>P</w:t>
      </w:r>
      <w:r w:rsidRPr="0020260F">
        <w:rPr>
          <w:rFonts w:ascii="Times New Roman" w:eastAsia="Calibri" w:hAnsi="Times New Roman"/>
          <w:bCs/>
          <w:i/>
          <w:iCs/>
          <w:sz w:val="20"/>
        </w:rPr>
        <w:t>akalpojuma sniegšanu saistītās izmaksas pilnā apjomā.</w:t>
      </w:r>
    </w:p>
    <w:p w14:paraId="42C2525F" w14:textId="2E9F32E9" w:rsidR="00BF583B" w:rsidRPr="00D515BF" w:rsidRDefault="00BF583B" w:rsidP="00D515BF">
      <w:pPr>
        <w:pStyle w:val="Sarakstarindkopa"/>
        <w:numPr>
          <w:ilvl w:val="1"/>
          <w:numId w:val="19"/>
        </w:numPr>
        <w:tabs>
          <w:tab w:val="left" w:pos="1931"/>
        </w:tabs>
        <w:suppressAutoHyphens/>
        <w:autoSpaceDN w:val="0"/>
        <w:spacing w:before="80" w:after="80" w:line="276" w:lineRule="auto"/>
        <w:jc w:val="both"/>
        <w:textAlignment w:val="baseline"/>
        <w:rPr>
          <w:color w:val="000000" w:themeColor="text1"/>
        </w:rPr>
      </w:pPr>
      <w:r w:rsidRPr="00D515BF">
        <w:rPr>
          <w:color w:val="000000" w:themeColor="text1"/>
        </w:rPr>
        <w:t xml:space="preserve">Pretendenta piedāvājumā ir jābūt iekļautām visām izmaksām, kas saistītas ar līguma izpildi. Izmaksas, kas saistītas ar darbinieku darba apmaksu, nodokļiem un nodevām, kā arī nepieciešamo atļauju saņemšanai no trešajām personām, transporta pakalpojumiem, </w:t>
      </w:r>
      <w:r w:rsidRPr="00D515BF">
        <w:rPr>
          <w:color w:val="000000" w:themeColor="text1"/>
        </w:rPr>
        <w:lastRenderedPageBreak/>
        <w:t>izdevumiem, u.c. maksājumiem, kas nepieciešams pilnīgai un kvalitatīvai pakalpojuma  sniegšanai, saskaņā ar Tehnisko specifikāciju un finanšu piedāvājuma formu.</w:t>
      </w:r>
    </w:p>
    <w:p w14:paraId="6AABD758" w14:textId="25957114" w:rsidR="00CC3188" w:rsidRPr="000E472C" w:rsidRDefault="00A51479" w:rsidP="00CC3188">
      <w:pPr>
        <w:pStyle w:val="Sarakstarindkopa"/>
        <w:numPr>
          <w:ilvl w:val="1"/>
          <w:numId w:val="19"/>
        </w:numPr>
        <w:spacing w:line="276" w:lineRule="auto"/>
        <w:jc w:val="both"/>
        <w:rPr>
          <w:color w:val="000000" w:themeColor="text1"/>
        </w:rPr>
      </w:pPr>
      <w:r w:rsidRPr="00A51479">
        <w:rPr>
          <w:color w:val="000000" w:themeColor="text1"/>
        </w:rPr>
        <w:t>Pakalpojums v</w:t>
      </w:r>
      <w:r w:rsidR="000E472C" w:rsidRPr="00A51479">
        <w:rPr>
          <w:color w:val="000000" w:themeColor="text1"/>
        </w:rPr>
        <w:t>iena</w:t>
      </w:r>
      <w:r w:rsidRPr="00A51479">
        <w:rPr>
          <w:color w:val="000000" w:themeColor="text1"/>
        </w:rPr>
        <w:t>m</w:t>
      </w:r>
      <w:r w:rsidR="000E472C" w:rsidRPr="00A51479">
        <w:rPr>
          <w:color w:val="000000" w:themeColor="text1"/>
        </w:rPr>
        <w:t xml:space="preserve"> transportlīdzek</w:t>
      </w:r>
      <w:r w:rsidRPr="00A51479">
        <w:rPr>
          <w:color w:val="000000" w:themeColor="text1"/>
        </w:rPr>
        <w:t>lim</w:t>
      </w:r>
      <w:r w:rsidR="00FB6B40" w:rsidRPr="00A51479">
        <w:rPr>
          <w:color w:val="000000" w:themeColor="text1"/>
        </w:rPr>
        <w:t xml:space="preserve"> </w:t>
      </w:r>
      <w:r w:rsidR="00BC0AF3" w:rsidRPr="00A51479">
        <w:rPr>
          <w:color w:val="000000" w:themeColor="text1"/>
        </w:rPr>
        <w:t>tiks veikt</w:t>
      </w:r>
      <w:r w:rsidRPr="00A51479">
        <w:rPr>
          <w:color w:val="000000" w:themeColor="text1"/>
        </w:rPr>
        <w:t>s</w:t>
      </w:r>
      <w:r w:rsidR="00513EC3" w:rsidRPr="00A51479">
        <w:rPr>
          <w:color w:val="000000" w:themeColor="text1"/>
        </w:rPr>
        <w:t>: ____</w:t>
      </w:r>
      <w:r w:rsidR="00513EC3" w:rsidRPr="000E472C">
        <w:rPr>
          <w:color w:val="000000" w:themeColor="text1"/>
        </w:rPr>
        <w:t xml:space="preserve"> (__________) darba dienu</w:t>
      </w:r>
      <w:r w:rsidR="00D03B67" w:rsidRPr="000E472C">
        <w:rPr>
          <w:color w:val="000000" w:themeColor="text1"/>
        </w:rPr>
        <w:t xml:space="preserve"> laikā</w:t>
      </w:r>
      <w:r w:rsidR="00513EC3" w:rsidRPr="000E472C">
        <w:rPr>
          <w:color w:val="000000" w:themeColor="text1"/>
        </w:rPr>
        <w:t xml:space="preserve"> </w:t>
      </w:r>
      <w:r w:rsidR="00FB6B40" w:rsidRPr="000E472C">
        <w:rPr>
          <w:color w:val="000000" w:themeColor="text1"/>
        </w:rPr>
        <w:t>no pasūtījuma saņemšanas brīža.</w:t>
      </w:r>
    </w:p>
    <w:p w14:paraId="12962A94" w14:textId="77FF1B5B" w:rsidR="000E472C" w:rsidRPr="000E472C" w:rsidRDefault="00E12A48" w:rsidP="000E472C">
      <w:pPr>
        <w:pStyle w:val="Sarakstarindkopa"/>
        <w:numPr>
          <w:ilvl w:val="1"/>
          <w:numId w:val="19"/>
        </w:numPr>
        <w:spacing w:line="276" w:lineRule="auto"/>
        <w:jc w:val="both"/>
        <w:rPr>
          <w:color w:val="000000" w:themeColor="text1"/>
        </w:rPr>
      </w:pPr>
      <w:r w:rsidRPr="00801172">
        <w:t>Pakalpojuma (a</w:t>
      </w:r>
      <w:r w:rsidR="00144C31" w:rsidRPr="00801172">
        <w:t>pstrādāto detaļ</w:t>
      </w:r>
      <w:r w:rsidRPr="00801172">
        <w:t>u</w:t>
      </w:r>
      <w:r w:rsidR="000E472C" w:rsidRPr="00801172">
        <w:rPr>
          <w:color w:val="000000" w:themeColor="text1"/>
        </w:rPr>
        <w:t xml:space="preserve">) </w:t>
      </w:r>
      <w:r w:rsidR="00840708" w:rsidRPr="00801172">
        <w:rPr>
          <w:color w:val="000000" w:themeColor="text1"/>
        </w:rPr>
        <w:t>garantijas termiņš:</w:t>
      </w:r>
      <w:r w:rsidR="00CC3188" w:rsidRPr="000E472C">
        <w:rPr>
          <w:color w:val="000000" w:themeColor="text1"/>
        </w:rPr>
        <w:t xml:space="preserve"> </w:t>
      </w:r>
      <w:r w:rsidR="00840708" w:rsidRPr="000E472C">
        <w:rPr>
          <w:color w:val="000000" w:themeColor="text1"/>
        </w:rPr>
        <w:t xml:space="preserve">____ (__________) </w:t>
      </w:r>
      <w:r w:rsidR="00941FF3" w:rsidRPr="000E472C">
        <w:rPr>
          <w:color w:val="000000" w:themeColor="text1"/>
        </w:rPr>
        <w:t xml:space="preserve">no dienas, kad </w:t>
      </w:r>
      <w:r w:rsidR="00CC3188" w:rsidRPr="000E472C">
        <w:rPr>
          <w:color w:val="000000" w:themeColor="text1"/>
        </w:rPr>
        <w:t xml:space="preserve">parakstīts </w:t>
      </w:r>
      <w:r w:rsidR="00941FF3" w:rsidRPr="000E472C">
        <w:rPr>
          <w:color w:val="000000" w:themeColor="text1"/>
        </w:rPr>
        <w:t>pieņemšanas – nodošanas akt</w:t>
      </w:r>
      <w:r w:rsidR="00CC3188" w:rsidRPr="000E472C">
        <w:rPr>
          <w:color w:val="000000" w:themeColor="text1"/>
        </w:rPr>
        <w:t>s</w:t>
      </w:r>
      <w:r w:rsidR="00840708" w:rsidRPr="000E472C">
        <w:rPr>
          <w:color w:val="000000" w:themeColor="text1"/>
        </w:rPr>
        <w:t>.</w:t>
      </w:r>
    </w:p>
    <w:p w14:paraId="6511F762" w14:textId="7646BB8E" w:rsidR="009D3B11" w:rsidRPr="000E472C" w:rsidRDefault="009D3B11" w:rsidP="000E472C">
      <w:pPr>
        <w:pStyle w:val="Sarakstarindkopa"/>
        <w:numPr>
          <w:ilvl w:val="1"/>
          <w:numId w:val="19"/>
        </w:numPr>
        <w:spacing w:line="276" w:lineRule="auto"/>
        <w:jc w:val="both"/>
        <w:rPr>
          <w:color w:val="000000" w:themeColor="text1"/>
        </w:rPr>
      </w:pPr>
      <w:r w:rsidRPr="000E472C">
        <w:rPr>
          <w:bCs/>
          <w:lang w:eastAsia="ar-SA"/>
        </w:rPr>
        <w:t>Citi nosacījumi, kas nodrošina piedāvājuma cenas spēkā esamību:</w:t>
      </w:r>
    </w:p>
    <w:tbl>
      <w:tblPr>
        <w:tblStyle w:val="Reatabula"/>
        <w:tblW w:w="9385" w:type="dxa"/>
        <w:tblInd w:w="108" w:type="dxa"/>
        <w:tblLook w:val="04A0" w:firstRow="1" w:lastRow="0" w:firstColumn="1" w:lastColumn="0" w:noHBand="0" w:noVBand="1"/>
      </w:tblPr>
      <w:tblGrid>
        <w:gridCol w:w="9385"/>
      </w:tblGrid>
      <w:tr w:rsidR="009D3B11" w:rsidRPr="008D540B" w14:paraId="75B32923" w14:textId="77777777" w:rsidTr="00501F66">
        <w:tc>
          <w:tcPr>
            <w:tcW w:w="9385" w:type="dxa"/>
            <w:vAlign w:val="center"/>
          </w:tcPr>
          <w:p w14:paraId="7D4C5DB0" w14:textId="77777777" w:rsidR="009D3B11" w:rsidRPr="008D540B" w:rsidRDefault="009D3B11" w:rsidP="00501F66">
            <w:pPr>
              <w:pStyle w:val="Pamatteksts2"/>
              <w:jc w:val="center"/>
              <w:rPr>
                <w:rFonts w:ascii="Times New Roman" w:hAnsi="Times New Roman"/>
                <w:i/>
                <w:iCs/>
                <w:sz w:val="20"/>
              </w:rPr>
            </w:pPr>
            <w:r w:rsidRPr="008D540B">
              <w:rPr>
                <w:rFonts w:ascii="Times New Roman" w:hAnsi="Times New Roman"/>
                <w:i/>
                <w:iCs/>
                <w:sz w:val="20"/>
              </w:rPr>
              <w:t>Lūdzu norādiet, ja tādi ir, citus piedāvājuma nosacījumus, kas pasūtītājam jāņem vērā, lai piedāvājums pie norādītās cenas būtu spēkā.</w:t>
            </w:r>
          </w:p>
        </w:tc>
      </w:tr>
    </w:tbl>
    <w:p w14:paraId="2AEA7EC7" w14:textId="7F8A21F8" w:rsidR="003F574D" w:rsidRPr="003F574D" w:rsidRDefault="003F574D" w:rsidP="00FE2AFD">
      <w:pPr>
        <w:spacing w:before="120" w:after="120" w:line="276" w:lineRule="auto"/>
        <w:jc w:val="both"/>
        <w:rPr>
          <w:rFonts w:ascii="Times New Roman" w:hAnsi="Times New Roman"/>
          <w:b/>
          <w:color w:val="000000" w:themeColor="text1"/>
          <w:szCs w:val="24"/>
        </w:rPr>
      </w:pPr>
      <w:r w:rsidRPr="003F574D">
        <w:rPr>
          <w:rFonts w:ascii="Times New Roman" w:hAnsi="Times New Roman"/>
          <w:b/>
          <w:color w:val="000000" w:themeColor="text1"/>
          <w:szCs w:val="24"/>
        </w:rPr>
        <w:t>5.</w:t>
      </w:r>
      <w:r>
        <w:rPr>
          <w:rFonts w:ascii="Times New Roman" w:hAnsi="Times New Roman"/>
          <w:b/>
          <w:color w:val="000000" w:themeColor="text1"/>
          <w:szCs w:val="24"/>
        </w:rPr>
        <w:t xml:space="preserve"> </w:t>
      </w:r>
      <w:r w:rsidRPr="003F574D">
        <w:rPr>
          <w:rFonts w:ascii="Times New Roman" w:hAnsi="Times New Roman"/>
          <w:b/>
          <w:color w:val="000000" w:themeColor="text1"/>
          <w:szCs w:val="24"/>
        </w:rPr>
        <w:t>PIEDĀVĀJUMA VĒRTĒŠANA</w:t>
      </w:r>
    </w:p>
    <w:p w14:paraId="453128A4" w14:textId="010E5032" w:rsidR="003F574D" w:rsidRPr="00E25EDF" w:rsidRDefault="003F574D" w:rsidP="003F574D">
      <w:pPr>
        <w:spacing w:before="120" w:line="276" w:lineRule="auto"/>
        <w:jc w:val="both"/>
        <w:rPr>
          <w:rFonts w:ascii="Times New Roman" w:hAnsi="Times New Roman"/>
          <w:b/>
          <w:color w:val="000000" w:themeColor="text1"/>
          <w:szCs w:val="24"/>
        </w:rPr>
      </w:pPr>
      <w:r w:rsidRPr="00E25EDF">
        <w:rPr>
          <w:rFonts w:ascii="Times New Roman" w:hAnsi="Times New Roman"/>
          <w:b/>
          <w:color w:val="000000" w:themeColor="text1"/>
          <w:szCs w:val="24"/>
        </w:rPr>
        <w:t xml:space="preserve">5.1. </w:t>
      </w:r>
      <w:r w:rsidRPr="00E25EDF">
        <w:rPr>
          <w:rFonts w:ascii="Times New Roman" w:hAnsi="Times New Roman"/>
          <w:bCs/>
          <w:color w:val="000000" w:themeColor="text1"/>
          <w:szCs w:val="24"/>
        </w:rPr>
        <w:t>Zemākā cena.</w:t>
      </w:r>
    </w:p>
    <w:p w14:paraId="24E7B4A9" w14:textId="321C3ADA" w:rsidR="003F574D" w:rsidRPr="00E25EDF" w:rsidRDefault="00647141" w:rsidP="00E25EDF">
      <w:pPr>
        <w:spacing w:before="120" w:line="276" w:lineRule="auto"/>
        <w:ind w:left="426" w:hanging="426"/>
        <w:jc w:val="both"/>
        <w:rPr>
          <w:rFonts w:ascii="Times New Roman" w:hAnsi="Times New Roman"/>
          <w:bCs/>
          <w:color w:val="000000" w:themeColor="text1"/>
          <w:szCs w:val="24"/>
        </w:rPr>
      </w:pPr>
      <w:r w:rsidRPr="00E25EDF">
        <w:rPr>
          <w:rFonts w:ascii="Times New Roman" w:hAnsi="Times New Roman"/>
          <w:b/>
          <w:color w:val="000000" w:themeColor="text1"/>
          <w:szCs w:val="24"/>
        </w:rPr>
        <w:t>5.2.</w:t>
      </w:r>
      <w:r w:rsidRPr="00E25EDF">
        <w:rPr>
          <w:rFonts w:ascii="Times New Roman" w:hAnsi="Times New Roman"/>
          <w:bCs/>
          <w:color w:val="000000" w:themeColor="text1"/>
          <w:szCs w:val="24"/>
        </w:rPr>
        <w:t xml:space="preserve"> </w:t>
      </w:r>
      <w:r w:rsidR="008D26B4" w:rsidRPr="00E25EDF">
        <w:rPr>
          <w:rFonts w:ascii="Times New Roman" w:hAnsi="Times New Roman"/>
          <w:bCs/>
          <w:color w:val="000000" w:themeColor="text1"/>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30EEC354" w14:textId="0FB2E0F2" w:rsidR="00514084" w:rsidRPr="00E25EDF" w:rsidRDefault="00514084" w:rsidP="00E25EDF">
      <w:pPr>
        <w:pStyle w:val="Bezatstarpm"/>
        <w:tabs>
          <w:tab w:val="left" w:pos="1276"/>
        </w:tabs>
        <w:spacing w:line="276" w:lineRule="auto"/>
        <w:ind w:left="426" w:hanging="426"/>
        <w:jc w:val="both"/>
        <w:rPr>
          <w:rFonts w:ascii="Times New Roman" w:hAnsi="Times New Roman"/>
          <w:b/>
          <w:bCs/>
          <w:sz w:val="24"/>
          <w:szCs w:val="24"/>
        </w:rPr>
      </w:pPr>
      <w:r w:rsidRPr="00E25EDF">
        <w:rPr>
          <w:rFonts w:ascii="Times New Roman" w:hAnsi="Times New Roman"/>
          <w:b/>
          <w:color w:val="000000" w:themeColor="text1"/>
          <w:sz w:val="24"/>
          <w:szCs w:val="24"/>
        </w:rPr>
        <w:t>5.3.</w:t>
      </w:r>
      <w:r w:rsidRPr="00E25EDF">
        <w:rPr>
          <w:rFonts w:ascii="Times New Roman" w:hAnsi="Times New Roman"/>
          <w:b/>
          <w:bCs/>
          <w:sz w:val="24"/>
          <w:szCs w:val="24"/>
        </w:rPr>
        <w:t xml:space="preserve"> </w:t>
      </w:r>
      <w:r w:rsidRPr="00E25EDF">
        <w:rPr>
          <w:rFonts w:ascii="Times New Roman" w:hAnsi="Times New Roman"/>
          <w:sz w:val="24"/>
          <w:szCs w:val="24"/>
        </w:rPr>
        <w:t>Pieteikumā un piedāvājumā iekļautā informācija tiks izmantota, lai pieņemtu lēmumu par līguma noslēgšanu ar pretendentu, kura piedāvājums atbilst izvirzītajām prasībām un ir ar zemāko cenu.</w:t>
      </w:r>
    </w:p>
    <w:p w14:paraId="2CECEA89" w14:textId="3D8786B1" w:rsidR="008D26B4" w:rsidRPr="003F574D" w:rsidRDefault="008D26B4" w:rsidP="004102FA">
      <w:pPr>
        <w:pStyle w:val="Sarakstaaizzme4"/>
        <w:numPr>
          <w:ilvl w:val="0"/>
          <w:numId w:val="21"/>
        </w:numPr>
        <w:ind w:left="357" w:hanging="357"/>
        <w:contextualSpacing w:val="0"/>
        <w:rPr>
          <w:b/>
          <w:color w:val="000000" w:themeColor="text1"/>
        </w:rPr>
      </w:pPr>
      <w:r w:rsidRPr="003F574D">
        <w:rPr>
          <w:b/>
          <w:color w:val="000000" w:themeColor="text1"/>
          <w:lang w:eastAsia="ar-SA"/>
        </w:rPr>
        <w:t>KONTAKTINFORMĀCIJA</w:t>
      </w:r>
    </w:p>
    <w:p w14:paraId="14FF7890" w14:textId="4A318DA2" w:rsidR="00B13555" w:rsidRPr="008F1976" w:rsidRDefault="00E25EDF" w:rsidP="00E25EDF">
      <w:pPr>
        <w:spacing w:line="276" w:lineRule="auto"/>
        <w:ind w:left="426" w:hanging="426"/>
        <w:jc w:val="both"/>
        <w:rPr>
          <w:rStyle w:val="Hipersaite"/>
          <w:rFonts w:ascii="Times New Roman" w:hAnsi="Times New Roman"/>
          <w:color w:val="000000" w:themeColor="text1"/>
          <w:szCs w:val="24"/>
        </w:rPr>
      </w:pPr>
      <w:r w:rsidRPr="00E25EDF">
        <w:rPr>
          <w:rFonts w:ascii="Times New Roman" w:hAnsi="Times New Roman"/>
          <w:b/>
          <w:bCs/>
          <w:color w:val="000000" w:themeColor="text1"/>
          <w:szCs w:val="24"/>
        </w:rPr>
        <w:t>6.1.</w:t>
      </w:r>
      <w:r>
        <w:rPr>
          <w:rFonts w:ascii="Times New Roman" w:hAnsi="Times New Roman"/>
          <w:color w:val="000000" w:themeColor="text1"/>
          <w:szCs w:val="24"/>
        </w:rPr>
        <w:t xml:space="preserve"> </w:t>
      </w:r>
      <w:r w:rsidR="008D26B4" w:rsidRPr="004F5566">
        <w:rPr>
          <w:rFonts w:ascii="Times New Roman" w:hAnsi="Times New Roman"/>
          <w:color w:val="000000" w:themeColor="text1"/>
          <w:szCs w:val="24"/>
        </w:rPr>
        <w:t>Pēc pieprasījuma</w:t>
      </w:r>
      <w:r w:rsidR="008D26B4">
        <w:rPr>
          <w:rFonts w:ascii="Times New Roman" w:hAnsi="Times New Roman"/>
          <w:color w:val="000000" w:themeColor="text1"/>
          <w:szCs w:val="24"/>
        </w:rPr>
        <w:t xml:space="preserve"> jautājumu gadījumā</w:t>
      </w:r>
      <w:r w:rsidR="008D26B4" w:rsidRPr="004F5566">
        <w:rPr>
          <w:rFonts w:ascii="Times New Roman" w:hAnsi="Times New Roman"/>
          <w:color w:val="000000" w:themeColor="text1"/>
          <w:szCs w:val="24"/>
        </w:rPr>
        <w:t xml:space="preserve"> tiks nodrošināta papildus informācija, iepriekš sazinoties ar Pasūtītāja kontaktpersonu,</w:t>
      </w:r>
      <w:r w:rsidR="008D26B4" w:rsidRPr="004F5566">
        <w:rPr>
          <w:rFonts w:ascii="Times New Roman" w:hAnsi="Times New Roman"/>
          <w:szCs w:val="24"/>
        </w:rPr>
        <w:t xml:space="preserve"> Tirgus izpētes un iepirkumu metodoloģijas nodaļas iepirkumu speciālisti </w:t>
      </w:r>
      <w:r w:rsidR="00693133">
        <w:rPr>
          <w:rFonts w:ascii="Times New Roman" w:hAnsi="Times New Roman"/>
          <w:szCs w:val="24"/>
        </w:rPr>
        <w:t xml:space="preserve">Santu </w:t>
      </w:r>
      <w:proofErr w:type="spellStart"/>
      <w:r w:rsidR="00693133">
        <w:rPr>
          <w:rFonts w:ascii="Times New Roman" w:hAnsi="Times New Roman"/>
          <w:szCs w:val="24"/>
        </w:rPr>
        <w:t>Evar</w:t>
      </w:r>
      <w:r w:rsidR="00FD057B">
        <w:rPr>
          <w:rFonts w:ascii="Times New Roman" w:hAnsi="Times New Roman"/>
          <w:szCs w:val="24"/>
        </w:rPr>
        <w:t>t</w:t>
      </w:r>
      <w:r w:rsidR="00693133">
        <w:rPr>
          <w:rFonts w:ascii="Times New Roman" w:hAnsi="Times New Roman"/>
          <w:szCs w:val="24"/>
        </w:rPr>
        <w:t>i</w:t>
      </w:r>
      <w:proofErr w:type="spellEnd"/>
      <w:r w:rsidR="008D26B4" w:rsidRPr="004F5566">
        <w:rPr>
          <w:rFonts w:ascii="Times New Roman" w:hAnsi="Times New Roman"/>
          <w:szCs w:val="24"/>
        </w:rPr>
        <w:t xml:space="preserve">, e-pasts: </w:t>
      </w:r>
      <w:hyperlink r:id="rId8" w:history="1">
        <w:r w:rsidR="00693133" w:rsidRPr="00404721">
          <w:rPr>
            <w:rStyle w:val="Hipersaite"/>
            <w:rFonts w:ascii="Times New Roman" w:hAnsi="Times New Roman"/>
            <w:szCs w:val="24"/>
          </w:rPr>
          <w:t>santa.evarte@rigassatiksme.lv</w:t>
        </w:r>
      </w:hyperlink>
      <w:r w:rsidR="008D26B4" w:rsidRPr="004F5566">
        <w:rPr>
          <w:rStyle w:val="Hipersaite"/>
          <w:rFonts w:ascii="Times New Roman" w:hAnsi="Times New Roman"/>
          <w:color w:val="000000" w:themeColor="text1"/>
          <w:szCs w:val="24"/>
        </w:rPr>
        <w:t>.</w:t>
      </w:r>
    </w:p>
    <w:p w14:paraId="5C1F113E" w14:textId="77777777" w:rsidR="004A3E46" w:rsidRDefault="004A3E46" w:rsidP="004E4C0E">
      <w:pPr>
        <w:pStyle w:val="Bezatstarpm"/>
        <w:tabs>
          <w:tab w:val="left" w:pos="851"/>
        </w:tabs>
        <w:spacing w:line="276" w:lineRule="auto"/>
        <w:jc w:val="both"/>
        <w:rPr>
          <w:rFonts w:ascii="Times New Roman" w:hAnsi="Times New Roman"/>
          <w:sz w:val="24"/>
          <w:szCs w:val="24"/>
        </w:rPr>
      </w:pPr>
    </w:p>
    <w:p w14:paraId="663AC6D6" w14:textId="77777777" w:rsidR="00514084" w:rsidRDefault="00514084" w:rsidP="004E4C0E">
      <w:pPr>
        <w:pStyle w:val="Bezatstarpm"/>
        <w:tabs>
          <w:tab w:val="left" w:pos="851"/>
        </w:tabs>
        <w:spacing w:line="276" w:lineRule="auto"/>
        <w:jc w:val="both"/>
        <w:rPr>
          <w:rFonts w:ascii="Times New Roman" w:hAnsi="Times New Roman"/>
          <w:sz w:val="24"/>
          <w:szCs w:val="24"/>
        </w:rPr>
      </w:pPr>
    </w:p>
    <w:p w14:paraId="359324A8" w14:textId="09960A8A" w:rsidR="00625297" w:rsidRPr="008F1976" w:rsidRDefault="009F7070" w:rsidP="004E4C0E">
      <w:pPr>
        <w:pStyle w:val="Bezatstarpm"/>
        <w:tabs>
          <w:tab w:val="left" w:pos="851"/>
        </w:tabs>
        <w:spacing w:line="276" w:lineRule="auto"/>
        <w:jc w:val="both"/>
        <w:rPr>
          <w:rFonts w:ascii="Times New Roman" w:hAnsi="Times New Roman"/>
          <w:sz w:val="24"/>
          <w:szCs w:val="24"/>
        </w:rPr>
      </w:pPr>
      <w:r w:rsidRPr="008F1976">
        <w:rPr>
          <w:rFonts w:ascii="Times New Roman" w:hAnsi="Times New Roman"/>
          <w:sz w:val="24"/>
          <w:szCs w:val="24"/>
        </w:rPr>
        <w:t>Pielikumā:</w:t>
      </w:r>
      <w:r w:rsidR="00534B67" w:rsidRPr="008F1976">
        <w:rPr>
          <w:rFonts w:ascii="Times New Roman" w:hAnsi="Times New Roman"/>
          <w:sz w:val="24"/>
          <w:szCs w:val="24"/>
        </w:rPr>
        <w:t xml:space="preserve"> </w:t>
      </w:r>
    </w:p>
    <w:p w14:paraId="206AAA72" w14:textId="37A539BD" w:rsidR="001F4B0D" w:rsidRPr="00DD79D9" w:rsidRDefault="004E4C0E" w:rsidP="00DD79D9">
      <w:pPr>
        <w:pStyle w:val="Sarakstarindkopa"/>
        <w:spacing w:line="276" w:lineRule="auto"/>
        <w:ind w:firstLine="414"/>
        <w:rPr>
          <w:color w:val="000000" w:themeColor="text1"/>
        </w:rPr>
      </w:pPr>
      <w:r w:rsidRPr="00B34B76">
        <w:t>1.pielikums “</w:t>
      </w:r>
      <w:r w:rsidR="000D353F">
        <w:rPr>
          <w:color w:val="000000" w:themeColor="text1"/>
        </w:rPr>
        <w:t>Tehniskā specifikācija</w:t>
      </w:r>
      <w:r w:rsidRPr="000D353F">
        <w:t>”</w:t>
      </w:r>
      <w:r w:rsidR="00701BE3">
        <w:t>.</w:t>
      </w:r>
    </w:p>
    <w:p w14:paraId="6F02842C" w14:textId="77777777" w:rsidR="001F4B0D" w:rsidRDefault="001F4B0D" w:rsidP="00625297">
      <w:pPr>
        <w:pStyle w:val="Bezatstarpm"/>
        <w:tabs>
          <w:tab w:val="left" w:pos="1276"/>
        </w:tabs>
        <w:spacing w:line="276" w:lineRule="auto"/>
        <w:ind w:firstLine="1276"/>
        <w:jc w:val="both"/>
        <w:rPr>
          <w:rFonts w:ascii="Times New Roman" w:hAnsi="Times New Roman"/>
          <w:sz w:val="24"/>
          <w:szCs w:val="24"/>
        </w:rPr>
      </w:pPr>
    </w:p>
    <w:p w14:paraId="4D06FA03" w14:textId="77777777" w:rsidR="005F0D48" w:rsidRDefault="005F0D48" w:rsidP="0004390C">
      <w:pPr>
        <w:pStyle w:val="Bezatstarpm"/>
        <w:tabs>
          <w:tab w:val="left" w:pos="1276"/>
        </w:tabs>
        <w:spacing w:line="276" w:lineRule="auto"/>
        <w:rPr>
          <w:rFonts w:ascii="Times New Roman" w:hAnsi="Times New Roman"/>
          <w:b/>
          <w:bCs/>
          <w:sz w:val="24"/>
          <w:szCs w:val="24"/>
        </w:rPr>
      </w:pPr>
    </w:p>
    <w:sectPr w:rsidR="005F0D48" w:rsidSect="00B13555">
      <w:footerReference w:type="default" r:id="rId9"/>
      <w:pgSz w:w="11906" w:h="16838"/>
      <w:pgMar w:top="1440" w:right="991"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B2EA" w14:textId="77777777" w:rsidR="009D551D" w:rsidRDefault="009D551D" w:rsidP="009955FD">
      <w:r>
        <w:separator/>
      </w:r>
    </w:p>
  </w:endnote>
  <w:endnote w:type="continuationSeparator" w:id="0">
    <w:p w14:paraId="7F7C6D53" w14:textId="77777777" w:rsidR="009D551D" w:rsidRDefault="009D551D" w:rsidP="0099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panose1 w:val="02020503060505020304"/>
    <w:charset w:val="BA"/>
    <w:family w:val="roman"/>
    <w:pitch w:val="variable"/>
    <w:sig w:usb0="800002AF" w:usb1="5000204A"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elwe Lt TL">
    <w:altName w:val="Cambria"/>
    <w:panose1 w:val="02060302050305020504"/>
    <w:charset w:val="BA"/>
    <w:family w:val="roman"/>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806562"/>
      <w:docPartObj>
        <w:docPartGallery w:val="Page Numbers (Bottom of Page)"/>
        <w:docPartUnique/>
      </w:docPartObj>
    </w:sdtPr>
    <w:sdtEndPr>
      <w:rPr>
        <w:rFonts w:ascii="Times New Roman" w:hAnsi="Times New Roman"/>
      </w:rPr>
    </w:sdtEndPr>
    <w:sdtContent>
      <w:p w14:paraId="2F300164" w14:textId="1D5D3D51" w:rsidR="00917920" w:rsidRPr="00917920" w:rsidRDefault="00917920">
        <w:pPr>
          <w:pStyle w:val="Kjene"/>
          <w:jc w:val="center"/>
          <w:rPr>
            <w:rFonts w:ascii="Times New Roman" w:hAnsi="Times New Roman"/>
          </w:rPr>
        </w:pPr>
        <w:r w:rsidRPr="00917920">
          <w:rPr>
            <w:rFonts w:ascii="Times New Roman" w:hAnsi="Times New Roman"/>
          </w:rPr>
          <w:fldChar w:fldCharType="begin"/>
        </w:r>
        <w:r w:rsidRPr="00917920">
          <w:rPr>
            <w:rFonts w:ascii="Times New Roman" w:hAnsi="Times New Roman"/>
          </w:rPr>
          <w:instrText>PAGE   \* MERGEFORMAT</w:instrText>
        </w:r>
        <w:r w:rsidRPr="00917920">
          <w:rPr>
            <w:rFonts w:ascii="Times New Roman" w:hAnsi="Times New Roman"/>
          </w:rPr>
          <w:fldChar w:fldCharType="separate"/>
        </w:r>
        <w:r w:rsidRPr="00917920">
          <w:rPr>
            <w:rFonts w:ascii="Times New Roman" w:hAnsi="Times New Roman"/>
          </w:rPr>
          <w:t>2</w:t>
        </w:r>
        <w:r w:rsidRPr="00917920">
          <w:rPr>
            <w:rFonts w:ascii="Times New Roman" w:hAnsi="Times New Roman"/>
          </w:rPr>
          <w:fldChar w:fldCharType="end"/>
        </w:r>
      </w:p>
    </w:sdtContent>
  </w:sdt>
  <w:p w14:paraId="25030EB2" w14:textId="77777777" w:rsidR="0011664B" w:rsidRDefault="001166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30480" w14:textId="77777777" w:rsidR="009D551D" w:rsidRDefault="009D551D" w:rsidP="009955FD">
      <w:r>
        <w:separator/>
      </w:r>
    </w:p>
  </w:footnote>
  <w:footnote w:type="continuationSeparator" w:id="0">
    <w:p w14:paraId="1E3DA9F5" w14:textId="77777777" w:rsidR="009D551D" w:rsidRDefault="009D551D" w:rsidP="009955FD">
      <w:r>
        <w:continuationSeparator/>
      </w:r>
    </w:p>
  </w:footnote>
  <w:footnote w:id="1">
    <w:p w14:paraId="2C9A1D69" w14:textId="77777777" w:rsidR="007039BE" w:rsidRPr="007039BE" w:rsidRDefault="007039BE" w:rsidP="007039BE">
      <w:pPr>
        <w:pStyle w:val="Vresteksts"/>
        <w:rPr>
          <w:rFonts w:ascii="Times New Roman" w:hAnsi="Times New Roman"/>
        </w:rPr>
      </w:pPr>
      <w:r w:rsidRPr="007039BE">
        <w:rPr>
          <w:rStyle w:val="Vresatsauce"/>
          <w:rFonts w:ascii="Times New Roman" w:hAnsi="Times New Roman"/>
        </w:rPr>
        <w:footnoteRef/>
      </w:r>
      <w:r w:rsidRPr="007039BE">
        <w:rPr>
          <w:rFonts w:ascii="Times New Roman" w:hAnsi="Times New Roman"/>
        </w:rPr>
        <w:t xml:space="preserve"> </w:t>
      </w:r>
      <w:proofErr w:type="spellStart"/>
      <w:r w:rsidRPr="007039BE">
        <w:rPr>
          <w:rFonts w:ascii="Times New Roman" w:hAnsi="Times New Roman"/>
        </w:rPr>
        <w:t>Pretrūsas</w:t>
      </w:r>
      <w:proofErr w:type="spellEnd"/>
      <w:r w:rsidRPr="007039BE">
        <w:rPr>
          <w:rFonts w:ascii="Times New Roman" w:hAnsi="Times New Roman"/>
        </w:rPr>
        <w:t xml:space="preserve"> apstrādei izmanto sertificētu, videi draudzīgu ķīmiju (bez šķīdinātājiem un/vai bez agresīviem tīrīšanas līdzekļiem), kas dokumentāli apliecināma ar (piemēram, deklarācijas).</w:t>
      </w:r>
    </w:p>
    <w:p w14:paraId="0EA1EC78" w14:textId="2F67013D" w:rsidR="007039BE" w:rsidRPr="007039BE" w:rsidRDefault="007039BE" w:rsidP="007039BE">
      <w:pPr>
        <w:pStyle w:val="Vresteksts"/>
        <w:rPr>
          <w:rFonts w:ascii="Times New Roman" w:hAnsi="Times New Roman"/>
        </w:rPr>
      </w:pPr>
      <w:r w:rsidRPr="007039BE">
        <w:rPr>
          <w:rFonts w:ascii="Times New Roman" w:hAnsi="Times New Roman"/>
        </w:rPr>
        <w:t xml:space="preserve">Iekšējos dobumos iepildītajam </w:t>
      </w:r>
      <w:proofErr w:type="spellStart"/>
      <w:r w:rsidRPr="007039BE">
        <w:rPr>
          <w:rFonts w:ascii="Times New Roman" w:hAnsi="Times New Roman"/>
        </w:rPr>
        <w:t>pretrūsas</w:t>
      </w:r>
      <w:proofErr w:type="spellEnd"/>
      <w:r w:rsidRPr="007039BE">
        <w:rPr>
          <w:rFonts w:ascii="Times New Roman" w:hAnsi="Times New Roman"/>
        </w:rPr>
        <w:t xml:space="preserve"> sastāvam jāpārklāj virsma ar noturīgu kārtu, kas netek ārā no urbumiem (</w:t>
      </w:r>
      <w:proofErr w:type="spellStart"/>
      <w:r w:rsidRPr="007039BE">
        <w:rPr>
          <w:rFonts w:ascii="Times New Roman" w:hAnsi="Times New Roman"/>
        </w:rPr>
        <w:t>vaskveida</w:t>
      </w:r>
      <w:proofErr w:type="spellEnd"/>
      <w:r w:rsidRPr="007039BE">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649"/>
    <w:multiLevelType w:val="multilevel"/>
    <w:tmpl w:val="A8A2CDC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3446827"/>
    <w:multiLevelType w:val="multilevel"/>
    <w:tmpl w:val="803CFE0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7C7D1F"/>
    <w:multiLevelType w:val="hybridMultilevel"/>
    <w:tmpl w:val="A6D47F5C"/>
    <w:lvl w:ilvl="0" w:tplc="8EBAD92E">
      <w:start w:val="1"/>
      <w:numFmt w:val="decimal"/>
      <w:lvlText w:val="%1."/>
      <w:lvlJc w:val="left"/>
      <w:pPr>
        <w:ind w:left="1430" w:hanging="360"/>
      </w:pPr>
      <w:rPr>
        <w:b w:val="0"/>
        <w:bCs w:val="0"/>
      </w:rPr>
    </w:lvl>
    <w:lvl w:ilvl="1" w:tplc="04260019" w:tentative="1">
      <w:start w:val="1"/>
      <w:numFmt w:val="lowerLetter"/>
      <w:lvlText w:val="%2."/>
      <w:lvlJc w:val="left"/>
      <w:pPr>
        <w:ind w:left="2150" w:hanging="360"/>
      </w:pPr>
    </w:lvl>
    <w:lvl w:ilvl="2" w:tplc="0426001B">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3" w15:restartNumberingAfterBreak="0">
    <w:nsid w:val="0BFB4478"/>
    <w:multiLevelType w:val="multilevel"/>
    <w:tmpl w:val="0BFB4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CA6E47"/>
    <w:multiLevelType w:val="multilevel"/>
    <w:tmpl w:val="6AE6593C"/>
    <w:lvl w:ilvl="0">
      <w:start w:val="1"/>
      <w:numFmt w:val="decimal"/>
      <w:pStyle w:val="Sarakstaaizzme4"/>
      <w:lvlText w:val="%1."/>
      <w:lvlJc w:val="left"/>
      <w:pPr>
        <w:tabs>
          <w:tab w:val="num" w:pos="360"/>
        </w:tabs>
        <w:ind w:left="360" w:hanging="360"/>
      </w:pPr>
      <w:rPr>
        <w:rFonts w:cs="Times New Roman" w:hint="default"/>
      </w:rPr>
    </w:lvl>
    <w:lvl w:ilvl="1">
      <w:start w:val="2"/>
      <w:numFmt w:val="decimal"/>
      <w:isLgl/>
      <w:lvlText w:val="%1.%2."/>
      <w:lvlJc w:val="left"/>
      <w:pPr>
        <w:ind w:left="1353"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B8A0E5C"/>
    <w:multiLevelType w:val="hybridMultilevel"/>
    <w:tmpl w:val="1D14F088"/>
    <w:lvl w:ilvl="0" w:tplc="55EC9E8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E445E4"/>
    <w:multiLevelType w:val="multilevel"/>
    <w:tmpl w:val="A8A2CDC0"/>
    <w:lvl w:ilvl="0">
      <w:start w:val="1"/>
      <w:numFmt w:val="decimal"/>
      <w:lvlText w:val="%1."/>
      <w:lvlJc w:val="left"/>
      <w:pPr>
        <w:ind w:left="720" w:hanging="360"/>
      </w:pPr>
      <w:rPr>
        <w:rFonts w:hint="default"/>
      </w:rPr>
    </w:lvl>
    <w:lvl w:ilvl="1">
      <w:start w:val="1"/>
      <w:numFmt w:val="decimal"/>
      <w:isLgl/>
      <w:lvlText w:val="%1.%2."/>
      <w:lvlJc w:val="left"/>
      <w:pPr>
        <w:ind w:left="45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4E3170E1"/>
    <w:multiLevelType w:val="hybridMultilevel"/>
    <w:tmpl w:val="29701134"/>
    <w:lvl w:ilvl="0" w:tplc="F00A71BE">
      <w:start w:val="2"/>
      <w:numFmt w:val="bullet"/>
      <w:lvlText w:val="-"/>
      <w:lvlJc w:val="left"/>
      <w:pPr>
        <w:ind w:left="720" w:hanging="360"/>
      </w:pPr>
      <w:rPr>
        <w:rFonts w:ascii="Dutch TL" w:eastAsia="Calibri" w:hAnsi="Dutch T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1" w15:restartNumberingAfterBreak="0">
    <w:nsid w:val="705E20DC"/>
    <w:multiLevelType w:val="hybridMultilevel"/>
    <w:tmpl w:val="3850A600"/>
    <w:lvl w:ilvl="0" w:tplc="FB546D1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1836CD3"/>
    <w:multiLevelType w:val="multilevel"/>
    <w:tmpl w:val="A8A2CDC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793078AC"/>
    <w:multiLevelType w:val="hybridMultilevel"/>
    <w:tmpl w:val="65D40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A6964"/>
    <w:multiLevelType w:val="multilevel"/>
    <w:tmpl w:val="B64AE3A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D3A61A3"/>
    <w:multiLevelType w:val="multilevel"/>
    <w:tmpl w:val="07D004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2138"/>
        </w:tabs>
        <w:ind w:left="2138"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7E4160DA"/>
    <w:multiLevelType w:val="multilevel"/>
    <w:tmpl w:val="3F7E54A8"/>
    <w:lvl w:ilvl="0">
      <w:start w:val="1"/>
      <w:numFmt w:val="decimal"/>
      <w:pStyle w:val="Virsraksts1"/>
      <w:lvlText w:val="%1."/>
      <w:lvlJc w:val="left"/>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rFonts w:hint="default"/>
        <w:b/>
        <w:bCs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color w:val="auto"/>
        <w:sz w:val="22"/>
        <w:szCs w:val="22"/>
      </w:rPr>
    </w:lvl>
    <w:lvl w:ilvl="3">
      <w:start w:val="1"/>
      <w:numFmt w:val="decimal"/>
      <w:lvlText w:val="%1.%2.1.%4."/>
      <w:lvlJc w:val="left"/>
      <w:pPr>
        <w:tabs>
          <w:tab w:val="num" w:pos="1980"/>
        </w:tabs>
        <w:ind w:left="1980" w:hanging="720"/>
      </w:pPr>
      <w:rPr>
        <w:rFonts w:hint="default"/>
        <w:b w:val="0"/>
        <w:i w:val="0"/>
        <w:strike w:val="0"/>
        <w:color w:val="auto"/>
        <w:sz w:val="22"/>
        <w:szCs w:val="22"/>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55403386">
    <w:abstractNumId w:val="4"/>
  </w:num>
  <w:num w:numId="2" w16cid:durableId="541409773">
    <w:abstractNumId w:val="7"/>
  </w:num>
  <w:num w:numId="3" w16cid:durableId="2071728036">
    <w:abstractNumId w:val="4"/>
    <w:lvlOverride w:ilvl="0">
      <w:startOverride w:val="5"/>
    </w:lvlOverride>
  </w:num>
  <w:num w:numId="4" w16cid:durableId="234827520">
    <w:abstractNumId w:val="9"/>
  </w:num>
  <w:num w:numId="5" w16cid:durableId="541526717">
    <w:abstractNumId w:val="13"/>
  </w:num>
  <w:num w:numId="6" w16cid:durableId="589050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7687998">
    <w:abstractNumId w:val="8"/>
  </w:num>
  <w:num w:numId="8" w16cid:durableId="794635389">
    <w:abstractNumId w:val="10"/>
  </w:num>
  <w:num w:numId="9" w16cid:durableId="597493664">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6623269">
    <w:abstractNumId w:val="15"/>
  </w:num>
  <w:num w:numId="11" w16cid:durableId="1294560454">
    <w:abstractNumId w:val="2"/>
  </w:num>
  <w:num w:numId="12" w16cid:durableId="495732627">
    <w:abstractNumId w:val="4"/>
    <w:lvlOverride w:ilvl="0">
      <w:startOverride w:val="3"/>
    </w:lvlOverride>
    <w:lvlOverride w:ilvl="1">
      <w:startOverride w:val="9"/>
    </w:lvlOverride>
  </w:num>
  <w:num w:numId="13" w16cid:durableId="511068881">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9496791">
    <w:abstractNumId w:val="4"/>
    <w:lvlOverride w:ilvl="0">
      <w:startOverride w:val="4"/>
    </w:lvlOverride>
    <w:lvlOverride w:ilvl="1">
      <w:startOverride w:val="3"/>
    </w:lvlOverride>
  </w:num>
  <w:num w:numId="15" w16cid:durableId="1787193910">
    <w:abstractNumId w:val="14"/>
  </w:num>
  <w:num w:numId="16" w16cid:durableId="459109334">
    <w:abstractNumId w:val="11"/>
  </w:num>
  <w:num w:numId="17" w16cid:durableId="1320114853">
    <w:abstractNumId w:val="1"/>
  </w:num>
  <w:num w:numId="18" w16cid:durableId="1252474702">
    <w:abstractNumId w:val="4"/>
    <w:lvlOverride w:ilvl="0">
      <w:startOverride w:val="5"/>
    </w:lvlOverride>
    <w:lvlOverride w:ilvl="1"/>
  </w:num>
  <w:num w:numId="19" w16cid:durableId="1062827738">
    <w:abstractNumId w:val="6"/>
  </w:num>
  <w:num w:numId="20" w16cid:durableId="78909317">
    <w:abstractNumId w:val="4"/>
  </w:num>
  <w:num w:numId="21" w16cid:durableId="651368608">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0918049">
    <w:abstractNumId w:val="0"/>
  </w:num>
  <w:num w:numId="23" w16cid:durableId="870149247">
    <w:abstractNumId w:val="12"/>
  </w:num>
  <w:num w:numId="24" w16cid:durableId="2088502134">
    <w:abstractNumId w:val="16"/>
  </w:num>
  <w:num w:numId="25" w16cid:durableId="700282364">
    <w:abstractNumId w:val="5"/>
  </w:num>
  <w:num w:numId="26" w16cid:durableId="519508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9499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7D"/>
    <w:rsid w:val="000040EA"/>
    <w:rsid w:val="000129A8"/>
    <w:rsid w:val="00014D63"/>
    <w:rsid w:val="00024488"/>
    <w:rsid w:val="0002545D"/>
    <w:rsid w:val="00036E83"/>
    <w:rsid w:val="0004390C"/>
    <w:rsid w:val="000447A8"/>
    <w:rsid w:val="00047165"/>
    <w:rsid w:val="000511B4"/>
    <w:rsid w:val="000544C7"/>
    <w:rsid w:val="00057206"/>
    <w:rsid w:val="0007205E"/>
    <w:rsid w:val="00075E17"/>
    <w:rsid w:val="000778C8"/>
    <w:rsid w:val="000820FC"/>
    <w:rsid w:val="00082A56"/>
    <w:rsid w:val="00083185"/>
    <w:rsid w:val="00084A06"/>
    <w:rsid w:val="00093E9F"/>
    <w:rsid w:val="000955BA"/>
    <w:rsid w:val="000A1A53"/>
    <w:rsid w:val="000B2BEC"/>
    <w:rsid w:val="000B39AD"/>
    <w:rsid w:val="000B3DB0"/>
    <w:rsid w:val="000B482E"/>
    <w:rsid w:val="000C41FC"/>
    <w:rsid w:val="000C45F3"/>
    <w:rsid w:val="000D353F"/>
    <w:rsid w:val="000D603E"/>
    <w:rsid w:val="000E2480"/>
    <w:rsid w:val="000E2DAB"/>
    <w:rsid w:val="000E472C"/>
    <w:rsid w:val="000E4A47"/>
    <w:rsid w:val="001013F8"/>
    <w:rsid w:val="00105C31"/>
    <w:rsid w:val="001118A8"/>
    <w:rsid w:val="00115113"/>
    <w:rsid w:val="0011664B"/>
    <w:rsid w:val="0012579B"/>
    <w:rsid w:val="00125B10"/>
    <w:rsid w:val="00132F0F"/>
    <w:rsid w:val="001365D7"/>
    <w:rsid w:val="001427CB"/>
    <w:rsid w:val="00144C31"/>
    <w:rsid w:val="0015056B"/>
    <w:rsid w:val="00150C8A"/>
    <w:rsid w:val="00152139"/>
    <w:rsid w:val="00155652"/>
    <w:rsid w:val="00155800"/>
    <w:rsid w:val="00160F70"/>
    <w:rsid w:val="001645CF"/>
    <w:rsid w:val="00165DD9"/>
    <w:rsid w:val="0016759F"/>
    <w:rsid w:val="00174103"/>
    <w:rsid w:val="00176649"/>
    <w:rsid w:val="0018338A"/>
    <w:rsid w:val="001901B8"/>
    <w:rsid w:val="00192F92"/>
    <w:rsid w:val="001A3B4E"/>
    <w:rsid w:val="001A6A58"/>
    <w:rsid w:val="001B3322"/>
    <w:rsid w:val="001C2D1B"/>
    <w:rsid w:val="001C5A16"/>
    <w:rsid w:val="001C71B7"/>
    <w:rsid w:val="001D0B48"/>
    <w:rsid w:val="001D172A"/>
    <w:rsid w:val="001D7EB6"/>
    <w:rsid w:val="001E14C5"/>
    <w:rsid w:val="001E1A58"/>
    <w:rsid w:val="001E254F"/>
    <w:rsid w:val="001E2801"/>
    <w:rsid w:val="001E2D7D"/>
    <w:rsid w:val="001F3439"/>
    <w:rsid w:val="001F4B0D"/>
    <w:rsid w:val="00200414"/>
    <w:rsid w:val="00202BDA"/>
    <w:rsid w:val="0020341A"/>
    <w:rsid w:val="0020446A"/>
    <w:rsid w:val="00206705"/>
    <w:rsid w:val="00214413"/>
    <w:rsid w:val="00221C6E"/>
    <w:rsid w:val="00226308"/>
    <w:rsid w:val="002271BB"/>
    <w:rsid w:val="00230AA8"/>
    <w:rsid w:val="0023379E"/>
    <w:rsid w:val="00234660"/>
    <w:rsid w:val="00241BBF"/>
    <w:rsid w:val="00245B2E"/>
    <w:rsid w:val="00262E53"/>
    <w:rsid w:val="0027110E"/>
    <w:rsid w:val="002721E6"/>
    <w:rsid w:val="00281BFC"/>
    <w:rsid w:val="002844C7"/>
    <w:rsid w:val="0028597E"/>
    <w:rsid w:val="00286AD5"/>
    <w:rsid w:val="00287A60"/>
    <w:rsid w:val="0029221D"/>
    <w:rsid w:val="00295AAF"/>
    <w:rsid w:val="002A515A"/>
    <w:rsid w:val="002B2374"/>
    <w:rsid w:val="002B5D9D"/>
    <w:rsid w:val="002B6A45"/>
    <w:rsid w:val="002B6EF5"/>
    <w:rsid w:val="002C23DC"/>
    <w:rsid w:val="002C39CC"/>
    <w:rsid w:val="002D545B"/>
    <w:rsid w:val="002E7DC5"/>
    <w:rsid w:val="002F2140"/>
    <w:rsid w:val="002F31C5"/>
    <w:rsid w:val="002F38CB"/>
    <w:rsid w:val="002F4F48"/>
    <w:rsid w:val="00300DB2"/>
    <w:rsid w:val="003032AE"/>
    <w:rsid w:val="0030569F"/>
    <w:rsid w:val="0030571A"/>
    <w:rsid w:val="00317050"/>
    <w:rsid w:val="003179B6"/>
    <w:rsid w:val="00325ECE"/>
    <w:rsid w:val="0032726A"/>
    <w:rsid w:val="003434EE"/>
    <w:rsid w:val="00352D41"/>
    <w:rsid w:val="00365CC6"/>
    <w:rsid w:val="00367BE7"/>
    <w:rsid w:val="0037340C"/>
    <w:rsid w:val="003777AF"/>
    <w:rsid w:val="00386C71"/>
    <w:rsid w:val="003A4AA4"/>
    <w:rsid w:val="003B3884"/>
    <w:rsid w:val="003B3C29"/>
    <w:rsid w:val="003B3E18"/>
    <w:rsid w:val="003B783C"/>
    <w:rsid w:val="003B7B4D"/>
    <w:rsid w:val="003C30DE"/>
    <w:rsid w:val="003C3770"/>
    <w:rsid w:val="003D06D7"/>
    <w:rsid w:val="003D2BC6"/>
    <w:rsid w:val="003D4250"/>
    <w:rsid w:val="003D4F05"/>
    <w:rsid w:val="003D5C2B"/>
    <w:rsid w:val="003D62CB"/>
    <w:rsid w:val="003E17DB"/>
    <w:rsid w:val="003E1F3B"/>
    <w:rsid w:val="003E2317"/>
    <w:rsid w:val="003E47D8"/>
    <w:rsid w:val="003F4757"/>
    <w:rsid w:val="003F574D"/>
    <w:rsid w:val="003F755C"/>
    <w:rsid w:val="004102FA"/>
    <w:rsid w:val="00411BC9"/>
    <w:rsid w:val="00415E91"/>
    <w:rsid w:val="004161CF"/>
    <w:rsid w:val="004255BC"/>
    <w:rsid w:val="004261AD"/>
    <w:rsid w:val="004307BA"/>
    <w:rsid w:val="004326C4"/>
    <w:rsid w:val="0043462D"/>
    <w:rsid w:val="004348D9"/>
    <w:rsid w:val="00436EF2"/>
    <w:rsid w:val="0043753C"/>
    <w:rsid w:val="00445E32"/>
    <w:rsid w:val="00453FE5"/>
    <w:rsid w:val="0045490E"/>
    <w:rsid w:val="00454FAD"/>
    <w:rsid w:val="00463F25"/>
    <w:rsid w:val="00464A89"/>
    <w:rsid w:val="00465EB5"/>
    <w:rsid w:val="004733D3"/>
    <w:rsid w:val="004765B9"/>
    <w:rsid w:val="00482A0B"/>
    <w:rsid w:val="00482EA7"/>
    <w:rsid w:val="00484920"/>
    <w:rsid w:val="004941B2"/>
    <w:rsid w:val="004A0B7E"/>
    <w:rsid w:val="004A2C39"/>
    <w:rsid w:val="004A2F90"/>
    <w:rsid w:val="004A3ADF"/>
    <w:rsid w:val="004A3E46"/>
    <w:rsid w:val="004B03FD"/>
    <w:rsid w:val="004B5B5D"/>
    <w:rsid w:val="004C0D12"/>
    <w:rsid w:val="004C47DC"/>
    <w:rsid w:val="004D437C"/>
    <w:rsid w:val="004D4545"/>
    <w:rsid w:val="004D4BD2"/>
    <w:rsid w:val="004D4E4C"/>
    <w:rsid w:val="004E4C0E"/>
    <w:rsid w:val="004F581A"/>
    <w:rsid w:val="004F5C11"/>
    <w:rsid w:val="004F6E99"/>
    <w:rsid w:val="00513EC3"/>
    <w:rsid w:val="00514084"/>
    <w:rsid w:val="00514B08"/>
    <w:rsid w:val="00520866"/>
    <w:rsid w:val="00524B14"/>
    <w:rsid w:val="00534B67"/>
    <w:rsid w:val="00537EF6"/>
    <w:rsid w:val="005435DD"/>
    <w:rsid w:val="00544318"/>
    <w:rsid w:val="005522FA"/>
    <w:rsid w:val="0055520A"/>
    <w:rsid w:val="005612C1"/>
    <w:rsid w:val="00562EDA"/>
    <w:rsid w:val="005654BF"/>
    <w:rsid w:val="005814F9"/>
    <w:rsid w:val="00584B55"/>
    <w:rsid w:val="00590E1A"/>
    <w:rsid w:val="0059497A"/>
    <w:rsid w:val="005A143C"/>
    <w:rsid w:val="005A3B96"/>
    <w:rsid w:val="005B03E3"/>
    <w:rsid w:val="005B5341"/>
    <w:rsid w:val="005B623C"/>
    <w:rsid w:val="005B73F1"/>
    <w:rsid w:val="005B784E"/>
    <w:rsid w:val="005C1742"/>
    <w:rsid w:val="005C7071"/>
    <w:rsid w:val="005D252F"/>
    <w:rsid w:val="005D76C5"/>
    <w:rsid w:val="005E36E6"/>
    <w:rsid w:val="005E3929"/>
    <w:rsid w:val="005E5A14"/>
    <w:rsid w:val="005F0AE9"/>
    <w:rsid w:val="005F0BA4"/>
    <w:rsid w:val="005F0D48"/>
    <w:rsid w:val="006103D3"/>
    <w:rsid w:val="00610BB4"/>
    <w:rsid w:val="006139EE"/>
    <w:rsid w:val="00621480"/>
    <w:rsid w:val="00625297"/>
    <w:rsid w:val="00625C28"/>
    <w:rsid w:val="00625CA6"/>
    <w:rsid w:val="006309AB"/>
    <w:rsid w:val="006333AE"/>
    <w:rsid w:val="00636F45"/>
    <w:rsid w:val="00643B65"/>
    <w:rsid w:val="00646824"/>
    <w:rsid w:val="00647141"/>
    <w:rsid w:val="00647191"/>
    <w:rsid w:val="00656F4F"/>
    <w:rsid w:val="00657853"/>
    <w:rsid w:val="006734B5"/>
    <w:rsid w:val="00682742"/>
    <w:rsid w:val="00685834"/>
    <w:rsid w:val="00686898"/>
    <w:rsid w:val="00693133"/>
    <w:rsid w:val="00693A15"/>
    <w:rsid w:val="00693AB3"/>
    <w:rsid w:val="00696859"/>
    <w:rsid w:val="006A3D3C"/>
    <w:rsid w:val="006B4C54"/>
    <w:rsid w:val="006B513C"/>
    <w:rsid w:val="006B73B5"/>
    <w:rsid w:val="006C215C"/>
    <w:rsid w:val="006C36BD"/>
    <w:rsid w:val="006D61E0"/>
    <w:rsid w:val="006E61B0"/>
    <w:rsid w:val="006E63EC"/>
    <w:rsid w:val="006E7F0A"/>
    <w:rsid w:val="006F11D7"/>
    <w:rsid w:val="006F15E7"/>
    <w:rsid w:val="006F1DBF"/>
    <w:rsid w:val="006F5290"/>
    <w:rsid w:val="006F744F"/>
    <w:rsid w:val="00701BE3"/>
    <w:rsid w:val="007039BE"/>
    <w:rsid w:val="00705BB0"/>
    <w:rsid w:val="00705E8B"/>
    <w:rsid w:val="007101EE"/>
    <w:rsid w:val="00713747"/>
    <w:rsid w:val="00717117"/>
    <w:rsid w:val="0072270C"/>
    <w:rsid w:val="007269E5"/>
    <w:rsid w:val="0073568C"/>
    <w:rsid w:val="00742653"/>
    <w:rsid w:val="00750B86"/>
    <w:rsid w:val="00750D14"/>
    <w:rsid w:val="00751E1A"/>
    <w:rsid w:val="00752AB0"/>
    <w:rsid w:val="0075632A"/>
    <w:rsid w:val="00756583"/>
    <w:rsid w:val="007575A2"/>
    <w:rsid w:val="00770A3E"/>
    <w:rsid w:val="00770BB9"/>
    <w:rsid w:val="0077259E"/>
    <w:rsid w:val="00781984"/>
    <w:rsid w:val="00785091"/>
    <w:rsid w:val="007A0CB5"/>
    <w:rsid w:val="007A215A"/>
    <w:rsid w:val="007C2EBD"/>
    <w:rsid w:val="007C6664"/>
    <w:rsid w:val="007C74DF"/>
    <w:rsid w:val="007D5335"/>
    <w:rsid w:val="007D6048"/>
    <w:rsid w:val="007E68AE"/>
    <w:rsid w:val="007F19E0"/>
    <w:rsid w:val="007F72CA"/>
    <w:rsid w:val="00801172"/>
    <w:rsid w:val="00805830"/>
    <w:rsid w:val="00806085"/>
    <w:rsid w:val="0081098B"/>
    <w:rsid w:val="00810B5B"/>
    <w:rsid w:val="0081313B"/>
    <w:rsid w:val="008151DF"/>
    <w:rsid w:val="00815DE9"/>
    <w:rsid w:val="00816F0E"/>
    <w:rsid w:val="008176E8"/>
    <w:rsid w:val="00817988"/>
    <w:rsid w:val="00817E9C"/>
    <w:rsid w:val="0082181A"/>
    <w:rsid w:val="008260B0"/>
    <w:rsid w:val="008269BC"/>
    <w:rsid w:val="00832EE2"/>
    <w:rsid w:val="00835D75"/>
    <w:rsid w:val="00840708"/>
    <w:rsid w:val="0084126A"/>
    <w:rsid w:val="00841320"/>
    <w:rsid w:val="00842E13"/>
    <w:rsid w:val="00845077"/>
    <w:rsid w:val="00851A96"/>
    <w:rsid w:val="0085354C"/>
    <w:rsid w:val="00856C77"/>
    <w:rsid w:val="00866C8F"/>
    <w:rsid w:val="00867991"/>
    <w:rsid w:val="0088023C"/>
    <w:rsid w:val="00880D72"/>
    <w:rsid w:val="00885A23"/>
    <w:rsid w:val="008A2953"/>
    <w:rsid w:val="008A3EE2"/>
    <w:rsid w:val="008B23FE"/>
    <w:rsid w:val="008B71B7"/>
    <w:rsid w:val="008C12B2"/>
    <w:rsid w:val="008C1778"/>
    <w:rsid w:val="008C486F"/>
    <w:rsid w:val="008D26B4"/>
    <w:rsid w:val="008D3685"/>
    <w:rsid w:val="008E0838"/>
    <w:rsid w:val="008E201C"/>
    <w:rsid w:val="008E701D"/>
    <w:rsid w:val="008E7622"/>
    <w:rsid w:val="008F1976"/>
    <w:rsid w:val="008F33B4"/>
    <w:rsid w:val="0090557A"/>
    <w:rsid w:val="009171FB"/>
    <w:rsid w:val="00917920"/>
    <w:rsid w:val="0092147F"/>
    <w:rsid w:val="00925E40"/>
    <w:rsid w:val="009279B8"/>
    <w:rsid w:val="0093405B"/>
    <w:rsid w:val="00934CF1"/>
    <w:rsid w:val="00941FF3"/>
    <w:rsid w:val="00943315"/>
    <w:rsid w:val="00947A0C"/>
    <w:rsid w:val="00950191"/>
    <w:rsid w:val="00956480"/>
    <w:rsid w:val="00962FAE"/>
    <w:rsid w:val="0096640E"/>
    <w:rsid w:val="009750D7"/>
    <w:rsid w:val="009863B6"/>
    <w:rsid w:val="00990AB6"/>
    <w:rsid w:val="009927B0"/>
    <w:rsid w:val="009955FD"/>
    <w:rsid w:val="009A3118"/>
    <w:rsid w:val="009A5AEB"/>
    <w:rsid w:val="009B50F1"/>
    <w:rsid w:val="009B589F"/>
    <w:rsid w:val="009C13A4"/>
    <w:rsid w:val="009C539E"/>
    <w:rsid w:val="009D3B11"/>
    <w:rsid w:val="009D551D"/>
    <w:rsid w:val="009E121B"/>
    <w:rsid w:val="009E22D2"/>
    <w:rsid w:val="009E2F54"/>
    <w:rsid w:val="009E427C"/>
    <w:rsid w:val="009E6C0D"/>
    <w:rsid w:val="009F307B"/>
    <w:rsid w:val="009F457E"/>
    <w:rsid w:val="009F5374"/>
    <w:rsid w:val="009F7070"/>
    <w:rsid w:val="009F748A"/>
    <w:rsid w:val="00A03CE7"/>
    <w:rsid w:val="00A11789"/>
    <w:rsid w:val="00A16816"/>
    <w:rsid w:val="00A21089"/>
    <w:rsid w:val="00A25BE2"/>
    <w:rsid w:val="00A33236"/>
    <w:rsid w:val="00A4543A"/>
    <w:rsid w:val="00A45A45"/>
    <w:rsid w:val="00A46E21"/>
    <w:rsid w:val="00A51479"/>
    <w:rsid w:val="00A637E2"/>
    <w:rsid w:val="00A63ABE"/>
    <w:rsid w:val="00A65FDF"/>
    <w:rsid w:val="00A66784"/>
    <w:rsid w:val="00A81844"/>
    <w:rsid w:val="00A9306A"/>
    <w:rsid w:val="00AB1D11"/>
    <w:rsid w:val="00AB6832"/>
    <w:rsid w:val="00AB770B"/>
    <w:rsid w:val="00AC03A5"/>
    <w:rsid w:val="00AC0CA7"/>
    <w:rsid w:val="00AC3CE7"/>
    <w:rsid w:val="00AC48C3"/>
    <w:rsid w:val="00AD760F"/>
    <w:rsid w:val="00AE56AA"/>
    <w:rsid w:val="00B01330"/>
    <w:rsid w:val="00B0589B"/>
    <w:rsid w:val="00B11204"/>
    <w:rsid w:val="00B11B95"/>
    <w:rsid w:val="00B13555"/>
    <w:rsid w:val="00B154B3"/>
    <w:rsid w:val="00B15F98"/>
    <w:rsid w:val="00B27D29"/>
    <w:rsid w:val="00B34B76"/>
    <w:rsid w:val="00B35733"/>
    <w:rsid w:val="00B373A0"/>
    <w:rsid w:val="00B403B0"/>
    <w:rsid w:val="00B414F1"/>
    <w:rsid w:val="00B423B6"/>
    <w:rsid w:val="00B44D6B"/>
    <w:rsid w:val="00B55187"/>
    <w:rsid w:val="00B578E4"/>
    <w:rsid w:val="00B70CE1"/>
    <w:rsid w:val="00B72CBF"/>
    <w:rsid w:val="00B74816"/>
    <w:rsid w:val="00B75BC9"/>
    <w:rsid w:val="00B844B1"/>
    <w:rsid w:val="00BA0BB6"/>
    <w:rsid w:val="00BA0EA2"/>
    <w:rsid w:val="00BA1F24"/>
    <w:rsid w:val="00BA20E2"/>
    <w:rsid w:val="00BA491B"/>
    <w:rsid w:val="00BA6695"/>
    <w:rsid w:val="00BA6B65"/>
    <w:rsid w:val="00BC0AF3"/>
    <w:rsid w:val="00BC0C33"/>
    <w:rsid w:val="00BD514C"/>
    <w:rsid w:val="00BE2D22"/>
    <w:rsid w:val="00BF340C"/>
    <w:rsid w:val="00BF3765"/>
    <w:rsid w:val="00BF583B"/>
    <w:rsid w:val="00BF738F"/>
    <w:rsid w:val="00BF7A21"/>
    <w:rsid w:val="00BF7FDF"/>
    <w:rsid w:val="00C03F47"/>
    <w:rsid w:val="00C42BF9"/>
    <w:rsid w:val="00C530B8"/>
    <w:rsid w:val="00C63876"/>
    <w:rsid w:val="00C657A8"/>
    <w:rsid w:val="00C85DEC"/>
    <w:rsid w:val="00C87B1E"/>
    <w:rsid w:val="00C90FDF"/>
    <w:rsid w:val="00C93AC3"/>
    <w:rsid w:val="00CA0FC0"/>
    <w:rsid w:val="00CA35FA"/>
    <w:rsid w:val="00CA6C86"/>
    <w:rsid w:val="00CB0FEC"/>
    <w:rsid w:val="00CB2946"/>
    <w:rsid w:val="00CB37CB"/>
    <w:rsid w:val="00CB4236"/>
    <w:rsid w:val="00CC3188"/>
    <w:rsid w:val="00CE224C"/>
    <w:rsid w:val="00CE6933"/>
    <w:rsid w:val="00CF20D9"/>
    <w:rsid w:val="00CF4D7A"/>
    <w:rsid w:val="00CF6776"/>
    <w:rsid w:val="00D03B67"/>
    <w:rsid w:val="00D11897"/>
    <w:rsid w:val="00D20D76"/>
    <w:rsid w:val="00D22B2D"/>
    <w:rsid w:val="00D24105"/>
    <w:rsid w:val="00D2508F"/>
    <w:rsid w:val="00D272DB"/>
    <w:rsid w:val="00D50202"/>
    <w:rsid w:val="00D515BF"/>
    <w:rsid w:val="00D516B8"/>
    <w:rsid w:val="00D51E9F"/>
    <w:rsid w:val="00D60ACA"/>
    <w:rsid w:val="00D64899"/>
    <w:rsid w:val="00D729D6"/>
    <w:rsid w:val="00D746AA"/>
    <w:rsid w:val="00D75241"/>
    <w:rsid w:val="00D83ED3"/>
    <w:rsid w:val="00D85226"/>
    <w:rsid w:val="00D86977"/>
    <w:rsid w:val="00D87EF6"/>
    <w:rsid w:val="00D92F88"/>
    <w:rsid w:val="00D94C0C"/>
    <w:rsid w:val="00DA1C15"/>
    <w:rsid w:val="00DA1FB6"/>
    <w:rsid w:val="00DA77B9"/>
    <w:rsid w:val="00DB43D2"/>
    <w:rsid w:val="00DC5B35"/>
    <w:rsid w:val="00DC65FC"/>
    <w:rsid w:val="00DD04F5"/>
    <w:rsid w:val="00DD1515"/>
    <w:rsid w:val="00DD1AAC"/>
    <w:rsid w:val="00DD3E97"/>
    <w:rsid w:val="00DD43EC"/>
    <w:rsid w:val="00DD666C"/>
    <w:rsid w:val="00DD79D9"/>
    <w:rsid w:val="00DE0E07"/>
    <w:rsid w:val="00DE266D"/>
    <w:rsid w:val="00DE46FE"/>
    <w:rsid w:val="00DF00FA"/>
    <w:rsid w:val="00DF3525"/>
    <w:rsid w:val="00DF42A1"/>
    <w:rsid w:val="00DF6D72"/>
    <w:rsid w:val="00E01CDC"/>
    <w:rsid w:val="00E022E0"/>
    <w:rsid w:val="00E06980"/>
    <w:rsid w:val="00E07C25"/>
    <w:rsid w:val="00E12A48"/>
    <w:rsid w:val="00E17E2A"/>
    <w:rsid w:val="00E21FBA"/>
    <w:rsid w:val="00E24614"/>
    <w:rsid w:val="00E25EDF"/>
    <w:rsid w:val="00E30EFD"/>
    <w:rsid w:val="00E34E96"/>
    <w:rsid w:val="00E360BB"/>
    <w:rsid w:val="00E53008"/>
    <w:rsid w:val="00E57B28"/>
    <w:rsid w:val="00E613E8"/>
    <w:rsid w:val="00E63065"/>
    <w:rsid w:val="00E67A05"/>
    <w:rsid w:val="00E70B41"/>
    <w:rsid w:val="00E809AC"/>
    <w:rsid w:val="00E81BD6"/>
    <w:rsid w:val="00E87E87"/>
    <w:rsid w:val="00E96FFA"/>
    <w:rsid w:val="00EB0CC5"/>
    <w:rsid w:val="00EB3611"/>
    <w:rsid w:val="00EB6F4A"/>
    <w:rsid w:val="00ED1D20"/>
    <w:rsid w:val="00ED4377"/>
    <w:rsid w:val="00ED4A9A"/>
    <w:rsid w:val="00EE08D0"/>
    <w:rsid w:val="00EE3FC3"/>
    <w:rsid w:val="00EE65DF"/>
    <w:rsid w:val="00EF0390"/>
    <w:rsid w:val="00EF147D"/>
    <w:rsid w:val="00EF2A91"/>
    <w:rsid w:val="00EF3AAA"/>
    <w:rsid w:val="00EF51FD"/>
    <w:rsid w:val="00F02832"/>
    <w:rsid w:val="00F05C21"/>
    <w:rsid w:val="00F0755F"/>
    <w:rsid w:val="00F079CE"/>
    <w:rsid w:val="00F13E61"/>
    <w:rsid w:val="00F2519B"/>
    <w:rsid w:val="00F25671"/>
    <w:rsid w:val="00F301D8"/>
    <w:rsid w:val="00F32BAC"/>
    <w:rsid w:val="00F34B36"/>
    <w:rsid w:val="00F37A7A"/>
    <w:rsid w:val="00F45797"/>
    <w:rsid w:val="00F60728"/>
    <w:rsid w:val="00F6421E"/>
    <w:rsid w:val="00F75833"/>
    <w:rsid w:val="00F83A6A"/>
    <w:rsid w:val="00F90DFB"/>
    <w:rsid w:val="00F94626"/>
    <w:rsid w:val="00F952E7"/>
    <w:rsid w:val="00F962AE"/>
    <w:rsid w:val="00F970FB"/>
    <w:rsid w:val="00FA0A0B"/>
    <w:rsid w:val="00FA27A9"/>
    <w:rsid w:val="00FA2C03"/>
    <w:rsid w:val="00FB1DB5"/>
    <w:rsid w:val="00FB3319"/>
    <w:rsid w:val="00FB4834"/>
    <w:rsid w:val="00FB5913"/>
    <w:rsid w:val="00FB6B40"/>
    <w:rsid w:val="00FB76AA"/>
    <w:rsid w:val="00FC1FB4"/>
    <w:rsid w:val="00FC64AA"/>
    <w:rsid w:val="00FC6843"/>
    <w:rsid w:val="00FD057B"/>
    <w:rsid w:val="00FD0E5B"/>
    <w:rsid w:val="00FD185C"/>
    <w:rsid w:val="00FE2AFD"/>
    <w:rsid w:val="00FE588C"/>
    <w:rsid w:val="00FE711B"/>
    <w:rsid w:val="00FF7180"/>
    <w:rsid w:val="00FF7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1242"/>
  <w15:chartTrackingRefBased/>
  <w15:docId w15:val="{EA2FAAEE-AD6D-4788-A98C-6F2CE2A4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390C"/>
    <w:pPr>
      <w:spacing w:after="0" w:line="240" w:lineRule="auto"/>
    </w:pPr>
    <w:rPr>
      <w:rFonts w:ascii="Arial" w:eastAsia="Times New Roman" w:hAnsi="Arial" w:cs="Times New Roman"/>
      <w:kern w:val="0"/>
      <w:sz w:val="24"/>
      <w:szCs w:val="20"/>
    </w:rPr>
  </w:style>
  <w:style w:type="paragraph" w:styleId="Virsraksts1">
    <w:name w:val="heading 1"/>
    <w:aliases w:val="Section Heading,heading1,Antraste 1,h1,Heading 1 Char,Section Heading Char,heading1 Char,Antraste 1 Char,h1 Char,H1"/>
    <w:basedOn w:val="Parasts"/>
    <w:next w:val="Parasts"/>
    <w:link w:val="Virsraksts1Rakstz"/>
    <w:uiPriority w:val="9"/>
    <w:qFormat/>
    <w:rsid w:val="001427CB"/>
    <w:pPr>
      <w:keepNext/>
      <w:numPr>
        <w:numId w:val="24"/>
      </w:numPr>
      <w:outlineLvl w:val="0"/>
    </w:pPr>
    <w:rPr>
      <w:rFonts w:ascii="Times New Roman Bold" w:hAnsi="Times New Roman Bold"/>
      <w:b/>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aizzme4">
    <w:name w:val="List Bullet 4"/>
    <w:basedOn w:val="Parasts"/>
    <w:uiPriority w:val="99"/>
    <w:semiHidden/>
    <w:rsid w:val="001E2D7D"/>
    <w:pPr>
      <w:numPr>
        <w:numId w:val="20"/>
      </w:numPr>
      <w:spacing w:before="120" w:after="120"/>
      <w:contextualSpacing/>
      <w:jc w:val="both"/>
    </w:pPr>
    <w:rPr>
      <w:rFonts w:ascii="Times New Roman" w:hAnsi="Times New Roman"/>
      <w:szCs w:val="22"/>
      <w:lang w:eastAsia="en-GB"/>
    </w:rPr>
  </w:style>
  <w:style w:type="paragraph" w:styleId="Pamatteksts2">
    <w:name w:val="Body Text 2"/>
    <w:basedOn w:val="Parasts"/>
    <w:link w:val="Pamatteksts2Rakstz"/>
    <w:rsid w:val="001E2D7D"/>
    <w:pPr>
      <w:tabs>
        <w:tab w:val="num" w:pos="0"/>
      </w:tabs>
      <w:jc w:val="both"/>
      <w:outlineLvl w:val="0"/>
    </w:pPr>
    <w:rPr>
      <w:rFonts w:ascii="Belwe Lt TL" w:hAnsi="Belwe Lt TL"/>
    </w:rPr>
  </w:style>
  <w:style w:type="character" w:customStyle="1" w:styleId="Pamatteksts2Rakstz">
    <w:name w:val="Pamatteksts 2 Rakstz."/>
    <w:basedOn w:val="Noklusjumarindkopasfonts"/>
    <w:link w:val="Pamatteksts2"/>
    <w:rsid w:val="001E2D7D"/>
    <w:rPr>
      <w:rFonts w:ascii="Belwe Lt TL" w:eastAsia="Times New Roman" w:hAnsi="Belwe Lt TL" w:cs="Times New Roman"/>
      <w:kern w:val="0"/>
      <w:sz w:val="24"/>
      <w:szCs w:val="20"/>
    </w:rPr>
  </w:style>
  <w:style w:type="table" w:styleId="Reatabula">
    <w:name w:val="Table Grid"/>
    <w:basedOn w:val="Parastatabula"/>
    <w:uiPriority w:val="39"/>
    <w:qFormat/>
    <w:rsid w:val="001E2D7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qFormat/>
    <w:rsid w:val="009955FD"/>
    <w:pPr>
      <w:spacing w:after="0" w:line="240" w:lineRule="auto"/>
    </w:pPr>
    <w:rPr>
      <w:rFonts w:ascii="Calibri" w:eastAsia="Calibri" w:hAnsi="Calibri" w:cs="Times New Roman"/>
      <w:kern w:val="0"/>
    </w:rPr>
  </w:style>
  <w:style w:type="character" w:customStyle="1" w:styleId="BezatstarpmRakstz">
    <w:name w:val="Bez atstarpēm Rakstz."/>
    <w:link w:val="Bezatstarpm"/>
    <w:locked/>
    <w:rsid w:val="009955FD"/>
    <w:rPr>
      <w:rFonts w:ascii="Calibri" w:eastAsia="Calibri" w:hAnsi="Calibri" w:cs="Times New Roman"/>
      <w:kern w:val="0"/>
    </w:rPr>
  </w:style>
  <w:style w:type="paragraph" w:styleId="Vresteksts">
    <w:name w:val="footnote text"/>
    <w:aliases w:val="Footnote Text Char2 Char,Footnote Text Char1 Char2 Char,Footnote Text Char Char Char Char,Footnote Text Char1 Char Char Char Char,Footnote Text Char Char Char Char Char Char, Rakstz.,Rakstz.,Footnote,Fußnote,single space,ft Rakstz. Rakstz."/>
    <w:basedOn w:val="Parasts"/>
    <w:link w:val="VrestekstsRakstz"/>
    <w:qFormat/>
    <w:rsid w:val="009955FD"/>
    <w:rPr>
      <w:sz w:val="20"/>
    </w:r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 Rakstz. Rakstz."/>
    <w:basedOn w:val="Noklusjumarindkopasfonts"/>
    <w:link w:val="Vresteksts"/>
    <w:qFormat/>
    <w:rsid w:val="009955FD"/>
    <w:rPr>
      <w:rFonts w:ascii="Arial" w:eastAsia="Times New Roman" w:hAnsi="Arial" w:cs="Times New Roman"/>
      <w:kern w:val="0"/>
      <w:sz w:val="20"/>
      <w:szCs w:val="20"/>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9955FD"/>
    <w:rPr>
      <w:vertAlign w:val="superscript"/>
    </w:rPr>
  </w:style>
  <w:style w:type="character" w:styleId="Hipersaite">
    <w:name w:val="Hyperlink"/>
    <w:basedOn w:val="Noklusjumarindkopasfonts"/>
    <w:uiPriority w:val="99"/>
    <w:unhideWhenUsed/>
    <w:rsid w:val="00300DB2"/>
    <w:rPr>
      <w:color w:val="0563C1"/>
      <w:u w:val="single"/>
    </w:rPr>
  </w:style>
  <w:style w:type="paragraph" w:styleId="Galvene">
    <w:name w:val="header"/>
    <w:aliases w:val="HD"/>
    <w:basedOn w:val="Parasts"/>
    <w:link w:val="GalveneRakstz"/>
    <w:uiPriority w:val="99"/>
    <w:unhideWhenUsed/>
    <w:rsid w:val="0011664B"/>
    <w:pPr>
      <w:tabs>
        <w:tab w:val="center" w:pos="4153"/>
        <w:tab w:val="right" w:pos="8306"/>
      </w:tabs>
    </w:pPr>
  </w:style>
  <w:style w:type="character" w:customStyle="1" w:styleId="GalveneRakstz">
    <w:name w:val="Galvene Rakstz."/>
    <w:aliases w:val="HD Rakstz."/>
    <w:basedOn w:val="Noklusjumarindkopasfonts"/>
    <w:link w:val="Galvene"/>
    <w:uiPriority w:val="99"/>
    <w:rsid w:val="0011664B"/>
    <w:rPr>
      <w:rFonts w:ascii="Arial" w:eastAsia="Times New Roman" w:hAnsi="Arial" w:cs="Times New Roman"/>
      <w:kern w:val="0"/>
      <w:sz w:val="24"/>
      <w:szCs w:val="20"/>
    </w:rPr>
  </w:style>
  <w:style w:type="paragraph" w:styleId="Kjene">
    <w:name w:val="footer"/>
    <w:basedOn w:val="Parasts"/>
    <w:link w:val="KjeneRakstz"/>
    <w:uiPriority w:val="99"/>
    <w:unhideWhenUsed/>
    <w:rsid w:val="0011664B"/>
    <w:pPr>
      <w:tabs>
        <w:tab w:val="center" w:pos="4153"/>
        <w:tab w:val="right" w:pos="8306"/>
      </w:tabs>
    </w:pPr>
  </w:style>
  <w:style w:type="character" w:customStyle="1" w:styleId="KjeneRakstz">
    <w:name w:val="Kājene Rakstz."/>
    <w:basedOn w:val="Noklusjumarindkopasfonts"/>
    <w:link w:val="Kjene"/>
    <w:uiPriority w:val="99"/>
    <w:rsid w:val="0011664B"/>
    <w:rPr>
      <w:rFonts w:ascii="Arial" w:eastAsia="Times New Roman" w:hAnsi="Arial" w:cs="Times New Roman"/>
      <w:kern w:val="0"/>
      <w:sz w:val="24"/>
      <w:szCs w:val="20"/>
    </w:rPr>
  </w:style>
  <w:style w:type="character" w:styleId="Komentraatsauce">
    <w:name w:val="annotation reference"/>
    <w:basedOn w:val="Noklusjumarindkopasfonts"/>
    <w:uiPriority w:val="99"/>
    <w:semiHidden/>
    <w:unhideWhenUsed/>
    <w:rsid w:val="002E7DC5"/>
    <w:rPr>
      <w:sz w:val="16"/>
      <w:szCs w:val="16"/>
    </w:rPr>
  </w:style>
  <w:style w:type="paragraph" w:styleId="Komentrateksts">
    <w:name w:val="annotation text"/>
    <w:basedOn w:val="Parasts"/>
    <w:link w:val="KomentratekstsRakstz"/>
    <w:uiPriority w:val="99"/>
    <w:unhideWhenUsed/>
    <w:rsid w:val="002E7DC5"/>
    <w:pPr>
      <w:spacing w:after="160"/>
    </w:pPr>
    <w:rPr>
      <w:rFonts w:asciiTheme="minorHAnsi" w:eastAsiaTheme="minorHAnsi" w:hAnsiTheme="minorHAnsi" w:cstheme="minorBidi"/>
      <w:kern w:val="2"/>
      <w:sz w:val="20"/>
    </w:rPr>
  </w:style>
  <w:style w:type="character" w:customStyle="1" w:styleId="KomentratekstsRakstz">
    <w:name w:val="Komentāra teksts Rakstz."/>
    <w:basedOn w:val="Noklusjumarindkopasfonts"/>
    <w:link w:val="Komentrateksts"/>
    <w:uiPriority w:val="99"/>
    <w:rsid w:val="002E7DC5"/>
    <w:rPr>
      <w:sz w:val="20"/>
      <w:szCs w:val="20"/>
    </w:rPr>
  </w:style>
  <w:style w:type="table" w:customStyle="1" w:styleId="Reatabula2">
    <w:name w:val="Režģa tabula2"/>
    <w:basedOn w:val="Parastatabula"/>
    <w:next w:val="Reatabula"/>
    <w:uiPriority w:val="39"/>
    <w:rsid w:val="00A65FD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6D61E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Numurets,PPS_Bullet,H&amp;P List Paragraph,2,Strip,Normal bullet 2,Bullet list,Virsraksti,List Paragraph1,list paragraph,h&amp;p list paragraph,saistīto dokumentu saraksts,syle 1,list paragraph1,numurets"/>
    <w:basedOn w:val="Parasts"/>
    <w:link w:val="SarakstarindkopaRakstz"/>
    <w:uiPriority w:val="34"/>
    <w:qFormat/>
    <w:rsid w:val="00D2508F"/>
    <w:pPr>
      <w:ind w:left="720"/>
      <w:contextualSpacing/>
    </w:pPr>
    <w:rPr>
      <w:rFonts w:ascii="Times New Roman" w:hAnsi="Times New Roman"/>
      <w:szCs w:val="24"/>
      <w:lang w:eastAsia="lv-LV"/>
    </w:rPr>
  </w:style>
  <w:style w:type="character" w:customStyle="1" w:styleId="SarakstarindkopaRakstz">
    <w:name w:val="Saraksta rindkopa Rakstz."/>
    <w:aliases w:val="Saistīto dokumentu saraksts Rakstz.,Syle 1 Rakstz.,Numurets Rakstz.,PPS_Bullet Rakstz.,H&amp;P List Paragraph Rakstz.,2 Rakstz.,Strip Rakstz.,Normal bullet 2 Rakstz.,Bullet list Rakstz.,Virsraksti Rakstz.,List Paragraph1 Rakstz."/>
    <w:link w:val="Sarakstarindkopa"/>
    <w:uiPriority w:val="34"/>
    <w:qFormat/>
    <w:locked/>
    <w:rsid w:val="00D2508F"/>
    <w:rPr>
      <w:rFonts w:ascii="Times New Roman" w:eastAsia="Times New Roman" w:hAnsi="Times New Roman" w:cs="Times New Roman"/>
      <w:kern w:val="0"/>
      <w:sz w:val="24"/>
      <w:szCs w:val="24"/>
      <w:lang w:eastAsia="lv-LV"/>
    </w:rPr>
  </w:style>
  <w:style w:type="paragraph" w:styleId="Pamattekstsaratkpi">
    <w:name w:val="Body Text Indent"/>
    <w:basedOn w:val="Parasts"/>
    <w:link w:val="PamattekstsaratkpiRakstz"/>
    <w:uiPriority w:val="99"/>
    <w:semiHidden/>
    <w:unhideWhenUsed/>
    <w:rsid w:val="00445E32"/>
    <w:pPr>
      <w:spacing w:after="120"/>
      <w:ind w:left="283"/>
    </w:pPr>
  </w:style>
  <w:style w:type="character" w:customStyle="1" w:styleId="PamattekstsaratkpiRakstz">
    <w:name w:val="Pamatteksts ar atkāpi Rakstz."/>
    <w:basedOn w:val="Noklusjumarindkopasfonts"/>
    <w:link w:val="Pamattekstsaratkpi"/>
    <w:uiPriority w:val="99"/>
    <w:semiHidden/>
    <w:rsid w:val="00445E32"/>
    <w:rPr>
      <w:rFonts w:ascii="Arial" w:eastAsia="Times New Roman" w:hAnsi="Arial" w:cs="Times New Roman"/>
      <w:kern w:val="0"/>
      <w:sz w:val="24"/>
      <w:szCs w:val="20"/>
    </w:rPr>
  </w:style>
  <w:style w:type="paragraph" w:customStyle="1" w:styleId="CharCharCharChar">
    <w:name w:val="Char Char Char Char"/>
    <w:aliases w:val="Char2"/>
    <w:basedOn w:val="Parasts"/>
    <w:next w:val="Parasts"/>
    <w:link w:val="Vresatsauce"/>
    <w:uiPriority w:val="99"/>
    <w:rsid w:val="005B623C"/>
    <w:pPr>
      <w:keepNext/>
      <w:keepLines/>
      <w:widowControl w:val="0"/>
      <w:autoSpaceDE w:val="0"/>
      <w:autoSpaceDN w:val="0"/>
      <w:spacing w:before="120" w:after="160" w:line="240" w:lineRule="exact"/>
      <w:jc w:val="both"/>
      <w:outlineLvl w:val="0"/>
    </w:pPr>
    <w:rPr>
      <w:rFonts w:asciiTheme="minorHAnsi" w:eastAsiaTheme="minorHAnsi" w:hAnsiTheme="minorHAnsi" w:cstheme="minorBidi"/>
      <w:kern w:val="2"/>
      <w:sz w:val="22"/>
      <w:szCs w:val="22"/>
      <w:vertAlign w:val="superscript"/>
    </w:rPr>
  </w:style>
  <w:style w:type="paragraph" w:styleId="Komentratma">
    <w:name w:val="annotation subject"/>
    <w:basedOn w:val="Komentrateksts"/>
    <w:next w:val="Komentrateksts"/>
    <w:link w:val="KomentratmaRakstz"/>
    <w:uiPriority w:val="99"/>
    <w:semiHidden/>
    <w:unhideWhenUsed/>
    <w:rsid w:val="00B44D6B"/>
    <w:pPr>
      <w:spacing w:after="0"/>
    </w:pPr>
    <w:rPr>
      <w:rFonts w:ascii="Arial" w:eastAsia="Times New Roman" w:hAnsi="Arial" w:cs="Times New Roman"/>
      <w:b/>
      <w:bCs/>
      <w:kern w:val="0"/>
    </w:rPr>
  </w:style>
  <w:style w:type="character" w:customStyle="1" w:styleId="KomentratmaRakstz">
    <w:name w:val="Komentāra tēma Rakstz."/>
    <w:basedOn w:val="KomentratekstsRakstz"/>
    <w:link w:val="Komentratma"/>
    <w:uiPriority w:val="99"/>
    <w:semiHidden/>
    <w:rsid w:val="00B44D6B"/>
    <w:rPr>
      <w:rFonts w:ascii="Arial" w:eastAsia="Times New Roman" w:hAnsi="Arial" w:cs="Times New Roman"/>
      <w:b/>
      <w:bCs/>
      <w:kern w:val="0"/>
      <w:sz w:val="20"/>
      <w:szCs w:val="20"/>
    </w:rPr>
  </w:style>
  <w:style w:type="paragraph" w:customStyle="1" w:styleId="Default">
    <w:name w:val="Default"/>
    <w:rsid w:val="00647141"/>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table" w:customStyle="1" w:styleId="Reatabula1">
    <w:name w:val="Režģa tabula1"/>
    <w:basedOn w:val="Parastatabula"/>
    <w:next w:val="Reatabula"/>
    <w:uiPriority w:val="39"/>
    <w:rsid w:val="008450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3777AF"/>
    <w:rPr>
      <w:color w:val="605E5C"/>
      <w:shd w:val="clear" w:color="auto" w:fill="E1DFDD"/>
    </w:rPr>
  </w:style>
  <w:style w:type="paragraph" w:styleId="Pamatteksts">
    <w:name w:val="Body Text"/>
    <w:basedOn w:val="Parasts"/>
    <w:link w:val="PamattekstsRakstz"/>
    <w:uiPriority w:val="99"/>
    <w:unhideWhenUsed/>
    <w:rsid w:val="001427CB"/>
    <w:pPr>
      <w:spacing w:after="120"/>
    </w:pPr>
  </w:style>
  <w:style w:type="character" w:customStyle="1" w:styleId="PamattekstsRakstz">
    <w:name w:val="Pamatteksts Rakstz."/>
    <w:basedOn w:val="Noklusjumarindkopasfonts"/>
    <w:link w:val="Pamatteksts"/>
    <w:uiPriority w:val="99"/>
    <w:rsid w:val="001427CB"/>
    <w:rPr>
      <w:rFonts w:ascii="Arial" w:eastAsia="Times New Roman" w:hAnsi="Arial" w:cs="Times New Roman"/>
      <w:kern w:val="0"/>
      <w:sz w:val="24"/>
      <w:szCs w:val="20"/>
    </w:rPr>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basedOn w:val="Noklusjumarindkopasfonts"/>
    <w:link w:val="Virsraksts1"/>
    <w:uiPriority w:val="9"/>
    <w:rsid w:val="001427CB"/>
    <w:rPr>
      <w:rFonts w:ascii="Times New Roman Bold" w:eastAsia="Times New Roman" w:hAnsi="Times New Roman Bold" w:cs="Times New Roman"/>
      <w:b/>
      <w:kern w:val="0"/>
      <w:sz w:val="24"/>
      <w:szCs w:val="20"/>
      <w14:ligatures w14:val="none"/>
    </w:rPr>
  </w:style>
  <w:style w:type="character" w:customStyle="1" w:styleId="Hyperlink2">
    <w:name w:val="Hyperlink.2"/>
    <w:basedOn w:val="Noklusjumarindkopasfonts"/>
    <w:rsid w:val="001427CB"/>
  </w:style>
  <w:style w:type="table" w:customStyle="1" w:styleId="Reatabula22">
    <w:name w:val="Režģa tabula22"/>
    <w:basedOn w:val="Parastatabula"/>
    <w:next w:val="Reatabula"/>
    <w:uiPriority w:val="39"/>
    <w:rsid w:val="00192F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qFormat/>
    <w:rsid w:val="0032726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255006">
      <w:bodyDiv w:val="1"/>
      <w:marLeft w:val="0"/>
      <w:marRight w:val="0"/>
      <w:marTop w:val="0"/>
      <w:marBottom w:val="0"/>
      <w:divBdr>
        <w:top w:val="none" w:sz="0" w:space="0" w:color="auto"/>
        <w:left w:val="none" w:sz="0" w:space="0" w:color="auto"/>
        <w:bottom w:val="none" w:sz="0" w:space="0" w:color="auto"/>
        <w:right w:val="none" w:sz="0" w:space="0" w:color="auto"/>
      </w:divBdr>
      <w:divsChild>
        <w:div w:id="525287058">
          <w:marLeft w:val="0"/>
          <w:marRight w:val="0"/>
          <w:marTop w:val="0"/>
          <w:marBottom w:val="0"/>
          <w:divBdr>
            <w:top w:val="none" w:sz="0" w:space="0" w:color="auto"/>
            <w:left w:val="none" w:sz="0" w:space="0" w:color="auto"/>
            <w:bottom w:val="none" w:sz="0" w:space="0" w:color="auto"/>
            <w:right w:val="none" w:sz="0" w:space="0" w:color="auto"/>
          </w:divBdr>
        </w:div>
      </w:divsChild>
    </w:div>
    <w:div w:id="463043552">
      <w:bodyDiv w:val="1"/>
      <w:marLeft w:val="0"/>
      <w:marRight w:val="0"/>
      <w:marTop w:val="0"/>
      <w:marBottom w:val="0"/>
      <w:divBdr>
        <w:top w:val="none" w:sz="0" w:space="0" w:color="auto"/>
        <w:left w:val="none" w:sz="0" w:space="0" w:color="auto"/>
        <w:bottom w:val="none" w:sz="0" w:space="0" w:color="auto"/>
        <w:right w:val="none" w:sz="0" w:space="0" w:color="auto"/>
      </w:divBdr>
      <w:divsChild>
        <w:div w:id="16734378">
          <w:marLeft w:val="0"/>
          <w:marRight w:val="0"/>
          <w:marTop w:val="0"/>
          <w:marBottom w:val="0"/>
          <w:divBdr>
            <w:top w:val="none" w:sz="0" w:space="0" w:color="auto"/>
            <w:left w:val="none" w:sz="0" w:space="0" w:color="auto"/>
            <w:bottom w:val="none" w:sz="0" w:space="0" w:color="auto"/>
            <w:right w:val="none" w:sz="0" w:space="0" w:color="auto"/>
          </w:divBdr>
        </w:div>
      </w:divsChild>
    </w:div>
    <w:div w:id="670177218">
      <w:bodyDiv w:val="1"/>
      <w:marLeft w:val="0"/>
      <w:marRight w:val="0"/>
      <w:marTop w:val="0"/>
      <w:marBottom w:val="0"/>
      <w:divBdr>
        <w:top w:val="none" w:sz="0" w:space="0" w:color="auto"/>
        <w:left w:val="none" w:sz="0" w:space="0" w:color="auto"/>
        <w:bottom w:val="none" w:sz="0" w:space="0" w:color="auto"/>
        <w:right w:val="none" w:sz="0" w:space="0" w:color="auto"/>
      </w:divBdr>
    </w:div>
    <w:div w:id="1248155989">
      <w:bodyDiv w:val="1"/>
      <w:marLeft w:val="0"/>
      <w:marRight w:val="0"/>
      <w:marTop w:val="0"/>
      <w:marBottom w:val="0"/>
      <w:divBdr>
        <w:top w:val="none" w:sz="0" w:space="0" w:color="auto"/>
        <w:left w:val="none" w:sz="0" w:space="0" w:color="auto"/>
        <w:bottom w:val="none" w:sz="0" w:space="0" w:color="auto"/>
        <w:right w:val="none" w:sz="0" w:space="0" w:color="auto"/>
      </w:divBdr>
      <w:divsChild>
        <w:div w:id="146407623">
          <w:marLeft w:val="0"/>
          <w:marRight w:val="0"/>
          <w:marTop w:val="0"/>
          <w:marBottom w:val="0"/>
          <w:divBdr>
            <w:top w:val="none" w:sz="0" w:space="0" w:color="auto"/>
            <w:left w:val="none" w:sz="0" w:space="0" w:color="auto"/>
            <w:bottom w:val="none" w:sz="0" w:space="0" w:color="auto"/>
            <w:right w:val="none" w:sz="0" w:space="0" w:color="auto"/>
          </w:divBdr>
        </w:div>
      </w:divsChild>
    </w:div>
    <w:div w:id="1460951389">
      <w:bodyDiv w:val="1"/>
      <w:marLeft w:val="0"/>
      <w:marRight w:val="0"/>
      <w:marTop w:val="0"/>
      <w:marBottom w:val="0"/>
      <w:divBdr>
        <w:top w:val="none" w:sz="0" w:space="0" w:color="auto"/>
        <w:left w:val="none" w:sz="0" w:space="0" w:color="auto"/>
        <w:bottom w:val="none" w:sz="0" w:space="0" w:color="auto"/>
        <w:right w:val="none" w:sz="0" w:space="0" w:color="auto"/>
      </w:divBdr>
      <w:divsChild>
        <w:div w:id="564684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a.evarte@rigassatiksm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E52D8-B2C9-4E08-9AC8-BB76C78D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Pages>
  <Words>4898</Words>
  <Characters>2793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Santa Evarte</cp:lastModifiedBy>
  <cp:revision>123</cp:revision>
  <dcterms:created xsi:type="dcterms:W3CDTF">2025-10-10T08:24:00Z</dcterms:created>
  <dcterms:modified xsi:type="dcterms:W3CDTF">2025-10-14T12:26:00Z</dcterms:modified>
</cp:coreProperties>
</file>