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193C3C91" w14:textId="7C5DA84E" w:rsidR="00EB3E11" w:rsidRDefault="00375BCD" w:rsidP="00EB3E11">
      <w:pPr>
        <w:spacing w:line="240" w:lineRule="auto"/>
        <w:jc w:val="center"/>
        <w:rPr>
          <w:rFonts w:ascii="Times New Roman" w:hAnsi="Times New Roman" w:cs="Times New Roman"/>
          <w:b/>
          <w:bCs/>
          <w:sz w:val="28"/>
          <w:szCs w:val="28"/>
        </w:rPr>
      </w:pPr>
      <w:bookmarkStart w:id="0" w:name="_Hlk199235359"/>
      <w:r w:rsidRPr="00375BCD">
        <w:rPr>
          <w:rFonts w:ascii="Times New Roman" w:hAnsi="Times New Roman"/>
          <w:b/>
          <w:bCs/>
          <w:sz w:val="28"/>
          <w:szCs w:val="28"/>
        </w:rPr>
        <w:t>Tramvaja s</w:t>
      </w:r>
      <w:r w:rsidR="00DC7D0A" w:rsidRPr="00375BCD">
        <w:rPr>
          <w:rFonts w:ascii="Times New Roman" w:hAnsi="Times New Roman" w:cs="Times New Roman"/>
          <w:b/>
          <w:bCs/>
          <w:sz w:val="28"/>
          <w:szCs w:val="28"/>
        </w:rPr>
        <w:t xml:space="preserve">liežu </w:t>
      </w:r>
      <w:r w:rsidR="00DC7D0A" w:rsidRPr="00375BCD">
        <w:rPr>
          <w:rFonts w:ascii="Times New Roman" w:hAnsi="Times New Roman" w:cs="Times New Roman"/>
          <w:b/>
          <w:bCs/>
          <w:noProof/>
          <w:sz w:val="28"/>
          <w:szCs w:val="28"/>
        </w:rPr>
        <w:t>kompensatoru</w:t>
      </w:r>
      <w:r w:rsidR="00DC7D0A" w:rsidRPr="00375BCD">
        <w:rPr>
          <w:rFonts w:ascii="Times New Roman" w:hAnsi="Times New Roman" w:cs="Times New Roman"/>
          <w:b/>
          <w:bCs/>
          <w:sz w:val="28"/>
          <w:szCs w:val="28"/>
        </w:rPr>
        <w:t xml:space="preserve"> piegāde </w:t>
      </w:r>
      <w:bookmarkEnd w:id="0"/>
      <w:r w:rsidR="00DC7D0A" w:rsidRPr="00375BCD">
        <w:rPr>
          <w:rFonts w:ascii="Times New Roman" w:hAnsi="Times New Roman" w:cs="Times New Roman"/>
          <w:b/>
          <w:bCs/>
          <w:sz w:val="28"/>
          <w:szCs w:val="28"/>
        </w:rPr>
        <w:t>B1(LK1) tipa sliedē</w:t>
      </w:r>
      <w:r w:rsidR="00DC7D0A" w:rsidRPr="00DC7D0A">
        <w:rPr>
          <w:rFonts w:ascii="Times New Roman" w:hAnsi="Times New Roman" w:cs="Times New Roman"/>
          <w:b/>
          <w:bCs/>
          <w:sz w:val="28"/>
          <w:szCs w:val="28"/>
        </w:rPr>
        <w:t>m</w:t>
      </w:r>
      <w:r w:rsidR="00DC7D0A" w:rsidRPr="00DC7D0A" w:rsidDel="00DC7D0A">
        <w:rPr>
          <w:rFonts w:ascii="Times New Roman" w:hAnsi="Times New Roman" w:cs="Times New Roman"/>
          <w:b/>
          <w:bCs/>
          <w:sz w:val="28"/>
          <w:szCs w:val="28"/>
        </w:rPr>
        <w:t xml:space="preserve"> </w:t>
      </w:r>
    </w:p>
    <w:p w14:paraId="751F49C3" w14:textId="77777777" w:rsidR="007A1F97" w:rsidRPr="007A1F97" w:rsidRDefault="007A1F97" w:rsidP="002737BF">
      <w:pPr>
        <w:spacing w:line="240" w:lineRule="auto"/>
        <w:rPr>
          <w:rFonts w:ascii="Times New Roman" w:hAnsi="Times New Roman" w:cs="Times New Roman"/>
          <w:sz w:val="16"/>
          <w:szCs w:val="16"/>
        </w:rPr>
      </w:pPr>
    </w:p>
    <w:p w14:paraId="437648C3" w14:textId="3B2AD44C" w:rsidR="005D1BC8" w:rsidRPr="00B634F4" w:rsidRDefault="005D1BC8" w:rsidP="002737BF">
      <w:pPr>
        <w:spacing w:line="240" w:lineRule="auto"/>
        <w:rPr>
          <w:rFonts w:ascii="Times New Roman" w:hAnsi="Times New Roman" w:cs="Times New Roman"/>
          <w:sz w:val="24"/>
          <w:szCs w:val="24"/>
        </w:rPr>
      </w:pPr>
      <w:r w:rsidRPr="00B634F4">
        <w:rPr>
          <w:rFonts w:ascii="Times New Roman" w:hAnsi="Times New Roman" w:cs="Times New Roman"/>
          <w:sz w:val="24"/>
          <w:szCs w:val="24"/>
        </w:rPr>
        <w:t>Datums:</w:t>
      </w:r>
      <w:r w:rsidR="00E562E6" w:rsidRPr="00B634F4">
        <w:rPr>
          <w:rFonts w:ascii="Times New Roman" w:hAnsi="Times New Roman" w:cs="Times New Roman"/>
          <w:sz w:val="24"/>
          <w:szCs w:val="24"/>
        </w:rPr>
        <w:t xml:space="preserve"> </w:t>
      </w:r>
      <w:r w:rsidR="007A1F97">
        <w:rPr>
          <w:rFonts w:ascii="Times New Roman" w:hAnsi="Times New Roman" w:cs="Times New Roman"/>
          <w:sz w:val="24"/>
          <w:szCs w:val="24"/>
        </w:rPr>
        <w:t>2025.gada __.______</w:t>
      </w:r>
    </w:p>
    <w:p w14:paraId="02AFC665"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4B039725" w14:textId="77777777" w:rsidTr="00CA7B55">
        <w:trPr>
          <w:cantSplit/>
        </w:trPr>
        <w:tc>
          <w:tcPr>
            <w:tcW w:w="4253" w:type="dxa"/>
            <w:shd w:val="clear" w:color="auto" w:fill="DEEAF6" w:themeFill="accent5" w:themeFillTint="33"/>
          </w:tcPr>
          <w:p w14:paraId="2C5AD028"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w:t>
            </w:r>
            <w:r>
              <w:rPr>
                <w:rFonts w:ascii="Times New Roman" w:hAnsi="Times New Roman" w:cs="Times New Roman"/>
                <w:b/>
                <w:sz w:val="24"/>
                <w:szCs w:val="24"/>
              </w:rPr>
              <w:t xml:space="preserve"> nosaukums*</w:t>
            </w:r>
          </w:p>
        </w:tc>
        <w:tc>
          <w:tcPr>
            <w:tcW w:w="5103" w:type="dxa"/>
            <w:shd w:val="clear" w:color="auto" w:fill="FFFFFF" w:themeFill="background1"/>
          </w:tcPr>
          <w:p w14:paraId="32F0629B" w14:textId="77777777" w:rsidR="00347680" w:rsidRPr="00B12234" w:rsidRDefault="00347680" w:rsidP="00CA7B55">
            <w:pPr>
              <w:spacing w:before="60" w:after="60" w:line="240" w:lineRule="auto"/>
              <w:rPr>
                <w:rFonts w:ascii="Times New Roman" w:hAnsi="Times New Roman"/>
                <w:b/>
              </w:rPr>
            </w:pPr>
          </w:p>
        </w:tc>
      </w:tr>
      <w:tr w:rsidR="00347680" w:rsidRPr="00B12234" w14:paraId="0A1B2419" w14:textId="77777777" w:rsidTr="00CA7B55">
        <w:trPr>
          <w:cantSplit/>
          <w:trHeight w:val="242"/>
        </w:trPr>
        <w:tc>
          <w:tcPr>
            <w:tcW w:w="4253" w:type="dxa"/>
            <w:shd w:val="clear" w:color="auto" w:fill="DEEAF6" w:themeFill="accent5" w:themeFillTint="33"/>
          </w:tcPr>
          <w:p w14:paraId="63CA412D"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5103" w:type="dxa"/>
          </w:tcPr>
          <w:p w14:paraId="61335A46" w14:textId="77777777" w:rsidR="00347680" w:rsidRPr="00B12234" w:rsidRDefault="00347680" w:rsidP="00CA7B55">
            <w:pPr>
              <w:spacing w:before="60" w:after="60" w:line="240" w:lineRule="auto"/>
              <w:rPr>
                <w:rFonts w:ascii="Times New Roman" w:hAnsi="Times New Roman"/>
                <w:b/>
              </w:rPr>
            </w:pPr>
          </w:p>
        </w:tc>
      </w:tr>
    </w:tbl>
    <w:p w14:paraId="4E447F70" w14:textId="77777777" w:rsidR="00347680" w:rsidRPr="007110E9" w:rsidRDefault="00347680" w:rsidP="00347680">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34D9D9E8"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2419C664" w14:textId="77777777" w:rsidTr="00CA7B55">
        <w:trPr>
          <w:cantSplit/>
        </w:trPr>
        <w:tc>
          <w:tcPr>
            <w:tcW w:w="4253" w:type="dxa"/>
            <w:shd w:val="clear" w:color="auto" w:fill="DEEAF6" w:themeFill="accent5" w:themeFillTint="33"/>
          </w:tcPr>
          <w:p w14:paraId="24897A8A" w14:textId="77777777" w:rsidR="00347680" w:rsidRPr="00B12234" w:rsidRDefault="00347680" w:rsidP="00CA7B55">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5103" w:type="dxa"/>
          </w:tcPr>
          <w:p w14:paraId="492ED121" w14:textId="77777777" w:rsidR="00347680" w:rsidRPr="00B12234" w:rsidRDefault="00347680" w:rsidP="00CA7B55">
            <w:pPr>
              <w:spacing w:before="60" w:after="60" w:line="240" w:lineRule="auto"/>
              <w:rPr>
                <w:rFonts w:ascii="Times New Roman" w:hAnsi="Times New Roman"/>
                <w:b/>
              </w:rPr>
            </w:pPr>
          </w:p>
        </w:tc>
      </w:tr>
      <w:tr w:rsidR="00347680" w:rsidRPr="00B12234" w14:paraId="3EC42C71" w14:textId="77777777" w:rsidTr="00CA7B55">
        <w:trPr>
          <w:cantSplit/>
          <w:trHeight w:val="130"/>
        </w:trPr>
        <w:tc>
          <w:tcPr>
            <w:tcW w:w="4253" w:type="dxa"/>
            <w:shd w:val="clear" w:color="auto" w:fill="DEEAF6" w:themeFill="accent5" w:themeFillTint="33"/>
          </w:tcPr>
          <w:p w14:paraId="0BDCB748"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2D700D8A" w14:textId="77777777" w:rsidR="00347680" w:rsidRPr="00B12234" w:rsidRDefault="00347680" w:rsidP="00CA7B55">
            <w:pPr>
              <w:spacing w:before="60" w:after="60" w:line="240" w:lineRule="auto"/>
              <w:rPr>
                <w:rFonts w:ascii="Times New Roman" w:hAnsi="Times New Roman"/>
                <w:b/>
              </w:rPr>
            </w:pPr>
          </w:p>
        </w:tc>
      </w:tr>
      <w:tr w:rsidR="00347680" w:rsidRPr="00B12234" w14:paraId="145230E9" w14:textId="77777777" w:rsidTr="00CA7B55">
        <w:trPr>
          <w:cantSplit/>
          <w:trHeight w:val="130"/>
        </w:trPr>
        <w:tc>
          <w:tcPr>
            <w:tcW w:w="4253" w:type="dxa"/>
            <w:shd w:val="clear" w:color="auto" w:fill="DEEAF6" w:themeFill="accent5" w:themeFillTint="33"/>
          </w:tcPr>
          <w:p w14:paraId="06E9C591"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514D0F56" w14:textId="77777777" w:rsidR="00347680" w:rsidRPr="00B12234" w:rsidRDefault="00347680" w:rsidP="00CA7B55">
            <w:pPr>
              <w:spacing w:before="60" w:after="60" w:line="240" w:lineRule="auto"/>
              <w:rPr>
                <w:rFonts w:ascii="Times New Roman" w:hAnsi="Times New Roman"/>
                <w:b/>
              </w:rPr>
            </w:pPr>
          </w:p>
        </w:tc>
      </w:tr>
    </w:tbl>
    <w:p w14:paraId="232954B0" w14:textId="77777777" w:rsidR="00524586" w:rsidRPr="00D868ED" w:rsidRDefault="00524586" w:rsidP="00524586">
      <w:pPr>
        <w:pStyle w:val="ListBullet4"/>
        <w:tabs>
          <w:tab w:val="clear" w:pos="450"/>
          <w:tab w:val="num" w:pos="426"/>
        </w:tabs>
        <w:ind w:left="426" w:hanging="426"/>
        <w:jc w:val="left"/>
        <w:rPr>
          <w:b/>
          <w:bCs/>
        </w:rPr>
      </w:pPr>
      <w:r w:rsidRPr="00D868ED">
        <w:rPr>
          <w:b/>
          <w:bCs/>
        </w:rPr>
        <w:t>TIRGUS IZPĒTES NOTEIKUMI</w:t>
      </w:r>
    </w:p>
    <w:p w14:paraId="03A29AA4" w14:textId="77777777" w:rsidR="00524586" w:rsidRPr="00D868ED" w:rsidRDefault="00524586" w:rsidP="00524586">
      <w:pPr>
        <w:pStyle w:val="ListBullet4"/>
        <w:numPr>
          <w:ilvl w:val="0"/>
          <w:numId w:val="0"/>
        </w:numPr>
        <w:ind w:left="426"/>
        <w:jc w:val="left"/>
        <w:rPr>
          <w:b/>
          <w:bCs/>
        </w:rPr>
      </w:pPr>
    </w:p>
    <w:p w14:paraId="3430E30D" w14:textId="77777777" w:rsidR="00F77822" w:rsidRPr="001B3695" w:rsidRDefault="0049268B" w:rsidP="007E72C0">
      <w:pPr>
        <w:pStyle w:val="ListBullet4"/>
        <w:numPr>
          <w:ilvl w:val="1"/>
          <w:numId w:val="8"/>
        </w:numPr>
        <w:spacing w:after="0" w:line="276" w:lineRule="auto"/>
        <w:ind w:left="851" w:hanging="425"/>
        <w:rPr>
          <w:bCs/>
          <w:szCs w:val="24"/>
        </w:rPr>
      </w:pPr>
      <w:r w:rsidRPr="006979CF">
        <w:rPr>
          <w:b/>
          <w:bCs/>
        </w:rPr>
        <w:t>Tirgus izpētes mērķis ir:</w:t>
      </w:r>
      <w:r w:rsidR="007E72C0" w:rsidRPr="006979CF">
        <w:rPr>
          <w:b/>
          <w:bCs/>
        </w:rPr>
        <w:t xml:space="preserve"> </w:t>
      </w:r>
    </w:p>
    <w:p w14:paraId="17EAC83E" w14:textId="08423739" w:rsidR="0049268B" w:rsidRPr="006979CF" w:rsidRDefault="007A7B10" w:rsidP="001B3695">
      <w:pPr>
        <w:pStyle w:val="ListBullet4"/>
        <w:numPr>
          <w:ilvl w:val="0"/>
          <w:numId w:val="0"/>
        </w:numPr>
        <w:spacing w:after="0" w:line="276" w:lineRule="auto"/>
        <w:ind w:left="851"/>
        <w:rPr>
          <w:bCs/>
          <w:szCs w:val="24"/>
        </w:rPr>
      </w:pPr>
      <w:r w:rsidRPr="001B3695">
        <w:rPr>
          <w:bCs/>
          <w:szCs w:val="24"/>
          <w:lang w:eastAsia="ar-SA"/>
        </w:rPr>
        <w:t xml:space="preserve">Pieteikumā iekļautā informācija tiks izmantota </w:t>
      </w:r>
      <w:r w:rsidR="0010793F" w:rsidRPr="001B3695">
        <w:rPr>
          <w:bCs/>
          <w:szCs w:val="24"/>
          <w:lang w:eastAsia="ar-SA"/>
        </w:rPr>
        <w:t>l</w:t>
      </w:r>
      <w:r w:rsidR="007E72C0" w:rsidRPr="001B3695">
        <w:t>īguma noslēgšanai par tirgus izpētes priekšmetu.</w:t>
      </w:r>
    </w:p>
    <w:p w14:paraId="2792353C" w14:textId="1A10F745" w:rsidR="0049268B" w:rsidRPr="00D868ED" w:rsidRDefault="0049268B" w:rsidP="00524586">
      <w:pPr>
        <w:pStyle w:val="ListBullet4"/>
        <w:numPr>
          <w:ilvl w:val="1"/>
          <w:numId w:val="2"/>
        </w:numPr>
        <w:spacing w:after="0" w:line="276" w:lineRule="auto"/>
        <w:ind w:left="851" w:hanging="491"/>
        <w:rPr>
          <w:bCs/>
          <w:szCs w:val="24"/>
        </w:rPr>
      </w:pPr>
      <w:r w:rsidRPr="006979CF">
        <w:t>Pasūtītājam, vērtējot piedāvājumus, ir</w:t>
      </w:r>
      <w:r w:rsidRPr="00D868ED">
        <w:t xml:space="preserve"> tiesības pieprasīt papildus informāciju par piedāvājumu, pretendenta pieredzi un kvalifikāciju;</w:t>
      </w:r>
    </w:p>
    <w:p w14:paraId="057709FC" w14:textId="7DAFD3C7" w:rsidR="00006240" w:rsidRPr="001805AB" w:rsidRDefault="00524586" w:rsidP="00524586">
      <w:pPr>
        <w:pStyle w:val="ListBullet4"/>
        <w:numPr>
          <w:ilvl w:val="1"/>
          <w:numId w:val="2"/>
        </w:numPr>
        <w:spacing w:after="0" w:line="276" w:lineRule="auto"/>
        <w:ind w:left="851" w:hanging="491"/>
        <w:rPr>
          <w:bCs/>
          <w:szCs w:val="24"/>
        </w:rPr>
      </w:pPr>
      <w:r w:rsidRPr="00D868ED">
        <w:t xml:space="preserve">Vērtējot pretendenta piedāvājumu, Pasūtītājs pārbaudīs piedāvājuma atbilstību Tirgus izpētē noteiktajām prasībām un no piedāvājumiem, kas atbilst prasībām, izvēlēsies piedāvājumu atbilstoši noteiktajam vērtēšanas kritērijam. Piedāvājumu vērtēšanas </w:t>
      </w:r>
      <w:r w:rsidRPr="001805AB">
        <w:t>kritērijs ir</w:t>
      </w:r>
      <w:r w:rsidR="004A1F9A" w:rsidRPr="001805AB">
        <w:t xml:space="preserve"> </w:t>
      </w:r>
      <w:r w:rsidR="00627872" w:rsidRPr="001805AB">
        <w:rPr>
          <w:b/>
          <w:bCs/>
        </w:rPr>
        <w:t>piedāvājums ar kopējo zemāko piedāvāto cenu</w:t>
      </w:r>
      <w:r w:rsidR="00E8661C" w:rsidRPr="001805AB">
        <w:t>;</w:t>
      </w:r>
      <w:r w:rsidRPr="001805AB">
        <w:t xml:space="preserve"> </w:t>
      </w:r>
    </w:p>
    <w:p w14:paraId="5D8EEAF0" w14:textId="77777777" w:rsidR="00006240" w:rsidRPr="00D868ED" w:rsidRDefault="00524586" w:rsidP="00524586">
      <w:pPr>
        <w:pStyle w:val="ListBullet4"/>
        <w:numPr>
          <w:ilvl w:val="1"/>
          <w:numId w:val="2"/>
        </w:numPr>
        <w:spacing w:after="0" w:line="276" w:lineRule="auto"/>
        <w:ind w:left="851" w:hanging="491"/>
        <w:rPr>
          <w:bCs/>
          <w:szCs w:val="24"/>
        </w:rPr>
      </w:pPr>
      <w:r w:rsidRPr="00D868ED">
        <w:rPr>
          <w:bCs/>
          <w:szCs w:val="24"/>
        </w:rPr>
        <w:t>Pasūtītājam ir tiesības neizvēlēties nevienu piedāvājumu, pārtraukt vai izbeigt tirgus izpēti bez rezultāta;</w:t>
      </w:r>
      <w:r w:rsidR="00B600D9" w:rsidRPr="00D868ED">
        <w:rPr>
          <w:bCs/>
          <w:szCs w:val="24"/>
        </w:rPr>
        <w:t xml:space="preserve"> </w:t>
      </w:r>
    </w:p>
    <w:p w14:paraId="78820777" w14:textId="4ED7F39F" w:rsidR="00524586" w:rsidRPr="00D868ED" w:rsidRDefault="00524586" w:rsidP="0063771D">
      <w:pPr>
        <w:pStyle w:val="ListBullet4"/>
        <w:numPr>
          <w:ilvl w:val="1"/>
          <w:numId w:val="2"/>
        </w:numPr>
        <w:spacing w:after="0" w:line="276" w:lineRule="auto"/>
        <w:ind w:left="851" w:hanging="491"/>
        <w:rPr>
          <w:bCs/>
          <w:szCs w:val="24"/>
        </w:rPr>
      </w:pPr>
      <w:r w:rsidRPr="00D868ED">
        <w:rPr>
          <w:bCs/>
          <w:szCs w:val="24"/>
        </w:rPr>
        <w:t>Pasūtītājam ir tiesības labot aritmētiskās kļūdas, kas konstatētas piedāvājumu izvērtēšanas laikā, paziņojot pretendentam par visiem labojumiem. Aritmētiskās kļūdas tiek labotas šādā kārtībā:</w:t>
      </w:r>
    </w:p>
    <w:p w14:paraId="676023E8" w14:textId="416143DE" w:rsidR="00B43761" w:rsidRPr="00D868ED" w:rsidRDefault="00B43761" w:rsidP="0063771D">
      <w:pPr>
        <w:pStyle w:val="ListBullet4"/>
        <w:numPr>
          <w:ilvl w:val="0"/>
          <w:numId w:val="0"/>
        </w:numPr>
        <w:spacing w:after="0" w:line="276" w:lineRule="auto"/>
        <w:ind w:left="851"/>
        <w:rPr>
          <w:bCs/>
          <w:szCs w:val="24"/>
        </w:rPr>
      </w:pPr>
      <w:r w:rsidRPr="00D868ED">
        <w:rPr>
          <w:bCs/>
          <w:szCs w:val="24"/>
        </w:rPr>
        <w:t>3.</w:t>
      </w:r>
      <w:r w:rsidR="00A57B42" w:rsidRPr="00D868ED">
        <w:rPr>
          <w:bCs/>
          <w:szCs w:val="24"/>
        </w:rPr>
        <w:t>6</w:t>
      </w:r>
      <w:r w:rsidRPr="00D868ED">
        <w:rPr>
          <w:bCs/>
          <w:szCs w:val="24"/>
        </w:rPr>
        <w:t>.1. pārrēķinot pretendenta finanšu piedāvājumu, aprēķins tiek veikts, ievērojot pretendenta parakstītajā piedāvājumā norādītās vienību cenas;</w:t>
      </w:r>
    </w:p>
    <w:p w14:paraId="6E4E600F" w14:textId="7739A680" w:rsidR="00B43761" w:rsidRPr="00D868ED" w:rsidRDefault="00B43761" w:rsidP="0063771D">
      <w:pPr>
        <w:pStyle w:val="ListBullet4"/>
        <w:numPr>
          <w:ilvl w:val="0"/>
          <w:numId w:val="0"/>
        </w:numPr>
        <w:spacing w:after="0" w:line="276" w:lineRule="auto"/>
        <w:ind w:left="851"/>
        <w:rPr>
          <w:bCs/>
          <w:szCs w:val="24"/>
        </w:rPr>
      </w:pPr>
      <w:r w:rsidRPr="00D868ED">
        <w:rPr>
          <w:bCs/>
          <w:szCs w:val="24"/>
        </w:rPr>
        <w:t>3.</w:t>
      </w:r>
      <w:r w:rsidR="00A57B42" w:rsidRPr="00D868ED">
        <w:rPr>
          <w:bCs/>
          <w:szCs w:val="24"/>
        </w:rPr>
        <w:t>6</w:t>
      </w:r>
      <w:r w:rsidRPr="00D868ED">
        <w:rPr>
          <w:bCs/>
          <w:szCs w:val="24"/>
        </w:rPr>
        <w:t>.2. novērtējot un salīdzinot piedāvājumus, kuros bijušas aritmētiskās kļūdas, Pasūtītājs ņem vērā tikai izlabotās cenas.</w:t>
      </w:r>
    </w:p>
    <w:p w14:paraId="625FF365" w14:textId="0E8943AA" w:rsidR="0098741B" w:rsidRPr="00D868ED" w:rsidRDefault="00B43761" w:rsidP="00524586">
      <w:pPr>
        <w:pStyle w:val="ListBullet4"/>
        <w:numPr>
          <w:ilvl w:val="1"/>
          <w:numId w:val="2"/>
        </w:numPr>
        <w:spacing w:after="0" w:line="276" w:lineRule="auto"/>
        <w:ind w:left="851" w:hanging="491"/>
        <w:rPr>
          <w:bCs/>
          <w:szCs w:val="24"/>
        </w:rPr>
      </w:pPr>
      <w:r w:rsidRPr="00D868ED">
        <w:rPr>
          <w:bCs/>
          <w:szCs w:val="24"/>
        </w:rPr>
        <w:t>Pasūtītājam ir tiesības atbilstības pārbaudi kvalifikācijas prasībām un tehnisko piedāvājumu pārbaudi veikt tikai Pretendentam, kura piedāvājums ir ar kopējo zemāko piedāvāto cenu, pārbaudot, vai finanšu piedāvājumā nav aritmētiskas kļūdas.</w:t>
      </w:r>
    </w:p>
    <w:p w14:paraId="61AAAEC6" w14:textId="662615BA" w:rsidR="00B43761" w:rsidRPr="00D868ED" w:rsidRDefault="00B43761" w:rsidP="00524586">
      <w:pPr>
        <w:pStyle w:val="ListBullet4"/>
        <w:numPr>
          <w:ilvl w:val="1"/>
          <w:numId w:val="2"/>
        </w:numPr>
        <w:spacing w:after="0" w:line="276" w:lineRule="auto"/>
        <w:ind w:left="851" w:hanging="491"/>
        <w:rPr>
          <w:bCs/>
          <w:szCs w:val="24"/>
        </w:rPr>
      </w:pPr>
      <w:r w:rsidRPr="00D868ED">
        <w:rPr>
          <w:bCs/>
          <w:szCs w:val="24"/>
        </w:rPr>
        <w:t>Pasūtītājam ir tiesības noraidīt</w:t>
      </w:r>
      <w:r w:rsidRPr="00CE390E">
        <w:rPr>
          <w:bCs/>
          <w:szCs w:val="24"/>
        </w:rPr>
        <w:t xml:space="preserve">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w:t>
      </w:r>
      <w:r w:rsidRPr="00D868ED">
        <w:rPr>
          <w:bCs/>
          <w:szCs w:val="24"/>
        </w:rPr>
        <w:lastRenderedPageBreak/>
        <w:t xml:space="preserve">iepirkuma līguma, vispārīgās vienošanās un līdz pieteikuma vai piedāvājuma iesniegšanas dienai nav pagājuši </w:t>
      </w:r>
      <w:r w:rsidR="005636E9" w:rsidRPr="00D868ED">
        <w:rPr>
          <w:bCs/>
          <w:szCs w:val="24"/>
        </w:rPr>
        <w:t>3 (</w:t>
      </w:r>
      <w:r w:rsidRPr="00D868ED">
        <w:rPr>
          <w:bCs/>
          <w:szCs w:val="24"/>
        </w:rPr>
        <w:t>trīs</w:t>
      </w:r>
      <w:r w:rsidR="005636E9" w:rsidRPr="00D868ED">
        <w:rPr>
          <w:bCs/>
          <w:szCs w:val="24"/>
        </w:rPr>
        <w:t>)</w:t>
      </w:r>
      <w:r w:rsidRPr="00D868ED">
        <w:rPr>
          <w:bCs/>
          <w:szCs w:val="24"/>
        </w:rPr>
        <w:t xml:space="preserve"> gadi.</w:t>
      </w:r>
    </w:p>
    <w:p w14:paraId="24D20E92" w14:textId="075A8991" w:rsidR="00DE5047" w:rsidRPr="00D868ED" w:rsidRDefault="005D1BC8" w:rsidP="0049268B">
      <w:pPr>
        <w:numPr>
          <w:ilvl w:val="0"/>
          <w:numId w:val="2"/>
        </w:numPr>
        <w:spacing w:before="120" w:after="120" w:line="240" w:lineRule="auto"/>
        <w:ind w:left="357" w:hanging="357"/>
        <w:jc w:val="both"/>
        <w:rPr>
          <w:rFonts w:ascii="Times New Roman" w:hAnsi="Times New Roman"/>
          <w:sz w:val="24"/>
          <w:szCs w:val="28"/>
        </w:rPr>
      </w:pPr>
      <w:r w:rsidRPr="00D868ED">
        <w:rPr>
          <w:rFonts w:ascii="Times New Roman" w:hAnsi="Times New Roman"/>
          <w:b/>
          <w:sz w:val="24"/>
          <w:szCs w:val="24"/>
        </w:rPr>
        <w:t>PIETEIKUMS</w:t>
      </w:r>
      <w:r w:rsidR="00C9129E" w:rsidRPr="00D868ED">
        <w:rPr>
          <w:rFonts w:ascii="Times New Roman" w:hAnsi="Times New Roman"/>
          <w:b/>
          <w:sz w:val="24"/>
          <w:szCs w:val="24"/>
        </w:rPr>
        <w:t xml:space="preserve"> TIRGUS IZPĒTEI</w:t>
      </w:r>
    </w:p>
    <w:p w14:paraId="6A545500" w14:textId="3FB4472F" w:rsidR="002D6C75" w:rsidRPr="001805AB" w:rsidRDefault="00A55F5E" w:rsidP="00BB7BB9">
      <w:pPr>
        <w:pStyle w:val="ListBullet4"/>
        <w:numPr>
          <w:ilvl w:val="1"/>
          <w:numId w:val="22"/>
        </w:numPr>
        <w:spacing w:after="0" w:line="276" w:lineRule="auto"/>
        <w:ind w:left="851" w:hanging="425"/>
        <w:rPr>
          <w:bCs/>
          <w:szCs w:val="24"/>
        </w:rPr>
      </w:pPr>
      <w:r w:rsidRPr="00D868ED">
        <w:rPr>
          <w:bCs/>
          <w:szCs w:val="24"/>
        </w:rPr>
        <w:t xml:space="preserve">Apliecinām, ka pretendents nav maksātnespējīgs, netiek likvidēts, tam nav apturēta saimnieciskā darbība, tam nav nodokļu parādi, kas pārsniedz 150,00 </w:t>
      </w:r>
      <w:r w:rsidRPr="00D868ED">
        <w:rPr>
          <w:bCs/>
          <w:noProof/>
          <w:szCs w:val="24"/>
        </w:rPr>
        <w:t>euro</w:t>
      </w:r>
      <w:r w:rsidRPr="00D868ED">
        <w:rPr>
          <w:bCs/>
          <w:szCs w:val="24"/>
        </w:rPr>
        <w:t xml:space="preserve"> un tas nav izslēgts no </w:t>
      </w:r>
      <w:r w:rsidRPr="001805AB">
        <w:rPr>
          <w:bCs/>
          <w:szCs w:val="24"/>
        </w:rPr>
        <w:t>pievienotās vērtības nodokļa maksātāju reģistra (ja persona ir pievienotās vērtības nodokļa maksātājs).</w:t>
      </w:r>
    </w:p>
    <w:p w14:paraId="553E0128" w14:textId="22A644E6" w:rsidR="00D375F2" w:rsidRPr="001805AB" w:rsidRDefault="007D54FF" w:rsidP="007834B6">
      <w:pPr>
        <w:pStyle w:val="ListBullet4"/>
        <w:numPr>
          <w:ilvl w:val="1"/>
          <w:numId w:val="2"/>
        </w:numPr>
        <w:spacing w:after="0" w:line="276" w:lineRule="auto"/>
        <w:ind w:left="851" w:hanging="491"/>
        <w:rPr>
          <w:bCs/>
          <w:szCs w:val="24"/>
        </w:rPr>
      </w:pPr>
      <w:r w:rsidRPr="001805AB">
        <w:t>Uz pretendentu neattiecas Starptautisko un Latvijas Republikas nacionālo sankciju likuma 11.</w:t>
      </w:r>
      <w:r w:rsidRPr="001805AB">
        <w:rPr>
          <w:vertAlign w:val="superscript"/>
        </w:rPr>
        <w:t>1</w:t>
      </w:r>
      <w:r w:rsidRPr="001805AB">
        <w:t xml:space="preserve"> panta pirmajā daļā un otrajā daļā minētie izslēgšanas noteikumi.</w:t>
      </w:r>
    </w:p>
    <w:p w14:paraId="312746E8" w14:textId="55F4076B" w:rsidR="00D375F2" w:rsidRPr="001805AB" w:rsidRDefault="003A7F80" w:rsidP="007834B6">
      <w:pPr>
        <w:pStyle w:val="ListBullet4"/>
        <w:numPr>
          <w:ilvl w:val="1"/>
          <w:numId w:val="2"/>
        </w:numPr>
        <w:spacing w:after="0" w:line="276" w:lineRule="auto"/>
        <w:ind w:left="851" w:hanging="491"/>
        <w:rPr>
          <w:bCs/>
          <w:szCs w:val="24"/>
        </w:rPr>
      </w:pPr>
      <w:r w:rsidRPr="001805AB">
        <w:rPr>
          <w:szCs w:val="24"/>
        </w:rPr>
        <w:t xml:space="preserve">Apliecinām, ka uz pretendentu neattiecas </w:t>
      </w:r>
      <w:r w:rsidRPr="001805AB">
        <w:rPr>
          <w:rFonts w:eastAsiaTheme="minorHAnsi"/>
          <w:b/>
          <w:bCs/>
          <w:szCs w:val="24"/>
        </w:rPr>
        <w:t>PADOMES REGULA (ES) 2022/576 (2022. gada 8. aprīlis), ar kuru groza Regulu (ES) Nr. 833/2014 par ierobežojošiem pasākumiem saistībā ar Krievijas darbībām, kas destabilizē situāciju Ukrainā 5.k. panta 1.punktā</w:t>
      </w:r>
      <w:r w:rsidRPr="001805AB">
        <w:rPr>
          <w:rFonts w:eastAsiaTheme="minorHAnsi"/>
          <w:szCs w:val="24"/>
        </w:rPr>
        <w:t xml:space="preserve"> noteiktais, proti, pretendents (tai skaitā pretendenta apakšuzņēmējs/-i) nav:</w:t>
      </w:r>
    </w:p>
    <w:p w14:paraId="1688BB9E" w14:textId="5A9D0D21" w:rsidR="00872765" w:rsidRPr="001805AB" w:rsidRDefault="00872765" w:rsidP="007B330B">
      <w:pPr>
        <w:pStyle w:val="ListBullet4"/>
        <w:numPr>
          <w:ilvl w:val="0"/>
          <w:numId w:val="15"/>
        </w:numPr>
        <w:spacing w:after="0" w:line="276" w:lineRule="auto"/>
        <w:rPr>
          <w:bCs/>
          <w:szCs w:val="24"/>
        </w:rPr>
      </w:pPr>
      <w:r w:rsidRPr="001805AB">
        <w:rPr>
          <w:bCs/>
          <w:szCs w:val="24"/>
        </w:rPr>
        <w:t xml:space="preserve">Krievijas </w:t>
      </w:r>
      <w:r w:rsidRPr="001805AB">
        <w:rPr>
          <w:bCs/>
          <w:noProof/>
          <w:szCs w:val="24"/>
        </w:rPr>
        <w:t>valstspiederīgais</w:t>
      </w:r>
      <w:r w:rsidRPr="001805AB">
        <w:rPr>
          <w:bCs/>
          <w:szCs w:val="24"/>
        </w:rPr>
        <w:t xml:space="preserve"> vai fiziska vai juridiska persona, vienība vai struktūra, kas veic uzņēmējdarbību Krievijā;</w:t>
      </w:r>
    </w:p>
    <w:p w14:paraId="16925C2A" w14:textId="560D9E60" w:rsidR="00872765" w:rsidRPr="001805AB" w:rsidRDefault="00872765" w:rsidP="007B330B">
      <w:pPr>
        <w:pStyle w:val="ListBullet4"/>
        <w:numPr>
          <w:ilvl w:val="0"/>
          <w:numId w:val="15"/>
        </w:numPr>
        <w:spacing w:after="0" w:line="276" w:lineRule="auto"/>
        <w:rPr>
          <w:bCs/>
          <w:szCs w:val="24"/>
        </w:rPr>
      </w:pPr>
      <w:r w:rsidRPr="001805AB">
        <w:rPr>
          <w:bCs/>
          <w:szCs w:val="24"/>
        </w:rPr>
        <w:t>juridiska persona, vienība vai struktūra, kuras īpašumtiesības vairāk nekā 50 % apmērā tieši vai netieši pieder šā punkta a) apakšpunktā minētajai vienībai; vai</w:t>
      </w:r>
    </w:p>
    <w:p w14:paraId="17468013" w14:textId="6381BE96" w:rsidR="003A7F80" w:rsidRPr="001805AB" w:rsidRDefault="00872765" w:rsidP="007B330B">
      <w:pPr>
        <w:pStyle w:val="ListBullet4"/>
        <w:numPr>
          <w:ilvl w:val="0"/>
          <w:numId w:val="15"/>
        </w:numPr>
        <w:spacing w:after="0" w:line="276" w:lineRule="auto"/>
        <w:rPr>
          <w:bCs/>
          <w:szCs w:val="24"/>
        </w:rPr>
      </w:pPr>
      <w:r w:rsidRPr="001805AB">
        <w:rPr>
          <w:bCs/>
          <w:szCs w:val="24"/>
        </w:rPr>
        <w:t>fiziska vai juridiska persona, vienība vai struktūra, kas darbojas kādas šā punkta a) vai b) apakšpunktā minētās vienības vārdā vai saskaņā ar tās norādēm,</w:t>
      </w:r>
      <w:r w:rsidR="00FC429F" w:rsidRPr="001805AB">
        <w:rPr>
          <w:bCs/>
          <w:szCs w:val="24"/>
        </w:rPr>
        <w:t xml:space="preserve"> </w:t>
      </w:r>
      <w:r w:rsidRPr="001805AB">
        <w:rPr>
          <w:bCs/>
          <w:szCs w:val="24"/>
        </w:rPr>
        <w:t>tostarp, ja uz tām attiecas vairāk nekā 10 % no līguma vērtības, apakšuzņēmējiem, piegādātājiem vai vienībām, uz kuru spējām paļaujas publiskā iepirkuma direktīvu nozīmē.</w:t>
      </w:r>
    </w:p>
    <w:p w14:paraId="5DFC8B6E" w14:textId="1CBBC4B8" w:rsidR="00D375F2" w:rsidRPr="001805AB" w:rsidRDefault="00FD5C26" w:rsidP="007834B6">
      <w:pPr>
        <w:pStyle w:val="ListBullet4"/>
        <w:numPr>
          <w:ilvl w:val="1"/>
          <w:numId w:val="2"/>
        </w:numPr>
        <w:spacing w:after="0" w:line="276" w:lineRule="auto"/>
        <w:ind w:left="851" w:hanging="491"/>
        <w:rPr>
          <w:bCs/>
          <w:szCs w:val="24"/>
        </w:rPr>
      </w:pPr>
      <w:r w:rsidRPr="001805AB">
        <w:rPr>
          <w:szCs w:val="24"/>
        </w:rPr>
        <w:t>Apliecinām, ka m</w:t>
      </w:r>
      <w:r w:rsidR="003B7DB0" w:rsidRPr="001805AB">
        <w:rPr>
          <w:szCs w:val="24"/>
        </w:rPr>
        <w:t>ums ir nepieciešamā kvalifikācija un resursi paredzamā līguma izpildei</w:t>
      </w:r>
      <w:r w:rsidR="005636E9" w:rsidRPr="001805AB">
        <w:rPr>
          <w:szCs w:val="24"/>
        </w:rPr>
        <w:t>.</w:t>
      </w:r>
    </w:p>
    <w:p w14:paraId="46B4DBF7" w14:textId="109423E3" w:rsidR="00D375F2" w:rsidRPr="001805AB" w:rsidRDefault="00FD5C26" w:rsidP="007834B6">
      <w:pPr>
        <w:pStyle w:val="ListBullet4"/>
        <w:numPr>
          <w:ilvl w:val="1"/>
          <w:numId w:val="2"/>
        </w:numPr>
        <w:spacing w:after="0" w:line="276" w:lineRule="auto"/>
        <w:ind w:left="851" w:hanging="491"/>
        <w:rPr>
          <w:bCs/>
          <w:szCs w:val="24"/>
        </w:rPr>
      </w:pPr>
      <w:r w:rsidRPr="001805AB">
        <w:rPr>
          <w:szCs w:val="24"/>
        </w:rPr>
        <w:t>Apliecinām, ka v</w:t>
      </w:r>
      <w:r w:rsidR="00494236" w:rsidRPr="001805AB">
        <w:rPr>
          <w:szCs w:val="24"/>
        </w:rPr>
        <w:t>isas izmaksas, kas saistītas ar paredzamā līguma izpildi, iekļautas piedāvātajās vienības cenās</w:t>
      </w:r>
      <w:r w:rsidR="005636E9" w:rsidRPr="001805AB">
        <w:rPr>
          <w:szCs w:val="24"/>
        </w:rPr>
        <w:t>.</w:t>
      </w:r>
    </w:p>
    <w:p w14:paraId="32836B55" w14:textId="4C60366B" w:rsidR="00EA3A2A" w:rsidRPr="001805AB" w:rsidRDefault="0079004A" w:rsidP="007834B6">
      <w:pPr>
        <w:pStyle w:val="ListBullet4"/>
        <w:numPr>
          <w:ilvl w:val="1"/>
          <w:numId w:val="2"/>
        </w:numPr>
        <w:spacing w:after="0" w:line="276" w:lineRule="auto"/>
        <w:ind w:left="851" w:hanging="491"/>
        <w:rPr>
          <w:bCs/>
          <w:szCs w:val="24"/>
        </w:rPr>
      </w:pPr>
      <w:r w:rsidRPr="001805AB">
        <w:rPr>
          <w:szCs w:val="24"/>
        </w:rPr>
        <w:t xml:space="preserve">Piedāvājuma derīguma termiņš </w:t>
      </w:r>
      <w:r w:rsidRPr="001805AB">
        <w:rPr>
          <w:b/>
          <w:bCs/>
          <w:szCs w:val="24"/>
        </w:rPr>
        <w:t xml:space="preserve">ir </w:t>
      </w:r>
      <w:r w:rsidR="005636E9" w:rsidRPr="001805AB">
        <w:rPr>
          <w:b/>
          <w:bCs/>
          <w:szCs w:val="24"/>
        </w:rPr>
        <w:t>3</w:t>
      </w:r>
      <w:r w:rsidRPr="001805AB">
        <w:rPr>
          <w:b/>
          <w:bCs/>
          <w:szCs w:val="24"/>
        </w:rPr>
        <w:t>0 (</w:t>
      </w:r>
      <w:r w:rsidR="005636E9" w:rsidRPr="001805AB">
        <w:rPr>
          <w:b/>
          <w:bCs/>
          <w:szCs w:val="24"/>
        </w:rPr>
        <w:t>trīsd</w:t>
      </w:r>
      <w:r w:rsidRPr="001805AB">
        <w:rPr>
          <w:b/>
          <w:bCs/>
          <w:szCs w:val="24"/>
        </w:rPr>
        <w:t>esmit) dienas</w:t>
      </w:r>
      <w:r w:rsidRPr="001805AB">
        <w:rPr>
          <w:szCs w:val="24"/>
        </w:rPr>
        <w:t xml:space="preserve"> no piedāvājuma iesniegšanas termiņa beigām</w:t>
      </w:r>
      <w:r w:rsidR="005636E9" w:rsidRPr="001805AB">
        <w:rPr>
          <w:szCs w:val="24"/>
        </w:rPr>
        <w:t>.</w:t>
      </w:r>
    </w:p>
    <w:p w14:paraId="560A9B41" w14:textId="3C8074E8" w:rsidR="00055497" w:rsidRPr="001805AB" w:rsidRDefault="00080F76" w:rsidP="007834B6">
      <w:pPr>
        <w:pStyle w:val="ListBullet4"/>
        <w:numPr>
          <w:ilvl w:val="1"/>
          <w:numId w:val="2"/>
        </w:numPr>
        <w:spacing w:after="0" w:line="276" w:lineRule="auto"/>
        <w:ind w:left="851" w:hanging="491"/>
        <w:rPr>
          <w:bCs/>
          <w:szCs w:val="24"/>
        </w:rPr>
      </w:pPr>
      <w:r w:rsidRPr="001805AB">
        <w:rPr>
          <w:szCs w:val="24"/>
          <w:lang w:eastAsia="ar-SA"/>
        </w:rPr>
        <w:t>Apliecinām, ka e</w:t>
      </w:r>
      <w:r w:rsidR="00BA25CC" w:rsidRPr="001805AB">
        <w:rPr>
          <w:szCs w:val="24"/>
          <w:lang w:eastAsia="ar-SA"/>
        </w:rPr>
        <w:t>sam iepazinušies ar Tehnisko specifikāciju un atzīstam to par:</w:t>
      </w:r>
    </w:p>
    <w:p w14:paraId="4A77D922" w14:textId="77777777" w:rsidR="000D6722" w:rsidRPr="001805AB" w:rsidRDefault="000D6722" w:rsidP="002209E1">
      <w:pPr>
        <w:pStyle w:val="BodyText2"/>
        <w:tabs>
          <w:tab w:val="clear" w:pos="0"/>
        </w:tabs>
        <w:spacing w:after="120"/>
        <w:ind w:left="131" w:firstLine="720"/>
        <w:outlineLvl w:val="9"/>
        <w:rPr>
          <w:rFonts w:ascii="Times New Roman" w:hAnsi="Times New Roman"/>
          <w:szCs w:val="24"/>
        </w:rPr>
      </w:pPr>
      <w:r w:rsidRPr="001805AB">
        <w:rPr>
          <w:rFonts w:ascii="Segoe UI Symbol" w:hAnsi="Segoe UI Symbol" w:cs="Segoe UI Symbol"/>
        </w:rPr>
        <w:t>☐</w:t>
      </w:r>
      <w:r w:rsidRPr="001805AB">
        <w:rPr>
          <w:rFonts w:ascii="Times New Roman" w:hAnsi="Times New Roman"/>
        </w:rPr>
        <w:t> </w:t>
      </w:r>
      <w:r w:rsidRPr="001805AB">
        <w:rPr>
          <w:rFonts w:ascii="Times New Roman" w:hAnsi="Times New Roman"/>
          <w:szCs w:val="24"/>
        </w:rPr>
        <w:t>izpildāmu un tās saturs ir pietiekams, lai iesniegtu piedāvājumu;</w:t>
      </w:r>
    </w:p>
    <w:p w14:paraId="72D1D640" w14:textId="77777777" w:rsidR="000D6722" w:rsidRPr="00D868ED" w:rsidRDefault="000D6722" w:rsidP="002209E1">
      <w:pPr>
        <w:pStyle w:val="BodyText2"/>
        <w:tabs>
          <w:tab w:val="clear" w:pos="0"/>
        </w:tabs>
        <w:spacing w:after="120"/>
        <w:ind w:left="131" w:firstLine="720"/>
        <w:outlineLvl w:val="9"/>
        <w:rPr>
          <w:rFonts w:ascii="Times New Roman" w:hAnsi="Times New Roman"/>
          <w:szCs w:val="24"/>
        </w:rPr>
      </w:pPr>
      <w:r w:rsidRPr="001805AB">
        <w:rPr>
          <w:rFonts w:ascii="Segoe UI Symbol" w:hAnsi="Segoe UI Symbol" w:cs="Segoe UI Symbol"/>
          <w:szCs w:val="24"/>
        </w:rPr>
        <w:t>☐</w:t>
      </w:r>
      <w:r w:rsidRPr="001805AB">
        <w:rPr>
          <w:rFonts w:ascii="Times New Roman" w:hAnsi="Times New Roman"/>
          <w:szCs w:val="24"/>
        </w:rPr>
        <w:t> pilnveidojamu</w:t>
      </w:r>
      <w:r w:rsidRPr="00D868ED">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0D6722" w:rsidRPr="001E2D7D" w14:paraId="08354043" w14:textId="77777777" w:rsidTr="00CA7B55">
        <w:trPr>
          <w:jc w:val="center"/>
        </w:trPr>
        <w:tc>
          <w:tcPr>
            <w:tcW w:w="5000" w:type="pct"/>
          </w:tcPr>
          <w:p w14:paraId="77153A7A" w14:textId="77777777" w:rsidR="000D6722" w:rsidRPr="00D868ED" w:rsidRDefault="000D6722" w:rsidP="00CA7B55">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D868ED">
              <w:rPr>
                <w:rFonts w:ascii="Times New Roman" w:hAnsi="Times New Roman" w:cs="Times New Roman"/>
                <w:bCs/>
                <w:i/>
                <w:iCs/>
                <w:sz w:val="20"/>
                <w:lang w:eastAsia="ar-SA"/>
              </w:rPr>
              <w:t>Ja atzīmējāt, ka Tehniskā specifikācija ir pilnveidojama, lūdzu norādiet, ko tieši nepieciešams pilnveidot vai kāda informācija ir neskaidra, lai sagatavotu piedāvājumu.</w:t>
            </w:r>
          </w:p>
          <w:p w14:paraId="04714373" w14:textId="77777777" w:rsidR="000D6722" w:rsidRPr="001E2D7D" w:rsidRDefault="000D6722" w:rsidP="00CA7B55">
            <w:pPr>
              <w:tabs>
                <w:tab w:val="left" w:pos="426"/>
              </w:tabs>
              <w:autoSpaceDE w:val="0"/>
              <w:autoSpaceDN w:val="0"/>
              <w:adjustRightInd w:val="0"/>
              <w:spacing w:before="80" w:after="80"/>
              <w:jc w:val="center"/>
              <w:rPr>
                <w:rFonts w:ascii="Times New Roman" w:hAnsi="Times New Roman"/>
                <w:bCs/>
                <w:i/>
                <w:iCs/>
                <w:sz w:val="20"/>
                <w:lang w:eastAsia="ar-SA"/>
              </w:rPr>
            </w:pPr>
            <w:r w:rsidRPr="00D868ED">
              <w:rPr>
                <w:rFonts w:ascii="Times New Roman" w:hAnsi="Times New Roman"/>
                <w:bCs/>
                <w:i/>
                <w:iCs/>
                <w:color w:val="FF0000"/>
                <w:sz w:val="20"/>
                <w:lang w:eastAsia="ar-SA"/>
              </w:rPr>
              <w:t>Aicinām neskaidros jautājumus uzdot jau pirms pieteikuma iesniegšanas.</w:t>
            </w:r>
          </w:p>
        </w:tc>
      </w:tr>
    </w:tbl>
    <w:p w14:paraId="565CEC58" w14:textId="42C6F470" w:rsidR="00055497" w:rsidRPr="001805AB" w:rsidRDefault="003C4E0D" w:rsidP="007834B6">
      <w:pPr>
        <w:pStyle w:val="ListBullet4"/>
        <w:numPr>
          <w:ilvl w:val="1"/>
          <w:numId w:val="2"/>
        </w:numPr>
        <w:spacing w:after="0" w:line="276" w:lineRule="auto"/>
        <w:ind w:left="851" w:hanging="491"/>
        <w:rPr>
          <w:bCs/>
          <w:szCs w:val="24"/>
        </w:rPr>
      </w:pPr>
      <w:r w:rsidRPr="001805AB">
        <w:t>Apakšuzņēmēju piesaiste (ja tāda plānota):</w:t>
      </w:r>
    </w:p>
    <w:p w14:paraId="2D329478" w14:textId="77777777" w:rsidR="005F021D" w:rsidRPr="001805AB" w:rsidRDefault="005F021D" w:rsidP="002209E1">
      <w:pPr>
        <w:pStyle w:val="BodyText2"/>
        <w:tabs>
          <w:tab w:val="clear" w:pos="0"/>
        </w:tabs>
        <w:spacing w:after="120"/>
        <w:ind w:left="131" w:firstLine="720"/>
        <w:outlineLvl w:val="9"/>
        <w:rPr>
          <w:rFonts w:ascii="Times New Roman" w:hAnsi="Times New Roman"/>
          <w:szCs w:val="24"/>
        </w:rPr>
      </w:pPr>
      <w:r w:rsidRPr="001805AB">
        <w:rPr>
          <w:rFonts w:ascii="Segoe UI Symbol" w:hAnsi="Segoe UI Symbol" w:cs="Segoe UI Symbol"/>
        </w:rPr>
        <w:t>☐</w:t>
      </w:r>
      <w:r w:rsidRPr="001805AB">
        <w:rPr>
          <w:rFonts w:ascii="Times New Roman" w:hAnsi="Times New Roman"/>
        </w:rPr>
        <w:t> Apliecinā</w:t>
      </w:r>
      <w:r w:rsidRPr="001805AB">
        <w:rPr>
          <w:rFonts w:ascii="Times New Roman" w:hAnsi="Times New Roman"/>
          <w:szCs w:val="24"/>
        </w:rPr>
        <w:t>m, ka līguma izpildi veiksim patstāvīgi, nepiesaistot apakšuzņēmējus;</w:t>
      </w:r>
    </w:p>
    <w:p w14:paraId="087689DA" w14:textId="77777777" w:rsidR="005F021D" w:rsidRPr="001805AB" w:rsidRDefault="005F021D" w:rsidP="002209E1">
      <w:pPr>
        <w:pStyle w:val="BodyText2"/>
        <w:tabs>
          <w:tab w:val="clear" w:pos="0"/>
        </w:tabs>
        <w:spacing w:after="120"/>
        <w:ind w:left="851"/>
        <w:outlineLvl w:val="9"/>
        <w:rPr>
          <w:rFonts w:ascii="Times New Roman" w:hAnsi="Times New Roman"/>
        </w:rPr>
      </w:pPr>
      <w:r w:rsidRPr="001805AB">
        <w:rPr>
          <w:rFonts w:ascii="Segoe UI Symbol" w:hAnsi="Segoe UI Symbol" w:cs="Segoe UI Symbol"/>
          <w:szCs w:val="24"/>
        </w:rPr>
        <w:t>☐</w:t>
      </w:r>
      <w:r w:rsidRPr="001805AB">
        <w:rPr>
          <w:rFonts w:ascii="Times New Roman" w:hAnsi="Times New Roman"/>
          <w:szCs w:val="24"/>
        </w:rPr>
        <w:t> Līguma izpildē</w:t>
      </w:r>
      <w:r w:rsidRPr="001805AB">
        <w:rPr>
          <w:rFonts w:ascii="Times New Roman" w:hAnsi="Times New Roman"/>
        </w:rPr>
        <w:t xml:space="preserve"> ir plānots piesaistīt apakšuzņēmējus (t. sk., </w:t>
      </w:r>
      <w:r w:rsidRPr="001805AB">
        <w:rPr>
          <w:rFonts w:ascii="Times New Roman" w:hAnsi="Times New Roman"/>
          <w:noProof/>
        </w:rPr>
        <w:t>pašnodarbinātas</w:t>
      </w:r>
      <w:r w:rsidRPr="001805AB">
        <w:rPr>
          <w:rFonts w:ascii="Times New Roman" w:hAnsi="Times New Roman"/>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111"/>
        <w:gridCol w:w="2119"/>
      </w:tblGrid>
      <w:tr w:rsidR="005F021D" w:rsidRPr="00B6739D" w14:paraId="2B943E92" w14:textId="77777777" w:rsidTr="003E008B">
        <w:trPr>
          <w:cantSplit/>
          <w:trHeight w:val="1134"/>
        </w:trPr>
        <w:tc>
          <w:tcPr>
            <w:tcW w:w="1666" w:type="pct"/>
            <w:shd w:val="clear" w:color="auto" w:fill="DEEAF6" w:themeFill="accent5" w:themeFillTint="33"/>
            <w:vAlign w:val="center"/>
          </w:tcPr>
          <w:p w14:paraId="469323E5"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Nosaukums un reģistrācijas numurs/ vārds, uzvārds</w:t>
            </w:r>
          </w:p>
        </w:tc>
        <w:tc>
          <w:tcPr>
            <w:tcW w:w="2200" w:type="pct"/>
            <w:shd w:val="clear" w:color="auto" w:fill="DEEAF6" w:themeFill="accent5" w:themeFillTint="33"/>
            <w:vAlign w:val="center"/>
          </w:tcPr>
          <w:p w14:paraId="15D4EEC5"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Nododamie darba uzdevumi</w:t>
            </w:r>
          </w:p>
        </w:tc>
        <w:tc>
          <w:tcPr>
            <w:tcW w:w="1134" w:type="pct"/>
            <w:shd w:val="clear" w:color="auto" w:fill="DEEAF6" w:themeFill="accent5" w:themeFillTint="33"/>
            <w:vAlign w:val="center"/>
          </w:tcPr>
          <w:p w14:paraId="24D8C898"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Nododamā līguma summas daļa naudas izteiksmē</w:t>
            </w:r>
          </w:p>
        </w:tc>
      </w:tr>
      <w:tr w:rsidR="005F021D" w:rsidRPr="00B6739D" w14:paraId="4F361528" w14:textId="77777777" w:rsidTr="003E008B">
        <w:trPr>
          <w:trHeight w:val="239"/>
        </w:trPr>
        <w:tc>
          <w:tcPr>
            <w:tcW w:w="1666" w:type="pct"/>
            <w:shd w:val="clear" w:color="auto" w:fill="auto"/>
          </w:tcPr>
          <w:p w14:paraId="71312839" w14:textId="77777777" w:rsidR="005F021D" w:rsidRPr="003E008B" w:rsidRDefault="005F021D" w:rsidP="003E008B">
            <w:pPr>
              <w:spacing w:after="0" w:line="240" w:lineRule="auto"/>
              <w:jc w:val="both"/>
              <w:rPr>
                <w:rFonts w:ascii="Times New Roman" w:hAnsi="Times New Roman"/>
                <w:b/>
                <w:bCs/>
              </w:rPr>
            </w:pPr>
          </w:p>
        </w:tc>
        <w:tc>
          <w:tcPr>
            <w:tcW w:w="2200" w:type="pct"/>
            <w:shd w:val="clear" w:color="auto" w:fill="auto"/>
          </w:tcPr>
          <w:p w14:paraId="05E113F6" w14:textId="77777777" w:rsidR="005F021D" w:rsidRPr="003E008B" w:rsidRDefault="005F021D" w:rsidP="003E008B">
            <w:pPr>
              <w:spacing w:after="0" w:line="240" w:lineRule="auto"/>
              <w:jc w:val="both"/>
              <w:rPr>
                <w:rFonts w:ascii="Times New Roman" w:hAnsi="Times New Roman"/>
                <w:b/>
                <w:bCs/>
              </w:rPr>
            </w:pPr>
          </w:p>
        </w:tc>
        <w:tc>
          <w:tcPr>
            <w:tcW w:w="1134" w:type="pct"/>
            <w:shd w:val="clear" w:color="auto" w:fill="auto"/>
          </w:tcPr>
          <w:p w14:paraId="26C78495" w14:textId="77777777" w:rsidR="005F021D" w:rsidRPr="003E008B" w:rsidRDefault="005F021D" w:rsidP="003E008B">
            <w:pPr>
              <w:spacing w:after="0" w:line="240" w:lineRule="auto"/>
              <w:jc w:val="both"/>
              <w:rPr>
                <w:rFonts w:ascii="Times New Roman" w:hAnsi="Times New Roman"/>
                <w:b/>
                <w:bCs/>
              </w:rPr>
            </w:pPr>
          </w:p>
        </w:tc>
      </w:tr>
    </w:tbl>
    <w:p w14:paraId="0E29E33D" w14:textId="6C40B399" w:rsidR="00C61884" w:rsidRDefault="00C61884" w:rsidP="007834B6">
      <w:pPr>
        <w:pStyle w:val="ListBullet4"/>
        <w:numPr>
          <w:ilvl w:val="1"/>
          <w:numId w:val="2"/>
        </w:numPr>
        <w:spacing w:after="0" w:line="276" w:lineRule="auto"/>
        <w:ind w:left="851" w:hanging="491"/>
        <w:rPr>
          <w:bCs/>
          <w:szCs w:val="24"/>
        </w:rPr>
      </w:pPr>
      <w:r>
        <w:rPr>
          <w:bCs/>
          <w:szCs w:val="24"/>
        </w:rPr>
        <w:lastRenderedPageBreak/>
        <w:t xml:space="preserve"> </w:t>
      </w:r>
      <w:r w:rsidRPr="00290860">
        <w:rPr>
          <w:bCs/>
          <w:szCs w:val="24"/>
        </w:rPr>
        <w:t xml:space="preserve">Pretendentam iepriekšējo </w:t>
      </w:r>
      <w:r w:rsidR="00C628AC" w:rsidRPr="00290860">
        <w:rPr>
          <w:szCs w:val="24"/>
        </w:rPr>
        <w:t>5</w:t>
      </w:r>
      <w:r w:rsidR="00211B30" w:rsidRPr="00290860">
        <w:rPr>
          <w:szCs w:val="24"/>
        </w:rPr>
        <w:t xml:space="preserve"> (</w:t>
      </w:r>
      <w:r w:rsidR="00C628AC" w:rsidRPr="00290860">
        <w:rPr>
          <w:szCs w:val="24"/>
        </w:rPr>
        <w:t>piecu</w:t>
      </w:r>
      <w:r w:rsidR="00211B30" w:rsidRPr="00290860">
        <w:rPr>
          <w:szCs w:val="24"/>
        </w:rPr>
        <w:t xml:space="preserve">) </w:t>
      </w:r>
      <w:r w:rsidRPr="00290860">
        <w:rPr>
          <w:bCs/>
          <w:szCs w:val="24"/>
        </w:rPr>
        <w:t>gadu laikā ir pieredze</w:t>
      </w:r>
      <w:r w:rsidR="007A41DA" w:rsidRPr="00290860">
        <w:rPr>
          <w:bCs/>
          <w:szCs w:val="24"/>
        </w:rPr>
        <w:t xml:space="preserve"> </w:t>
      </w:r>
      <w:r w:rsidR="00443DA8" w:rsidRPr="00290860">
        <w:rPr>
          <w:bCs/>
          <w:szCs w:val="24"/>
        </w:rPr>
        <w:t>tramvaja sliežu</w:t>
      </w:r>
      <w:r w:rsidR="00C628AC" w:rsidRPr="00290860">
        <w:rPr>
          <w:bCs/>
          <w:szCs w:val="24"/>
        </w:rPr>
        <w:t xml:space="preserve"> B1/LK1</w:t>
      </w:r>
      <w:r w:rsidR="00443DA8" w:rsidRPr="00290860">
        <w:rPr>
          <w:bCs/>
          <w:szCs w:val="24"/>
        </w:rPr>
        <w:t xml:space="preserve"> </w:t>
      </w:r>
      <w:r w:rsidR="00443DA8" w:rsidRPr="00290860">
        <w:rPr>
          <w:bCs/>
          <w:noProof/>
          <w:szCs w:val="24"/>
        </w:rPr>
        <w:t>kompensatoru</w:t>
      </w:r>
      <w:r w:rsidR="00443DA8" w:rsidRPr="00290860">
        <w:rPr>
          <w:bCs/>
          <w:szCs w:val="24"/>
        </w:rPr>
        <w:t xml:space="preserve"> piegādē </w:t>
      </w:r>
      <w:r w:rsidR="007A41DA" w:rsidRPr="00290860">
        <w:rPr>
          <w:bCs/>
          <w:szCs w:val="24"/>
        </w:rPr>
        <w:t xml:space="preserve">(jānorāda </w:t>
      </w:r>
      <w:r w:rsidR="00A42D34" w:rsidRPr="00290860">
        <w:rPr>
          <w:bCs/>
          <w:szCs w:val="24"/>
        </w:rPr>
        <w:t xml:space="preserve">vismaz </w:t>
      </w:r>
      <w:r w:rsidR="007A41DA" w:rsidRPr="00290860">
        <w:rPr>
          <w:bCs/>
          <w:szCs w:val="24"/>
        </w:rPr>
        <w:t xml:space="preserve"> </w:t>
      </w:r>
      <w:r w:rsidR="00443DA8" w:rsidRPr="00290860">
        <w:rPr>
          <w:bCs/>
          <w:szCs w:val="24"/>
        </w:rPr>
        <w:t>1</w:t>
      </w:r>
      <w:r w:rsidR="00F66C4C" w:rsidRPr="00290860">
        <w:rPr>
          <w:bCs/>
          <w:szCs w:val="24"/>
        </w:rPr>
        <w:t xml:space="preserve"> (</w:t>
      </w:r>
      <w:r w:rsidR="00443DA8" w:rsidRPr="00290860">
        <w:rPr>
          <w:bCs/>
          <w:szCs w:val="24"/>
        </w:rPr>
        <w:t>viens</w:t>
      </w:r>
      <w:r w:rsidR="00F66C4C" w:rsidRPr="001805AB">
        <w:rPr>
          <w:bCs/>
          <w:szCs w:val="24"/>
        </w:rPr>
        <w:t>)</w:t>
      </w:r>
      <w:r w:rsidR="007A41DA" w:rsidRPr="001805AB">
        <w:rPr>
          <w:bCs/>
          <w:szCs w:val="24"/>
        </w:rPr>
        <w:t xml:space="preserve"> līgum</w:t>
      </w:r>
      <w:r w:rsidR="00443DA8" w:rsidRPr="001805AB">
        <w:rPr>
          <w:bCs/>
          <w:szCs w:val="24"/>
        </w:rPr>
        <w:t>s</w:t>
      </w:r>
      <w:r w:rsidR="00443DA8">
        <w:rPr>
          <w:bCs/>
          <w:szCs w:val="24"/>
        </w:rPr>
        <w:t>)</w:t>
      </w:r>
      <w:r w:rsidR="007A41DA" w:rsidRPr="007A41DA">
        <w:rPr>
          <w:bCs/>
          <w:szCs w:val="24"/>
        </w:rPr>
        <w:t>:</w:t>
      </w:r>
      <w:r>
        <w:rPr>
          <w:bCs/>
          <w:szCs w:val="24"/>
        </w:rPr>
        <w:t xml:space="preserve">  </w:t>
      </w:r>
    </w:p>
    <w:tbl>
      <w:tblPr>
        <w:tblStyle w:val="Reatabula2"/>
        <w:tblW w:w="9356" w:type="dxa"/>
        <w:tblInd w:w="-5" w:type="dxa"/>
        <w:tblLook w:val="04A0" w:firstRow="1" w:lastRow="0" w:firstColumn="1" w:lastColumn="0" w:noHBand="0" w:noVBand="1"/>
      </w:tblPr>
      <w:tblGrid>
        <w:gridCol w:w="602"/>
        <w:gridCol w:w="3389"/>
        <w:gridCol w:w="3387"/>
        <w:gridCol w:w="1978"/>
      </w:tblGrid>
      <w:tr w:rsidR="004107AF" w:rsidRPr="00473E79" w14:paraId="50289CF1" w14:textId="77777777" w:rsidTr="00B20824">
        <w:trPr>
          <w:cantSplit/>
          <w:trHeight w:val="1134"/>
        </w:trPr>
        <w:tc>
          <w:tcPr>
            <w:tcW w:w="602" w:type="dxa"/>
            <w:shd w:val="clear" w:color="auto" w:fill="DEEAF6" w:themeFill="accent5" w:themeFillTint="33"/>
            <w:textDirection w:val="btLr"/>
            <w:vAlign w:val="center"/>
          </w:tcPr>
          <w:p w14:paraId="6225F653" w14:textId="6FA40CB1" w:rsidR="004107AF" w:rsidRPr="00401288" w:rsidRDefault="004107AF" w:rsidP="00401288">
            <w:pPr>
              <w:tabs>
                <w:tab w:val="left" w:pos="426"/>
              </w:tabs>
              <w:autoSpaceDE w:val="0"/>
              <w:autoSpaceDN w:val="0"/>
              <w:adjustRightInd w:val="0"/>
              <w:spacing w:after="120"/>
              <w:ind w:left="113" w:right="113"/>
              <w:jc w:val="center"/>
              <w:rPr>
                <w:rFonts w:ascii="Times New Roman" w:hAnsi="Times New Roman" w:cs="Times New Roman"/>
                <w:b/>
                <w:noProof/>
                <w:lang w:val="en-US" w:eastAsia="ar-SA"/>
              </w:rPr>
            </w:pPr>
            <w:r w:rsidRPr="00401288">
              <w:rPr>
                <w:rFonts w:ascii="Times New Roman" w:hAnsi="Times New Roman" w:cs="Times New Roman"/>
                <w:b/>
                <w:noProof/>
                <w:lang w:val="en-US" w:eastAsia="ar-SA"/>
              </w:rPr>
              <w:t>Nr.p.k.</w:t>
            </w:r>
          </w:p>
        </w:tc>
        <w:tc>
          <w:tcPr>
            <w:tcW w:w="3389" w:type="dxa"/>
            <w:shd w:val="clear" w:color="auto" w:fill="DEEAF6" w:themeFill="accent5" w:themeFillTint="33"/>
            <w:vAlign w:val="center"/>
          </w:tcPr>
          <w:p w14:paraId="6567BD32" w14:textId="5174AE8A" w:rsidR="004107AF" w:rsidRPr="003E008B" w:rsidRDefault="004107AF" w:rsidP="00443DA8">
            <w:pPr>
              <w:ind w:right="-142"/>
              <w:jc w:val="center"/>
              <w:rPr>
                <w:rFonts w:ascii="Times New Roman" w:hAnsi="Times New Roman" w:cs="Times New Roman"/>
                <w:b/>
              </w:rPr>
            </w:pPr>
            <w:r w:rsidRPr="003E008B">
              <w:rPr>
                <w:rFonts w:ascii="Times New Roman" w:hAnsi="Times New Roman" w:cs="Times New Roman"/>
                <w:b/>
              </w:rPr>
              <w:t xml:space="preserve">Pasūtītājs </w:t>
            </w:r>
          </w:p>
        </w:tc>
        <w:tc>
          <w:tcPr>
            <w:tcW w:w="3387" w:type="dxa"/>
            <w:shd w:val="clear" w:color="auto" w:fill="DEEAF6" w:themeFill="accent5" w:themeFillTint="33"/>
            <w:vAlign w:val="center"/>
          </w:tcPr>
          <w:p w14:paraId="7BDE412E" w14:textId="77777777"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
              </w:rPr>
              <w:t>Līguma priekšmeta apraksts</w:t>
            </w:r>
            <w:r w:rsidR="00303EB4" w:rsidRPr="003E008B">
              <w:rPr>
                <w:rFonts w:ascii="Times New Roman" w:hAnsi="Times New Roman" w:cs="Times New Roman"/>
                <w:b/>
              </w:rPr>
              <w:t xml:space="preserve"> </w:t>
            </w:r>
          </w:p>
          <w:p w14:paraId="57D20858" w14:textId="4B844790" w:rsidR="00303EB4" w:rsidRPr="003E008B" w:rsidRDefault="00303EB4" w:rsidP="00CA7B55">
            <w:pPr>
              <w:ind w:right="-142"/>
              <w:jc w:val="center"/>
              <w:rPr>
                <w:rFonts w:ascii="Times New Roman" w:hAnsi="Times New Roman" w:cs="Times New Roman"/>
                <w:bCs/>
              </w:rPr>
            </w:pPr>
            <w:r w:rsidRPr="003E008B">
              <w:rPr>
                <w:rFonts w:ascii="Times New Roman" w:hAnsi="Times New Roman" w:cs="Times New Roman"/>
                <w:bCs/>
              </w:rPr>
              <w:t>(</w:t>
            </w:r>
            <w:r w:rsidR="00ED047C">
              <w:rPr>
                <w:rFonts w:ascii="Times New Roman" w:hAnsi="Times New Roman" w:cs="Times New Roman"/>
                <w:bCs/>
              </w:rPr>
              <w:t xml:space="preserve">norādīt </w:t>
            </w:r>
            <w:r w:rsidR="00146283">
              <w:rPr>
                <w:rFonts w:ascii="Times New Roman" w:hAnsi="Times New Roman" w:cs="Times New Roman"/>
                <w:bCs/>
              </w:rPr>
              <w:t>informāciju</w:t>
            </w:r>
            <w:r w:rsidR="00C0005A" w:rsidRPr="003E008B">
              <w:rPr>
                <w:rFonts w:ascii="Times New Roman" w:hAnsi="Times New Roman" w:cs="Times New Roman"/>
                <w:bCs/>
                <w:lang w:eastAsia="ar-SA"/>
              </w:rPr>
              <w:t xml:space="preserve"> </w:t>
            </w:r>
            <w:r w:rsidR="00146283">
              <w:rPr>
                <w:rFonts w:ascii="Times New Roman" w:hAnsi="Times New Roman" w:cs="Times New Roman"/>
                <w:bCs/>
                <w:lang w:eastAsia="ar-SA"/>
              </w:rPr>
              <w:t xml:space="preserve">par piegādāto preci </w:t>
            </w:r>
            <w:r w:rsidR="003E463F">
              <w:rPr>
                <w:rFonts w:ascii="Times New Roman" w:hAnsi="Times New Roman" w:cs="Times New Roman"/>
                <w:bCs/>
                <w:lang w:eastAsia="ar-SA"/>
              </w:rPr>
              <w:t>(ražotājs, modelis)</w:t>
            </w:r>
            <w:r w:rsidR="003C50CE">
              <w:rPr>
                <w:rFonts w:ascii="Times New Roman" w:hAnsi="Times New Roman" w:cs="Times New Roman"/>
                <w:bCs/>
                <w:lang w:eastAsia="ar-SA"/>
              </w:rPr>
              <w:t xml:space="preserve"> </w:t>
            </w:r>
            <w:r w:rsidR="00146283">
              <w:rPr>
                <w:rFonts w:ascii="Times New Roman" w:hAnsi="Times New Roman" w:cs="Times New Roman"/>
                <w:bCs/>
                <w:lang w:eastAsia="ar-SA"/>
              </w:rPr>
              <w:t xml:space="preserve">un </w:t>
            </w:r>
            <w:r w:rsidR="002F50BB">
              <w:rPr>
                <w:rFonts w:ascii="Times New Roman" w:hAnsi="Times New Roman" w:cs="Times New Roman"/>
                <w:bCs/>
                <w:lang w:eastAsia="ar-SA"/>
              </w:rPr>
              <w:t>piegādāto preču daudzumu</w:t>
            </w:r>
            <w:r w:rsidR="00C0005A" w:rsidRPr="003E008B">
              <w:rPr>
                <w:rFonts w:ascii="Times New Roman" w:hAnsi="Times New Roman" w:cs="Times New Roman"/>
                <w:bCs/>
                <w:lang w:eastAsia="ar-SA"/>
              </w:rPr>
              <w:t>)</w:t>
            </w:r>
          </w:p>
        </w:tc>
        <w:tc>
          <w:tcPr>
            <w:tcW w:w="1978" w:type="dxa"/>
            <w:shd w:val="clear" w:color="auto" w:fill="DEEAF6" w:themeFill="accent5" w:themeFillTint="33"/>
            <w:vAlign w:val="center"/>
          </w:tcPr>
          <w:p w14:paraId="2F97085D" w14:textId="77777777"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
              </w:rPr>
              <w:t>Līguma izpildes periods</w:t>
            </w:r>
          </w:p>
        </w:tc>
      </w:tr>
      <w:tr w:rsidR="004107AF" w:rsidRPr="00473E79" w14:paraId="41F9C3F4" w14:textId="77777777" w:rsidTr="00B20824">
        <w:trPr>
          <w:trHeight w:val="227"/>
        </w:trPr>
        <w:tc>
          <w:tcPr>
            <w:tcW w:w="602" w:type="dxa"/>
          </w:tcPr>
          <w:p w14:paraId="4119BC7E" w14:textId="7A0E369F" w:rsidR="004107AF" w:rsidRPr="003E008B" w:rsidRDefault="007A41DA" w:rsidP="005C1D64">
            <w:pPr>
              <w:ind w:right="-142"/>
              <w:contextualSpacing/>
              <w:jc w:val="center"/>
              <w:rPr>
                <w:rFonts w:ascii="Times New Roman" w:hAnsi="Times New Roman" w:cs="Times New Roman"/>
                <w:bCs/>
              </w:rPr>
            </w:pPr>
            <w:r w:rsidRPr="003E008B">
              <w:rPr>
                <w:rFonts w:ascii="Times New Roman" w:hAnsi="Times New Roman" w:cs="Times New Roman"/>
                <w:bCs/>
              </w:rPr>
              <w:t>1.</w:t>
            </w:r>
          </w:p>
        </w:tc>
        <w:tc>
          <w:tcPr>
            <w:tcW w:w="3389" w:type="dxa"/>
          </w:tcPr>
          <w:p w14:paraId="1360F9AE" w14:textId="77777777" w:rsidR="004107AF" w:rsidRPr="003E008B" w:rsidRDefault="004107AF" w:rsidP="005C1D64">
            <w:pPr>
              <w:ind w:right="-142"/>
              <w:jc w:val="center"/>
              <w:rPr>
                <w:rFonts w:ascii="Times New Roman" w:hAnsi="Times New Roman" w:cs="Times New Roman"/>
                <w:bCs/>
              </w:rPr>
            </w:pPr>
          </w:p>
        </w:tc>
        <w:tc>
          <w:tcPr>
            <w:tcW w:w="3387" w:type="dxa"/>
          </w:tcPr>
          <w:p w14:paraId="0A573BC4" w14:textId="0C67CE6B" w:rsidR="004107AF" w:rsidRPr="003E008B" w:rsidRDefault="004107AF" w:rsidP="005C1D64">
            <w:pPr>
              <w:ind w:right="-142"/>
              <w:jc w:val="center"/>
              <w:rPr>
                <w:rFonts w:ascii="Times New Roman" w:hAnsi="Times New Roman" w:cs="Times New Roman"/>
                <w:bCs/>
              </w:rPr>
            </w:pPr>
          </w:p>
        </w:tc>
        <w:tc>
          <w:tcPr>
            <w:tcW w:w="1978" w:type="dxa"/>
          </w:tcPr>
          <w:p w14:paraId="4F9C807B" w14:textId="77777777" w:rsidR="004107AF" w:rsidRPr="003E008B" w:rsidRDefault="004107AF" w:rsidP="005C1D64">
            <w:pPr>
              <w:ind w:right="-142"/>
              <w:jc w:val="center"/>
              <w:rPr>
                <w:rFonts w:ascii="Times New Roman" w:hAnsi="Times New Roman" w:cs="Times New Roman"/>
                <w:bCs/>
              </w:rPr>
            </w:pPr>
          </w:p>
        </w:tc>
      </w:tr>
    </w:tbl>
    <w:p w14:paraId="6E4CF64D" w14:textId="282CC539" w:rsidR="00915477" w:rsidRPr="00D85A0F" w:rsidRDefault="00E523D5" w:rsidP="00BF4BAB">
      <w:pPr>
        <w:numPr>
          <w:ilvl w:val="0"/>
          <w:numId w:val="2"/>
        </w:numPr>
        <w:spacing w:before="120" w:after="120" w:line="240" w:lineRule="auto"/>
        <w:ind w:left="360"/>
        <w:rPr>
          <w:rFonts w:ascii="Times New Roman" w:hAnsi="Times New Roman"/>
          <w:b/>
          <w:sz w:val="24"/>
          <w:szCs w:val="24"/>
        </w:rPr>
      </w:pPr>
      <w:r w:rsidRPr="00D85A0F">
        <w:rPr>
          <w:rFonts w:ascii="Times New Roman" w:hAnsi="Times New Roman"/>
          <w:b/>
          <w:sz w:val="24"/>
          <w:szCs w:val="24"/>
        </w:rPr>
        <w:t>PIEDĀVĀJUMS</w:t>
      </w:r>
    </w:p>
    <w:p w14:paraId="1FF62957" w14:textId="605C83BD" w:rsidR="00281D73" w:rsidRPr="00D85A0F" w:rsidRDefault="00D85A0F" w:rsidP="00471707">
      <w:pPr>
        <w:pStyle w:val="ListBullet4"/>
        <w:numPr>
          <w:ilvl w:val="1"/>
          <w:numId w:val="19"/>
        </w:numPr>
        <w:spacing w:after="0" w:line="276" w:lineRule="auto"/>
        <w:ind w:left="851" w:hanging="567"/>
        <w:rPr>
          <w:szCs w:val="24"/>
        </w:rPr>
      </w:pPr>
      <w:r w:rsidRPr="00D85A0F">
        <w:rPr>
          <w:szCs w:val="24"/>
        </w:rPr>
        <w:t>Finanšu piedāvājums</w:t>
      </w:r>
      <w:r w:rsidRPr="00D85A0F">
        <w:rPr>
          <w:szCs w:val="24"/>
          <w:lang w:eastAsia="lv-LV"/>
        </w:rPr>
        <w:t xml:space="preserve"> atbilstoši Tehniskās specifikācijas nosacījumiem</w:t>
      </w:r>
      <w:r w:rsidRPr="00D85A0F">
        <w:rPr>
          <w:szCs w:val="24"/>
        </w:rPr>
        <w:t>:</w:t>
      </w:r>
      <w:r w:rsidR="006B3EDB" w:rsidRPr="00D85A0F">
        <w:rPr>
          <w:szCs w:val="24"/>
        </w:rPr>
        <w:t>.</w:t>
      </w:r>
    </w:p>
    <w:tbl>
      <w:tblPr>
        <w:tblStyle w:val="Reatabula2"/>
        <w:tblW w:w="9356" w:type="dxa"/>
        <w:tblInd w:w="-5" w:type="dxa"/>
        <w:tblLook w:val="04A0" w:firstRow="1" w:lastRow="0" w:firstColumn="1" w:lastColumn="0" w:noHBand="0" w:noVBand="1"/>
      </w:tblPr>
      <w:tblGrid>
        <w:gridCol w:w="3969"/>
        <w:gridCol w:w="1843"/>
        <w:gridCol w:w="1566"/>
        <w:gridCol w:w="1978"/>
      </w:tblGrid>
      <w:tr w:rsidR="00DB2491" w:rsidRPr="00D85A0F" w14:paraId="151FF321" w14:textId="77777777" w:rsidTr="003C50CE">
        <w:trPr>
          <w:cantSplit/>
          <w:trHeight w:val="1134"/>
        </w:trPr>
        <w:tc>
          <w:tcPr>
            <w:tcW w:w="3969" w:type="dxa"/>
            <w:shd w:val="clear" w:color="auto" w:fill="DEEAF6" w:themeFill="accent5" w:themeFillTint="33"/>
            <w:vAlign w:val="center"/>
          </w:tcPr>
          <w:p w14:paraId="7CC51083" w14:textId="398026CA" w:rsidR="00DB2491" w:rsidRPr="00D85A0F" w:rsidRDefault="00DB2491" w:rsidP="00DB2491">
            <w:pPr>
              <w:tabs>
                <w:tab w:val="left" w:pos="426"/>
              </w:tabs>
              <w:autoSpaceDE w:val="0"/>
              <w:autoSpaceDN w:val="0"/>
              <w:adjustRightInd w:val="0"/>
              <w:spacing w:after="120"/>
              <w:jc w:val="center"/>
              <w:rPr>
                <w:rFonts w:ascii="Times New Roman" w:hAnsi="Times New Roman" w:cs="Times New Roman"/>
                <w:b/>
              </w:rPr>
            </w:pPr>
            <w:r w:rsidRPr="00D85A0F">
              <w:rPr>
                <w:rFonts w:ascii="Times New Roman" w:hAnsi="Times New Roman" w:cs="Times New Roman"/>
                <w:b/>
              </w:rPr>
              <w:t>Preces nosaukums</w:t>
            </w:r>
          </w:p>
        </w:tc>
        <w:tc>
          <w:tcPr>
            <w:tcW w:w="1843" w:type="dxa"/>
            <w:shd w:val="clear" w:color="auto" w:fill="DEEAF6" w:themeFill="accent5" w:themeFillTint="33"/>
            <w:vAlign w:val="center"/>
          </w:tcPr>
          <w:p w14:paraId="2F177A43" w14:textId="6AD1CB11" w:rsidR="00DB2491" w:rsidRPr="00D85A0F" w:rsidRDefault="00B00578" w:rsidP="00780296">
            <w:pPr>
              <w:ind w:right="-142"/>
              <w:jc w:val="center"/>
              <w:rPr>
                <w:rFonts w:ascii="Times New Roman" w:hAnsi="Times New Roman" w:cs="Times New Roman"/>
                <w:b/>
              </w:rPr>
            </w:pPr>
            <w:r>
              <w:rPr>
                <w:rFonts w:ascii="Times New Roman" w:hAnsi="Times New Roman" w:cs="Times New Roman"/>
                <w:b/>
              </w:rPr>
              <w:t>Preces v</w:t>
            </w:r>
            <w:r w:rsidR="00DB2491" w:rsidRPr="00D85A0F">
              <w:rPr>
                <w:rFonts w:ascii="Times New Roman" w:hAnsi="Times New Roman" w:cs="Times New Roman"/>
                <w:b/>
              </w:rPr>
              <w:t>ienības cena, EUR bez PVN</w:t>
            </w:r>
          </w:p>
        </w:tc>
        <w:tc>
          <w:tcPr>
            <w:tcW w:w="1566" w:type="dxa"/>
            <w:shd w:val="clear" w:color="auto" w:fill="DEEAF6" w:themeFill="accent5" w:themeFillTint="33"/>
            <w:vAlign w:val="center"/>
          </w:tcPr>
          <w:p w14:paraId="28C981E8" w14:textId="12E28C97" w:rsidR="00DB2491" w:rsidRPr="00D85A0F" w:rsidRDefault="00DB2491" w:rsidP="00780296">
            <w:pPr>
              <w:ind w:right="-142"/>
              <w:jc w:val="center"/>
              <w:rPr>
                <w:rFonts w:ascii="Times New Roman" w:hAnsi="Times New Roman" w:cs="Times New Roman"/>
                <w:b/>
              </w:rPr>
            </w:pPr>
            <w:r w:rsidRPr="00D85A0F">
              <w:rPr>
                <w:rFonts w:ascii="Times New Roman" w:hAnsi="Times New Roman" w:cs="Times New Roman"/>
                <w:b/>
              </w:rPr>
              <w:t>Daudzums</w:t>
            </w:r>
          </w:p>
        </w:tc>
        <w:tc>
          <w:tcPr>
            <w:tcW w:w="1978" w:type="dxa"/>
            <w:shd w:val="clear" w:color="auto" w:fill="DEEAF6" w:themeFill="accent5" w:themeFillTint="33"/>
            <w:vAlign w:val="center"/>
          </w:tcPr>
          <w:p w14:paraId="5589737A" w14:textId="04DEDB7D" w:rsidR="00DB2491" w:rsidRPr="00D85A0F" w:rsidRDefault="00DB2491" w:rsidP="00780296">
            <w:pPr>
              <w:ind w:right="-142"/>
              <w:jc w:val="center"/>
              <w:rPr>
                <w:rFonts w:ascii="Times New Roman" w:hAnsi="Times New Roman" w:cs="Times New Roman"/>
                <w:b/>
              </w:rPr>
            </w:pPr>
            <w:r w:rsidRPr="00D85A0F">
              <w:rPr>
                <w:rFonts w:ascii="Times New Roman" w:hAnsi="Times New Roman" w:cs="Times New Roman"/>
                <w:b/>
              </w:rPr>
              <w:t xml:space="preserve">Kopējā </w:t>
            </w:r>
            <w:r w:rsidR="00B00578">
              <w:rPr>
                <w:rFonts w:ascii="Times New Roman" w:hAnsi="Times New Roman" w:cs="Times New Roman"/>
                <w:b/>
              </w:rPr>
              <w:t xml:space="preserve">preces </w:t>
            </w:r>
            <w:r w:rsidR="00D0027E" w:rsidRPr="00D85A0F">
              <w:rPr>
                <w:rFonts w:ascii="Times New Roman" w:hAnsi="Times New Roman" w:cs="Times New Roman"/>
                <w:b/>
              </w:rPr>
              <w:t>c</w:t>
            </w:r>
            <w:r w:rsidRPr="00D85A0F">
              <w:rPr>
                <w:rFonts w:ascii="Times New Roman" w:hAnsi="Times New Roman" w:cs="Times New Roman"/>
                <w:b/>
              </w:rPr>
              <w:t>ena, EUR bez PVN</w:t>
            </w:r>
          </w:p>
        </w:tc>
      </w:tr>
      <w:tr w:rsidR="00DB2491" w:rsidRPr="00D85A0F" w14:paraId="5B1FAE84" w14:textId="77777777" w:rsidTr="003C50CE">
        <w:trPr>
          <w:trHeight w:val="227"/>
        </w:trPr>
        <w:tc>
          <w:tcPr>
            <w:tcW w:w="3969" w:type="dxa"/>
          </w:tcPr>
          <w:p w14:paraId="251F7290" w14:textId="77777777" w:rsidR="008946AE" w:rsidRPr="00D85A0F" w:rsidRDefault="008946AE" w:rsidP="00F20802">
            <w:pPr>
              <w:jc w:val="both"/>
              <w:rPr>
                <w:rFonts w:ascii="Times New Roman" w:hAnsi="Times New Roman" w:cs="Times New Roman"/>
              </w:rPr>
            </w:pPr>
            <w:r w:rsidRPr="00D85A0F">
              <w:rPr>
                <w:rFonts w:ascii="Times New Roman" w:hAnsi="Times New Roman" w:cs="Times New Roman"/>
              </w:rPr>
              <w:t xml:space="preserve">Tramvaja sliežu ceļa </w:t>
            </w:r>
            <w:r w:rsidRPr="00D85A0F">
              <w:rPr>
                <w:rFonts w:ascii="Times New Roman" w:hAnsi="Times New Roman" w:cs="Times New Roman"/>
                <w:noProof/>
              </w:rPr>
              <w:t>kompensatora</w:t>
            </w:r>
            <w:r w:rsidRPr="00D85A0F">
              <w:rPr>
                <w:rFonts w:ascii="Times New Roman" w:hAnsi="Times New Roman" w:cs="Times New Roman"/>
              </w:rPr>
              <w:t xml:space="preserve"> komplekts</w:t>
            </w:r>
          </w:p>
          <w:p w14:paraId="427AD468" w14:textId="77777777" w:rsidR="008946AE" w:rsidRPr="00D85A0F" w:rsidRDefault="008946AE" w:rsidP="00F20802">
            <w:pPr>
              <w:pStyle w:val="BodyText2"/>
              <w:tabs>
                <w:tab w:val="clear" w:pos="0"/>
              </w:tabs>
              <w:spacing w:line="276" w:lineRule="auto"/>
              <w:ind w:right="425"/>
              <w:outlineLvl w:val="9"/>
              <w:rPr>
                <w:rFonts w:ascii="Times New Roman" w:hAnsi="Times New Roman"/>
                <w:sz w:val="22"/>
                <w:szCs w:val="22"/>
              </w:rPr>
            </w:pPr>
          </w:p>
          <w:p w14:paraId="05BEEA5F" w14:textId="697E7705" w:rsidR="00DB2491" w:rsidRPr="00D85A0F" w:rsidRDefault="008946AE" w:rsidP="00F20802">
            <w:pPr>
              <w:pStyle w:val="BodyText2"/>
              <w:tabs>
                <w:tab w:val="clear" w:pos="0"/>
              </w:tabs>
              <w:spacing w:line="276" w:lineRule="auto"/>
              <w:ind w:right="425"/>
              <w:outlineLvl w:val="9"/>
              <w:rPr>
                <w:rFonts w:ascii="Times New Roman" w:hAnsi="Times New Roman"/>
                <w:sz w:val="22"/>
                <w:szCs w:val="22"/>
              </w:rPr>
            </w:pPr>
            <w:r w:rsidRPr="00D85A0F">
              <w:rPr>
                <w:rFonts w:ascii="Times New Roman" w:hAnsi="Times New Roman"/>
                <w:sz w:val="22"/>
                <w:szCs w:val="22"/>
              </w:rPr>
              <w:t>Ražotājs:_______</w:t>
            </w:r>
          </w:p>
        </w:tc>
        <w:tc>
          <w:tcPr>
            <w:tcW w:w="1843" w:type="dxa"/>
            <w:vAlign w:val="center"/>
          </w:tcPr>
          <w:p w14:paraId="0831E687" w14:textId="77777777" w:rsidR="00DB2491" w:rsidRPr="00D85A0F" w:rsidRDefault="00DB2491" w:rsidP="00D85A0F">
            <w:pPr>
              <w:ind w:right="-142"/>
              <w:jc w:val="center"/>
              <w:rPr>
                <w:rFonts w:ascii="Times New Roman" w:hAnsi="Times New Roman" w:cs="Times New Roman"/>
                <w:bCs/>
              </w:rPr>
            </w:pPr>
          </w:p>
        </w:tc>
        <w:tc>
          <w:tcPr>
            <w:tcW w:w="1566" w:type="dxa"/>
            <w:vAlign w:val="center"/>
          </w:tcPr>
          <w:p w14:paraId="7D657C5E" w14:textId="645A1241" w:rsidR="00DB2491" w:rsidRPr="009A04A4" w:rsidRDefault="00A202FA" w:rsidP="00D85A0F">
            <w:pPr>
              <w:ind w:right="-142"/>
              <w:jc w:val="center"/>
              <w:rPr>
                <w:rFonts w:ascii="Times New Roman" w:hAnsi="Times New Roman" w:cs="Times New Roman"/>
                <w:bCs/>
              </w:rPr>
            </w:pPr>
            <w:r w:rsidRPr="009A04A4">
              <w:rPr>
                <w:rFonts w:ascii="Times New Roman" w:hAnsi="Times New Roman" w:cs="Times New Roman"/>
                <w:bCs/>
              </w:rPr>
              <w:t>3</w:t>
            </w:r>
            <w:r w:rsidR="00D0027E" w:rsidRPr="009A04A4">
              <w:rPr>
                <w:rFonts w:ascii="Times New Roman" w:hAnsi="Times New Roman" w:cs="Times New Roman"/>
                <w:bCs/>
              </w:rPr>
              <w:t xml:space="preserve"> komplekti</w:t>
            </w:r>
          </w:p>
        </w:tc>
        <w:tc>
          <w:tcPr>
            <w:tcW w:w="1978" w:type="dxa"/>
            <w:vAlign w:val="center"/>
          </w:tcPr>
          <w:p w14:paraId="39610C3F" w14:textId="77777777" w:rsidR="00DB2491" w:rsidRPr="009A04A4" w:rsidRDefault="00DB2491" w:rsidP="00D85A0F">
            <w:pPr>
              <w:ind w:right="-142"/>
              <w:jc w:val="center"/>
              <w:rPr>
                <w:rFonts w:ascii="Times New Roman" w:hAnsi="Times New Roman" w:cs="Times New Roman"/>
                <w:b/>
              </w:rPr>
            </w:pPr>
          </w:p>
        </w:tc>
      </w:tr>
    </w:tbl>
    <w:p w14:paraId="18691EFB" w14:textId="5E8F2261" w:rsidR="006B0AA8" w:rsidRDefault="006B0AA8" w:rsidP="00093E9E">
      <w:pPr>
        <w:pStyle w:val="ListBullet4"/>
        <w:numPr>
          <w:ilvl w:val="1"/>
          <w:numId w:val="10"/>
        </w:numPr>
        <w:spacing w:after="0" w:line="276" w:lineRule="auto"/>
        <w:ind w:left="851" w:hanging="567"/>
        <w:rPr>
          <w:szCs w:val="24"/>
        </w:rPr>
      </w:pPr>
      <w:r w:rsidRPr="00C25B31">
        <w:rPr>
          <w:szCs w:val="24"/>
        </w:rPr>
        <w:t xml:space="preserve">Finanšu piedāvājumā ir jāiekļauj visas izmaksas, kas saistītas ar </w:t>
      </w:r>
      <w:r w:rsidR="00BE7AAC">
        <w:rPr>
          <w:szCs w:val="24"/>
        </w:rPr>
        <w:t xml:space="preserve">preces piegādes </w:t>
      </w:r>
      <w:r w:rsidRPr="00C25B31">
        <w:rPr>
          <w:szCs w:val="24"/>
        </w:rPr>
        <w:t xml:space="preserve">nodrošināšanu, tajā skaitā darba samaksa visam iesaistītajam </w:t>
      </w:r>
      <w:r w:rsidR="001E3387">
        <w:rPr>
          <w:szCs w:val="24"/>
        </w:rPr>
        <w:t>Pretendenta</w:t>
      </w:r>
      <w:r w:rsidRPr="00C25B31">
        <w:rPr>
          <w:szCs w:val="24"/>
        </w:rPr>
        <w:t xml:space="preserve"> darbaspēkam, transportēšanas izmaksas, izmaksas, kas saistītas ar nodokļiem un nodevām, </w:t>
      </w:r>
      <w:r w:rsidR="001E3387" w:rsidRPr="00C3253A">
        <w:rPr>
          <w:szCs w:val="24"/>
        </w:rPr>
        <w:t>apmācīb</w:t>
      </w:r>
      <w:r w:rsidR="00CE1481">
        <w:rPr>
          <w:szCs w:val="24"/>
        </w:rPr>
        <w:t>ām</w:t>
      </w:r>
      <w:r w:rsidR="001E3387" w:rsidRPr="00C3253A">
        <w:rPr>
          <w:szCs w:val="24"/>
        </w:rPr>
        <w:t>, garantijām, nepieciešamo atļauju iegūšanai no trešajām personām</w:t>
      </w:r>
      <w:r w:rsidR="001E3387">
        <w:rPr>
          <w:szCs w:val="24"/>
        </w:rPr>
        <w:t>,</w:t>
      </w:r>
      <w:r w:rsidR="001E3387" w:rsidRPr="00C3253A">
        <w:rPr>
          <w:szCs w:val="24"/>
        </w:rPr>
        <w:t xml:space="preserve"> </w:t>
      </w:r>
      <w:r w:rsidRPr="00C25B31">
        <w:rPr>
          <w:szCs w:val="24"/>
        </w:rPr>
        <w:t>u.c. ar Līguma kvalitatīvu izpildi saistītās izmaksas</w:t>
      </w:r>
      <w:r w:rsidR="00471707">
        <w:rPr>
          <w:szCs w:val="24"/>
        </w:rPr>
        <w:t>.</w:t>
      </w:r>
    </w:p>
    <w:p w14:paraId="6C2AFAD0" w14:textId="1B5E19C0" w:rsidR="00E9349A" w:rsidRPr="00A05FC8" w:rsidRDefault="00E9349A" w:rsidP="00093E9E">
      <w:pPr>
        <w:pStyle w:val="ListBullet4"/>
        <w:numPr>
          <w:ilvl w:val="1"/>
          <w:numId w:val="10"/>
        </w:numPr>
        <w:spacing w:after="0" w:line="276" w:lineRule="auto"/>
        <w:ind w:left="851" w:hanging="567"/>
        <w:rPr>
          <w:szCs w:val="24"/>
        </w:rPr>
      </w:pPr>
      <w:r w:rsidRPr="00F41CF6">
        <w:rPr>
          <w:bCs/>
          <w:szCs w:val="24"/>
          <w:lang w:eastAsia="ar-SA"/>
        </w:rPr>
        <w:t>Piegādātājs garantē, ka piegādātā Iekārta ir jauna (nav bijusi lietošanā)</w:t>
      </w:r>
      <w:r w:rsidR="00CF5E2D" w:rsidRPr="00F41CF6">
        <w:rPr>
          <w:bCs/>
          <w:szCs w:val="24"/>
          <w:lang w:eastAsia="ar-SA"/>
        </w:rPr>
        <w:t>.</w:t>
      </w:r>
    </w:p>
    <w:p w14:paraId="65A7D1C7" w14:textId="35D27187" w:rsidR="00A05FC8" w:rsidRPr="00E8533F" w:rsidRDefault="00A05FC8" w:rsidP="00093E9E">
      <w:pPr>
        <w:pStyle w:val="ListBullet4"/>
        <w:numPr>
          <w:ilvl w:val="1"/>
          <w:numId w:val="10"/>
        </w:numPr>
        <w:spacing w:after="0" w:line="276" w:lineRule="auto"/>
        <w:ind w:left="851" w:hanging="567"/>
        <w:rPr>
          <w:szCs w:val="24"/>
        </w:rPr>
      </w:pPr>
      <w:r w:rsidRPr="00A05FC8">
        <w:rPr>
          <w:szCs w:val="24"/>
        </w:rPr>
        <w:t>Pretendents apliecina, ka piedāvātie</w:t>
      </w:r>
      <w:r w:rsidR="00390E3A">
        <w:rPr>
          <w:szCs w:val="24"/>
        </w:rPr>
        <w:t xml:space="preserve"> sliežu ceļu</w:t>
      </w:r>
      <w:r w:rsidRPr="00A05FC8">
        <w:rPr>
          <w:szCs w:val="24"/>
        </w:rPr>
        <w:t xml:space="preserve"> </w:t>
      </w:r>
      <w:r w:rsidRPr="00A05FC8">
        <w:rPr>
          <w:noProof/>
          <w:szCs w:val="24"/>
        </w:rPr>
        <w:t>kompensatori</w:t>
      </w:r>
      <w:r w:rsidRPr="00A05FC8">
        <w:rPr>
          <w:szCs w:val="24"/>
        </w:rPr>
        <w:t xml:space="preserve"> nav ražoti Krievijas Federācijā vai Baltkrievijas Republikā, kā arī netiek iepirkti vai iegūti no šajās valstīs reģistrētiem ražotājiem vai piegādātājiem.</w:t>
      </w:r>
    </w:p>
    <w:p w14:paraId="2CE46481" w14:textId="625CAA72" w:rsidR="000129CA" w:rsidRPr="00A202FA" w:rsidRDefault="000129CA" w:rsidP="00A202FA">
      <w:pPr>
        <w:pStyle w:val="ListBullet4"/>
        <w:numPr>
          <w:ilvl w:val="1"/>
          <w:numId w:val="10"/>
        </w:numPr>
        <w:spacing w:after="0" w:line="276" w:lineRule="auto"/>
        <w:ind w:left="851" w:hanging="567"/>
        <w:rPr>
          <w:szCs w:val="24"/>
        </w:rPr>
      </w:pPr>
      <w:r>
        <w:rPr>
          <w:szCs w:val="24"/>
        </w:rPr>
        <w:t>P</w:t>
      </w:r>
      <w:r w:rsidRPr="008215B2">
        <w:rPr>
          <w:szCs w:val="24"/>
        </w:rPr>
        <w:t xml:space="preserve">reces piegādes termiņš ir ___________ mēneši no līguma </w:t>
      </w:r>
      <w:r w:rsidR="008D7BF5">
        <w:rPr>
          <w:szCs w:val="24"/>
        </w:rPr>
        <w:t xml:space="preserve">parakstīšanas brīža </w:t>
      </w:r>
      <w:r w:rsidRPr="008215B2">
        <w:rPr>
          <w:szCs w:val="24"/>
        </w:rPr>
        <w:t>(nepārsniedzot tehniskajā specifikācijā norādīto piegādes termiņu</w:t>
      </w:r>
      <w:r>
        <w:rPr>
          <w:szCs w:val="24"/>
        </w:rPr>
        <w:t>).</w:t>
      </w:r>
    </w:p>
    <w:p w14:paraId="75684735" w14:textId="3D1A75EC" w:rsidR="009C63FF" w:rsidRPr="00F41CF6" w:rsidRDefault="004A14D8" w:rsidP="00093E9E">
      <w:pPr>
        <w:pStyle w:val="ListBullet4"/>
        <w:numPr>
          <w:ilvl w:val="1"/>
          <w:numId w:val="10"/>
        </w:numPr>
        <w:spacing w:after="0" w:line="276" w:lineRule="auto"/>
        <w:ind w:left="851" w:hanging="567"/>
        <w:rPr>
          <w:szCs w:val="24"/>
        </w:rPr>
      </w:pPr>
      <w:r w:rsidRPr="008215B2">
        <w:rPr>
          <w:szCs w:val="24"/>
        </w:rPr>
        <w:t xml:space="preserve">Preces </w:t>
      </w:r>
      <w:r>
        <w:t xml:space="preserve">garantijas termiņš </w:t>
      </w:r>
      <w:r w:rsidRPr="008215B2">
        <w:t xml:space="preserve">ir </w:t>
      </w:r>
      <w:r w:rsidR="00CF665B" w:rsidRPr="008215B2">
        <w:rPr>
          <w:szCs w:val="24"/>
        </w:rPr>
        <w:t>___________</w:t>
      </w:r>
      <w:r w:rsidRPr="008215B2">
        <w:t xml:space="preserve"> gadi</w:t>
      </w:r>
      <w:r>
        <w:t>.</w:t>
      </w:r>
    </w:p>
    <w:p w14:paraId="35B45B3E" w14:textId="11EA7F86" w:rsidR="00281D73" w:rsidRDefault="00863280" w:rsidP="00093E9E">
      <w:pPr>
        <w:pStyle w:val="ListBullet4"/>
        <w:numPr>
          <w:ilvl w:val="1"/>
          <w:numId w:val="10"/>
        </w:numPr>
        <w:spacing w:after="0" w:line="276" w:lineRule="auto"/>
        <w:ind w:left="851" w:hanging="567"/>
        <w:rPr>
          <w:szCs w:val="24"/>
        </w:rPr>
      </w:pPr>
      <w:r w:rsidRPr="00B6739D">
        <w:rPr>
          <w:bCs/>
          <w:szCs w:val="24"/>
          <w:lang w:eastAsia="ar-SA"/>
        </w:rPr>
        <w:t>Citi nosacījumi, kas nodrošina piedāvājuma cenas spēkā esamību</w:t>
      </w:r>
      <w:r w:rsidR="0095202E" w:rsidRPr="00C25B31">
        <w:rPr>
          <w:szCs w:val="24"/>
        </w:rPr>
        <w:t>.</w:t>
      </w:r>
    </w:p>
    <w:tbl>
      <w:tblPr>
        <w:tblStyle w:val="TableGrid"/>
        <w:tblW w:w="5000" w:type="pct"/>
        <w:tblLook w:val="04A0" w:firstRow="1" w:lastRow="0" w:firstColumn="1" w:lastColumn="0" w:noHBand="0" w:noVBand="1"/>
      </w:tblPr>
      <w:tblGrid>
        <w:gridCol w:w="9344"/>
      </w:tblGrid>
      <w:tr w:rsidR="00C85504" w:rsidRPr="00B6739D" w14:paraId="42C2EBBA" w14:textId="77777777" w:rsidTr="00CA7B55">
        <w:trPr>
          <w:trHeight w:val="402"/>
        </w:trPr>
        <w:tc>
          <w:tcPr>
            <w:tcW w:w="5000" w:type="pct"/>
            <w:vAlign w:val="center"/>
          </w:tcPr>
          <w:p w14:paraId="6EB577D4" w14:textId="77777777" w:rsidR="00C85504" w:rsidRPr="00B6739D" w:rsidRDefault="00C85504" w:rsidP="00CA7B55">
            <w:pPr>
              <w:tabs>
                <w:tab w:val="num" w:pos="0"/>
              </w:tabs>
              <w:jc w:val="center"/>
              <w:outlineLvl w:val="0"/>
              <w:rPr>
                <w:rFonts w:ascii="Times New Roman" w:eastAsia="Times New Roman" w:hAnsi="Times New Roman" w:cs="Times New Roman"/>
                <w:i/>
                <w:iCs/>
                <w:sz w:val="20"/>
                <w:szCs w:val="20"/>
              </w:rPr>
            </w:pPr>
            <w:r w:rsidRPr="007E3BBC">
              <w:rPr>
                <w:rFonts w:ascii="Times New Roman" w:eastAsia="Times New Roman" w:hAnsi="Times New Roman" w:cs="Times New Roman"/>
                <w:i/>
                <w:iCs/>
                <w:color w:val="FF0000"/>
                <w:sz w:val="20"/>
                <w:szCs w:val="20"/>
              </w:rPr>
              <w:t>Lūdzām norādīt, ja tādi ir, citus piedāvājuma nosacījumus, kas Pasūtītājam jāņem vērā,</w:t>
            </w:r>
            <w:r w:rsidRPr="007E3BBC">
              <w:rPr>
                <w:rFonts w:ascii="Times New Roman" w:eastAsia="Times New Roman" w:hAnsi="Times New Roman" w:cs="Times New Roman"/>
                <w:i/>
                <w:iCs/>
                <w:color w:val="FF0000"/>
                <w:sz w:val="20"/>
                <w:szCs w:val="20"/>
              </w:rPr>
              <w:br/>
              <w:t>lai piedāvājums pie norādītās cenas būtu spēkā.</w:t>
            </w:r>
          </w:p>
        </w:tc>
      </w:tr>
    </w:tbl>
    <w:p w14:paraId="3BDC5F9E" w14:textId="48AFB0C2" w:rsidR="003C27E7" w:rsidRPr="00B97DC1" w:rsidRDefault="003C27E7" w:rsidP="003C27E7">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t>KONTAKTINFORMĀCIJA</w:t>
      </w:r>
    </w:p>
    <w:p w14:paraId="038C983C" w14:textId="4181877F" w:rsidR="00026A06" w:rsidRDefault="00026A06" w:rsidP="00026A06">
      <w:pPr>
        <w:pStyle w:val="ListBullet4"/>
        <w:numPr>
          <w:ilvl w:val="0"/>
          <w:numId w:val="0"/>
        </w:numPr>
        <w:ind w:left="450"/>
      </w:pPr>
      <w:r w:rsidRPr="006615A6">
        <w:t>Pēc pieprasījuma tiks nodrošināta papildu informācija, sazinoties ar pasūtītāja kontaktpersonu</w:t>
      </w:r>
      <w:r w:rsidR="00C33AC9">
        <w:t xml:space="preserve">: </w:t>
      </w:r>
      <w:r w:rsidRPr="006615A6">
        <w:rPr>
          <w:color w:val="000000"/>
          <w:shd w:val="clear" w:color="auto" w:fill="FFFFFF"/>
        </w:rPr>
        <w:t>Iepirkumu un līgumu pārvaldības daļa</w:t>
      </w:r>
      <w:r w:rsidRPr="006615A6">
        <w:t xml:space="preserve">s </w:t>
      </w:r>
      <w:r w:rsidRPr="006615A6">
        <w:rPr>
          <w:color w:val="000000"/>
          <w:shd w:val="clear" w:color="auto" w:fill="FFFFFF"/>
        </w:rPr>
        <w:t>Tirgus izpētes un iepirkumu metodoloģijas nodaļas</w:t>
      </w:r>
      <w:r w:rsidRPr="006615A6">
        <w:t xml:space="preserve"> iepirkumu speciālist</w:t>
      </w:r>
      <w:r w:rsidR="00EC0E3E">
        <w:t>u Ivaru Teibi</w:t>
      </w:r>
      <w:r>
        <w:t xml:space="preserve">, pieprasījumu nosūtot uz e-pastu: </w:t>
      </w:r>
      <w:hyperlink r:id="rId11" w:history="1">
        <w:r w:rsidRPr="00C64ECB">
          <w:rPr>
            <w:rStyle w:val="Hyperlink"/>
            <w:szCs w:val="24"/>
            <w:lang w:eastAsia="lv-LV"/>
          </w:rPr>
          <w:t>ivars.teibe@rigassatiksme.lv</w:t>
        </w:r>
      </w:hyperlink>
    </w:p>
    <w:p w14:paraId="7F5A4DD1" w14:textId="77777777" w:rsidR="0008277F" w:rsidRDefault="0008277F" w:rsidP="002737BF">
      <w:pPr>
        <w:pStyle w:val="NoSpacing"/>
        <w:tabs>
          <w:tab w:val="left" w:pos="851"/>
        </w:tabs>
        <w:spacing w:after="120"/>
        <w:jc w:val="both"/>
        <w:rPr>
          <w:rFonts w:ascii="Times New Roman" w:hAnsi="Times New Roman"/>
          <w:sz w:val="24"/>
          <w:szCs w:val="24"/>
        </w:rPr>
      </w:pPr>
    </w:p>
    <w:p w14:paraId="6790B2E7" w14:textId="0E773731" w:rsidR="003D49DB" w:rsidRPr="00297E16" w:rsidRDefault="00727A3B" w:rsidP="002737BF">
      <w:pPr>
        <w:pStyle w:val="NoSpacing"/>
        <w:tabs>
          <w:tab w:val="left" w:pos="851"/>
        </w:tabs>
        <w:spacing w:after="120"/>
        <w:jc w:val="both"/>
        <w:rPr>
          <w:rFonts w:ascii="Times New Roman" w:hAnsi="Times New Roman"/>
          <w:b/>
          <w:bCs/>
          <w:sz w:val="24"/>
          <w:szCs w:val="24"/>
        </w:rPr>
      </w:pPr>
      <w:r>
        <w:rPr>
          <w:rFonts w:ascii="Times New Roman" w:hAnsi="Times New Roman"/>
          <w:b/>
          <w:bCs/>
          <w:sz w:val="24"/>
          <w:szCs w:val="24"/>
        </w:rPr>
        <w:t>P</w:t>
      </w:r>
      <w:r w:rsidRPr="00297E16">
        <w:rPr>
          <w:rFonts w:ascii="Times New Roman" w:hAnsi="Times New Roman"/>
          <w:b/>
          <w:bCs/>
          <w:sz w:val="24"/>
          <w:szCs w:val="24"/>
        </w:rPr>
        <w:t>IELIKUMĀ</w:t>
      </w:r>
      <w:r w:rsidR="006E0A0F" w:rsidRPr="00297E16">
        <w:rPr>
          <w:rFonts w:ascii="Times New Roman" w:hAnsi="Times New Roman"/>
          <w:b/>
          <w:bCs/>
          <w:sz w:val="24"/>
          <w:szCs w:val="24"/>
        </w:rPr>
        <w:t>:</w:t>
      </w:r>
    </w:p>
    <w:p w14:paraId="11276355" w14:textId="7F44A1CC" w:rsidR="006E0A0F" w:rsidRPr="00297E16" w:rsidRDefault="001C2785"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297E16">
        <w:rPr>
          <w:rFonts w:ascii="Times New Roman" w:hAnsi="Times New Roman"/>
          <w:color w:val="000000" w:themeColor="text1"/>
          <w:sz w:val="24"/>
          <w:szCs w:val="24"/>
        </w:rPr>
        <w:t>Pielikums Nr.1</w:t>
      </w:r>
      <w:r w:rsidR="00CF14B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8211B6" w:rsidRPr="00297E16">
        <w:rPr>
          <w:rFonts w:ascii="Times New Roman" w:hAnsi="Times New Roman"/>
          <w:color w:val="000000" w:themeColor="text1"/>
          <w:sz w:val="24"/>
          <w:szCs w:val="24"/>
        </w:rPr>
        <w:t>Tehniskā specifikācija</w:t>
      </w:r>
      <w:r w:rsidR="000E2C34" w:rsidRPr="00297E16">
        <w:rPr>
          <w:rFonts w:ascii="Times New Roman" w:hAnsi="Times New Roman"/>
          <w:color w:val="000000" w:themeColor="text1"/>
          <w:sz w:val="24"/>
          <w:szCs w:val="24"/>
        </w:rPr>
        <w:t>;</w:t>
      </w:r>
    </w:p>
    <w:p w14:paraId="35CE1B17" w14:textId="3F110186" w:rsidR="006E0A0F" w:rsidRPr="00297E16" w:rsidRDefault="0085400F"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Tehniskās specifikā</w:t>
      </w:r>
      <w:r w:rsidR="00282F56">
        <w:rPr>
          <w:rFonts w:ascii="Times New Roman" w:hAnsi="Times New Roman"/>
          <w:color w:val="000000" w:themeColor="text1"/>
          <w:sz w:val="24"/>
          <w:szCs w:val="24"/>
        </w:rPr>
        <w:t>cijas 1.pielikums – Rasējums</w:t>
      </w:r>
      <w:r w:rsidR="001C2785">
        <w:rPr>
          <w:rFonts w:ascii="Times New Roman" w:hAnsi="Times New Roman"/>
          <w:color w:val="000000" w:themeColor="text1"/>
          <w:sz w:val="24"/>
          <w:szCs w:val="24"/>
        </w:rPr>
        <w:t>.</w:t>
      </w:r>
    </w:p>
    <w:p w14:paraId="083C287F" w14:textId="63EB0BE1" w:rsidR="00521596" w:rsidRPr="000E2C34" w:rsidRDefault="00521596" w:rsidP="009C2995">
      <w:pPr>
        <w:pStyle w:val="NoSpacing"/>
        <w:tabs>
          <w:tab w:val="left" w:pos="851"/>
        </w:tabs>
        <w:ind w:left="714"/>
        <w:jc w:val="both"/>
        <w:rPr>
          <w:rFonts w:ascii="Times New Roman" w:hAnsi="Times New Roman"/>
          <w:color w:val="000000" w:themeColor="text1"/>
          <w:sz w:val="24"/>
          <w:szCs w:val="24"/>
          <w:highlight w:val="yellow"/>
        </w:rPr>
      </w:pPr>
    </w:p>
    <w:sectPr w:rsidR="00521596" w:rsidRPr="000E2C34"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21B0" w14:textId="77777777" w:rsidR="007F2105" w:rsidRDefault="007F2105" w:rsidP="00F150DE">
      <w:pPr>
        <w:spacing w:after="0" w:line="240" w:lineRule="auto"/>
      </w:pPr>
      <w:r>
        <w:separator/>
      </w:r>
    </w:p>
  </w:endnote>
  <w:endnote w:type="continuationSeparator" w:id="0">
    <w:p w14:paraId="32905ACC" w14:textId="77777777" w:rsidR="007F2105" w:rsidRDefault="007F2105" w:rsidP="00F150DE">
      <w:pPr>
        <w:spacing w:after="0" w:line="240" w:lineRule="auto"/>
      </w:pPr>
      <w:r>
        <w:continuationSeparator/>
      </w:r>
    </w:p>
  </w:endnote>
  <w:endnote w:type="continuationNotice" w:id="1">
    <w:p w14:paraId="55689E8E" w14:textId="77777777" w:rsidR="007F2105" w:rsidRDefault="007F2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52CA4" w14:textId="77777777" w:rsidR="007F2105" w:rsidRDefault="007F2105" w:rsidP="00F150DE">
      <w:pPr>
        <w:spacing w:after="0" w:line="240" w:lineRule="auto"/>
      </w:pPr>
      <w:r>
        <w:separator/>
      </w:r>
    </w:p>
  </w:footnote>
  <w:footnote w:type="continuationSeparator" w:id="0">
    <w:p w14:paraId="49A1E3D1" w14:textId="77777777" w:rsidR="007F2105" w:rsidRDefault="007F2105" w:rsidP="00F150DE">
      <w:pPr>
        <w:spacing w:after="0" w:line="240" w:lineRule="auto"/>
      </w:pPr>
      <w:r>
        <w:continuationSeparator/>
      </w:r>
    </w:p>
  </w:footnote>
  <w:footnote w:type="continuationNotice" w:id="1">
    <w:p w14:paraId="3816A439" w14:textId="77777777" w:rsidR="007F2105" w:rsidRDefault="007F21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0A402CA"/>
    <w:lvl w:ilvl="0">
      <w:start w:val="1"/>
      <w:numFmt w:val="decimal"/>
      <w:pStyle w:val="ListBullet4"/>
      <w:lvlText w:val="%1."/>
      <w:lvlJc w:val="left"/>
      <w:pPr>
        <w:tabs>
          <w:tab w:val="num" w:pos="450"/>
        </w:tabs>
        <w:ind w:left="450"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2BE242DA"/>
    <w:multiLevelType w:val="hybridMultilevel"/>
    <w:tmpl w:val="9EDCFA0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B46299"/>
    <w:multiLevelType w:val="hybridMultilevel"/>
    <w:tmpl w:val="A9A6FAB2"/>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53C610B6"/>
    <w:multiLevelType w:val="hybridMultilevel"/>
    <w:tmpl w:val="9D80CA3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5FC02679"/>
    <w:multiLevelType w:val="hybridMultilevel"/>
    <w:tmpl w:val="FF42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052A28"/>
    <w:multiLevelType w:val="hybridMultilevel"/>
    <w:tmpl w:val="DB18D2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97165434">
    <w:abstractNumId w:val="5"/>
  </w:num>
  <w:num w:numId="2" w16cid:durableId="396898288">
    <w:abstractNumId w:val="1"/>
  </w:num>
  <w:num w:numId="3" w16cid:durableId="377749725">
    <w:abstractNumId w:val="10"/>
  </w:num>
  <w:num w:numId="4" w16cid:durableId="1270894830">
    <w:abstractNumId w:val="2"/>
  </w:num>
  <w:num w:numId="5" w16cid:durableId="803233769">
    <w:abstractNumId w:val="0"/>
  </w:num>
  <w:num w:numId="6" w16cid:durableId="12728495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177437">
    <w:abstractNumId w:val="8"/>
  </w:num>
  <w:num w:numId="8" w16cid:durableId="95960600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8755845">
    <w:abstractNumId w:val="1"/>
  </w:num>
  <w:num w:numId="10" w16cid:durableId="2048487936">
    <w:abstractNumId w:val="1"/>
  </w:num>
  <w:num w:numId="11" w16cid:durableId="1267687998">
    <w:abstractNumId w:val="6"/>
  </w:num>
  <w:num w:numId="12" w16cid:durableId="324826969">
    <w:abstractNumId w:val="1"/>
  </w:num>
  <w:num w:numId="13" w16cid:durableId="1307734646">
    <w:abstractNumId w:val="1"/>
  </w:num>
  <w:num w:numId="14" w16cid:durableId="24892836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624418">
    <w:abstractNumId w:val="7"/>
  </w:num>
  <w:num w:numId="16" w16cid:durableId="198739690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831606">
    <w:abstractNumId w:val="4"/>
  </w:num>
  <w:num w:numId="18" w16cid:durableId="1314681266">
    <w:abstractNumId w:val="1"/>
  </w:num>
  <w:num w:numId="19" w16cid:durableId="81854490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0754621">
    <w:abstractNumId w:val="3"/>
  </w:num>
  <w:num w:numId="21" w16cid:durableId="1729648214">
    <w:abstractNumId w:val="9"/>
  </w:num>
  <w:num w:numId="22" w16cid:durableId="15669800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B4"/>
    <w:rsid w:val="00003DBF"/>
    <w:rsid w:val="00006240"/>
    <w:rsid w:val="00010091"/>
    <w:rsid w:val="000129CA"/>
    <w:rsid w:val="000137AB"/>
    <w:rsid w:val="000215C8"/>
    <w:rsid w:val="00024A94"/>
    <w:rsid w:val="00024DEA"/>
    <w:rsid w:val="0002533F"/>
    <w:rsid w:val="00025CFF"/>
    <w:rsid w:val="00026A06"/>
    <w:rsid w:val="00031361"/>
    <w:rsid w:val="000328D3"/>
    <w:rsid w:val="00033BD1"/>
    <w:rsid w:val="00033DA3"/>
    <w:rsid w:val="00036641"/>
    <w:rsid w:val="00041AC6"/>
    <w:rsid w:val="00043D7A"/>
    <w:rsid w:val="00043E4F"/>
    <w:rsid w:val="00044A19"/>
    <w:rsid w:val="00046714"/>
    <w:rsid w:val="00050C10"/>
    <w:rsid w:val="00051E27"/>
    <w:rsid w:val="00054BB0"/>
    <w:rsid w:val="00055497"/>
    <w:rsid w:val="0006051F"/>
    <w:rsid w:val="00060F7B"/>
    <w:rsid w:val="00062464"/>
    <w:rsid w:val="00063454"/>
    <w:rsid w:val="00070027"/>
    <w:rsid w:val="00070C11"/>
    <w:rsid w:val="00070ECD"/>
    <w:rsid w:val="0007210B"/>
    <w:rsid w:val="00080F76"/>
    <w:rsid w:val="00081C3F"/>
    <w:rsid w:val="0008277F"/>
    <w:rsid w:val="000827AE"/>
    <w:rsid w:val="0008285F"/>
    <w:rsid w:val="00085B3A"/>
    <w:rsid w:val="00086345"/>
    <w:rsid w:val="000866E8"/>
    <w:rsid w:val="00086807"/>
    <w:rsid w:val="00086D4B"/>
    <w:rsid w:val="00087AB7"/>
    <w:rsid w:val="000900D9"/>
    <w:rsid w:val="0009032A"/>
    <w:rsid w:val="00091578"/>
    <w:rsid w:val="000921A9"/>
    <w:rsid w:val="00092E92"/>
    <w:rsid w:val="00093E9E"/>
    <w:rsid w:val="000947AC"/>
    <w:rsid w:val="000A27B9"/>
    <w:rsid w:val="000A30B0"/>
    <w:rsid w:val="000A4650"/>
    <w:rsid w:val="000A549E"/>
    <w:rsid w:val="000A5987"/>
    <w:rsid w:val="000A6C07"/>
    <w:rsid w:val="000A7455"/>
    <w:rsid w:val="000A7A09"/>
    <w:rsid w:val="000B06FC"/>
    <w:rsid w:val="000B16C5"/>
    <w:rsid w:val="000B28ED"/>
    <w:rsid w:val="000B609E"/>
    <w:rsid w:val="000B6944"/>
    <w:rsid w:val="000B6FE5"/>
    <w:rsid w:val="000C0FBC"/>
    <w:rsid w:val="000C2888"/>
    <w:rsid w:val="000C3252"/>
    <w:rsid w:val="000C40A1"/>
    <w:rsid w:val="000C74C3"/>
    <w:rsid w:val="000C7E18"/>
    <w:rsid w:val="000D176E"/>
    <w:rsid w:val="000D1A3A"/>
    <w:rsid w:val="000D21F9"/>
    <w:rsid w:val="000D235C"/>
    <w:rsid w:val="000D50F0"/>
    <w:rsid w:val="000D63CA"/>
    <w:rsid w:val="000D6722"/>
    <w:rsid w:val="000E17C3"/>
    <w:rsid w:val="000E2C34"/>
    <w:rsid w:val="000E47C1"/>
    <w:rsid w:val="000E7569"/>
    <w:rsid w:val="000F0A95"/>
    <w:rsid w:val="000F1872"/>
    <w:rsid w:val="000F3E93"/>
    <w:rsid w:val="000F40B8"/>
    <w:rsid w:val="000F44B0"/>
    <w:rsid w:val="000F4D19"/>
    <w:rsid w:val="000F68CB"/>
    <w:rsid w:val="0010168C"/>
    <w:rsid w:val="00103438"/>
    <w:rsid w:val="001041FB"/>
    <w:rsid w:val="00105F9B"/>
    <w:rsid w:val="00107538"/>
    <w:rsid w:val="0010793F"/>
    <w:rsid w:val="00111CEA"/>
    <w:rsid w:val="00113FBC"/>
    <w:rsid w:val="00114074"/>
    <w:rsid w:val="00115532"/>
    <w:rsid w:val="00116728"/>
    <w:rsid w:val="00116F2F"/>
    <w:rsid w:val="00117676"/>
    <w:rsid w:val="00117A2B"/>
    <w:rsid w:val="00117FBD"/>
    <w:rsid w:val="00120591"/>
    <w:rsid w:val="00120B66"/>
    <w:rsid w:val="00121DD7"/>
    <w:rsid w:val="00122F85"/>
    <w:rsid w:val="001245C3"/>
    <w:rsid w:val="0013137C"/>
    <w:rsid w:val="001314A1"/>
    <w:rsid w:val="001340FF"/>
    <w:rsid w:val="00137006"/>
    <w:rsid w:val="00137C70"/>
    <w:rsid w:val="00140EF3"/>
    <w:rsid w:val="00141847"/>
    <w:rsid w:val="0014370E"/>
    <w:rsid w:val="00143815"/>
    <w:rsid w:val="0014594B"/>
    <w:rsid w:val="00146283"/>
    <w:rsid w:val="00147548"/>
    <w:rsid w:val="00150542"/>
    <w:rsid w:val="001532D2"/>
    <w:rsid w:val="001553B0"/>
    <w:rsid w:val="001564E2"/>
    <w:rsid w:val="00156F99"/>
    <w:rsid w:val="0015772D"/>
    <w:rsid w:val="0016005B"/>
    <w:rsid w:val="001649C1"/>
    <w:rsid w:val="00165AB3"/>
    <w:rsid w:val="00167E91"/>
    <w:rsid w:val="0017000B"/>
    <w:rsid w:val="00171473"/>
    <w:rsid w:val="00172C5B"/>
    <w:rsid w:val="00172DBB"/>
    <w:rsid w:val="001735AB"/>
    <w:rsid w:val="001805AB"/>
    <w:rsid w:val="0018145B"/>
    <w:rsid w:val="00182B20"/>
    <w:rsid w:val="001858AC"/>
    <w:rsid w:val="00186CA0"/>
    <w:rsid w:val="001930C8"/>
    <w:rsid w:val="0019371D"/>
    <w:rsid w:val="00196009"/>
    <w:rsid w:val="00196A3A"/>
    <w:rsid w:val="001A0F13"/>
    <w:rsid w:val="001A2BCB"/>
    <w:rsid w:val="001B015B"/>
    <w:rsid w:val="001B1025"/>
    <w:rsid w:val="001B3695"/>
    <w:rsid w:val="001B3DA7"/>
    <w:rsid w:val="001B5EA2"/>
    <w:rsid w:val="001B5ECB"/>
    <w:rsid w:val="001B68F5"/>
    <w:rsid w:val="001B6AFA"/>
    <w:rsid w:val="001C2785"/>
    <w:rsid w:val="001C28FB"/>
    <w:rsid w:val="001C2B02"/>
    <w:rsid w:val="001C30F3"/>
    <w:rsid w:val="001C4774"/>
    <w:rsid w:val="001C6388"/>
    <w:rsid w:val="001C6614"/>
    <w:rsid w:val="001D41F2"/>
    <w:rsid w:val="001D4CF7"/>
    <w:rsid w:val="001E1FC2"/>
    <w:rsid w:val="001E2553"/>
    <w:rsid w:val="001E3387"/>
    <w:rsid w:val="001E33A3"/>
    <w:rsid w:val="001E4423"/>
    <w:rsid w:val="001E7FD8"/>
    <w:rsid w:val="001F012E"/>
    <w:rsid w:val="001F0721"/>
    <w:rsid w:val="001F26DB"/>
    <w:rsid w:val="001F3C89"/>
    <w:rsid w:val="001F797D"/>
    <w:rsid w:val="002019FA"/>
    <w:rsid w:val="00203230"/>
    <w:rsid w:val="002042C9"/>
    <w:rsid w:val="00204AA3"/>
    <w:rsid w:val="00207271"/>
    <w:rsid w:val="00207AE3"/>
    <w:rsid w:val="0021002C"/>
    <w:rsid w:val="00211B30"/>
    <w:rsid w:val="00213872"/>
    <w:rsid w:val="00213B09"/>
    <w:rsid w:val="00214EBE"/>
    <w:rsid w:val="0021508C"/>
    <w:rsid w:val="00217984"/>
    <w:rsid w:val="00217A21"/>
    <w:rsid w:val="00220945"/>
    <w:rsid w:val="002209E1"/>
    <w:rsid w:val="00222536"/>
    <w:rsid w:val="0022424E"/>
    <w:rsid w:val="002253F9"/>
    <w:rsid w:val="0022542A"/>
    <w:rsid w:val="0022597B"/>
    <w:rsid w:val="00226664"/>
    <w:rsid w:val="00226717"/>
    <w:rsid w:val="002330E6"/>
    <w:rsid w:val="0023327C"/>
    <w:rsid w:val="00236230"/>
    <w:rsid w:val="00241484"/>
    <w:rsid w:val="002419CB"/>
    <w:rsid w:val="00243765"/>
    <w:rsid w:val="00244694"/>
    <w:rsid w:val="00244AA3"/>
    <w:rsid w:val="00245B5C"/>
    <w:rsid w:val="002525D1"/>
    <w:rsid w:val="00253D7B"/>
    <w:rsid w:val="00254A1E"/>
    <w:rsid w:val="00257ADD"/>
    <w:rsid w:val="00261887"/>
    <w:rsid w:val="00262CF9"/>
    <w:rsid w:val="00262F04"/>
    <w:rsid w:val="00263150"/>
    <w:rsid w:val="0026525C"/>
    <w:rsid w:val="00265FD7"/>
    <w:rsid w:val="00267298"/>
    <w:rsid w:val="00271B95"/>
    <w:rsid w:val="002737BF"/>
    <w:rsid w:val="002738C6"/>
    <w:rsid w:val="00275045"/>
    <w:rsid w:val="002755EB"/>
    <w:rsid w:val="00275B86"/>
    <w:rsid w:val="00276058"/>
    <w:rsid w:val="0028017C"/>
    <w:rsid w:val="002806BA"/>
    <w:rsid w:val="00280E0F"/>
    <w:rsid w:val="00281D73"/>
    <w:rsid w:val="002829D2"/>
    <w:rsid w:val="00282AE2"/>
    <w:rsid w:val="00282F56"/>
    <w:rsid w:val="002850AC"/>
    <w:rsid w:val="00286E3F"/>
    <w:rsid w:val="00290860"/>
    <w:rsid w:val="00292641"/>
    <w:rsid w:val="00297E16"/>
    <w:rsid w:val="002A2E92"/>
    <w:rsid w:val="002A343C"/>
    <w:rsid w:val="002A691B"/>
    <w:rsid w:val="002B22A6"/>
    <w:rsid w:val="002B7A44"/>
    <w:rsid w:val="002C0643"/>
    <w:rsid w:val="002C3DDB"/>
    <w:rsid w:val="002C44A4"/>
    <w:rsid w:val="002C5E56"/>
    <w:rsid w:val="002C791E"/>
    <w:rsid w:val="002D02EA"/>
    <w:rsid w:val="002D21A3"/>
    <w:rsid w:val="002D5E36"/>
    <w:rsid w:val="002D6C75"/>
    <w:rsid w:val="002D6F8E"/>
    <w:rsid w:val="002E06A4"/>
    <w:rsid w:val="002E1356"/>
    <w:rsid w:val="002E333C"/>
    <w:rsid w:val="002E3E78"/>
    <w:rsid w:val="002E4780"/>
    <w:rsid w:val="002E5659"/>
    <w:rsid w:val="002E6605"/>
    <w:rsid w:val="002F3A02"/>
    <w:rsid w:val="002F416B"/>
    <w:rsid w:val="002F50BB"/>
    <w:rsid w:val="002F65C6"/>
    <w:rsid w:val="002F6B01"/>
    <w:rsid w:val="00300218"/>
    <w:rsid w:val="00300EC9"/>
    <w:rsid w:val="0030160E"/>
    <w:rsid w:val="00301E68"/>
    <w:rsid w:val="003036A7"/>
    <w:rsid w:val="00303821"/>
    <w:rsid w:val="00303CA5"/>
    <w:rsid w:val="00303EB4"/>
    <w:rsid w:val="00304DCB"/>
    <w:rsid w:val="00306A8E"/>
    <w:rsid w:val="0030773F"/>
    <w:rsid w:val="00314686"/>
    <w:rsid w:val="0031527C"/>
    <w:rsid w:val="0032628E"/>
    <w:rsid w:val="00326DAA"/>
    <w:rsid w:val="00327921"/>
    <w:rsid w:val="00330843"/>
    <w:rsid w:val="00330A47"/>
    <w:rsid w:val="00336EB9"/>
    <w:rsid w:val="00341223"/>
    <w:rsid w:val="003432D4"/>
    <w:rsid w:val="00344C5F"/>
    <w:rsid w:val="00345496"/>
    <w:rsid w:val="00345784"/>
    <w:rsid w:val="00347680"/>
    <w:rsid w:val="00351875"/>
    <w:rsid w:val="00352722"/>
    <w:rsid w:val="00355214"/>
    <w:rsid w:val="00356D5F"/>
    <w:rsid w:val="00356E25"/>
    <w:rsid w:val="00357C76"/>
    <w:rsid w:val="0036070D"/>
    <w:rsid w:val="00360FC8"/>
    <w:rsid w:val="00361EEF"/>
    <w:rsid w:val="00362876"/>
    <w:rsid w:val="00363521"/>
    <w:rsid w:val="00363FC6"/>
    <w:rsid w:val="00371491"/>
    <w:rsid w:val="00371557"/>
    <w:rsid w:val="003729DA"/>
    <w:rsid w:val="00375BCD"/>
    <w:rsid w:val="00375EDC"/>
    <w:rsid w:val="00380320"/>
    <w:rsid w:val="003850E2"/>
    <w:rsid w:val="00386256"/>
    <w:rsid w:val="0038719D"/>
    <w:rsid w:val="003876F3"/>
    <w:rsid w:val="003900E0"/>
    <w:rsid w:val="00390E3A"/>
    <w:rsid w:val="00391695"/>
    <w:rsid w:val="00392AE4"/>
    <w:rsid w:val="003958FA"/>
    <w:rsid w:val="00396682"/>
    <w:rsid w:val="0039679E"/>
    <w:rsid w:val="00396BED"/>
    <w:rsid w:val="00397AF7"/>
    <w:rsid w:val="003A0C58"/>
    <w:rsid w:val="003A102B"/>
    <w:rsid w:val="003A1D4A"/>
    <w:rsid w:val="003A2447"/>
    <w:rsid w:val="003A2797"/>
    <w:rsid w:val="003A4F82"/>
    <w:rsid w:val="003A7F80"/>
    <w:rsid w:val="003B089A"/>
    <w:rsid w:val="003B1593"/>
    <w:rsid w:val="003B21F7"/>
    <w:rsid w:val="003B3926"/>
    <w:rsid w:val="003B4A03"/>
    <w:rsid w:val="003B5CDE"/>
    <w:rsid w:val="003B5F4C"/>
    <w:rsid w:val="003B637C"/>
    <w:rsid w:val="003B686A"/>
    <w:rsid w:val="003B7634"/>
    <w:rsid w:val="003B789D"/>
    <w:rsid w:val="003B7BAA"/>
    <w:rsid w:val="003B7DB0"/>
    <w:rsid w:val="003C0298"/>
    <w:rsid w:val="003C27E7"/>
    <w:rsid w:val="003C3867"/>
    <w:rsid w:val="003C4E0D"/>
    <w:rsid w:val="003C50CE"/>
    <w:rsid w:val="003C69D5"/>
    <w:rsid w:val="003C7FF6"/>
    <w:rsid w:val="003D249E"/>
    <w:rsid w:val="003D4422"/>
    <w:rsid w:val="003D49DB"/>
    <w:rsid w:val="003D4B4B"/>
    <w:rsid w:val="003D4D2D"/>
    <w:rsid w:val="003D555A"/>
    <w:rsid w:val="003D6583"/>
    <w:rsid w:val="003E008B"/>
    <w:rsid w:val="003E2860"/>
    <w:rsid w:val="003E2FF0"/>
    <w:rsid w:val="003E377E"/>
    <w:rsid w:val="003E4595"/>
    <w:rsid w:val="003E463F"/>
    <w:rsid w:val="003E5E61"/>
    <w:rsid w:val="003E7B08"/>
    <w:rsid w:val="003F2A5D"/>
    <w:rsid w:val="003F2AE3"/>
    <w:rsid w:val="003F365A"/>
    <w:rsid w:val="00401288"/>
    <w:rsid w:val="00402A79"/>
    <w:rsid w:val="00403A48"/>
    <w:rsid w:val="004041F0"/>
    <w:rsid w:val="00405F8C"/>
    <w:rsid w:val="004074F3"/>
    <w:rsid w:val="004107AF"/>
    <w:rsid w:val="00412A56"/>
    <w:rsid w:val="00414956"/>
    <w:rsid w:val="004158A3"/>
    <w:rsid w:val="004168E1"/>
    <w:rsid w:val="0042005B"/>
    <w:rsid w:val="00421D22"/>
    <w:rsid w:val="00423198"/>
    <w:rsid w:val="004259F3"/>
    <w:rsid w:val="004266DB"/>
    <w:rsid w:val="00430D57"/>
    <w:rsid w:val="004349C4"/>
    <w:rsid w:val="00434B55"/>
    <w:rsid w:val="00434C18"/>
    <w:rsid w:val="0043619E"/>
    <w:rsid w:val="00436D8B"/>
    <w:rsid w:val="00437453"/>
    <w:rsid w:val="00437793"/>
    <w:rsid w:val="004400CC"/>
    <w:rsid w:val="0044070F"/>
    <w:rsid w:val="00443DA8"/>
    <w:rsid w:val="004446D8"/>
    <w:rsid w:val="004465F1"/>
    <w:rsid w:val="004515F9"/>
    <w:rsid w:val="004518C1"/>
    <w:rsid w:val="00453B97"/>
    <w:rsid w:val="00455264"/>
    <w:rsid w:val="0045690A"/>
    <w:rsid w:val="00460C16"/>
    <w:rsid w:val="00460ED9"/>
    <w:rsid w:val="00463FD6"/>
    <w:rsid w:val="00464698"/>
    <w:rsid w:val="0046766B"/>
    <w:rsid w:val="00467A47"/>
    <w:rsid w:val="00470770"/>
    <w:rsid w:val="00471707"/>
    <w:rsid w:val="00472040"/>
    <w:rsid w:val="004724A0"/>
    <w:rsid w:val="0047337F"/>
    <w:rsid w:val="00474D3C"/>
    <w:rsid w:val="00475F9A"/>
    <w:rsid w:val="0047602D"/>
    <w:rsid w:val="00480CDE"/>
    <w:rsid w:val="00483062"/>
    <w:rsid w:val="00483C77"/>
    <w:rsid w:val="004866EB"/>
    <w:rsid w:val="00486EC6"/>
    <w:rsid w:val="004901D9"/>
    <w:rsid w:val="0049116A"/>
    <w:rsid w:val="0049268B"/>
    <w:rsid w:val="004929D6"/>
    <w:rsid w:val="00492A22"/>
    <w:rsid w:val="00493AAC"/>
    <w:rsid w:val="00494236"/>
    <w:rsid w:val="00494752"/>
    <w:rsid w:val="00495156"/>
    <w:rsid w:val="0049553A"/>
    <w:rsid w:val="0049624D"/>
    <w:rsid w:val="00496A79"/>
    <w:rsid w:val="004A068C"/>
    <w:rsid w:val="004A14D0"/>
    <w:rsid w:val="004A14D8"/>
    <w:rsid w:val="004A1B76"/>
    <w:rsid w:val="004A1F9A"/>
    <w:rsid w:val="004A2D66"/>
    <w:rsid w:val="004A2DA9"/>
    <w:rsid w:val="004B1FC4"/>
    <w:rsid w:val="004B4DA0"/>
    <w:rsid w:val="004B5643"/>
    <w:rsid w:val="004B5805"/>
    <w:rsid w:val="004B67E8"/>
    <w:rsid w:val="004C7DDB"/>
    <w:rsid w:val="004D012E"/>
    <w:rsid w:val="004D1B61"/>
    <w:rsid w:val="004D2A89"/>
    <w:rsid w:val="004E6BFF"/>
    <w:rsid w:val="004E6E17"/>
    <w:rsid w:val="004E6F9B"/>
    <w:rsid w:val="004F0FF8"/>
    <w:rsid w:val="004F1FA3"/>
    <w:rsid w:val="004F3A75"/>
    <w:rsid w:val="004F405F"/>
    <w:rsid w:val="004F67B3"/>
    <w:rsid w:val="004F7D7C"/>
    <w:rsid w:val="00502D4D"/>
    <w:rsid w:val="00504233"/>
    <w:rsid w:val="00504425"/>
    <w:rsid w:val="00505B22"/>
    <w:rsid w:val="00507073"/>
    <w:rsid w:val="00510D17"/>
    <w:rsid w:val="005113EB"/>
    <w:rsid w:val="005125DD"/>
    <w:rsid w:val="005127C1"/>
    <w:rsid w:val="005128FA"/>
    <w:rsid w:val="0051312E"/>
    <w:rsid w:val="00514746"/>
    <w:rsid w:val="00517CD1"/>
    <w:rsid w:val="00521596"/>
    <w:rsid w:val="00522254"/>
    <w:rsid w:val="005234F6"/>
    <w:rsid w:val="00524586"/>
    <w:rsid w:val="005271AF"/>
    <w:rsid w:val="0053158C"/>
    <w:rsid w:val="00533D88"/>
    <w:rsid w:val="00534AF5"/>
    <w:rsid w:val="00535130"/>
    <w:rsid w:val="00537F4D"/>
    <w:rsid w:val="00540003"/>
    <w:rsid w:val="00540322"/>
    <w:rsid w:val="00541510"/>
    <w:rsid w:val="00541F29"/>
    <w:rsid w:val="005430C8"/>
    <w:rsid w:val="00544AED"/>
    <w:rsid w:val="00544CED"/>
    <w:rsid w:val="00544DA3"/>
    <w:rsid w:val="00544F2D"/>
    <w:rsid w:val="00545EF2"/>
    <w:rsid w:val="00547BCF"/>
    <w:rsid w:val="005501B2"/>
    <w:rsid w:val="0055675F"/>
    <w:rsid w:val="00557385"/>
    <w:rsid w:val="005600A3"/>
    <w:rsid w:val="00560E1D"/>
    <w:rsid w:val="00561909"/>
    <w:rsid w:val="005636E9"/>
    <w:rsid w:val="00563D55"/>
    <w:rsid w:val="005665DB"/>
    <w:rsid w:val="0056669F"/>
    <w:rsid w:val="00566D39"/>
    <w:rsid w:val="0056793A"/>
    <w:rsid w:val="00573024"/>
    <w:rsid w:val="005765AF"/>
    <w:rsid w:val="00582A06"/>
    <w:rsid w:val="005852AD"/>
    <w:rsid w:val="00585D8B"/>
    <w:rsid w:val="00586AF0"/>
    <w:rsid w:val="00586E48"/>
    <w:rsid w:val="00587B17"/>
    <w:rsid w:val="00590C20"/>
    <w:rsid w:val="005918B1"/>
    <w:rsid w:val="00592337"/>
    <w:rsid w:val="00594C93"/>
    <w:rsid w:val="0059550E"/>
    <w:rsid w:val="005956AD"/>
    <w:rsid w:val="00595EEB"/>
    <w:rsid w:val="00596FB7"/>
    <w:rsid w:val="005A4C6B"/>
    <w:rsid w:val="005A5313"/>
    <w:rsid w:val="005B023C"/>
    <w:rsid w:val="005B1FD7"/>
    <w:rsid w:val="005B71D7"/>
    <w:rsid w:val="005C0AC9"/>
    <w:rsid w:val="005C1D64"/>
    <w:rsid w:val="005C3AC7"/>
    <w:rsid w:val="005C5750"/>
    <w:rsid w:val="005C6978"/>
    <w:rsid w:val="005D1BC8"/>
    <w:rsid w:val="005D2847"/>
    <w:rsid w:val="005D2FCC"/>
    <w:rsid w:val="005D44A5"/>
    <w:rsid w:val="005D7C41"/>
    <w:rsid w:val="005E24A5"/>
    <w:rsid w:val="005E28F7"/>
    <w:rsid w:val="005F021D"/>
    <w:rsid w:val="005F3198"/>
    <w:rsid w:val="005F3A04"/>
    <w:rsid w:val="005F4BAD"/>
    <w:rsid w:val="005F4CFB"/>
    <w:rsid w:val="005F7B44"/>
    <w:rsid w:val="00601051"/>
    <w:rsid w:val="0060230A"/>
    <w:rsid w:val="00602F12"/>
    <w:rsid w:val="00606125"/>
    <w:rsid w:val="00606CFF"/>
    <w:rsid w:val="00612003"/>
    <w:rsid w:val="0061246B"/>
    <w:rsid w:val="00613316"/>
    <w:rsid w:val="006146BD"/>
    <w:rsid w:val="00616B7C"/>
    <w:rsid w:val="00616BBB"/>
    <w:rsid w:val="00617C2E"/>
    <w:rsid w:val="00617DA5"/>
    <w:rsid w:val="00621271"/>
    <w:rsid w:val="006230D5"/>
    <w:rsid w:val="00623EB3"/>
    <w:rsid w:val="00625A49"/>
    <w:rsid w:val="006261ED"/>
    <w:rsid w:val="00626EAA"/>
    <w:rsid w:val="006272A0"/>
    <w:rsid w:val="00627872"/>
    <w:rsid w:val="00631468"/>
    <w:rsid w:val="00632E20"/>
    <w:rsid w:val="00635438"/>
    <w:rsid w:val="00636C8F"/>
    <w:rsid w:val="0063771D"/>
    <w:rsid w:val="00641F06"/>
    <w:rsid w:val="00642C43"/>
    <w:rsid w:val="00651A67"/>
    <w:rsid w:val="00652387"/>
    <w:rsid w:val="00654908"/>
    <w:rsid w:val="00654DDD"/>
    <w:rsid w:val="0065774A"/>
    <w:rsid w:val="00657DB3"/>
    <w:rsid w:val="006630C6"/>
    <w:rsid w:val="00665CCF"/>
    <w:rsid w:val="00666914"/>
    <w:rsid w:val="006670A1"/>
    <w:rsid w:val="00670604"/>
    <w:rsid w:val="006734E2"/>
    <w:rsid w:val="0067629A"/>
    <w:rsid w:val="00681C12"/>
    <w:rsid w:val="0068705A"/>
    <w:rsid w:val="0068726D"/>
    <w:rsid w:val="00690563"/>
    <w:rsid w:val="006933D4"/>
    <w:rsid w:val="0069576E"/>
    <w:rsid w:val="006979CF"/>
    <w:rsid w:val="006A1E2D"/>
    <w:rsid w:val="006A3A30"/>
    <w:rsid w:val="006A3BEE"/>
    <w:rsid w:val="006A4F78"/>
    <w:rsid w:val="006A5F53"/>
    <w:rsid w:val="006B0AA8"/>
    <w:rsid w:val="006B3EDB"/>
    <w:rsid w:val="006B4720"/>
    <w:rsid w:val="006B6FE1"/>
    <w:rsid w:val="006C0E61"/>
    <w:rsid w:val="006C2563"/>
    <w:rsid w:val="006C4068"/>
    <w:rsid w:val="006C6A9D"/>
    <w:rsid w:val="006D07C3"/>
    <w:rsid w:val="006D3A12"/>
    <w:rsid w:val="006D43F8"/>
    <w:rsid w:val="006D5DAD"/>
    <w:rsid w:val="006D71DE"/>
    <w:rsid w:val="006D7C8D"/>
    <w:rsid w:val="006D7F8F"/>
    <w:rsid w:val="006E0592"/>
    <w:rsid w:val="006E0A0F"/>
    <w:rsid w:val="006E5725"/>
    <w:rsid w:val="006E6DB8"/>
    <w:rsid w:val="006E753E"/>
    <w:rsid w:val="006F106F"/>
    <w:rsid w:val="006F1742"/>
    <w:rsid w:val="006F2199"/>
    <w:rsid w:val="006F2EE7"/>
    <w:rsid w:val="006F57F0"/>
    <w:rsid w:val="006F669F"/>
    <w:rsid w:val="006F72BB"/>
    <w:rsid w:val="00701074"/>
    <w:rsid w:val="007020E5"/>
    <w:rsid w:val="00702443"/>
    <w:rsid w:val="0070288B"/>
    <w:rsid w:val="00702CB6"/>
    <w:rsid w:val="007036C6"/>
    <w:rsid w:val="00703C91"/>
    <w:rsid w:val="00704FD0"/>
    <w:rsid w:val="007057CF"/>
    <w:rsid w:val="0071377D"/>
    <w:rsid w:val="0071443A"/>
    <w:rsid w:val="00716258"/>
    <w:rsid w:val="007167F1"/>
    <w:rsid w:val="00720C3D"/>
    <w:rsid w:val="007222AA"/>
    <w:rsid w:val="00722A5E"/>
    <w:rsid w:val="007233E4"/>
    <w:rsid w:val="00727A3B"/>
    <w:rsid w:val="00730B51"/>
    <w:rsid w:val="00733A89"/>
    <w:rsid w:val="00733EAA"/>
    <w:rsid w:val="00735D21"/>
    <w:rsid w:val="00736C85"/>
    <w:rsid w:val="0074048D"/>
    <w:rsid w:val="007422AE"/>
    <w:rsid w:val="007436AD"/>
    <w:rsid w:val="00744C95"/>
    <w:rsid w:val="00746623"/>
    <w:rsid w:val="007467B7"/>
    <w:rsid w:val="00746F85"/>
    <w:rsid w:val="00747667"/>
    <w:rsid w:val="007478AB"/>
    <w:rsid w:val="0075064A"/>
    <w:rsid w:val="00752CFC"/>
    <w:rsid w:val="007534C4"/>
    <w:rsid w:val="007555F9"/>
    <w:rsid w:val="00756DDB"/>
    <w:rsid w:val="00762F8D"/>
    <w:rsid w:val="00763D08"/>
    <w:rsid w:val="00764E91"/>
    <w:rsid w:val="00770B9B"/>
    <w:rsid w:val="007767A2"/>
    <w:rsid w:val="00780B2C"/>
    <w:rsid w:val="007813D3"/>
    <w:rsid w:val="007834B6"/>
    <w:rsid w:val="0079004A"/>
    <w:rsid w:val="00790CCB"/>
    <w:rsid w:val="00790D60"/>
    <w:rsid w:val="00792F30"/>
    <w:rsid w:val="00795368"/>
    <w:rsid w:val="007954E0"/>
    <w:rsid w:val="00795A39"/>
    <w:rsid w:val="00795B73"/>
    <w:rsid w:val="00796082"/>
    <w:rsid w:val="0079642C"/>
    <w:rsid w:val="007A0958"/>
    <w:rsid w:val="007A1F97"/>
    <w:rsid w:val="007A2EFF"/>
    <w:rsid w:val="007A41DA"/>
    <w:rsid w:val="007A4FDB"/>
    <w:rsid w:val="007A5C06"/>
    <w:rsid w:val="007A675A"/>
    <w:rsid w:val="007A700C"/>
    <w:rsid w:val="007A75AF"/>
    <w:rsid w:val="007A77FA"/>
    <w:rsid w:val="007A7A66"/>
    <w:rsid w:val="007A7B10"/>
    <w:rsid w:val="007B330B"/>
    <w:rsid w:val="007B4324"/>
    <w:rsid w:val="007B4E34"/>
    <w:rsid w:val="007B5DA0"/>
    <w:rsid w:val="007C3D2D"/>
    <w:rsid w:val="007C535E"/>
    <w:rsid w:val="007C5D27"/>
    <w:rsid w:val="007C5F9A"/>
    <w:rsid w:val="007C65D7"/>
    <w:rsid w:val="007C71CE"/>
    <w:rsid w:val="007D38A7"/>
    <w:rsid w:val="007D4386"/>
    <w:rsid w:val="007D54FF"/>
    <w:rsid w:val="007D69A6"/>
    <w:rsid w:val="007D7150"/>
    <w:rsid w:val="007E089C"/>
    <w:rsid w:val="007E171C"/>
    <w:rsid w:val="007E1813"/>
    <w:rsid w:val="007E21B0"/>
    <w:rsid w:val="007E690A"/>
    <w:rsid w:val="007E70A5"/>
    <w:rsid w:val="007E72C0"/>
    <w:rsid w:val="007F2105"/>
    <w:rsid w:val="007F2838"/>
    <w:rsid w:val="007F3807"/>
    <w:rsid w:val="007F651C"/>
    <w:rsid w:val="007F7FC5"/>
    <w:rsid w:val="00801AF1"/>
    <w:rsid w:val="00802AEF"/>
    <w:rsid w:val="00803A1F"/>
    <w:rsid w:val="00804346"/>
    <w:rsid w:val="0080479B"/>
    <w:rsid w:val="00807379"/>
    <w:rsid w:val="00807977"/>
    <w:rsid w:val="00814220"/>
    <w:rsid w:val="00816D04"/>
    <w:rsid w:val="00817C5B"/>
    <w:rsid w:val="00820668"/>
    <w:rsid w:val="008211B6"/>
    <w:rsid w:val="008215BA"/>
    <w:rsid w:val="00821892"/>
    <w:rsid w:val="00822BB8"/>
    <w:rsid w:val="00823403"/>
    <w:rsid w:val="0082477F"/>
    <w:rsid w:val="008271BF"/>
    <w:rsid w:val="00827F10"/>
    <w:rsid w:val="00831ED5"/>
    <w:rsid w:val="00833A84"/>
    <w:rsid w:val="00834297"/>
    <w:rsid w:val="00834A94"/>
    <w:rsid w:val="00835747"/>
    <w:rsid w:val="0083700F"/>
    <w:rsid w:val="00837369"/>
    <w:rsid w:val="00837CFA"/>
    <w:rsid w:val="008407B0"/>
    <w:rsid w:val="00841F56"/>
    <w:rsid w:val="00842E1F"/>
    <w:rsid w:val="008443FC"/>
    <w:rsid w:val="00845E30"/>
    <w:rsid w:val="00850A0E"/>
    <w:rsid w:val="0085369B"/>
    <w:rsid w:val="0085400F"/>
    <w:rsid w:val="0085452B"/>
    <w:rsid w:val="00855C82"/>
    <w:rsid w:val="008560A3"/>
    <w:rsid w:val="00856A86"/>
    <w:rsid w:val="00861BC7"/>
    <w:rsid w:val="00861BF3"/>
    <w:rsid w:val="00863280"/>
    <w:rsid w:val="0086366E"/>
    <w:rsid w:val="00864D96"/>
    <w:rsid w:val="0086586E"/>
    <w:rsid w:val="0087038F"/>
    <w:rsid w:val="00871980"/>
    <w:rsid w:val="00872765"/>
    <w:rsid w:val="008731C4"/>
    <w:rsid w:val="008746A1"/>
    <w:rsid w:val="008767C9"/>
    <w:rsid w:val="00880917"/>
    <w:rsid w:val="008815D2"/>
    <w:rsid w:val="00882163"/>
    <w:rsid w:val="00883A58"/>
    <w:rsid w:val="00883A8E"/>
    <w:rsid w:val="00884EF0"/>
    <w:rsid w:val="00893A74"/>
    <w:rsid w:val="008946AE"/>
    <w:rsid w:val="0089584E"/>
    <w:rsid w:val="00897377"/>
    <w:rsid w:val="0089773D"/>
    <w:rsid w:val="008A5E0A"/>
    <w:rsid w:val="008A5EBF"/>
    <w:rsid w:val="008A6918"/>
    <w:rsid w:val="008B1821"/>
    <w:rsid w:val="008B38E2"/>
    <w:rsid w:val="008B5482"/>
    <w:rsid w:val="008B68BE"/>
    <w:rsid w:val="008C218D"/>
    <w:rsid w:val="008C3C46"/>
    <w:rsid w:val="008C426A"/>
    <w:rsid w:val="008D352D"/>
    <w:rsid w:val="008D3B8A"/>
    <w:rsid w:val="008D41EA"/>
    <w:rsid w:val="008D5BC4"/>
    <w:rsid w:val="008D6A50"/>
    <w:rsid w:val="008D7BF5"/>
    <w:rsid w:val="008E0D39"/>
    <w:rsid w:val="008E3740"/>
    <w:rsid w:val="008E3D80"/>
    <w:rsid w:val="008E3E1E"/>
    <w:rsid w:val="008E4E09"/>
    <w:rsid w:val="008E7B58"/>
    <w:rsid w:val="008F0425"/>
    <w:rsid w:val="008F0840"/>
    <w:rsid w:val="008F0FEA"/>
    <w:rsid w:val="008F3510"/>
    <w:rsid w:val="008F4A37"/>
    <w:rsid w:val="008F59C0"/>
    <w:rsid w:val="008F5DE0"/>
    <w:rsid w:val="008F62AC"/>
    <w:rsid w:val="008F6BA8"/>
    <w:rsid w:val="008F76F1"/>
    <w:rsid w:val="009010D4"/>
    <w:rsid w:val="009017E6"/>
    <w:rsid w:val="0090246F"/>
    <w:rsid w:val="00902FC4"/>
    <w:rsid w:val="00906BDE"/>
    <w:rsid w:val="00906DFB"/>
    <w:rsid w:val="00907F6E"/>
    <w:rsid w:val="00912B25"/>
    <w:rsid w:val="00915477"/>
    <w:rsid w:val="009213FC"/>
    <w:rsid w:val="00923223"/>
    <w:rsid w:val="00923F43"/>
    <w:rsid w:val="009260BB"/>
    <w:rsid w:val="00927903"/>
    <w:rsid w:val="00927A54"/>
    <w:rsid w:val="00927A9C"/>
    <w:rsid w:val="009318FB"/>
    <w:rsid w:val="00933E4D"/>
    <w:rsid w:val="009344D1"/>
    <w:rsid w:val="009400C5"/>
    <w:rsid w:val="0094025F"/>
    <w:rsid w:val="0094062D"/>
    <w:rsid w:val="00945FF8"/>
    <w:rsid w:val="00947512"/>
    <w:rsid w:val="009517A7"/>
    <w:rsid w:val="00951F3E"/>
    <w:rsid w:val="0095202E"/>
    <w:rsid w:val="00954D5A"/>
    <w:rsid w:val="0096040D"/>
    <w:rsid w:val="009706C5"/>
    <w:rsid w:val="00974449"/>
    <w:rsid w:val="00974CFD"/>
    <w:rsid w:val="0097624E"/>
    <w:rsid w:val="009763A3"/>
    <w:rsid w:val="00976991"/>
    <w:rsid w:val="00977AAC"/>
    <w:rsid w:val="0098194C"/>
    <w:rsid w:val="00982D7B"/>
    <w:rsid w:val="0098305E"/>
    <w:rsid w:val="00984E8E"/>
    <w:rsid w:val="0098741B"/>
    <w:rsid w:val="00990CBA"/>
    <w:rsid w:val="009A00BC"/>
    <w:rsid w:val="009A04A4"/>
    <w:rsid w:val="009A0A70"/>
    <w:rsid w:val="009A3B85"/>
    <w:rsid w:val="009A681A"/>
    <w:rsid w:val="009A6D9F"/>
    <w:rsid w:val="009A7D28"/>
    <w:rsid w:val="009B148C"/>
    <w:rsid w:val="009B1908"/>
    <w:rsid w:val="009B1DFB"/>
    <w:rsid w:val="009B420F"/>
    <w:rsid w:val="009B56A8"/>
    <w:rsid w:val="009C1336"/>
    <w:rsid w:val="009C16FB"/>
    <w:rsid w:val="009C2995"/>
    <w:rsid w:val="009C5AA3"/>
    <w:rsid w:val="009C5D7C"/>
    <w:rsid w:val="009C63FF"/>
    <w:rsid w:val="009D0EE2"/>
    <w:rsid w:val="009D31E0"/>
    <w:rsid w:val="009D4C5F"/>
    <w:rsid w:val="009D6747"/>
    <w:rsid w:val="009E03DF"/>
    <w:rsid w:val="009E0CEE"/>
    <w:rsid w:val="009E3337"/>
    <w:rsid w:val="009E3F81"/>
    <w:rsid w:val="009E5393"/>
    <w:rsid w:val="009E65E6"/>
    <w:rsid w:val="009E696B"/>
    <w:rsid w:val="009F1515"/>
    <w:rsid w:val="009F184C"/>
    <w:rsid w:val="009F2417"/>
    <w:rsid w:val="009F307B"/>
    <w:rsid w:val="009F324A"/>
    <w:rsid w:val="009F3C9D"/>
    <w:rsid w:val="009F3DA1"/>
    <w:rsid w:val="009F4204"/>
    <w:rsid w:val="009F5DC3"/>
    <w:rsid w:val="009F65D0"/>
    <w:rsid w:val="009F7D0D"/>
    <w:rsid w:val="00A01BD4"/>
    <w:rsid w:val="00A03241"/>
    <w:rsid w:val="00A03988"/>
    <w:rsid w:val="00A05248"/>
    <w:rsid w:val="00A05938"/>
    <w:rsid w:val="00A05FC8"/>
    <w:rsid w:val="00A12B8F"/>
    <w:rsid w:val="00A12C39"/>
    <w:rsid w:val="00A12ED5"/>
    <w:rsid w:val="00A1304D"/>
    <w:rsid w:val="00A130C2"/>
    <w:rsid w:val="00A1310A"/>
    <w:rsid w:val="00A14D52"/>
    <w:rsid w:val="00A15535"/>
    <w:rsid w:val="00A202FA"/>
    <w:rsid w:val="00A21990"/>
    <w:rsid w:val="00A2453C"/>
    <w:rsid w:val="00A272A8"/>
    <w:rsid w:val="00A27CDB"/>
    <w:rsid w:val="00A27DF5"/>
    <w:rsid w:val="00A36AA7"/>
    <w:rsid w:val="00A40DA6"/>
    <w:rsid w:val="00A40E63"/>
    <w:rsid w:val="00A42D34"/>
    <w:rsid w:val="00A433D8"/>
    <w:rsid w:val="00A43B60"/>
    <w:rsid w:val="00A443D7"/>
    <w:rsid w:val="00A44D89"/>
    <w:rsid w:val="00A450B9"/>
    <w:rsid w:val="00A46FF7"/>
    <w:rsid w:val="00A50E5F"/>
    <w:rsid w:val="00A5238A"/>
    <w:rsid w:val="00A535B2"/>
    <w:rsid w:val="00A537DB"/>
    <w:rsid w:val="00A55F5E"/>
    <w:rsid w:val="00A57B42"/>
    <w:rsid w:val="00A60D7F"/>
    <w:rsid w:val="00A64D52"/>
    <w:rsid w:val="00A650AF"/>
    <w:rsid w:val="00A65AE8"/>
    <w:rsid w:val="00A71544"/>
    <w:rsid w:val="00A730E5"/>
    <w:rsid w:val="00A73858"/>
    <w:rsid w:val="00A751FA"/>
    <w:rsid w:val="00A76A2B"/>
    <w:rsid w:val="00A7766B"/>
    <w:rsid w:val="00A777B9"/>
    <w:rsid w:val="00A7781C"/>
    <w:rsid w:val="00A84A43"/>
    <w:rsid w:val="00A85829"/>
    <w:rsid w:val="00A865CF"/>
    <w:rsid w:val="00A86B2E"/>
    <w:rsid w:val="00A90D7E"/>
    <w:rsid w:val="00A91AB5"/>
    <w:rsid w:val="00A94160"/>
    <w:rsid w:val="00A95201"/>
    <w:rsid w:val="00A953C6"/>
    <w:rsid w:val="00A974DC"/>
    <w:rsid w:val="00AA1696"/>
    <w:rsid w:val="00AA186E"/>
    <w:rsid w:val="00AA2C31"/>
    <w:rsid w:val="00AA2E54"/>
    <w:rsid w:val="00AA34EC"/>
    <w:rsid w:val="00AA3B70"/>
    <w:rsid w:val="00AA3F60"/>
    <w:rsid w:val="00AA6209"/>
    <w:rsid w:val="00AA667F"/>
    <w:rsid w:val="00AA6C32"/>
    <w:rsid w:val="00AA7EC5"/>
    <w:rsid w:val="00AB6C80"/>
    <w:rsid w:val="00AC08BB"/>
    <w:rsid w:val="00AC2537"/>
    <w:rsid w:val="00AC5C81"/>
    <w:rsid w:val="00AC6D33"/>
    <w:rsid w:val="00AC6DFC"/>
    <w:rsid w:val="00AC71D0"/>
    <w:rsid w:val="00AD1C77"/>
    <w:rsid w:val="00AD5257"/>
    <w:rsid w:val="00AE19F1"/>
    <w:rsid w:val="00AE4FBC"/>
    <w:rsid w:val="00AE6FEB"/>
    <w:rsid w:val="00AF1AF0"/>
    <w:rsid w:val="00AF2A51"/>
    <w:rsid w:val="00AF47AF"/>
    <w:rsid w:val="00AF48E0"/>
    <w:rsid w:val="00AF6B2F"/>
    <w:rsid w:val="00B00578"/>
    <w:rsid w:val="00B02013"/>
    <w:rsid w:val="00B0251D"/>
    <w:rsid w:val="00B02EF4"/>
    <w:rsid w:val="00B02F57"/>
    <w:rsid w:val="00B03CB8"/>
    <w:rsid w:val="00B044F6"/>
    <w:rsid w:val="00B06044"/>
    <w:rsid w:val="00B07228"/>
    <w:rsid w:val="00B078B5"/>
    <w:rsid w:val="00B10BD6"/>
    <w:rsid w:val="00B12563"/>
    <w:rsid w:val="00B1299D"/>
    <w:rsid w:val="00B12C52"/>
    <w:rsid w:val="00B14032"/>
    <w:rsid w:val="00B14DE8"/>
    <w:rsid w:val="00B15A25"/>
    <w:rsid w:val="00B20824"/>
    <w:rsid w:val="00B216ED"/>
    <w:rsid w:val="00B21FB0"/>
    <w:rsid w:val="00B25D4F"/>
    <w:rsid w:val="00B26762"/>
    <w:rsid w:val="00B26C51"/>
    <w:rsid w:val="00B31A90"/>
    <w:rsid w:val="00B33168"/>
    <w:rsid w:val="00B332F9"/>
    <w:rsid w:val="00B35331"/>
    <w:rsid w:val="00B372AC"/>
    <w:rsid w:val="00B37B1F"/>
    <w:rsid w:val="00B413A4"/>
    <w:rsid w:val="00B43761"/>
    <w:rsid w:val="00B50E35"/>
    <w:rsid w:val="00B55660"/>
    <w:rsid w:val="00B55770"/>
    <w:rsid w:val="00B55CA5"/>
    <w:rsid w:val="00B56CE8"/>
    <w:rsid w:val="00B57568"/>
    <w:rsid w:val="00B5769B"/>
    <w:rsid w:val="00B57A47"/>
    <w:rsid w:val="00B600D9"/>
    <w:rsid w:val="00B6097E"/>
    <w:rsid w:val="00B634F4"/>
    <w:rsid w:val="00B6499A"/>
    <w:rsid w:val="00B64AD3"/>
    <w:rsid w:val="00B70C94"/>
    <w:rsid w:val="00B7140A"/>
    <w:rsid w:val="00B721EC"/>
    <w:rsid w:val="00B72601"/>
    <w:rsid w:val="00B7367C"/>
    <w:rsid w:val="00B75EAF"/>
    <w:rsid w:val="00B77279"/>
    <w:rsid w:val="00B772A1"/>
    <w:rsid w:val="00B8160D"/>
    <w:rsid w:val="00B83E15"/>
    <w:rsid w:val="00B859DC"/>
    <w:rsid w:val="00B87E13"/>
    <w:rsid w:val="00B9074C"/>
    <w:rsid w:val="00B90969"/>
    <w:rsid w:val="00B90FD4"/>
    <w:rsid w:val="00B922D6"/>
    <w:rsid w:val="00B94580"/>
    <w:rsid w:val="00B955C2"/>
    <w:rsid w:val="00B97DC1"/>
    <w:rsid w:val="00BA00B0"/>
    <w:rsid w:val="00BA25CC"/>
    <w:rsid w:val="00BA39E2"/>
    <w:rsid w:val="00BA4332"/>
    <w:rsid w:val="00BA7A43"/>
    <w:rsid w:val="00BB1FAD"/>
    <w:rsid w:val="00BB3FF7"/>
    <w:rsid w:val="00BB5DBC"/>
    <w:rsid w:val="00BB7BB9"/>
    <w:rsid w:val="00BB7E93"/>
    <w:rsid w:val="00BC4566"/>
    <w:rsid w:val="00BC597A"/>
    <w:rsid w:val="00BD160C"/>
    <w:rsid w:val="00BD3761"/>
    <w:rsid w:val="00BD5021"/>
    <w:rsid w:val="00BD512D"/>
    <w:rsid w:val="00BD55FF"/>
    <w:rsid w:val="00BD6A48"/>
    <w:rsid w:val="00BD6C53"/>
    <w:rsid w:val="00BE00E5"/>
    <w:rsid w:val="00BE09C2"/>
    <w:rsid w:val="00BE2BF7"/>
    <w:rsid w:val="00BE57E8"/>
    <w:rsid w:val="00BE6DCC"/>
    <w:rsid w:val="00BE7AAC"/>
    <w:rsid w:val="00BF11CD"/>
    <w:rsid w:val="00BF2158"/>
    <w:rsid w:val="00BF280B"/>
    <w:rsid w:val="00BF2F41"/>
    <w:rsid w:val="00BF3668"/>
    <w:rsid w:val="00BF3AC4"/>
    <w:rsid w:val="00BF4577"/>
    <w:rsid w:val="00BF4BAB"/>
    <w:rsid w:val="00BF65DC"/>
    <w:rsid w:val="00BF7160"/>
    <w:rsid w:val="00C0005A"/>
    <w:rsid w:val="00C016A5"/>
    <w:rsid w:val="00C027C0"/>
    <w:rsid w:val="00C02BB6"/>
    <w:rsid w:val="00C12B48"/>
    <w:rsid w:val="00C14004"/>
    <w:rsid w:val="00C15A49"/>
    <w:rsid w:val="00C15E0D"/>
    <w:rsid w:val="00C2015A"/>
    <w:rsid w:val="00C20E45"/>
    <w:rsid w:val="00C20EA4"/>
    <w:rsid w:val="00C234A3"/>
    <w:rsid w:val="00C243C0"/>
    <w:rsid w:val="00C253A1"/>
    <w:rsid w:val="00C25456"/>
    <w:rsid w:val="00C25B31"/>
    <w:rsid w:val="00C26954"/>
    <w:rsid w:val="00C2747B"/>
    <w:rsid w:val="00C301DF"/>
    <w:rsid w:val="00C30284"/>
    <w:rsid w:val="00C317AE"/>
    <w:rsid w:val="00C32394"/>
    <w:rsid w:val="00C33AC9"/>
    <w:rsid w:val="00C34BC3"/>
    <w:rsid w:val="00C34FC7"/>
    <w:rsid w:val="00C42D2B"/>
    <w:rsid w:val="00C441AA"/>
    <w:rsid w:val="00C46D26"/>
    <w:rsid w:val="00C47009"/>
    <w:rsid w:val="00C47BAE"/>
    <w:rsid w:val="00C51D7E"/>
    <w:rsid w:val="00C56E21"/>
    <w:rsid w:val="00C6113B"/>
    <w:rsid w:val="00C613CA"/>
    <w:rsid w:val="00C614F9"/>
    <w:rsid w:val="00C61884"/>
    <w:rsid w:val="00C628AC"/>
    <w:rsid w:val="00C62B8D"/>
    <w:rsid w:val="00C648A4"/>
    <w:rsid w:val="00C661DB"/>
    <w:rsid w:val="00C668BE"/>
    <w:rsid w:val="00C67EA0"/>
    <w:rsid w:val="00C703BC"/>
    <w:rsid w:val="00C7285A"/>
    <w:rsid w:val="00C742C6"/>
    <w:rsid w:val="00C77D96"/>
    <w:rsid w:val="00C813F6"/>
    <w:rsid w:val="00C85504"/>
    <w:rsid w:val="00C874BB"/>
    <w:rsid w:val="00C9113A"/>
    <w:rsid w:val="00C9129E"/>
    <w:rsid w:val="00C914BB"/>
    <w:rsid w:val="00C9240F"/>
    <w:rsid w:val="00C92C32"/>
    <w:rsid w:val="00C934F4"/>
    <w:rsid w:val="00C935D4"/>
    <w:rsid w:val="00C95286"/>
    <w:rsid w:val="00C955F9"/>
    <w:rsid w:val="00C9755B"/>
    <w:rsid w:val="00C976BA"/>
    <w:rsid w:val="00CA1093"/>
    <w:rsid w:val="00CA1868"/>
    <w:rsid w:val="00CA1CF4"/>
    <w:rsid w:val="00CA3CA7"/>
    <w:rsid w:val="00CA3EB4"/>
    <w:rsid w:val="00CA4F4E"/>
    <w:rsid w:val="00CA6123"/>
    <w:rsid w:val="00CA6440"/>
    <w:rsid w:val="00CA7507"/>
    <w:rsid w:val="00CB36A5"/>
    <w:rsid w:val="00CB3CCD"/>
    <w:rsid w:val="00CB42F3"/>
    <w:rsid w:val="00CC0206"/>
    <w:rsid w:val="00CC14E3"/>
    <w:rsid w:val="00CC2BBE"/>
    <w:rsid w:val="00CC482B"/>
    <w:rsid w:val="00CC4DAE"/>
    <w:rsid w:val="00CC6697"/>
    <w:rsid w:val="00CC6A67"/>
    <w:rsid w:val="00CC6B19"/>
    <w:rsid w:val="00CC6B40"/>
    <w:rsid w:val="00CD0DCC"/>
    <w:rsid w:val="00CD1BB7"/>
    <w:rsid w:val="00CD2B12"/>
    <w:rsid w:val="00CD462C"/>
    <w:rsid w:val="00CE01B2"/>
    <w:rsid w:val="00CE0DC6"/>
    <w:rsid w:val="00CE114D"/>
    <w:rsid w:val="00CE1481"/>
    <w:rsid w:val="00CE2FA0"/>
    <w:rsid w:val="00CE4439"/>
    <w:rsid w:val="00CE54AF"/>
    <w:rsid w:val="00CE559E"/>
    <w:rsid w:val="00CF0622"/>
    <w:rsid w:val="00CF0A32"/>
    <w:rsid w:val="00CF14B0"/>
    <w:rsid w:val="00CF2CF3"/>
    <w:rsid w:val="00CF4BA3"/>
    <w:rsid w:val="00CF5E2D"/>
    <w:rsid w:val="00CF665B"/>
    <w:rsid w:val="00D0027E"/>
    <w:rsid w:val="00D01D3B"/>
    <w:rsid w:val="00D05B45"/>
    <w:rsid w:val="00D06270"/>
    <w:rsid w:val="00D0642F"/>
    <w:rsid w:val="00D10410"/>
    <w:rsid w:val="00D129FB"/>
    <w:rsid w:val="00D1597C"/>
    <w:rsid w:val="00D22BF4"/>
    <w:rsid w:val="00D23093"/>
    <w:rsid w:val="00D24822"/>
    <w:rsid w:val="00D24C99"/>
    <w:rsid w:val="00D26DD1"/>
    <w:rsid w:val="00D2739E"/>
    <w:rsid w:val="00D30CCD"/>
    <w:rsid w:val="00D32146"/>
    <w:rsid w:val="00D342BD"/>
    <w:rsid w:val="00D36EBE"/>
    <w:rsid w:val="00D375F2"/>
    <w:rsid w:val="00D37F82"/>
    <w:rsid w:val="00D41E78"/>
    <w:rsid w:val="00D43E87"/>
    <w:rsid w:val="00D466FA"/>
    <w:rsid w:val="00D501A0"/>
    <w:rsid w:val="00D506CE"/>
    <w:rsid w:val="00D51188"/>
    <w:rsid w:val="00D51537"/>
    <w:rsid w:val="00D5351F"/>
    <w:rsid w:val="00D54D69"/>
    <w:rsid w:val="00D555F9"/>
    <w:rsid w:val="00D55B45"/>
    <w:rsid w:val="00D56F51"/>
    <w:rsid w:val="00D6568F"/>
    <w:rsid w:val="00D662B4"/>
    <w:rsid w:val="00D6749A"/>
    <w:rsid w:val="00D7296A"/>
    <w:rsid w:val="00D72E2D"/>
    <w:rsid w:val="00D76EE6"/>
    <w:rsid w:val="00D776DB"/>
    <w:rsid w:val="00D779EC"/>
    <w:rsid w:val="00D8009E"/>
    <w:rsid w:val="00D8179E"/>
    <w:rsid w:val="00D82D86"/>
    <w:rsid w:val="00D84AB6"/>
    <w:rsid w:val="00D859C5"/>
    <w:rsid w:val="00D85A0F"/>
    <w:rsid w:val="00D868ED"/>
    <w:rsid w:val="00D90628"/>
    <w:rsid w:val="00D93B37"/>
    <w:rsid w:val="00D94682"/>
    <w:rsid w:val="00D94EFD"/>
    <w:rsid w:val="00D963D1"/>
    <w:rsid w:val="00D979D1"/>
    <w:rsid w:val="00DA36A2"/>
    <w:rsid w:val="00DA63E2"/>
    <w:rsid w:val="00DA6F3B"/>
    <w:rsid w:val="00DB1D07"/>
    <w:rsid w:val="00DB2491"/>
    <w:rsid w:val="00DB2BF0"/>
    <w:rsid w:val="00DB392B"/>
    <w:rsid w:val="00DB3DE5"/>
    <w:rsid w:val="00DC0D88"/>
    <w:rsid w:val="00DC1E12"/>
    <w:rsid w:val="00DC3ABB"/>
    <w:rsid w:val="00DC7C40"/>
    <w:rsid w:val="00DC7D0A"/>
    <w:rsid w:val="00DD0F69"/>
    <w:rsid w:val="00DD1854"/>
    <w:rsid w:val="00DD4E58"/>
    <w:rsid w:val="00DD72D3"/>
    <w:rsid w:val="00DE0624"/>
    <w:rsid w:val="00DE0A86"/>
    <w:rsid w:val="00DE2951"/>
    <w:rsid w:val="00DE5047"/>
    <w:rsid w:val="00DE5528"/>
    <w:rsid w:val="00DE5917"/>
    <w:rsid w:val="00DE6827"/>
    <w:rsid w:val="00DF0FA7"/>
    <w:rsid w:val="00DF10D4"/>
    <w:rsid w:val="00DF1857"/>
    <w:rsid w:val="00DF1CDE"/>
    <w:rsid w:val="00DF62A0"/>
    <w:rsid w:val="00DF633E"/>
    <w:rsid w:val="00E00601"/>
    <w:rsid w:val="00E010C0"/>
    <w:rsid w:val="00E01295"/>
    <w:rsid w:val="00E01F0D"/>
    <w:rsid w:val="00E022DB"/>
    <w:rsid w:val="00E04607"/>
    <w:rsid w:val="00E059C8"/>
    <w:rsid w:val="00E059F8"/>
    <w:rsid w:val="00E05ADB"/>
    <w:rsid w:val="00E05CF1"/>
    <w:rsid w:val="00E07941"/>
    <w:rsid w:val="00E07EF5"/>
    <w:rsid w:val="00E1208C"/>
    <w:rsid w:val="00E140DB"/>
    <w:rsid w:val="00E14FDA"/>
    <w:rsid w:val="00E15DEA"/>
    <w:rsid w:val="00E16056"/>
    <w:rsid w:val="00E17A5C"/>
    <w:rsid w:val="00E17E2E"/>
    <w:rsid w:val="00E21BFE"/>
    <w:rsid w:val="00E276DD"/>
    <w:rsid w:val="00E313B2"/>
    <w:rsid w:val="00E3386A"/>
    <w:rsid w:val="00E33B2E"/>
    <w:rsid w:val="00E3680A"/>
    <w:rsid w:val="00E37113"/>
    <w:rsid w:val="00E37A1F"/>
    <w:rsid w:val="00E400D8"/>
    <w:rsid w:val="00E4429D"/>
    <w:rsid w:val="00E44CBE"/>
    <w:rsid w:val="00E44D04"/>
    <w:rsid w:val="00E45598"/>
    <w:rsid w:val="00E51D8E"/>
    <w:rsid w:val="00E523D5"/>
    <w:rsid w:val="00E530DA"/>
    <w:rsid w:val="00E53851"/>
    <w:rsid w:val="00E552A6"/>
    <w:rsid w:val="00E55BD5"/>
    <w:rsid w:val="00E55DF7"/>
    <w:rsid w:val="00E55F56"/>
    <w:rsid w:val="00E562E6"/>
    <w:rsid w:val="00E61B4A"/>
    <w:rsid w:val="00E63152"/>
    <w:rsid w:val="00E63313"/>
    <w:rsid w:val="00E63D93"/>
    <w:rsid w:val="00E641E6"/>
    <w:rsid w:val="00E643A8"/>
    <w:rsid w:val="00E70536"/>
    <w:rsid w:val="00E70C3A"/>
    <w:rsid w:val="00E71A8E"/>
    <w:rsid w:val="00E725CC"/>
    <w:rsid w:val="00E72D5D"/>
    <w:rsid w:val="00E73CBB"/>
    <w:rsid w:val="00E82F82"/>
    <w:rsid w:val="00E8533F"/>
    <w:rsid w:val="00E86294"/>
    <w:rsid w:val="00E8661C"/>
    <w:rsid w:val="00E92446"/>
    <w:rsid w:val="00E9349A"/>
    <w:rsid w:val="00E97C70"/>
    <w:rsid w:val="00EA1A08"/>
    <w:rsid w:val="00EA22BA"/>
    <w:rsid w:val="00EA3A2A"/>
    <w:rsid w:val="00EA3ED7"/>
    <w:rsid w:val="00EA53C8"/>
    <w:rsid w:val="00EA7AC0"/>
    <w:rsid w:val="00EB08A9"/>
    <w:rsid w:val="00EB0DEB"/>
    <w:rsid w:val="00EB1F57"/>
    <w:rsid w:val="00EB2697"/>
    <w:rsid w:val="00EB2EFC"/>
    <w:rsid w:val="00EB3E11"/>
    <w:rsid w:val="00EB46C8"/>
    <w:rsid w:val="00EB5EB4"/>
    <w:rsid w:val="00EC0E3E"/>
    <w:rsid w:val="00EC1FE1"/>
    <w:rsid w:val="00EC334F"/>
    <w:rsid w:val="00EC36DA"/>
    <w:rsid w:val="00EC4580"/>
    <w:rsid w:val="00EC6347"/>
    <w:rsid w:val="00EC6F8F"/>
    <w:rsid w:val="00EC73E4"/>
    <w:rsid w:val="00ED047C"/>
    <w:rsid w:val="00ED2474"/>
    <w:rsid w:val="00ED27D0"/>
    <w:rsid w:val="00ED2FEA"/>
    <w:rsid w:val="00ED3864"/>
    <w:rsid w:val="00ED38F4"/>
    <w:rsid w:val="00ED5319"/>
    <w:rsid w:val="00ED5ABF"/>
    <w:rsid w:val="00ED70E0"/>
    <w:rsid w:val="00ED74FB"/>
    <w:rsid w:val="00ED7DE0"/>
    <w:rsid w:val="00ED7EC2"/>
    <w:rsid w:val="00EE0DF4"/>
    <w:rsid w:val="00EE190B"/>
    <w:rsid w:val="00EE1997"/>
    <w:rsid w:val="00EE253B"/>
    <w:rsid w:val="00EE4CDD"/>
    <w:rsid w:val="00EE728E"/>
    <w:rsid w:val="00EE7A46"/>
    <w:rsid w:val="00EE7C73"/>
    <w:rsid w:val="00EF079E"/>
    <w:rsid w:val="00EF1EE3"/>
    <w:rsid w:val="00EF2071"/>
    <w:rsid w:val="00EF522F"/>
    <w:rsid w:val="00EF6BD1"/>
    <w:rsid w:val="00EF702B"/>
    <w:rsid w:val="00F03184"/>
    <w:rsid w:val="00F0466F"/>
    <w:rsid w:val="00F07CE3"/>
    <w:rsid w:val="00F12559"/>
    <w:rsid w:val="00F135B2"/>
    <w:rsid w:val="00F13B41"/>
    <w:rsid w:val="00F150DE"/>
    <w:rsid w:val="00F20802"/>
    <w:rsid w:val="00F21BD8"/>
    <w:rsid w:val="00F21D3D"/>
    <w:rsid w:val="00F23E87"/>
    <w:rsid w:val="00F24D0B"/>
    <w:rsid w:val="00F24F93"/>
    <w:rsid w:val="00F25309"/>
    <w:rsid w:val="00F30442"/>
    <w:rsid w:val="00F326C6"/>
    <w:rsid w:val="00F357C4"/>
    <w:rsid w:val="00F37C20"/>
    <w:rsid w:val="00F418AF"/>
    <w:rsid w:val="00F41CF6"/>
    <w:rsid w:val="00F42C88"/>
    <w:rsid w:val="00F433DF"/>
    <w:rsid w:val="00F44E71"/>
    <w:rsid w:val="00F45DF7"/>
    <w:rsid w:val="00F46196"/>
    <w:rsid w:val="00F46D26"/>
    <w:rsid w:val="00F473B8"/>
    <w:rsid w:val="00F51774"/>
    <w:rsid w:val="00F523C9"/>
    <w:rsid w:val="00F55153"/>
    <w:rsid w:val="00F553FC"/>
    <w:rsid w:val="00F55BB8"/>
    <w:rsid w:val="00F56AEB"/>
    <w:rsid w:val="00F60FDB"/>
    <w:rsid w:val="00F62582"/>
    <w:rsid w:val="00F62FBF"/>
    <w:rsid w:val="00F63164"/>
    <w:rsid w:val="00F66C4C"/>
    <w:rsid w:val="00F70297"/>
    <w:rsid w:val="00F70A7F"/>
    <w:rsid w:val="00F70B1D"/>
    <w:rsid w:val="00F73220"/>
    <w:rsid w:val="00F7362E"/>
    <w:rsid w:val="00F7579B"/>
    <w:rsid w:val="00F768F2"/>
    <w:rsid w:val="00F773CE"/>
    <w:rsid w:val="00F77822"/>
    <w:rsid w:val="00F83211"/>
    <w:rsid w:val="00F8550E"/>
    <w:rsid w:val="00F85900"/>
    <w:rsid w:val="00F86692"/>
    <w:rsid w:val="00F9080C"/>
    <w:rsid w:val="00F91DA7"/>
    <w:rsid w:val="00F92472"/>
    <w:rsid w:val="00F97E6D"/>
    <w:rsid w:val="00FA0626"/>
    <w:rsid w:val="00FA160E"/>
    <w:rsid w:val="00FA3B2F"/>
    <w:rsid w:val="00FA66AD"/>
    <w:rsid w:val="00FB1EE3"/>
    <w:rsid w:val="00FB21F9"/>
    <w:rsid w:val="00FB2B79"/>
    <w:rsid w:val="00FB3832"/>
    <w:rsid w:val="00FB413E"/>
    <w:rsid w:val="00FB4244"/>
    <w:rsid w:val="00FB51B6"/>
    <w:rsid w:val="00FB77D6"/>
    <w:rsid w:val="00FC07EB"/>
    <w:rsid w:val="00FC0B00"/>
    <w:rsid w:val="00FC2843"/>
    <w:rsid w:val="00FC2CE2"/>
    <w:rsid w:val="00FC3DBA"/>
    <w:rsid w:val="00FC429F"/>
    <w:rsid w:val="00FC6B84"/>
    <w:rsid w:val="00FC6EAA"/>
    <w:rsid w:val="00FD32B3"/>
    <w:rsid w:val="00FD43F8"/>
    <w:rsid w:val="00FD5C26"/>
    <w:rsid w:val="00FE1BF4"/>
    <w:rsid w:val="00FE287F"/>
    <w:rsid w:val="00FE62C9"/>
    <w:rsid w:val="00FF18AB"/>
    <w:rsid w:val="00FF2D33"/>
    <w:rsid w:val="00FF3AC2"/>
    <w:rsid w:val="00FF49B3"/>
    <w:rsid w:val="00FF683D"/>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0"/>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7036C6"/>
    <w:pPr>
      <w:ind w:left="720"/>
      <w:contextualSpacing/>
    </w:pPr>
  </w:style>
  <w:style w:type="character" w:styleId="Hyperlink">
    <w:name w:val="Hyperlink"/>
    <w:basedOn w:val="DefaultParagraphFont"/>
    <w:uiPriority w:val="99"/>
    <w:unhideWhenUsed/>
    <w:rsid w:val="00906DFB"/>
    <w:rPr>
      <w:color w:val="0563C1" w:themeColor="hyperlink"/>
      <w:u w:val="single"/>
    </w:rPr>
  </w:style>
  <w:style w:type="character" w:styleId="UnresolvedMention">
    <w:name w:val="Unresolved Mention"/>
    <w:basedOn w:val="DefaultParagraphFont"/>
    <w:uiPriority w:val="99"/>
    <w:semiHidden/>
    <w:unhideWhenUsed/>
    <w:rsid w:val="00906DFB"/>
    <w:rPr>
      <w:color w:val="605E5C"/>
      <w:shd w:val="clear" w:color="auto" w:fill="E1DFDD"/>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524586"/>
  </w:style>
  <w:style w:type="table" w:customStyle="1" w:styleId="Reatabula2">
    <w:name w:val="Režģa tabula2"/>
    <w:basedOn w:val="TableNormal"/>
    <w:next w:val="TableGrid"/>
    <w:uiPriority w:val="39"/>
    <w:rsid w:val="0041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EB0D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3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rs.teibe@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AECACE-BB17-45B6-B757-9139762F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Ivars Teibe</cp:lastModifiedBy>
  <cp:revision>12</cp:revision>
  <cp:lastPrinted>2020-12-11T11:10:00Z</cp:lastPrinted>
  <dcterms:created xsi:type="dcterms:W3CDTF">2025-05-27T08:45:00Z</dcterms:created>
  <dcterms:modified xsi:type="dcterms:W3CDTF">2025-05-30T06:33:00Z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