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896C0E" w:rsidRDefault="005D1BC8" w:rsidP="005D1BC8">
      <w:pPr>
        <w:jc w:val="center"/>
        <w:rPr>
          <w:rFonts w:ascii="Times New Roman" w:hAnsi="Times New Roman" w:cs="Times New Roman"/>
          <w:b/>
          <w:bCs/>
          <w:sz w:val="24"/>
          <w:szCs w:val="24"/>
        </w:rPr>
      </w:pPr>
      <w:r w:rsidRPr="00896C0E">
        <w:rPr>
          <w:rFonts w:ascii="Times New Roman" w:hAnsi="Times New Roman" w:cs="Times New Roman"/>
          <w:b/>
          <w:bCs/>
          <w:sz w:val="24"/>
          <w:szCs w:val="24"/>
        </w:rPr>
        <w:t xml:space="preserve">PIETEIKUMS </w:t>
      </w:r>
      <w:r w:rsidR="0016005B" w:rsidRPr="00896C0E">
        <w:rPr>
          <w:rFonts w:ascii="Times New Roman" w:hAnsi="Times New Roman" w:cs="Times New Roman"/>
          <w:b/>
          <w:bCs/>
          <w:sz w:val="24"/>
          <w:szCs w:val="24"/>
        </w:rPr>
        <w:t xml:space="preserve">UN PIEDĀVĀJUMS </w:t>
      </w:r>
      <w:r w:rsidRPr="00896C0E">
        <w:rPr>
          <w:rFonts w:ascii="Times New Roman" w:hAnsi="Times New Roman" w:cs="Times New Roman"/>
          <w:b/>
          <w:bCs/>
          <w:sz w:val="24"/>
          <w:szCs w:val="24"/>
        </w:rPr>
        <w:t>TIRGUS IZPĒTEI</w:t>
      </w:r>
    </w:p>
    <w:p w14:paraId="1C76BDF7" w14:textId="4D970AC1" w:rsidR="00E60ED5" w:rsidRPr="00896C0E" w:rsidRDefault="00AD7D32" w:rsidP="00AD7D32">
      <w:pPr>
        <w:spacing w:line="240" w:lineRule="auto"/>
        <w:jc w:val="center"/>
        <w:rPr>
          <w:rFonts w:ascii="Times New Roman" w:hAnsi="Times New Roman" w:cs="Times New Roman"/>
          <w:sz w:val="24"/>
          <w:szCs w:val="24"/>
        </w:rPr>
      </w:pPr>
      <w:r w:rsidRPr="00896C0E">
        <w:rPr>
          <w:rFonts w:ascii="Times New Roman" w:hAnsi="Times New Roman" w:cs="Times New Roman"/>
          <w:b/>
          <w:bCs/>
          <w:sz w:val="24"/>
          <w:szCs w:val="24"/>
        </w:rPr>
        <w:t>Ķīmisko vielu, maisījumu un līmēšanas materiālu</w:t>
      </w:r>
      <w:r w:rsidR="00A22665" w:rsidRPr="00896C0E">
        <w:rPr>
          <w:rFonts w:ascii="Times New Roman" w:hAnsi="Times New Roman" w:cs="Times New Roman"/>
          <w:b/>
          <w:bCs/>
          <w:sz w:val="24"/>
          <w:szCs w:val="24"/>
        </w:rPr>
        <w:t>, kas paredzēti</w:t>
      </w:r>
      <w:r w:rsidRPr="00896C0E">
        <w:rPr>
          <w:rFonts w:ascii="Times New Roman" w:hAnsi="Times New Roman" w:cs="Times New Roman"/>
          <w:b/>
          <w:bCs/>
          <w:sz w:val="24"/>
          <w:szCs w:val="24"/>
        </w:rPr>
        <w:t xml:space="preserve"> </w:t>
      </w:r>
      <w:r w:rsidR="00192D73" w:rsidRPr="00896C0E">
        <w:rPr>
          <w:rFonts w:ascii="Times New Roman" w:hAnsi="Times New Roman" w:cs="Times New Roman"/>
          <w:b/>
          <w:bCs/>
          <w:sz w:val="24"/>
          <w:szCs w:val="24"/>
        </w:rPr>
        <w:t>transporta līdzekļu stikliem</w:t>
      </w:r>
      <w:r w:rsidR="00A22665" w:rsidRPr="00896C0E">
        <w:rPr>
          <w:rFonts w:ascii="Times New Roman" w:hAnsi="Times New Roman" w:cs="Times New Roman"/>
          <w:b/>
          <w:bCs/>
          <w:sz w:val="24"/>
          <w:szCs w:val="24"/>
        </w:rPr>
        <w:t>, piegāde</w:t>
      </w:r>
    </w:p>
    <w:p w14:paraId="437648C3" w14:textId="1BC9B4CF" w:rsidR="005D1BC8" w:rsidRPr="00896C0E" w:rsidRDefault="005D1BC8" w:rsidP="002737BF">
      <w:pPr>
        <w:spacing w:line="240" w:lineRule="auto"/>
        <w:rPr>
          <w:rFonts w:ascii="Times New Roman" w:hAnsi="Times New Roman" w:cs="Times New Roman"/>
          <w:sz w:val="24"/>
          <w:szCs w:val="24"/>
        </w:rPr>
      </w:pPr>
      <w:r w:rsidRPr="00896C0E">
        <w:rPr>
          <w:rFonts w:ascii="Times New Roman" w:hAnsi="Times New Roman" w:cs="Times New Roman"/>
          <w:sz w:val="24"/>
          <w:szCs w:val="24"/>
        </w:rPr>
        <w:t>Datums:</w:t>
      </w:r>
      <w:r w:rsidR="00E562E6" w:rsidRPr="00896C0E">
        <w:rPr>
          <w:rFonts w:ascii="Times New Roman" w:hAnsi="Times New Roman" w:cs="Times New Roman"/>
          <w:sz w:val="24"/>
          <w:szCs w:val="24"/>
        </w:rPr>
        <w:t xml:space="preserve"> </w:t>
      </w:r>
      <w:r w:rsidR="007A1F97" w:rsidRPr="00896C0E">
        <w:rPr>
          <w:rFonts w:ascii="Times New Roman" w:hAnsi="Times New Roman" w:cs="Times New Roman"/>
          <w:sz w:val="24"/>
          <w:szCs w:val="24"/>
        </w:rPr>
        <w:t>2025.gada __.______</w:t>
      </w:r>
    </w:p>
    <w:p w14:paraId="02AFC665" w14:textId="77777777" w:rsidR="00347680" w:rsidRPr="00896C0E"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896C0E">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896C0E" w14:paraId="4B039725" w14:textId="77777777" w:rsidTr="00CA7B55">
        <w:trPr>
          <w:cantSplit/>
        </w:trPr>
        <w:tc>
          <w:tcPr>
            <w:tcW w:w="4253" w:type="dxa"/>
            <w:shd w:val="clear" w:color="auto" w:fill="DEEAF6" w:themeFill="accent5" w:themeFillTint="33"/>
          </w:tcPr>
          <w:p w14:paraId="2C5AD028" w14:textId="77777777" w:rsidR="00347680" w:rsidRPr="00896C0E" w:rsidRDefault="00347680" w:rsidP="00CA7B55">
            <w:pPr>
              <w:spacing w:before="60" w:after="60" w:line="240" w:lineRule="auto"/>
              <w:rPr>
                <w:rFonts w:ascii="Times New Roman" w:hAnsi="Times New Roman"/>
                <w:b/>
              </w:rPr>
            </w:pPr>
            <w:r w:rsidRPr="00896C0E">
              <w:rPr>
                <w:rFonts w:ascii="Times New Roman" w:hAnsi="Times New Roman" w:cs="Times New Roman"/>
                <w:b/>
                <w:szCs w:val="24"/>
              </w:rPr>
              <w:t>Uzņēmuma</w:t>
            </w:r>
            <w:r w:rsidRPr="00896C0E">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896C0E" w:rsidRDefault="00347680" w:rsidP="00CA7B55">
            <w:pPr>
              <w:spacing w:before="60" w:after="60" w:line="240" w:lineRule="auto"/>
              <w:rPr>
                <w:rFonts w:ascii="Times New Roman" w:hAnsi="Times New Roman"/>
                <w:b/>
              </w:rPr>
            </w:pPr>
          </w:p>
        </w:tc>
      </w:tr>
      <w:tr w:rsidR="00347680" w:rsidRPr="00896C0E" w14:paraId="0A1B2419" w14:textId="77777777" w:rsidTr="00CA7B55">
        <w:trPr>
          <w:cantSplit/>
          <w:trHeight w:val="242"/>
        </w:trPr>
        <w:tc>
          <w:tcPr>
            <w:tcW w:w="4253" w:type="dxa"/>
            <w:shd w:val="clear" w:color="auto" w:fill="DEEAF6" w:themeFill="accent5" w:themeFillTint="33"/>
          </w:tcPr>
          <w:p w14:paraId="63CA412D" w14:textId="77777777" w:rsidR="00347680" w:rsidRPr="00896C0E" w:rsidRDefault="00347680" w:rsidP="00CA7B55">
            <w:pPr>
              <w:spacing w:before="60" w:after="60" w:line="240" w:lineRule="auto"/>
              <w:rPr>
                <w:rFonts w:ascii="Times New Roman" w:hAnsi="Times New Roman"/>
                <w:b/>
              </w:rPr>
            </w:pPr>
            <w:r w:rsidRPr="00896C0E">
              <w:rPr>
                <w:rFonts w:ascii="Times New Roman" w:hAnsi="Times New Roman" w:cs="Times New Roman"/>
                <w:b/>
                <w:szCs w:val="24"/>
              </w:rPr>
              <w:t>Uzņēmuma reģistrācijas numurs</w:t>
            </w:r>
          </w:p>
        </w:tc>
        <w:tc>
          <w:tcPr>
            <w:tcW w:w="5103" w:type="dxa"/>
          </w:tcPr>
          <w:p w14:paraId="61335A46" w14:textId="77777777" w:rsidR="00347680" w:rsidRPr="00896C0E" w:rsidRDefault="00347680" w:rsidP="00CA7B55">
            <w:pPr>
              <w:spacing w:before="60" w:after="60" w:line="240" w:lineRule="auto"/>
              <w:rPr>
                <w:rFonts w:ascii="Times New Roman" w:hAnsi="Times New Roman"/>
                <w:b/>
              </w:rPr>
            </w:pPr>
          </w:p>
        </w:tc>
      </w:tr>
    </w:tbl>
    <w:p w14:paraId="4E447F70" w14:textId="77777777" w:rsidR="00347680" w:rsidRPr="00896C0E" w:rsidRDefault="00347680" w:rsidP="00347680">
      <w:pPr>
        <w:spacing w:after="120" w:line="324" w:lineRule="auto"/>
        <w:rPr>
          <w:rFonts w:ascii="Times New Roman" w:hAnsi="Times New Roman" w:cs="Times New Roman"/>
          <w:bCs/>
          <w:i/>
          <w:iCs/>
          <w:sz w:val="20"/>
          <w:szCs w:val="20"/>
        </w:rPr>
      </w:pPr>
      <w:r w:rsidRPr="00896C0E">
        <w:rPr>
          <w:rFonts w:ascii="Times New Roman" w:hAnsi="Times New Roman" w:cs="Times New Roman"/>
          <w:bCs/>
          <w:i/>
          <w:iCs/>
          <w:sz w:val="20"/>
          <w:szCs w:val="20"/>
        </w:rPr>
        <w:t>*Turpmāk tekstā - Pretendents</w:t>
      </w:r>
    </w:p>
    <w:p w14:paraId="34D9D9E8" w14:textId="77777777" w:rsidR="00347680" w:rsidRPr="00896C0E"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896C0E">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896C0E" w14:paraId="2419C664" w14:textId="77777777" w:rsidTr="00CA7B55">
        <w:trPr>
          <w:cantSplit/>
        </w:trPr>
        <w:tc>
          <w:tcPr>
            <w:tcW w:w="4253" w:type="dxa"/>
            <w:shd w:val="clear" w:color="auto" w:fill="DEEAF6" w:themeFill="accent5" w:themeFillTint="33"/>
          </w:tcPr>
          <w:p w14:paraId="24897A8A" w14:textId="77777777" w:rsidR="00347680" w:rsidRPr="00896C0E" w:rsidRDefault="00347680" w:rsidP="00CA7B55">
            <w:pPr>
              <w:spacing w:before="60" w:after="60" w:line="240" w:lineRule="auto"/>
              <w:rPr>
                <w:rFonts w:ascii="Times New Roman" w:hAnsi="Times New Roman"/>
                <w:b/>
              </w:rPr>
            </w:pPr>
            <w:r w:rsidRPr="00896C0E">
              <w:rPr>
                <w:rFonts w:ascii="Times New Roman" w:hAnsi="Times New Roman"/>
                <w:b/>
              </w:rPr>
              <w:t xml:space="preserve">Vārds, uzvārds, </w:t>
            </w:r>
            <w:r w:rsidRPr="00896C0E">
              <w:rPr>
                <w:rFonts w:ascii="Times New Roman" w:hAnsi="Times New Roman" w:cs="Times New Roman"/>
                <w:b/>
                <w:bCs/>
                <w:sz w:val="24"/>
                <w:szCs w:val="24"/>
              </w:rPr>
              <w:t>amats</w:t>
            </w:r>
          </w:p>
        </w:tc>
        <w:tc>
          <w:tcPr>
            <w:tcW w:w="5103" w:type="dxa"/>
          </w:tcPr>
          <w:p w14:paraId="492ED121" w14:textId="77777777" w:rsidR="00347680" w:rsidRPr="00896C0E" w:rsidRDefault="00347680" w:rsidP="00CA7B55">
            <w:pPr>
              <w:spacing w:before="60" w:after="60" w:line="240" w:lineRule="auto"/>
              <w:rPr>
                <w:rFonts w:ascii="Times New Roman" w:hAnsi="Times New Roman"/>
                <w:b/>
              </w:rPr>
            </w:pPr>
          </w:p>
        </w:tc>
      </w:tr>
      <w:tr w:rsidR="00347680" w:rsidRPr="00896C0E" w14:paraId="3EC42C71" w14:textId="77777777" w:rsidTr="00CA7B55">
        <w:trPr>
          <w:cantSplit/>
          <w:trHeight w:val="130"/>
        </w:trPr>
        <w:tc>
          <w:tcPr>
            <w:tcW w:w="4253" w:type="dxa"/>
            <w:shd w:val="clear" w:color="auto" w:fill="DEEAF6" w:themeFill="accent5" w:themeFillTint="33"/>
          </w:tcPr>
          <w:p w14:paraId="0BDCB748" w14:textId="77777777" w:rsidR="00347680" w:rsidRPr="00896C0E" w:rsidRDefault="00347680" w:rsidP="00CA7B55">
            <w:pPr>
              <w:spacing w:before="60" w:after="60" w:line="240" w:lineRule="auto"/>
              <w:rPr>
                <w:rFonts w:ascii="Times New Roman" w:hAnsi="Times New Roman"/>
                <w:b/>
              </w:rPr>
            </w:pPr>
            <w:r w:rsidRPr="00896C0E">
              <w:rPr>
                <w:rFonts w:ascii="Times New Roman" w:hAnsi="Times New Roman" w:cs="Times New Roman"/>
                <w:b/>
                <w:bCs/>
                <w:sz w:val="24"/>
                <w:szCs w:val="24"/>
              </w:rPr>
              <w:t>Tālruņa numurs</w:t>
            </w:r>
          </w:p>
        </w:tc>
        <w:tc>
          <w:tcPr>
            <w:tcW w:w="5103" w:type="dxa"/>
          </w:tcPr>
          <w:p w14:paraId="2D700D8A" w14:textId="77777777" w:rsidR="00347680" w:rsidRPr="00896C0E" w:rsidRDefault="00347680" w:rsidP="00CA7B55">
            <w:pPr>
              <w:spacing w:before="60" w:after="60" w:line="240" w:lineRule="auto"/>
              <w:rPr>
                <w:rFonts w:ascii="Times New Roman" w:hAnsi="Times New Roman"/>
                <w:b/>
              </w:rPr>
            </w:pPr>
          </w:p>
        </w:tc>
      </w:tr>
      <w:tr w:rsidR="00347680" w:rsidRPr="00896C0E" w14:paraId="145230E9" w14:textId="77777777" w:rsidTr="00CA7B55">
        <w:trPr>
          <w:cantSplit/>
          <w:trHeight w:val="130"/>
        </w:trPr>
        <w:tc>
          <w:tcPr>
            <w:tcW w:w="4253" w:type="dxa"/>
            <w:shd w:val="clear" w:color="auto" w:fill="DEEAF6" w:themeFill="accent5" w:themeFillTint="33"/>
          </w:tcPr>
          <w:p w14:paraId="06E9C591" w14:textId="77777777" w:rsidR="00347680" w:rsidRPr="00896C0E" w:rsidRDefault="00347680" w:rsidP="00CA7B55">
            <w:pPr>
              <w:spacing w:before="60" w:after="60" w:line="240" w:lineRule="auto"/>
              <w:rPr>
                <w:rFonts w:ascii="Times New Roman" w:hAnsi="Times New Roman"/>
                <w:b/>
              </w:rPr>
            </w:pPr>
            <w:r w:rsidRPr="00896C0E">
              <w:rPr>
                <w:rFonts w:ascii="Times New Roman" w:hAnsi="Times New Roman" w:cs="Times New Roman"/>
                <w:b/>
                <w:bCs/>
                <w:sz w:val="24"/>
                <w:szCs w:val="24"/>
              </w:rPr>
              <w:t>Elektroniskā pasta adrese</w:t>
            </w:r>
          </w:p>
        </w:tc>
        <w:tc>
          <w:tcPr>
            <w:tcW w:w="5103" w:type="dxa"/>
          </w:tcPr>
          <w:p w14:paraId="514D0F56" w14:textId="77777777" w:rsidR="00347680" w:rsidRPr="00896C0E" w:rsidRDefault="00347680" w:rsidP="00CA7B55">
            <w:pPr>
              <w:spacing w:before="60" w:after="60" w:line="240" w:lineRule="auto"/>
              <w:rPr>
                <w:rFonts w:ascii="Times New Roman" w:hAnsi="Times New Roman"/>
                <w:b/>
              </w:rPr>
            </w:pPr>
          </w:p>
        </w:tc>
      </w:tr>
    </w:tbl>
    <w:p w14:paraId="232954B0" w14:textId="77777777" w:rsidR="00524586" w:rsidRPr="00896C0E" w:rsidRDefault="00524586" w:rsidP="00524586">
      <w:pPr>
        <w:pStyle w:val="ListBullet4"/>
        <w:tabs>
          <w:tab w:val="clear" w:pos="450"/>
          <w:tab w:val="num" w:pos="426"/>
        </w:tabs>
        <w:ind w:left="426" w:hanging="426"/>
        <w:jc w:val="left"/>
        <w:rPr>
          <w:b/>
          <w:bCs/>
        </w:rPr>
      </w:pPr>
      <w:r w:rsidRPr="00896C0E">
        <w:rPr>
          <w:b/>
          <w:bCs/>
        </w:rPr>
        <w:t>TIRGUS IZPĒTES NOTEIKUMI</w:t>
      </w:r>
    </w:p>
    <w:p w14:paraId="03A29AA4" w14:textId="77777777" w:rsidR="00524586" w:rsidRPr="00896C0E" w:rsidRDefault="00524586" w:rsidP="00524586">
      <w:pPr>
        <w:pStyle w:val="ListBullet4"/>
        <w:numPr>
          <w:ilvl w:val="0"/>
          <w:numId w:val="0"/>
        </w:numPr>
        <w:ind w:left="426"/>
        <w:jc w:val="left"/>
        <w:rPr>
          <w:b/>
          <w:bCs/>
        </w:rPr>
      </w:pPr>
    </w:p>
    <w:p w14:paraId="17EAC83E" w14:textId="46F069F2" w:rsidR="0049268B" w:rsidRPr="00896C0E" w:rsidRDefault="0049268B" w:rsidP="00834297">
      <w:pPr>
        <w:pStyle w:val="ListBullet4"/>
        <w:numPr>
          <w:ilvl w:val="1"/>
          <w:numId w:val="8"/>
        </w:numPr>
        <w:spacing w:after="0" w:line="276" w:lineRule="auto"/>
        <w:ind w:left="851" w:hanging="567"/>
        <w:rPr>
          <w:bCs/>
          <w:szCs w:val="24"/>
        </w:rPr>
      </w:pPr>
      <w:r w:rsidRPr="00896C0E">
        <w:rPr>
          <w:b/>
          <w:bCs/>
        </w:rPr>
        <w:t>Tirgus izpētes mērķis ir:</w:t>
      </w:r>
    </w:p>
    <w:p w14:paraId="562029AF" w14:textId="5A47B943" w:rsidR="0049268B" w:rsidRPr="00896C0E" w:rsidRDefault="0049268B" w:rsidP="00E72FEE">
      <w:pPr>
        <w:pStyle w:val="ListBullet4"/>
        <w:numPr>
          <w:ilvl w:val="0"/>
          <w:numId w:val="0"/>
        </w:numPr>
        <w:ind w:left="851" w:hanging="2"/>
        <w:rPr>
          <w:b/>
          <w:bCs/>
          <w:i/>
          <w:iCs/>
        </w:rPr>
      </w:pPr>
      <w:r w:rsidRPr="00896C0E">
        <w:rPr>
          <w:b/>
          <w:bCs/>
          <w:i/>
          <w:iCs/>
        </w:rPr>
        <w:t>Pieteikumā iekļautā informācija tiks izmantota atklātas iepirkuma procedūras</w:t>
      </w:r>
      <w:r w:rsidR="00356E55" w:rsidRPr="00896C0E">
        <w:rPr>
          <w:b/>
          <w:bCs/>
          <w:i/>
          <w:iCs/>
        </w:rPr>
        <w:t xml:space="preserve"> </w:t>
      </w:r>
      <w:r w:rsidRPr="00896C0E">
        <w:rPr>
          <w:b/>
          <w:bCs/>
          <w:i/>
          <w:iCs/>
        </w:rPr>
        <w:t>sagatavošanai un nolikuma izstrādei</w:t>
      </w:r>
      <w:r w:rsidR="00356E55" w:rsidRPr="00896C0E">
        <w:rPr>
          <w:b/>
          <w:bCs/>
          <w:i/>
          <w:iCs/>
        </w:rPr>
        <w:t>.</w:t>
      </w:r>
    </w:p>
    <w:p w14:paraId="2792353C" w14:textId="115CBFF5" w:rsidR="0049268B" w:rsidRPr="00896C0E" w:rsidRDefault="0049268B" w:rsidP="00524586">
      <w:pPr>
        <w:pStyle w:val="ListBullet4"/>
        <w:numPr>
          <w:ilvl w:val="1"/>
          <w:numId w:val="2"/>
        </w:numPr>
        <w:spacing w:after="0" w:line="276" w:lineRule="auto"/>
        <w:ind w:left="851" w:hanging="491"/>
        <w:rPr>
          <w:bCs/>
          <w:szCs w:val="24"/>
        </w:rPr>
      </w:pPr>
      <w:r w:rsidRPr="00896C0E">
        <w:t xml:space="preserve">Pasūtītājam, </w:t>
      </w:r>
      <w:r w:rsidR="0030245D" w:rsidRPr="00896C0E">
        <w:t xml:space="preserve">izskatot </w:t>
      </w:r>
      <w:r w:rsidRPr="00896C0E">
        <w:t>piedāvājumus, ir tiesības pieprasīt papildus informāciju par piedāvājumu, pretendenta pieredzi un kvalifikāciju;</w:t>
      </w:r>
    </w:p>
    <w:p w14:paraId="057709FC" w14:textId="77ADE5C0" w:rsidR="00006240" w:rsidRPr="00896C0E" w:rsidRDefault="005F33B0" w:rsidP="005F33B0">
      <w:pPr>
        <w:pStyle w:val="ListBullet4"/>
        <w:numPr>
          <w:ilvl w:val="1"/>
          <w:numId w:val="2"/>
        </w:numPr>
        <w:spacing w:after="0" w:line="276" w:lineRule="auto"/>
        <w:ind w:left="851" w:hanging="491"/>
        <w:rPr>
          <w:bCs/>
          <w:szCs w:val="24"/>
        </w:rPr>
      </w:pPr>
      <w:r w:rsidRPr="00896C0E">
        <w:t>Pl</w:t>
      </w:r>
      <w:r w:rsidRPr="00896C0E">
        <w:rPr>
          <w:bCs/>
          <w:szCs w:val="24"/>
        </w:rPr>
        <w:t>ānotais</w:t>
      </w:r>
      <w:r w:rsidR="00524586" w:rsidRPr="00896C0E">
        <w:t xml:space="preserve"> </w:t>
      </w:r>
      <w:r w:rsidRPr="00896C0E">
        <w:t>p</w:t>
      </w:r>
      <w:r w:rsidR="00524586" w:rsidRPr="00896C0E">
        <w:t>iedāvājumu vērtēšanas kritērijs ir</w:t>
      </w:r>
      <w:r w:rsidR="004A1F9A" w:rsidRPr="00896C0E">
        <w:t xml:space="preserve"> </w:t>
      </w:r>
      <w:r w:rsidR="00E8661C" w:rsidRPr="00896C0E">
        <w:rPr>
          <w:b/>
          <w:bCs/>
        </w:rPr>
        <w:t>piedāvājums ar kopējo zemāko piedāvāto cenu</w:t>
      </w:r>
      <w:r w:rsidR="00817DDD" w:rsidRPr="00896C0E">
        <w:rPr>
          <w:b/>
          <w:bCs/>
        </w:rPr>
        <w:t xml:space="preserve"> katrā iepirkuma priekšmeta daļā atsevišķi</w:t>
      </w:r>
      <w:r w:rsidR="00E8661C" w:rsidRPr="00896C0E">
        <w:t>;</w:t>
      </w:r>
      <w:r w:rsidR="00524586" w:rsidRPr="00896C0E">
        <w:t xml:space="preserve"> </w:t>
      </w:r>
    </w:p>
    <w:p w14:paraId="5A494D00" w14:textId="43860AA1" w:rsidR="00006240" w:rsidRPr="00896C0E" w:rsidRDefault="0010631E" w:rsidP="00B600D9">
      <w:pPr>
        <w:pStyle w:val="ListBullet4"/>
        <w:numPr>
          <w:ilvl w:val="1"/>
          <w:numId w:val="2"/>
        </w:numPr>
        <w:spacing w:after="0" w:line="276" w:lineRule="auto"/>
        <w:ind w:left="851" w:hanging="491"/>
        <w:rPr>
          <w:bCs/>
          <w:szCs w:val="24"/>
        </w:rPr>
      </w:pPr>
      <w:r w:rsidRPr="00896C0E">
        <w:rPr>
          <w:bCs/>
          <w:szCs w:val="24"/>
        </w:rPr>
        <w:t>Plānots, ka p</w:t>
      </w:r>
      <w:r w:rsidR="00354AFC" w:rsidRPr="00896C0E">
        <w:rPr>
          <w:bCs/>
          <w:szCs w:val="24"/>
        </w:rPr>
        <w:t>iedāvājums</w:t>
      </w:r>
      <w:r w:rsidRPr="00896C0E">
        <w:rPr>
          <w:bCs/>
          <w:szCs w:val="24"/>
        </w:rPr>
        <w:t xml:space="preserve"> būs</w:t>
      </w:r>
      <w:r w:rsidR="00354AFC" w:rsidRPr="00896C0E">
        <w:rPr>
          <w:bCs/>
          <w:szCs w:val="24"/>
        </w:rPr>
        <w:t xml:space="preserve"> jāiesniedz </w:t>
      </w:r>
      <w:r w:rsidRPr="00896C0E">
        <w:rPr>
          <w:b/>
          <w:szCs w:val="24"/>
        </w:rPr>
        <w:t xml:space="preserve">par vienu vai </w:t>
      </w:r>
      <w:r w:rsidR="002147B0" w:rsidRPr="00896C0E">
        <w:rPr>
          <w:b/>
          <w:szCs w:val="24"/>
        </w:rPr>
        <w:t>abām</w:t>
      </w:r>
      <w:r w:rsidRPr="00896C0E">
        <w:rPr>
          <w:b/>
          <w:szCs w:val="24"/>
        </w:rPr>
        <w:t xml:space="preserve"> iepirkuma priekšmeta daļām</w:t>
      </w:r>
      <w:r w:rsidR="00E26BE4" w:rsidRPr="00896C0E">
        <w:rPr>
          <w:bCs/>
          <w:szCs w:val="24"/>
        </w:rPr>
        <w:t>;</w:t>
      </w:r>
    </w:p>
    <w:p w14:paraId="5D8EEAF0" w14:textId="77777777" w:rsidR="00006240" w:rsidRPr="00896C0E" w:rsidRDefault="00524586" w:rsidP="00524586">
      <w:pPr>
        <w:pStyle w:val="ListBullet4"/>
        <w:numPr>
          <w:ilvl w:val="1"/>
          <w:numId w:val="2"/>
        </w:numPr>
        <w:spacing w:after="0" w:line="276" w:lineRule="auto"/>
        <w:ind w:left="851" w:hanging="491"/>
        <w:rPr>
          <w:bCs/>
          <w:szCs w:val="24"/>
        </w:rPr>
      </w:pPr>
      <w:r w:rsidRPr="00896C0E">
        <w:rPr>
          <w:bCs/>
          <w:szCs w:val="24"/>
        </w:rPr>
        <w:t>Pasūtītājam ir tiesības neizvēlēties nevienu piedāvājumu, pārtraukt vai izbeigt tirgus izpēti bez rezultāta;</w:t>
      </w:r>
      <w:r w:rsidR="00B600D9" w:rsidRPr="00896C0E">
        <w:rPr>
          <w:bCs/>
          <w:szCs w:val="24"/>
        </w:rPr>
        <w:t xml:space="preserve"> </w:t>
      </w:r>
    </w:p>
    <w:p w14:paraId="61AAAEC6" w14:textId="662615BA" w:rsidR="00B43761" w:rsidRPr="00896C0E" w:rsidRDefault="00B43761" w:rsidP="00524586">
      <w:pPr>
        <w:pStyle w:val="ListBullet4"/>
        <w:numPr>
          <w:ilvl w:val="1"/>
          <w:numId w:val="2"/>
        </w:numPr>
        <w:spacing w:after="0" w:line="276" w:lineRule="auto"/>
        <w:ind w:left="851" w:hanging="491"/>
        <w:rPr>
          <w:bCs/>
          <w:szCs w:val="24"/>
        </w:rPr>
      </w:pPr>
      <w:r w:rsidRPr="00896C0E">
        <w:rPr>
          <w:bCs/>
          <w:szCs w:val="24"/>
        </w:rPr>
        <w:t xml:space="preserve">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w:t>
      </w:r>
      <w:r w:rsidR="005636E9" w:rsidRPr="00896C0E">
        <w:rPr>
          <w:bCs/>
          <w:szCs w:val="24"/>
        </w:rPr>
        <w:t>3 (</w:t>
      </w:r>
      <w:r w:rsidRPr="00896C0E">
        <w:rPr>
          <w:bCs/>
          <w:szCs w:val="24"/>
        </w:rPr>
        <w:t>trīs</w:t>
      </w:r>
      <w:r w:rsidR="005636E9" w:rsidRPr="00896C0E">
        <w:rPr>
          <w:bCs/>
          <w:szCs w:val="24"/>
        </w:rPr>
        <w:t>)</w:t>
      </w:r>
      <w:r w:rsidRPr="00896C0E">
        <w:rPr>
          <w:bCs/>
          <w:szCs w:val="24"/>
        </w:rPr>
        <w:t xml:space="preserve"> gadi.</w:t>
      </w:r>
    </w:p>
    <w:p w14:paraId="24D20E92" w14:textId="075A8991" w:rsidR="00DE5047" w:rsidRPr="00896C0E" w:rsidRDefault="005D1BC8" w:rsidP="0049268B">
      <w:pPr>
        <w:numPr>
          <w:ilvl w:val="0"/>
          <w:numId w:val="2"/>
        </w:numPr>
        <w:spacing w:before="120" w:after="120" w:line="240" w:lineRule="auto"/>
        <w:ind w:left="357" w:hanging="357"/>
        <w:jc w:val="both"/>
        <w:rPr>
          <w:rFonts w:ascii="Times New Roman" w:hAnsi="Times New Roman"/>
          <w:sz w:val="24"/>
          <w:szCs w:val="28"/>
        </w:rPr>
      </w:pPr>
      <w:r w:rsidRPr="00896C0E">
        <w:rPr>
          <w:rFonts w:ascii="Times New Roman" w:hAnsi="Times New Roman"/>
          <w:b/>
          <w:sz w:val="24"/>
          <w:szCs w:val="24"/>
        </w:rPr>
        <w:t>PIETEIKUMS</w:t>
      </w:r>
      <w:r w:rsidR="00C9129E" w:rsidRPr="00896C0E">
        <w:rPr>
          <w:rFonts w:ascii="Times New Roman" w:hAnsi="Times New Roman"/>
          <w:b/>
          <w:sz w:val="24"/>
          <w:szCs w:val="24"/>
        </w:rPr>
        <w:t xml:space="preserve"> TIRGUS IZPĒTEI</w:t>
      </w:r>
    </w:p>
    <w:p w14:paraId="553E0128" w14:textId="22A644E6" w:rsidR="00D375F2" w:rsidRPr="00896C0E" w:rsidRDefault="007D54FF" w:rsidP="004868D6">
      <w:pPr>
        <w:pStyle w:val="ListBullet4"/>
        <w:numPr>
          <w:ilvl w:val="1"/>
          <w:numId w:val="28"/>
        </w:numPr>
        <w:spacing w:after="0" w:line="276" w:lineRule="auto"/>
        <w:ind w:left="851" w:hanging="567"/>
        <w:rPr>
          <w:bCs/>
          <w:szCs w:val="24"/>
        </w:rPr>
      </w:pPr>
      <w:r w:rsidRPr="00896C0E">
        <w:t>Uz pretendentu neattiecas Starptautisko un Latvijas Republikas nacionālo sankciju likuma 11.</w:t>
      </w:r>
      <w:r w:rsidRPr="00896C0E">
        <w:rPr>
          <w:vertAlign w:val="superscript"/>
        </w:rPr>
        <w:t>1</w:t>
      </w:r>
      <w:r w:rsidRPr="00896C0E">
        <w:t xml:space="preserve"> panta pirmajā daļā un otrajā daļā minētie izslēgšanas noteikumi.</w:t>
      </w:r>
    </w:p>
    <w:p w14:paraId="312746E8" w14:textId="55F4076B" w:rsidR="00D375F2" w:rsidRPr="00896C0E" w:rsidRDefault="003A7F80" w:rsidP="007834B6">
      <w:pPr>
        <w:pStyle w:val="ListBullet4"/>
        <w:numPr>
          <w:ilvl w:val="1"/>
          <w:numId w:val="2"/>
        </w:numPr>
        <w:spacing w:after="0" w:line="276" w:lineRule="auto"/>
        <w:ind w:left="851" w:hanging="491"/>
        <w:rPr>
          <w:bCs/>
          <w:szCs w:val="24"/>
        </w:rPr>
      </w:pPr>
      <w:r w:rsidRPr="00896C0E">
        <w:rPr>
          <w:szCs w:val="24"/>
        </w:rPr>
        <w:t xml:space="preserve">Apliecinām, ka uz pretendentu neattiecas </w:t>
      </w:r>
      <w:r w:rsidRPr="00896C0E">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896C0E">
        <w:rPr>
          <w:rFonts w:eastAsiaTheme="minorHAnsi"/>
          <w:szCs w:val="24"/>
        </w:rPr>
        <w:t xml:space="preserve"> noteiktais, proti, pretendents (tai skaitā pretendenta apakšuzņēmējs/-i) nav:</w:t>
      </w:r>
    </w:p>
    <w:p w14:paraId="1688BB9E" w14:textId="5A9D0D21" w:rsidR="00872765" w:rsidRPr="00896C0E" w:rsidRDefault="00872765" w:rsidP="007B330B">
      <w:pPr>
        <w:pStyle w:val="ListBullet4"/>
        <w:numPr>
          <w:ilvl w:val="0"/>
          <w:numId w:val="15"/>
        </w:numPr>
        <w:spacing w:after="0" w:line="276" w:lineRule="auto"/>
        <w:rPr>
          <w:bCs/>
          <w:szCs w:val="24"/>
        </w:rPr>
      </w:pPr>
      <w:r w:rsidRPr="00896C0E">
        <w:rPr>
          <w:bCs/>
          <w:szCs w:val="24"/>
        </w:rPr>
        <w:lastRenderedPageBreak/>
        <w:t xml:space="preserve">Krievijas </w:t>
      </w:r>
      <w:r w:rsidRPr="00896C0E">
        <w:rPr>
          <w:bCs/>
          <w:noProof/>
          <w:szCs w:val="24"/>
        </w:rPr>
        <w:t>valstspiederīgais</w:t>
      </w:r>
      <w:r w:rsidRPr="00896C0E">
        <w:rPr>
          <w:bCs/>
          <w:szCs w:val="24"/>
        </w:rPr>
        <w:t xml:space="preserve"> vai fiziska vai juridiska persona, vienība vai struktūra, kas veic uzņēmējdarbību Krievijā;</w:t>
      </w:r>
    </w:p>
    <w:p w14:paraId="16925C2A" w14:textId="560D9E60" w:rsidR="00872765" w:rsidRPr="00896C0E" w:rsidRDefault="00872765" w:rsidP="007B330B">
      <w:pPr>
        <w:pStyle w:val="ListBullet4"/>
        <w:numPr>
          <w:ilvl w:val="0"/>
          <w:numId w:val="15"/>
        </w:numPr>
        <w:spacing w:after="0" w:line="276" w:lineRule="auto"/>
        <w:rPr>
          <w:bCs/>
          <w:szCs w:val="24"/>
        </w:rPr>
      </w:pPr>
      <w:r w:rsidRPr="00896C0E">
        <w:rPr>
          <w:bCs/>
          <w:szCs w:val="24"/>
        </w:rPr>
        <w:t>juridiska persona, vienība vai struktūra, kuras īpašumtiesības vairāk nekā 50 % apmērā tieši vai netieši pieder šā punkta a) apakšpunktā minētajai vienībai; vai</w:t>
      </w:r>
    </w:p>
    <w:p w14:paraId="17468013" w14:textId="6381BE96" w:rsidR="003A7F80" w:rsidRPr="00896C0E" w:rsidRDefault="00872765" w:rsidP="007B330B">
      <w:pPr>
        <w:pStyle w:val="ListBullet4"/>
        <w:numPr>
          <w:ilvl w:val="0"/>
          <w:numId w:val="15"/>
        </w:numPr>
        <w:spacing w:after="0" w:line="276" w:lineRule="auto"/>
        <w:rPr>
          <w:bCs/>
          <w:szCs w:val="24"/>
        </w:rPr>
      </w:pPr>
      <w:r w:rsidRPr="00896C0E">
        <w:rPr>
          <w:bCs/>
          <w:szCs w:val="24"/>
        </w:rPr>
        <w:t>fiziska vai juridiska persona, vienība vai struktūra, kas darbojas kādas šā punkta a) vai b) apakšpunktā minētās vienības vārdā vai saskaņā ar tās norādēm,</w:t>
      </w:r>
      <w:r w:rsidR="00FC429F" w:rsidRPr="00896C0E">
        <w:rPr>
          <w:bCs/>
          <w:szCs w:val="24"/>
        </w:rPr>
        <w:t xml:space="preserve"> </w:t>
      </w:r>
      <w:r w:rsidRPr="00896C0E">
        <w:rPr>
          <w:bCs/>
          <w:szCs w:val="24"/>
        </w:rPr>
        <w:t>tostarp, ja uz tām attiecas vairāk nekā 10 % no līguma vērtības, apakšuzņēmējiem, piegādātājiem vai vienībām, uz kuru spējām paļaujas publiskā iepirkuma direktīvu nozīmē.</w:t>
      </w:r>
    </w:p>
    <w:p w14:paraId="6FC8A65E" w14:textId="01644182" w:rsidR="00D30D18" w:rsidRPr="00896C0E" w:rsidRDefault="00D30D18" w:rsidP="00D30D18">
      <w:pPr>
        <w:pStyle w:val="ListBullet4"/>
        <w:numPr>
          <w:ilvl w:val="1"/>
          <w:numId w:val="2"/>
        </w:numPr>
        <w:spacing w:after="0" w:line="276" w:lineRule="auto"/>
        <w:ind w:left="851" w:hanging="491"/>
        <w:rPr>
          <w:bCs/>
          <w:szCs w:val="24"/>
        </w:rPr>
      </w:pPr>
      <w:r w:rsidRPr="00896C0E">
        <w:rPr>
          <w:bCs/>
          <w:szCs w:val="24"/>
        </w:rPr>
        <w:t xml:space="preserve">Tirgus izpētes priekšmets ir sadalīts divās daļās. Pretendents iesniedz piedāvājumu: </w:t>
      </w:r>
    </w:p>
    <w:p w14:paraId="7FA35CA1" w14:textId="169B2CAF" w:rsidR="00D30D18" w:rsidRPr="00896C0E" w:rsidRDefault="00757A79" w:rsidP="00D30D18">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263619162"/>
          <w14:checkbox>
            <w14:checked w14:val="0"/>
            <w14:checkedState w14:val="2612" w14:font="MS Gothic"/>
            <w14:uncheckedState w14:val="2610" w14:font="MS Gothic"/>
          </w14:checkbox>
        </w:sdtPr>
        <w:sdtEndPr/>
        <w:sdtContent>
          <w:r w:rsidR="00D30D18" w:rsidRPr="00896C0E">
            <w:rPr>
              <w:rFonts w:ascii="Segoe UI Symbol" w:eastAsia="MS Gothic" w:hAnsi="Segoe UI Symbol" w:cs="Segoe UI Symbol"/>
              <w:szCs w:val="24"/>
            </w:rPr>
            <w:t>☐</w:t>
          </w:r>
        </w:sdtContent>
      </w:sdt>
      <w:r w:rsidR="00D30D18" w:rsidRPr="00896C0E">
        <w:rPr>
          <w:rFonts w:ascii="Times New Roman" w:hAnsi="Times New Roman"/>
          <w:szCs w:val="24"/>
        </w:rPr>
        <w:t xml:space="preserve">  Tirgus izpētes 1. daļā - </w:t>
      </w:r>
      <w:r w:rsidR="00AC5387" w:rsidRPr="00896C0E">
        <w:rPr>
          <w:rFonts w:ascii="Times New Roman" w:hAnsi="Times New Roman"/>
          <w:szCs w:val="24"/>
        </w:rPr>
        <w:t>Ātras žūšanas līmēšanas sistēmas transporta līdzekļu stikliem</w:t>
      </w:r>
      <w:r w:rsidR="00D30D18" w:rsidRPr="00896C0E">
        <w:rPr>
          <w:rFonts w:ascii="Times New Roman" w:hAnsi="Times New Roman"/>
          <w:szCs w:val="24"/>
        </w:rPr>
        <w:t>;</w:t>
      </w:r>
    </w:p>
    <w:p w14:paraId="39258FB0" w14:textId="3FB973C0" w:rsidR="00D30D18" w:rsidRPr="00896C0E" w:rsidRDefault="00757A79" w:rsidP="00D30D18">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1565332599"/>
          <w14:checkbox>
            <w14:checked w14:val="0"/>
            <w14:checkedState w14:val="2612" w14:font="MS Gothic"/>
            <w14:uncheckedState w14:val="2610" w14:font="MS Gothic"/>
          </w14:checkbox>
        </w:sdtPr>
        <w:sdtEndPr/>
        <w:sdtContent>
          <w:r w:rsidR="00D30D18" w:rsidRPr="00896C0E">
            <w:rPr>
              <w:rFonts w:ascii="Segoe UI Symbol" w:eastAsia="MS Gothic" w:hAnsi="Segoe UI Symbol" w:cs="Segoe UI Symbol"/>
              <w:szCs w:val="24"/>
            </w:rPr>
            <w:t>☐</w:t>
          </w:r>
        </w:sdtContent>
      </w:sdt>
      <w:r w:rsidR="00D30D18" w:rsidRPr="00896C0E">
        <w:rPr>
          <w:rFonts w:ascii="Times New Roman" w:hAnsi="Times New Roman"/>
          <w:szCs w:val="24"/>
        </w:rPr>
        <w:t xml:space="preserve">  Tirgus izpētes 2. daļā - </w:t>
      </w:r>
      <w:r w:rsidR="0007350B" w:rsidRPr="00896C0E">
        <w:rPr>
          <w:rFonts w:ascii="Times New Roman" w:hAnsi="Times New Roman"/>
          <w:szCs w:val="24"/>
        </w:rPr>
        <w:t>Lēnas</w:t>
      </w:r>
      <w:r w:rsidR="00AC5387" w:rsidRPr="00896C0E">
        <w:rPr>
          <w:rFonts w:ascii="Times New Roman" w:hAnsi="Times New Roman"/>
          <w:szCs w:val="24"/>
        </w:rPr>
        <w:t xml:space="preserve"> žūšanas līmēšanas sistēmas transporta līdzekļu stikliem</w:t>
      </w:r>
      <w:r w:rsidR="0007350B" w:rsidRPr="00896C0E">
        <w:rPr>
          <w:rFonts w:ascii="Times New Roman" w:hAnsi="Times New Roman"/>
          <w:szCs w:val="24"/>
        </w:rPr>
        <w:t>.</w:t>
      </w:r>
    </w:p>
    <w:p w14:paraId="560A9B41" w14:textId="3C8074E8" w:rsidR="00055497" w:rsidRPr="00896C0E" w:rsidRDefault="00080F76" w:rsidP="007834B6">
      <w:pPr>
        <w:pStyle w:val="ListBullet4"/>
        <w:numPr>
          <w:ilvl w:val="1"/>
          <w:numId w:val="2"/>
        </w:numPr>
        <w:spacing w:after="0" w:line="276" w:lineRule="auto"/>
        <w:ind w:left="851" w:hanging="491"/>
        <w:rPr>
          <w:bCs/>
          <w:szCs w:val="24"/>
        </w:rPr>
      </w:pPr>
      <w:r w:rsidRPr="00896C0E">
        <w:rPr>
          <w:szCs w:val="24"/>
          <w:lang w:eastAsia="ar-SA"/>
        </w:rPr>
        <w:t>Apliecinām, ka e</w:t>
      </w:r>
      <w:r w:rsidR="00BA25CC" w:rsidRPr="00896C0E">
        <w:rPr>
          <w:szCs w:val="24"/>
          <w:lang w:eastAsia="ar-SA"/>
        </w:rPr>
        <w:t>sam iepazinušies ar Tehnisko specifikāciju un atzīstam to par:</w:t>
      </w:r>
    </w:p>
    <w:p w14:paraId="4A77D922" w14:textId="77777777" w:rsidR="000D6722" w:rsidRPr="00896C0E" w:rsidRDefault="000D6722" w:rsidP="002209E1">
      <w:pPr>
        <w:pStyle w:val="BodyText2"/>
        <w:tabs>
          <w:tab w:val="clear" w:pos="0"/>
        </w:tabs>
        <w:spacing w:after="120"/>
        <w:ind w:left="131" w:firstLine="720"/>
        <w:outlineLvl w:val="9"/>
        <w:rPr>
          <w:rFonts w:ascii="Times New Roman" w:hAnsi="Times New Roman"/>
          <w:szCs w:val="24"/>
        </w:rPr>
      </w:pPr>
      <w:r w:rsidRPr="00896C0E">
        <w:rPr>
          <w:rFonts w:ascii="Segoe UI Symbol" w:hAnsi="Segoe UI Symbol" w:cs="Segoe UI Symbol"/>
        </w:rPr>
        <w:t>☐</w:t>
      </w:r>
      <w:r w:rsidRPr="00896C0E">
        <w:rPr>
          <w:rFonts w:ascii="Times New Roman" w:hAnsi="Times New Roman"/>
        </w:rPr>
        <w:t> </w:t>
      </w:r>
      <w:r w:rsidRPr="00896C0E">
        <w:rPr>
          <w:rFonts w:ascii="Times New Roman" w:hAnsi="Times New Roman"/>
          <w:szCs w:val="24"/>
        </w:rPr>
        <w:t>izpildāmu un tās saturs ir pietiekams, lai iesniegtu piedāvājumu;</w:t>
      </w:r>
    </w:p>
    <w:p w14:paraId="72D1D640" w14:textId="77777777" w:rsidR="000D6722" w:rsidRPr="00896C0E" w:rsidRDefault="000D6722" w:rsidP="002209E1">
      <w:pPr>
        <w:pStyle w:val="BodyText2"/>
        <w:tabs>
          <w:tab w:val="clear" w:pos="0"/>
        </w:tabs>
        <w:spacing w:after="120"/>
        <w:ind w:left="131" w:firstLine="720"/>
        <w:outlineLvl w:val="9"/>
        <w:rPr>
          <w:rFonts w:ascii="Times New Roman" w:hAnsi="Times New Roman"/>
          <w:szCs w:val="24"/>
        </w:rPr>
      </w:pPr>
      <w:r w:rsidRPr="00896C0E">
        <w:rPr>
          <w:rFonts w:ascii="Segoe UI Symbol" w:hAnsi="Segoe UI Symbol" w:cs="Segoe UI Symbol"/>
          <w:szCs w:val="24"/>
        </w:rPr>
        <w:t>☐</w:t>
      </w:r>
      <w:r w:rsidRPr="00896C0E">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0D6722" w:rsidRPr="00896C0E" w14:paraId="08354043" w14:textId="77777777" w:rsidTr="00CA7B55">
        <w:trPr>
          <w:jc w:val="center"/>
        </w:trPr>
        <w:tc>
          <w:tcPr>
            <w:tcW w:w="5000" w:type="pct"/>
          </w:tcPr>
          <w:p w14:paraId="77153A7A" w14:textId="77777777" w:rsidR="000D6722" w:rsidRPr="00896C0E"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896C0E">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896C0E"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896C0E">
              <w:rPr>
                <w:rFonts w:ascii="Times New Roman" w:hAnsi="Times New Roman"/>
                <w:bCs/>
                <w:i/>
                <w:iCs/>
                <w:color w:val="FF0000"/>
                <w:sz w:val="20"/>
                <w:lang w:eastAsia="ar-SA"/>
              </w:rPr>
              <w:t>Aicinām neskaidros jautājumus uzdot jau pirms pieteikuma iesniegšanas.</w:t>
            </w:r>
          </w:p>
        </w:tc>
      </w:tr>
    </w:tbl>
    <w:p w14:paraId="06D62CA7" w14:textId="2D26BE69" w:rsidR="00E65EE3" w:rsidRPr="00896C0E" w:rsidRDefault="00E367D4" w:rsidP="00E72FEE">
      <w:pPr>
        <w:pStyle w:val="ListBullet4"/>
        <w:numPr>
          <w:ilvl w:val="1"/>
          <w:numId w:val="2"/>
        </w:numPr>
        <w:spacing w:after="0" w:line="276" w:lineRule="auto"/>
        <w:ind w:left="851" w:hanging="491"/>
        <w:rPr>
          <w:bCs/>
          <w:szCs w:val="24"/>
        </w:rPr>
      </w:pPr>
      <w:r w:rsidRPr="00896C0E">
        <w:rPr>
          <w:szCs w:val="24"/>
        </w:rPr>
        <w:t>Pretendentam, kurš iesniedz piedāvājumu par vienu vai vairākām iepirkuma daļām, iepriekšējo 3 (trīs) gadu periodā</w:t>
      </w:r>
      <w:r w:rsidR="00122AA6" w:rsidRPr="00896C0E">
        <w:rPr>
          <w:szCs w:val="24"/>
        </w:rPr>
        <w:t xml:space="preserve"> (2022., 2023., 2024. un 2025.gadā līdz piedāvājumu iesniegšanas brīdim)</w:t>
      </w:r>
      <w:r w:rsidRPr="00896C0E">
        <w:rPr>
          <w:szCs w:val="24"/>
        </w:rPr>
        <w:t xml:space="preserve"> ir jābūt izpildījušam </w:t>
      </w:r>
      <w:r w:rsidR="00FA1D9D" w:rsidRPr="00896C0E">
        <w:rPr>
          <w:szCs w:val="24"/>
        </w:rPr>
        <w:t>iepirkuma priekšmetam atbilstošus</w:t>
      </w:r>
      <w:r w:rsidRPr="00896C0E">
        <w:rPr>
          <w:szCs w:val="24"/>
        </w:rPr>
        <w:t xml:space="preserve"> piegādes līgumus, kur piegādes līgum</w:t>
      </w:r>
      <w:r w:rsidR="00407CB4" w:rsidRPr="00896C0E">
        <w:rPr>
          <w:szCs w:val="24"/>
        </w:rPr>
        <w:t>u</w:t>
      </w:r>
      <w:r w:rsidR="000D624D" w:rsidRPr="00896C0E">
        <w:rPr>
          <w:szCs w:val="24"/>
        </w:rPr>
        <w:t xml:space="preserve"> kopējā summa</w:t>
      </w:r>
      <w:r w:rsidRPr="00896C0E">
        <w:rPr>
          <w:szCs w:val="24"/>
        </w:rPr>
        <w:t xml:space="preserve"> ir </w:t>
      </w:r>
      <w:r w:rsidR="00E65EE3" w:rsidRPr="00896C0E">
        <w:rPr>
          <w:bCs/>
          <w:szCs w:val="24"/>
        </w:rPr>
        <w:t>vismaz kopējās piedāvātās līgumcenas apmērā (prasība attiecas uz iepirkuma priekšmeta daļu summu kopā, kurā</w:t>
      </w:r>
      <w:r w:rsidR="00AA0DAE" w:rsidRPr="00896C0E">
        <w:rPr>
          <w:bCs/>
          <w:szCs w:val="24"/>
        </w:rPr>
        <w:t>s</w:t>
      </w:r>
      <w:r w:rsidR="00E65EE3" w:rsidRPr="00896C0E">
        <w:rPr>
          <w:bCs/>
          <w:szCs w:val="24"/>
        </w:rPr>
        <w:t xml:space="preserve"> pretendents iesniedz piedāvājumu) EUR bez PVN. Prasības attiecībā uz pieredzi attiecas arī uz pretendentiem, kas dibināti vēlāk.</w:t>
      </w:r>
    </w:p>
    <w:tbl>
      <w:tblPr>
        <w:tblStyle w:val="TableGrid"/>
        <w:tblW w:w="9356" w:type="dxa"/>
        <w:tblInd w:w="-5" w:type="dxa"/>
        <w:tblLayout w:type="fixed"/>
        <w:tblLook w:val="04A0" w:firstRow="1" w:lastRow="0" w:firstColumn="1" w:lastColumn="0" w:noHBand="0" w:noVBand="1"/>
      </w:tblPr>
      <w:tblGrid>
        <w:gridCol w:w="567"/>
        <w:gridCol w:w="2552"/>
        <w:gridCol w:w="2977"/>
        <w:gridCol w:w="1701"/>
        <w:gridCol w:w="1559"/>
      </w:tblGrid>
      <w:tr w:rsidR="00282AD3" w:rsidRPr="00896C0E" w14:paraId="2737F60E" w14:textId="77777777" w:rsidTr="00523059">
        <w:trPr>
          <w:cantSplit/>
          <w:trHeight w:val="1134"/>
        </w:trPr>
        <w:tc>
          <w:tcPr>
            <w:tcW w:w="567" w:type="dxa"/>
            <w:shd w:val="clear" w:color="auto" w:fill="DEEAF6"/>
            <w:textDirection w:val="btLr"/>
            <w:vAlign w:val="center"/>
          </w:tcPr>
          <w:p w14:paraId="3F8B93FD" w14:textId="3225A368" w:rsidR="00282AD3" w:rsidRPr="00896C0E" w:rsidRDefault="00282AD3" w:rsidP="000F63D5">
            <w:pPr>
              <w:ind w:left="113" w:right="113"/>
              <w:jc w:val="center"/>
              <w:rPr>
                <w:rFonts w:ascii="Times New Roman" w:hAnsi="Times New Roman" w:cs="Times New Roman"/>
                <w:b/>
                <w:noProof/>
              </w:rPr>
            </w:pPr>
            <w:r w:rsidRPr="00896C0E">
              <w:rPr>
                <w:rFonts w:ascii="Times New Roman" w:hAnsi="Times New Roman" w:cs="Times New Roman"/>
                <w:b/>
                <w:noProof/>
              </w:rPr>
              <w:t>Nr.p.k.</w:t>
            </w:r>
          </w:p>
        </w:tc>
        <w:tc>
          <w:tcPr>
            <w:tcW w:w="2552" w:type="dxa"/>
            <w:shd w:val="clear" w:color="auto" w:fill="DEEAF6"/>
            <w:vAlign w:val="center"/>
          </w:tcPr>
          <w:p w14:paraId="68B91D43" w14:textId="77777777" w:rsidR="00282AD3" w:rsidRPr="00896C0E" w:rsidRDefault="00282AD3" w:rsidP="002A0639">
            <w:pPr>
              <w:jc w:val="center"/>
              <w:rPr>
                <w:rFonts w:ascii="Times New Roman" w:hAnsi="Times New Roman" w:cs="Times New Roman"/>
                <w:b/>
              </w:rPr>
            </w:pPr>
            <w:r w:rsidRPr="00896C0E">
              <w:rPr>
                <w:rFonts w:ascii="Times New Roman" w:hAnsi="Times New Roman" w:cs="Times New Roman"/>
                <w:b/>
              </w:rPr>
              <w:t xml:space="preserve">Pasūtītājs </w:t>
            </w:r>
          </w:p>
        </w:tc>
        <w:tc>
          <w:tcPr>
            <w:tcW w:w="2977" w:type="dxa"/>
            <w:shd w:val="clear" w:color="auto" w:fill="DEEAF6"/>
            <w:vAlign w:val="center"/>
          </w:tcPr>
          <w:p w14:paraId="20A47C2B" w14:textId="77777777" w:rsidR="00282AD3" w:rsidRPr="00896C0E" w:rsidRDefault="00282AD3" w:rsidP="002A0639">
            <w:pPr>
              <w:jc w:val="center"/>
              <w:rPr>
                <w:rFonts w:ascii="Times New Roman" w:hAnsi="Times New Roman" w:cs="Times New Roman"/>
                <w:b/>
              </w:rPr>
            </w:pPr>
            <w:r w:rsidRPr="00896C0E">
              <w:rPr>
                <w:rFonts w:ascii="Times New Roman" w:hAnsi="Times New Roman" w:cs="Times New Roman"/>
                <w:b/>
                <w:lang w:eastAsia="ar-SA"/>
              </w:rPr>
              <w:t>Piegādātās Preces īss apraksts</w:t>
            </w:r>
          </w:p>
        </w:tc>
        <w:tc>
          <w:tcPr>
            <w:tcW w:w="1701" w:type="dxa"/>
            <w:shd w:val="clear" w:color="auto" w:fill="DEEAF6"/>
            <w:vAlign w:val="center"/>
          </w:tcPr>
          <w:p w14:paraId="613C3584" w14:textId="77777777" w:rsidR="00282AD3" w:rsidRPr="00896C0E" w:rsidRDefault="00282AD3" w:rsidP="002A0639">
            <w:pPr>
              <w:jc w:val="center"/>
              <w:rPr>
                <w:rFonts w:ascii="Times New Roman" w:hAnsi="Times New Roman" w:cs="Times New Roman"/>
                <w:b/>
              </w:rPr>
            </w:pPr>
            <w:r w:rsidRPr="00896C0E">
              <w:rPr>
                <w:rFonts w:ascii="Times New Roman" w:hAnsi="Times New Roman" w:cs="Times New Roman"/>
                <w:b/>
              </w:rPr>
              <w:t xml:space="preserve">Līguma summa (izpildīto darījumu summa) </w:t>
            </w:r>
          </w:p>
        </w:tc>
        <w:tc>
          <w:tcPr>
            <w:tcW w:w="1559" w:type="dxa"/>
            <w:shd w:val="clear" w:color="auto" w:fill="DEEAF6"/>
            <w:vAlign w:val="center"/>
          </w:tcPr>
          <w:p w14:paraId="5DDDF61F" w14:textId="77777777" w:rsidR="00282AD3" w:rsidRPr="00896C0E" w:rsidRDefault="00282AD3" w:rsidP="002A0639">
            <w:pPr>
              <w:jc w:val="center"/>
              <w:rPr>
                <w:rFonts w:ascii="Times New Roman" w:hAnsi="Times New Roman" w:cs="Times New Roman"/>
                <w:b/>
              </w:rPr>
            </w:pPr>
            <w:r w:rsidRPr="00896C0E">
              <w:rPr>
                <w:rFonts w:ascii="Times New Roman" w:hAnsi="Times New Roman" w:cs="Times New Roman"/>
                <w:b/>
              </w:rPr>
              <w:t>Līguma izpildes termiņš</w:t>
            </w:r>
          </w:p>
        </w:tc>
      </w:tr>
      <w:tr w:rsidR="00282AD3" w:rsidRPr="00896C0E" w14:paraId="146CB339" w14:textId="77777777" w:rsidTr="00523059">
        <w:trPr>
          <w:trHeight w:val="227"/>
        </w:trPr>
        <w:tc>
          <w:tcPr>
            <w:tcW w:w="567" w:type="dxa"/>
          </w:tcPr>
          <w:p w14:paraId="28E7350E" w14:textId="35FFDC9B" w:rsidR="00282AD3" w:rsidRPr="00896C0E" w:rsidRDefault="00523059" w:rsidP="00523059">
            <w:pPr>
              <w:spacing w:line="276" w:lineRule="auto"/>
              <w:jc w:val="center"/>
              <w:rPr>
                <w:rFonts w:ascii="Times New Roman" w:hAnsi="Times New Roman" w:cs="Times New Roman"/>
                <w:bCs/>
              </w:rPr>
            </w:pPr>
            <w:r w:rsidRPr="00896C0E">
              <w:rPr>
                <w:rFonts w:ascii="Times New Roman" w:hAnsi="Times New Roman" w:cs="Times New Roman"/>
                <w:bCs/>
              </w:rPr>
              <w:t>1.</w:t>
            </w:r>
          </w:p>
        </w:tc>
        <w:tc>
          <w:tcPr>
            <w:tcW w:w="2552" w:type="dxa"/>
          </w:tcPr>
          <w:p w14:paraId="48EB15E1" w14:textId="77777777" w:rsidR="00282AD3" w:rsidRPr="00896C0E" w:rsidRDefault="00282AD3" w:rsidP="002A0639">
            <w:pPr>
              <w:spacing w:line="276" w:lineRule="auto"/>
              <w:rPr>
                <w:rFonts w:ascii="Times New Roman" w:hAnsi="Times New Roman" w:cs="Times New Roman"/>
                <w:b/>
              </w:rPr>
            </w:pPr>
          </w:p>
        </w:tc>
        <w:tc>
          <w:tcPr>
            <w:tcW w:w="2977" w:type="dxa"/>
          </w:tcPr>
          <w:p w14:paraId="7DB330A0" w14:textId="77777777" w:rsidR="00282AD3" w:rsidRPr="00896C0E" w:rsidRDefault="00282AD3" w:rsidP="002A0639">
            <w:pPr>
              <w:spacing w:line="276" w:lineRule="auto"/>
              <w:rPr>
                <w:rFonts w:ascii="Times New Roman" w:hAnsi="Times New Roman" w:cs="Times New Roman"/>
                <w:b/>
              </w:rPr>
            </w:pPr>
          </w:p>
        </w:tc>
        <w:tc>
          <w:tcPr>
            <w:tcW w:w="1701" w:type="dxa"/>
          </w:tcPr>
          <w:p w14:paraId="5E5D6CCC" w14:textId="77777777" w:rsidR="00282AD3" w:rsidRPr="00896C0E" w:rsidRDefault="00282AD3" w:rsidP="002A0639">
            <w:pPr>
              <w:spacing w:line="276" w:lineRule="auto"/>
              <w:rPr>
                <w:rFonts w:ascii="Times New Roman" w:hAnsi="Times New Roman" w:cs="Times New Roman"/>
                <w:b/>
              </w:rPr>
            </w:pPr>
          </w:p>
        </w:tc>
        <w:tc>
          <w:tcPr>
            <w:tcW w:w="1559" w:type="dxa"/>
          </w:tcPr>
          <w:p w14:paraId="4123C5EC" w14:textId="77777777" w:rsidR="00282AD3" w:rsidRPr="00896C0E" w:rsidRDefault="00282AD3" w:rsidP="002A0639">
            <w:pPr>
              <w:spacing w:line="276" w:lineRule="auto"/>
              <w:rPr>
                <w:rFonts w:ascii="Times New Roman" w:hAnsi="Times New Roman" w:cs="Times New Roman"/>
                <w:b/>
              </w:rPr>
            </w:pPr>
          </w:p>
        </w:tc>
      </w:tr>
      <w:tr w:rsidR="00282AD3" w:rsidRPr="00896C0E" w14:paraId="4DF58C79" w14:textId="77777777" w:rsidTr="00523059">
        <w:trPr>
          <w:trHeight w:val="227"/>
        </w:trPr>
        <w:tc>
          <w:tcPr>
            <w:tcW w:w="567" w:type="dxa"/>
          </w:tcPr>
          <w:p w14:paraId="292445EF" w14:textId="2276915E" w:rsidR="00282AD3" w:rsidRPr="00896C0E" w:rsidRDefault="00523059" w:rsidP="00523059">
            <w:pPr>
              <w:spacing w:line="276" w:lineRule="auto"/>
              <w:jc w:val="center"/>
              <w:rPr>
                <w:rFonts w:ascii="Times New Roman" w:hAnsi="Times New Roman" w:cs="Times New Roman"/>
                <w:bCs/>
              </w:rPr>
            </w:pPr>
            <w:r w:rsidRPr="00896C0E">
              <w:rPr>
                <w:rFonts w:ascii="Times New Roman" w:hAnsi="Times New Roman" w:cs="Times New Roman"/>
                <w:bCs/>
              </w:rPr>
              <w:t>2.</w:t>
            </w:r>
          </w:p>
        </w:tc>
        <w:tc>
          <w:tcPr>
            <w:tcW w:w="2552" w:type="dxa"/>
          </w:tcPr>
          <w:p w14:paraId="6F9BAC73" w14:textId="77777777" w:rsidR="00282AD3" w:rsidRPr="00896C0E" w:rsidRDefault="00282AD3" w:rsidP="002A0639">
            <w:pPr>
              <w:spacing w:line="276" w:lineRule="auto"/>
              <w:rPr>
                <w:rFonts w:ascii="Times New Roman" w:hAnsi="Times New Roman" w:cs="Times New Roman"/>
                <w:b/>
              </w:rPr>
            </w:pPr>
          </w:p>
        </w:tc>
        <w:tc>
          <w:tcPr>
            <w:tcW w:w="2977" w:type="dxa"/>
          </w:tcPr>
          <w:p w14:paraId="4233B4AF" w14:textId="77777777" w:rsidR="00282AD3" w:rsidRPr="00896C0E" w:rsidRDefault="00282AD3" w:rsidP="002A0639">
            <w:pPr>
              <w:spacing w:line="276" w:lineRule="auto"/>
              <w:rPr>
                <w:rFonts w:ascii="Times New Roman" w:hAnsi="Times New Roman" w:cs="Times New Roman"/>
                <w:b/>
              </w:rPr>
            </w:pPr>
          </w:p>
        </w:tc>
        <w:tc>
          <w:tcPr>
            <w:tcW w:w="1701" w:type="dxa"/>
          </w:tcPr>
          <w:p w14:paraId="54A76F9F" w14:textId="77777777" w:rsidR="00282AD3" w:rsidRPr="00896C0E" w:rsidRDefault="00282AD3" w:rsidP="002A0639">
            <w:pPr>
              <w:spacing w:line="276" w:lineRule="auto"/>
              <w:rPr>
                <w:rFonts w:ascii="Times New Roman" w:hAnsi="Times New Roman" w:cs="Times New Roman"/>
                <w:b/>
              </w:rPr>
            </w:pPr>
          </w:p>
        </w:tc>
        <w:tc>
          <w:tcPr>
            <w:tcW w:w="1559" w:type="dxa"/>
          </w:tcPr>
          <w:p w14:paraId="3671FCA1" w14:textId="77777777" w:rsidR="00282AD3" w:rsidRPr="00896C0E" w:rsidRDefault="00282AD3" w:rsidP="002A0639">
            <w:pPr>
              <w:spacing w:line="276" w:lineRule="auto"/>
              <w:rPr>
                <w:rFonts w:ascii="Times New Roman" w:hAnsi="Times New Roman" w:cs="Times New Roman"/>
                <w:b/>
              </w:rPr>
            </w:pPr>
          </w:p>
        </w:tc>
      </w:tr>
    </w:tbl>
    <w:p w14:paraId="1EAD539E" w14:textId="77777777" w:rsidR="00F15529" w:rsidRPr="00896C0E" w:rsidRDefault="00F15529" w:rsidP="00F15529">
      <w:pPr>
        <w:pStyle w:val="ListBullet4"/>
        <w:numPr>
          <w:ilvl w:val="0"/>
          <w:numId w:val="0"/>
        </w:numPr>
        <w:spacing w:after="0" w:line="276" w:lineRule="auto"/>
        <w:ind w:left="450" w:hanging="360"/>
        <w:rPr>
          <w:bCs/>
          <w:sz w:val="10"/>
          <w:szCs w:val="10"/>
        </w:rPr>
      </w:pPr>
    </w:p>
    <w:tbl>
      <w:tblPr>
        <w:tblStyle w:val="TableGrid"/>
        <w:tblW w:w="5000" w:type="pct"/>
        <w:tblLook w:val="04A0" w:firstRow="1" w:lastRow="0" w:firstColumn="1" w:lastColumn="0" w:noHBand="0" w:noVBand="1"/>
      </w:tblPr>
      <w:tblGrid>
        <w:gridCol w:w="9344"/>
      </w:tblGrid>
      <w:tr w:rsidR="00F15529" w:rsidRPr="00896C0E" w14:paraId="29E332DE" w14:textId="77777777" w:rsidTr="00C06B9E">
        <w:trPr>
          <w:trHeight w:val="402"/>
        </w:trPr>
        <w:tc>
          <w:tcPr>
            <w:tcW w:w="5000" w:type="pct"/>
            <w:vAlign w:val="center"/>
          </w:tcPr>
          <w:p w14:paraId="420DE3A6" w14:textId="036AAA8C" w:rsidR="00F15529" w:rsidRPr="00896C0E" w:rsidRDefault="00F15529" w:rsidP="00C06B9E">
            <w:pPr>
              <w:tabs>
                <w:tab w:val="num" w:pos="0"/>
              </w:tabs>
              <w:jc w:val="center"/>
              <w:outlineLvl w:val="0"/>
              <w:rPr>
                <w:rFonts w:ascii="Times New Roman" w:eastAsia="Times New Roman" w:hAnsi="Times New Roman" w:cs="Times New Roman"/>
                <w:i/>
                <w:iCs/>
                <w:sz w:val="20"/>
                <w:szCs w:val="20"/>
              </w:rPr>
            </w:pPr>
            <w:r w:rsidRPr="00896C0E">
              <w:rPr>
                <w:rFonts w:ascii="Times New Roman" w:eastAsia="Times New Roman" w:hAnsi="Times New Roman" w:cs="Times New Roman"/>
                <w:i/>
                <w:iCs/>
                <w:color w:val="FF0000"/>
                <w:sz w:val="20"/>
                <w:szCs w:val="20"/>
              </w:rPr>
              <w:t>Lūdzam komentēt vai šī prasība i</w:t>
            </w:r>
            <w:r w:rsidR="00B55C5D" w:rsidRPr="00896C0E">
              <w:rPr>
                <w:rFonts w:ascii="Times New Roman" w:eastAsia="Times New Roman" w:hAnsi="Times New Roman" w:cs="Times New Roman"/>
                <w:i/>
                <w:iCs/>
                <w:color w:val="FF0000"/>
                <w:sz w:val="20"/>
                <w:szCs w:val="20"/>
              </w:rPr>
              <w:t>r</w:t>
            </w:r>
            <w:r w:rsidRPr="00896C0E">
              <w:rPr>
                <w:rFonts w:ascii="Times New Roman" w:eastAsia="Times New Roman" w:hAnsi="Times New Roman" w:cs="Times New Roman"/>
                <w:i/>
                <w:iCs/>
                <w:color w:val="FF0000"/>
                <w:sz w:val="20"/>
                <w:szCs w:val="20"/>
              </w:rPr>
              <w:t xml:space="preserve"> izpildāma un t</w:t>
            </w:r>
            <w:r w:rsidR="00B55C5D" w:rsidRPr="00896C0E">
              <w:rPr>
                <w:rFonts w:ascii="Times New Roman" w:eastAsia="Times New Roman" w:hAnsi="Times New Roman" w:cs="Times New Roman"/>
                <w:i/>
                <w:iCs/>
                <w:color w:val="FF0000"/>
                <w:sz w:val="20"/>
                <w:szCs w:val="20"/>
              </w:rPr>
              <w:t xml:space="preserve">ā ir </w:t>
            </w:r>
            <w:r w:rsidRPr="00896C0E">
              <w:rPr>
                <w:rFonts w:ascii="Times New Roman" w:eastAsia="Times New Roman" w:hAnsi="Times New Roman" w:cs="Times New Roman"/>
                <w:i/>
                <w:iCs/>
                <w:color w:val="FF0000"/>
                <w:sz w:val="20"/>
                <w:szCs w:val="20"/>
              </w:rPr>
              <w:t>iekļaujama Iepirkuma procedūras nolikuma prasībās.</w:t>
            </w:r>
          </w:p>
        </w:tc>
      </w:tr>
    </w:tbl>
    <w:p w14:paraId="3DF0BBA5" w14:textId="23AC28FE" w:rsidR="00611BAB" w:rsidRPr="00896C0E" w:rsidRDefault="009B1336" w:rsidP="007834B6">
      <w:pPr>
        <w:pStyle w:val="ListBullet4"/>
        <w:numPr>
          <w:ilvl w:val="1"/>
          <w:numId w:val="2"/>
        </w:numPr>
        <w:spacing w:after="0" w:line="276" w:lineRule="auto"/>
        <w:ind w:left="851" w:hanging="491"/>
        <w:rPr>
          <w:bCs/>
          <w:szCs w:val="24"/>
        </w:rPr>
      </w:pPr>
      <w:r w:rsidRPr="00896C0E">
        <w:rPr>
          <w:bCs/>
          <w:color w:val="000000" w:themeColor="text1"/>
          <w:szCs w:val="24"/>
        </w:rPr>
        <w:t>Apliecinām, ka Pretendentam</w:t>
      </w:r>
      <w:r w:rsidR="00E50BD4" w:rsidRPr="00896C0E">
        <w:rPr>
          <w:bCs/>
          <w:color w:val="000000" w:themeColor="text1"/>
          <w:szCs w:val="24"/>
        </w:rPr>
        <w:t xml:space="preserve"> </w:t>
      </w:r>
      <w:r w:rsidR="00E50BD4" w:rsidRPr="00896C0E">
        <w:t>ir tiesības kā ražotāja autorizētam pārstāvim vai ražotāja autorizētā pārstāvja pilnvarotai personai piegādāt piedāvājumā norādītās preces</w:t>
      </w:r>
      <w:r w:rsidR="003E514C" w:rsidRPr="00896C0E">
        <w:t>.</w:t>
      </w:r>
      <w:r w:rsidR="00E50BD4" w:rsidRPr="00896C0E">
        <w:rPr>
          <w:bCs/>
          <w:color w:val="000000" w:themeColor="text1"/>
          <w:szCs w:val="24"/>
        </w:rPr>
        <w:t xml:space="preserve">  </w:t>
      </w:r>
    </w:p>
    <w:tbl>
      <w:tblPr>
        <w:tblStyle w:val="TableGrid"/>
        <w:tblW w:w="5000" w:type="pct"/>
        <w:tblLook w:val="04A0" w:firstRow="1" w:lastRow="0" w:firstColumn="1" w:lastColumn="0" w:noHBand="0" w:noVBand="1"/>
      </w:tblPr>
      <w:tblGrid>
        <w:gridCol w:w="9344"/>
      </w:tblGrid>
      <w:tr w:rsidR="00601C27" w:rsidRPr="00896C0E" w14:paraId="3BB8C13C" w14:textId="77777777" w:rsidTr="00C06B9E">
        <w:trPr>
          <w:trHeight w:val="402"/>
        </w:trPr>
        <w:tc>
          <w:tcPr>
            <w:tcW w:w="5000" w:type="pct"/>
            <w:vAlign w:val="center"/>
          </w:tcPr>
          <w:p w14:paraId="3BDA2B37" w14:textId="159ADD0B" w:rsidR="00601C27" w:rsidRPr="00896C0E" w:rsidRDefault="00EB0C79" w:rsidP="00C06B9E">
            <w:pPr>
              <w:tabs>
                <w:tab w:val="num" w:pos="0"/>
              </w:tabs>
              <w:jc w:val="center"/>
              <w:outlineLvl w:val="0"/>
              <w:rPr>
                <w:rFonts w:ascii="Times New Roman" w:eastAsia="Times New Roman" w:hAnsi="Times New Roman" w:cs="Times New Roman"/>
                <w:i/>
                <w:iCs/>
                <w:sz w:val="20"/>
                <w:szCs w:val="20"/>
              </w:rPr>
            </w:pPr>
            <w:r w:rsidRPr="00896C0E">
              <w:rPr>
                <w:rFonts w:ascii="Times New Roman" w:eastAsia="Times New Roman" w:hAnsi="Times New Roman" w:cs="Times New Roman"/>
                <w:i/>
                <w:iCs/>
                <w:color w:val="FF0000"/>
                <w:sz w:val="20"/>
                <w:szCs w:val="20"/>
              </w:rPr>
              <w:t xml:space="preserve">Lūdzam komentēt vai šī </w:t>
            </w:r>
            <w:r w:rsidR="007D011C" w:rsidRPr="00896C0E">
              <w:rPr>
                <w:rFonts w:ascii="Times New Roman" w:eastAsia="Times New Roman" w:hAnsi="Times New Roman" w:cs="Times New Roman"/>
                <w:i/>
                <w:iCs/>
                <w:color w:val="FF0000"/>
                <w:sz w:val="20"/>
                <w:szCs w:val="20"/>
              </w:rPr>
              <w:t>pr</w:t>
            </w:r>
            <w:r w:rsidR="008A7369" w:rsidRPr="00896C0E">
              <w:rPr>
                <w:rFonts w:ascii="Times New Roman" w:eastAsia="Times New Roman" w:hAnsi="Times New Roman" w:cs="Times New Roman"/>
                <w:i/>
                <w:iCs/>
                <w:color w:val="FF0000"/>
                <w:sz w:val="20"/>
                <w:szCs w:val="20"/>
              </w:rPr>
              <w:t>a</w:t>
            </w:r>
            <w:r w:rsidR="007D011C" w:rsidRPr="00896C0E">
              <w:rPr>
                <w:rFonts w:ascii="Times New Roman" w:eastAsia="Times New Roman" w:hAnsi="Times New Roman" w:cs="Times New Roman"/>
                <w:i/>
                <w:iCs/>
                <w:color w:val="FF0000"/>
                <w:sz w:val="20"/>
                <w:szCs w:val="20"/>
              </w:rPr>
              <w:t>sība</w:t>
            </w:r>
            <w:r w:rsidR="008A7369" w:rsidRPr="00896C0E">
              <w:rPr>
                <w:rFonts w:ascii="Times New Roman" w:eastAsia="Times New Roman" w:hAnsi="Times New Roman" w:cs="Times New Roman"/>
                <w:i/>
                <w:iCs/>
                <w:color w:val="FF0000"/>
                <w:sz w:val="20"/>
                <w:szCs w:val="20"/>
              </w:rPr>
              <w:t xml:space="preserve"> </w:t>
            </w:r>
            <w:r w:rsidR="00B55C5D" w:rsidRPr="00896C0E">
              <w:rPr>
                <w:rFonts w:ascii="Times New Roman" w:eastAsia="Times New Roman" w:hAnsi="Times New Roman" w:cs="Times New Roman"/>
                <w:i/>
                <w:iCs/>
                <w:color w:val="FF0000"/>
                <w:sz w:val="20"/>
                <w:szCs w:val="20"/>
              </w:rPr>
              <w:t xml:space="preserve">ir izpildāma un tā ir </w:t>
            </w:r>
            <w:r w:rsidR="00EA5046" w:rsidRPr="00896C0E">
              <w:rPr>
                <w:rFonts w:ascii="Times New Roman" w:eastAsia="Times New Roman" w:hAnsi="Times New Roman" w:cs="Times New Roman"/>
                <w:i/>
                <w:iCs/>
                <w:color w:val="FF0000"/>
                <w:sz w:val="20"/>
                <w:szCs w:val="20"/>
              </w:rPr>
              <w:t>iekļaujama Iepirkuma procedūras nolikuma prasībās.</w:t>
            </w:r>
          </w:p>
        </w:tc>
      </w:tr>
    </w:tbl>
    <w:p w14:paraId="6E4CF64D" w14:textId="7073B32F" w:rsidR="00915477" w:rsidRPr="00896C0E" w:rsidRDefault="00E523D5" w:rsidP="00BF4BAB">
      <w:pPr>
        <w:numPr>
          <w:ilvl w:val="0"/>
          <w:numId w:val="2"/>
        </w:numPr>
        <w:spacing w:before="120" w:after="120" w:line="240" w:lineRule="auto"/>
        <w:ind w:left="360"/>
        <w:rPr>
          <w:rFonts w:ascii="Times New Roman" w:hAnsi="Times New Roman"/>
          <w:b/>
          <w:sz w:val="24"/>
          <w:szCs w:val="24"/>
        </w:rPr>
      </w:pPr>
      <w:r w:rsidRPr="00896C0E">
        <w:rPr>
          <w:rFonts w:ascii="Times New Roman" w:hAnsi="Times New Roman"/>
          <w:b/>
          <w:sz w:val="24"/>
          <w:szCs w:val="24"/>
        </w:rPr>
        <w:t>PIEDĀVĀJUMS</w:t>
      </w:r>
    </w:p>
    <w:p w14:paraId="04BED6DC" w14:textId="77777777" w:rsidR="00403ABA" w:rsidRPr="00896C0E" w:rsidRDefault="00403ABA" w:rsidP="00DD29A7">
      <w:pPr>
        <w:pStyle w:val="ListBullet4"/>
        <w:numPr>
          <w:ilvl w:val="1"/>
          <w:numId w:val="29"/>
        </w:numPr>
        <w:spacing w:after="0" w:line="276" w:lineRule="auto"/>
        <w:ind w:left="851" w:hanging="567"/>
        <w:rPr>
          <w:szCs w:val="24"/>
        </w:rPr>
      </w:pPr>
      <w:r w:rsidRPr="00896C0E">
        <w:rPr>
          <w:szCs w:val="24"/>
        </w:rPr>
        <w:t>Piedāvājuma saturs iesniegšanai tirgus izpētē:</w:t>
      </w:r>
    </w:p>
    <w:p w14:paraId="284561FB" w14:textId="77777777" w:rsidR="00403ABA" w:rsidRPr="00896C0E" w:rsidRDefault="00403ABA" w:rsidP="00403ABA">
      <w:pPr>
        <w:pStyle w:val="BodyText2"/>
        <w:numPr>
          <w:ilvl w:val="0"/>
          <w:numId w:val="27"/>
        </w:numPr>
        <w:spacing w:before="120"/>
        <w:outlineLvl w:val="9"/>
        <w:rPr>
          <w:rFonts w:ascii="Times New Roman" w:hAnsi="Times New Roman"/>
          <w:szCs w:val="24"/>
        </w:rPr>
      </w:pPr>
      <w:r w:rsidRPr="00896C0E">
        <w:rPr>
          <w:rFonts w:ascii="Times New Roman" w:hAnsi="Times New Roman"/>
          <w:szCs w:val="24"/>
        </w:rPr>
        <w:t>aizpildīta “Pieteikums un piedāvājums” forma;</w:t>
      </w:r>
    </w:p>
    <w:p w14:paraId="08CCAC89" w14:textId="77777777" w:rsidR="00403ABA" w:rsidRPr="00896C0E" w:rsidRDefault="00403ABA" w:rsidP="00403ABA">
      <w:pPr>
        <w:pStyle w:val="BodyText2"/>
        <w:numPr>
          <w:ilvl w:val="0"/>
          <w:numId w:val="27"/>
        </w:numPr>
        <w:spacing w:before="120"/>
        <w:outlineLvl w:val="9"/>
        <w:rPr>
          <w:rFonts w:ascii="Times New Roman" w:hAnsi="Times New Roman"/>
          <w:szCs w:val="24"/>
        </w:rPr>
      </w:pPr>
      <w:r w:rsidRPr="00896C0E">
        <w:rPr>
          <w:rFonts w:ascii="Times New Roman" w:hAnsi="Times New Roman"/>
          <w:szCs w:val="24"/>
        </w:rPr>
        <w:t>aizpildīta “</w:t>
      </w:r>
      <w:r w:rsidRPr="00896C0E">
        <w:rPr>
          <w:szCs w:val="24"/>
        </w:rPr>
        <w:t>T</w:t>
      </w:r>
      <w:r w:rsidRPr="00896C0E">
        <w:rPr>
          <w:rFonts w:ascii="Times New Roman" w:hAnsi="Times New Roman"/>
          <w:szCs w:val="24"/>
          <w:lang w:eastAsia="en-GB"/>
        </w:rPr>
        <w:t>ehniskais un finanšu piedāvājums”</w:t>
      </w:r>
      <w:r w:rsidRPr="00896C0E">
        <w:rPr>
          <w:rFonts w:ascii="Times New Roman" w:hAnsi="Times New Roman"/>
          <w:szCs w:val="24"/>
        </w:rPr>
        <w:t xml:space="preserve"> forma (Pielikums Nr. 1).</w:t>
      </w:r>
    </w:p>
    <w:p w14:paraId="0006668A" w14:textId="2E977FDE" w:rsidR="006F0C33" w:rsidRPr="00896C0E" w:rsidRDefault="006F0C33" w:rsidP="00093E9E">
      <w:pPr>
        <w:pStyle w:val="ListBullet4"/>
        <w:numPr>
          <w:ilvl w:val="1"/>
          <w:numId w:val="10"/>
        </w:numPr>
        <w:spacing w:after="0" w:line="276" w:lineRule="auto"/>
        <w:ind w:left="851" w:hanging="567"/>
        <w:rPr>
          <w:szCs w:val="24"/>
        </w:rPr>
      </w:pPr>
      <w:r w:rsidRPr="00896C0E">
        <w:rPr>
          <w:szCs w:val="24"/>
        </w:rPr>
        <w:lastRenderedPageBreak/>
        <w:t>Pretendenta piedāvājumā ir jābūt iekļautām visām izmaksām, kas saistītas ar pasūtījuma komplektēšanu un piegādi (t.sk. transporta izmaksas</w:t>
      </w:r>
      <w:r w:rsidR="00DD29A7" w:rsidRPr="00896C0E">
        <w:rPr>
          <w:szCs w:val="24"/>
        </w:rPr>
        <w:t>)</w:t>
      </w:r>
      <w:r w:rsidRPr="00896C0E">
        <w:rPr>
          <w:szCs w:val="24"/>
        </w:rPr>
        <w:t>.</w:t>
      </w:r>
    </w:p>
    <w:p w14:paraId="44C4B0E9" w14:textId="036A99BD" w:rsidR="006F0C33" w:rsidRPr="00896C0E" w:rsidRDefault="006F0C33" w:rsidP="00093E9E">
      <w:pPr>
        <w:pStyle w:val="ListBullet4"/>
        <w:numPr>
          <w:ilvl w:val="1"/>
          <w:numId w:val="10"/>
        </w:numPr>
        <w:spacing w:after="0" w:line="276" w:lineRule="auto"/>
        <w:ind w:left="851" w:hanging="567"/>
        <w:rPr>
          <w:szCs w:val="24"/>
        </w:rPr>
      </w:pPr>
      <w:r w:rsidRPr="00896C0E">
        <w:rPr>
          <w:bCs/>
          <w:szCs w:val="24"/>
          <w:lang w:eastAsia="ar-SA"/>
        </w:rPr>
        <w:t>Pasūtījumu</w:t>
      </w:r>
      <w:r w:rsidRPr="00896C0E">
        <w:rPr>
          <w:bCs/>
          <w:szCs w:val="24"/>
        </w:rPr>
        <w:t xml:space="preserve"> </w:t>
      </w:r>
      <w:r w:rsidRPr="00896C0E">
        <w:rPr>
          <w:szCs w:val="24"/>
        </w:rPr>
        <w:t>(preču) piegādes termiņš: ____ (__________) darba dienu laikā pēc pasūtījuma veikšanas</w:t>
      </w:r>
      <w:r w:rsidRPr="00896C0E">
        <w:rPr>
          <w:bCs/>
          <w:szCs w:val="24"/>
        </w:rPr>
        <w:t>.</w:t>
      </w:r>
    </w:p>
    <w:p w14:paraId="54390A12" w14:textId="2367A8DB" w:rsidR="00DC65C2" w:rsidRPr="00896C0E" w:rsidRDefault="00DC65C2" w:rsidP="00093E9E">
      <w:pPr>
        <w:pStyle w:val="ListBullet4"/>
        <w:numPr>
          <w:ilvl w:val="1"/>
          <w:numId w:val="10"/>
        </w:numPr>
        <w:spacing w:after="0" w:line="276" w:lineRule="auto"/>
        <w:ind w:left="851" w:hanging="567"/>
        <w:rPr>
          <w:szCs w:val="24"/>
        </w:rPr>
      </w:pPr>
      <w:r w:rsidRPr="00896C0E">
        <w:rPr>
          <w:bCs/>
          <w:szCs w:val="24"/>
        </w:rPr>
        <w:t xml:space="preserve">Paredzamais </w:t>
      </w:r>
      <w:r w:rsidRPr="00896C0E">
        <w:t xml:space="preserve">līguma termiņš: </w:t>
      </w:r>
      <w:r w:rsidRPr="00896C0E">
        <w:rPr>
          <w:b/>
          <w:bCs/>
        </w:rPr>
        <w:t>2 (divi) gadi</w:t>
      </w:r>
      <w:r w:rsidRPr="00896C0E">
        <w:t>.</w:t>
      </w:r>
    </w:p>
    <w:p w14:paraId="2D5263BD" w14:textId="70C28FF0" w:rsidR="00165997" w:rsidRPr="00896C0E" w:rsidRDefault="00E30DD9" w:rsidP="00165997">
      <w:pPr>
        <w:pStyle w:val="ListBullet4"/>
        <w:numPr>
          <w:ilvl w:val="1"/>
          <w:numId w:val="10"/>
        </w:numPr>
        <w:spacing w:after="0" w:line="276" w:lineRule="auto"/>
        <w:ind w:left="851" w:hanging="567"/>
        <w:rPr>
          <w:szCs w:val="24"/>
        </w:rPr>
      </w:pPr>
      <w:r w:rsidRPr="00896C0E">
        <w:rPr>
          <w:szCs w:val="24"/>
        </w:rPr>
        <w:t>Pasūtījuma veikšana</w:t>
      </w:r>
      <w:r w:rsidR="000F01D3" w:rsidRPr="00896C0E">
        <w:rPr>
          <w:szCs w:val="24"/>
        </w:rPr>
        <w:t>: Pasūtītājs preces pasūtīs pa daļām</w:t>
      </w:r>
      <w:r w:rsidR="00EE10A6" w:rsidRPr="00896C0E">
        <w:rPr>
          <w:szCs w:val="24"/>
        </w:rPr>
        <w:t xml:space="preserve">, pēc </w:t>
      </w:r>
      <w:r w:rsidR="006F604A" w:rsidRPr="00896C0E">
        <w:rPr>
          <w:szCs w:val="24"/>
        </w:rPr>
        <w:t xml:space="preserve">preču </w:t>
      </w:r>
      <w:r w:rsidR="001A1EFF" w:rsidRPr="00896C0E">
        <w:rPr>
          <w:szCs w:val="24"/>
        </w:rPr>
        <w:t>nepieciešamības</w:t>
      </w:r>
      <w:r w:rsidR="006F604A" w:rsidRPr="00896C0E">
        <w:rPr>
          <w:szCs w:val="24"/>
        </w:rPr>
        <w:t xml:space="preserve">. </w:t>
      </w:r>
    </w:p>
    <w:p w14:paraId="4509D2C5" w14:textId="7DBC2BAD" w:rsidR="00016E11" w:rsidRPr="00896C0E" w:rsidRDefault="00016E11" w:rsidP="00016E11">
      <w:pPr>
        <w:pStyle w:val="ListBullet4"/>
        <w:numPr>
          <w:ilvl w:val="0"/>
          <w:numId w:val="0"/>
        </w:numPr>
        <w:spacing w:after="0" w:line="276" w:lineRule="auto"/>
        <w:ind w:left="851"/>
        <w:rPr>
          <w:szCs w:val="24"/>
        </w:rPr>
      </w:pPr>
      <w:r w:rsidRPr="00896C0E">
        <w:rPr>
          <w:szCs w:val="24"/>
        </w:rPr>
        <w:t>Vai Pretendents noteiks minimālo pasūtījuma apjomu:</w:t>
      </w:r>
    </w:p>
    <w:p w14:paraId="51D040FA" w14:textId="3D0CAEA9" w:rsidR="00016E11" w:rsidRPr="00896C0E" w:rsidRDefault="00016E11" w:rsidP="00016E11">
      <w:pPr>
        <w:pStyle w:val="BodyText2"/>
        <w:tabs>
          <w:tab w:val="clear" w:pos="0"/>
        </w:tabs>
        <w:spacing w:after="120"/>
        <w:ind w:left="131" w:firstLine="720"/>
        <w:outlineLvl w:val="9"/>
        <w:rPr>
          <w:rFonts w:ascii="Times New Roman" w:hAnsi="Times New Roman"/>
          <w:szCs w:val="24"/>
        </w:rPr>
      </w:pPr>
      <w:r w:rsidRPr="00896C0E">
        <w:rPr>
          <w:rFonts w:ascii="Segoe UI Symbol" w:hAnsi="Segoe UI Symbol" w:cs="Segoe UI Symbol"/>
        </w:rPr>
        <w:t>☐</w:t>
      </w:r>
      <w:r w:rsidRPr="00896C0E">
        <w:rPr>
          <w:rFonts w:ascii="Times New Roman" w:hAnsi="Times New Roman"/>
        </w:rPr>
        <w:t> </w:t>
      </w:r>
      <w:r w:rsidRPr="00896C0E">
        <w:rPr>
          <w:rFonts w:ascii="Times New Roman" w:hAnsi="Times New Roman"/>
          <w:szCs w:val="24"/>
        </w:rPr>
        <w:t>jā, noteiks;</w:t>
      </w:r>
    </w:p>
    <w:p w14:paraId="3D598E30" w14:textId="2CD6DF62" w:rsidR="00016E11" w:rsidRPr="00896C0E" w:rsidRDefault="00016E11" w:rsidP="00016E11">
      <w:pPr>
        <w:pStyle w:val="BodyText2"/>
        <w:tabs>
          <w:tab w:val="clear" w:pos="0"/>
        </w:tabs>
        <w:spacing w:after="120"/>
        <w:ind w:left="131" w:firstLine="720"/>
        <w:outlineLvl w:val="9"/>
        <w:rPr>
          <w:rFonts w:ascii="Times New Roman" w:hAnsi="Times New Roman"/>
          <w:szCs w:val="24"/>
        </w:rPr>
      </w:pPr>
      <w:r w:rsidRPr="00896C0E">
        <w:rPr>
          <w:rFonts w:ascii="Segoe UI Symbol" w:hAnsi="Segoe UI Symbol" w:cs="Segoe UI Symbol"/>
          <w:szCs w:val="24"/>
        </w:rPr>
        <w:t>☐</w:t>
      </w:r>
      <w:r w:rsidRPr="00896C0E">
        <w:rPr>
          <w:rFonts w:ascii="Times New Roman" w:hAnsi="Times New Roman"/>
          <w:szCs w:val="24"/>
        </w:rPr>
        <w:t> </w:t>
      </w:r>
      <w:r w:rsidR="00DA1F65" w:rsidRPr="00896C0E">
        <w:rPr>
          <w:rFonts w:ascii="Times New Roman" w:hAnsi="Times New Roman"/>
          <w:szCs w:val="24"/>
        </w:rPr>
        <w:t xml:space="preserve">nē, </w:t>
      </w:r>
      <w:r w:rsidR="00125EC3" w:rsidRPr="00896C0E">
        <w:rPr>
          <w:rFonts w:ascii="Times New Roman" w:hAnsi="Times New Roman"/>
          <w:szCs w:val="24"/>
        </w:rPr>
        <w:t>ne</w:t>
      </w:r>
      <w:r w:rsidR="00DA1F65" w:rsidRPr="00896C0E">
        <w:rPr>
          <w:rFonts w:ascii="Times New Roman" w:hAnsi="Times New Roman"/>
          <w:szCs w:val="24"/>
        </w:rPr>
        <w:t>noteiks</w:t>
      </w:r>
      <w:r w:rsidR="00125EC3" w:rsidRPr="00896C0E">
        <w:rPr>
          <w:rFonts w:ascii="Times New Roman" w:hAnsi="Times New Roman"/>
          <w:szCs w:val="24"/>
        </w:rPr>
        <w:t>.</w:t>
      </w:r>
    </w:p>
    <w:tbl>
      <w:tblPr>
        <w:tblStyle w:val="TableGrid"/>
        <w:tblW w:w="5000" w:type="pct"/>
        <w:tblLook w:val="04A0" w:firstRow="1" w:lastRow="0" w:firstColumn="1" w:lastColumn="0" w:noHBand="0" w:noVBand="1"/>
      </w:tblPr>
      <w:tblGrid>
        <w:gridCol w:w="9344"/>
      </w:tblGrid>
      <w:tr w:rsidR="00165997" w:rsidRPr="00896C0E" w14:paraId="56B7ECF8" w14:textId="77777777" w:rsidTr="00C06B9E">
        <w:trPr>
          <w:trHeight w:val="402"/>
        </w:trPr>
        <w:tc>
          <w:tcPr>
            <w:tcW w:w="5000" w:type="pct"/>
            <w:vAlign w:val="center"/>
          </w:tcPr>
          <w:p w14:paraId="4CC90454" w14:textId="4A448060" w:rsidR="00165997" w:rsidRPr="00896C0E" w:rsidRDefault="00DA1F65" w:rsidP="00C06B9E">
            <w:pPr>
              <w:tabs>
                <w:tab w:val="num" w:pos="0"/>
              </w:tabs>
              <w:jc w:val="center"/>
              <w:outlineLvl w:val="0"/>
              <w:rPr>
                <w:rFonts w:ascii="Times New Roman" w:eastAsia="Times New Roman" w:hAnsi="Times New Roman" w:cs="Times New Roman"/>
                <w:i/>
                <w:iCs/>
                <w:sz w:val="20"/>
                <w:szCs w:val="20"/>
              </w:rPr>
            </w:pPr>
            <w:r w:rsidRPr="00896C0E">
              <w:rPr>
                <w:rFonts w:ascii="Times New Roman" w:hAnsi="Times New Roman" w:cs="Times New Roman"/>
                <w:bCs/>
                <w:i/>
                <w:iCs/>
                <w:color w:val="FF0000"/>
                <w:sz w:val="20"/>
                <w:lang w:eastAsia="ar-SA"/>
              </w:rPr>
              <w:t>Ja atzīmējāt, ka</w:t>
            </w:r>
            <w:r w:rsidR="00516465" w:rsidRPr="00896C0E">
              <w:rPr>
                <w:rFonts w:ascii="Times New Roman" w:hAnsi="Times New Roman" w:cs="Times New Roman"/>
                <w:bCs/>
                <w:i/>
                <w:iCs/>
                <w:color w:val="FF0000"/>
                <w:sz w:val="20"/>
                <w:lang w:eastAsia="ar-SA"/>
              </w:rPr>
              <w:t xml:space="preserve"> </w:t>
            </w:r>
            <w:r w:rsidR="003C0E40" w:rsidRPr="00896C0E">
              <w:rPr>
                <w:rFonts w:ascii="Times New Roman" w:hAnsi="Times New Roman" w:cs="Times New Roman"/>
                <w:bCs/>
                <w:i/>
                <w:iCs/>
                <w:color w:val="FF0000"/>
                <w:sz w:val="20"/>
                <w:lang w:eastAsia="ar-SA"/>
              </w:rPr>
              <w:t xml:space="preserve">noteiks minimālo pasūtījuma apjomu, tad </w:t>
            </w:r>
            <w:r w:rsidR="003C0E40" w:rsidRPr="00896C0E">
              <w:rPr>
                <w:rFonts w:ascii="Times New Roman" w:eastAsia="Times New Roman" w:hAnsi="Times New Roman" w:cs="Times New Roman"/>
                <w:i/>
                <w:iCs/>
                <w:color w:val="FF0000"/>
                <w:sz w:val="20"/>
                <w:szCs w:val="20"/>
              </w:rPr>
              <w:t>l</w:t>
            </w:r>
            <w:r w:rsidR="00165997" w:rsidRPr="00896C0E">
              <w:rPr>
                <w:rFonts w:ascii="Times New Roman" w:eastAsia="Times New Roman" w:hAnsi="Times New Roman" w:cs="Times New Roman"/>
                <w:i/>
                <w:iCs/>
                <w:color w:val="FF0000"/>
                <w:sz w:val="20"/>
                <w:szCs w:val="20"/>
              </w:rPr>
              <w:t>ūdzam norādīt</w:t>
            </w:r>
            <w:r w:rsidR="00516465" w:rsidRPr="00896C0E">
              <w:rPr>
                <w:rFonts w:ascii="Times New Roman" w:eastAsia="Times New Roman" w:hAnsi="Times New Roman" w:cs="Times New Roman"/>
                <w:i/>
                <w:iCs/>
                <w:color w:val="FF0000"/>
                <w:sz w:val="20"/>
                <w:szCs w:val="20"/>
              </w:rPr>
              <w:t xml:space="preserve"> kāds būtu vēlamais minimāl</w:t>
            </w:r>
            <w:r w:rsidR="00C167DC" w:rsidRPr="00896C0E">
              <w:rPr>
                <w:rFonts w:ascii="Times New Roman" w:eastAsia="Times New Roman" w:hAnsi="Times New Roman" w:cs="Times New Roman"/>
                <w:i/>
                <w:iCs/>
                <w:color w:val="FF0000"/>
                <w:sz w:val="20"/>
                <w:szCs w:val="20"/>
              </w:rPr>
              <w:t xml:space="preserve">ais </w:t>
            </w:r>
            <w:r w:rsidR="00516465" w:rsidRPr="00896C0E">
              <w:rPr>
                <w:rFonts w:ascii="Times New Roman" w:eastAsia="Times New Roman" w:hAnsi="Times New Roman" w:cs="Times New Roman"/>
                <w:i/>
                <w:iCs/>
                <w:color w:val="FF0000"/>
                <w:sz w:val="20"/>
                <w:szCs w:val="20"/>
              </w:rPr>
              <w:t>pasūtījuma apjoms</w:t>
            </w:r>
            <w:r w:rsidR="00165997" w:rsidRPr="00896C0E">
              <w:rPr>
                <w:rFonts w:ascii="Times New Roman" w:eastAsia="Times New Roman" w:hAnsi="Times New Roman" w:cs="Times New Roman"/>
                <w:i/>
                <w:iCs/>
                <w:color w:val="FF0000"/>
                <w:sz w:val="20"/>
                <w:szCs w:val="20"/>
              </w:rPr>
              <w:t>.</w:t>
            </w:r>
          </w:p>
        </w:tc>
      </w:tr>
    </w:tbl>
    <w:p w14:paraId="35B45B3E" w14:textId="4FF22012" w:rsidR="00281D73" w:rsidRPr="00896C0E" w:rsidRDefault="00863280" w:rsidP="00093E9E">
      <w:pPr>
        <w:pStyle w:val="ListBullet4"/>
        <w:numPr>
          <w:ilvl w:val="1"/>
          <w:numId w:val="10"/>
        </w:numPr>
        <w:spacing w:after="0" w:line="276" w:lineRule="auto"/>
        <w:ind w:left="851" w:hanging="567"/>
        <w:rPr>
          <w:szCs w:val="24"/>
        </w:rPr>
      </w:pPr>
      <w:r w:rsidRPr="00896C0E">
        <w:rPr>
          <w:bCs/>
          <w:szCs w:val="24"/>
          <w:lang w:eastAsia="ar-SA"/>
        </w:rPr>
        <w:t>Citi nosacījumi, kas nodrošina piedāvājuma cenas spēkā esamību</w:t>
      </w:r>
      <w:r w:rsidR="0095202E" w:rsidRPr="00896C0E">
        <w:rPr>
          <w:szCs w:val="24"/>
        </w:rPr>
        <w:t>.</w:t>
      </w:r>
    </w:p>
    <w:tbl>
      <w:tblPr>
        <w:tblStyle w:val="TableGrid"/>
        <w:tblW w:w="5000" w:type="pct"/>
        <w:tblLook w:val="04A0" w:firstRow="1" w:lastRow="0" w:firstColumn="1" w:lastColumn="0" w:noHBand="0" w:noVBand="1"/>
      </w:tblPr>
      <w:tblGrid>
        <w:gridCol w:w="9344"/>
      </w:tblGrid>
      <w:tr w:rsidR="00C85504" w:rsidRPr="00896C0E" w14:paraId="42C2EBBA" w14:textId="77777777" w:rsidTr="00CA7B55">
        <w:trPr>
          <w:trHeight w:val="402"/>
        </w:trPr>
        <w:tc>
          <w:tcPr>
            <w:tcW w:w="5000" w:type="pct"/>
            <w:vAlign w:val="center"/>
          </w:tcPr>
          <w:p w14:paraId="6EB577D4" w14:textId="15356360" w:rsidR="00C85504" w:rsidRPr="00896C0E" w:rsidRDefault="00C85504" w:rsidP="00CA7B55">
            <w:pPr>
              <w:tabs>
                <w:tab w:val="num" w:pos="0"/>
              </w:tabs>
              <w:jc w:val="center"/>
              <w:outlineLvl w:val="0"/>
              <w:rPr>
                <w:rFonts w:ascii="Times New Roman" w:eastAsia="Times New Roman" w:hAnsi="Times New Roman" w:cs="Times New Roman"/>
                <w:i/>
                <w:iCs/>
                <w:sz w:val="20"/>
                <w:szCs w:val="20"/>
              </w:rPr>
            </w:pPr>
            <w:r w:rsidRPr="00896C0E">
              <w:rPr>
                <w:rFonts w:ascii="Times New Roman" w:eastAsia="Times New Roman" w:hAnsi="Times New Roman" w:cs="Times New Roman"/>
                <w:i/>
                <w:iCs/>
                <w:color w:val="FF0000"/>
                <w:sz w:val="20"/>
                <w:szCs w:val="20"/>
              </w:rPr>
              <w:t>Lūdz</w:t>
            </w:r>
            <w:r w:rsidR="00165997" w:rsidRPr="00896C0E">
              <w:rPr>
                <w:rFonts w:ascii="Times New Roman" w:eastAsia="Times New Roman" w:hAnsi="Times New Roman" w:cs="Times New Roman"/>
                <w:i/>
                <w:iCs/>
                <w:color w:val="FF0000"/>
                <w:sz w:val="20"/>
                <w:szCs w:val="20"/>
              </w:rPr>
              <w:t>a</w:t>
            </w:r>
            <w:r w:rsidRPr="00896C0E">
              <w:rPr>
                <w:rFonts w:ascii="Times New Roman" w:eastAsia="Times New Roman" w:hAnsi="Times New Roman" w:cs="Times New Roman"/>
                <w:i/>
                <w:iCs/>
                <w:color w:val="FF0000"/>
                <w:sz w:val="20"/>
                <w:szCs w:val="20"/>
              </w:rPr>
              <w:t>m norādīt, ja tādi ir, citus piedāvājuma nosacījumus, kas Pasūtītājam jāņem vērā,</w:t>
            </w:r>
            <w:r w:rsidRPr="00896C0E">
              <w:rPr>
                <w:rFonts w:ascii="Times New Roman" w:eastAsia="Times New Roman" w:hAnsi="Times New Roman" w:cs="Times New Roman"/>
                <w:i/>
                <w:iCs/>
                <w:color w:val="FF0000"/>
                <w:sz w:val="20"/>
                <w:szCs w:val="20"/>
              </w:rPr>
              <w:br/>
              <w:t>lai piedāvājums pie norādītās cenas būtu spēkā.</w:t>
            </w:r>
          </w:p>
        </w:tc>
      </w:tr>
    </w:tbl>
    <w:p w14:paraId="4222F5F5" w14:textId="77777777" w:rsidR="005B072C" w:rsidRPr="00896C0E" w:rsidRDefault="005B072C" w:rsidP="00ED74FB">
      <w:pPr>
        <w:jc w:val="both"/>
        <w:rPr>
          <w:rFonts w:ascii="Times New Roman" w:eastAsia="Times New Roman" w:hAnsi="Times New Roman" w:cs="Times New Roman"/>
          <w:color w:val="000000" w:themeColor="text1"/>
          <w:sz w:val="24"/>
        </w:rPr>
      </w:pPr>
    </w:p>
    <w:p w14:paraId="3BDC5F9E" w14:textId="48AFB0C2" w:rsidR="003C27E7" w:rsidRPr="00896C0E" w:rsidRDefault="003C27E7" w:rsidP="003C27E7">
      <w:pPr>
        <w:numPr>
          <w:ilvl w:val="0"/>
          <w:numId w:val="2"/>
        </w:numPr>
        <w:spacing w:before="120" w:after="120" w:line="240" w:lineRule="auto"/>
        <w:ind w:left="360"/>
        <w:rPr>
          <w:rFonts w:ascii="Times New Roman" w:hAnsi="Times New Roman"/>
          <w:b/>
          <w:sz w:val="24"/>
          <w:szCs w:val="24"/>
        </w:rPr>
      </w:pPr>
      <w:r w:rsidRPr="00896C0E">
        <w:rPr>
          <w:rFonts w:ascii="Times New Roman" w:hAnsi="Times New Roman"/>
          <w:b/>
          <w:sz w:val="24"/>
          <w:szCs w:val="24"/>
        </w:rPr>
        <w:t>KONTAKTINFORMĀCIJA</w:t>
      </w:r>
    </w:p>
    <w:p w14:paraId="038C983C" w14:textId="4181877F" w:rsidR="00026A06" w:rsidRPr="00896C0E" w:rsidRDefault="00026A06" w:rsidP="00026A06">
      <w:pPr>
        <w:pStyle w:val="ListBullet4"/>
        <w:numPr>
          <w:ilvl w:val="0"/>
          <w:numId w:val="0"/>
        </w:numPr>
        <w:ind w:left="450"/>
      </w:pPr>
      <w:r w:rsidRPr="00896C0E">
        <w:t>Pēc pieprasījuma tiks nodrošināta papildu informācija, sazinoties ar pasūtītāja kontaktpersonu</w:t>
      </w:r>
      <w:r w:rsidR="00C33AC9" w:rsidRPr="00896C0E">
        <w:t xml:space="preserve">: </w:t>
      </w:r>
      <w:r w:rsidRPr="00896C0E">
        <w:rPr>
          <w:color w:val="000000"/>
          <w:shd w:val="clear" w:color="auto" w:fill="FFFFFF"/>
        </w:rPr>
        <w:t>Iepirkumu un līgumu pārvaldības daļa</w:t>
      </w:r>
      <w:r w:rsidRPr="00896C0E">
        <w:t xml:space="preserve">s </w:t>
      </w:r>
      <w:r w:rsidRPr="00896C0E">
        <w:rPr>
          <w:color w:val="000000"/>
          <w:shd w:val="clear" w:color="auto" w:fill="FFFFFF"/>
        </w:rPr>
        <w:t>Tirgus izpētes un iepirkumu metodoloģijas nodaļas</w:t>
      </w:r>
      <w:r w:rsidRPr="00896C0E">
        <w:t xml:space="preserve"> iepirkumu speciālist</w:t>
      </w:r>
      <w:r w:rsidR="00EC0E3E" w:rsidRPr="00896C0E">
        <w:t>u Ivaru Teibi</w:t>
      </w:r>
      <w:r w:rsidRPr="00896C0E">
        <w:t xml:space="preserve">, pieprasījumu nosūtot uz e-pastu: </w:t>
      </w:r>
      <w:hyperlink r:id="rId11" w:history="1">
        <w:r w:rsidRPr="00896C0E">
          <w:rPr>
            <w:rStyle w:val="Hyperlink"/>
            <w:szCs w:val="24"/>
            <w:lang w:eastAsia="lv-LV"/>
          </w:rPr>
          <w:t>ivars.teibe@rigassatiksme.lv</w:t>
        </w:r>
      </w:hyperlink>
    </w:p>
    <w:p w14:paraId="7F5A4DD1" w14:textId="77777777" w:rsidR="0008277F" w:rsidRPr="00896C0E"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896C0E" w:rsidRDefault="00727A3B" w:rsidP="002737BF">
      <w:pPr>
        <w:pStyle w:val="NoSpacing"/>
        <w:tabs>
          <w:tab w:val="left" w:pos="851"/>
        </w:tabs>
        <w:spacing w:after="120"/>
        <w:jc w:val="both"/>
        <w:rPr>
          <w:rFonts w:ascii="Times New Roman" w:hAnsi="Times New Roman"/>
          <w:b/>
          <w:bCs/>
          <w:sz w:val="24"/>
          <w:szCs w:val="24"/>
        </w:rPr>
      </w:pPr>
      <w:r w:rsidRPr="00896C0E">
        <w:rPr>
          <w:rFonts w:ascii="Times New Roman" w:hAnsi="Times New Roman"/>
          <w:b/>
          <w:bCs/>
          <w:sz w:val="24"/>
          <w:szCs w:val="24"/>
        </w:rPr>
        <w:t>PIELIKUMĀ</w:t>
      </w:r>
      <w:r w:rsidR="006E0A0F" w:rsidRPr="00896C0E">
        <w:rPr>
          <w:rFonts w:ascii="Times New Roman" w:hAnsi="Times New Roman"/>
          <w:b/>
          <w:bCs/>
          <w:sz w:val="24"/>
          <w:szCs w:val="24"/>
        </w:rPr>
        <w:t>:</w:t>
      </w:r>
    </w:p>
    <w:p w14:paraId="11276355" w14:textId="3C321F42" w:rsidR="006E0A0F" w:rsidRPr="00896C0E" w:rsidRDefault="006F0C3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96C0E">
        <w:rPr>
          <w:rFonts w:ascii="Times New Roman" w:hAnsi="Times New Roman"/>
          <w:color w:val="000000" w:themeColor="text1"/>
          <w:sz w:val="24"/>
          <w:szCs w:val="24"/>
        </w:rPr>
        <w:t>“</w:t>
      </w:r>
      <w:r w:rsidR="0015254F" w:rsidRPr="00896C0E">
        <w:rPr>
          <w:rFonts w:ascii="Times New Roman" w:hAnsi="Times New Roman"/>
          <w:color w:val="000000" w:themeColor="text1"/>
          <w:sz w:val="24"/>
          <w:szCs w:val="24"/>
        </w:rPr>
        <w:t>Tehnisk</w:t>
      </w:r>
      <w:r w:rsidR="00A50979" w:rsidRPr="00896C0E">
        <w:rPr>
          <w:rFonts w:ascii="Times New Roman" w:hAnsi="Times New Roman"/>
          <w:color w:val="000000" w:themeColor="text1"/>
          <w:sz w:val="24"/>
          <w:szCs w:val="24"/>
        </w:rPr>
        <w:t xml:space="preserve">ais un finanšu </w:t>
      </w:r>
      <w:r w:rsidR="0015254F" w:rsidRPr="00896C0E">
        <w:rPr>
          <w:rFonts w:ascii="Times New Roman" w:hAnsi="Times New Roman"/>
          <w:color w:val="000000" w:themeColor="text1"/>
          <w:sz w:val="24"/>
          <w:szCs w:val="24"/>
        </w:rPr>
        <w:t>piedāvājum</w:t>
      </w:r>
      <w:r w:rsidR="00A50979" w:rsidRPr="00896C0E">
        <w:rPr>
          <w:rFonts w:ascii="Times New Roman" w:hAnsi="Times New Roman"/>
          <w:color w:val="000000" w:themeColor="text1"/>
          <w:sz w:val="24"/>
          <w:szCs w:val="24"/>
        </w:rPr>
        <w:t>s</w:t>
      </w:r>
      <w:r w:rsidRPr="00896C0E">
        <w:rPr>
          <w:rFonts w:ascii="Times New Roman" w:hAnsi="Times New Roman"/>
          <w:color w:val="000000" w:themeColor="text1"/>
          <w:sz w:val="24"/>
          <w:szCs w:val="24"/>
        </w:rPr>
        <w:t>”</w:t>
      </w:r>
      <w:r w:rsidR="0015254F" w:rsidRPr="00896C0E">
        <w:rPr>
          <w:rFonts w:ascii="Times New Roman" w:hAnsi="Times New Roman"/>
          <w:color w:val="000000" w:themeColor="text1"/>
          <w:sz w:val="24"/>
          <w:szCs w:val="24"/>
        </w:rPr>
        <w:t xml:space="preserve"> </w:t>
      </w:r>
      <w:r w:rsidRPr="00896C0E">
        <w:rPr>
          <w:rFonts w:ascii="Times New Roman" w:hAnsi="Times New Roman"/>
          <w:color w:val="000000" w:themeColor="text1"/>
          <w:sz w:val="24"/>
          <w:szCs w:val="24"/>
        </w:rPr>
        <w:t xml:space="preserve">forma </w:t>
      </w:r>
      <w:r w:rsidR="00243765" w:rsidRPr="00896C0E">
        <w:rPr>
          <w:rFonts w:ascii="Times New Roman" w:hAnsi="Times New Roman"/>
          <w:color w:val="000000" w:themeColor="text1"/>
          <w:sz w:val="24"/>
          <w:szCs w:val="24"/>
        </w:rPr>
        <w:t>(</w:t>
      </w:r>
      <w:r w:rsidR="000E2C34" w:rsidRPr="00896C0E">
        <w:rPr>
          <w:rFonts w:ascii="Times New Roman" w:hAnsi="Times New Roman"/>
          <w:color w:val="000000" w:themeColor="text1"/>
          <w:sz w:val="24"/>
          <w:szCs w:val="24"/>
        </w:rPr>
        <w:t>P</w:t>
      </w:r>
      <w:r w:rsidR="00243765" w:rsidRPr="00896C0E">
        <w:rPr>
          <w:rFonts w:ascii="Times New Roman" w:hAnsi="Times New Roman"/>
          <w:color w:val="000000" w:themeColor="text1"/>
          <w:sz w:val="24"/>
          <w:szCs w:val="24"/>
        </w:rPr>
        <w:t>ielikums Nr.1)</w:t>
      </w:r>
      <w:r w:rsidR="007505C2" w:rsidRPr="00896C0E">
        <w:rPr>
          <w:rFonts w:ascii="Times New Roman" w:hAnsi="Times New Roman"/>
          <w:color w:val="000000" w:themeColor="text1"/>
          <w:sz w:val="24"/>
          <w:szCs w:val="24"/>
        </w:rPr>
        <w:t>.</w:t>
      </w:r>
    </w:p>
    <w:p w14:paraId="083C287F" w14:textId="63EB0BE1" w:rsidR="00521596" w:rsidRPr="00896C0E" w:rsidRDefault="00521596" w:rsidP="009C2995">
      <w:pPr>
        <w:pStyle w:val="NoSpacing"/>
        <w:tabs>
          <w:tab w:val="left" w:pos="851"/>
        </w:tabs>
        <w:ind w:left="714"/>
        <w:jc w:val="both"/>
        <w:rPr>
          <w:rFonts w:ascii="Times New Roman" w:hAnsi="Times New Roman"/>
          <w:color w:val="000000" w:themeColor="text1"/>
          <w:sz w:val="24"/>
          <w:szCs w:val="24"/>
        </w:rPr>
      </w:pPr>
    </w:p>
    <w:sectPr w:rsidR="00521596" w:rsidRPr="00896C0E" w:rsidSect="0011515B">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C850" w14:textId="77777777" w:rsidR="0058638D" w:rsidRDefault="0058638D" w:rsidP="00F150DE">
      <w:pPr>
        <w:spacing w:after="0" w:line="240" w:lineRule="auto"/>
      </w:pPr>
      <w:r>
        <w:separator/>
      </w:r>
    </w:p>
  </w:endnote>
  <w:endnote w:type="continuationSeparator" w:id="0">
    <w:p w14:paraId="1DD755B9" w14:textId="77777777" w:rsidR="0058638D" w:rsidRDefault="0058638D" w:rsidP="00F150DE">
      <w:pPr>
        <w:spacing w:after="0" w:line="240" w:lineRule="auto"/>
      </w:pPr>
      <w:r>
        <w:continuationSeparator/>
      </w:r>
    </w:p>
  </w:endnote>
  <w:endnote w:type="continuationNotice" w:id="1">
    <w:p w14:paraId="4C3DEC4B" w14:textId="77777777" w:rsidR="0058638D" w:rsidRDefault="00586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78E1" w14:textId="77777777" w:rsidR="0058638D" w:rsidRDefault="0058638D" w:rsidP="00F150DE">
      <w:pPr>
        <w:spacing w:after="0" w:line="240" w:lineRule="auto"/>
      </w:pPr>
      <w:r>
        <w:separator/>
      </w:r>
    </w:p>
  </w:footnote>
  <w:footnote w:type="continuationSeparator" w:id="0">
    <w:p w14:paraId="33D1E376" w14:textId="77777777" w:rsidR="0058638D" w:rsidRDefault="0058638D" w:rsidP="00F150DE">
      <w:pPr>
        <w:spacing w:after="0" w:line="240" w:lineRule="auto"/>
      </w:pPr>
      <w:r>
        <w:continuationSeparator/>
      </w:r>
    </w:p>
  </w:footnote>
  <w:footnote w:type="continuationNotice" w:id="1">
    <w:p w14:paraId="7C7E8F31" w14:textId="77777777" w:rsidR="0058638D" w:rsidRDefault="00586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F64690E8"/>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A5576B"/>
    <w:multiLevelType w:val="hybridMultilevel"/>
    <w:tmpl w:val="F64C7E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C610B6"/>
    <w:multiLevelType w:val="hybridMultilevel"/>
    <w:tmpl w:val="15D4B60E"/>
    <w:lvl w:ilvl="0" w:tplc="04090017">
      <w:start w:val="1"/>
      <w:numFmt w:val="lowerLetter"/>
      <w:lvlText w:val="%1)"/>
      <w:lvlJc w:val="left"/>
      <w:pPr>
        <w:ind w:left="1571" w:hanging="360"/>
      </w:pPr>
    </w:lvl>
    <w:lvl w:ilvl="1" w:tplc="C4DCD21C">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3"/>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11"/>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10"/>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2"/>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043347">
    <w:abstractNumId w:val="8"/>
  </w:num>
  <w:num w:numId="24" w16cid:durableId="13975140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914488">
    <w:abstractNumId w:val="2"/>
  </w:num>
  <w:num w:numId="26" w16cid:durableId="1459453104">
    <w:abstractNumId w:val="9"/>
  </w:num>
  <w:num w:numId="27" w16cid:durableId="766734302">
    <w:abstractNumId w:val="1"/>
  </w:num>
  <w:num w:numId="28" w16cid:durableId="167001539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9770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046"/>
    <w:rsid w:val="000137AB"/>
    <w:rsid w:val="00016E11"/>
    <w:rsid w:val="000215C8"/>
    <w:rsid w:val="00024A94"/>
    <w:rsid w:val="00024DEA"/>
    <w:rsid w:val="0002533F"/>
    <w:rsid w:val="00025CFF"/>
    <w:rsid w:val="00026A06"/>
    <w:rsid w:val="00031361"/>
    <w:rsid w:val="000328D3"/>
    <w:rsid w:val="00033DA3"/>
    <w:rsid w:val="00036617"/>
    <w:rsid w:val="00036641"/>
    <w:rsid w:val="00041AC6"/>
    <w:rsid w:val="00043D7A"/>
    <w:rsid w:val="00043E4F"/>
    <w:rsid w:val="00044A19"/>
    <w:rsid w:val="00046714"/>
    <w:rsid w:val="00050C10"/>
    <w:rsid w:val="00051E27"/>
    <w:rsid w:val="00054BB0"/>
    <w:rsid w:val="00055497"/>
    <w:rsid w:val="0006051F"/>
    <w:rsid w:val="00062464"/>
    <w:rsid w:val="00070027"/>
    <w:rsid w:val="00070C11"/>
    <w:rsid w:val="00070ECD"/>
    <w:rsid w:val="0007210B"/>
    <w:rsid w:val="0007350B"/>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16FE"/>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2928"/>
    <w:rsid w:val="000D50F0"/>
    <w:rsid w:val="000D624D"/>
    <w:rsid w:val="000D63CA"/>
    <w:rsid w:val="000D6722"/>
    <w:rsid w:val="000E130B"/>
    <w:rsid w:val="000E17C3"/>
    <w:rsid w:val="000E2C34"/>
    <w:rsid w:val="000E47C1"/>
    <w:rsid w:val="000E7569"/>
    <w:rsid w:val="000F01D3"/>
    <w:rsid w:val="000F0A95"/>
    <w:rsid w:val="000F1872"/>
    <w:rsid w:val="000F3E93"/>
    <w:rsid w:val="000F40B8"/>
    <w:rsid w:val="000F4D19"/>
    <w:rsid w:val="000F63D5"/>
    <w:rsid w:val="000F68CB"/>
    <w:rsid w:val="0010168C"/>
    <w:rsid w:val="00103438"/>
    <w:rsid w:val="001041FB"/>
    <w:rsid w:val="00105F9B"/>
    <w:rsid w:val="0010631E"/>
    <w:rsid w:val="00107538"/>
    <w:rsid w:val="00111CEA"/>
    <w:rsid w:val="00113FBC"/>
    <w:rsid w:val="00114074"/>
    <w:rsid w:val="0011515B"/>
    <w:rsid w:val="00115532"/>
    <w:rsid w:val="00116728"/>
    <w:rsid w:val="00116F2F"/>
    <w:rsid w:val="00117088"/>
    <w:rsid w:val="00117676"/>
    <w:rsid w:val="00117A2B"/>
    <w:rsid w:val="00120591"/>
    <w:rsid w:val="00120B66"/>
    <w:rsid w:val="00121DD7"/>
    <w:rsid w:val="00122AA6"/>
    <w:rsid w:val="0012342C"/>
    <w:rsid w:val="00124390"/>
    <w:rsid w:val="001245C3"/>
    <w:rsid w:val="00125EC3"/>
    <w:rsid w:val="0013137C"/>
    <w:rsid w:val="001314A1"/>
    <w:rsid w:val="001323C6"/>
    <w:rsid w:val="001340FF"/>
    <w:rsid w:val="00140EF3"/>
    <w:rsid w:val="00141847"/>
    <w:rsid w:val="0014370E"/>
    <w:rsid w:val="00143815"/>
    <w:rsid w:val="00147548"/>
    <w:rsid w:val="00150542"/>
    <w:rsid w:val="0015254F"/>
    <w:rsid w:val="001564E2"/>
    <w:rsid w:val="00156F99"/>
    <w:rsid w:val="0015772D"/>
    <w:rsid w:val="0016005B"/>
    <w:rsid w:val="00165997"/>
    <w:rsid w:val="00165AB3"/>
    <w:rsid w:val="00167E91"/>
    <w:rsid w:val="0017000B"/>
    <w:rsid w:val="00171473"/>
    <w:rsid w:val="00172C5B"/>
    <w:rsid w:val="00172DBB"/>
    <w:rsid w:val="001735AB"/>
    <w:rsid w:val="0018145B"/>
    <w:rsid w:val="00182B20"/>
    <w:rsid w:val="001858AC"/>
    <w:rsid w:val="00186CA0"/>
    <w:rsid w:val="00192D73"/>
    <w:rsid w:val="001930C8"/>
    <w:rsid w:val="0019371D"/>
    <w:rsid w:val="00196009"/>
    <w:rsid w:val="00196A3A"/>
    <w:rsid w:val="001A0F13"/>
    <w:rsid w:val="001A1EFF"/>
    <w:rsid w:val="001A73CC"/>
    <w:rsid w:val="001B015B"/>
    <w:rsid w:val="001B1025"/>
    <w:rsid w:val="001B3DA7"/>
    <w:rsid w:val="001B5EA2"/>
    <w:rsid w:val="001B5ECB"/>
    <w:rsid w:val="001B68F5"/>
    <w:rsid w:val="001B6AFA"/>
    <w:rsid w:val="001C16A2"/>
    <w:rsid w:val="001C28FB"/>
    <w:rsid w:val="001C30F3"/>
    <w:rsid w:val="001C4774"/>
    <w:rsid w:val="001C6388"/>
    <w:rsid w:val="001C6614"/>
    <w:rsid w:val="001D41F2"/>
    <w:rsid w:val="001D4CF7"/>
    <w:rsid w:val="001E1FC2"/>
    <w:rsid w:val="001E2553"/>
    <w:rsid w:val="001E3387"/>
    <w:rsid w:val="001E33A3"/>
    <w:rsid w:val="001E7FD8"/>
    <w:rsid w:val="001F012E"/>
    <w:rsid w:val="001F0721"/>
    <w:rsid w:val="001F1243"/>
    <w:rsid w:val="001F26DB"/>
    <w:rsid w:val="001F3C89"/>
    <w:rsid w:val="001F797D"/>
    <w:rsid w:val="002019FA"/>
    <w:rsid w:val="00203230"/>
    <w:rsid w:val="002042C9"/>
    <w:rsid w:val="00204AA3"/>
    <w:rsid w:val="00207271"/>
    <w:rsid w:val="00207AE3"/>
    <w:rsid w:val="0021002C"/>
    <w:rsid w:val="00211B30"/>
    <w:rsid w:val="00213872"/>
    <w:rsid w:val="00213B09"/>
    <w:rsid w:val="002147B0"/>
    <w:rsid w:val="00214EBE"/>
    <w:rsid w:val="0021508C"/>
    <w:rsid w:val="00217984"/>
    <w:rsid w:val="00217A21"/>
    <w:rsid w:val="00220945"/>
    <w:rsid w:val="002209E1"/>
    <w:rsid w:val="00222536"/>
    <w:rsid w:val="0022424E"/>
    <w:rsid w:val="002253F9"/>
    <w:rsid w:val="0022542A"/>
    <w:rsid w:val="0022597B"/>
    <w:rsid w:val="00226664"/>
    <w:rsid w:val="00226717"/>
    <w:rsid w:val="0023032E"/>
    <w:rsid w:val="002305C1"/>
    <w:rsid w:val="002305CD"/>
    <w:rsid w:val="00232BC6"/>
    <w:rsid w:val="002330E6"/>
    <w:rsid w:val="0023327C"/>
    <w:rsid w:val="00236230"/>
    <w:rsid w:val="0024112E"/>
    <w:rsid w:val="00241484"/>
    <w:rsid w:val="002419CB"/>
    <w:rsid w:val="00243765"/>
    <w:rsid w:val="00244694"/>
    <w:rsid w:val="00244AA3"/>
    <w:rsid w:val="00245B5C"/>
    <w:rsid w:val="002525D1"/>
    <w:rsid w:val="002536B8"/>
    <w:rsid w:val="00253D7B"/>
    <w:rsid w:val="00254A1E"/>
    <w:rsid w:val="00257ADD"/>
    <w:rsid w:val="00261887"/>
    <w:rsid w:val="00262CF9"/>
    <w:rsid w:val="00262F04"/>
    <w:rsid w:val="00263150"/>
    <w:rsid w:val="0026525C"/>
    <w:rsid w:val="00267298"/>
    <w:rsid w:val="00271B95"/>
    <w:rsid w:val="002737BF"/>
    <w:rsid w:val="002738C6"/>
    <w:rsid w:val="00275045"/>
    <w:rsid w:val="00275B86"/>
    <w:rsid w:val="00276058"/>
    <w:rsid w:val="0028017C"/>
    <w:rsid w:val="002806BA"/>
    <w:rsid w:val="00280E0F"/>
    <w:rsid w:val="00281D73"/>
    <w:rsid w:val="002829D2"/>
    <w:rsid w:val="00282AD3"/>
    <w:rsid w:val="00282AE2"/>
    <w:rsid w:val="002836AD"/>
    <w:rsid w:val="002850AC"/>
    <w:rsid w:val="00286E3F"/>
    <w:rsid w:val="00292641"/>
    <w:rsid w:val="0029358D"/>
    <w:rsid w:val="002A691B"/>
    <w:rsid w:val="002B22A6"/>
    <w:rsid w:val="002B2762"/>
    <w:rsid w:val="002B7A44"/>
    <w:rsid w:val="002C3D82"/>
    <w:rsid w:val="002C3DDB"/>
    <w:rsid w:val="002C44A4"/>
    <w:rsid w:val="002C5E56"/>
    <w:rsid w:val="002C766B"/>
    <w:rsid w:val="002C791E"/>
    <w:rsid w:val="002D02EA"/>
    <w:rsid w:val="002D21A3"/>
    <w:rsid w:val="002D5E36"/>
    <w:rsid w:val="002D6C75"/>
    <w:rsid w:val="002D6F8E"/>
    <w:rsid w:val="002E06A4"/>
    <w:rsid w:val="002E1356"/>
    <w:rsid w:val="002E333C"/>
    <w:rsid w:val="002E3E78"/>
    <w:rsid w:val="002E4780"/>
    <w:rsid w:val="002E558F"/>
    <w:rsid w:val="002E5659"/>
    <w:rsid w:val="002E6538"/>
    <w:rsid w:val="002E6605"/>
    <w:rsid w:val="002F18C3"/>
    <w:rsid w:val="002F281F"/>
    <w:rsid w:val="002F3A02"/>
    <w:rsid w:val="002F416B"/>
    <w:rsid w:val="002F65C6"/>
    <w:rsid w:val="002F6B01"/>
    <w:rsid w:val="00300218"/>
    <w:rsid w:val="00300EC9"/>
    <w:rsid w:val="0030160E"/>
    <w:rsid w:val="00301E68"/>
    <w:rsid w:val="0030245D"/>
    <w:rsid w:val="003036A7"/>
    <w:rsid w:val="00303821"/>
    <w:rsid w:val="00303CA5"/>
    <w:rsid w:val="00303EB4"/>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784"/>
    <w:rsid w:val="00347680"/>
    <w:rsid w:val="00351875"/>
    <w:rsid w:val="00352722"/>
    <w:rsid w:val="00354AFC"/>
    <w:rsid w:val="00355214"/>
    <w:rsid w:val="00356D5F"/>
    <w:rsid w:val="00356E25"/>
    <w:rsid w:val="00356E55"/>
    <w:rsid w:val="00357C76"/>
    <w:rsid w:val="0036070D"/>
    <w:rsid w:val="00360FC8"/>
    <w:rsid w:val="00361EEF"/>
    <w:rsid w:val="00362876"/>
    <w:rsid w:val="00363521"/>
    <w:rsid w:val="00363FC6"/>
    <w:rsid w:val="00366B33"/>
    <w:rsid w:val="00366D0D"/>
    <w:rsid w:val="00371491"/>
    <w:rsid w:val="00371557"/>
    <w:rsid w:val="003729DA"/>
    <w:rsid w:val="00375EDC"/>
    <w:rsid w:val="00380320"/>
    <w:rsid w:val="003850E2"/>
    <w:rsid w:val="00386256"/>
    <w:rsid w:val="0038719D"/>
    <w:rsid w:val="003876F3"/>
    <w:rsid w:val="003900E0"/>
    <w:rsid w:val="00391695"/>
    <w:rsid w:val="00392AE4"/>
    <w:rsid w:val="00396682"/>
    <w:rsid w:val="0039679E"/>
    <w:rsid w:val="00396BED"/>
    <w:rsid w:val="00397AF7"/>
    <w:rsid w:val="003A0C58"/>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0E40"/>
    <w:rsid w:val="003C27E7"/>
    <w:rsid w:val="003C3867"/>
    <w:rsid w:val="003C4E0D"/>
    <w:rsid w:val="003C69D5"/>
    <w:rsid w:val="003C7FF6"/>
    <w:rsid w:val="003D249E"/>
    <w:rsid w:val="003D37FF"/>
    <w:rsid w:val="003D4422"/>
    <w:rsid w:val="003D49DB"/>
    <w:rsid w:val="003D4D2D"/>
    <w:rsid w:val="003D555A"/>
    <w:rsid w:val="003D6583"/>
    <w:rsid w:val="003E008B"/>
    <w:rsid w:val="003E2860"/>
    <w:rsid w:val="003E2FF0"/>
    <w:rsid w:val="003E377E"/>
    <w:rsid w:val="003E4595"/>
    <w:rsid w:val="003E514C"/>
    <w:rsid w:val="003E5E61"/>
    <w:rsid w:val="003E7B08"/>
    <w:rsid w:val="003F0231"/>
    <w:rsid w:val="003F2A5D"/>
    <w:rsid w:val="003F2AE3"/>
    <w:rsid w:val="003F365A"/>
    <w:rsid w:val="003F7453"/>
    <w:rsid w:val="00401288"/>
    <w:rsid w:val="00402A79"/>
    <w:rsid w:val="00403A48"/>
    <w:rsid w:val="00403ABA"/>
    <w:rsid w:val="004041F0"/>
    <w:rsid w:val="00405F8C"/>
    <w:rsid w:val="004074F3"/>
    <w:rsid w:val="00407CB4"/>
    <w:rsid w:val="004101E4"/>
    <w:rsid w:val="004107AF"/>
    <w:rsid w:val="00412A56"/>
    <w:rsid w:val="00414956"/>
    <w:rsid w:val="004158A3"/>
    <w:rsid w:val="004168E1"/>
    <w:rsid w:val="0042005B"/>
    <w:rsid w:val="00421D22"/>
    <w:rsid w:val="00423198"/>
    <w:rsid w:val="004259F3"/>
    <w:rsid w:val="004266DB"/>
    <w:rsid w:val="00430D57"/>
    <w:rsid w:val="004312C1"/>
    <w:rsid w:val="004349C4"/>
    <w:rsid w:val="00434B55"/>
    <w:rsid w:val="00434C18"/>
    <w:rsid w:val="0043619E"/>
    <w:rsid w:val="00437453"/>
    <w:rsid w:val="00437793"/>
    <w:rsid w:val="004400CC"/>
    <w:rsid w:val="0044070F"/>
    <w:rsid w:val="004407BC"/>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1E8D"/>
    <w:rsid w:val="00472040"/>
    <w:rsid w:val="004724A0"/>
    <w:rsid w:val="0047337F"/>
    <w:rsid w:val="00474D3C"/>
    <w:rsid w:val="00475F9A"/>
    <w:rsid w:val="0047602D"/>
    <w:rsid w:val="004764AB"/>
    <w:rsid w:val="00480CDE"/>
    <w:rsid w:val="00483062"/>
    <w:rsid w:val="00483C77"/>
    <w:rsid w:val="004868D6"/>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29A"/>
    <w:rsid w:val="004A14D0"/>
    <w:rsid w:val="004A1B76"/>
    <w:rsid w:val="004A1F9A"/>
    <w:rsid w:val="004A2D66"/>
    <w:rsid w:val="004A2DA9"/>
    <w:rsid w:val="004B1FC4"/>
    <w:rsid w:val="004B4DA0"/>
    <w:rsid w:val="004B5643"/>
    <w:rsid w:val="004B5805"/>
    <w:rsid w:val="004B67E8"/>
    <w:rsid w:val="004C02D6"/>
    <w:rsid w:val="004C7DDB"/>
    <w:rsid w:val="004D012E"/>
    <w:rsid w:val="004D1B61"/>
    <w:rsid w:val="004D2A89"/>
    <w:rsid w:val="004E6BFF"/>
    <w:rsid w:val="004E6E17"/>
    <w:rsid w:val="004E6F9B"/>
    <w:rsid w:val="004F0FF8"/>
    <w:rsid w:val="004F1FA3"/>
    <w:rsid w:val="004F265C"/>
    <w:rsid w:val="004F3A75"/>
    <w:rsid w:val="004F405F"/>
    <w:rsid w:val="004F67B3"/>
    <w:rsid w:val="004F7D7C"/>
    <w:rsid w:val="00502D4D"/>
    <w:rsid w:val="00504233"/>
    <w:rsid w:val="00505B22"/>
    <w:rsid w:val="00507073"/>
    <w:rsid w:val="00510D17"/>
    <w:rsid w:val="005113EB"/>
    <w:rsid w:val="005125DD"/>
    <w:rsid w:val="005127C1"/>
    <w:rsid w:val="005128FA"/>
    <w:rsid w:val="0051312E"/>
    <w:rsid w:val="00514746"/>
    <w:rsid w:val="00516465"/>
    <w:rsid w:val="00517CD1"/>
    <w:rsid w:val="00521596"/>
    <w:rsid w:val="00522254"/>
    <w:rsid w:val="00523059"/>
    <w:rsid w:val="005234F6"/>
    <w:rsid w:val="00524586"/>
    <w:rsid w:val="005271AF"/>
    <w:rsid w:val="0053158C"/>
    <w:rsid w:val="00533D88"/>
    <w:rsid w:val="00534AF5"/>
    <w:rsid w:val="00535130"/>
    <w:rsid w:val="00537F4D"/>
    <w:rsid w:val="00540003"/>
    <w:rsid w:val="00540322"/>
    <w:rsid w:val="00541510"/>
    <w:rsid w:val="00541F29"/>
    <w:rsid w:val="005430C8"/>
    <w:rsid w:val="00544AED"/>
    <w:rsid w:val="00544CED"/>
    <w:rsid w:val="00544DA3"/>
    <w:rsid w:val="00544F2D"/>
    <w:rsid w:val="00545EF2"/>
    <w:rsid w:val="005501B2"/>
    <w:rsid w:val="005551C4"/>
    <w:rsid w:val="0055675F"/>
    <w:rsid w:val="00557385"/>
    <w:rsid w:val="005600A3"/>
    <w:rsid w:val="00560E1D"/>
    <w:rsid w:val="00561909"/>
    <w:rsid w:val="005636E9"/>
    <w:rsid w:val="00563D55"/>
    <w:rsid w:val="005665DB"/>
    <w:rsid w:val="0056669F"/>
    <w:rsid w:val="00566D39"/>
    <w:rsid w:val="0056793A"/>
    <w:rsid w:val="00573024"/>
    <w:rsid w:val="005765AF"/>
    <w:rsid w:val="005829E2"/>
    <w:rsid w:val="00582A06"/>
    <w:rsid w:val="005852AD"/>
    <w:rsid w:val="00585D8B"/>
    <w:rsid w:val="0058638D"/>
    <w:rsid w:val="00586AF0"/>
    <w:rsid w:val="00586E48"/>
    <w:rsid w:val="00587B17"/>
    <w:rsid w:val="00590C20"/>
    <w:rsid w:val="005918B1"/>
    <w:rsid w:val="00592337"/>
    <w:rsid w:val="00594C93"/>
    <w:rsid w:val="0059550E"/>
    <w:rsid w:val="005956AD"/>
    <w:rsid w:val="00595EEB"/>
    <w:rsid w:val="00596FB7"/>
    <w:rsid w:val="005A4C6B"/>
    <w:rsid w:val="005A5313"/>
    <w:rsid w:val="005B023C"/>
    <w:rsid w:val="005B072C"/>
    <w:rsid w:val="005B1FD7"/>
    <w:rsid w:val="005B71D7"/>
    <w:rsid w:val="005C0AC9"/>
    <w:rsid w:val="005C1BF0"/>
    <w:rsid w:val="005C1D64"/>
    <w:rsid w:val="005C255B"/>
    <w:rsid w:val="005C3AC7"/>
    <w:rsid w:val="005C5750"/>
    <w:rsid w:val="005C6978"/>
    <w:rsid w:val="005D1BC8"/>
    <w:rsid w:val="005D2847"/>
    <w:rsid w:val="005D2FCC"/>
    <w:rsid w:val="005D44A5"/>
    <w:rsid w:val="005D7C41"/>
    <w:rsid w:val="005E24A5"/>
    <w:rsid w:val="005E28F7"/>
    <w:rsid w:val="005F021D"/>
    <w:rsid w:val="005F3198"/>
    <w:rsid w:val="005F33B0"/>
    <w:rsid w:val="005F3A04"/>
    <w:rsid w:val="005F4BAD"/>
    <w:rsid w:val="005F4CFB"/>
    <w:rsid w:val="005F7B44"/>
    <w:rsid w:val="00601051"/>
    <w:rsid w:val="00601C27"/>
    <w:rsid w:val="0060230A"/>
    <w:rsid w:val="00602F12"/>
    <w:rsid w:val="00606125"/>
    <w:rsid w:val="00606CFF"/>
    <w:rsid w:val="00611BAB"/>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31468"/>
    <w:rsid w:val="00632E20"/>
    <w:rsid w:val="00634B72"/>
    <w:rsid w:val="00635438"/>
    <w:rsid w:val="00636C8F"/>
    <w:rsid w:val="0063771D"/>
    <w:rsid w:val="00641FF0"/>
    <w:rsid w:val="00642C43"/>
    <w:rsid w:val="00651A67"/>
    <w:rsid w:val="00652387"/>
    <w:rsid w:val="00654908"/>
    <w:rsid w:val="00654DDD"/>
    <w:rsid w:val="0065774A"/>
    <w:rsid w:val="00657DB3"/>
    <w:rsid w:val="0066266D"/>
    <w:rsid w:val="006630C6"/>
    <w:rsid w:val="006634D6"/>
    <w:rsid w:val="00665CCF"/>
    <w:rsid w:val="00666914"/>
    <w:rsid w:val="006670A1"/>
    <w:rsid w:val="00670604"/>
    <w:rsid w:val="006734E2"/>
    <w:rsid w:val="0067629A"/>
    <w:rsid w:val="0068705A"/>
    <w:rsid w:val="0068726D"/>
    <w:rsid w:val="00690563"/>
    <w:rsid w:val="006933D4"/>
    <w:rsid w:val="0069576E"/>
    <w:rsid w:val="006A1E2D"/>
    <w:rsid w:val="006A3A30"/>
    <w:rsid w:val="006A4F78"/>
    <w:rsid w:val="006A5444"/>
    <w:rsid w:val="006A5F53"/>
    <w:rsid w:val="006B0AA8"/>
    <w:rsid w:val="006B3EDB"/>
    <w:rsid w:val="006B4720"/>
    <w:rsid w:val="006B6FE1"/>
    <w:rsid w:val="006C0E61"/>
    <w:rsid w:val="006C2563"/>
    <w:rsid w:val="006C4068"/>
    <w:rsid w:val="006C6A9D"/>
    <w:rsid w:val="006D07C3"/>
    <w:rsid w:val="006D3A12"/>
    <w:rsid w:val="006D43F8"/>
    <w:rsid w:val="006D5DAD"/>
    <w:rsid w:val="006D71DE"/>
    <w:rsid w:val="006D7F8F"/>
    <w:rsid w:val="006E0592"/>
    <w:rsid w:val="006E0A0F"/>
    <w:rsid w:val="006E5725"/>
    <w:rsid w:val="006E6DB8"/>
    <w:rsid w:val="006E753E"/>
    <w:rsid w:val="006F0C33"/>
    <w:rsid w:val="006F106F"/>
    <w:rsid w:val="006F1742"/>
    <w:rsid w:val="006F2199"/>
    <w:rsid w:val="006F2EE7"/>
    <w:rsid w:val="006F604A"/>
    <w:rsid w:val="006F669F"/>
    <w:rsid w:val="006F72BB"/>
    <w:rsid w:val="00701074"/>
    <w:rsid w:val="007020E5"/>
    <w:rsid w:val="00702443"/>
    <w:rsid w:val="0070288B"/>
    <w:rsid w:val="00702CB6"/>
    <w:rsid w:val="007036C6"/>
    <w:rsid w:val="00703C91"/>
    <w:rsid w:val="00704FD0"/>
    <w:rsid w:val="007057CF"/>
    <w:rsid w:val="0071377D"/>
    <w:rsid w:val="0071443A"/>
    <w:rsid w:val="007147B1"/>
    <w:rsid w:val="00716258"/>
    <w:rsid w:val="007167F1"/>
    <w:rsid w:val="007176B0"/>
    <w:rsid w:val="00720C3D"/>
    <w:rsid w:val="007222AA"/>
    <w:rsid w:val="00722A5E"/>
    <w:rsid w:val="007233E4"/>
    <w:rsid w:val="00727A3B"/>
    <w:rsid w:val="00727CD5"/>
    <w:rsid w:val="00730B51"/>
    <w:rsid w:val="00733A89"/>
    <w:rsid w:val="00733EAA"/>
    <w:rsid w:val="007345E3"/>
    <w:rsid w:val="00735D21"/>
    <w:rsid w:val="00736C85"/>
    <w:rsid w:val="0074048D"/>
    <w:rsid w:val="007422AE"/>
    <w:rsid w:val="007436AD"/>
    <w:rsid w:val="00744C95"/>
    <w:rsid w:val="00746623"/>
    <w:rsid w:val="007467B7"/>
    <w:rsid w:val="00746F85"/>
    <w:rsid w:val="00747667"/>
    <w:rsid w:val="007478AB"/>
    <w:rsid w:val="007505C2"/>
    <w:rsid w:val="0075064A"/>
    <w:rsid w:val="00752CFC"/>
    <w:rsid w:val="007534C4"/>
    <w:rsid w:val="007555F9"/>
    <w:rsid w:val="00756DDB"/>
    <w:rsid w:val="00757A79"/>
    <w:rsid w:val="00762F8D"/>
    <w:rsid w:val="00763D08"/>
    <w:rsid w:val="00764E91"/>
    <w:rsid w:val="00770B9B"/>
    <w:rsid w:val="00772733"/>
    <w:rsid w:val="007767A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50A"/>
    <w:rsid w:val="007A5C06"/>
    <w:rsid w:val="007A675A"/>
    <w:rsid w:val="007A700C"/>
    <w:rsid w:val="007A75AF"/>
    <w:rsid w:val="007A77FA"/>
    <w:rsid w:val="007A7A66"/>
    <w:rsid w:val="007B330B"/>
    <w:rsid w:val="007B4324"/>
    <w:rsid w:val="007B4E34"/>
    <w:rsid w:val="007B5DA0"/>
    <w:rsid w:val="007C3D2D"/>
    <w:rsid w:val="007C535E"/>
    <w:rsid w:val="007C5D27"/>
    <w:rsid w:val="007C5F9A"/>
    <w:rsid w:val="007C65D7"/>
    <w:rsid w:val="007C71CE"/>
    <w:rsid w:val="007D011C"/>
    <w:rsid w:val="007D38A7"/>
    <w:rsid w:val="007D4386"/>
    <w:rsid w:val="007D54FF"/>
    <w:rsid w:val="007D69A6"/>
    <w:rsid w:val="007D7150"/>
    <w:rsid w:val="007E089C"/>
    <w:rsid w:val="007E171C"/>
    <w:rsid w:val="007E1813"/>
    <w:rsid w:val="007E690A"/>
    <w:rsid w:val="007E70A5"/>
    <w:rsid w:val="007F2838"/>
    <w:rsid w:val="007F3807"/>
    <w:rsid w:val="007F651C"/>
    <w:rsid w:val="007F69A7"/>
    <w:rsid w:val="007F7FC5"/>
    <w:rsid w:val="00801AF1"/>
    <w:rsid w:val="00802AEF"/>
    <w:rsid w:val="00803A1F"/>
    <w:rsid w:val="00804346"/>
    <w:rsid w:val="0080479B"/>
    <w:rsid w:val="008064CB"/>
    <w:rsid w:val="00807379"/>
    <w:rsid w:val="00807977"/>
    <w:rsid w:val="008109A9"/>
    <w:rsid w:val="008119FA"/>
    <w:rsid w:val="00811A31"/>
    <w:rsid w:val="00814220"/>
    <w:rsid w:val="00816D04"/>
    <w:rsid w:val="00817C5B"/>
    <w:rsid w:val="00817DDD"/>
    <w:rsid w:val="00820668"/>
    <w:rsid w:val="008211B6"/>
    <w:rsid w:val="008215BA"/>
    <w:rsid w:val="00821892"/>
    <w:rsid w:val="00822BB8"/>
    <w:rsid w:val="00823328"/>
    <w:rsid w:val="00823403"/>
    <w:rsid w:val="0082477F"/>
    <w:rsid w:val="008271BF"/>
    <w:rsid w:val="00827F10"/>
    <w:rsid w:val="00831ED5"/>
    <w:rsid w:val="00833A84"/>
    <w:rsid w:val="00834297"/>
    <w:rsid w:val="00834A94"/>
    <w:rsid w:val="00835747"/>
    <w:rsid w:val="0083700F"/>
    <w:rsid w:val="00837369"/>
    <w:rsid w:val="00837CFA"/>
    <w:rsid w:val="008407B0"/>
    <w:rsid w:val="00841831"/>
    <w:rsid w:val="00841F56"/>
    <w:rsid w:val="00842E1F"/>
    <w:rsid w:val="00845E30"/>
    <w:rsid w:val="00850A0E"/>
    <w:rsid w:val="0085369B"/>
    <w:rsid w:val="0085452B"/>
    <w:rsid w:val="00855C82"/>
    <w:rsid w:val="008560A3"/>
    <w:rsid w:val="00856A86"/>
    <w:rsid w:val="00861BC7"/>
    <w:rsid w:val="00861BF3"/>
    <w:rsid w:val="00863280"/>
    <w:rsid w:val="0086366E"/>
    <w:rsid w:val="00864D96"/>
    <w:rsid w:val="0086586E"/>
    <w:rsid w:val="008701E0"/>
    <w:rsid w:val="0087038F"/>
    <w:rsid w:val="00871980"/>
    <w:rsid w:val="00872765"/>
    <w:rsid w:val="008731C4"/>
    <w:rsid w:val="008746A1"/>
    <w:rsid w:val="008767C9"/>
    <w:rsid w:val="00880917"/>
    <w:rsid w:val="008815D2"/>
    <w:rsid w:val="00882163"/>
    <w:rsid w:val="00882C7D"/>
    <w:rsid w:val="00883A58"/>
    <w:rsid w:val="00883A8E"/>
    <w:rsid w:val="00884EF0"/>
    <w:rsid w:val="00893A74"/>
    <w:rsid w:val="0089584E"/>
    <w:rsid w:val="00896C0E"/>
    <w:rsid w:val="00897377"/>
    <w:rsid w:val="0089773D"/>
    <w:rsid w:val="008A5E06"/>
    <w:rsid w:val="008A5E0A"/>
    <w:rsid w:val="008A5EBF"/>
    <w:rsid w:val="008A7369"/>
    <w:rsid w:val="008B1821"/>
    <w:rsid w:val="008B38E2"/>
    <w:rsid w:val="008C218D"/>
    <w:rsid w:val="008C3C46"/>
    <w:rsid w:val="008C426A"/>
    <w:rsid w:val="008D1130"/>
    <w:rsid w:val="008D352D"/>
    <w:rsid w:val="008D3B8A"/>
    <w:rsid w:val="008D41EA"/>
    <w:rsid w:val="008D5BC4"/>
    <w:rsid w:val="008D6A50"/>
    <w:rsid w:val="008E0D39"/>
    <w:rsid w:val="008E3740"/>
    <w:rsid w:val="008E3D80"/>
    <w:rsid w:val="008E3E1E"/>
    <w:rsid w:val="008E4E09"/>
    <w:rsid w:val="008F0425"/>
    <w:rsid w:val="008F0840"/>
    <w:rsid w:val="008F0FEA"/>
    <w:rsid w:val="008F3510"/>
    <w:rsid w:val="008F4A37"/>
    <w:rsid w:val="008F5DE0"/>
    <w:rsid w:val="008F62AC"/>
    <w:rsid w:val="008F6BA8"/>
    <w:rsid w:val="008F76F1"/>
    <w:rsid w:val="00900A55"/>
    <w:rsid w:val="009010D4"/>
    <w:rsid w:val="009017E6"/>
    <w:rsid w:val="0090246F"/>
    <w:rsid w:val="00902FC4"/>
    <w:rsid w:val="00903070"/>
    <w:rsid w:val="00906BDE"/>
    <w:rsid w:val="00906DFB"/>
    <w:rsid w:val="00907F6E"/>
    <w:rsid w:val="009118D2"/>
    <w:rsid w:val="00912B25"/>
    <w:rsid w:val="00915477"/>
    <w:rsid w:val="00917C1F"/>
    <w:rsid w:val="009213FC"/>
    <w:rsid w:val="00923223"/>
    <w:rsid w:val="00923F43"/>
    <w:rsid w:val="009260BB"/>
    <w:rsid w:val="00927903"/>
    <w:rsid w:val="00927A54"/>
    <w:rsid w:val="00927A9C"/>
    <w:rsid w:val="009318FB"/>
    <w:rsid w:val="00933E4D"/>
    <w:rsid w:val="009344D1"/>
    <w:rsid w:val="009400C5"/>
    <w:rsid w:val="0094025F"/>
    <w:rsid w:val="0094062D"/>
    <w:rsid w:val="00944A30"/>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A70"/>
    <w:rsid w:val="009A3B85"/>
    <w:rsid w:val="009A681A"/>
    <w:rsid w:val="009A6D9F"/>
    <w:rsid w:val="009A7D28"/>
    <w:rsid w:val="009B1336"/>
    <w:rsid w:val="009B148C"/>
    <w:rsid w:val="009B1908"/>
    <w:rsid w:val="009B1DFB"/>
    <w:rsid w:val="009B420F"/>
    <w:rsid w:val="009B56A8"/>
    <w:rsid w:val="009C1336"/>
    <w:rsid w:val="009C16FB"/>
    <w:rsid w:val="009C2995"/>
    <w:rsid w:val="009C5AA3"/>
    <w:rsid w:val="009C5D7C"/>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30C2"/>
    <w:rsid w:val="00A14D52"/>
    <w:rsid w:val="00A15535"/>
    <w:rsid w:val="00A22665"/>
    <w:rsid w:val="00A22D1C"/>
    <w:rsid w:val="00A2453C"/>
    <w:rsid w:val="00A272A8"/>
    <w:rsid w:val="00A27CDB"/>
    <w:rsid w:val="00A27DF5"/>
    <w:rsid w:val="00A36AA7"/>
    <w:rsid w:val="00A37F99"/>
    <w:rsid w:val="00A40DA6"/>
    <w:rsid w:val="00A40E63"/>
    <w:rsid w:val="00A42D34"/>
    <w:rsid w:val="00A433D8"/>
    <w:rsid w:val="00A43B60"/>
    <w:rsid w:val="00A443D7"/>
    <w:rsid w:val="00A44D89"/>
    <w:rsid w:val="00A450B9"/>
    <w:rsid w:val="00A50979"/>
    <w:rsid w:val="00A509EB"/>
    <w:rsid w:val="00A50E5F"/>
    <w:rsid w:val="00A5238A"/>
    <w:rsid w:val="00A535B2"/>
    <w:rsid w:val="00A537DB"/>
    <w:rsid w:val="00A55F5E"/>
    <w:rsid w:val="00A57B42"/>
    <w:rsid w:val="00A60D7F"/>
    <w:rsid w:val="00A64D52"/>
    <w:rsid w:val="00A650AF"/>
    <w:rsid w:val="00A65AE8"/>
    <w:rsid w:val="00A71544"/>
    <w:rsid w:val="00A730E5"/>
    <w:rsid w:val="00A73858"/>
    <w:rsid w:val="00A74E45"/>
    <w:rsid w:val="00A751FA"/>
    <w:rsid w:val="00A76A2B"/>
    <w:rsid w:val="00A7766B"/>
    <w:rsid w:val="00A777B9"/>
    <w:rsid w:val="00A7781C"/>
    <w:rsid w:val="00A84A43"/>
    <w:rsid w:val="00A85829"/>
    <w:rsid w:val="00A865CF"/>
    <w:rsid w:val="00A86B2E"/>
    <w:rsid w:val="00A90D7E"/>
    <w:rsid w:val="00A91AB5"/>
    <w:rsid w:val="00A94160"/>
    <w:rsid w:val="00A95201"/>
    <w:rsid w:val="00A953C6"/>
    <w:rsid w:val="00A974DC"/>
    <w:rsid w:val="00AA0DAE"/>
    <w:rsid w:val="00AA1696"/>
    <w:rsid w:val="00AA186E"/>
    <w:rsid w:val="00AA2C31"/>
    <w:rsid w:val="00AA34EC"/>
    <w:rsid w:val="00AA3B70"/>
    <w:rsid w:val="00AA3F60"/>
    <w:rsid w:val="00AA6209"/>
    <w:rsid w:val="00AA6C32"/>
    <w:rsid w:val="00AA7EC5"/>
    <w:rsid w:val="00AB6C80"/>
    <w:rsid w:val="00AC08BB"/>
    <w:rsid w:val="00AC2537"/>
    <w:rsid w:val="00AC5387"/>
    <w:rsid w:val="00AC5C81"/>
    <w:rsid w:val="00AC6D33"/>
    <w:rsid w:val="00AC6DFC"/>
    <w:rsid w:val="00AD1C77"/>
    <w:rsid w:val="00AD5257"/>
    <w:rsid w:val="00AD7D32"/>
    <w:rsid w:val="00AE0922"/>
    <w:rsid w:val="00AE19F1"/>
    <w:rsid w:val="00AE4FBC"/>
    <w:rsid w:val="00AE6FEB"/>
    <w:rsid w:val="00AF1AF0"/>
    <w:rsid w:val="00AF47AF"/>
    <w:rsid w:val="00AF48E0"/>
    <w:rsid w:val="00AF6B2F"/>
    <w:rsid w:val="00B01BD2"/>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5A25"/>
    <w:rsid w:val="00B20824"/>
    <w:rsid w:val="00B216ED"/>
    <w:rsid w:val="00B25D4F"/>
    <w:rsid w:val="00B26762"/>
    <w:rsid w:val="00B26C51"/>
    <w:rsid w:val="00B31A90"/>
    <w:rsid w:val="00B33168"/>
    <w:rsid w:val="00B332F9"/>
    <w:rsid w:val="00B35331"/>
    <w:rsid w:val="00B372AC"/>
    <w:rsid w:val="00B37B1F"/>
    <w:rsid w:val="00B413A4"/>
    <w:rsid w:val="00B43761"/>
    <w:rsid w:val="00B50E35"/>
    <w:rsid w:val="00B55660"/>
    <w:rsid w:val="00B55770"/>
    <w:rsid w:val="00B55C5D"/>
    <w:rsid w:val="00B55CA5"/>
    <w:rsid w:val="00B56CE8"/>
    <w:rsid w:val="00B5769B"/>
    <w:rsid w:val="00B57A47"/>
    <w:rsid w:val="00B600D9"/>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0E81"/>
    <w:rsid w:val="00BC4566"/>
    <w:rsid w:val="00BC597A"/>
    <w:rsid w:val="00BD160C"/>
    <w:rsid w:val="00BD3761"/>
    <w:rsid w:val="00BD5021"/>
    <w:rsid w:val="00BD512D"/>
    <w:rsid w:val="00BD55FF"/>
    <w:rsid w:val="00BD6A48"/>
    <w:rsid w:val="00BE00E5"/>
    <w:rsid w:val="00BE09C2"/>
    <w:rsid w:val="00BE2BF7"/>
    <w:rsid w:val="00BE57E8"/>
    <w:rsid w:val="00BE6DC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167DC"/>
    <w:rsid w:val="00C2015A"/>
    <w:rsid w:val="00C20E45"/>
    <w:rsid w:val="00C20EA4"/>
    <w:rsid w:val="00C234A3"/>
    <w:rsid w:val="00C243C0"/>
    <w:rsid w:val="00C253A1"/>
    <w:rsid w:val="00C25456"/>
    <w:rsid w:val="00C25B31"/>
    <w:rsid w:val="00C2647F"/>
    <w:rsid w:val="00C264FE"/>
    <w:rsid w:val="00C26954"/>
    <w:rsid w:val="00C301DF"/>
    <w:rsid w:val="00C30284"/>
    <w:rsid w:val="00C317AE"/>
    <w:rsid w:val="00C32394"/>
    <w:rsid w:val="00C33AC9"/>
    <w:rsid w:val="00C34BC3"/>
    <w:rsid w:val="00C34FC7"/>
    <w:rsid w:val="00C42D2B"/>
    <w:rsid w:val="00C46D26"/>
    <w:rsid w:val="00C47BAE"/>
    <w:rsid w:val="00C51D7E"/>
    <w:rsid w:val="00C56E21"/>
    <w:rsid w:val="00C6113B"/>
    <w:rsid w:val="00C613CA"/>
    <w:rsid w:val="00C614F9"/>
    <w:rsid w:val="00C61884"/>
    <w:rsid w:val="00C62B8D"/>
    <w:rsid w:val="00C648A4"/>
    <w:rsid w:val="00C661DB"/>
    <w:rsid w:val="00C668BE"/>
    <w:rsid w:val="00C67EA0"/>
    <w:rsid w:val="00C703BC"/>
    <w:rsid w:val="00C7285A"/>
    <w:rsid w:val="00C742C6"/>
    <w:rsid w:val="00C77D96"/>
    <w:rsid w:val="00C85504"/>
    <w:rsid w:val="00C874BB"/>
    <w:rsid w:val="00C9113A"/>
    <w:rsid w:val="00C9129E"/>
    <w:rsid w:val="00C914BB"/>
    <w:rsid w:val="00C92C32"/>
    <w:rsid w:val="00C934F4"/>
    <w:rsid w:val="00C935D4"/>
    <w:rsid w:val="00C95286"/>
    <w:rsid w:val="00C955F9"/>
    <w:rsid w:val="00C9755B"/>
    <w:rsid w:val="00C976BA"/>
    <w:rsid w:val="00CA1093"/>
    <w:rsid w:val="00CA13AA"/>
    <w:rsid w:val="00CA1868"/>
    <w:rsid w:val="00CA1CF4"/>
    <w:rsid w:val="00CA3CA7"/>
    <w:rsid w:val="00CA3EB4"/>
    <w:rsid w:val="00CA4F4E"/>
    <w:rsid w:val="00CA6123"/>
    <w:rsid w:val="00CA6440"/>
    <w:rsid w:val="00CA7507"/>
    <w:rsid w:val="00CB36A5"/>
    <w:rsid w:val="00CB3CCD"/>
    <w:rsid w:val="00CB42F3"/>
    <w:rsid w:val="00CC0206"/>
    <w:rsid w:val="00CC14E3"/>
    <w:rsid w:val="00CC2BBE"/>
    <w:rsid w:val="00CC2F54"/>
    <w:rsid w:val="00CC482B"/>
    <w:rsid w:val="00CC4DAE"/>
    <w:rsid w:val="00CC6469"/>
    <w:rsid w:val="00CC6697"/>
    <w:rsid w:val="00CC6A67"/>
    <w:rsid w:val="00CC6B19"/>
    <w:rsid w:val="00CC6B40"/>
    <w:rsid w:val="00CD0DCC"/>
    <w:rsid w:val="00CD1BB7"/>
    <w:rsid w:val="00CD2B12"/>
    <w:rsid w:val="00CD462C"/>
    <w:rsid w:val="00CE01B2"/>
    <w:rsid w:val="00CE0DC6"/>
    <w:rsid w:val="00CE114D"/>
    <w:rsid w:val="00CE1481"/>
    <w:rsid w:val="00CE1537"/>
    <w:rsid w:val="00CE2FA0"/>
    <w:rsid w:val="00CE4439"/>
    <w:rsid w:val="00CE54AF"/>
    <w:rsid w:val="00CE559E"/>
    <w:rsid w:val="00CF0622"/>
    <w:rsid w:val="00CF0A32"/>
    <w:rsid w:val="00CF2CF3"/>
    <w:rsid w:val="00CF4BA3"/>
    <w:rsid w:val="00D01D3B"/>
    <w:rsid w:val="00D05B45"/>
    <w:rsid w:val="00D06270"/>
    <w:rsid w:val="00D0642F"/>
    <w:rsid w:val="00D10410"/>
    <w:rsid w:val="00D129FB"/>
    <w:rsid w:val="00D1517D"/>
    <w:rsid w:val="00D1597C"/>
    <w:rsid w:val="00D219BB"/>
    <w:rsid w:val="00D22BF4"/>
    <w:rsid w:val="00D23093"/>
    <w:rsid w:val="00D24822"/>
    <w:rsid w:val="00D24C99"/>
    <w:rsid w:val="00D26DD1"/>
    <w:rsid w:val="00D30CCD"/>
    <w:rsid w:val="00D30D18"/>
    <w:rsid w:val="00D32146"/>
    <w:rsid w:val="00D342BD"/>
    <w:rsid w:val="00D36EBE"/>
    <w:rsid w:val="00D375F2"/>
    <w:rsid w:val="00D37F82"/>
    <w:rsid w:val="00D41E78"/>
    <w:rsid w:val="00D4308B"/>
    <w:rsid w:val="00D43E87"/>
    <w:rsid w:val="00D466FA"/>
    <w:rsid w:val="00D501A0"/>
    <w:rsid w:val="00D506CE"/>
    <w:rsid w:val="00D51188"/>
    <w:rsid w:val="00D51537"/>
    <w:rsid w:val="00D5351F"/>
    <w:rsid w:val="00D54D69"/>
    <w:rsid w:val="00D55B45"/>
    <w:rsid w:val="00D56F51"/>
    <w:rsid w:val="00D6568F"/>
    <w:rsid w:val="00D662B4"/>
    <w:rsid w:val="00D6749A"/>
    <w:rsid w:val="00D7296A"/>
    <w:rsid w:val="00D72E2D"/>
    <w:rsid w:val="00D76EE6"/>
    <w:rsid w:val="00D776DB"/>
    <w:rsid w:val="00D779EC"/>
    <w:rsid w:val="00D8009E"/>
    <w:rsid w:val="00D82D86"/>
    <w:rsid w:val="00D859C5"/>
    <w:rsid w:val="00D90628"/>
    <w:rsid w:val="00D93B37"/>
    <w:rsid w:val="00D94682"/>
    <w:rsid w:val="00D94EFD"/>
    <w:rsid w:val="00D963D1"/>
    <w:rsid w:val="00DA1F65"/>
    <w:rsid w:val="00DA36A2"/>
    <w:rsid w:val="00DA63E2"/>
    <w:rsid w:val="00DA6F3B"/>
    <w:rsid w:val="00DB1D07"/>
    <w:rsid w:val="00DB2BF0"/>
    <w:rsid w:val="00DB392B"/>
    <w:rsid w:val="00DB3DE5"/>
    <w:rsid w:val="00DC0D88"/>
    <w:rsid w:val="00DC1E12"/>
    <w:rsid w:val="00DC3ABB"/>
    <w:rsid w:val="00DC65C2"/>
    <w:rsid w:val="00DC7C40"/>
    <w:rsid w:val="00DD0F69"/>
    <w:rsid w:val="00DD1854"/>
    <w:rsid w:val="00DD29A7"/>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941"/>
    <w:rsid w:val="00E07EF5"/>
    <w:rsid w:val="00E1208C"/>
    <w:rsid w:val="00E120CD"/>
    <w:rsid w:val="00E140DB"/>
    <w:rsid w:val="00E14FDA"/>
    <w:rsid w:val="00E15DEA"/>
    <w:rsid w:val="00E16056"/>
    <w:rsid w:val="00E17A5C"/>
    <w:rsid w:val="00E17E2E"/>
    <w:rsid w:val="00E21BFE"/>
    <w:rsid w:val="00E26BE4"/>
    <w:rsid w:val="00E276DD"/>
    <w:rsid w:val="00E30DD9"/>
    <w:rsid w:val="00E313B2"/>
    <w:rsid w:val="00E32E8C"/>
    <w:rsid w:val="00E3386A"/>
    <w:rsid w:val="00E33B2E"/>
    <w:rsid w:val="00E367D4"/>
    <w:rsid w:val="00E3680A"/>
    <w:rsid w:val="00E37113"/>
    <w:rsid w:val="00E4429D"/>
    <w:rsid w:val="00E44CBE"/>
    <w:rsid w:val="00E44D04"/>
    <w:rsid w:val="00E45598"/>
    <w:rsid w:val="00E50BD4"/>
    <w:rsid w:val="00E51D8E"/>
    <w:rsid w:val="00E523D5"/>
    <w:rsid w:val="00E530DA"/>
    <w:rsid w:val="00E53851"/>
    <w:rsid w:val="00E552A6"/>
    <w:rsid w:val="00E55BD5"/>
    <w:rsid w:val="00E55DF7"/>
    <w:rsid w:val="00E55F56"/>
    <w:rsid w:val="00E562E6"/>
    <w:rsid w:val="00E60ED5"/>
    <w:rsid w:val="00E61B4A"/>
    <w:rsid w:val="00E63152"/>
    <w:rsid w:val="00E63313"/>
    <w:rsid w:val="00E63D93"/>
    <w:rsid w:val="00E641E6"/>
    <w:rsid w:val="00E643A8"/>
    <w:rsid w:val="00E65EE3"/>
    <w:rsid w:val="00E70536"/>
    <w:rsid w:val="00E70C3A"/>
    <w:rsid w:val="00E71A8E"/>
    <w:rsid w:val="00E72570"/>
    <w:rsid w:val="00E725CC"/>
    <w:rsid w:val="00E72D5D"/>
    <w:rsid w:val="00E72FEE"/>
    <w:rsid w:val="00E73CBB"/>
    <w:rsid w:val="00E82F82"/>
    <w:rsid w:val="00E86294"/>
    <w:rsid w:val="00E8661C"/>
    <w:rsid w:val="00E92446"/>
    <w:rsid w:val="00E97C70"/>
    <w:rsid w:val="00EA1A08"/>
    <w:rsid w:val="00EA22BA"/>
    <w:rsid w:val="00EA390B"/>
    <w:rsid w:val="00EA3A2A"/>
    <w:rsid w:val="00EA3ED7"/>
    <w:rsid w:val="00EA5046"/>
    <w:rsid w:val="00EA53C8"/>
    <w:rsid w:val="00EA7AC0"/>
    <w:rsid w:val="00EB08A9"/>
    <w:rsid w:val="00EB0C79"/>
    <w:rsid w:val="00EB0DEB"/>
    <w:rsid w:val="00EB1F57"/>
    <w:rsid w:val="00EB2697"/>
    <w:rsid w:val="00EB2EFC"/>
    <w:rsid w:val="00EB3E11"/>
    <w:rsid w:val="00EB46C8"/>
    <w:rsid w:val="00EB597A"/>
    <w:rsid w:val="00EB5EB4"/>
    <w:rsid w:val="00EC0E3E"/>
    <w:rsid w:val="00EC1FE1"/>
    <w:rsid w:val="00EC2D88"/>
    <w:rsid w:val="00EC334F"/>
    <w:rsid w:val="00EC36DA"/>
    <w:rsid w:val="00EC4580"/>
    <w:rsid w:val="00EC6347"/>
    <w:rsid w:val="00EC6F8F"/>
    <w:rsid w:val="00EC73E4"/>
    <w:rsid w:val="00ED2474"/>
    <w:rsid w:val="00ED27D0"/>
    <w:rsid w:val="00ED2FEA"/>
    <w:rsid w:val="00ED3864"/>
    <w:rsid w:val="00ED38F4"/>
    <w:rsid w:val="00ED5319"/>
    <w:rsid w:val="00ED5ABF"/>
    <w:rsid w:val="00ED70E0"/>
    <w:rsid w:val="00ED74FB"/>
    <w:rsid w:val="00ED7DE0"/>
    <w:rsid w:val="00ED7EC2"/>
    <w:rsid w:val="00EE0DF4"/>
    <w:rsid w:val="00EE10A6"/>
    <w:rsid w:val="00EE1997"/>
    <w:rsid w:val="00EE253B"/>
    <w:rsid w:val="00EE4CDD"/>
    <w:rsid w:val="00EE728E"/>
    <w:rsid w:val="00EE7A46"/>
    <w:rsid w:val="00EE7C73"/>
    <w:rsid w:val="00EF079E"/>
    <w:rsid w:val="00EF1EE3"/>
    <w:rsid w:val="00EF1F09"/>
    <w:rsid w:val="00EF2071"/>
    <w:rsid w:val="00EF522F"/>
    <w:rsid w:val="00EF702B"/>
    <w:rsid w:val="00F03184"/>
    <w:rsid w:val="00F0466F"/>
    <w:rsid w:val="00F07CE3"/>
    <w:rsid w:val="00F12559"/>
    <w:rsid w:val="00F135B2"/>
    <w:rsid w:val="00F13B41"/>
    <w:rsid w:val="00F150DE"/>
    <w:rsid w:val="00F15529"/>
    <w:rsid w:val="00F17A94"/>
    <w:rsid w:val="00F21BD8"/>
    <w:rsid w:val="00F21D3D"/>
    <w:rsid w:val="00F24D0B"/>
    <w:rsid w:val="00F24F93"/>
    <w:rsid w:val="00F25309"/>
    <w:rsid w:val="00F265D9"/>
    <w:rsid w:val="00F30442"/>
    <w:rsid w:val="00F326C6"/>
    <w:rsid w:val="00F34877"/>
    <w:rsid w:val="00F357C4"/>
    <w:rsid w:val="00F37C20"/>
    <w:rsid w:val="00F418AF"/>
    <w:rsid w:val="00F42C88"/>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423F"/>
    <w:rsid w:val="00F66C4C"/>
    <w:rsid w:val="00F70297"/>
    <w:rsid w:val="00F70A7F"/>
    <w:rsid w:val="00F70B1D"/>
    <w:rsid w:val="00F73220"/>
    <w:rsid w:val="00F7362E"/>
    <w:rsid w:val="00F7579B"/>
    <w:rsid w:val="00F768F2"/>
    <w:rsid w:val="00F773CE"/>
    <w:rsid w:val="00F82F0A"/>
    <w:rsid w:val="00F83211"/>
    <w:rsid w:val="00F8550E"/>
    <w:rsid w:val="00F85900"/>
    <w:rsid w:val="00F86692"/>
    <w:rsid w:val="00F87BC9"/>
    <w:rsid w:val="00F9080C"/>
    <w:rsid w:val="00F91DA7"/>
    <w:rsid w:val="00F92472"/>
    <w:rsid w:val="00F97E6D"/>
    <w:rsid w:val="00FA0626"/>
    <w:rsid w:val="00FA160E"/>
    <w:rsid w:val="00FA1D9D"/>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F0655"/>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32">
      <w:bodyDiv w:val="1"/>
      <w:marLeft w:val="0"/>
      <w:marRight w:val="0"/>
      <w:marTop w:val="0"/>
      <w:marBottom w:val="0"/>
      <w:divBdr>
        <w:top w:val="none" w:sz="0" w:space="0" w:color="auto"/>
        <w:left w:val="none" w:sz="0" w:space="0" w:color="auto"/>
        <w:bottom w:val="none" w:sz="0" w:space="0" w:color="auto"/>
        <w:right w:val="none" w:sz="0" w:space="0" w:color="auto"/>
      </w:divBdr>
    </w:div>
    <w:div w:id="17366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3668</Words>
  <Characters>2091</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cp:revision>
  <cp:lastPrinted>2020-12-11T11:10:00Z</cp:lastPrinted>
  <dcterms:created xsi:type="dcterms:W3CDTF">2025-05-15T05:10:00Z</dcterms:created>
  <dcterms:modified xsi:type="dcterms:W3CDTF">2025-05-15T05:10:00Z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