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59421D" w14:textId="1D8093DB" w:rsidR="006C7248" w:rsidRPr="0060794F" w:rsidRDefault="009A114E" w:rsidP="006C724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794F">
        <w:rPr>
          <w:rFonts w:ascii="Times New Roman" w:hAnsi="Times New Roman" w:cs="Times New Roman"/>
          <w:b/>
          <w:bCs/>
          <w:sz w:val="28"/>
          <w:szCs w:val="28"/>
        </w:rPr>
        <w:t>PIETEIKUMS TIRGUS IZPĒTEI</w:t>
      </w:r>
    </w:p>
    <w:p w14:paraId="38A7D185" w14:textId="77F3F3A0" w:rsidR="001C6EF3" w:rsidRPr="0060794F" w:rsidRDefault="003D2E8B" w:rsidP="006C724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Ražošanas iekārtu apkope, kalibrēšana un </w:t>
      </w:r>
      <w:r w:rsidR="008D66CC">
        <w:rPr>
          <w:rFonts w:ascii="Times New Roman" w:hAnsi="Times New Roman" w:cs="Times New Roman"/>
          <w:b/>
          <w:sz w:val="28"/>
          <w:szCs w:val="28"/>
        </w:rPr>
        <w:t>remonts</w:t>
      </w:r>
    </w:p>
    <w:p w14:paraId="003E2354" w14:textId="534DE2A2" w:rsidR="006C7248" w:rsidRPr="006649C8" w:rsidRDefault="0060794F" w:rsidP="006079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Datums: </w:t>
      </w:r>
    </w:p>
    <w:p w14:paraId="4F0213C8" w14:textId="77777777" w:rsidR="00B152F7" w:rsidRPr="008462AE" w:rsidRDefault="00B152F7" w:rsidP="00B152F7">
      <w:pPr>
        <w:numPr>
          <w:ilvl w:val="0"/>
          <w:numId w:val="1"/>
        </w:numPr>
        <w:spacing w:after="120" w:line="240" w:lineRule="auto"/>
        <w:rPr>
          <w:rFonts w:ascii="Times New Roman" w:hAnsi="Times New Roman"/>
          <w:b/>
          <w:sz w:val="24"/>
          <w:szCs w:val="24"/>
        </w:rPr>
      </w:pPr>
      <w:r w:rsidRPr="008462AE">
        <w:rPr>
          <w:rFonts w:ascii="Times New Roman" w:hAnsi="Times New Roman"/>
          <w:b/>
          <w:sz w:val="24"/>
          <w:szCs w:val="24"/>
        </w:rPr>
        <w:t>IESNIEDZA</w:t>
      </w:r>
    </w:p>
    <w:tbl>
      <w:tblPr>
        <w:tblW w:w="8248" w:type="dxa"/>
        <w:tblInd w:w="6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48"/>
      </w:tblGrid>
      <w:tr w:rsidR="00B152F7" w:rsidRPr="00657398" w14:paraId="12EDABFE" w14:textId="77777777" w:rsidTr="0020142A">
        <w:trPr>
          <w:cantSplit/>
        </w:trPr>
        <w:tc>
          <w:tcPr>
            <w:tcW w:w="8248" w:type="dxa"/>
            <w:shd w:val="clear" w:color="auto" w:fill="DEEAF6" w:themeFill="accent5" w:themeFillTint="33"/>
          </w:tcPr>
          <w:p w14:paraId="1DBDBC4E" w14:textId="77777777" w:rsidR="00B152F7" w:rsidRPr="00657398" w:rsidRDefault="00B152F7" w:rsidP="0093308C">
            <w:pPr>
              <w:spacing w:after="120"/>
              <w:rPr>
                <w:rFonts w:ascii="Times New Roman" w:hAnsi="Times New Roman"/>
                <w:b/>
                <w:szCs w:val="24"/>
              </w:rPr>
            </w:pPr>
            <w:r w:rsidRPr="00657398">
              <w:rPr>
                <w:rFonts w:ascii="Times New Roman" w:hAnsi="Times New Roman"/>
                <w:b/>
                <w:szCs w:val="24"/>
              </w:rPr>
              <w:t>Uzņēmuma pilns nosaukums</w:t>
            </w:r>
          </w:p>
        </w:tc>
      </w:tr>
      <w:tr w:rsidR="00B152F7" w:rsidRPr="00657398" w14:paraId="71690EC3" w14:textId="77777777" w:rsidTr="00B152F7">
        <w:trPr>
          <w:cantSplit/>
          <w:trHeight w:val="242"/>
        </w:trPr>
        <w:tc>
          <w:tcPr>
            <w:tcW w:w="8248" w:type="dxa"/>
          </w:tcPr>
          <w:p w14:paraId="42EBF6D5" w14:textId="77777777" w:rsidR="00B152F7" w:rsidRPr="00657398" w:rsidRDefault="00B152F7" w:rsidP="0093308C">
            <w:pPr>
              <w:spacing w:after="120"/>
              <w:rPr>
                <w:rFonts w:ascii="Times New Roman" w:hAnsi="Times New Roman"/>
                <w:b/>
                <w:szCs w:val="24"/>
              </w:rPr>
            </w:pPr>
            <w:r w:rsidRPr="00657398">
              <w:rPr>
                <w:rFonts w:ascii="Times New Roman" w:hAnsi="Times New Roman"/>
                <w:b/>
                <w:szCs w:val="24"/>
              </w:rPr>
              <w:t xml:space="preserve">Uzņēmuma reģistrācijas numurs </w:t>
            </w:r>
          </w:p>
        </w:tc>
      </w:tr>
    </w:tbl>
    <w:p w14:paraId="66683052" w14:textId="77777777" w:rsidR="00B152F7" w:rsidRPr="00657398" w:rsidRDefault="00B152F7" w:rsidP="00B152F7">
      <w:pPr>
        <w:spacing w:after="120"/>
        <w:rPr>
          <w:rFonts w:ascii="Times New Roman" w:hAnsi="Times New Roman"/>
          <w:szCs w:val="24"/>
        </w:rPr>
      </w:pPr>
    </w:p>
    <w:p w14:paraId="46129FC4" w14:textId="77777777" w:rsidR="00B152F7" w:rsidRPr="008462AE" w:rsidRDefault="00B152F7" w:rsidP="00B152F7">
      <w:pPr>
        <w:numPr>
          <w:ilvl w:val="0"/>
          <w:numId w:val="1"/>
        </w:numPr>
        <w:spacing w:after="120" w:line="240" w:lineRule="auto"/>
        <w:rPr>
          <w:rFonts w:ascii="Times New Roman" w:hAnsi="Times New Roman"/>
          <w:b/>
          <w:sz w:val="24"/>
          <w:szCs w:val="24"/>
        </w:rPr>
      </w:pPr>
      <w:r w:rsidRPr="008462AE">
        <w:rPr>
          <w:rFonts w:ascii="Times New Roman" w:hAnsi="Times New Roman"/>
          <w:b/>
          <w:sz w:val="24"/>
          <w:szCs w:val="24"/>
        </w:rPr>
        <w:t>KONTAKTPERSONA</w:t>
      </w:r>
    </w:p>
    <w:tbl>
      <w:tblPr>
        <w:tblW w:w="8248" w:type="dxa"/>
        <w:tblInd w:w="6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0"/>
        <w:gridCol w:w="4288"/>
      </w:tblGrid>
      <w:tr w:rsidR="00B152F7" w:rsidRPr="00657398" w14:paraId="07DDA699" w14:textId="77777777" w:rsidTr="0020142A">
        <w:trPr>
          <w:cantSplit/>
        </w:trPr>
        <w:tc>
          <w:tcPr>
            <w:tcW w:w="3960" w:type="dxa"/>
            <w:tcBorders>
              <w:right w:val="single" w:sz="4" w:space="0" w:color="auto"/>
            </w:tcBorders>
            <w:shd w:val="clear" w:color="auto" w:fill="DEEAF6" w:themeFill="accent5" w:themeFillTint="33"/>
          </w:tcPr>
          <w:p w14:paraId="53880435" w14:textId="77777777" w:rsidR="00B152F7" w:rsidRPr="00657398" w:rsidRDefault="00B152F7" w:rsidP="0093308C">
            <w:pPr>
              <w:spacing w:after="120"/>
              <w:rPr>
                <w:rFonts w:ascii="Times New Roman" w:hAnsi="Times New Roman"/>
                <w:b/>
                <w:szCs w:val="24"/>
              </w:rPr>
            </w:pPr>
            <w:r w:rsidRPr="00657398">
              <w:rPr>
                <w:rFonts w:ascii="Times New Roman" w:hAnsi="Times New Roman"/>
                <w:b/>
                <w:szCs w:val="24"/>
              </w:rPr>
              <w:t>Vārds, uzvārds</w:t>
            </w:r>
          </w:p>
        </w:tc>
        <w:tc>
          <w:tcPr>
            <w:tcW w:w="4288" w:type="dxa"/>
            <w:tcBorders>
              <w:left w:val="single" w:sz="4" w:space="0" w:color="auto"/>
            </w:tcBorders>
          </w:tcPr>
          <w:p w14:paraId="24165593" w14:textId="77777777" w:rsidR="00B152F7" w:rsidRPr="00941440" w:rsidRDefault="00B152F7" w:rsidP="0093308C">
            <w:pPr>
              <w:spacing w:after="120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B152F7" w:rsidRPr="00657398" w14:paraId="7D5CDBFD" w14:textId="77777777" w:rsidTr="0020142A">
        <w:trPr>
          <w:cantSplit/>
          <w:trHeight w:val="130"/>
        </w:trPr>
        <w:tc>
          <w:tcPr>
            <w:tcW w:w="3960" w:type="dxa"/>
            <w:tcBorders>
              <w:right w:val="single" w:sz="4" w:space="0" w:color="auto"/>
            </w:tcBorders>
            <w:shd w:val="clear" w:color="auto" w:fill="DEEAF6" w:themeFill="accent5" w:themeFillTint="33"/>
          </w:tcPr>
          <w:p w14:paraId="5D4CE5EA" w14:textId="77777777" w:rsidR="00B152F7" w:rsidRPr="00657398" w:rsidRDefault="00B152F7" w:rsidP="0093308C">
            <w:pPr>
              <w:spacing w:after="120"/>
              <w:rPr>
                <w:rFonts w:ascii="Times New Roman" w:hAnsi="Times New Roman"/>
                <w:b/>
                <w:szCs w:val="24"/>
              </w:rPr>
            </w:pPr>
            <w:r w:rsidRPr="00657398">
              <w:rPr>
                <w:rFonts w:ascii="Times New Roman" w:hAnsi="Times New Roman"/>
                <w:b/>
                <w:szCs w:val="24"/>
              </w:rPr>
              <w:t>Tālr</w:t>
            </w:r>
            <w:r>
              <w:rPr>
                <w:rFonts w:ascii="Times New Roman" w:hAnsi="Times New Roman"/>
                <w:b/>
                <w:szCs w:val="24"/>
              </w:rPr>
              <w:t>.</w:t>
            </w:r>
          </w:p>
        </w:tc>
        <w:tc>
          <w:tcPr>
            <w:tcW w:w="4288" w:type="dxa"/>
            <w:tcBorders>
              <w:left w:val="single" w:sz="4" w:space="0" w:color="auto"/>
            </w:tcBorders>
          </w:tcPr>
          <w:p w14:paraId="6A1D33E6" w14:textId="77777777" w:rsidR="00B152F7" w:rsidRPr="00657398" w:rsidRDefault="00B152F7" w:rsidP="0093308C">
            <w:pPr>
              <w:spacing w:after="120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B152F7" w:rsidRPr="00657398" w14:paraId="07A02720" w14:textId="77777777" w:rsidTr="0020142A">
        <w:trPr>
          <w:cantSplit/>
          <w:trHeight w:val="130"/>
        </w:trPr>
        <w:tc>
          <w:tcPr>
            <w:tcW w:w="3960" w:type="dxa"/>
            <w:tcBorders>
              <w:right w:val="single" w:sz="4" w:space="0" w:color="auto"/>
            </w:tcBorders>
            <w:shd w:val="clear" w:color="auto" w:fill="DEEAF6" w:themeFill="accent5" w:themeFillTint="33"/>
          </w:tcPr>
          <w:p w14:paraId="6E706627" w14:textId="77777777" w:rsidR="00B152F7" w:rsidRPr="00657398" w:rsidRDefault="00B152F7" w:rsidP="0093308C">
            <w:pPr>
              <w:spacing w:after="120"/>
              <w:rPr>
                <w:rFonts w:ascii="Times New Roman" w:hAnsi="Times New Roman"/>
                <w:b/>
                <w:szCs w:val="24"/>
              </w:rPr>
            </w:pPr>
            <w:r w:rsidRPr="00657398">
              <w:rPr>
                <w:rFonts w:ascii="Times New Roman" w:hAnsi="Times New Roman"/>
                <w:b/>
                <w:szCs w:val="24"/>
              </w:rPr>
              <w:t>e-pasta adrese</w:t>
            </w:r>
          </w:p>
        </w:tc>
        <w:tc>
          <w:tcPr>
            <w:tcW w:w="4288" w:type="dxa"/>
            <w:tcBorders>
              <w:left w:val="single" w:sz="4" w:space="0" w:color="auto"/>
            </w:tcBorders>
          </w:tcPr>
          <w:p w14:paraId="690BE013" w14:textId="77777777" w:rsidR="00B152F7" w:rsidRPr="00657398" w:rsidRDefault="00B152F7" w:rsidP="0093308C">
            <w:pPr>
              <w:spacing w:after="120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14:paraId="519763BE" w14:textId="77777777" w:rsidR="006C52C5" w:rsidRPr="008462AE" w:rsidRDefault="006C52C5" w:rsidP="006C52C5">
      <w:pPr>
        <w:spacing w:before="120" w:after="120" w:line="240" w:lineRule="auto"/>
        <w:ind w:left="357"/>
        <w:rPr>
          <w:rFonts w:ascii="Times New Roman" w:hAnsi="Times New Roman"/>
          <w:b/>
          <w:sz w:val="24"/>
          <w:szCs w:val="24"/>
        </w:rPr>
      </w:pPr>
    </w:p>
    <w:p w14:paraId="2609B185" w14:textId="07A49FE9" w:rsidR="00B152F7" w:rsidRPr="008462AE" w:rsidRDefault="00B152F7" w:rsidP="000A22C2">
      <w:pPr>
        <w:numPr>
          <w:ilvl w:val="0"/>
          <w:numId w:val="1"/>
        </w:numPr>
        <w:spacing w:before="120" w:after="12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8462AE">
        <w:rPr>
          <w:rFonts w:ascii="Times New Roman" w:hAnsi="Times New Roman"/>
          <w:b/>
          <w:sz w:val="24"/>
          <w:szCs w:val="24"/>
        </w:rPr>
        <w:t>PIETEIKUMS</w:t>
      </w:r>
    </w:p>
    <w:p w14:paraId="5CEC0C50" w14:textId="77777777" w:rsidR="00B152F7" w:rsidRPr="0060794F" w:rsidRDefault="00B152F7" w:rsidP="00B152F7">
      <w:pPr>
        <w:pStyle w:val="BodyText2"/>
        <w:tabs>
          <w:tab w:val="clear" w:pos="0"/>
        </w:tabs>
        <w:spacing w:after="120"/>
        <w:outlineLvl w:val="9"/>
        <w:rPr>
          <w:rFonts w:ascii="Times New Roman" w:hAnsi="Times New Roman"/>
          <w:b/>
          <w:bCs/>
          <w:szCs w:val="24"/>
        </w:rPr>
      </w:pPr>
      <w:r w:rsidRPr="0060794F">
        <w:rPr>
          <w:rFonts w:ascii="Times New Roman" w:hAnsi="Times New Roman"/>
          <w:b/>
          <w:bCs/>
          <w:szCs w:val="24"/>
        </w:rPr>
        <w:t>3.1. Esam iepazinušies ar tehnisko specifikāciju un atzīstam to par:</w:t>
      </w:r>
    </w:p>
    <w:p w14:paraId="66A14076" w14:textId="77777777" w:rsidR="00B152F7" w:rsidRDefault="00E10E10" w:rsidP="00B152F7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970638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52F7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B152F7">
        <w:rPr>
          <w:rFonts w:ascii="Times New Roman" w:hAnsi="Times New Roman"/>
          <w:szCs w:val="24"/>
        </w:rPr>
        <w:t xml:space="preserve"> Izpildāmu un tās saturs ir pietiekams, lai iesniegtu piedāvājumu;</w:t>
      </w:r>
    </w:p>
    <w:p w14:paraId="5332E22E" w14:textId="77777777" w:rsidR="00B152F7" w:rsidRDefault="00E10E10" w:rsidP="00B152F7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132720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52F7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B152F7">
        <w:rPr>
          <w:rFonts w:ascii="Times New Roman" w:hAnsi="Times New Roman"/>
          <w:szCs w:val="24"/>
        </w:rPr>
        <w:t xml:space="preserve"> Pilnveidojamu:</w:t>
      </w: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B152F7" w14:paraId="324906ED" w14:textId="77777777" w:rsidTr="00B152F7">
        <w:tc>
          <w:tcPr>
            <w:tcW w:w="8926" w:type="dxa"/>
          </w:tcPr>
          <w:p w14:paraId="621BED74" w14:textId="77777777" w:rsidR="00B152F7" w:rsidRPr="003B39EC" w:rsidRDefault="00B152F7" w:rsidP="0093308C">
            <w:pPr>
              <w:pStyle w:val="BodyText2"/>
              <w:tabs>
                <w:tab w:val="clear" w:pos="0"/>
              </w:tabs>
              <w:spacing w:after="120"/>
              <w:outlineLvl w:val="9"/>
              <w:rPr>
                <w:rFonts w:ascii="Times New Roman" w:hAnsi="Times New Roman"/>
                <w:i/>
                <w:iCs/>
                <w:szCs w:val="24"/>
              </w:rPr>
            </w:pPr>
            <w:r w:rsidRPr="003B39EC">
              <w:rPr>
                <w:rFonts w:ascii="Times New Roman" w:hAnsi="Times New Roman"/>
                <w:i/>
                <w:iCs/>
                <w:szCs w:val="24"/>
              </w:rPr>
              <w:t>Ja atzīmēj</w:t>
            </w:r>
            <w:r>
              <w:rPr>
                <w:rFonts w:ascii="Times New Roman" w:hAnsi="Times New Roman"/>
                <w:i/>
                <w:iCs/>
                <w:szCs w:val="24"/>
              </w:rPr>
              <w:t>ā</w:t>
            </w:r>
            <w:r w:rsidRPr="003B39EC">
              <w:rPr>
                <w:rFonts w:ascii="Times New Roman" w:hAnsi="Times New Roman"/>
                <w:i/>
                <w:iCs/>
                <w:szCs w:val="24"/>
              </w:rPr>
              <w:t>t, ka tehniskā specifikācija ir pilnveidojama, lūdzu norādiet, ko tieši nepieciešams pilnveidot vai kāda informācija ir neskaidra vai nepietiekoša</w:t>
            </w:r>
            <w:r>
              <w:rPr>
                <w:rFonts w:ascii="Times New Roman" w:hAnsi="Times New Roman"/>
                <w:i/>
                <w:iCs/>
                <w:szCs w:val="24"/>
              </w:rPr>
              <w:t>.</w:t>
            </w:r>
          </w:p>
          <w:p w14:paraId="647166D0" w14:textId="77777777" w:rsidR="00B152F7" w:rsidRDefault="00B152F7" w:rsidP="0093308C">
            <w:pPr>
              <w:pStyle w:val="BodyText2"/>
              <w:tabs>
                <w:tab w:val="clear" w:pos="0"/>
              </w:tabs>
              <w:spacing w:after="120"/>
              <w:outlineLvl w:val="9"/>
              <w:rPr>
                <w:rFonts w:ascii="Times New Roman" w:hAnsi="Times New Roman"/>
                <w:szCs w:val="24"/>
              </w:rPr>
            </w:pPr>
          </w:p>
          <w:p w14:paraId="6D821413" w14:textId="77777777" w:rsidR="00B152F7" w:rsidRDefault="00B152F7" w:rsidP="0093308C">
            <w:pPr>
              <w:pStyle w:val="BodyText2"/>
              <w:tabs>
                <w:tab w:val="clear" w:pos="0"/>
              </w:tabs>
              <w:spacing w:after="120"/>
              <w:outlineLvl w:val="9"/>
              <w:rPr>
                <w:rFonts w:ascii="Times New Roman" w:hAnsi="Times New Roman"/>
                <w:szCs w:val="24"/>
              </w:rPr>
            </w:pPr>
          </w:p>
        </w:tc>
      </w:tr>
    </w:tbl>
    <w:p w14:paraId="369B8CD6" w14:textId="77777777" w:rsidR="00B152F7" w:rsidRDefault="00B152F7" w:rsidP="00B152F7">
      <w:pPr>
        <w:pStyle w:val="BodyText2"/>
        <w:tabs>
          <w:tab w:val="clear" w:pos="0"/>
        </w:tabs>
        <w:spacing w:after="120"/>
        <w:outlineLvl w:val="9"/>
        <w:rPr>
          <w:rFonts w:ascii="Times New Roman" w:hAnsi="Times New Roman"/>
          <w:szCs w:val="24"/>
        </w:rPr>
      </w:pPr>
    </w:p>
    <w:p w14:paraId="0876C650" w14:textId="77777777" w:rsidR="00B152F7" w:rsidRPr="0060794F" w:rsidRDefault="00B152F7" w:rsidP="00B152F7">
      <w:pPr>
        <w:pStyle w:val="BodyText2"/>
        <w:tabs>
          <w:tab w:val="clear" w:pos="0"/>
        </w:tabs>
        <w:spacing w:after="120"/>
        <w:outlineLvl w:val="9"/>
        <w:rPr>
          <w:rFonts w:ascii="Times New Roman" w:hAnsi="Times New Roman"/>
          <w:b/>
          <w:bCs/>
          <w:szCs w:val="24"/>
        </w:rPr>
      </w:pPr>
      <w:r w:rsidRPr="0060794F">
        <w:rPr>
          <w:rFonts w:ascii="Times New Roman" w:hAnsi="Times New Roman"/>
          <w:b/>
          <w:bCs/>
          <w:szCs w:val="24"/>
        </w:rPr>
        <w:t>3.2. Interese piedalīties iepirkumā:</w:t>
      </w:r>
    </w:p>
    <w:p w14:paraId="4FA29300" w14:textId="77777777" w:rsidR="00B152F7" w:rsidRDefault="00E10E10" w:rsidP="00B152F7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82641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52F7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B152F7">
        <w:rPr>
          <w:rFonts w:ascii="Times New Roman" w:hAnsi="Times New Roman"/>
          <w:szCs w:val="24"/>
        </w:rPr>
        <w:t xml:space="preserve"> Apliecinām gatavību piedalīties iepirkumā;</w:t>
      </w:r>
    </w:p>
    <w:p w14:paraId="2AEE39B9" w14:textId="77777777" w:rsidR="00B152F7" w:rsidRDefault="00E10E10" w:rsidP="00B152F7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10363845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52F7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B152F7">
        <w:rPr>
          <w:rFonts w:ascii="Times New Roman" w:hAnsi="Times New Roman"/>
          <w:szCs w:val="24"/>
        </w:rPr>
        <w:t xml:space="preserve"> Neesam ieinteresēti piedalīties iepirkumā:</w:t>
      </w: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B152F7" w14:paraId="419DD32C" w14:textId="77777777" w:rsidTr="004C11AF">
        <w:tc>
          <w:tcPr>
            <w:tcW w:w="8926" w:type="dxa"/>
          </w:tcPr>
          <w:p w14:paraId="10293611" w14:textId="77777777" w:rsidR="00B152F7" w:rsidRPr="00060F13" w:rsidRDefault="00B152F7" w:rsidP="0093308C">
            <w:pPr>
              <w:pStyle w:val="BodyText2"/>
              <w:tabs>
                <w:tab w:val="clear" w:pos="0"/>
              </w:tabs>
              <w:outlineLvl w:val="9"/>
              <w:rPr>
                <w:rFonts w:ascii="Times New Roman" w:hAnsi="Times New Roman"/>
                <w:i/>
                <w:iCs/>
                <w:szCs w:val="24"/>
              </w:rPr>
            </w:pPr>
            <w:r w:rsidRPr="00060F13">
              <w:rPr>
                <w:rFonts w:ascii="Times New Roman" w:hAnsi="Times New Roman"/>
                <w:i/>
                <w:iCs/>
                <w:szCs w:val="24"/>
              </w:rPr>
              <w:t>Ja atzīmējāt, ka neesat ieinteresēti piedalīties iepirkumā, lūdzu norādiet iemeslu.</w:t>
            </w:r>
          </w:p>
          <w:p w14:paraId="180BE512" w14:textId="77777777" w:rsidR="00B152F7" w:rsidRDefault="00B152F7" w:rsidP="0093308C">
            <w:pPr>
              <w:pStyle w:val="BodyText2"/>
              <w:tabs>
                <w:tab w:val="clear" w:pos="0"/>
              </w:tabs>
              <w:outlineLvl w:val="9"/>
              <w:rPr>
                <w:rFonts w:ascii="Times New Roman" w:hAnsi="Times New Roman"/>
                <w:szCs w:val="24"/>
              </w:rPr>
            </w:pPr>
          </w:p>
          <w:p w14:paraId="1B5FB48A" w14:textId="77777777" w:rsidR="00B152F7" w:rsidRDefault="00B152F7" w:rsidP="0093308C">
            <w:pPr>
              <w:pStyle w:val="BodyText2"/>
              <w:tabs>
                <w:tab w:val="clear" w:pos="0"/>
              </w:tabs>
              <w:outlineLvl w:val="9"/>
              <w:rPr>
                <w:rFonts w:ascii="Times New Roman" w:hAnsi="Times New Roman"/>
                <w:szCs w:val="24"/>
              </w:rPr>
            </w:pPr>
          </w:p>
        </w:tc>
      </w:tr>
    </w:tbl>
    <w:p w14:paraId="19B82F82" w14:textId="77777777" w:rsidR="008D4579" w:rsidRDefault="008D4579" w:rsidP="008D4579">
      <w:pPr>
        <w:spacing w:before="120" w:after="120" w:line="240" w:lineRule="auto"/>
        <w:ind w:left="357"/>
        <w:rPr>
          <w:rFonts w:ascii="Times New Roman" w:hAnsi="Times New Roman"/>
          <w:b/>
          <w:szCs w:val="24"/>
        </w:rPr>
      </w:pPr>
    </w:p>
    <w:p w14:paraId="159C213F" w14:textId="07F19766" w:rsidR="00C961CF" w:rsidRPr="0060794F" w:rsidRDefault="00C961CF" w:rsidP="00C961CF">
      <w:pPr>
        <w:pStyle w:val="BodyText2"/>
        <w:tabs>
          <w:tab w:val="clear" w:pos="0"/>
        </w:tabs>
        <w:spacing w:after="120"/>
        <w:outlineLvl w:val="9"/>
        <w:rPr>
          <w:rFonts w:ascii="Times New Roman" w:hAnsi="Times New Roman"/>
          <w:b/>
          <w:bCs/>
          <w:szCs w:val="24"/>
        </w:rPr>
      </w:pPr>
      <w:r w:rsidRPr="0060794F">
        <w:rPr>
          <w:rFonts w:ascii="Times New Roman" w:hAnsi="Times New Roman"/>
          <w:b/>
          <w:bCs/>
          <w:szCs w:val="24"/>
        </w:rPr>
        <w:t>3.</w:t>
      </w:r>
      <w:r w:rsidR="002B0A63">
        <w:rPr>
          <w:rFonts w:ascii="Times New Roman" w:hAnsi="Times New Roman"/>
          <w:b/>
          <w:bCs/>
          <w:szCs w:val="24"/>
        </w:rPr>
        <w:t>3</w:t>
      </w:r>
      <w:r w:rsidRPr="0060794F">
        <w:rPr>
          <w:rFonts w:ascii="Times New Roman" w:hAnsi="Times New Roman"/>
          <w:b/>
          <w:bCs/>
          <w:szCs w:val="24"/>
        </w:rPr>
        <w:t xml:space="preserve">. </w:t>
      </w:r>
      <w:r w:rsidR="00082528">
        <w:rPr>
          <w:rFonts w:ascii="Times New Roman" w:hAnsi="Times New Roman"/>
          <w:b/>
          <w:bCs/>
          <w:szCs w:val="24"/>
        </w:rPr>
        <w:t xml:space="preserve">Esam ieinteresēti </w:t>
      </w:r>
      <w:r w:rsidR="000E7824">
        <w:rPr>
          <w:rFonts w:ascii="Times New Roman" w:hAnsi="Times New Roman"/>
          <w:b/>
          <w:bCs/>
          <w:szCs w:val="24"/>
        </w:rPr>
        <w:t>iesniegt piedāvājumu</w:t>
      </w:r>
      <w:r w:rsidR="00082528">
        <w:rPr>
          <w:rFonts w:ascii="Times New Roman" w:hAnsi="Times New Roman"/>
          <w:b/>
          <w:bCs/>
          <w:szCs w:val="24"/>
        </w:rPr>
        <w:t xml:space="preserve"> šādā iepirkuma daļā </w:t>
      </w:r>
      <w:r w:rsidR="007A6383">
        <w:rPr>
          <w:rFonts w:ascii="Times New Roman" w:hAnsi="Times New Roman"/>
          <w:b/>
          <w:bCs/>
          <w:szCs w:val="24"/>
        </w:rPr>
        <w:t>(atzīmējiet daļu vai vairāk</w:t>
      </w:r>
      <w:r w:rsidR="00070F11">
        <w:rPr>
          <w:rFonts w:ascii="Times New Roman" w:hAnsi="Times New Roman"/>
          <w:b/>
          <w:bCs/>
          <w:szCs w:val="24"/>
        </w:rPr>
        <w:t>a</w:t>
      </w:r>
      <w:r w:rsidR="007A6383">
        <w:rPr>
          <w:rFonts w:ascii="Times New Roman" w:hAnsi="Times New Roman"/>
          <w:b/>
          <w:bCs/>
          <w:szCs w:val="24"/>
        </w:rPr>
        <w:t>s</w:t>
      </w:r>
      <w:r w:rsidR="00E7057B">
        <w:rPr>
          <w:rFonts w:ascii="Times New Roman" w:hAnsi="Times New Roman"/>
          <w:b/>
          <w:bCs/>
          <w:szCs w:val="24"/>
        </w:rPr>
        <w:t>)</w:t>
      </w:r>
      <w:r w:rsidR="00820389">
        <w:rPr>
          <w:rFonts w:ascii="Times New Roman" w:hAnsi="Times New Roman"/>
          <w:b/>
          <w:bCs/>
          <w:szCs w:val="24"/>
        </w:rPr>
        <w:t>:</w:t>
      </w:r>
    </w:p>
    <w:p w14:paraId="2F57E692" w14:textId="63AEA421" w:rsidR="009566E4" w:rsidRDefault="00E10E10" w:rsidP="009566E4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1506860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2071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9566E4">
        <w:rPr>
          <w:rFonts w:ascii="Times New Roman" w:hAnsi="Times New Roman"/>
          <w:szCs w:val="24"/>
        </w:rPr>
        <w:t xml:space="preserve"> </w:t>
      </w:r>
      <w:r w:rsidR="00CB601A" w:rsidRPr="00CB601A">
        <w:rPr>
          <w:rFonts w:ascii="Times New Roman" w:hAnsi="Times New Roman"/>
          <w:szCs w:val="24"/>
        </w:rPr>
        <w:t>Transportlīdzekļu un to mezglu diagnostikas iekārtas</w:t>
      </w:r>
      <w:r w:rsidR="009566E4">
        <w:rPr>
          <w:rFonts w:ascii="Times New Roman" w:hAnsi="Times New Roman"/>
          <w:szCs w:val="24"/>
        </w:rPr>
        <w:t>;</w:t>
      </w:r>
    </w:p>
    <w:p w14:paraId="1617876B" w14:textId="570EB189" w:rsidR="005C6C35" w:rsidRDefault="00E10E10" w:rsidP="005C6C35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20833642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6C35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5C6C35">
        <w:rPr>
          <w:rFonts w:ascii="Times New Roman" w:hAnsi="Times New Roman"/>
          <w:szCs w:val="24"/>
        </w:rPr>
        <w:t xml:space="preserve"> </w:t>
      </w:r>
      <w:r w:rsidR="00D33799" w:rsidRPr="00D33799">
        <w:rPr>
          <w:rFonts w:ascii="Times New Roman" w:hAnsi="Times New Roman"/>
          <w:szCs w:val="24"/>
        </w:rPr>
        <w:t>Remontdarbnīcu aprīkojums</w:t>
      </w:r>
      <w:r w:rsidR="005C6C35">
        <w:rPr>
          <w:rFonts w:ascii="Times New Roman" w:hAnsi="Times New Roman"/>
          <w:szCs w:val="24"/>
        </w:rPr>
        <w:t>;</w:t>
      </w:r>
    </w:p>
    <w:p w14:paraId="0B3147EA" w14:textId="77BB5812" w:rsidR="00025EC3" w:rsidRDefault="00E10E10" w:rsidP="00025EC3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15415563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5EC3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025EC3">
        <w:rPr>
          <w:rFonts w:ascii="Times New Roman" w:hAnsi="Times New Roman"/>
          <w:szCs w:val="24"/>
        </w:rPr>
        <w:t xml:space="preserve"> </w:t>
      </w:r>
      <w:r w:rsidR="002B37CD" w:rsidRPr="002B37CD">
        <w:rPr>
          <w:rFonts w:ascii="Times New Roman" w:hAnsi="Times New Roman"/>
          <w:szCs w:val="24"/>
        </w:rPr>
        <w:t>Rokas instrument</w:t>
      </w:r>
      <w:r w:rsidR="005C305D">
        <w:rPr>
          <w:rFonts w:ascii="Times New Roman" w:hAnsi="Times New Roman"/>
          <w:szCs w:val="24"/>
        </w:rPr>
        <w:t>i</w:t>
      </w:r>
      <w:r w:rsidR="002B37CD" w:rsidRPr="002B37CD">
        <w:rPr>
          <w:rFonts w:ascii="Times New Roman" w:hAnsi="Times New Roman"/>
          <w:szCs w:val="24"/>
        </w:rPr>
        <w:t>, mērinstrumenti un p</w:t>
      </w:r>
      <w:r w:rsidR="005C7BC4">
        <w:rPr>
          <w:rFonts w:ascii="Times New Roman" w:hAnsi="Times New Roman"/>
          <w:szCs w:val="24"/>
        </w:rPr>
        <w:t>ā</w:t>
      </w:r>
      <w:r w:rsidR="002B37CD" w:rsidRPr="002B37CD">
        <w:rPr>
          <w:rFonts w:ascii="Times New Roman" w:hAnsi="Times New Roman"/>
          <w:szCs w:val="24"/>
        </w:rPr>
        <w:t>rvietojamie darbagaldi</w:t>
      </w:r>
      <w:r w:rsidR="00025EC3">
        <w:rPr>
          <w:rFonts w:ascii="Times New Roman" w:hAnsi="Times New Roman"/>
          <w:szCs w:val="24"/>
        </w:rPr>
        <w:t>;</w:t>
      </w:r>
    </w:p>
    <w:p w14:paraId="61169804" w14:textId="74421D9F" w:rsidR="00481670" w:rsidRDefault="00E10E10" w:rsidP="00481670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1192914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556D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481670">
        <w:rPr>
          <w:rFonts w:ascii="Times New Roman" w:hAnsi="Times New Roman"/>
          <w:szCs w:val="24"/>
        </w:rPr>
        <w:t xml:space="preserve"> </w:t>
      </w:r>
      <w:r w:rsidR="000C183C" w:rsidRPr="000C183C">
        <w:rPr>
          <w:rFonts w:ascii="Times New Roman" w:hAnsi="Times New Roman"/>
          <w:szCs w:val="24"/>
        </w:rPr>
        <w:t>Koka un metāla apstrādes darbagaldi</w:t>
      </w:r>
      <w:r w:rsidR="00481670">
        <w:rPr>
          <w:rFonts w:ascii="Times New Roman" w:hAnsi="Times New Roman"/>
          <w:szCs w:val="24"/>
        </w:rPr>
        <w:t>;</w:t>
      </w:r>
    </w:p>
    <w:p w14:paraId="49A36E00" w14:textId="25859AEE" w:rsidR="0059652F" w:rsidRDefault="00E10E10" w:rsidP="0059652F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15661484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652F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59652F">
        <w:rPr>
          <w:rFonts w:ascii="Times New Roman" w:hAnsi="Times New Roman"/>
          <w:szCs w:val="24"/>
        </w:rPr>
        <w:t xml:space="preserve"> </w:t>
      </w:r>
      <w:r w:rsidR="00AF763E" w:rsidRPr="00AF763E">
        <w:rPr>
          <w:rFonts w:ascii="Times New Roman" w:hAnsi="Times New Roman"/>
          <w:szCs w:val="24"/>
        </w:rPr>
        <w:t>Dažāda tipa iekārtas</w:t>
      </w:r>
      <w:r w:rsidR="0059652F">
        <w:rPr>
          <w:rFonts w:ascii="Times New Roman" w:hAnsi="Times New Roman"/>
          <w:szCs w:val="24"/>
        </w:rPr>
        <w:t>;</w:t>
      </w:r>
    </w:p>
    <w:p w14:paraId="41CAD779" w14:textId="40508E6E" w:rsidR="00DF15FE" w:rsidRDefault="00E10E10" w:rsidP="00DF15FE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13997938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15FE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DF15FE">
        <w:rPr>
          <w:rFonts w:ascii="Times New Roman" w:hAnsi="Times New Roman"/>
          <w:szCs w:val="24"/>
        </w:rPr>
        <w:t xml:space="preserve"> </w:t>
      </w:r>
      <w:r w:rsidR="0089372B" w:rsidRPr="0089372B">
        <w:rPr>
          <w:rFonts w:ascii="Times New Roman" w:hAnsi="Times New Roman"/>
          <w:szCs w:val="24"/>
        </w:rPr>
        <w:t>Celtniecības un ceļu remonta iekārtas</w:t>
      </w:r>
      <w:r w:rsidR="00DF15FE">
        <w:rPr>
          <w:rFonts w:ascii="Times New Roman" w:hAnsi="Times New Roman"/>
          <w:szCs w:val="24"/>
        </w:rPr>
        <w:t>;</w:t>
      </w:r>
    </w:p>
    <w:p w14:paraId="5AFCC072" w14:textId="21D353F3" w:rsidR="00631240" w:rsidRDefault="00E10E10" w:rsidP="00631240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18447397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1240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631240">
        <w:rPr>
          <w:rFonts w:ascii="Times New Roman" w:hAnsi="Times New Roman"/>
          <w:szCs w:val="24"/>
        </w:rPr>
        <w:t xml:space="preserve"> </w:t>
      </w:r>
      <w:r w:rsidR="00606D06" w:rsidRPr="00606D06">
        <w:rPr>
          <w:rFonts w:ascii="Times New Roman" w:hAnsi="Times New Roman"/>
          <w:szCs w:val="24"/>
        </w:rPr>
        <w:t>Iekraušanas iekārtas</w:t>
      </w:r>
      <w:r w:rsidR="00631240">
        <w:rPr>
          <w:rFonts w:ascii="Times New Roman" w:hAnsi="Times New Roman"/>
          <w:szCs w:val="24"/>
        </w:rPr>
        <w:t>;</w:t>
      </w:r>
    </w:p>
    <w:p w14:paraId="5DBA4B39" w14:textId="08B38F60" w:rsidR="007C7C38" w:rsidRDefault="00E10E10" w:rsidP="007C7C38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18401534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7C38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7C7C38">
        <w:rPr>
          <w:rFonts w:ascii="Times New Roman" w:hAnsi="Times New Roman"/>
          <w:szCs w:val="24"/>
        </w:rPr>
        <w:t xml:space="preserve"> </w:t>
      </w:r>
      <w:r w:rsidR="00451859" w:rsidRPr="00451859">
        <w:rPr>
          <w:rFonts w:ascii="Times New Roman" w:hAnsi="Times New Roman"/>
          <w:szCs w:val="24"/>
        </w:rPr>
        <w:t>Apsildes un mazgāšanas iekārtas</w:t>
      </w:r>
      <w:r w:rsidR="007C7C38">
        <w:rPr>
          <w:rFonts w:ascii="Times New Roman" w:hAnsi="Times New Roman"/>
          <w:szCs w:val="24"/>
        </w:rPr>
        <w:t>;</w:t>
      </w:r>
    </w:p>
    <w:p w14:paraId="69BDB5B9" w14:textId="77777777" w:rsidR="00025EC3" w:rsidRDefault="00025EC3" w:rsidP="005C6C35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szCs w:val="24"/>
        </w:rPr>
      </w:pPr>
    </w:p>
    <w:p w14:paraId="64218C87" w14:textId="6757020A" w:rsidR="00C07610" w:rsidRPr="008462AE" w:rsidRDefault="00147FB3" w:rsidP="00C07610">
      <w:pPr>
        <w:pStyle w:val="BodyText2"/>
        <w:tabs>
          <w:tab w:val="clear" w:pos="0"/>
        </w:tabs>
        <w:spacing w:before="240" w:after="120"/>
        <w:outlineLvl w:val="9"/>
        <w:rPr>
          <w:rFonts w:ascii="Times New Roman" w:hAnsi="Times New Roman"/>
          <w:b/>
          <w:bCs/>
          <w:szCs w:val="24"/>
        </w:rPr>
      </w:pPr>
      <w:r w:rsidRPr="008462AE">
        <w:rPr>
          <w:rFonts w:ascii="Times New Roman" w:hAnsi="Times New Roman"/>
          <w:b/>
          <w:bCs/>
          <w:szCs w:val="24"/>
        </w:rPr>
        <w:t>4</w:t>
      </w:r>
      <w:r w:rsidR="00C07610" w:rsidRPr="008462AE">
        <w:rPr>
          <w:rFonts w:ascii="Times New Roman" w:hAnsi="Times New Roman"/>
          <w:b/>
          <w:bCs/>
          <w:szCs w:val="24"/>
        </w:rPr>
        <w:t xml:space="preserve">.   </w:t>
      </w:r>
      <w:r w:rsidR="00B25F17">
        <w:rPr>
          <w:rFonts w:ascii="Times New Roman" w:hAnsi="Times New Roman"/>
          <w:b/>
          <w:bCs/>
          <w:szCs w:val="24"/>
        </w:rPr>
        <w:t xml:space="preserve">PRETENDENTA </w:t>
      </w:r>
      <w:r w:rsidR="00C07610" w:rsidRPr="008462AE">
        <w:rPr>
          <w:rFonts w:ascii="Times New Roman" w:hAnsi="Times New Roman"/>
          <w:b/>
          <w:bCs/>
          <w:szCs w:val="24"/>
        </w:rPr>
        <w:t xml:space="preserve">PIEREDZE </w:t>
      </w:r>
    </w:p>
    <w:p w14:paraId="76190F9A" w14:textId="749A8349" w:rsidR="00C07610" w:rsidRPr="00395CC6" w:rsidRDefault="004A7736" w:rsidP="00C07610">
      <w:pPr>
        <w:pStyle w:val="BodyText2"/>
        <w:tabs>
          <w:tab w:val="clear" w:pos="0"/>
        </w:tabs>
        <w:spacing w:after="120"/>
        <w:outlineLvl w:val="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Jānorāda</w:t>
      </w:r>
      <w:r w:rsidR="002577B8">
        <w:rPr>
          <w:rFonts w:ascii="Times New Roman" w:hAnsi="Times New Roman"/>
          <w:szCs w:val="24"/>
        </w:rPr>
        <w:t xml:space="preserve"> </w:t>
      </w:r>
      <w:r w:rsidR="00C07610" w:rsidRPr="00395CC6">
        <w:rPr>
          <w:rFonts w:ascii="Times New Roman" w:hAnsi="Times New Roman"/>
          <w:szCs w:val="24"/>
        </w:rPr>
        <w:t xml:space="preserve">iepriekšējo 3 (trīs) gadu laikā </w:t>
      </w:r>
      <w:r w:rsidR="00311D64">
        <w:rPr>
          <w:rFonts w:ascii="Times New Roman" w:hAnsi="Times New Roman"/>
          <w:szCs w:val="24"/>
        </w:rPr>
        <w:t xml:space="preserve">gūtā pieredze </w:t>
      </w:r>
      <w:r w:rsidR="007C2BA4">
        <w:rPr>
          <w:rFonts w:ascii="Times New Roman" w:hAnsi="Times New Roman"/>
          <w:szCs w:val="24"/>
        </w:rPr>
        <w:t>iekārtu vai r</w:t>
      </w:r>
      <w:r w:rsidR="0063578C" w:rsidRPr="0063578C">
        <w:rPr>
          <w:rFonts w:ascii="Times New Roman" w:hAnsi="Times New Roman"/>
          <w:szCs w:val="24"/>
        </w:rPr>
        <w:t xml:space="preserve">ažošanas </w:t>
      </w:r>
      <w:r w:rsidR="00C07610" w:rsidRPr="00395CC6">
        <w:rPr>
          <w:rFonts w:ascii="Times New Roman" w:hAnsi="Times New Roman"/>
          <w:szCs w:val="24"/>
        </w:rPr>
        <w:t>iekārtu</w:t>
      </w:r>
      <w:r w:rsidR="007823D9" w:rsidRPr="007823D9">
        <w:rPr>
          <w:rFonts w:ascii="Times New Roman" w:hAnsi="Times New Roman"/>
          <w:szCs w:val="24"/>
        </w:rPr>
        <w:t xml:space="preserve"> </w:t>
      </w:r>
      <w:r w:rsidR="00173BBC">
        <w:rPr>
          <w:rFonts w:ascii="Times New Roman" w:hAnsi="Times New Roman"/>
          <w:szCs w:val="24"/>
        </w:rPr>
        <w:t xml:space="preserve">apkopē, </w:t>
      </w:r>
      <w:r w:rsidR="00C07610" w:rsidRPr="00395CC6">
        <w:rPr>
          <w:rFonts w:ascii="Times New Roman" w:hAnsi="Times New Roman"/>
          <w:szCs w:val="24"/>
        </w:rPr>
        <w:t xml:space="preserve">kalibrēšanā un remonta </w:t>
      </w:r>
      <w:r w:rsidR="002401D3">
        <w:rPr>
          <w:rFonts w:ascii="Times New Roman" w:hAnsi="Times New Roman"/>
          <w:szCs w:val="24"/>
        </w:rPr>
        <w:t>darbos</w:t>
      </w:r>
      <w:r w:rsidR="00AE05C6">
        <w:rPr>
          <w:rFonts w:ascii="Times New Roman" w:hAnsi="Times New Roman"/>
          <w:szCs w:val="24"/>
        </w:rPr>
        <w:t xml:space="preserve"> (jānorāda, kāda</w:t>
      </w:r>
      <w:r w:rsidR="00361B58">
        <w:rPr>
          <w:rFonts w:ascii="Times New Roman" w:hAnsi="Times New Roman"/>
          <w:szCs w:val="24"/>
        </w:rPr>
        <w:t xml:space="preserve"> veida</w:t>
      </w:r>
      <w:r w:rsidR="00AE05C6">
        <w:rPr>
          <w:rFonts w:ascii="Times New Roman" w:hAnsi="Times New Roman"/>
          <w:szCs w:val="24"/>
        </w:rPr>
        <w:t xml:space="preserve"> iekārtas tika apkalpotas)</w:t>
      </w:r>
      <w:r w:rsidR="005A2AC0">
        <w:rPr>
          <w:rFonts w:ascii="Times New Roman" w:hAnsi="Times New Roman"/>
          <w:szCs w:val="24"/>
        </w:rPr>
        <w:t xml:space="preserve">. Ja pretendentam ir pieredze </w:t>
      </w:r>
      <w:r w:rsidR="00BA60D8">
        <w:rPr>
          <w:rFonts w:ascii="Times New Roman" w:hAnsi="Times New Roman"/>
          <w:szCs w:val="24"/>
        </w:rPr>
        <w:t>kādā</w:t>
      </w:r>
      <w:r w:rsidR="00580689">
        <w:rPr>
          <w:rFonts w:ascii="Times New Roman" w:hAnsi="Times New Roman"/>
          <w:szCs w:val="24"/>
        </w:rPr>
        <w:t xml:space="preserve"> </w:t>
      </w:r>
      <w:r w:rsidR="005C20E2">
        <w:rPr>
          <w:rFonts w:ascii="Times New Roman" w:hAnsi="Times New Roman"/>
          <w:szCs w:val="24"/>
        </w:rPr>
        <w:t xml:space="preserve">no </w:t>
      </w:r>
      <w:r w:rsidR="005A2AC0">
        <w:rPr>
          <w:rFonts w:ascii="Times New Roman" w:hAnsi="Times New Roman"/>
          <w:szCs w:val="24"/>
        </w:rPr>
        <w:t>3.3.punktā norādīt</w:t>
      </w:r>
      <w:r w:rsidR="005C20E2">
        <w:rPr>
          <w:rFonts w:ascii="Times New Roman" w:hAnsi="Times New Roman"/>
          <w:szCs w:val="24"/>
        </w:rPr>
        <w:t>o</w:t>
      </w:r>
      <w:r w:rsidR="005A2AC0">
        <w:rPr>
          <w:rFonts w:ascii="Times New Roman" w:hAnsi="Times New Roman"/>
          <w:szCs w:val="24"/>
        </w:rPr>
        <w:t xml:space="preserve"> </w:t>
      </w:r>
      <w:r w:rsidR="00133A65">
        <w:rPr>
          <w:rFonts w:ascii="Times New Roman" w:hAnsi="Times New Roman"/>
          <w:szCs w:val="24"/>
        </w:rPr>
        <w:t xml:space="preserve">iekārtu </w:t>
      </w:r>
      <w:r w:rsidR="005A2AC0">
        <w:rPr>
          <w:rFonts w:ascii="Times New Roman" w:hAnsi="Times New Roman"/>
          <w:szCs w:val="24"/>
        </w:rPr>
        <w:t xml:space="preserve">apkopē, </w:t>
      </w:r>
      <w:r w:rsidR="005A2AC0" w:rsidRPr="00395CC6">
        <w:rPr>
          <w:rFonts w:ascii="Times New Roman" w:hAnsi="Times New Roman"/>
          <w:szCs w:val="24"/>
        </w:rPr>
        <w:t xml:space="preserve">kalibrēšanā un </w:t>
      </w:r>
      <w:r w:rsidR="005A2AC0">
        <w:rPr>
          <w:rFonts w:ascii="Times New Roman" w:hAnsi="Times New Roman"/>
          <w:szCs w:val="24"/>
        </w:rPr>
        <w:t>remont</w:t>
      </w:r>
      <w:r w:rsidR="006816E2">
        <w:rPr>
          <w:rFonts w:ascii="Times New Roman" w:hAnsi="Times New Roman"/>
          <w:szCs w:val="24"/>
        </w:rPr>
        <w:t>a darbos</w:t>
      </w:r>
      <w:r w:rsidR="005A2AC0">
        <w:rPr>
          <w:rFonts w:ascii="Times New Roman" w:hAnsi="Times New Roman"/>
          <w:szCs w:val="24"/>
        </w:rPr>
        <w:t>,</w:t>
      </w:r>
      <w:r w:rsidR="0032482B">
        <w:rPr>
          <w:rFonts w:ascii="Times New Roman" w:hAnsi="Times New Roman"/>
          <w:szCs w:val="24"/>
        </w:rPr>
        <w:t xml:space="preserve"> tad </w:t>
      </w:r>
      <w:r w:rsidR="005A2AC0">
        <w:rPr>
          <w:rFonts w:ascii="Times New Roman" w:hAnsi="Times New Roman"/>
          <w:szCs w:val="24"/>
        </w:rPr>
        <w:t>jānorāda</w:t>
      </w:r>
      <w:r w:rsidR="0032482B">
        <w:rPr>
          <w:rFonts w:ascii="Times New Roman" w:hAnsi="Times New Roman"/>
          <w:szCs w:val="24"/>
        </w:rPr>
        <w:t>, kādas iekārtas tika apkalpotas</w:t>
      </w:r>
      <w:r w:rsidR="005A3026">
        <w:rPr>
          <w:rFonts w:ascii="Times New Roman" w:hAnsi="Times New Roman"/>
          <w:szCs w:val="24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3"/>
        <w:gridCol w:w="1444"/>
        <w:gridCol w:w="2599"/>
        <w:gridCol w:w="2599"/>
        <w:gridCol w:w="1736"/>
      </w:tblGrid>
      <w:tr w:rsidR="00C07610" w:rsidRPr="00395CC6" w14:paraId="549FEDA4" w14:textId="77777777" w:rsidTr="008B14F8">
        <w:trPr>
          <w:cantSplit/>
          <w:trHeight w:val="888"/>
        </w:trPr>
        <w:tc>
          <w:tcPr>
            <w:tcW w:w="377" w:type="pct"/>
            <w:shd w:val="clear" w:color="auto" w:fill="DEEAF6"/>
            <w:textDirection w:val="btLr"/>
            <w:vAlign w:val="center"/>
          </w:tcPr>
          <w:p w14:paraId="3A786AC0" w14:textId="16F2E4BD" w:rsidR="00C07610" w:rsidRPr="00395CC6" w:rsidRDefault="00C07610" w:rsidP="008B14F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ind w:left="113" w:right="113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395CC6">
              <w:rPr>
                <w:rFonts w:ascii="Times New Roman" w:hAnsi="Times New Roman" w:cs="Times New Roman"/>
                <w:b/>
                <w:lang w:eastAsia="ar-SA"/>
              </w:rPr>
              <w:t>Nr.p.k</w:t>
            </w:r>
          </w:p>
        </w:tc>
        <w:tc>
          <w:tcPr>
            <w:tcW w:w="797" w:type="pct"/>
            <w:shd w:val="clear" w:color="auto" w:fill="DEEAF6"/>
            <w:vAlign w:val="center"/>
          </w:tcPr>
          <w:p w14:paraId="38A41F7E" w14:textId="77777777" w:rsidR="00C07610" w:rsidRPr="00395CC6" w:rsidRDefault="00C07610" w:rsidP="008B14F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395CC6">
              <w:rPr>
                <w:rFonts w:ascii="Times New Roman" w:hAnsi="Times New Roman" w:cs="Times New Roman"/>
                <w:b/>
                <w:lang w:eastAsia="ar-SA"/>
              </w:rPr>
              <w:t xml:space="preserve">Pasūtītājs </w:t>
            </w:r>
          </w:p>
        </w:tc>
        <w:tc>
          <w:tcPr>
            <w:tcW w:w="1434" w:type="pct"/>
            <w:shd w:val="clear" w:color="auto" w:fill="DEEAF6"/>
            <w:vAlign w:val="center"/>
          </w:tcPr>
          <w:p w14:paraId="0B58F327" w14:textId="77777777" w:rsidR="00C07610" w:rsidRPr="00395CC6" w:rsidRDefault="00C07610" w:rsidP="008B14F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395CC6">
              <w:rPr>
                <w:rFonts w:ascii="Times New Roman" w:hAnsi="Times New Roman" w:cs="Times New Roman"/>
                <w:b/>
                <w:lang w:eastAsia="ar-SA"/>
              </w:rPr>
              <w:t>Pakalpojums</w:t>
            </w:r>
          </w:p>
        </w:tc>
        <w:tc>
          <w:tcPr>
            <w:tcW w:w="1434" w:type="pct"/>
            <w:shd w:val="clear" w:color="auto" w:fill="DEEAF6"/>
            <w:vAlign w:val="center"/>
          </w:tcPr>
          <w:p w14:paraId="6E74D27E" w14:textId="77777777" w:rsidR="00C07610" w:rsidRPr="00395CC6" w:rsidRDefault="00C07610" w:rsidP="008B14F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395CC6">
              <w:rPr>
                <w:rFonts w:ascii="Times New Roman" w:hAnsi="Times New Roman" w:cs="Times New Roman"/>
                <w:b/>
                <w:lang w:eastAsia="ar-SA"/>
              </w:rPr>
              <w:t>Objekts</w:t>
            </w:r>
          </w:p>
        </w:tc>
        <w:tc>
          <w:tcPr>
            <w:tcW w:w="958" w:type="pct"/>
            <w:shd w:val="clear" w:color="auto" w:fill="DEEAF6"/>
            <w:vAlign w:val="center"/>
          </w:tcPr>
          <w:p w14:paraId="12BC15E0" w14:textId="7211640C" w:rsidR="00C07610" w:rsidRPr="00395CC6" w:rsidRDefault="00C07610" w:rsidP="00E20FB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395CC6">
              <w:rPr>
                <w:rFonts w:ascii="Times New Roman" w:hAnsi="Times New Roman" w:cs="Times New Roman"/>
                <w:b/>
                <w:lang w:eastAsia="ar-SA"/>
              </w:rPr>
              <w:t xml:space="preserve">Pakalpojuma </w:t>
            </w:r>
            <w:r w:rsidR="00E20FB3">
              <w:rPr>
                <w:rFonts w:ascii="Times New Roman" w:hAnsi="Times New Roman" w:cs="Times New Roman"/>
                <w:b/>
                <w:lang w:eastAsia="ar-SA"/>
              </w:rPr>
              <w:t xml:space="preserve">sniegšanas </w:t>
            </w:r>
            <w:r w:rsidRPr="00395CC6">
              <w:rPr>
                <w:rFonts w:ascii="Times New Roman" w:hAnsi="Times New Roman" w:cs="Times New Roman"/>
                <w:b/>
                <w:lang w:eastAsia="ar-SA"/>
              </w:rPr>
              <w:t>gads</w:t>
            </w:r>
          </w:p>
        </w:tc>
      </w:tr>
      <w:tr w:rsidR="00C07610" w:rsidRPr="00395CC6" w14:paraId="7CE1AA98" w14:textId="77777777" w:rsidTr="008B14F8">
        <w:trPr>
          <w:trHeight w:val="210"/>
        </w:trPr>
        <w:tc>
          <w:tcPr>
            <w:tcW w:w="377" w:type="pct"/>
            <w:shd w:val="clear" w:color="auto" w:fill="auto"/>
            <w:vAlign w:val="bottom"/>
          </w:tcPr>
          <w:p w14:paraId="166CA06C" w14:textId="77777777" w:rsidR="00C07610" w:rsidRPr="00395CC6" w:rsidRDefault="00C07610" w:rsidP="008B14F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797" w:type="pct"/>
            <w:shd w:val="clear" w:color="auto" w:fill="auto"/>
            <w:vAlign w:val="bottom"/>
          </w:tcPr>
          <w:p w14:paraId="6052FBAA" w14:textId="77777777" w:rsidR="00C07610" w:rsidRPr="00395CC6" w:rsidRDefault="00C07610" w:rsidP="008B14F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1434" w:type="pct"/>
          </w:tcPr>
          <w:p w14:paraId="6A8D9DF2" w14:textId="77777777" w:rsidR="00C07610" w:rsidRPr="00395CC6" w:rsidRDefault="00C07610" w:rsidP="008B14F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szCs w:val="24"/>
                <w:lang w:eastAsia="ar-SA"/>
              </w:rPr>
            </w:pPr>
          </w:p>
        </w:tc>
        <w:tc>
          <w:tcPr>
            <w:tcW w:w="1434" w:type="pct"/>
            <w:shd w:val="clear" w:color="auto" w:fill="auto"/>
            <w:vAlign w:val="bottom"/>
          </w:tcPr>
          <w:p w14:paraId="55F12A0D" w14:textId="77777777" w:rsidR="00C07610" w:rsidRPr="00395CC6" w:rsidRDefault="00C07610" w:rsidP="008B14F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szCs w:val="24"/>
                <w:lang w:eastAsia="ar-SA"/>
              </w:rPr>
            </w:pPr>
          </w:p>
        </w:tc>
        <w:tc>
          <w:tcPr>
            <w:tcW w:w="958" w:type="pct"/>
            <w:shd w:val="clear" w:color="auto" w:fill="auto"/>
            <w:vAlign w:val="bottom"/>
          </w:tcPr>
          <w:p w14:paraId="1FE70619" w14:textId="77777777" w:rsidR="00C07610" w:rsidRPr="00395CC6" w:rsidRDefault="00C07610" w:rsidP="008B14F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szCs w:val="24"/>
                <w:lang w:eastAsia="ar-SA"/>
              </w:rPr>
            </w:pPr>
          </w:p>
        </w:tc>
      </w:tr>
      <w:tr w:rsidR="00C07610" w:rsidRPr="00395CC6" w14:paraId="7EC3CB1B" w14:textId="77777777" w:rsidTr="008B14F8">
        <w:trPr>
          <w:trHeight w:val="210"/>
        </w:trPr>
        <w:tc>
          <w:tcPr>
            <w:tcW w:w="377" w:type="pct"/>
            <w:shd w:val="clear" w:color="auto" w:fill="auto"/>
            <w:vAlign w:val="bottom"/>
          </w:tcPr>
          <w:p w14:paraId="785A8E4A" w14:textId="77777777" w:rsidR="00C07610" w:rsidRPr="00395CC6" w:rsidRDefault="00C07610" w:rsidP="008B14F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797" w:type="pct"/>
            <w:shd w:val="clear" w:color="auto" w:fill="auto"/>
            <w:vAlign w:val="bottom"/>
          </w:tcPr>
          <w:p w14:paraId="45119D80" w14:textId="77777777" w:rsidR="00C07610" w:rsidRPr="00395CC6" w:rsidRDefault="00C07610" w:rsidP="008B14F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1434" w:type="pct"/>
          </w:tcPr>
          <w:p w14:paraId="4FD411A3" w14:textId="77777777" w:rsidR="00C07610" w:rsidRPr="00395CC6" w:rsidRDefault="00C07610" w:rsidP="008B14F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szCs w:val="24"/>
                <w:lang w:eastAsia="ar-SA"/>
              </w:rPr>
            </w:pPr>
          </w:p>
        </w:tc>
        <w:tc>
          <w:tcPr>
            <w:tcW w:w="1434" w:type="pct"/>
            <w:shd w:val="clear" w:color="auto" w:fill="auto"/>
            <w:vAlign w:val="bottom"/>
          </w:tcPr>
          <w:p w14:paraId="15B587C3" w14:textId="77777777" w:rsidR="00C07610" w:rsidRPr="00395CC6" w:rsidRDefault="00C07610" w:rsidP="008B14F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szCs w:val="24"/>
                <w:lang w:eastAsia="ar-SA"/>
              </w:rPr>
            </w:pPr>
          </w:p>
        </w:tc>
        <w:tc>
          <w:tcPr>
            <w:tcW w:w="958" w:type="pct"/>
            <w:shd w:val="clear" w:color="auto" w:fill="auto"/>
            <w:vAlign w:val="bottom"/>
          </w:tcPr>
          <w:p w14:paraId="70260CBE" w14:textId="77777777" w:rsidR="00C07610" w:rsidRPr="00395CC6" w:rsidRDefault="00C07610" w:rsidP="008B14F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szCs w:val="24"/>
                <w:lang w:eastAsia="ar-SA"/>
              </w:rPr>
            </w:pPr>
          </w:p>
        </w:tc>
      </w:tr>
      <w:tr w:rsidR="00C07610" w:rsidRPr="00395CC6" w14:paraId="4B7599BD" w14:textId="77777777" w:rsidTr="008B14F8">
        <w:trPr>
          <w:trHeight w:val="210"/>
        </w:trPr>
        <w:tc>
          <w:tcPr>
            <w:tcW w:w="377" w:type="pct"/>
            <w:shd w:val="clear" w:color="auto" w:fill="auto"/>
            <w:vAlign w:val="bottom"/>
          </w:tcPr>
          <w:p w14:paraId="3853D534" w14:textId="77777777" w:rsidR="00C07610" w:rsidRPr="00395CC6" w:rsidRDefault="00C07610" w:rsidP="008B14F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797" w:type="pct"/>
            <w:shd w:val="clear" w:color="auto" w:fill="auto"/>
            <w:vAlign w:val="bottom"/>
          </w:tcPr>
          <w:p w14:paraId="0326F241" w14:textId="77777777" w:rsidR="00C07610" w:rsidRPr="00395CC6" w:rsidRDefault="00C07610" w:rsidP="008B14F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1434" w:type="pct"/>
          </w:tcPr>
          <w:p w14:paraId="08284A3C" w14:textId="77777777" w:rsidR="00C07610" w:rsidRPr="00395CC6" w:rsidRDefault="00C07610" w:rsidP="008B14F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szCs w:val="24"/>
                <w:lang w:eastAsia="ar-SA"/>
              </w:rPr>
            </w:pPr>
          </w:p>
        </w:tc>
        <w:tc>
          <w:tcPr>
            <w:tcW w:w="1434" w:type="pct"/>
            <w:shd w:val="clear" w:color="auto" w:fill="auto"/>
            <w:vAlign w:val="bottom"/>
          </w:tcPr>
          <w:p w14:paraId="0CB49022" w14:textId="77777777" w:rsidR="00C07610" w:rsidRPr="00395CC6" w:rsidRDefault="00C07610" w:rsidP="008B14F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szCs w:val="24"/>
                <w:lang w:eastAsia="ar-SA"/>
              </w:rPr>
            </w:pPr>
          </w:p>
        </w:tc>
        <w:tc>
          <w:tcPr>
            <w:tcW w:w="958" w:type="pct"/>
            <w:shd w:val="clear" w:color="auto" w:fill="auto"/>
            <w:vAlign w:val="bottom"/>
          </w:tcPr>
          <w:p w14:paraId="060A1288" w14:textId="77777777" w:rsidR="00C07610" w:rsidRPr="00395CC6" w:rsidRDefault="00C07610" w:rsidP="008B14F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szCs w:val="24"/>
                <w:lang w:eastAsia="ar-SA"/>
              </w:rPr>
            </w:pPr>
          </w:p>
        </w:tc>
      </w:tr>
    </w:tbl>
    <w:p w14:paraId="15D1B753" w14:textId="77777777" w:rsidR="00BA76EB" w:rsidRPr="00B538D8" w:rsidRDefault="00BA76EB" w:rsidP="006446CC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997D2A5" w14:textId="6C68EDEF" w:rsidR="00C07610" w:rsidRPr="008462AE" w:rsidRDefault="00BB7D1E" w:rsidP="00C07610">
      <w:pPr>
        <w:tabs>
          <w:tab w:val="left" w:pos="426"/>
        </w:tabs>
        <w:autoSpaceDE w:val="0"/>
        <w:autoSpaceDN w:val="0"/>
        <w:adjustRightInd w:val="0"/>
        <w:spacing w:before="240" w:after="120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8462AE">
        <w:rPr>
          <w:rFonts w:ascii="Times New Roman" w:hAnsi="Times New Roman" w:cs="Times New Roman"/>
          <w:b/>
          <w:sz w:val="24"/>
          <w:szCs w:val="24"/>
          <w:lang w:eastAsia="ar-SA"/>
        </w:rPr>
        <w:t>5</w:t>
      </w:r>
      <w:r w:rsidR="00C07610" w:rsidRPr="008462AE">
        <w:rPr>
          <w:rFonts w:ascii="Times New Roman" w:hAnsi="Times New Roman" w:cs="Times New Roman"/>
          <w:b/>
          <w:sz w:val="24"/>
          <w:szCs w:val="24"/>
          <w:lang w:eastAsia="ar-SA"/>
        </w:rPr>
        <w:t>.    APAKŠUZŅĒMĒJU PIESAISTE</w:t>
      </w:r>
    </w:p>
    <w:p w14:paraId="5079038B" w14:textId="77777777" w:rsidR="00C07610" w:rsidRPr="00395CC6" w:rsidRDefault="00E10E10" w:rsidP="00C07610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2027932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7610" w:rsidRPr="00395CC6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C07610" w:rsidRPr="00395CC6">
        <w:rPr>
          <w:rFonts w:ascii="Times New Roman" w:hAnsi="Times New Roman"/>
          <w:szCs w:val="24"/>
        </w:rPr>
        <w:t xml:space="preserve"> Apliecinām, ka pakalpojumu sniegsim patstāvīgi, nepiesaistot apakšuzņēmējus;</w:t>
      </w:r>
    </w:p>
    <w:p w14:paraId="4D89D239" w14:textId="19261D8A" w:rsidR="00C07610" w:rsidRPr="00395CC6" w:rsidRDefault="00E10E10" w:rsidP="00C07610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i/>
          <w:szCs w:val="24"/>
          <w:lang w:eastAsia="ar-SA"/>
        </w:rPr>
      </w:pPr>
      <w:sdt>
        <w:sdtPr>
          <w:rPr>
            <w:rFonts w:ascii="Times New Roman" w:hAnsi="Times New Roman"/>
            <w:szCs w:val="24"/>
          </w:rPr>
          <w:id w:val="601150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7610" w:rsidRPr="00395CC6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C07610" w:rsidRPr="00395CC6">
        <w:rPr>
          <w:rFonts w:ascii="Times New Roman" w:hAnsi="Times New Roman"/>
          <w:szCs w:val="24"/>
        </w:rPr>
        <w:t xml:space="preserve"> </w:t>
      </w:r>
      <w:r w:rsidR="00C07610" w:rsidRPr="00395CC6">
        <w:rPr>
          <w:rFonts w:ascii="Times New Roman" w:hAnsi="Times New Roman"/>
          <w:bCs/>
          <w:szCs w:val="24"/>
          <w:lang w:eastAsia="ar-SA"/>
        </w:rPr>
        <w:t>Pakalpojuma sniegšanā ir plānots piesaistīt apakšuzņēmējus (t.sk.pašnodarbinātas personas):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1"/>
        <w:gridCol w:w="2878"/>
        <w:gridCol w:w="2332"/>
        <w:gridCol w:w="3170"/>
      </w:tblGrid>
      <w:tr w:rsidR="00C07610" w:rsidRPr="00395CC6" w14:paraId="6E3C4835" w14:textId="77777777" w:rsidTr="008B14F8">
        <w:trPr>
          <w:cantSplit/>
          <w:trHeight w:val="1134"/>
        </w:trPr>
        <w:tc>
          <w:tcPr>
            <w:tcW w:w="376" w:type="pct"/>
            <w:shd w:val="clear" w:color="auto" w:fill="DEEAF6"/>
            <w:textDirection w:val="btLr"/>
            <w:vAlign w:val="center"/>
          </w:tcPr>
          <w:p w14:paraId="3B52AFAC" w14:textId="273D1C4E" w:rsidR="00C07610" w:rsidRPr="00395CC6" w:rsidRDefault="00C07610" w:rsidP="008B14F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ind w:left="113" w:right="113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395CC6">
              <w:rPr>
                <w:rFonts w:ascii="Times New Roman" w:hAnsi="Times New Roman" w:cs="Times New Roman"/>
                <w:b/>
                <w:lang w:eastAsia="ar-SA"/>
              </w:rPr>
              <w:t>Nr.p.k</w:t>
            </w:r>
          </w:p>
        </w:tc>
        <w:tc>
          <w:tcPr>
            <w:tcW w:w="1588" w:type="pct"/>
            <w:shd w:val="clear" w:color="auto" w:fill="DEEAF6"/>
            <w:vAlign w:val="center"/>
          </w:tcPr>
          <w:p w14:paraId="6E2A2097" w14:textId="77777777" w:rsidR="00C07610" w:rsidRPr="00395CC6" w:rsidRDefault="00C07610" w:rsidP="008B14F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395CC6">
              <w:rPr>
                <w:rFonts w:ascii="Times New Roman" w:hAnsi="Times New Roman" w:cs="Times New Roman"/>
                <w:b/>
                <w:lang w:eastAsia="ar-SA"/>
              </w:rPr>
              <w:t>Nosaukums un reģistrācijas numurs/ vārds, uzvārds</w:t>
            </w:r>
          </w:p>
        </w:tc>
        <w:tc>
          <w:tcPr>
            <w:tcW w:w="1287" w:type="pct"/>
            <w:shd w:val="clear" w:color="auto" w:fill="DEEAF6"/>
            <w:vAlign w:val="center"/>
          </w:tcPr>
          <w:p w14:paraId="61312927" w14:textId="77777777" w:rsidR="00C07610" w:rsidRPr="00395CC6" w:rsidRDefault="00C07610" w:rsidP="003A458B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395CC6">
              <w:rPr>
                <w:rFonts w:ascii="Times New Roman" w:hAnsi="Times New Roman" w:cs="Times New Roman"/>
                <w:b/>
                <w:lang w:eastAsia="ar-SA"/>
              </w:rPr>
              <w:t>Nododamie darbi</w:t>
            </w:r>
          </w:p>
          <w:p w14:paraId="3604B760" w14:textId="77777777" w:rsidR="00C07610" w:rsidRPr="00395CC6" w:rsidRDefault="00C07610" w:rsidP="008B14F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1749" w:type="pct"/>
            <w:shd w:val="clear" w:color="auto" w:fill="DEEAF6"/>
            <w:vAlign w:val="center"/>
          </w:tcPr>
          <w:p w14:paraId="6DFBC187" w14:textId="77777777" w:rsidR="00C07610" w:rsidRPr="00395CC6" w:rsidRDefault="00C07610" w:rsidP="008B14F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395CC6">
              <w:rPr>
                <w:rFonts w:ascii="Times New Roman" w:hAnsi="Times New Roman" w:cs="Times New Roman"/>
                <w:b/>
                <w:lang w:eastAsia="ar-SA"/>
              </w:rPr>
              <w:t>Veicamo pakalpojumu apjoms no kopējā apjoma %</w:t>
            </w:r>
          </w:p>
        </w:tc>
      </w:tr>
      <w:tr w:rsidR="00C07610" w:rsidRPr="00395CC6" w14:paraId="3A4B24FF" w14:textId="77777777" w:rsidTr="008B14F8">
        <w:trPr>
          <w:trHeight w:val="239"/>
        </w:trPr>
        <w:tc>
          <w:tcPr>
            <w:tcW w:w="376" w:type="pct"/>
            <w:shd w:val="clear" w:color="auto" w:fill="auto"/>
            <w:vAlign w:val="center"/>
          </w:tcPr>
          <w:p w14:paraId="19AB1650" w14:textId="77777777" w:rsidR="00C07610" w:rsidRPr="00395CC6" w:rsidRDefault="00C07610" w:rsidP="008B14F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1588" w:type="pct"/>
            <w:shd w:val="clear" w:color="auto" w:fill="auto"/>
          </w:tcPr>
          <w:p w14:paraId="5383B4AE" w14:textId="77777777" w:rsidR="00C07610" w:rsidRPr="00395CC6" w:rsidRDefault="00C07610" w:rsidP="008B14F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/>
                <w:szCs w:val="24"/>
                <w:lang w:eastAsia="ar-SA"/>
              </w:rPr>
            </w:pPr>
          </w:p>
        </w:tc>
        <w:tc>
          <w:tcPr>
            <w:tcW w:w="1287" w:type="pct"/>
            <w:shd w:val="clear" w:color="auto" w:fill="auto"/>
          </w:tcPr>
          <w:p w14:paraId="7EB76B32" w14:textId="77777777" w:rsidR="00C07610" w:rsidRPr="00395CC6" w:rsidRDefault="00C07610" w:rsidP="008B14F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b/>
                <w:szCs w:val="24"/>
                <w:lang w:eastAsia="ar-SA"/>
              </w:rPr>
            </w:pPr>
          </w:p>
        </w:tc>
        <w:tc>
          <w:tcPr>
            <w:tcW w:w="1749" w:type="pct"/>
            <w:shd w:val="clear" w:color="auto" w:fill="auto"/>
          </w:tcPr>
          <w:p w14:paraId="5D986442" w14:textId="77777777" w:rsidR="00C07610" w:rsidRPr="00395CC6" w:rsidRDefault="00C07610" w:rsidP="008B14F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b/>
                <w:szCs w:val="24"/>
                <w:lang w:eastAsia="ar-SA"/>
              </w:rPr>
            </w:pPr>
          </w:p>
        </w:tc>
      </w:tr>
      <w:tr w:rsidR="00C07610" w:rsidRPr="00CE5A72" w14:paraId="7788416E" w14:textId="77777777" w:rsidTr="008B14F8">
        <w:trPr>
          <w:trHeight w:val="239"/>
        </w:trPr>
        <w:tc>
          <w:tcPr>
            <w:tcW w:w="376" w:type="pct"/>
            <w:shd w:val="clear" w:color="auto" w:fill="auto"/>
            <w:vAlign w:val="center"/>
          </w:tcPr>
          <w:p w14:paraId="6FD72F7D" w14:textId="77777777" w:rsidR="00C07610" w:rsidRPr="00CE5A72" w:rsidRDefault="00C07610" w:rsidP="008B14F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1588" w:type="pct"/>
            <w:shd w:val="clear" w:color="auto" w:fill="auto"/>
          </w:tcPr>
          <w:p w14:paraId="2D45BAFC" w14:textId="77777777" w:rsidR="00C07610" w:rsidRPr="00CE5A72" w:rsidRDefault="00C07610" w:rsidP="008B14F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/>
                <w:szCs w:val="24"/>
                <w:lang w:eastAsia="ar-SA"/>
              </w:rPr>
            </w:pPr>
          </w:p>
        </w:tc>
        <w:tc>
          <w:tcPr>
            <w:tcW w:w="1287" w:type="pct"/>
            <w:shd w:val="clear" w:color="auto" w:fill="auto"/>
          </w:tcPr>
          <w:p w14:paraId="672310AA" w14:textId="77777777" w:rsidR="00C07610" w:rsidRPr="00CE5A72" w:rsidRDefault="00C07610" w:rsidP="008B14F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b/>
                <w:szCs w:val="24"/>
                <w:lang w:eastAsia="ar-SA"/>
              </w:rPr>
            </w:pPr>
          </w:p>
        </w:tc>
        <w:tc>
          <w:tcPr>
            <w:tcW w:w="1749" w:type="pct"/>
            <w:shd w:val="clear" w:color="auto" w:fill="auto"/>
          </w:tcPr>
          <w:p w14:paraId="47432FA9" w14:textId="77777777" w:rsidR="00C07610" w:rsidRPr="00CE5A72" w:rsidRDefault="00C07610" w:rsidP="008B14F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b/>
                <w:szCs w:val="24"/>
                <w:lang w:eastAsia="ar-SA"/>
              </w:rPr>
            </w:pPr>
          </w:p>
        </w:tc>
      </w:tr>
    </w:tbl>
    <w:p w14:paraId="6342C2B0" w14:textId="518270E2" w:rsidR="00205744" w:rsidRPr="00CA22EF" w:rsidRDefault="00D46972" w:rsidP="0020574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1212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Piezīme</w:t>
      </w:r>
      <w:r w:rsidRPr="00CA22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Līguma izpildei pretendents var balstīties uz citu personu iespējām vai piesaistīt apakšuzņēmējus tikai tad, ja šīs personas sniegs pakalpojumus, kuru izpildei attiecīgās spējas ir nepieciešamas. </w:t>
      </w:r>
    </w:p>
    <w:p w14:paraId="14316F70" w14:textId="77777777" w:rsidR="00205744" w:rsidRPr="00205744" w:rsidRDefault="00205744" w:rsidP="00205744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D588AA6" w14:textId="0230BBF2" w:rsidR="006D5A10" w:rsidRPr="00331435" w:rsidRDefault="006D5A10" w:rsidP="00331435">
      <w:pPr>
        <w:pStyle w:val="ListBullet4"/>
        <w:numPr>
          <w:ilvl w:val="0"/>
          <w:numId w:val="3"/>
        </w:numPr>
        <w:rPr>
          <w:b/>
          <w:szCs w:val="24"/>
        </w:rPr>
      </w:pPr>
      <w:r w:rsidRPr="00331435">
        <w:rPr>
          <w:b/>
          <w:szCs w:val="24"/>
        </w:rPr>
        <w:t>PIEDĀVĀJUMS</w:t>
      </w:r>
    </w:p>
    <w:p w14:paraId="3C8E1445" w14:textId="1DE3B4F8" w:rsidR="00EB66B4" w:rsidRDefault="009E110D" w:rsidP="00FB3216">
      <w:pPr>
        <w:pStyle w:val="BodyText2"/>
        <w:tabs>
          <w:tab w:val="clear" w:pos="0"/>
        </w:tabs>
        <w:spacing w:after="120"/>
        <w:outlineLvl w:val="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Tirgus izpētes rezultātā Pasūtītājs lems par </w:t>
      </w:r>
      <w:r w:rsidR="00242092">
        <w:rPr>
          <w:rFonts w:ascii="Times New Roman" w:hAnsi="Times New Roman"/>
          <w:szCs w:val="24"/>
        </w:rPr>
        <w:t>attiecīgās iepirkuma procedūras rīkošanu</w:t>
      </w:r>
      <w:r w:rsidR="00B164CA">
        <w:rPr>
          <w:rFonts w:ascii="Times New Roman" w:hAnsi="Times New Roman"/>
          <w:szCs w:val="24"/>
        </w:rPr>
        <w:t>.</w:t>
      </w:r>
    </w:p>
    <w:p w14:paraId="123B2105" w14:textId="1DFF15CD" w:rsidR="003A0D54" w:rsidRDefault="00E4098F" w:rsidP="00FB3216">
      <w:pPr>
        <w:pStyle w:val="BodyText2"/>
        <w:tabs>
          <w:tab w:val="clear" w:pos="0"/>
        </w:tabs>
        <w:spacing w:after="120"/>
        <w:outlineLvl w:val="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Pieteikumā pretendentam jānorāda</w:t>
      </w:r>
      <w:r w:rsidR="001E2A68">
        <w:rPr>
          <w:rFonts w:ascii="Times New Roman" w:hAnsi="Times New Roman"/>
          <w:szCs w:val="24"/>
        </w:rPr>
        <w:t xml:space="preserve">, </w:t>
      </w:r>
      <w:r w:rsidR="002501A1">
        <w:rPr>
          <w:rFonts w:ascii="Times New Roman" w:hAnsi="Times New Roman"/>
          <w:szCs w:val="24"/>
        </w:rPr>
        <w:t xml:space="preserve">par </w:t>
      </w:r>
      <w:r w:rsidR="001E2A68">
        <w:rPr>
          <w:rFonts w:ascii="Times New Roman" w:hAnsi="Times New Roman"/>
          <w:szCs w:val="24"/>
        </w:rPr>
        <w:t>kurā</w:t>
      </w:r>
      <w:r w:rsidR="002501A1">
        <w:rPr>
          <w:rFonts w:ascii="Times New Roman" w:hAnsi="Times New Roman"/>
          <w:szCs w:val="24"/>
        </w:rPr>
        <w:t>m</w:t>
      </w:r>
      <w:r w:rsidR="001E2A68">
        <w:rPr>
          <w:rFonts w:ascii="Times New Roman" w:hAnsi="Times New Roman"/>
          <w:szCs w:val="24"/>
        </w:rPr>
        <w:t xml:space="preserve"> iepirkuma daļā</w:t>
      </w:r>
      <w:r w:rsidR="002501A1">
        <w:rPr>
          <w:rFonts w:ascii="Times New Roman" w:hAnsi="Times New Roman"/>
          <w:szCs w:val="24"/>
        </w:rPr>
        <w:t>m</w:t>
      </w:r>
      <w:r w:rsidR="001E2A68">
        <w:rPr>
          <w:rFonts w:ascii="Times New Roman" w:hAnsi="Times New Roman"/>
          <w:szCs w:val="24"/>
        </w:rPr>
        <w:t xml:space="preserve"> pretendents </w:t>
      </w:r>
      <w:r w:rsidR="00937151">
        <w:rPr>
          <w:rFonts w:ascii="Times New Roman" w:hAnsi="Times New Roman"/>
          <w:szCs w:val="24"/>
        </w:rPr>
        <w:t>vēlas</w:t>
      </w:r>
      <w:r w:rsidR="001E2A68">
        <w:rPr>
          <w:rFonts w:ascii="Times New Roman" w:hAnsi="Times New Roman"/>
          <w:szCs w:val="24"/>
        </w:rPr>
        <w:t xml:space="preserve"> </w:t>
      </w:r>
      <w:r w:rsidR="00D915DD">
        <w:rPr>
          <w:rFonts w:ascii="Times New Roman" w:hAnsi="Times New Roman"/>
          <w:szCs w:val="24"/>
        </w:rPr>
        <w:t>iesniegt piedāvājumu</w:t>
      </w:r>
      <w:r w:rsidR="00B108E3">
        <w:rPr>
          <w:rFonts w:ascii="Times New Roman" w:hAnsi="Times New Roman"/>
          <w:szCs w:val="24"/>
        </w:rPr>
        <w:t xml:space="preserve">. </w:t>
      </w:r>
      <w:r w:rsidR="003540D4">
        <w:rPr>
          <w:rFonts w:ascii="Times New Roman" w:hAnsi="Times New Roman"/>
          <w:szCs w:val="24"/>
        </w:rPr>
        <w:t>P</w:t>
      </w:r>
      <w:r w:rsidR="008C23F8">
        <w:rPr>
          <w:rFonts w:ascii="Times New Roman" w:hAnsi="Times New Roman"/>
          <w:szCs w:val="24"/>
        </w:rPr>
        <w:t>retendentam o</w:t>
      </w:r>
      <w:r w:rsidR="00683419">
        <w:rPr>
          <w:rFonts w:ascii="Times New Roman" w:hAnsi="Times New Roman"/>
          <w:szCs w:val="24"/>
        </w:rPr>
        <w:t>bligāti</w:t>
      </w:r>
      <w:r w:rsidR="001E2A68">
        <w:rPr>
          <w:rFonts w:ascii="Times New Roman" w:hAnsi="Times New Roman"/>
          <w:szCs w:val="24"/>
        </w:rPr>
        <w:t xml:space="preserve"> jānorāda</w:t>
      </w:r>
      <w:r w:rsidR="00AD57C8">
        <w:rPr>
          <w:rFonts w:ascii="Times New Roman" w:hAnsi="Times New Roman"/>
          <w:szCs w:val="24"/>
        </w:rPr>
        <w:t xml:space="preserve"> </w:t>
      </w:r>
      <w:r w:rsidR="00FD16CF">
        <w:rPr>
          <w:rFonts w:ascii="Times New Roman" w:hAnsi="Times New Roman"/>
          <w:szCs w:val="24"/>
        </w:rPr>
        <w:t xml:space="preserve">profesionāla </w:t>
      </w:r>
      <w:r w:rsidR="001E2A68">
        <w:rPr>
          <w:rFonts w:ascii="Times New Roman" w:hAnsi="Times New Roman"/>
          <w:szCs w:val="24"/>
        </w:rPr>
        <w:t>pieredze atbilstoši 4.punkt</w:t>
      </w:r>
      <w:r w:rsidR="004A6A6A">
        <w:rPr>
          <w:rFonts w:ascii="Times New Roman" w:hAnsi="Times New Roman"/>
          <w:szCs w:val="24"/>
        </w:rPr>
        <w:t>ā norādītajam.</w:t>
      </w:r>
    </w:p>
    <w:p w14:paraId="1DD11761" w14:textId="0D632C1F" w:rsidR="00EA4CCF" w:rsidRDefault="00EB3238" w:rsidP="00FB3216">
      <w:pPr>
        <w:pStyle w:val="BodyText2"/>
        <w:tabs>
          <w:tab w:val="clear" w:pos="0"/>
        </w:tabs>
        <w:spacing w:after="120"/>
        <w:outlineLvl w:val="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.</w:t>
      </w:r>
    </w:p>
    <w:p w14:paraId="4B8AFBE3" w14:textId="21673B17" w:rsidR="007A6F40" w:rsidRDefault="004C7E7A" w:rsidP="00FB3216">
      <w:pPr>
        <w:pStyle w:val="BodyText2"/>
        <w:tabs>
          <w:tab w:val="clear" w:pos="0"/>
        </w:tabs>
        <w:spacing w:after="120"/>
        <w:outlineLvl w:val="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>R</w:t>
      </w:r>
      <w:r w:rsidR="004260C2">
        <w:rPr>
          <w:rFonts w:ascii="Times New Roman" w:hAnsi="Times New Roman"/>
          <w:szCs w:val="24"/>
        </w:rPr>
        <w:t>ažošanas iekārtu sarakstā</w:t>
      </w:r>
      <w:r w:rsidR="005A57F1">
        <w:rPr>
          <w:rFonts w:ascii="Times New Roman" w:hAnsi="Times New Roman"/>
          <w:szCs w:val="24"/>
        </w:rPr>
        <w:t xml:space="preserve"> (1.pielikums)</w:t>
      </w:r>
      <w:r w:rsidR="00FB4940">
        <w:rPr>
          <w:rFonts w:ascii="Times New Roman" w:hAnsi="Times New Roman"/>
          <w:szCs w:val="24"/>
        </w:rPr>
        <w:t xml:space="preserve"> j</w:t>
      </w:r>
      <w:r w:rsidR="00C110F7">
        <w:rPr>
          <w:rFonts w:ascii="Times New Roman" w:hAnsi="Times New Roman"/>
          <w:szCs w:val="24"/>
        </w:rPr>
        <w:t>ā</w:t>
      </w:r>
      <w:r w:rsidR="00FB4940">
        <w:rPr>
          <w:rFonts w:ascii="Times New Roman" w:hAnsi="Times New Roman"/>
          <w:szCs w:val="24"/>
        </w:rPr>
        <w:t>norāda</w:t>
      </w:r>
      <w:r w:rsidR="007A6F40">
        <w:rPr>
          <w:rFonts w:ascii="Times New Roman" w:hAnsi="Times New Roman"/>
          <w:szCs w:val="24"/>
        </w:rPr>
        <w:t>:</w:t>
      </w:r>
    </w:p>
    <w:p w14:paraId="3124F62E" w14:textId="222D0217" w:rsidR="007A6F40" w:rsidRDefault="004C7501" w:rsidP="007A6F40">
      <w:pPr>
        <w:pStyle w:val="BodyText2"/>
        <w:numPr>
          <w:ilvl w:val="0"/>
          <w:numId w:val="4"/>
        </w:numPr>
        <w:spacing w:after="120"/>
        <w:outlineLvl w:val="9"/>
        <w:rPr>
          <w:rFonts w:ascii="Times New Roman" w:hAnsi="Times New Roman"/>
          <w:szCs w:val="24"/>
        </w:rPr>
      </w:pPr>
      <w:r w:rsidRPr="004C7501">
        <w:rPr>
          <w:rFonts w:ascii="Times New Roman" w:hAnsi="Times New Roman"/>
          <w:szCs w:val="24"/>
        </w:rPr>
        <w:t>vienas stundas cena remonta</w:t>
      </w:r>
      <w:r w:rsidR="00021CF4">
        <w:rPr>
          <w:rFonts w:ascii="Times New Roman" w:hAnsi="Times New Roman"/>
          <w:szCs w:val="24"/>
        </w:rPr>
        <w:t xml:space="preserve"> darbiem </w:t>
      </w:r>
      <w:r>
        <w:rPr>
          <w:rFonts w:ascii="Times New Roman" w:hAnsi="Times New Roman"/>
          <w:szCs w:val="24"/>
        </w:rPr>
        <w:t xml:space="preserve">izvēlētajai </w:t>
      </w:r>
      <w:r w:rsidR="007A4AA6">
        <w:rPr>
          <w:rFonts w:ascii="Times New Roman" w:hAnsi="Times New Roman"/>
          <w:szCs w:val="24"/>
        </w:rPr>
        <w:t xml:space="preserve">iekārtu </w:t>
      </w:r>
      <w:r>
        <w:rPr>
          <w:rFonts w:ascii="Times New Roman" w:hAnsi="Times New Roman"/>
          <w:szCs w:val="24"/>
        </w:rPr>
        <w:t>kategorijai</w:t>
      </w:r>
      <w:r w:rsidR="00596E8E">
        <w:rPr>
          <w:rFonts w:ascii="Times New Roman" w:hAnsi="Times New Roman"/>
          <w:szCs w:val="24"/>
        </w:rPr>
        <w:t xml:space="preserve"> vai kategorijām</w:t>
      </w:r>
      <w:r w:rsidR="00211965">
        <w:rPr>
          <w:rFonts w:ascii="Times New Roman" w:hAnsi="Times New Roman"/>
          <w:szCs w:val="24"/>
        </w:rPr>
        <w:t xml:space="preserve"> (sadaļa “Iekārtu saraksts”)</w:t>
      </w:r>
      <w:r w:rsidR="006D0BED">
        <w:rPr>
          <w:rFonts w:ascii="Times New Roman" w:hAnsi="Times New Roman"/>
          <w:szCs w:val="24"/>
        </w:rPr>
        <w:t>;</w:t>
      </w:r>
    </w:p>
    <w:p w14:paraId="2BD4ADC6" w14:textId="5FD4E97C" w:rsidR="009166BE" w:rsidRDefault="0099440E" w:rsidP="007A6F40">
      <w:pPr>
        <w:pStyle w:val="BodyText2"/>
        <w:numPr>
          <w:ilvl w:val="0"/>
          <w:numId w:val="4"/>
        </w:numPr>
        <w:spacing w:after="120"/>
        <w:outlineLvl w:val="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</w:t>
      </w:r>
      <w:r w:rsidR="00632197" w:rsidRPr="00632197">
        <w:rPr>
          <w:rFonts w:ascii="Times New Roman" w:hAnsi="Times New Roman"/>
          <w:szCs w:val="24"/>
        </w:rPr>
        <w:t xml:space="preserve">zmaksas defektu konstatēšanai </w:t>
      </w:r>
      <w:r w:rsidR="00861259" w:rsidRPr="00632197">
        <w:rPr>
          <w:rFonts w:ascii="Times New Roman" w:hAnsi="Times New Roman"/>
          <w:szCs w:val="24"/>
        </w:rPr>
        <w:t xml:space="preserve">vienai iekārtai </w:t>
      </w:r>
      <w:r w:rsidR="00632197" w:rsidRPr="00632197">
        <w:rPr>
          <w:rFonts w:ascii="Times New Roman" w:hAnsi="Times New Roman"/>
          <w:szCs w:val="24"/>
        </w:rPr>
        <w:t>pēc pasūtītāja pieprasījuma veikt nestrādājošas iekārtas defektēšanu</w:t>
      </w:r>
      <w:r w:rsidR="00211965">
        <w:rPr>
          <w:rFonts w:ascii="Times New Roman" w:hAnsi="Times New Roman"/>
          <w:szCs w:val="24"/>
        </w:rPr>
        <w:t xml:space="preserve"> </w:t>
      </w:r>
      <w:r w:rsidR="00211965">
        <w:rPr>
          <w:rFonts w:ascii="Times New Roman" w:hAnsi="Times New Roman"/>
          <w:szCs w:val="24"/>
        </w:rPr>
        <w:t>(sadaļa “Iekārtu saraksts”);</w:t>
      </w:r>
    </w:p>
    <w:p w14:paraId="73DFA7EC" w14:textId="7FE3693E" w:rsidR="004C2CD6" w:rsidRDefault="00173363" w:rsidP="007A6F40">
      <w:pPr>
        <w:pStyle w:val="BodyText2"/>
        <w:numPr>
          <w:ilvl w:val="0"/>
          <w:numId w:val="4"/>
        </w:numPr>
        <w:spacing w:after="120"/>
        <w:outlineLvl w:val="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m</w:t>
      </w:r>
      <w:r w:rsidRPr="00173363">
        <w:rPr>
          <w:rFonts w:ascii="Times New Roman" w:hAnsi="Times New Roman"/>
          <w:szCs w:val="24"/>
        </w:rPr>
        <w:t>eistara izsaukums steidzamai apkopei/kalibrēšanai vai steidzamiem remontiem</w:t>
      </w:r>
      <w:r w:rsidR="00E10E10">
        <w:rPr>
          <w:rFonts w:ascii="Times New Roman" w:hAnsi="Times New Roman"/>
          <w:szCs w:val="24"/>
        </w:rPr>
        <w:t xml:space="preserve"> </w:t>
      </w:r>
      <w:bookmarkStart w:id="0" w:name="_GoBack"/>
      <w:bookmarkEnd w:id="0"/>
      <w:r w:rsidR="00E3156B">
        <w:rPr>
          <w:rFonts w:ascii="Times New Roman" w:hAnsi="Times New Roman"/>
          <w:szCs w:val="24"/>
        </w:rPr>
        <w:t>(sadaļa “Iekārtu saraksts”);</w:t>
      </w:r>
    </w:p>
    <w:p w14:paraId="7BB11BF6" w14:textId="291C632E" w:rsidR="004D728D" w:rsidRDefault="004D728D" w:rsidP="007A6F40">
      <w:pPr>
        <w:pStyle w:val="BodyText2"/>
        <w:numPr>
          <w:ilvl w:val="0"/>
          <w:numId w:val="4"/>
        </w:numPr>
        <w:spacing w:after="120"/>
        <w:outlineLvl w:val="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m</w:t>
      </w:r>
      <w:r w:rsidRPr="004D728D">
        <w:rPr>
          <w:rFonts w:ascii="Times New Roman" w:hAnsi="Times New Roman"/>
          <w:szCs w:val="24"/>
        </w:rPr>
        <w:t>eistara izsaukums pēc pasūtītāja pieteikuma</w:t>
      </w:r>
      <w:r w:rsidR="005D48D9">
        <w:rPr>
          <w:rFonts w:ascii="Times New Roman" w:hAnsi="Times New Roman"/>
          <w:szCs w:val="24"/>
        </w:rPr>
        <w:t xml:space="preserve"> </w:t>
      </w:r>
      <w:r w:rsidR="000F09CD">
        <w:rPr>
          <w:rFonts w:ascii="Times New Roman" w:hAnsi="Times New Roman"/>
          <w:szCs w:val="24"/>
        </w:rPr>
        <w:t xml:space="preserve">iekārtu </w:t>
      </w:r>
      <w:r w:rsidR="005D48D9" w:rsidRPr="005D48D9">
        <w:rPr>
          <w:rFonts w:ascii="Times New Roman" w:hAnsi="Times New Roman"/>
          <w:szCs w:val="24"/>
        </w:rPr>
        <w:t>apkopei, kalibrēšanai un remonta darbiem</w:t>
      </w:r>
      <w:r w:rsidR="00562CF5">
        <w:rPr>
          <w:rFonts w:ascii="Times New Roman" w:hAnsi="Times New Roman"/>
          <w:szCs w:val="24"/>
        </w:rPr>
        <w:t>, ja att</w:t>
      </w:r>
      <w:r w:rsidR="00D12973">
        <w:rPr>
          <w:rFonts w:ascii="Times New Roman" w:hAnsi="Times New Roman"/>
          <w:szCs w:val="24"/>
        </w:rPr>
        <w:t>iecināms</w:t>
      </w:r>
      <w:r w:rsidR="00E3156B">
        <w:rPr>
          <w:rFonts w:ascii="Times New Roman" w:hAnsi="Times New Roman"/>
          <w:szCs w:val="24"/>
        </w:rPr>
        <w:t xml:space="preserve"> </w:t>
      </w:r>
      <w:r w:rsidR="00E3156B">
        <w:rPr>
          <w:rFonts w:ascii="Times New Roman" w:hAnsi="Times New Roman"/>
          <w:szCs w:val="24"/>
        </w:rPr>
        <w:t>(sadaļa “Iekārtu saraksts”);</w:t>
      </w:r>
    </w:p>
    <w:p w14:paraId="74CF25A8" w14:textId="31663A25" w:rsidR="00BC7AA6" w:rsidRDefault="004F5752" w:rsidP="007A6F40">
      <w:pPr>
        <w:pStyle w:val="BodyText2"/>
        <w:numPr>
          <w:ilvl w:val="0"/>
          <w:numId w:val="4"/>
        </w:numPr>
        <w:spacing w:after="120"/>
        <w:outlineLvl w:val="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saraksta</w:t>
      </w:r>
      <w:r w:rsidR="00BC7AA6">
        <w:rPr>
          <w:rFonts w:ascii="Times New Roman" w:hAnsi="Times New Roman"/>
          <w:szCs w:val="24"/>
        </w:rPr>
        <w:t xml:space="preserve"> iekārtu kategorijā “</w:t>
      </w:r>
      <w:r w:rsidR="00BC7AA6" w:rsidRPr="00EB3238">
        <w:rPr>
          <w:rFonts w:ascii="Times New Roman" w:hAnsi="Times New Roman"/>
          <w:szCs w:val="24"/>
        </w:rPr>
        <w:t>1.Transportlīdzekļu un to mezglu diagnostikas iekārtas</w:t>
      </w:r>
      <w:r w:rsidR="00BC7AA6">
        <w:rPr>
          <w:rFonts w:ascii="Times New Roman" w:hAnsi="Times New Roman"/>
          <w:szCs w:val="24"/>
        </w:rPr>
        <w:t>” (ja pretendents nodrošina šādu pakalpojumu) pretī katrai iekārtai jānorāda v</w:t>
      </w:r>
      <w:r w:rsidR="00BC7AA6" w:rsidRPr="00EB3238">
        <w:rPr>
          <w:rFonts w:ascii="Times New Roman" w:hAnsi="Times New Roman"/>
          <w:szCs w:val="24"/>
        </w:rPr>
        <w:t>ienas apkopes/kalibrēšanas cena</w:t>
      </w:r>
      <w:r w:rsidR="003C06E8">
        <w:rPr>
          <w:rFonts w:ascii="Times New Roman" w:hAnsi="Times New Roman"/>
          <w:szCs w:val="24"/>
        </w:rPr>
        <w:t xml:space="preserve"> </w:t>
      </w:r>
      <w:r w:rsidR="003C06E8">
        <w:rPr>
          <w:rFonts w:ascii="Times New Roman" w:hAnsi="Times New Roman"/>
          <w:szCs w:val="24"/>
        </w:rPr>
        <w:t>(sadaļa “</w:t>
      </w:r>
      <w:r w:rsidR="003C06E8">
        <w:rPr>
          <w:rFonts w:ascii="Times New Roman" w:hAnsi="Times New Roman"/>
          <w:szCs w:val="24"/>
        </w:rPr>
        <w:t>Apkopei un kalibrēšanai</w:t>
      </w:r>
      <w:r w:rsidR="003C06E8">
        <w:rPr>
          <w:rFonts w:ascii="Times New Roman" w:hAnsi="Times New Roman"/>
          <w:szCs w:val="24"/>
        </w:rPr>
        <w:t>”);</w:t>
      </w:r>
    </w:p>
    <w:p w14:paraId="4E2449CD" w14:textId="03928D19" w:rsidR="003A4CC0" w:rsidRDefault="009523B3" w:rsidP="006D5A10">
      <w:pPr>
        <w:pStyle w:val="BodyText2"/>
        <w:tabs>
          <w:tab w:val="clear" w:pos="0"/>
        </w:tabs>
        <w:spacing w:after="120"/>
        <w:outlineLvl w:val="9"/>
        <w:rPr>
          <w:rFonts w:ascii="Times New Roman" w:hAnsi="Times New Roman"/>
          <w:szCs w:val="24"/>
        </w:rPr>
      </w:pPr>
      <w:r w:rsidRPr="009523B3">
        <w:rPr>
          <w:rFonts w:ascii="Times New Roman" w:hAnsi="Times New Roman"/>
          <w:szCs w:val="24"/>
        </w:rPr>
        <w:t>Tirgus izpētē piedāvātā un orientējošā</w:t>
      </w:r>
      <w:r w:rsidR="00255870">
        <w:rPr>
          <w:rFonts w:ascii="Times New Roman" w:hAnsi="Times New Roman"/>
          <w:szCs w:val="24"/>
        </w:rPr>
        <w:t xml:space="preserve"> pakalpojumu</w:t>
      </w:r>
      <w:r w:rsidRPr="009523B3">
        <w:rPr>
          <w:rFonts w:ascii="Times New Roman" w:hAnsi="Times New Roman"/>
          <w:szCs w:val="24"/>
        </w:rPr>
        <w:t xml:space="preserve"> cena tiks izmantota, lai noteiktu paredzamo līgumcenu iepirkum</w:t>
      </w:r>
      <w:r w:rsidR="009B7106">
        <w:rPr>
          <w:rFonts w:ascii="Times New Roman" w:hAnsi="Times New Roman"/>
          <w:szCs w:val="24"/>
        </w:rPr>
        <w:t>ā.</w:t>
      </w:r>
    </w:p>
    <w:p w14:paraId="5F9AFF9C" w14:textId="77777777" w:rsidR="001032EF" w:rsidRDefault="001032EF" w:rsidP="006D5A10">
      <w:pPr>
        <w:pStyle w:val="BodyText2"/>
        <w:tabs>
          <w:tab w:val="clear" w:pos="0"/>
        </w:tabs>
        <w:spacing w:after="120"/>
        <w:outlineLvl w:val="9"/>
        <w:rPr>
          <w:rFonts w:ascii="Times New Roman" w:hAnsi="Times New Roman"/>
          <w:szCs w:val="24"/>
        </w:rPr>
      </w:pPr>
    </w:p>
    <w:p w14:paraId="70E150D1" w14:textId="77777777" w:rsidR="00AB52C7" w:rsidRPr="002F39CF" w:rsidRDefault="00AB52C7" w:rsidP="00AB52C7">
      <w:pPr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F39CF">
        <w:rPr>
          <w:rFonts w:ascii="Times New Roman" w:hAnsi="Times New Roman" w:cs="Times New Roman"/>
          <w:i/>
          <w:iCs/>
          <w:sz w:val="20"/>
          <w:szCs w:val="20"/>
        </w:rPr>
        <w:t>Pielikumā:</w:t>
      </w:r>
    </w:p>
    <w:p w14:paraId="0EE65ED6" w14:textId="3A3EFE0F" w:rsidR="00AB52C7" w:rsidRPr="002F39CF" w:rsidRDefault="00AB52C7" w:rsidP="00AB52C7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</w:rPr>
      </w:pPr>
      <w:r w:rsidRPr="002F39CF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Ražošanas iekārtu sarak</w:t>
      </w:r>
      <w:r w:rsidR="004075A0" w:rsidRPr="002F39CF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s</w:t>
      </w:r>
      <w:r w:rsidRPr="002F39CF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ts (1.pielikums)</w:t>
      </w:r>
    </w:p>
    <w:p w14:paraId="36D0E36D" w14:textId="11EAB377" w:rsidR="00AB52C7" w:rsidRPr="002F39CF" w:rsidRDefault="00872BB2" w:rsidP="00AB52C7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</w:rPr>
      </w:pPr>
      <w:r w:rsidRPr="002F39CF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</w:rPr>
        <w:t>Izpildes nosacījumi</w:t>
      </w:r>
      <w:r w:rsidR="00F67E5F" w:rsidRPr="002F39CF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</w:rPr>
        <w:t xml:space="preserve"> (2.pielikums)</w:t>
      </w:r>
    </w:p>
    <w:p w14:paraId="06B1A278" w14:textId="5F943EE8" w:rsidR="00AB52C7" w:rsidRPr="002F39CF" w:rsidRDefault="00AB52C7" w:rsidP="00AB52C7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</w:rPr>
      </w:pPr>
      <w:r w:rsidRPr="002F39CF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</w:rPr>
        <w:t>Darba akts (</w:t>
      </w:r>
      <w:r w:rsidR="00574B39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</w:rPr>
        <w:t>3</w:t>
      </w:r>
      <w:r w:rsidRPr="002F39CF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</w:rPr>
        <w:t>.pielikums)</w:t>
      </w:r>
    </w:p>
    <w:p w14:paraId="256A0BA7" w14:textId="77777777" w:rsidR="00AB52C7" w:rsidRDefault="00AB52C7" w:rsidP="005D0A6A">
      <w:pPr>
        <w:rPr>
          <w:rFonts w:ascii="Times New Roman" w:hAnsi="Times New Roman" w:cs="Times New Roman"/>
        </w:rPr>
      </w:pPr>
    </w:p>
    <w:sectPr w:rsidR="00AB52C7" w:rsidSect="00C129AD">
      <w:footerReference w:type="default" r:id="rId11"/>
      <w:pgSz w:w="11906" w:h="16838"/>
      <w:pgMar w:top="1440" w:right="1134" w:bottom="14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BC94B5" w14:textId="77777777" w:rsidR="00835D85" w:rsidRDefault="00835D85" w:rsidP="0060794F">
      <w:pPr>
        <w:spacing w:after="0" w:line="240" w:lineRule="auto"/>
      </w:pPr>
      <w:r>
        <w:separator/>
      </w:r>
    </w:p>
  </w:endnote>
  <w:endnote w:type="continuationSeparator" w:id="0">
    <w:p w14:paraId="5D69739B" w14:textId="77777777" w:rsidR="00835D85" w:rsidRDefault="00835D85" w:rsidP="006079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1514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996670" w14:textId="70944311" w:rsidR="0060794F" w:rsidRDefault="0060794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5519B3E" w14:textId="77777777" w:rsidR="0060794F" w:rsidRDefault="006079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3A57FF" w14:textId="77777777" w:rsidR="00835D85" w:rsidRDefault="00835D85" w:rsidP="0060794F">
      <w:pPr>
        <w:spacing w:after="0" w:line="240" w:lineRule="auto"/>
      </w:pPr>
      <w:r>
        <w:separator/>
      </w:r>
    </w:p>
  </w:footnote>
  <w:footnote w:type="continuationSeparator" w:id="0">
    <w:p w14:paraId="228601FE" w14:textId="77777777" w:rsidR="00835D85" w:rsidRDefault="00835D85" w:rsidP="006079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475FDC"/>
    <w:multiLevelType w:val="hybridMultilevel"/>
    <w:tmpl w:val="8230D154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CA6E47"/>
    <w:multiLevelType w:val="multilevel"/>
    <w:tmpl w:val="11229200"/>
    <w:lvl w:ilvl="0">
      <w:start w:val="1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68096C52"/>
    <w:multiLevelType w:val="hybridMultilevel"/>
    <w:tmpl w:val="CD92D976"/>
    <w:lvl w:ilvl="0" w:tplc="042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1"/>
    <w:lvlOverride w:ilvl="0">
      <w:startOverride w:val="6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000"/>
    <w:rsid w:val="00021CF4"/>
    <w:rsid w:val="00025EC3"/>
    <w:rsid w:val="00050D15"/>
    <w:rsid w:val="00051B81"/>
    <w:rsid w:val="00054DB7"/>
    <w:rsid w:val="00056A6A"/>
    <w:rsid w:val="000616E5"/>
    <w:rsid w:val="00062CA7"/>
    <w:rsid w:val="00064775"/>
    <w:rsid w:val="00070AA6"/>
    <w:rsid w:val="00070F11"/>
    <w:rsid w:val="00082528"/>
    <w:rsid w:val="000833B2"/>
    <w:rsid w:val="00091689"/>
    <w:rsid w:val="00093079"/>
    <w:rsid w:val="000A22C2"/>
    <w:rsid w:val="000B1B25"/>
    <w:rsid w:val="000B4A1F"/>
    <w:rsid w:val="000C183C"/>
    <w:rsid w:val="000D3600"/>
    <w:rsid w:val="000D6893"/>
    <w:rsid w:val="000E0997"/>
    <w:rsid w:val="000E7824"/>
    <w:rsid w:val="000F09CD"/>
    <w:rsid w:val="001032EF"/>
    <w:rsid w:val="00133A65"/>
    <w:rsid w:val="00147FB3"/>
    <w:rsid w:val="001678B3"/>
    <w:rsid w:val="00173363"/>
    <w:rsid w:val="00173BBC"/>
    <w:rsid w:val="001B2F61"/>
    <w:rsid w:val="001B5FC2"/>
    <w:rsid w:val="001C14B4"/>
    <w:rsid w:val="001C556D"/>
    <w:rsid w:val="001C5F07"/>
    <w:rsid w:val="001C6EF3"/>
    <w:rsid w:val="001D2000"/>
    <w:rsid w:val="001E2A68"/>
    <w:rsid w:val="001F6D33"/>
    <w:rsid w:val="001F6D47"/>
    <w:rsid w:val="0020142A"/>
    <w:rsid w:val="002056C0"/>
    <w:rsid w:val="00205744"/>
    <w:rsid w:val="00205B17"/>
    <w:rsid w:val="00205FF0"/>
    <w:rsid w:val="00211338"/>
    <w:rsid w:val="00211965"/>
    <w:rsid w:val="00213EDD"/>
    <w:rsid w:val="002401D3"/>
    <w:rsid w:val="00241E2E"/>
    <w:rsid w:val="00242092"/>
    <w:rsid w:val="002501A1"/>
    <w:rsid w:val="00255870"/>
    <w:rsid w:val="002577B8"/>
    <w:rsid w:val="002615DA"/>
    <w:rsid w:val="00284574"/>
    <w:rsid w:val="002B0A63"/>
    <w:rsid w:val="002B37CD"/>
    <w:rsid w:val="002D11E3"/>
    <w:rsid w:val="002E6DE1"/>
    <w:rsid w:val="002F39CF"/>
    <w:rsid w:val="002F7FBA"/>
    <w:rsid w:val="00303807"/>
    <w:rsid w:val="0030774D"/>
    <w:rsid w:val="00311D64"/>
    <w:rsid w:val="00311F3F"/>
    <w:rsid w:val="0032482B"/>
    <w:rsid w:val="00331435"/>
    <w:rsid w:val="00347043"/>
    <w:rsid w:val="003540D4"/>
    <w:rsid w:val="0036156E"/>
    <w:rsid w:val="00361583"/>
    <w:rsid w:val="00361B58"/>
    <w:rsid w:val="0036759A"/>
    <w:rsid w:val="00367C88"/>
    <w:rsid w:val="00377171"/>
    <w:rsid w:val="00377EB5"/>
    <w:rsid w:val="00382BBD"/>
    <w:rsid w:val="00395CC6"/>
    <w:rsid w:val="003A0D54"/>
    <w:rsid w:val="003A458B"/>
    <w:rsid w:val="003A4CC0"/>
    <w:rsid w:val="003B095B"/>
    <w:rsid w:val="003C06E8"/>
    <w:rsid w:val="003C717D"/>
    <w:rsid w:val="003D2E8B"/>
    <w:rsid w:val="003D4304"/>
    <w:rsid w:val="003E2B08"/>
    <w:rsid w:val="004075A0"/>
    <w:rsid w:val="00417FC0"/>
    <w:rsid w:val="0042131D"/>
    <w:rsid w:val="004260C2"/>
    <w:rsid w:val="00451859"/>
    <w:rsid w:val="00463080"/>
    <w:rsid w:val="00480E22"/>
    <w:rsid w:val="00481670"/>
    <w:rsid w:val="00491106"/>
    <w:rsid w:val="00492DF3"/>
    <w:rsid w:val="004A6A6A"/>
    <w:rsid w:val="004A7736"/>
    <w:rsid w:val="004A7FC8"/>
    <w:rsid w:val="004C11AF"/>
    <w:rsid w:val="004C2CD6"/>
    <w:rsid w:val="004C7501"/>
    <w:rsid w:val="004C7E7A"/>
    <w:rsid w:val="004D728D"/>
    <w:rsid w:val="004F0188"/>
    <w:rsid w:val="004F28E1"/>
    <w:rsid w:val="004F5752"/>
    <w:rsid w:val="00500B8E"/>
    <w:rsid w:val="00506E6D"/>
    <w:rsid w:val="00516814"/>
    <w:rsid w:val="0052144C"/>
    <w:rsid w:val="00531B57"/>
    <w:rsid w:val="005453F8"/>
    <w:rsid w:val="00551F4A"/>
    <w:rsid w:val="00561629"/>
    <w:rsid w:val="00562CF5"/>
    <w:rsid w:val="0057461B"/>
    <w:rsid w:val="005747F4"/>
    <w:rsid w:val="00574B39"/>
    <w:rsid w:val="00577E51"/>
    <w:rsid w:val="00580689"/>
    <w:rsid w:val="0059652F"/>
    <w:rsid w:val="00596E8E"/>
    <w:rsid w:val="005A2AC0"/>
    <w:rsid w:val="005A3026"/>
    <w:rsid w:val="005A57F1"/>
    <w:rsid w:val="005C20E2"/>
    <w:rsid w:val="005C305D"/>
    <w:rsid w:val="005C6C35"/>
    <w:rsid w:val="005C7BC4"/>
    <w:rsid w:val="005D0A6A"/>
    <w:rsid w:val="005D48D9"/>
    <w:rsid w:val="005E0395"/>
    <w:rsid w:val="005E4E12"/>
    <w:rsid w:val="005F5AF6"/>
    <w:rsid w:val="006048D7"/>
    <w:rsid w:val="00606D06"/>
    <w:rsid w:val="0060794F"/>
    <w:rsid w:val="00631240"/>
    <w:rsid w:val="00632197"/>
    <w:rsid w:val="0063578C"/>
    <w:rsid w:val="006446CC"/>
    <w:rsid w:val="006510B7"/>
    <w:rsid w:val="006649C8"/>
    <w:rsid w:val="006816E2"/>
    <w:rsid w:val="00683419"/>
    <w:rsid w:val="00683461"/>
    <w:rsid w:val="006869F7"/>
    <w:rsid w:val="006B3BE9"/>
    <w:rsid w:val="006B55BF"/>
    <w:rsid w:val="006C52C5"/>
    <w:rsid w:val="006C7248"/>
    <w:rsid w:val="006D0BED"/>
    <w:rsid w:val="006D5A10"/>
    <w:rsid w:val="006E4B8D"/>
    <w:rsid w:val="00707668"/>
    <w:rsid w:val="00707A0A"/>
    <w:rsid w:val="00711034"/>
    <w:rsid w:val="00725FF7"/>
    <w:rsid w:val="007306CB"/>
    <w:rsid w:val="00751C26"/>
    <w:rsid w:val="00763FC1"/>
    <w:rsid w:val="007823D9"/>
    <w:rsid w:val="00783B3E"/>
    <w:rsid w:val="007A4AA6"/>
    <w:rsid w:val="007A6383"/>
    <w:rsid w:val="007A6F40"/>
    <w:rsid w:val="007B6CD9"/>
    <w:rsid w:val="007C18B7"/>
    <w:rsid w:val="007C2BA4"/>
    <w:rsid w:val="007C7C38"/>
    <w:rsid w:val="007E34A4"/>
    <w:rsid w:val="00802D09"/>
    <w:rsid w:val="00807C53"/>
    <w:rsid w:val="00820389"/>
    <w:rsid w:val="00835D85"/>
    <w:rsid w:val="008462AE"/>
    <w:rsid w:val="008515A5"/>
    <w:rsid w:val="008544BC"/>
    <w:rsid w:val="00861259"/>
    <w:rsid w:val="00872BB2"/>
    <w:rsid w:val="00884209"/>
    <w:rsid w:val="0089372B"/>
    <w:rsid w:val="008B4040"/>
    <w:rsid w:val="008C0119"/>
    <w:rsid w:val="008C0ABD"/>
    <w:rsid w:val="008C2359"/>
    <w:rsid w:val="008C23F8"/>
    <w:rsid w:val="008D4579"/>
    <w:rsid w:val="008D66CC"/>
    <w:rsid w:val="00913316"/>
    <w:rsid w:val="009166BE"/>
    <w:rsid w:val="0092625B"/>
    <w:rsid w:val="00937151"/>
    <w:rsid w:val="0094282A"/>
    <w:rsid w:val="00951EF5"/>
    <w:rsid w:val="009523B3"/>
    <w:rsid w:val="00952B56"/>
    <w:rsid w:val="009566E4"/>
    <w:rsid w:val="0095750A"/>
    <w:rsid w:val="009631E3"/>
    <w:rsid w:val="00966E80"/>
    <w:rsid w:val="00984EB5"/>
    <w:rsid w:val="0099440E"/>
    <w:rsid w:val="009A114E"/>
    <w:rsid w:val="009B0CC1"/>
    <w:rsid w:val="009B7106"/>
    <w:rsid w:val="009B7F96"/>
    <w:rsid w:val="009C0FD0"/>
    <w:rsid w:val="009D12E7"/>
    <w:rsid w:val="009D314D"/>
    <w:rsid w:val="009D53B1"/>
    <w:rsid w:val="009D55F6"/>
    <w:rsid w:val="009E110D"/>
    <w:rsid w:val="009E50AD"/>
    <w:rsid w:val="00A008B4"/>
    <w:rsid w:val="00A043D4"/>
    <w:rsid w:val="00A04B46"/>
    <w:rsid w:val="00A12071"/>
    <w:rsid w:val="00A173C8"/>
    <w:rsid w:val="00A433AC"/>
    <w:rsid w:val="00A54F68"/>
    <w:rsid w:val="00A67073"/>
    <w:rsid w:val="00A74076"/>
    <w:rsid w:val="00A92BA1"/>
    <w:rsid w:val="00AA0141"/>
    <w:rsid w:val="00AA2DF5"/>
    <w:rsid w:val="00AB1515"/>
    <w:rsid w:val="00AB2F92"/>
    <w:rsid w:val="00AB52C7"/>
    <w:rsid w:val="00AD234E"/>
    <w:rsid w:val="00AD57C8"/>
    <w:rsid w:val="00AD6DC8"/>
    <w:rsid w:val="00AE05C6"/>
    <w:rsid w:val="00AF366C"/>
    <w:rsid w:val="00AF763E"/>
    <w:rsid w:val="00B026E5"/>
    <w:rsid w:val="00B108E3"/>
    <w:rsid w:val="00B152F7"/>
    <w:rsid w:val="00B164CA"/>
    <w:rsid w:val="00B25F17"/>
    <w:rsid w:val="00B40D06"/>
    <w:rsid w:val="00B538D8"/>
    <w:rsid w:val="00BA60D8"/>
    <w:rsid w:val="00BA76EB"/>
    <w:rsid w:val="00BB18E4"/>
    <w:rsid w:val="00BB7D1E"/>
    <w:rsid w:val="00BC3285"/>
    <w:rsid w:val="00BC69B3"/>
    <w:rsid w:val="00BC7AA6"/>
    <w:rsid w:val="00BD4C82"/>
    <w:rsid w:val="00BD5420"/>
    <w:rsid w:val="00BE153E"/>
    <w:rsid w:val="00BE619E"/>
    <w:rsid w:val="00BF4B3C"/>
    <w:rsid w:val="00C02A22"/>
    <w:rsid w:val="00C07610"/>
    <w:rsid w:val="00C110F7"/>
    <w:rsid w:val="00C129AD"/>
    <w:rsid w:val="00C20563"/>
    <w:rsid w:val="00C21C06"/>
    <w:rsid w:val="00C26B13"/>
    <w:rsid w:val="00C36AC1"/>
    <w:rsid w:val="00C61E94"/>
    <w:rsid w:val="00C641CD"/>
    <w:rsid w:val="00C73D84"/>
    <w:rsid w:val="00C77E4B"/>
    <w:rsid w:val="00C8591D"/>
    <w:rsid w:val="00C8635C"/>
    <w:rsid w:val="00C961CF"/>
    <w:rsid w:val="00CA22EF"/>
    <w:rsid w:val="00CA3C8C"/>
    <w:rsid w:val="00CB191F"/>
    <w:rsid w:val="00CB601A"/>
    <w:rsid w:val="00CC563C"/>
    <w:rsid w:val="00CE5A72"/>
    <w:rsid w:val="00CE748A"/>
    <w:rsid w:val="00D12973"/>
    <w:rsid w:val="00D13E33"/>
    <w:rsid w:val="00D33799"/>
    <w:rsid w:val="00D46972"/>
    <w:rsid w:val="00D63E89"/>
    <w:rsid w:val="00D81C13"/>
    <w:rsid w:val="00D915DD"/>
    <w:rsid w:val="00DC7123"/>
    <w:rsid w:val="00DD1DA6"/>
    <w:rsid w:val="00DD77E5"/>
    <w:rsid w:val="00DD7D61"/>
    <w:rsid w:val="00DE4CAE"/>
    <w:rsid w:val="00DE6714"/>
    <w:rsid w:val="00DF15FE"/>
    <w:rsid w:val="00E10E10"/>
    <w:rsid w:val="00E12DB1"/>
    <w:rsid w:val="00E14DCB"/>
    <w:rsid w:val="00E20FB3"/>
    <w:rsid w:val="00E21212"/>
    <w:rsid w:val="00E2298A"/>
    <w:rsid w:val="00E3156B"/>
    <w:rsid w:val="00E4098F"/>
    <w:rsid w:val="00E53503"/>
    <w:rsid w:val="00E57173"/>
    <w:rsid w:val="00E576B4"/>
    <w:rsid w:val="00E7057B"/>
    <w:rsid w:val="00E84A50"/>
    <w:rsid w:val="00EA4CCF"/>
    <w:rsid w:val="00EB3238"/>
    <w:rsid w:val="00EB66B4"/>
    <w:rsid w:val="00ED6D46"/>
    <w:rsid w:val="00EE1467"/>
    <w:rsid w:val="00F25AB8"/>
    <w:rsid w:val="00F34BE1"/>
    <w:rsid w:val="00F57374"/>
    <w:rsid w:val="00F61C72"/>
    <w:rsid w:val="00F652F8"/>
    <w:rsid w:val="00F67E5F"/>
    <w:rsid w:val="00F701CE"/>
    <w:rsid w:val="00F72A72"/>
    <w:rsid w:val="00F94A6B"/>
    <w:rsid w:val="00FB3216"/>
    <w:rsid w:val="00FB4940"/>
    <w:rsid w:val="00FD16CF"/>
    <w:rsid w:val="00FD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E0FDD8"/>
  <w15:chartTrackingRefBased/>
  <w15:docId w15:val="{54F7DE45-82FA-474C-BE02-EB017F18A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B152F7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B152F7"/>
    <w:rPr>
      <w:rFonts w:ascii="Belwe Lt TL" w:eastAsia="Times New Roman" w:hAnsi="Belwe Lt TL" w:cs="Times New Roman"/>
      <w:sz w:val="24"/>
      <w:szCs w:val="20"/>
    </w:rPr>
  </w:style>
  <w:style w:type="paragraph" w:styleId="ListBullet4">
    <w:name w:val="List Bullet 4"/>
    <w:basedOn w:val="Normal"/>
    <w:uiPriority w:val="99"/>
    <w:semiHidden/>
    <w:rsid w:val="00B152F7"/>
    <w:pPr>
      <w:numPr>
        <w:numId w:val="1"/>
      </w:numPr>
      <w:tabs>
        <w:tab w:val="clear" w:pos="360"/>
        <w:tab w:val="num" w:pos="1209"/>
      </w:tabs>
      <w:spacing w:before="120" w:after="120" w:line="240" w:lineRule="auto"/>
      <w:ind w:left="1209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B152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0794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794F"/>
  </w:style>
  <w:style w:type="paragraph" w:styleId="Footer">
    <w:name w:val="footer"/>
    <w:basedOn w:val="Normal"/>
    <w:link w:val="FooterChar"/>
    <w:uiPriority w:val="99"/>
    <w:unhideWhenUsed/>
    <w:rsid w:val="0060794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794F"/>
  </w:style>
  <w:style w:type="paragraph" w:styleId="ListParagraph">
    <w:name w:val="List Paragraph"/>
    <w:basedOn w:val="Normal"/>
    <w:uiPriority w:val="34"/>
    <w:qFormat/>
    <w:rsid w:val="00AB52C7"/>
    <w:pPr>
      <w:spacing w:after="200" w:line="276" w:lineRule="auto"/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0D689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D689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D689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398CB08588DC734EBE4749C79ED61244" ma:contentTypeVersion="8" ma:contentTypeDescription="Izveidot jaunu dokumentu." ma:contentTypeScope="" ma:versionID="311e0d78d3f203963ef9d9884081a4e0">
  <xsd:schema xmlns:xsd="http://www.w3.org/2001/XMLSchema" xmlns:xs="http://www.w3.org/2001/XMLSchema" xmlns:p="http://schemas.microsoft.com/office/2006/metadata/properties" xmlns:ns3="7011681a-5420-4c13-85b6-d6eef741757e" targetNamespace="http://schemas.microsoft.com/office/2006/metadata/properties" ma:root="true" ma:fieldsID="550b0b3d4cc297090d98dd9364703793" ns3:_="">
    <xsd:import namespace="7011681a-5420-4c13-85b6-d6eef741757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11681a-5420-4c13-85b6-d6eef74175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E968A4-84CA-400C-B9A5-400371C5CF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11681a-5420-4c13-85b6-d6eef74175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5D17AA-ADF6-47E5-A6A8-A10FB95B4790}">
  <ds:schemaRefs>
    <ds:schemaRef ds:uri="http://purl.org/dc/terms/"/>
    <ds:schemaRef ds:uri="http://purl.org/dc/elements/1.1/"/>
    <ds:schemaRef ds:uri="http://purl.org/dc/dcmitype/"/>
    <ds:schemaRef ds:uri="7011681a-5420-4c13-85b6-d6eef741757e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996D8C10-BD14-403A-A5F6-318DB8B1D85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0B07BD5-761D-4084-A58B-A20023F1B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3</Pages>
  <Words>2208</Words>
  <Characters>1259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Artūrs Savickis</cp:lastModifiedBy>
  <cp:revision>325</cp:revision>
  <cp:lastPrinted>2020-11-20T11:06:00Z</cp:lastPrinted>
  <dcterms:created xsi:type="dcterms:W3CDTF">2020-07-23T10:09:00Z</dcterms:created>
  <dcterms:modified xsi:type="dcterms:W3CDTF">2020-12-16T09:15:00Z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0x010100398CB08588DC734EBE4749C79ED61244</vt:lpwstr>
  </property>
</Properties>
</file>