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B33100" w:rsidRDefault="005D1BC8" w:rsidP="00416B3A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100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33100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33100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5E5A10DA" w14:textId="77777777" w:rsidR="00F64042" w:rsidRDefault="00F64042" w:rsidP="00F64042">
      <w:pPr>
        <w:spacing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64042">
        <w:rPr>
          <w:rFonts w:ascii="Times New Roman" w:hAnsi="Times New Roman" w:cs="Times New Roman"/>
          <w:i/>
          <w:iCs/>
          <w:sz w:val="24"/>
          <w:szCs w:val="24"/>
        </w:rPr>
        <w:t xml:space="preserve">Apmācības tēmā “Procesu </w:t>
      </w:r>
      <w:proofErr w:type="spellStart"/>
      <w:r w:rsidRPr="00F64042">
        <w:rPr>
          <w:rFonts w:ascii="Times New Roman" w:hAnsi="Times New Roman" w:cs="Times New Roman"/>
          <w:i/>
          <w:iCs/>
          <w:sz w:val="24"/>
          <w:szCs w:val="24"/>
        </w:rPr>
        <w:t>efektivizēšana</w:t>
      </w:r>
      <w:proofErr w:type="spellEnd"/>
      <w:r w:rsidRPr="00F64042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437648C3" w14:textId="5B40C1DD" w:rsidR="005D1BC8" w:rsidRPr="00B33100" w:rsidRDefault="005D1BC8" w:rsidP="00416B3A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33100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B33100" w:rsidRDefault="005D1BC8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9213FC" w:rsidRPr="00B33100" w14:paraId="6C58C797" w14:textId="12D8B53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383F381F" w14:textId="01CE5EAD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392" w:type="dxa"/>
            <w:shd w:val="clear" w:color="auto" w:fill="FFFFFF" w:themeFill="background1"/>
          </w:tcPr>
          <w:p w14:paraId="1EACBBE6" w14:textId="77777777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33100" w14:paraId="51DA02FF" w14:textId="12640851" w:rsidTr="00AB2E19">
        <w:trPr>
          <w:cantSplit/>
          <w:trHeight w:val="242"/>
        </w:trPr>
        <w:tc>
          <w:tcPr>
            <w:tcW w:w="3856" w:type="dxa"/>
            <w:shd w:val="clear" w:color="auto" w:fill="DEEAF6" w:themeFill="accent5" w:themeFillTint="33"/>
          </w:tcPr>
          <w:p w14:paraId="24EDCCE4" w14:textId="6512C499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4392" w:type="dxa"/>
          </w:tcPr>
          <w:p w14:paraId="229FD28A" w14:textId="77777777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33100" w:rsidRDefault="005D1BC8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5D1BC8" w:rsidRPr="00B33100" w14:paraId="7554485C" w14:textId="7777777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2FDA66A5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392" w:type="dxa"/>
          </w:tcPr>
          <w:p w14:paraId="68A0A12E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33100" w14:paraId="548BFFE6" w14:textId="77777777" w:rsidTr="00AB2E19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3D68EBC8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392" w:type="dxa"/>
          </w:tcPr>
          <w:p w14:paraId="7D2A22F5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33100" w14:paraId="1B2D9ACD" w14:textId="77777777" w:rsidTr="00AB2E19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19E4EDCD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392" w:type="dxa"/>
          </w:tcPr>
          <w:p w14:paraId="7E83A3BE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B33100" w:rsidRDefault="005D1BC8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AAC3882" w14:textId="77B33DA4" w:rsidR="008C0786" w:rsidRPr="00B33100" w:rsidRDefault="005D1BC8" w:rsidP="00416B3A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416B3A">
        <w:rPr>
          <w:rFonts w:ascii="Times New Roman" w:hAnsi="Times New Roman"/>
          <w:b/>
          <w:bCs/>
          <w:szCs w:val="24"/>
        </w:rPr>
        <w:t>3.1</w:t>
      </w:r>
      <w:r w:rsidRPr="00416B3A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416B3A">
        <w:rPr>
          <w:rFonts w:ascii="Times New Roman" w:hAnsi="Times New Roman"/>
          <w:color w:val="000000" w:themeColor="text1"/>
          <w:szCs w:val="24"/>
        </w:rPr>
        <w:t> </w:t>
      </w:r>
      <w:r w:rsidR="008C0786" w:rsidRPr="00B33100">
        <w:rPr>
          <w:rFonts w:ascii="Times New Roman" w:hAnsi="Times New Roman"/>
          <w:color w:val="000000" w:themeColor="text1"/>
          <w:szCs w:val="24"/>
        </w:rPr>
        <w:t xml:space="preserve">Apliecinām, ka pēc pieprasījuma iesniegsim </w:t>
      </w:r>
      <w:r w:rsidR="000F77F6" w:rsidRPr="00B33100">
        <w:rPr>
          <w:rFonts w:ascii="Times New Roman" w:hAnsi="Times New Roman"/>
          <w:color w:val="000000" w:themeColor="text1"/>
          <w:szCs w:val="24"/>
        </w:rPr>
        <w:t>izdruku no Elektroniskās deklarēšanās sistēmas ar uzņēmuma n</w:t>
      </w:r>
      <w:r w:rsidR="004D24A0" w:rsidRPr="00B33100">
        <w:rPr>
          <w:rFonts w:ascii="Times New Roman" w:hAnsi="Times New Roman"/>
          <w:color w:val="000000" w:themeColor="text1"/>
          <w:szCs w:val="24"/>
        </w:rPr>
        <w:t>odokļu maksātāja reiting</w:t>
      </w:r>
      <w:r w:rsidR="000F77F6" w:rsidRPr="00B33100">
        <w:rPr>
          <w:rFonts w:ascii="Times New Roman" w:hAnsi="Times New Roman"/>
          <w:color w:val="000000" w:themeColor="text1"/>
          <w:szCs w:val="24"/>
        </w:rPr>
        <w:t>u</w:t>
      </w:r>
      <w:r w:rsidR="00475F3C" w:rsidRPr="00B33100">
        <w:rPr>
          <w:rFonts w:ascii="Times New Roman" w:hAnsi="Times New Roman"/>
          <w:color w:val="000000" w:themeColor="text1"/>
          <w:szCs w:val="24"/>
        </w:rPr>
        <w:t xml:space="preserve"> (pilnu atšifrējumu)</w:t>
      </w:r>
      <w:r w:rsidR="008E56B2" w:rsidRPr="00B33100">
        <w:rPr>
          <w:rFonts w:ascii="Times New Roman" w:hAnsi="Times New Roman"/>
          <w:color w:val="000000" w:themeColor="text1"/>
          <w:szCs w:val="24"/>
        </w:rPr>
        <w:t>,</w:t>
      </w:r>
      <w:r w:rsidR="006B2295" w:rsidRPr="00B33100">
        <w:rPr>
          <w:rFonts w:ascii="Times New Roman" w:hAnsi="Times New Roman"/>
          <w:color w:val="000000" w:themeColor="text1"/>
          <w:szCs w:val="24"/>
        </w:rPr>
        <w:t xml:space="preserve"> </w:t>
      </w:r>
      <w:r w:rsidR="008E56B2" w:rsidRPr="00B33100">
        <w:rPr>
          <w:rFonts w:ascii="Times New Roman" w:hAnsi="Times New Roman"/>
          <w:color w:val="000000" w:themeColor="text1"/>
          <w:szCs w:val="24"/>
        </w:rPr>
        <w:t>informāciju par patiesā labuma guvēju un uzņēmuma darbību</w:t>
      </w:r>
      <w:r w:rsidR="00B313CC" w:rsidRPr="00B33100">
        <w:rPr>
          <w:rFonts w:ascii="Times New Roman" w:hAnsi="Times New Roman"/>
          <w:color w:val="000000" w:themeColor="text1"/>
          <w:szCs w:val="24"/>
        </w:rPr>
        <w:t xml:space="preserve"> darījumu partnera izvērtēšanai saskaņā ar </w:t>
      </w:r>
      <w:r w:rsidR="00E9768F" w:rsidRPr="00B33100">
        <w:rPr>
          <w:rFonts w:ascii="Times New Roman" w:hAnsi="Times New Roman"/>
          <w:color w:val="000000" w:themeColor="text1"/>
          <w:szCs w:val="24"/>
        </w:rPr>
        <w:t xml:space="preserve">Noziedzīgi iegūtu līdzekļu legalizācijas un terorisma un </w:t>
      </w:r>
      <w:proofErr w:type="spellStart"/>
      <w:r w:rsidR="00E9768F" w:rsidRPr="00B33100">
        <w:rPr>
          <w:rFonts w:ascii="Times New Roman" w:hAnsi="Times New Roman"/>
          <w:color w:val="000000" w:themeColor="text1"/>
          <w:szCs w:val="24"/>
        </w:rPr>
        <w:t>proliferācijas</w:t>
      </w:r>
      <w:proofErr w:type="spellEnd"/>
      <w:r w:rsidR="00E9768F" w:rsidRPr="00B33100">
        <w:rPr>
          <w:rFonts w:ascii="Times New Roman" w:hAnsi="Times New Roman"/>
          <w:color w:val="000000" w:themeColor="text1"/>
          <w:szCs w:val="24"/>
        </w:rPr>
        <w:t xml:space="preserve"> finansēšanas novēršanas likum</w:t>
      </w:r>
      <w:r w:rsidR="00C44A88">
        <w:rPr>
          <w:rFonts w:ascii="Times New Roman" w:hAnsi="Times New Roman"/>
          <w:color w:val="000000" w:themeColor="text1"/>
          <w:szCs w:val="24"/>
        </w:rPr>
        <w:t>u</w:t>
      </w:r>
      <w:r w:rsidR="00E9768F" w:rsidRPr="00B33100">
        <w:rPr>
          <w:rFonts w:ascii="Times New Roman" w:hAnsi="Times New Roman"/>
          <w:color w:val="000000" w:themeColor="text1"/>
          <w:szCs w:val="24"/>
        </w:rPr>
        <w:t xml:space="preserve"> un Starptautisko un Latvijas Republikas nacionālo sankciju likumu.</w:t>
      </w:r>
    </w:p>
    <w:p w14:paraId="526D4F8E" w14:textId="10654625" w:rsidR="005D1BC8" w:rsidRPr="00B33100" w:rsidRDefault="000717BE" w:rsidP="00416B3A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b/>
          <w:bCs/>
          <w:szCs w:val="24"/>
        </w:rPr>
      </w:pPr>
      <w:r w:rsidRPr="00B33100">
        <w:rPr>
          <w:rFonts w:ascii="Times New Roman" w:hAnsi="Times New Roman"/>
          <w:b/>
          <w:bCs/>
          <w:szCs w:val="24"/>
        </w:rPr>
        <w:t>3.</w:t>
      </w:r>
      <w:r w:rsidR="00F64042">
        <w:rPr>
          <w:rFonts w:ascii="Times New Roman" w:hAnsi="Times New Roman"/>
          <w:b/>
          <w:bCs/>
          <w:szCs w:val="24"/>
        </w:rPr>
        <w:t>2</w:t>
      </w:r>
      <w:r w:rsidRPr="00B33100">
        <w:rPr>
          <w:rFonts w:ascii="Times New Roman" w:hAnsi="Times New Roman"/>
          <w:b/>
          <w:bCs/>
          <w:szCs w:val="24"/>
        </w:rPr>
        <w:t>.</w:t>
      </w:r>
      <w:r w:rsidR="00416B3A">
        <w:rPr>
          <w:rFonts w:ascii="Times New Roman" w:hAnsi="Times New Roman"/>
          <w:b/>
          <w:bCs/>
          <w:szCs w:val="24"/>
        </w:rPr>
        <w:t> </w:t>
      </w:r>
      <w:r w:rsidR="005D1BC8" w:rsidRPr="00B33100">
        <w:rPr>
          <w:rFonts w:ascii="Times New Roman" w:hAnsi="Times New Roman"/>
          <w:b/>
          <w:bCs/>
          <w:szCs w:val="24"/>
        </w:rPr>
        <w:t xml:space="preserve">Esam iepazinušies ar </w:t>
      </w:r>
      <w:r w:rsidR="004634C6">
        <w:rPr>
          <w:rFonts w:ascii="Times New Roman" w:hAnsi="Times New Roman"/>
          <w:b/>
          <w:bCs/>
          <w:szCs w:val="24"/>
        </w:rPr>
        <w:t>pakalpojuma specifikāciju</w:t>
      </w:r>
      <w:r w:rsidR="005D1BC8" w:rsidRPr="00B33100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193D2B3D" w:rsidR="005D1BC8" w:rsidRPr="00B33100" w:rsidRDefault="00377AD2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i</w:t>
      </w:r>
      <w:r w:rsidR="005D1BC8" w:rsidRPr="00B33100">
        <w:rPr>
          <w:rFonts w:ascii="Times New Roman" w:hAnsi="Times New Roman"/>
          <w:szCs w:val="24"/>
        </w:rPr>
        <w:t>zpildāmu un tās saturs ir pietiekams, lai iesniegtu piedāvājumu;</w:t>
      </w:r>
    </w:p>
    <w:p w14:paraId="626438B8" w14:textId="3790B919" w:rsidR="005D1BC8" w:rsidRPr="00B33100" w:rsidRDefault="00377AD2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p</w:t>
      </w:r>
      <w:r w:rsidR="005D1BC8" w:rsidRPr="00B33100">
        <w:rPr>
          <w:rFonts w:ascii="Times New Roman" w:hAnsi="Times New Roman"/>
          <w:szCs w:val="24"/>
        </w:rPr>
        <w:t>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B33100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6D45B939" w:rsidR="005D1BC8" w:rsidRPr="004634C6" w:rsidRDefault="005D1BC8" w:rsidP="00416B3A">
            <w:pPr>
              <w:pStyle w:val="BodyText2"/>
              <w:tabs>
                <w:tab w:val="clear" w:pos="0"/>
              </w:tabs>
              <w:spacing w:after="120" w:line="300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4634C6">
              <w:rPr>
                <w:rFonts w:ascii="Times New Roman" w:hAnsi="Times New Roman"/>
                <w:i/>
                <w:iCs/>
                <w:sz w:val="20"/>
              </w:rPr>
              <w:t xml:space="preserve">Ja atzīmējāt, </w:t>
            </w:r>
            <w:r w:rsidR="00124654" w:rsidRPr="004634C6">
              <w:rPr>
                <w:rFonts w:ascii="Times New Roman" w:hAnsi="Times New Roman"/>
                <w:i/>
                <w:iCs/>
                <w:sz w:val="20"/>
              </w:rPr>
              <w:t xml:space="preserve">ka </w:t>
            </w:r>
            <w:r w:rsidR="004634C6" w:rsidRPr="004634C6">
              <w:rPr>
                <w:rFonts w:ascii="Times New Roman" w:hAnsi="Times New Roman"/>
                <w:i/>
                <w:iCs/>
                <w:sz w:val="20"/>
              </w:rPr>
              <w:t>pakalpojuma specifikācija</w:t>
            </w:r>
            <w:r w:rsidRPr="004634C6">
              <w:rPr>
                <w:rFonts w:ascii="Times New Roman" w:hAnsi="Times New Roman"/>
                <w:i/>
                <w:iCs/>
                <w:sz w:val="20"/>
              </w:rPr>
              <w:t xml:space="preserve"> ir pilnveidojama, lūdzu norādiet, ko tieši nepieciešams pilnveidot vai kāda informācija ir neskaidra</w:t>
            </w:r>
            <w:r w:rsidR="00124654" w:rsidRPr="004634C6">
              <w:rPr>
                <w:rFonts w:ascii="Times New Roman" w:hAnsi="Times New Roman"/>
                <w:i/>
                <w:iCs/>
                <w:sz w:val="20"/>
              </w:rPr>
              <w:t xml:space="preserve">, lai sagatavotu </w:t>
            </w:r>
            <w:r w:rsidR="009C098E" w:rsidRPr="004634C6">
              <w:rPr>
                <w:rFonts w:ascii="Times New Roman" w:hAnsi="Times New Roman"/>
                <w:i/>
                <w:iCs/>
                <w:sz w:val="20"/>
              </w:rPr>
              <w:t xml:space="preserve">piedāvājumu. </w:t>
            </w:r>
          </w:p>
          <w:p w14:paraId="7FD1F4A3" w14:textId="0D19F292" w:rsidR="005D1BC8" w:rsidRPr="00B33100" w:rsidRDefault="00D360ED" w:rsidP="00416B3A">
            <w:pPr>
              <w:pStyle w:val="BodyText2"/>
              <w:tabs>
                <w:tab w:val="clear" w:pos="0"/>
              </w:tabs>
              <w:spacing w:after="120" w:line="300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4634C6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193E99B0" w14:textId="0295B7CD" w:rsidR="00B5769B" w:rsidRPr="00B33100" w:rsidRDefault="00A44F25" w:rsidP="00416B3A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F64042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3354EDF9" w:rsidR="00165AB3" w:rsidRDefault="00377AD2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a</w:t>
      </w:r>
      <w:r w:rsidR="00165AB3" w:rsidRPr="00B33100">
        <w:rPr>
          <w:rFonts w:ascii="Times New Roman" w:hAnsi="Times New Roman"/>
          <w:szCs w:val="24"/>
        </w:rPr>
        <w:t xml:space="preserve">pliecinām, ka </w:t>
      </w:r>
      <w:r w:rsidR="00210FAE">
        <w:rPr>
          <w:rFonts w:ascii="Times New Roman" w:hAnsi="Times New Roman"/>
          <w:szCs w:val="24"/>
        </w:rPr>
        <w:t>pakalpojumu</w:t>
      </w:r>
      <w:r w:rsidR="00363366" w:rsidRPr="00B33100">
        <w:rPr>
          <w:rFonts w:ascii="Times New Roman" w:hAnsi="Times New Roman"/>
          <w:szCs w:val="24"/>
        </w:rPr>
        <w:t xml:space="preserve"> </w:t>
      </w:r>
      <w:r w:rsidR="00210FAE">
        <w:rPr>
          <w:rFonts w:ascii="Times New Roman" w:hAnsi="Times New Roman"/>
          <w:szCs w:val="24"/>
        </w:rPr>
        <w:t>sniegsim</w:t>
      </w:r>
      <w:r w:rsidR="00656981" w:rsidRPr="00B33100">
        <w:rPr>
          <w:rFonts w:ascii="Times New Roman" w:hAnsi="Times New Roman"/>
          <w:szCs w:val="24"/>
        </w:rPr>
        <w:t xml:space="preserve"> </w:t>
      </w:r>
      <w:r w:rsidR="00616B7C" w:rsidRPr="00B33100">
        <w:rPr>
          <w:rFonts w:ascii="Times New Roman" w:hAnsi="Times New Roman"/>
          <w:szCs w:val="24"/>
        </w:rPr>
        <w:t>patstāvīgi, nepiesaistot apakšuzņēmējus</w:t>
      </w:r>
      <w:r w:rsidR="00165AB3" w:rsidRPr="00B33100">
        <w:rPr>
          <w:rFonts w:ascii="Times New Roman" w:hAnsi="Times New Roman"/>
          <w:szCs w:val="24"/>
        </w:rPr>
        <w:t>;</w:t>
      </w:r>
    </w:p>
    <w:p w14:paraId="189CAEB7" w14:textId="081A2DA0" w:rsidR="00F150DE" w:rsidRDefault="00377AD2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B33100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p</w:t>
      </w:r>
      <w:r w:rsidR="00210FAE">
        <w:rPr>
          <w:rFonts w:ascii="Times New Roman" w:hAnsi="Times New Roman"/>
          <w:szCs w:val="24"/>
        </w:rPr>
        <w:t>akalpojumu</w:t>
      </w:r>
      <w:r w:rsidR="00D360ED" w:rsidRPr="00B33100">
        <w:rPr>
          <w:rFonts w:ascii="Times New Roman" w:hAnsi="Times New Roman"/>
          <w:szCs w:val="24"/>
        </w:rPr>
        <w:t xml:space="preserve"> </w:t>
      </w:r>
      <w:r w:rsidR="00124654" w:rsidRPr="00B33100">
        <w:rPr>
          <w:rFonts w:ascii="Times New Roman" w:hAnsi="Times New Roman"/>
          <w:szCs w:val="24"/>
        </w:rPr>
        <w:t>veikšanā</w:t>
      </w:r>
      <w:r w:rsidR="00656981" w:rsidRPr="00B33100">
        <w:rPr>
          <w:rFonts w:ascii="Times New Roman" w:hAnsi="Times New Roman"/>
          <w:szCs w:val="24"/>
        </w:rPr>
        <w:t xml:space="preserve"> </w:t>
      </w:r>
      <w:r w:rsidR="00E70536" w:rsidRPr="00B33100">
        <w:rPr>
          <w:rFonts w:ascii="Times New Roman" w:hAnsi="Times New Roman"/>
          <w:szCs w:val="24"/>
        </w:rPr>
        <w:t>ir plānots piesaistīt apakšuzņēmējus (t.</w:t>
      </w:r>
      <w:r w:rsidR="00210FAE">
        <w:rPr>
          <w:rFonts w:ascii="Times New Roman" w:hAnsi="Times New Roman"/>
          <w:szCs w:val="24"/>
        </w:rPr>
        <w:t> </w:t>
      </w:r>
      <w:r w:rsidR="00E70536" w:rsidRPr="00B33100">
        <w:rPr>
          <w:rFonts w:ascii="Times New Roman" w:hAnsi="Times New Roman"/>
          <w:szCs w:val="24"/>
        </w:rPr>
        <w:t>sk.</w:t>
      </w:r>
      <w:r w:rsidR="00D51537" w:rsidRPr="00B33100">
        <w:rPr>
          <w:rFonts w:ascii="Times New Roman" w:hAnsi="Times New Roman"/>
          <w:szCs w:val="24"/>
        </w:rPr>
        <w:t>,</w:t>
      </w:r>
      <w:r w:rsidR="00E70536" w:rsidRPr="00B33100">
        <w:rPr>
          <w:rFonts w:ascii="Times New Roman" w:hAnsi="Times New Roman"/>
          <w:szCs w:val="24"/>
        </w:rPr>
        <w:t xml:space="preserve"> </w:t>
      </w:r>
      <w:proofErr w:type="spellStart"/>
      <w:r w:rsidR="00E70536" w:rsidRPr="00B33100">
        <w:rPr>
          <w:rFonts w:ascii="Times New Roman" w:hAnsi="Times New Roman"/>
          <w:szCs w:val="24"/>
        </w:rPr>
        <w:t>pašnodarbinātas</w:t>
      </w:r>
      <w:proofErr w:type="spellEnd"/>
      <w:r w:rsidR="00E70536" w:rsidRPr="00B33100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B33100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3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126"/>
        <w:gridCol w:w="2268"/>
        <w:gridCol w:w="2265"/>
      </w:tblGrid>
      <w:tr w:rsidR="00AB2E19" w:rsidRPr="00B33100" w14:paraId="0DC1F9C7" w14:textId="77777777" w:rsidTr="00416B3A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E9A2C85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23396CED" w14:textId="367A0C11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6D148C99" w14:textId="48DFD3B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uzdevumu apjoms no kopējā apjoma %</w:t>
            </w:r>
          </w:p>
        </w:tc>
        <w:tc>
          <w:tcPr>
            <w:tcW w:w="1230" w:type="pct"/>
            <w:shd w:val="clear" w:color="auto" w:fill="DEEAF6"/>
            <w:vAlign w:val="center"/>
          </w:tcPr>
          <w:p w14:paraId="4862B4E1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AB2E19" w:rsidRPr="00B33100" w14:paraId="3F0FD23E" w14:textId="77777777" w:rsidTr="00416B3A">
        <w:trPr>
          <w:trHeight w:val="239"/>
        </w:trPr>
        <w:tc>
          <w:tcPr>
            <w:tcW w:w="1386" w:type="pct"/>
            <w:shd w:val="clear" w:color="auto" w:fill="auto"/>
          </w:tcPr>
          <w:p w14:paraId="123FCBF5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352B7531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5F3BA1C8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0" w:type="pct"/>
            <w:shd w:val="clear" w:color="auto" w:fill="auto"/>
          </w:tcPr>
          <w:p w14:paraId="0DBA4C5A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6C0A4D4" w14:textId="01FFC6CC" w:rsidR="004634C6" w:rsidRPr="00B33100" w:rsidRDefault="004634C6" w:rsidP="00416B3A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F64042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AB2E19">
        <w:rPr>
          <w:rFonts w:ascii="Times New Roman" w:hAnsi="Times New Roman" w:cs="Times New Roman"/>
          <w:b/>
          <w:sz w:val="24"/>
          <w:szCs w:val="24"/>
          <w:lang w:eastAsia="ar-SA"/>
        </w:rPr>
        <w:t>Informācija par pretendentu</w:t>
      </w: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6ECECFF2" w14:textId="79E17EE8" w:rsidR="00B22A1F" w:rsidRPr="00F64042" w:rsidRDefault="00B22A1F" w:rsidP="00DC4477">
      <w:pPr>
        <w:jc w:val="both"/>
        <w:rPr>
          <w:rFonts w:ascii="Times New Roman" w:hAnsi="Times New Roman" w:cs="Times New Roman"/>
          <w:sz w:val="24"/>
          <w:szCs w:val="24"/>
        </w:rPr>
      </w:pPr>
      <w:r w:rsidRPr="00F64042">
        <w:rPr>
          <w:rFonts w:ascii="Times New Roman" w:hAnsi="Times New Roman" w:cs="Times New Roman"/>
          <w:sz w:val="24"/>
          <w:szCs w:val="24"/>
        </w:rPr>
        <w:t xml:space="preserve">Pretendentam ir pieredze </w:t>
      </w:r>
      <w:r w:rsidR="00F64042">
        <w:rPr>
          <w:rFonts w:ascii="Times New Roman" w:hAnsi="Times New Roman" w:cs="Times New Roman"/>
          <w:sz w:val="24"/>
          <w:szCs w:val="24"/>
        </w:rPr>
        <w:t xml:space="preserve">apmācību par procesu </w:t>
      </w:r>
      <w:proofErr w:type="spellStart"/>
      <w:r w:rsidR="00F64042">
        <w:rPr>
          <w:rFonts w:ascii="Times New Roman" w:hAnsi="Times New Roman" w:cs="Times New Roman"/>
          <w:sz w:val="24"/>
          <w:szCs w:val="24"/>
        </w:rPr>
        <w:t>efektivizēšanu</w:t>
      </w:r>
      <w:proofErr w:type="spellEnd"/>
      <w:r w:rsidR="00DC4477" w:rsidRPr="00F64042">
        <w:rPr>
          <w:rFonts w:ascii="Times New Roman" w:hAnsi="Times New Roman" w:cs="Times New Roman"/>
          <w:sz w:val="24"/>
          <w:szCs w:val="24"/>
        </w:rPr>
        <w:t xml:space="preserve"> sniegšanā </w:t>
      </w:r>
      <w:r w:rsidRPr="00F64042">
        <w:rPr>
          <w:rFonts w:ascii="Times New Roman" w:hAnsi="Times New Roman" w:cs="Times New Roman"/>
          <w:sz w:val="24"/>
          <w:szCs w:val="24"/>
        </w:rPr>
        <w:t xml:space="preserve">iepriekšējos </w:t>
      </w:r>
      <w:r w:rsidR="00F64042">
        <w:rPr>
          <w:rFonts w:ascii="Times New Roman" w:hAnsi="Times New Roman" w:cs="Times New Roman"/>
          <w:sz w:val="24"/>
          <w:szCs w:val="24"/>
        </w:rPr>
        <w:t>3</w:t>
      </w:r>
      <w:r w:rsidRPr="00F64042">
        <w:rPr>
          <w:rFonts w:ascii="Times New Roman" w:hAnsi="Times New Roman" w:cs="Times New Roman"/>
          <w:sz w:val="24"/>
          <w:szCs w:val="24"/>
        </w:rPr>
        <w:t xml:space="preserve"> (</w:t>
      </w:r>
      <w:r w:rsidR="00F64042">
        <w:rPr>
          <w:rFonts w:ascii="Times New Roman" w:hAnsi="Times New Roman" w:cs="Times New Roman"/>
          <w:sz w:val="24"/>
          <w:szCs w:val="24"/>
        </w:rPr>
        <w:t>trijos</w:t>
      </w:r>
      <w:r w:rsidRPr="00F64042">
        <w:rPr>
          <w:rFonts w:ascii="Times New Roman" w:hAnsi="Times New Roman" w:cs="Times New Roman"/>
          <w:sz w:val="24"/>
          <w:szCs w:val="24"/>
        </w:rPr>
        <w:t xml:space="preserve">) gados (jānorāda </w:t>
      </w:r>
      <w:r w:rsidR="006B49B8" w:rsidRPr="00F64042">
        <w:rPr>
          <w:rFonts w:ascii="Times New Roman" w:hAnsi="Times New Roman" w:cs="Times New Roman"/>
          <w:sz w:val="24"/>
          <w:szCs w:val="24"/>
        </w:rPr>
        <w:t xml:space="preserve">3 </w:t>
      </w:r>
      <w:r w:rsidRPr="00F64042">
        <w:rPr>
          <w:rFonts w:ascii="Times New Roman" w:hAnsi="Times New Roman" w:cs="Times New Roman"/>
          <w:sz w:val="24"/>
          <w:szCs w:val="24"/>
        </w:rPr>
        <w:t xml:space="preserve">līdz 5 </w:t>
      </w:r>
      <w:r w:rsidR="00377AD2">
        <w:rPr>
          <w:rFonts w:ascii="Times New Roman" w:hAnsi="Times New Roman" w:cs="Times New Roman"/>
          <w:sz w:val="24"/>
          <w:szCs w:val="24"/>
        </w:rPr>
        <w:t>apmācības, vēlams dažādiem pasūtītājiem</w:t>
      </w:r>
      <w:r w:rsidRPr="00F64042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493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3145"/>
        <w:gridCol w:w="3541"/>
      </w:tblGrid>
      <w:tr w:rsidR="00A2270D" w:rsidRPr="00B33100" w14:paraId="62F0FC76" w14:textId="77777777" w:rsidTr="00C43180">
        <w:trPr>
          <w:cantSplit/>
          <w:trHeight w:val="771"/>
        </w:trPr>
        <w:tc>
          <w:tcPr>
            <w:tcW w:w="1371" w:type="pct"/>
            <w:shd w:val="clear" w:color="auto" w:fill="DEEAF6"/>
            <w:vAlign w:val="center"/>
          </w:tcPr>
          <w:p w14:paraId="4016AA89" w14:textId="77777777" w:rsidR="00A2270D" w:rsidRPr="00B559D9" w:rsidRDefault="00A2270D" w:rsidP="00E3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Laika periods </w:t>
            </w:r>
          </w:p>
          <w:p w14:paraId="409922B6" w14:textId="77777777" w:rsidR="00A2270D" w:rsidRPr="00B559D9" w:rsidRDefault="00A2270D" w:rsidP="00E3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no-līdz</w:t>
            </w:r>
          </w:p>
          <w:p w14:paraId="739D1898" w14:textId="4DD56AE5" w:rsidR="00A2270D" w:rsidRPr="00B33100" w:rsidRDefault="00A2270D" w:rsidP="00E30F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(gads, mēnesis)</w:t>
            </w:r>
          </w:p>
        </w:tc>
        <w:tc>
          <w:tcPr>
            <w:tcW w:w="1707" w:type="pct"/>
            <w:shd w:val="clear" w:color="auto" w:fill="DEEAF6"/>
            <w:vAlign w:val="center"/>
          </w:tcPr>
          <w:p w14:paraId="6CC57D2C" w14:textId="18F4EC8C" w:rsidR="00A2270D" w:rsidRPr="00B33100" w:rsidRDefault="00C315B1" w:rsidP="00E30F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="00A2270D" w:rsidRPr="00B55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asūtītāja nosaukums, kontaktinformācija</w:t>
            </w:r>
            <w:r w:rsidR="005C0049">
              <w:rPr>
                <w:rStyle w:val="FootnoteReference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1922" w:type="pct"/>
            <w:shd w:val="clear" w:color="auto" w:fill="DEEAF6"/>
            <w:vAlign w:val="center"/>
          </w:tcPr>
          <w:p w14:paraId="6F5FE7DC" w14:textId="18B56538" w:rsidR="00A2270D" w:rsidRPr="00B33100" w:rsidRDefault="00A2270D" w:rsidP="00E30F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Īss </w:t>
            </w:r>
            <w:r w:rsidR="000D2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apmācību apraksts, pasniedzēji</w:t>
            </w:r>
          </w:p>
        </w:tc>
      </w:tr>
      <w:tr w:rsidR="00A2270D" w:rsidRPr="00B33100" w14:paraId="0DF6C979" w14:textId="77777777" w:rsidTr="00C43180">
        <w:trPr>
          <w:trHeight w:val="239"/>
        </w:trPr>
        <w:tc>
          <w:tcPr>
            <w:tcW w:w="1371" w:type="pct"/>
            <w:shd w:val="clear" w:color="auto" w:fill="auto"/>
          </w:tcPr>
          <w:p w14:paraId="521226C3" w14:textId="03DED64F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1D65F643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6BA51FA2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2270D" w:rsidRPr="00B33100" w14:paraId="1F287586" w14:textId="77777777" w:rsidTr="00C43180">
        <w:trPr>
          <w:trHeight w:val="239"/>
        </w:trPr>
        <w:tc>
          <w:tcPr>
            <w:tcW w:w="1371" w:type="pct"/>
            <w:shd w:val="clear" w:color="auto" w:fill="auto"/>
          </w:tcPr>
          <w:p w14:paraId="060090F1" w14:textId="51B81DA3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5EC51962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4A6BA868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2270D" w:rsidRPr="00B33100" w14:paraId="7FE24C2C" w14:textId="77777777" w:rsidTr="00C43180">
        <w:trPr>
          <w:trHeight w:val="239"/>
        </w:trPr>
        <w:tc>
          <w:tcPr>
            <w:tcW w:w="1371" w:type="pct"/>
            <w:shd w:val="clear" w:color="auto" w:fill="auto"/>
          </w:tcPr>
          <w:p w14:paraId="4A4A421F" w14:textId="3A88B5D8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1DD76F96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6CE09C8A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2270D" w:rsidRPr="00B33100" w14:paraId="765F3935" w14:textId="77777777" w:rsidTr="00C43180">
        <w:trPr>
          <w:trHeight w:val="239"/>
        </w:trPr>
        <w:tc>
          <w:tcPr>
            <w:tcW w:w="1371" w:type="pct"/>
            <w:shd w:val="clear" w:color="auto" w:fill="auto"/>
          </w:tcPr>
          <w:p w14:paraId="3058B277" w14:textId="1E432395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55C3583F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421D3AA2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2270D" w:rsidRPr="00B33100" w14:paraId="6C9DFC24" w14:textId="77777777" w:rsidTr="00C43180">
        <w:trPr>
          <w:trHeight w:val="239"/>
        </w:trPr>
        <w:tc>
          <w:tcPr>
            <w:tcW w:w="1371" w:type="pct"/>
            <w:shd w:val="clear" w:color="auto" w:fill="auto"/>
          </w:tcPr>
          <w:p w14:paraId="07018333" w14:textId="1B49C86A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6012EBEE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50F1F056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203A502" w14:textId="55F1A799" w:rsidR="00E74D62" w:rsidRDefault="00C95CE3" w:rsidP="007B21E3">
      <w:pPr>
        <w:spacing w:before="240"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 Pretendenta piesaistītie speciālisti</w:t>
      </w:r>
      <w:r w:rsidR="008E3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049">
        <w:rPr>
          <w:rFonts w:ascii="Times New Roman" w:hAnsi="Times New Roman" w:cs="Times New Roman"/>
          <w:b/>
          <w:sz w:val="24"/>
          <w:szCs w:val="24"/>
        </w:rPr>
        <w:t xml:space="preserve">apmācību īstenošanā </w:t>
      </w:r>
      <w:r w:rsidR="008E3031" w:rsidRPr="008E3031">
        <w:rPr>
          <w:rFonts w:ascii="Times New Roman" w:hAnsi="Times New Roman" w:cs="Times New Roman"/>
          <w:bCs/>
          <w:i/>
          <w:iCs/>
          <w:sz w:val="24"/>
          <w:szCs w:val="24"/>
        </w:rPr>
        <w:t>(var papildināt rindas pēc nepieciešamības)</w:t>
      </w:r>
      <w:r w:rsidRPr="008E3031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72E95" w14:paraId="4B29D768" w14:textId="77777777" w:rsidTr="00A91150">
        <w:tc>
          <w:tcPr>
            <w:tcW w:w="3114" w:type="dxa"/>
            <w:shd w:val="clear" w:color="auto" w:fill="DEEAF6" w:themeFill="accent5" w:themeFillTint="33"/>
            <w:vAlign w:val="center"/>
          </w:tcPr>
          <w:p w14:paraId="5E11BBE7" w14:textId="79A4B361" w:rsidR="00872E95" w:rsidRDefault="00DA5855" w:rsidP="00A9115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Speciālista loma</w:t>
            </w:r>
          </w:p>
        </w:tc>
        <w:tc>
          <w:tcPr>
            <w:tcW w:w="3115" w:type="dxa"/>
            <w:shd w:val="clear" w:color="auto" w:fill="DEEAF6" w:themeFill="accent5" w:themeFillTint="33"/>
            <w:vAlign w:val="center"/>
          </w:tcPr>
          <w:p w14:paraId="696287A6" w14:textId="49750FDC" w:rsidR="00872E95" w:rsidRDefault="00DA5855" w:rsidP="00A9115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115" w:type="dxa"/>
            <w:shd w:val="clear" w:color="auto" w:fill="DEEAF6" w:themeFill="accent5" w:themeFillTint="33"/>
            <w:vAlign w:val="center"/>
          </w:tcPr>
          <w:p w14:paraId="0EEFD685" w14:textId="77777777" w:rsidR="00872E95" w:rsidRDefault="00DA5855" w:rsidP="00A9115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Pieredze</w:t>
            </w:r>
          </w:p>
          <w:p w14:paraId="03FAE4D8" w14:textId="3C486EF3" w:rsidR="00A91150" w:rsidRPr="00A91150" w:rsidRDefault="00A91150" w:rsidP="00A91150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911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(īss būtiskākās pieredzes raksturojums</w:t>
            </w:r>
            <w:r w:rsidR="005C004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tieši apmācāmās tēmas jomā</w:t>
            </w:r>
            <w:r w:rsidRPr="00A911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  <w:r w:rsidR="005C0049">
              <w:rPr>
                <w:rStyle w:val="FootnoteReference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footnoteReference w:id="2"/>
            </w:r>
          </w:p>
        </w:tc>
      </w:tr>
      <w:tr w:rsidR="00872E95" w14:paraId="3A6A31AF" w14:textId="77777777" w:rsidTr="00872E95">
        <w:tc>
          <w:tcPr>
            <w:tcW w:w="3114" w:type="dxa"/>
          </w:tcPr>
          <w:p w14:paraId="1F399FAD" w14:textId="5ACE7354" w:rsidR="00872E95" w:rsidRDefault="005C0049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Norāda </w:t>
            </w:r>
            <w:r w:rsidRPr="00E5587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speciālist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us</w:t>
            </w:r>
            <w:r w:rsidRPr="00E5587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pēc pretendenta izvēles</w:t>
            </w:r>
          </w:p>
        </w:tc>
        <w:tc>
          <w:tcPr>
            <w:tcW w:w="3115" w:type="dxa"/>
          </w:tcPr>
          <w:p w14:paraId="00AF8319" w14:textId="77777777" w:rsidR="00872E95" w:rsidRDefault="00872E95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684501FD" w14:textId="77777777" w:rsidR="00872E95" w:rsidRDefault="00872E95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E95" w14:paraId="4EC05BDD" w14:textId="77777777" w:rsidTr="00872E95">
        <w:tc>
          <w:tcPr>
            <w:tcW w:w="3114" w:type="dxa"/>
          </w:tcPr>
          <w:p w14:paraId="1700E5A9" w14:textId="4231D078" w:rsidR="00872E95" w:rsidRDefault="00872E95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18774B21" w14:textId="77777777" w:rsidR="00872E95" w:rsidRDefault="00872E95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3389F673" w14:textId="77777777" w:rsidR="00872E95" w:rsidRDefault="00872E95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232F24" w14:textId="227F17FE" w:rsidR="009B188E" w:rsidRDefault="00E74D62" w:rsidP="007B21E3">
      <w:pPr>
        <w:spacing w:before="240"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B188E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186DEC00" w14:textId="7101049D" w:rsidR="009B188E" w:rsidRDefault="009B188E" w:rsidP="009B188E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33140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Iesniedzam 2 dienu apmācību programmu (pielikumā);</w:t>
      </w:r>
      <w:r w:rsidR="00E95AEC">
        <w:rPr>
          <w:rFonts w:ascii="Times New Roman" w:hAnsi="Times New Roman"/>
          <w:szCs w:val="24"/>
        </w:rPr>
        <w:t xml:space="preserve"> </w:t>
      </w:r>
    </w:p>
    <w:p w14:paraId="4F1AE1FC" w14:textId="39DB0AEE" w:rsidR="00E95AEC" w:rsidRPr="009761EE" w:rsidRDefault="00E95AEC" w:rsidP="00E95AEC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i/>
          <w:iCs/>
          <w:szCs w:val="24"/>
        </w:rPr>
      </w:pPr>
      <w:r w:rsidRPr="009761EE">
        <w:rPr>
          <w:rFonts w:ascii="Times New Roman" w:hAnsi="Times New Roman"/>
          <w:i/>
          <w:iCs/>
          <w:szCs w:val="24"/>
        </w:rPr>
        <w:t xml:space="preserve">Programmā jānorāda tēmas, pasniedzēji, </w:t>
      </w:r>
      <w:r w:rsidR="00427E40" w:rsidRPr="009761EE">
        <w:rPr>
          <w:rFonts w:ascii="Times New Roman" w:hAnsi="Times New Roman"/>
          <w:i/>
          <w:iCs/>
          <w:szCs w:val="24"/>
        </w:rPr>
        <w:t xml:space="preserve">apmācību laika plāns, apmācību dalībniekiem </w:t>
      </w:r>
      <w:r w:rsidR="00F83A21" w:rsidRPr="009761EE">
        <w:rPr>
          <w:rFonts w:ascii="Times New Roman" w:hAnsi="Times New Roman"/>
          <w:i/>
          <w:iCs/>
          <w:szCs w:val="24"/>
        </w:rPr>
        <w:t xml:space="preserve">plānoto mācību materiālu veidi (var arī piedāvāt </w:t>
      </w:r>
      <w:r w:rsidR="008924F2" w:rsidRPr="009761EE">
        <w:rPr>
          <w:rFonts w:ascii="Times New Roman" w:hAnsi="Times New Roman"/>
          <w:i/>
          <w:iCs/>
          <w:szCs w:val="24"/>
        </w:rPr>
        <w:t xml:space="preserve">arī </w:t>
      </w:r>
      <w:r w:rsidR="00F83A21" w:rsidRPr="009761EE">
        <w:rPr>
          <w:rFonts w:ascii="Times New Roman" w:hAnsi="Times New Roman"/>
          <w:i/>
          <w:iCs/>
          <w:szCs w:val="24"/>
        </w:rPr>
        <w:t>izdrukātus materiālus</w:t>
      </w:r>
      <w:r w:rsidR="008924F2" w:rsidRPr="009761EE">
        <w:rPr>
          <w:rFonts w:ascii="Times New Roman" w:hAnsi="Times New Roman"/>
          <w:i/>
          <w:iCs/>
          <w:szCs w:val="24"/>
        </w:rPr>
        <w:t xml:space="preserve">, kuri līdz mācību dienai tiek nogādāti Pasūtītājam), apmācību norises </w:t>
      </w:r>
      <w:r w:rsidR="009761EE" w:rsidRPr="009761EE">
        <w:rPr>
          <w:rFonts w:ascii="Times New Roman" w:hAnsi="Times New Roman"/>
          <w:i/>
          <w:iCs/>
          <w:szCs w:val="24"/>
        </w:rPr>
        <w:t>vide</w:t>
      </w:r>
      <w:r w:rsidR="00EB1A17">
        <w:rPr>
          <w:rFonts w:ascii="Times New Roman" w:hAnsi="Times New Roman"/>
          <w:i/>
          <w:iCs/>
          <w:szCs w:val="24"/>
        </w:rPr>
        <w:t>, apmācību dalībnieku skaits vienā grupā.</w:t>
      </w:r>
    </w:p>
    <w:p w14:paraId="4C0377B8" w14:textId="22EF3473" w:rsidR="009B188E" w:rsidRPr="00B33100" w:rsidRDefault="009B188E" w:rsidP="009B188E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094477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> </w:t>
      </w:r>
      <w:r w:rsidR="009761EE">
        <w:rPr>
          <w:rFonts w:ascii="Times New Roman" w:hAnsi="Times New Roman"/>
          <w:szCs w:val="24"/>
        </w:rPr>
        <w:t xml:space="preserve">Finanšu </w:t>
      </w:r>
      <w:r w:rsidR="00824D57">
        <w:rPr>
          <w:rFonts w:ascii="Times New Roman" w:hAnsi="Times New Roman"/>
          <w:szCs w:val="24"/>
        </w:rPr>
        <w:t>piedāvājums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42FEB" w14:paraId="6A1E97FA" w14:textId="77777777" w:rsidTr="00942FEB">
        <w:tc>
          <w:tcPr>
            <w:tcW w:w="9351" w:type="dxa"/>
          </w:tcPr>
          <w:p w14:paraId="23F787B9" w14:textId="33F68843" w:rsidR="00942FEB" w:rsidRDefault="00942FEB" w:rsidP="00377AD2">
            <w:pPr>
              <w:spacing w:before="120" w:after="12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par 1 darbinieka apmācībām</w:t>
            </w:r>
            <w:r w:rsidR="003B02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bez PVN</w:t>
            </w:r>
          </w:p>
        </w:tc>
      </w:tr>
      <w:tr w:rsidR="00942FEB" w14:paraId="1CFE516A" w14:textId="77777777" w:rsidTr="00942FEB">
        <w:tc>
          <w:tcPr>
            <w:tcW w:w="9351" w:type="dxa"/>
          </w:tcPr>
          <w:p w14:paraId="0539FF28" w14:textId="214158E7" w:rsidR="00942FEB" w:rsidRPr="003B0208" w:rsidRDefault="00942FEB" w:rsidP="00377AD2">
            <w:pPr>
              <w:spacing w:before="120" w:after="120" w:line="30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00C82A71" w14:textId="00A72BDE" w:rsidR="009B188E" w:rsidRPr="003B0208" w:rsidRDefault="003B0208" w:rsidP="003B0208">
      <w:pPr>
        <w:spacing w:before="60" w:after="120" w:line="300" w:lineRule="auto"/>
        <w:rPr>
          <w:rFonts w:ascii="Times New Roman" w:hAnsi="Times New Roman" w:cs="Times New Roman"/>
          <w:b/>
          <w:sz w:val="20"/>
          <w:szCs w:val="20"/>
        </w:rPr>
      </w:pPr>
      <w:r w:rsidRPr="003B0208"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Pr="003B0208">
        <w:rPr>
          <w:rFonts w:ascii="Times New Roman" w:hAnsi="Times New Roman" w:cs="Times New Roman"/>
          <w:bCs/>
          <w:i/>
          <w:iCs/>
          <w:sz w:val="20"/>
          <w:szCs w:val="20"/>
        </w:rPr>
        <w:t>Cena par 2 dienu apmācībām, t.sk. izdales materiāli, ja tādi paredzēti, apliecība par dalību apmācībās.</w:t>
      </w:r>
    </w:p>
    <w:p w14:paraId="65438AEE" w14:textId="1EE74B2E" w:rsidR="00164B6F" w:rsidRDefault="00E74D62" w:rsidP="00416B3A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E5140B" w:rsidRPr="00B33100">
        <w:rPr>
          <w:rFonts w:ascii="Times New Roman" w:hAnsi="Times New Roman"/>
          <w:b/>
          <w:bCs/>
          <w:sz w:val="24"/>
          <w:szCs w:val="24"/>
        </w:rPr>
        <w:t xml:space="preserve">Vēlamā </w:t>
      </w:r>
      <w:r w:rsidR="009968D5">
        <w:rPr>
          <w:rFonts w:ascii="Times New Roman" w:hAnsi="Times New Roman"/>
          <w:b/>
          <w:bCs/>
          <w:sz w:val="24"/>
          <w:szCs w:val="24"/>
        </w:rPr>
        <w:t>pakalpojuma atlīdzības</w:t>
      </w:r>
      <w:r w:rsidR="00E5140B" w:rsidRPr="00B33100">
        <w:rPr>
          <w:rFonts w:ascii="Times New Roman" w:hAnsi="Times New Roman"/>
          <w:b/>
          <w:bCs/>
          <w:sz w:val="24"/>
          <w:szCs w:val="24"/>
        </w:rPr>
        <w:t xml:space="preserve"> kārtība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36E41" w:rsidRPr="003D4054" w14:paraId="2C50A7A4" w14:textId="77777777" w:rsidTr="00EE17D0">
        <w:tc>
          <w:tcPr>
            <w:tcW w:w="9493" w:type="dxa"/>
          </w:tcPr>
          <w:p w14:paraId="4EF51C6F" w14:textId="77777777" w:rsidR="00336E41" w:rsidRPr="003D4054" w:rsidRDefault="00336E41" w:rsidP="00EE17D0">
            <w:pPr>
              <w:pStyle w:val="BodyText2"/>
              <w:tabs>
                <w:tab w:val="clear" w:pos="0"/>
              </w:tabs>
              <w:spacing w:line="276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3D4054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 ka priekšapmaksa nav iespējama.</w:t>
            </w:r>
          </w:p>
        </w:tc>
      </w:tr>
    </w:tbl>
    <w:bookmarkEnd w:id="0"/>
    <w:p w14:paraId="2765EB01" w14:textId="5CFEE9B1" w:rsidR="0034716F" w:rsidRPr="00B33100" w:rsidRDefault="00E74D62" w:rsidP="00416B3A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34716F" w:rsidRPr="00B33100">
        <w:rPr>
          <w:rFonts w:ascii="Times New Roman" w:hAnsi="Times New Roman"/>
          <w:b/>
          <w:bCs/>
          <w:sz w:val="24"/>
          <w:szCs w:val="24"/>
        </w:rPr>
        <w:t>Citi nosacījumi</w:t>
      </w:r>
      <w:r w:rsidR="007E65B1" w:rsidRPr="00B33100">
        <w:rPr>
          <w:rFonts w:ascii="Times New Roman" w:hAnsi="Times New Roman"/>
          <w:b/>
          <w:bCs/>
          <w:sz w:val="24"/>
          <w:szCs w:val="24"/>
        </w:rPr>
        <w:t>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:rsidRPr="00B33100" w14:paraId="15FDBB60" w14:textId="77777777" w:rsidTr="009A51C4">
        <w:tc>
          <w:tcPr>
            <w:tcW w:w="9344" w:type="dxa"/>
          </w:tcPr>
          <w:p w14:paraId="4B083C4A" w14:textId="06888C42" w:rsidR="002349AC" w:rsidRPr="00416B3A" w:rsidRDefault="002349AC" w:rsidP="00416B3A">
            <w:pPr>
              <w:pStyle w:val="BodyText2"/>
              <w:tabs>
                <w:tab w:val="clear" w:pos="0"/>
              </w:tabs>
              <w:spacing w:after="120" w:line="300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416B3A">
              <w:rPr>
                <w:rFonts w:ascii="Times New Roman" w:hAnsi="Times New Roman"/>
                <w:i/>
                <w:iCs/>
                <w:sz w:val="20"/>
              </w:rPr>
              <w:t xml:space="preserve">Lūdzu norādiet, </w:t>
            </w:r>
            <w:r w:rsidR="00776A36" w:rsidRPr="00416B3A">
              <w:rPr>
                <w:rFonts w:ascii="Times New Roman" w:hAnsi="Times New Roman"/>
                <w:i/>
                <w:iCs/>
                <w:sz w:val="20"/>
              </w:rPr>
              <w:t xml:space="preserve">ja tādi ir, </w:t>
            </w:r>
            <w:r w:rsidRPr="00416B3A">
              <w:rPr>
                <w:rFonts w:ascii="Times New Roman" w:hAnsi="Times New Roman"/>
                <w:i/>
                <w:iCs/>
                <w:sz w:val="20"/>
              </w:rPr>
              <w:t>citus piedāvājuma nosacījumus, kas</w:t>
            </w:r>
            <w:r w:rsidR="00776A36" w:rsidRPr="00416B3A">
              <w:rPr>
                <w:rFonts w:ascii="Times New Roman" w:hAnsi="Times New Roman"/>
                <w:i/>
                <w:iCs/>
                <w:sz w:val="20"/>
              </w:rPr>
              <w:t xml:space="preserve"> pasūtītājam jāņem vērā, lai piedāvājums pie norādītās cenas būtu spēkā. </w:t>
            </w:r>
            <w:r w:rsidRPr="00416B3A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</w:p>
        </w:tc>
      </w:tr>
    </w:tbl>
    <w:p w14:paraId="68F86C95" w14:textId="77777777" w:rsidR="00B22A1F" w:rsidRDefault="00B22A1F" w:rsidP="00377AD2">
      <w:pPr>
        <w:pStyle w:val="NoSpacing"/>
        <w:tabs>
          <w:tab w:val="left" w:pos="851"/>
        </w:tabs>
        <w:spacing w:after="120" w:line="30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B22A1F" w:rsidSect="00377AD2">
      <w:footerReference w:type="default" r:id="rId1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7E6D1" w14:textId="77777777" w:rsidR="00AF4978" w:rsidRDefault="00AF4978" w:rsidP="00F150DE">
      <w:pPr>
        <w:spacing w:after="0" w:line="240" w:lineRule="auto"/>
      </w:pPr>
      <w:r>
        <w:separator/>
      </w:r>
    </w:p>
  </w:endnote>
  <w:endnote w:type="continuationSeparator" w:id="0">
    <w:p w14:paraId="6F8399E7" w14:textId="77777777" w:rsidR="00AF4978" w:rsidRDefault="00AF4978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21A81" w14:textId="77777777" w:rsidR="00AF4978" w:rsidRDefault="00AF4978" w:rsidP="00F150DE">
      <w:pPr>
        <w:spacing w:after="0" w:line="240" w:lineRule="auto"/>
      </w:pPr>
      <w:r>
        <w:separator/>
      </w:r>
    </w:p>
  </w:footnote>
  <w:footnote w:type="continuationSeparator" w:id="0">
    <w:p w14:paraId="35222626" w14:textId="77777777" w:rsidR="00AF4978" w:rsidRDefault="00AF4978" w:rsidP="00F150DE">
      <w:pPr>
        <w:spacing w:after="0" w:line="240" w:lineRule="auto"/>
      </w:pPr>
      <w:r>
        <w:continuationSeparator/>
      </w:r>
    </w:p>
  </w:footnote>
  <w:footnote w:id="1">
    <w:p w14:paraId="07237079" w14:textId="53CD7C42" w:rsidR="005C0049" w:rsidRDefault="005C0049">
      <w:pPr>
        <w:pStyle w:val="FootnoteText"/>
      </w:pPr>
      <w:r>
        <w:rPr>
          <w:rStyle w:val="FootnoteReference"/>
        </w:rPr>
        <w:footnoteRef/>
      </w:r>
      <w:r>
        <w:t xml:space="preserve"> Ja tās ir paša pretendenta organizētas apmācības, tad norāda, ka paša pretendenta organizētas mācības. </w:t>
      </w:r>
    </w:p>
  </w:footnote>
  <w:footnote w:id="2">
    <w:p w14:paraId="41D52EBA" w14:textId="3222F844" w:rsidR="005C0049" w:rsidRDefault="005C00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Var iesniegt speciālista pieredzes aprakstu arī citā formā vai kā CV, ja tajā ir atspoguļota prasītā informācija.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487B"/>
    <w:rsid w:val="000203D2"/>
    <w:rsid w:val="00027E59"/>
    <w:rsid w:val="00030658"/>
    <w:rsid w:val="00030EA2"/>
    <w:rsid w:val="000717BE"/>
    <w:rsid w:val="0007254E"/>
    <w:rsid w:val="000B553F"/>
    <w:rsid w:val="000D20FD"/>
    <w:rsid w:val="000D3FF9"/>
    <w:rsid w:val="000D6905"/>
    <w:rsid w:val="000E0759"/>
    <w:rsid w:val="000E5063"/>
    <w:rsid w:val="000F4687"/>
    <w:rsid w:val="000F77F6"/>
    <w:rsid w:val="001022FE"/>
    <w:rsid w:val="00104C9C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68E8"/>
    <w:rsid w:val="001B0CC3"/>
    <w:rsid w:val="001C4B33"/>
    <w:rsid w:val="001F78E6"/>
    <w:rsid w:val="00204279"/>
    <w:rsid w:val="00210FAE"/>
    <w:rsid w:val="0021169C"/>
    <w:rsid w:val="0022597B"/>
    <w:rsid w:val="00231ACF"/>
    <w:rsid w:val="002349AC"/>
    <w:rsid w:val="00234F59"/>
    <w:rsid w:val="002566BF"/>
    <w:rsid w:val="002569DE"/>
    <w:rsid w:val="00263111"/>
    <w:rsid w:val="002737BF"/>
    <w:rsid w:val="002750AE"/>
    <w:rsid w:val="002C0B41"/>
    <w:rsid w:val="002D7533"/>
    <w:rsid w:val="002D7C30"/>
    <w:rsid w:val="00300EC9"/>
    <w:rsid w:val="00301433"/>
    <w:rsid w:val="0030160E"/>
    <w:rsid w:val="00302AC0"/>
    <w:rsid w:val="003055B5"/>
    <w:rsid w:val="00313CC7"/>
    <w:rsid w:val="00315535"/>
    <w:rsid w:val="003207A6"/>
    <w:rsid w:val="00335110"/>
    <w:rsid w:val="00336E41"/>
    <w:rsid w:val="0034716F"/>
    <w:rsid w:val="00347DD6"/>
    <w:rsid w:val="00354FBB"/>
    <w:rsid w:val="00363366"/>
    <w:rsid w:val="00371E54"/>
    <w:rsid w:val="003740A4"/>
    <w:rsid w:val="00377AD2"/>
    <w:rsid w:val="00395EF3"/>
    <w:rsid w:val="00396BED"/>
    <w:rsid w:val="003B0208"/>
    <w:rsid w:val="003B4A03"/>
    <w:rsid w:val="003D555A"/>
    <w:rsid w:val="003E6D4C"/>
    <w:rsid w:val="003F365A"/>
    <w:rsid w:val="003F69FB"/>
    <w:rsid w:val="00412A56"/>
    <w:rsid w:val="004158A3"/>
    <w:rsid w:val="00416B3A"/>
    <w:rsid w:val="00427E40"/>
    <w:rsid w:val="00431787"/>
    <w:rsid w:val="004349C4"/>
    <w:rsid w:val="00437793"/>
    <w:rsid w:val="0044070F"/>
    <w:rsid w:val="00445B40"/>
    <w:rsid w:val="00451616"/>
    <w:rsid w:val="004541E0"/>
    <w:rsid w:val="004634C6"/>
    <w:rsid w:val="00473755"/>
    <w:rsid w:val="00475680"/>
    <w:rsid w:val="00475F3C"/>
    <w:rsid w:val="00484768"/>
    <w:rsid w:val="00486EC6"/>
    <w:rsid w:val="004C4D3B"/>
    <w:rsid w:val="004D1B61"/>
    <w:rsid w:val="004D24A0"/>
    <w:rsid w:val="004D2A89"/>
    <w:rsid w:val="004F20AD"/>
    <w:rsid w:val="00510D17"/>
    <w:rsid w:val="00515345"/>
    <w:rsid w:val="00520E0E"/>
    <w:rsid w:val="00540ABD"/>
    <w:rsid w:val="00544AED"/>
    <w:rsid w:val="00545DCC"/>
    <w:rsid w:val="00557AF8"/>
    <w:rsid w:val="00574185"/>
    <w:rsid w:val="00586484"/>
    <w:rsid w:val="005918B1"/>
    <w:rsid w:val="00597017"/>
    <w:rsid w:val="00597AB9"/>
    <w:rsid w:val="005B40DB"/>
    <w:rsid w:val="005B7315"/>
    <w:rsid w:val="005C0049"/>
    <w:rsid w:val="005D1BC8"/>
    <w:rsid w:val="005E1EDF"/>
    <w:rsid w:val="0060230A"/>
    <w:rsid w:val="00616B7C"/>
    <w:rsid w:val="006325D2"/>
    <w:rsid w:val="0065423A"/>
    <w:rsid w:val="00656981"/>
    <w:rsid w:val="00660E62"/>
    <w:rsid w:val="00664177"/>
    <w:rsid w:val="00666AFC"/>
    <w:rsid w:val="00671806"/>
    <w:rsid w:val="00672BA5"/>
    <w:rsid w:val="0069416E"/>
    <w:rsid w:val="00694BA2"/>
    <w:rsid w:val="006971CA"/>
    <w:rsid w:val="00697615"/>
    <w:rsid w:val="0069772F"/>
    <w:rsid w:val="006A009F"/>
    <w:rsid w:val="006A1BDC"/>
    <w:rsid w:val="006B069F"/>
    <w:rsid w:val="006B188A"/>
    <w:rsid w:val="006B2295"/>
    <w:rsid w:val="006B49B8"/>
    <w:rsid w:val="006C2563"/>
    <w:rsid w:val="006D73D8"/>
    <w:rsid w:val="006E1C5E"/>
    <w:rsid w:val="006E52F7"/>
    <w:rsid w:val="00700C7C"/>
    <w:rsid w:val="0071141E"/>
    <w:rsid w:val="007206B9"/>
    <w:rsid w:val="00722A5E"/>
    <w:rsid w:val="00737D5C"/>
    <w:rsid w:val="0075064A"/>
    <w:rsid w:val="0076728A"/>
    <w:rsid w:val="00776A36"/>
    <w:rsid w:val="00777777"/>
    <w:rsid w:val="00792C23"/>
    <w:rsid w:val="007A1C82"/>
    <w:rsid w:val="007A7E78"/>
    <w:rsid w:val="007B21E3"/>
    <w:rsid w:val="007C535E"/>
    <w:rsid w:val="007E65B1"/>
    <w:rsid w:val="00805258"/>
    <w:rsid w:val="00824D57"/>
    <w:rsid w:val="008257FE"/>
    <w:rsid w:val="008271BF"/>
    <w:rsid w:val="00847FB8"/>
    <w:rsid w:val="00855C82"/>
    <w:rsid w:val="00872E95"/>
    <w:rsid w:val="008746A1"/>
    <w:rsid w:val="00880917"/>
    <w:rsid w:val="008809B1"/>
    <w:rsid w:val="00882163"/>
    <w:rsid w:val="00883A8E"/>
    <w:rsid w:val="008924F2"/>
    <w:rsid w:val="00897F70"/>
    <w:rsid w:val="008A69DD"/>
    <w:rsid w:val="008B0548"/>
    <w:rsid w:val="008B1821"/>
    <w:rsid w:val="008C0786"/>
    <w:rsid w:val="008C426A"/>
    <w:rsid w:val="008D10B7"/>
    <w:rsid w:val="008E3031"/>
    <w:rsid w:val="008E56B2"/>
    <w:rsid w:val="008F08B5"/>
    <w:rsid w:val="009213FC"/>
    <w:rsid w:val="0092782F"/>
    <w:rsid w:val="009379D1"/>
    <w:rsid w:val="00942FEB"/>
    <w:rsid w:val="00943897"/>
    <w:rsid w:val="0095017F"/>
    <w:rsid w:val="00965BCC"/>
    <w:rsid w:val="009761EE"/>
    <w:rsid w:val="00987EEB"/>
    <w:rsid w:val="00991942"/>
    <w:rsid w:val="00991A13"/>
    <w:rsid w:val="00992A67"/>
    <w:rsid w:val="0099592B"/>
    <w:rsid w:val="009968D5"/>
    <w:rsid w:val="00996A22"/>
    <w:rsid w:val="009A09CC"/>
    <w:rsid w:val="009B188E"/>
    <w:rsid w:val="009B2380"/>
    <w:rsid w:val="009C098E"/>
    <w:rsid w:val="009C1A77"/>
    <w:rsid w:val="009F0E53"/>
    <w:rsid w:val="009F1515"/>
    <w:rsid w:val="009F2417"/>
    <w:rsid w:val="00A03BAA"/>
    <w:rsid w:val="00A0569C"/>
    <w:rsid w:val="00A15535"/>
    <w:rsid w:val="00A20871"/>
    <w:rsid w:val="00A2270D"/>
    <w:rsid w:val="00A24002"/>
    <w:rsid w:val="00A44F25"/>
    <w:rsid w:val="00A5238A"/>
    <w:rsid w:val="00A537DB"/>
    <w:rsid w:val="00A57965"/>
    <w:rsid w:val="00A65115"/>
    <w:rsid w:val="00A67021"/>
    <w:rsid w:val="00A7083E"/>
    <w:rsid w:val="00A735E3"/>
    <w:rsid w:val="00A76054"/>
    <w:rsid w:val="00A83B27"/>
    <w:rsid w:val="00A91150"/>
    <w:rsid w:val="00A92375"/>
    <w:rsid w:val="00A94160"/>
    <w:rsid w:val="00AA1D51"/>
    <w:rsid w:val="00AB2E19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AF4978"/>
    <w:rsid w:val="00B12C52"/>
    <w:rsid w:val="00B1362A"/>
    <w:rsid w:val="00B22206"/>
    <w:rsid w:val="00B22A1F"/>
    <w:rsid w:val="00B313CC"/>
    <w:rsid w:val="00B33100"/>
    <w:rsid w:val="00B37A37"/>
    <w:rsid w:val="00B540F3"/>
    <w:rsid w:val="00B559D9"/>
    <w:rsid w:val="00B5769B"/>
    <w:rsid w:val="00B6499A"/>
    <w:rsid w:val="00B96CEA"/>
    <w:rsid w:val="00BB4C11"/>
    <w:rsid w:val="00BC0BCD"/>
    <w:rsid w:val="00BC7732"/>
    <w:rsid w:val="00BD3761"/>
    <w:rsid w:val="00BD3AC3"/>
    <w:rsid w:val="00BD4E76"/>
    <w:rsid w:val="00BD5021"/>
    <w:rsid w:val="00BF65DC"/>
    <w:rsid w:val="00C02817"/>
    <w:rsid w:val="00C02BB6"/>
    <w:rsid w:val="00C15141"/>
    <w:rsid w:val="00C26718"/>
    <w:rsid w:val="00C315B1"/>
    <w:rsid w:val="00C43180"/>
    <w:rsid w:val="00C44A88"/>
    <w:rsid w:val="00C507B2"/>
    <w:rsid w:val="00C56E21"/>
    <w:rsid w:val="00C65C83"/>
    <w:rsid w:val="00C90F7C"/>
    <w:rsid w:val="00C95CE3"/>
    <w:rsid w:val="00CA36F1"/>
    <w:rsid w:val="00CB418C"/>
    <w:rsid w:val="00CE2FA0"/>
    <w:rsid w:val="00CE4BD4"/>
    <w:rsid w:val="00CE559E"/>
    <w:rsid w:val="00D227E3"/>
    <w:rsid w:val="00D23093"/>
    <w:rsid w:val="00D30CCD"/>
    <w:rsid w:val="00D320CA"/>
    <w:rsid w:val="00D32F57"/>
    <w:rsid w:val="00D360ED"/>
    <w:rsid w:val="00D36DC4"/>
    <w:rsid w:val="00D51537"/>
    <w:rsid w:val="00D54D69"/>
    <w:rsid w:val="00D62D04"/>
    <w:rsid w:val="00D86A6A"/>
    <w:rsid w:val="00D94EFD"/>
    <w:rsid w:val="00DA5855"/>
    <w:rsid w:val="00DA67DE"/>
    <w:rsid w:val="00DB5D14"/>
    <w:rsid w:val="00DB74C6"/>
    <w:rsid w:val="00DC4477"/>
    <w:rsid w:val="00DD4E04"/>
    <w:rsid w:val="00DD4E58"/>
    <w:rsid w:val="00DE0624"/>
    <w:rsid w:val="00DE2F7D"/>
    <w:rsid w:val="00E0034B"/>
    <w:rsid w:val="00E23EAC"/>
    <w:rsid w:val="00E25450"/>
    <w:rsid w:val="00E30F04"/>
    <w:rsid w:val="00E37845"/>
    <w:rsid w:val="00E5140B"/>
    <w:rsid w:val="00E55875"/>
    <w:rsid w:val="00E6246E"/>
    <w:rsid w:val="00E641E6"/>
    <w:rsid w:val="00E70536"/>
    <w:rsid w:val="00E73F09"/>
    <w:rsid w:val="00E74D62"/>
    <w:rsid w:val="00E76734"/>
    <w:rsid w:val="00E8492D"/>
    <w:rsid w:val="00E874E5"/>
    <w:rsid w:val="00E87EB3"/>
    <w:rsid w:val="00E95AEC"/>
    <w:rsid w:val="00E9768F"/>
    <w:rsid w:val="00EA0EBE"/>
    <w:rsid w:val="00EA0F01"/>
    <w:rsid w:val="00EB1A17"/>
    <w:rsid w:val="00EB46C8"/>
    <w:rsid w:val="00EC2C91"/>
    <w:rsid w:val="00EC6F8F"/>
    <w:rsid w:val="00ED04E5"/>
    <w:rsid w:val="00ED0E7A"/>
    <w:rsid w:val="00ED125A"/>
    <w:rsid w:val="00ED1282"/>
    <w:rsid w:val="00EE728E"/>
    <w:rsid w:val="00EF522F"/>
    <w:rsid w:val="00F07350"/>
    <w:rsid w:val="00F150DE"/>
    <w:rsid w:val="00F247B2"/>
    <w:rsid w:val="00F35DF8"/>
    <w:rsid w:val="00F429AE"/>
    <w:rsid w:val="00F50171"/>
    <w:rsid w:val="00F53A64"/>
    <w:rsid w:val="00F61B3E"/>
    <w:rsid w:val="00F64042"/>
    <w:rsid w:val="00F83A21"/>
    <w:rsid w:val="00F92377"/>
    <w:rsid w:val="00FA41A9"/>
    <w:rsid w:val="00FB004F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9da6383c-9756-4074-bb8c-4f7bfe5c6960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13232249-b7b2-4d5d-a673-2497437b762d"/>
  </ds:schemaRefs>
</ds:datastoreItem>
</file>

<file path=customXml/itemProps3.xml><?xml version="1.0" encoding="utf-8"?>
<ds:datastoreItem xmlns:ds="http://schemas.openxmlformats.org/officeDocument/2006/customXml" ds:itemID="{F97DF51A-008D-4539-AA1B-4E3D93DF1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94A1CE-D6C1-49C9-95AA-9AD24CE5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1856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42</cp:revision>
  <dcterms:created xsi:type="dcterms:W3CDTF">2020-12-30T10:23:00Z</dcterms:created>
  <dcterms:modified xsi:type="dcterms:W3CDTF">2021-02-24T13:52:00Z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