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2E1A9" w14:textId="43BB9233" w:rsidR="0086470B" w:rsidRDefault="0086470B" w:rsidP="0086470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TIRGUS IZPĒTE</w:t>
      </w:r>
    </w:p>
    <w:p w14:paraId="6F289743" w14:textId="77777777" w:rsidR="0086470B" w:rsidRDefault="00CA6672" w:rsidP="0086470B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17E">
        <w:rPr>
          <w:rFonts w:ascii="Times New Roman" w:hAnsi="Times New Roman" w:cs="Times New Roman"/>
          <w:b/>
          <w:bCs/>
          <w:sz w:val="32"/>
          <w:szCs w:val="32"/>
        </w:rPr>
        <w:t>“</w:t>
      </w:r>
      <w:r w:rsidR="0086470B">
        <w:rPr>
          <w:rFonts w:ascii="Times New Roman" w:hAnsi="Times New Roman" w:cs="Times New Roman"/>
          <w:b/>
          <w:bCs/>
          <w:sz w:val="28"/>
          <w:szCs w:val="28"/>
        </w:rPr>
        <w:t xml:space="preserve">Elektromobiļu </w:t>
      </w:r>
      <w:r w:rsidR="0086470B" w:rsidRPr="001A6D69">
        <w:rPr>
          <w:rFonts w:ascii="Times New Roman" w:hAnsi="Times New Roman" w:cs="Times New Roman"/>
          <w:b/>
          <w:bCs/>
          <w:sz w:val="28"/>
          <w:szCs w:val="28"/>
        </w:rPr>
        <w:t xml:space="preserve">uzlādes </w:t>
      </w:r>
      <w:r w:rsidR="0086470B">
        <w:rPr>
          <w:rFonts w:ascii="Times New Roman" w:hAnsi="Times New Roman" w:cs="Times New Roman"/>
          <w:b/>
          <w:bCs/>
          <w:sz w:val="28"/>
          <w:szCs w:val="28"/>
        </w:rPr>
        <w:t xml:space="preserve">iekārtu apkalpošana un </w:t>
      </w:r>
    </w:p>
    <w:p w14:paraId="531DB1D3" w14:textId="65790236" w:rsidR="003C37A7" w:rsidRPr="0086470B" w:rsidRDefault="0086470B" w:rsidP="0086470B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monitoringa sistēmas </w:t>
      </w:r>
      <w:r w:rsidR="00341621">
        <w:rPr>
          <w:rFonts w:ascii="Times New Roman" w:hAnsi="Times New Roman" w:cs="Times New Roman"/>
          <w:b/>
          <w:bCs/>
          <w:sz w:val="28"/>
          <w:szCs w:val="28"/>
        </w:rPr>
        <w:t>izveide</w:t>
      </w:r>
      <w:r w:rsidR="00CA6672" w:rsidRPr="00ED717E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25555E1D" w14:textId="77777777" w:rsidR="00ED717E" w:rsidRDefault="00ED717E" w:rsidP="000A5393">
      <w:pPr>
        <w:pStyle w:val="NoSpacing"/>
        <w:spacing w:before="120"/>
        <w:jc w:val="center"/>
        <w:rPr>
          <w:rFonts w:ascii="Times New Roman" w:hAnsi="Times New Roman"/>
          <w:sz w:val="24"/>
          <w:szCs w:val="24"/>
        </w:rPr>
      </w:pPr>
    </w:p>
    <w:p w14:paraId="265FF93A" w14:textId="6C702557" w:rsidR="00E31F15" w:rsidRPr="008F5E8F" w:rsidRDefault="00E31F15" w:rsidP="000A5393">
      <w:pPr>
        <w:pStyle w:val="NoSpacing"/>
        <w:spacing w:before="120"/>
        <w:jc w:val="center"/>
        <w:rPr>
          <w:rFonts w:ascii="Times New Roman" w:hAnsi="Times New Roman"/>
          <w:sz w:val="24"/>
          <w:szCs w:val="24"/>
        </w:rPr>
      </w:pPr>
      <w:r w:rsidRPr="008F5E8F">
        <w:rPr>
          <w:rFonts w:ascii="Times New Roman" w:hAnsi="Times New Roman"/>
          <w:sz w:val="24"/>
          <w:szCs w:val="24"/>
        </w:rPr>
        <w:t>UZAICINĀJUMS IESNIEGT PIETEIKUMU UN</w:t>
      </w:r>
    </w:p>
    <w:p w14:paraId="4AE8E4DC" w14:textId="5C342937" w:rsidR="00E31F15" w:rsidRPr="008F5E8F" w:rsidRDefault="00F96438" w:rsidP="000A5393">
      <w:pPr>
        <w:pStyle w:val="NoSpacing"/>
        <w:spacing w:before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FINANŠU </w:t>
      </w:r>
      <w:r w:rsidR="00E31F15" w:rsidRPr="008F5E8F">
        <w:rPr>
          <w:rFonts w:ascii="Times New Roman" w:hAnsi="Times New Roman"/>
          <w:sz w:val="24"/>
          <w:szCs w:val="24"/>
        </w:rPr>
        <w:t>PIEDĀVĀJUMU TIRGUS IZPĒTĒ</w:t>
      </w:r>
    </w:p>
    <w:p w14:paraId="417E8376" w14:textId="77777777" w:rsidR="00E31F15" w:rsidRPr="008F5E8F" w:rsidRDefault="00E31F15" w:rsidP="000A539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648C3" w14:textId="2230B438" w:rsidR="005D1BC8" w:rsidRPr="008F5E8F" w:rsidRDefault="005D1BC8" w:rsidP="000A539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E8F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8F5E8F" w:rsidRDefault="005D1BC8" w:rsidP="000A5393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E8F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9213FC" w:rsidRPr="008F5E8F" w14:paraId="6C58C797" w14:textId="12D8B537" w:rsidTr="00B62D42">
        <w:trPr>
          <w:cantSplit/>
        </w:trPr>
        <w:tc>
          <w:tcPr>
            <w:tcW w:w="3828" w:type="dxa"/>
            <w:shd w:val="clear" w:color="auto" w:fill="DEEAF6" w:themeFill="accent5" w:themeFillTint="33"/>
          </w:tcPr>
          <w:p w14:paraId="383F381F" w14:textId="77777777" w:rsidR="009213FC" w:rsidRPr="008F5E8F" w:rsidRDefault="009213FC" w:rsidP="000A539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5528" w:type="dxa"/>
            <w:shd w:val="clear" w:color="auto" w:fill="FFFFFF" w:themeFill="background1"/>
          </w:tcPr>
          <w:p w14:paraId="1EACBBE6" w14:textId="77777777" w:rsidR="009213FC" w:rsidRPr="008F5E8F" w:rsidRDefault="009213FC" w:rsidP="000A539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8F5E8F" w14:paraId="51DA02FF" w14:textId="12640851" w:rsidTr="00B62D42">
        <w:trPr>
          <w:cantSplit/>
          <w:trHeight w:val="242"/>
        </w:trPr>
        <w:tc>
          <w:tcPr>
            <w:tcW w:w="3828" w:type="dxa"/>
            <w:shd w:val="clear" w:color="auto" w:fill="DEEAF6" w:themeFill="accent5" w:themeFillTint="33"/>
          </w:tcPr>
          <w:p w14:paraId="24EDCCE4" w14:textId="77777777" w:rsidR="009213FC" w:rsidRPr="008F5E8F" w:rsidRDefault="009213FC" w:rsidP="000A539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5528" w:type="dxa"/>
          </w:tcPr>
          <w:p w14:paraId="229FD28A" w14:textId="77777777" w:rsidR="009213FC" w:rsidRPr="008F5E8F" w:rsidRDefault="009213FC" w:rsidP="000A539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8F5E8F" w:rsidRDefault="005D1BC8" w:rsidP="000A5393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E8F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5D1BC8" w:rsidRPr="008F5E8F" w14:paraId="7554485C" w14:textId="77777777" w:rsidTr="00B62D42">
        <w:trPr>
          <w:cantSplit/>
        </w:trPr>
        <w:tc>
          <w:tcPr>
            <w:tcW w:w="3828" w:type="dxa"/>
            <w:shd w:val="clear" w:color="auto" w:fill="DEEAF6" w:themeFill="accent5" w:themeFillTint="33"/>
          </w:tcPr>
          <w:p w14:paraId="2FDA66A5" w14:textId="77777777" w:rsidR="005D1BC8" w:rsidRPr="008F5E8F" w:rsidRDefault="005D1BC8" w:rsidP="000A539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5528" w:type="dxa"/>
          </w:tcPr>
          <w:p w14:paraId="68A0A12E" w14:textId="77777777" w:rsidR="005D1BC8" w:rsidRPr="008F5E8F" w:rsidRDefault="005D1BC8" w:rsidP="000A539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8F5E8F" w14:paraId="548BFFE6" w14:textId="77777777" w:rsidTr="00B62D42">
        <w:trPr>
          <w:cantSplit/>
          <w:trHeight w:val="130"/>
        </w:trPr>
        <w:tc>
          <w:tcPr>
            <w:tcW w:w="3828" w:type="dxa"/>
            <w:shd w:val="clear" w:color="auto" w:fill="DEEAF6" w:themeFill="accent5" w:themeFillTint="33"/>
          </w:tcPr>
          <w:p w14:paraId="3D68EBC8" w14:textId="77777777" w:rsidR="005D1BC8" w:rsidRPr="008F5E8F" w:rsidRDefault="005D1BC8" w:rsidP="000A539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5528" w:type="dxa"/>
          </w:tcPr>
          <w:p w14:paraId="7D2A22F5" w14:textId="77777777" w:rsidR="005D1BC8" w:rsidRPr="008F5E8F" w:rsidRDefault="005D1BC8" w:rsidP="000A539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3C3" w:rsidRPr="008F5E8F" w14:paraId="5FDB5C08" w14:textId="77777777" w:rsidTr="00B62D42">
        <w:trPr>
          <w:cantSplit/>
          <w:trHeight w:val="130"/>
        </w:trPr>
        <w:tc>
          <w:tcPr>
            <w:tcW w:w="3828" w:type="dxa"/>
            <w:shd w:val="clear" w:color="auto" w:fill="DEEAF6" w:themeFill="accent5" w:themeFillTint="33"/>
          </w:tcPr>
          <w:p w14:paraId="03C00374" w14:textId="43596B44" w:rsidR="006523C3" w:rsidRPr="008F5E8F" w:rsidRDefault="006523C3" w:rsidP="000A539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5528" w:type="dxa"/>
          </w:tcPr>
          <w:p w14:paraId="78513E99" w14:textId="77777777" w:rsidR="006523C3" w:rsidRPr="008F5E8F" w:rsidRDefault="006523C3" w:rsidP="000A539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8F5E8F" w14:paraId="1B2D9ACD" w14:textId="77777777" w:rsidTr="00B62D42">
        <w:trPr>
          <w:cantSplit/>
          <w:trHeight w:val="130"/>
        </w:trPr>
        <w:tc>
          <w:tcPr>
            <w:tcW w:w="3828" w:type="dxa"/>
            <w:shd w:val="clear" w:color="auto" w:fill="DEEAF6" w:themeFill="accent5" w:themeFillTint="33"/>
          </w:tcPr>
          <w:p w14:paraId="19E4EDCD" w14:textId="180DC84B" w:rsidR="005D1BC8" w:rsidRPr="008F5E8F" w:rsidRDefault="005D1BC8" w:rsidP="000A539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  <w:r w:rsidR="00F772DB" w:rsidRPr="008F5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saziņai</w:t>
            </w:r>
          </w:p>
        </w:tc>
        <w:tc>
          <w:tcPr>
            <w:tcW w:w="5528" w:type="dxa"/>
          </w:tcPr>
          <w:p w14:paraId="7E83A3BE" w14:textId="77777777" w:rsidR="005D1BC8" w:rsidRPr="008F5E8F" w:rsidRDefault="005D1BC8" w:rsidP="000A539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3096F19A" w:rsidR="005D1BC8" w:rsidRDefault="005D1BC8" w:rsidP="00236A90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E8F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1B04715" w14:textId="5EA6961B" w:rsidR="00EC72E5" w:rsidRDefault="00FE473D" w:rsidP="00FE473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E00">
        <w:rPr>
          <w:rFonts w:ascii="Times New Roman" w:hAnsi="Times New Roman" w:cs="Times New Roman"/>
          <w:b/>
          <w:sz w:val="24"/>
          <w:szCs w:val="24"/>
        </w:rPr>
        <w:t>3.</w:t>
      </w:r>
      <w:r w:rsidR="00C95975">
        <w:rPr>
          <w:rFonts w:ascii="Times New Roman" w:hAnsi="Times New Roman" w:cs="Times New Roman"/>
          <w:b/>
          <w:sz w:val="24"/>
          <w:szCs w:val="24"/>
        </w:rPr>
        <w:t>1</w:t>
      </w:r>
      <w:r w:rsidRPr="00972E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473D">
        <w:rPr>
          <w:rFonts w:ascii="Times New Roman" w:hAnsi="Times New Roman" w:cs="Times New Roman"/>
          <w:bCs/>
          <w:sz w:val="24"/>
          <w:szCs w:val="24"/>
        </w:rPr>
        <w:t>Iepirkum</w:t>
      </w:r>
      <w:r w:rsidR="0074650B">
        <w:rPr>
          <w:rFonts w:ascii="Times New Roman" w:hAnsi="Times New Roman" w:cs="Times New Roman"/>
          <w:bCs/>
          <w:sz w:val="24"/>
          <w:szCs w:val="24"/>
        </w:rPr>
        <w:t xml:space="preserve">a priekšmetam ir </w:t>
      </w:r>
      <w:r w:rsidR="000F1DC2">
        <w:rPr>
          <w:rFonts w:ascii="Times New Roman" w:hAnsi="Times New Roman" w:cs="Times New Roman"/>
          <w:bCs/>
          <w:sz w:val="24"/>
          <w:szCs w:val="24"/>
        </w:rPr>
        <w:t>2 iepirkuma daļās:</w:t>
      </w:r>
    </w:p>
    <w:p w14:paraId="49DF98E1" w14:textId="6E0B6ABC" w:rsidR="00FE473D" w:rsidRDefault="00EC72E5" w:rsidP="008D4EB4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daļa - </w:t>
      </w:r>
      <w:r w:rsidR="00FE473D" w:rsidRPr="001A6D69">
        <w:rPr>
          <w:rFonts w:ascii="Times New Roman" w:hAnsi="Times New Roman" w:cs="Times New Roman"/>
          <w:sz w:val="24"/>
          <w:szCs w:val="24"/>
        </w:rPr>
        <w:t xml:space="preserve">Pasūtītāja valdījumā esošajos infrastruktūras objektos uzstādīto un izmantojamo </w:t>
      </w:r>
      <w:r w:rsidR="00FE473D">
        <w:rPr>
          <w:rFonts w:ascii="Times New Roman" w:hAnsi="Times New Roman" w:cs="Times New Roman"/>
          <w:sz w:val="24"/>
          <w:szCs w:val="24"/>
        </w:rPr>
        <w:t>Elektromobiļu</w:t>
      </w:r>
      <w:r w:rsidR="00FE473D" w:rsidRPr="001A6D69">
        <w:rPr>
          <w:rFonts w:ascii="Times New Roman" w:hAnsi="Times New Roman" w:cs="Times New Roman"/>
          <w:sz w:val="24"/>
          <w:szCs w:val="24"/>
        </w:rPr>
        <w:t xml:space="preserve"> uzlādes </w:t>
      </w:r>
      <w:r w:rsidR="00FE473D">
        <w:rPr>
          <w:rFonts w:ascii="Times New Roman" w:hAnsi="Times New Roman" w:cs="Times New Roman"/>
          <w:sz w:val="24"/>
          <w:szCs w:val="24"/>
        </w:rPr>
        <w:t>iekārtu</w:t>
      </w:r>
      <w:r w:rsidR="00FE473D" w:rsidRPr="001A6D69">
        <w:rPr>
          <w:rFonts w:ascii="Times New Roman" w:hAnsi="Times New Roman" w:cs="Times New Roman"/>
          <w:sz w:val="24"/>
          <w:szCs w:val="24"/>
        </w:rPr>
        <w:t xml:space="preserve"> </w:t>
      </w:r>
      <w:r w:rsidR="00FE473D" w:rsidRPr="00B57A61">
        <w:rPr>
          <w:rFonts w:ascii="Times New Roman" w:hAnsi="Times New Roman" w:cs="Times New Roman"/>
          <w:sz w:val="24"/>
          <w:szCs w:val="24"/>
        </w:rPr>
        <w:t>apkalpošana</w:t>
      </w:r>
      <w:r w:rsidR="00594F6D">
        <w:rPr>
          <w:rFonts w:ascii="Times New Roman" w:hAnsi="Times New Roman" w:cs="Times New Roman"/>
          <w:sz w:val="24"/>
          <w:szCs w:val="24"/>
        </w:rPr>
        <w:t>;</w:t>
      </w:r>
    </w:p>
    <w:p w14:paraId="5399BBC2" w14:textId="470A903A" w:rsidR="00546FC9" w:rsidRPr="008D4EB4" w:rsidRDefault="002477D3" w:rsidP="008D4EB4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6FC9">
        <w:rPr>
          <w:rFonts w:ascii="Times New Roman" w:hAnsi="Times New Roman" w:cs="Times New Roman"/>
          <w:b/>
          <w:bCs/>
          <w:sz w:val="24"/>
          <w:szCs w:val="24"/>
        </w:rPr>
        <w:t>2. daļa: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FC9">
        <w:rPr>
          <w:rFonts w:ascii="Times New Roman" w:hAnsi="Times New Roman" w:cs="Times New Roman"/>
          <w:sz w:val="24"/>
          <w:szCs w:val="24"/>
        </w:rPr>
        <w:t xml:space="preserve">Monitoringa sistēmas </w:t>
      </w:r>
      <w:r w:rsidR="00594F6D">
        <w:rPr>
          <w:rFonts w:ascii="Times New Roman" w:hAnsi="Times New Roman" w:cs="Times New Roman"/>
          <w:sz w:val="24"/>
          <w:szCs w:val="24"/>
        </w:rPr>
        <w:t>izveide un uzturēšana.</w:t>
      </w:r>
    </w:p>
    <w:p w14:paraId="32A42C07" w14:textId="1C0DE4BB" w:rsidR="00646108" w:rsidRPr="0060794F" w:rsidRDefault="00486A0E" w:rsidP="00646108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8C280C">
        <w:rPr>
          <w:rFonts w:ascii="Times New Roman" w:hAnsi="Times New Roman"/>
          <w:b/>
          <w:szCs w:val="24"/>
        </w:rPr>
        <w:t>3.</w:t>
      </w:r>
      <w:r w:rsidR="00C95975">
        <w:rPr>
          <w:rFonts w:ascii="Times New Roman" w:hAnsi="Times New Roman"/>
          <w:b/>
          <w:szCs w:val="24"/>
        </w:rPr>
        <w:t>2</w:t>
      </w:r>
      <w:r w:rsidRPr="008C280C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646108" w:rsidRPr="0060794F">
        <w:rPr>
          <w:rFonts w:ascii="Times New Roman" w:hAnsi="Times New Roman"/>
          <w:b/>
          <w:bCs/>
          <w:szCs w:val="24"/>
        </w:rPr>
        <w:t>Esam iepazinušies ar tehnisko specifikāciju un atzīstam to par:</w:t>
      </w:r>
    </w:p>
    <w:p w14:paraId="5F39D38B" w14:textId="77777777" w:rsidR="00646108" w:rsidRDefault="00896395" w:rsidP="00646108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60306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10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4610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487574E1" w14:textId="77777777" w:rsidR="00646108" w:rsidRDefault="00896395" w:rsidP="00646108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1167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10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4610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46108" w14:paraId="0CEB2F5F" w14:textId="77777777" w:rsidTr="00D04119">
        <w:tc>
          <w:tcPr>
            <w:tcW w:w="9067" w:type="dxa"/>
          </w:tcPr>
          <w:p w14:paraId="5D11BF77" w14:textId="13B345A4" w:rsidR="00646108" w:rsidRPr="00792B56" w:rsidRDefault="00646108" w:rsidP="00CB03C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92B56">
              <w:rPr>
                <w:rFonts w:ascii="Times New Roman" w:hAnsi="Times New Roman"/>
                <w:i/>
                <w:iCs/>
                <w:sz w:val="22"/>
                <w:szCs w:val="22"/>
              </w:rPr>
              <w:t>Ja atzīmējāt, ka tehniskā specifikācija</w:t>
            </w:r>
            <w:r w:rsidR="008D4EB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jebkurā iepirkuma daļā </w:t>
            </w:r>
            <w:r w:rsidRPr="00792B5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ir pilnveidojama, lūdzu norādiet, ko tieši nepieciešams pilnveidot vai kāda informācija ir neskaidra vai nepietiekoša.</w:t>
            </w:r>
          </w:p>
        </w:tc>
      </w:tr>
    </w:tbl>
    <w:p w14:paraId="54E3960F" w14:textId="3B590FFF" w:rsidR="00870A29" w:rsidRDefault="00E92F00" w:rsidP="00641B7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Piedāvājum</w:t>
      </w:r>
      <w:r w:rsidR="00870A29">
        <w:rPr>
          <w:rFonts w:ascii="Times New Roman" w:hAnsi="Times New Roman" w:cs="Times New Roman"/>
          <w:b/>
          <w:sz w:val="24"/>
          <w:szCs w:val="24"/>
        </w:rPr>
        <w:t>s tiek iesniegts par:</w:t>
      </w:r>
    </w:p>
    <w:p w14:paraId="023A3F5F" w14:textId="37AC3122" w:rsidR="00870A29" w:rsidRPr="00C130C5" w:rsidRDefault="00896395" w:rsidP="00870A29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66073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A29" w:rsidRPr="00C130C5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870A29" w:rsidRPr="00C130C5">
        <w:rPr>
          <w:rFonts w:ascii="Times New Roman" w:hAnsi="Times New Roman" w:cs="Times New Roman"/>
          <w:bCs/>
          <w:sz w:val="24"/>
          <w:szCs w:val="24"/>
        </w:rPr>
        <w:t xml:space="preserve">  1. daļa</w:t>
      </w:r>
      <w:r w:rsidR="0069371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70A29" w:rsidRPr="00C130C5">
        <w:rPr>
          <w:rFonts w:ascii="Times New Roman" w:hAnsi="Times New Roman" w:cs="Times New Roman"/>
          <w:bCs/>
          <w:sz w:val="24"/>
          <w:szCs w:val="24"/>
        </w:rPr>
        <w:t>Elektromobiļu uzlādes iekārtu apkalpošana</w:t>
      </w:r>
      <w:r w:rsidR="0069371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7347C1A" w14:textId="63E5C495" w:rsidR="00E92F00" w:rsidRPr="00C130C5" w:rsidRDefault="00896395" w:rsidP="00870A29">
      <w:pPr>
        <w:spacing w:before="120"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33241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A29" w:rsidRPr="00C130C5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870A29" w:rsidRPr="00C130C5">
        <w:rPr>
          <w:rFonts w:ascii="Times New Roman" w:hAnsi="Times New Roman" w:cs="Times New Roman"/>
          <w:bCs/>
          <w:sz w:val="24"/>
          <w:szCs w:val="24"/>
        </w:rPr>
        <w:t xml:space="preserve">  2. daļa: Monitoringa sistēmas </w:t>
      </w:r>
      <w:r w:rsidR="00594F6D">
        <w:rPr>
          <w:rFonts w:ascii="Times New Roman" w:hAnsi="Times New Roman" w:cs="Times New Roman"/>
          <w:bCs/>
          <w:sz w:val="24"/>
          <w:szCs w:val="24"/>
        </w:rPr>
        <w:t>izv</w:t>
      </w:r>
      <w:r w:rsidR="0069371F">
        <w:rPr>
          <w:rFonts w:ascii="Times New Roman" w:hAnsi="Times New Roman" w:cs="Times New Roman"/>
          <w:bCs/>
          <w:sz w:val="24"/>
          <w:szCs w:val="24"/>
        </w:rPr>
        <w:t>eide</w:t>
      </w:r>
      <w:r w:rsidR="00352B9A" w:rsidRPr="00C130C5">
        <w:rPr>
          <w:rFonts w:ascii="Times New Roman" w:hAnsi="Times New Roman" w:cs="Times New Roman"/>
          <w:bCs/>
          <w:sz w:val="24"/>
          <w:szCs w:val="24"/>
        </w:rPr>
        <w:t xml:space="preserve"> un uzturēšanas pakalpojumi</w:t>
      </w:r>
      <w:r w:rsidR="006937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041A44" w14:textId="52BC8114" w:rsidR="007A5E71" w:rsidRPr="008708D6" w:rsidRDefault="00456C8D" w:rsidP="00641B76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E8F">
        <w:rPr>
          <w:rFonts w:ascii="Times New Roman" w:hAnsi="Times New Roman" w:cs="Times New Roman"/>
          <w:b/>
          <w:sz w:val="24"/>
          <w:szCs w:val="24"/>
        </w:rPr>
        <w:t>3.</w:t>
      </w:r>
      <w:r w:rsidR="00E92F00">
        <w:rPr>
          <w:rFonts w:ascii="Times New Roman" w:hAnsi="Times New Roman" w:cs="Times New Roman"/>
          <w:b/>
          <w:sz w:val="24"/>
          <w:szCs w:val="24"/>
        </w:rPr>
        <w:t>4</w:t>
      </w:r>
      <w:r w:rsidRPr="008F5E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5E71" w:rsidRPr="008708D6">
        <w:rPr>
          <w:rFonts w:ascii="Times New Roman" w:hAnsi="Times New Roman" w:cs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1843"/>
        <w:gridCol w:w="3685"/>
      </w:tblGrid>
      <w:tr w:rsidR="007A5E71" w:rsidRPr="008708D6" w14:paraId="3A1A6013" w14:textId="77777777" w:rsidTr="00D04119">
        <w:trPr>
          <w:trHeight w:val="211"/>
        </w:trPr>
        <w:tc>
          <w:tcPr>
            <w:tcW w:w="3539" w:type="dxa"/>
            <w:shd w:val="clear" w:color="auto" w:fill="DEEAF6" w:themeFill="accent5" w:themeFillTint="33"/>
          </w:tcPr>
          <w:p w14:paraId="05707A73" w14:textId="3B7F5734" w:rsidR="007A5E71" w:rsidRPr="007D207D" w:rsidRDefault="00792B56" w:rsidP="00641B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  <w:tc>
          <w:tcPr>
            <w:tcW w:w="5528" w:type="dxa"/>
            <w:gridSpan w:val="2"/>
            <w:shd w:val="clear" w:color="auto" w:fill="DEEAF6" w:themeFill="accent5" w:themeFillTint="33"/>
          </w:tcPr>
          <w:p w14:paraId="471635CA" w14:textId="6717B113" w:rsidR="007A5E71" w:rsidRPr="007D207D" w:rsidRDefault="00792B56" w:rsidP="00641B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D207D">
              <w:rPr>
                <w:rFonts w:ascii="Times New Roman" w:hAnsi="Times New Roman" w:cs="Times New Roman"/>
                <w:b/>
                <w:lang w:eastAsia="ar-SA"/>
              </w:rPr>
              <w:t>Uzņēmuma kopējais apgrozījums</w:t>
            </w:r>
          </w:p>
        </w:tc>
      </w:tr>
      <w:tr w:rsidR="00792B56" w:rsidRPr="008708D6" w14:paraId="08400450" w14:textId="77777777" w:rsidTr="00D04119">
        <w:trPr>
          <w:trHeight w:val="53"/>
        </w:trPr>
        <w:tc>
          <w:tcPr>
            <w:tcW w:w="3539" w:type="dxa"/>
          </w:tcPr>
          <w:p w14:paraId="20E47CA4" w14:textId="28CC7574" w:rsidR="00792B56" w:rsidRPr="007D207D" w:rsidRDefault="00792B56" w:rsidP="00792B5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D207D">
              <w:rPr>
                <w:rFonts w:ascii="Times New Roman" w:hAnsi="Times New Roman" w:cs="Times New Roman"/>
                <w:bCs/>
              </w:rPr>
              <w:t>2021.</w:t>
            </w:r>
          </w:p>
        </w:tc>
        <w:tc>
          <w:tcPr>
            <w:tcW w:w="5528" w:type="dxa"/>
            <w:gridSpan w:val="2"/>
          </w:tcPr>
          <w:p w14:paraId="788E5AD8" w14:textId="746D5FD7" w:rsidR="00792B56" w:rsidRPr="007D207D" w:rsidRDefault="00792B56" w:rsidP="00792B5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2B56" w:rsidRPr="008708D6" w14:paraId="1695114A" w14:textId="77777777" w:rsidTr="00D04119">
        <w:trPr>
          <w:trHeight w:val="53"/>
        </w:trPr>
        <w:tc>
          <w:tcPr>
            <w:tcW w:w="3539" w:type="dxa"/>
          </w:tcPr>
          <w:p w14:paraId="1AF21DA6" w14:textId="46C2A8E6" w:rsidR="00792B56" w:rsidRPr="007D207D" w:rsidRDefault="00792B56" w:rsidP="00792B5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D207D">
              <w:rPr>
                <w:rFonts w:ascii="Times New Roman" w:hAnsi="Times New Roman" w:cs="Times New Roman"/>
                <w:bCs/>
              </w:rPr>
              <w:t>2020.</w:t>
            </w:r>
          </w:p>
        </w:tc>
        <w:tc>
          <w:tcPr>
            <w:tcW w:w="5528" w:type="dxa"/>
            <w:gridSpan w:val="2"/>
          </w:tcPr>
          <w:p w14:paraId="55681FB4" w14:textId="2302B311" w:rsidR="00792B56" w:rsidRPr="007D207D" w:rsidRDefault="00792B56" w:rsidP="00792B5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2B56" w:rsidRPr="008708D6" w14:paraId="7D691571" w14:textId="77777777" w:rsidTr="00D04119">
        <w:trPr>
          <w:trHeight w:val="53"/>
        </w:trPr>
        <w:tc>
          <w:tcPr>
            <w:tcW w:w="3539" w:type="dxa"/>
          </w:tcPr>
          <w:p w14:paraId="6FC4EFA3" w14:textId="34D65D84" w:rsidR="00792B56" w:rsidRPr="007D207D" w:rsidRDefault="00792B56" w:rsidP="00792B5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D207D">
              <w:rPr>
                <w:rFonts w:ascii="Times New Roman" w:hAnsi="Times New Roman" w:cs="Times New Roman"/>
                <w:bCs/>
              </w:rPr>
              <w:t>2019.</w:t>
            </w:r>
          </w:p>
        </w:tc>
        <w:tc>
          <w:tcPr>
            <w:tcW w:w="5528" w:type="dxa"/>
            <w:gridSpan w:val="2"/>
          </w:tcPr>
          <w:p w14:paraId="712A4369" w14:textId="399C65AC" w:rsidR="00792B56" w:rsidRPr="007D207D" w:rsidRDefault="00792B56" w:rsidP="00792B56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A5E71" w:rsidRPr="008708D6" w14:paraId="7739279D" w14:textId="77777777" w:rsidTr="00D04119">
        <w:trPr>
          <w:trHeight w:val="131"/>
        </w:trPr>
        <w:tc>
          <w:tcPr>
            <w:tcW w:w="5382" w:type="dxa"/>
            <w:gridSpan w:val="2"/>
            <w:shd w:val="clear" w:color="auto" w:fill="DEEAF6" w:themeFill="accent5" w:themeFillTint="33"/>
          </w:tcPr>
          <w:p w14:paraId="64B031C8" w14:textId="7A617E6A" w:rsidR="007A5E71" w:rsidRPr="007D207D" w:rsidRDefault="007A5E71" w:rsidP="00641B76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D207D">
              <w:rPr>
                <w:rFonts w:ascii="Times New Roman" w:hAnsi="Times New Roman" w:cs="Times New Roman"/>
                <w:b/>
                <w:color w:val="FF0000"/>
              </w:rPr>
              <w:t xml:space="preserve">Pozitīvs pašu </w:t>
            </w:r>
            <w:r w:rsidRPr="007D207D">
              <w:rPr>
                <w:rFonts w:ascii="Times New Roman" w:hAnsi="Times New Roman" w:cs="Times New Roman"/>
                <w:b/>
              </w:rPr>
              <w:t>kapitāls 2021.</w:t>
            </w:r>
            <w:r w:rsidR="00646108">
              <w:rPr>
                <w:rFonts w:ascii="Times New Roman" w:hAnsi="Times New Roman" w:cs="Times New Roman"/>
                <w:b/>
              </w:rPr>
              <w:t xml:space="preserve"> </w:t>
            </w:r>
            <w:r w:rsidRPr="007D207D">
              <w:rPr>
                <w:rFonts w:ascii="Times New Roman" w:hAnsi="Times New Roman" w:cs="Times New Roman"/>
                <w:b/>
              </w:rPr>
              <w:t>gadā</w:t>
            </w:r>
          </w:p>
        </w:tc>
        <w:tc>
          <w:tcPr>
            <w:tcW w:w="3685" w:type="dxa"/>
            <w:vAlign w:val="center"/>
          </w:tcPr>
          <w:p w14:paraId="09575A8A" w14:textId="4F766D36" w:rsidR="007A5E71" w:rsidRPr="007D207D" w:rsidRDefault="00896395" w:rsidP="003861D6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B5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5E71" w:rsidRPr="007D207D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  <w:r w:rsidR="00792B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7388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B5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2B56" w:rsidRPr="007D207D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7A5E71" w:rsidRPr="008708D6" w14:paraId="26581E79" w14:textId="77777777" w:rsidTr="00D04119">
        <w:trPr>
          <w:trHeight w:val="675"/>
        </w:trPr>
        <w:tc>
          <w:tcPr>
            <w:tcW w:w="5382" w:type="dxa"/>
            <w:gridSpan w:val="2"/>
            <w:shd w:val="clear" w:color="auto" w:fill="DEEAF6" w:themeFill="accent5" w:themeFillTint="33"/>
          </w:tcPr>
          <w:p w14:paraId="66B196D0" w14:textId="4F14F343" w:rsidR="007A5E71" w:rsidRPr="007D207D" w:rsidRDefault="007A5E71" w:rsidP="00641B76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7D207D">
              <w:rPr>
                <w:rFonts w:ascii="Times New Roman" w:hAnsi="Times New Roman" w:cs="Times New Roman"/>
                <w:b/>
              </w:rPr>
              <w:lastRenderedPageBreak/>
              <w:t xml:space="preserve">Likviditātes koeficients </w:t>
            </w:r>
            <w:r w:rsidRPr="007D207D">
              <w:rPr>
                <w:rFonts w:ascii="Times New Roman" w:hAnsi="Times New Roman" w:cs="Times New Roman"/>
                <w:bCs/>
              </w:rPr>
              <w:t>(“Apgrozāmie līdzekļi kopā” dalījums ar bilances rindu “Īstermiņa kreditori kopā”</w:t>
            </w:r>
            <w:r w:rsidRPr="007D207D">
              <w:rPr>
                <w:rFonts w:ascii="Times New Roman" w:hAnsi="Times New Roman" w:cs="Times New Roman"/>
                <w:b/>
              </w:rPr>
              <w:t xml:space="preserve">)  </w:t>
            </w:r>
            <w:r w:rsidR="00891FB3">
              <w:rPr>
                <w:rFonts w:ascii="Times New Roman" w:hAnsi="Times New Roman" w:cs="Times New Roman"/>
                <w:b/>
              </w:rPr>
              <w:t>2021. gadā</w:t>
            </w:r>
            <w:r w:rsidRPr="007D207D">
              <w:rPr>
                <w:rFonts w:ascii="Times New Roman" w:hAnsi="Times New Roman" w:cs="Times New Roman"/>
                <w:b/>
              </w:rPr>
              <w:t xml:space="preserve"> ir </w:t>
            </w:r>
            <w:r w:rsidRPr="007D207D">
              <w:rPr>
                <w:rFonts w:ascii="Times New Roman" w:hAnsi="Times New Roman" w:cs="Times New Roman"/>
                <w:b/>
                <w:color w:val="FF0000"/>
              </w:rPr>
              <w:t>vismaz 1</w:t>
            </w:r>
          </w:p>
        </w:tc>
        <w:tc>
          <w:tcPr>
            <w:tcW w:w="3685" w:type="dxa"/>
            <w:vAlign w:val="center"/>
          </w:tcPr>
          <w:p w14:paraId="1DC071BE" w14:textId="55000B36" w:rsidR="00792B56" w:rsidRPr="007D207D" w:rsidRDefault="00896395" w:rsidP="00792B56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692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B5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2B56" w:rsidRPr="007D207D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  <w:r w:rsidR="00792B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3623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B5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92B56" w:rsidRPr="007D207D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  <w:p w14:paraId="2BCB03A8" w14:textId="105091A4" w:rsidR="007A5E71" w:rsidRPr="007D207D" w:rsidRDefault="007A5E71" w:rsidP="00641B76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</w:rPr>
            </w:pPr>
          </w:p>
        </w:tc>
      </w:tr>
    </w:tbl>
    <w:p w14:paraId="23672BBF" w14:textId="721EDE48" w:rsidR="00456C8D" w:rsidRPr="000059A0" w:rsidRDefault="00456C8D" w:rsidP="00261C4B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E8F">
        <w:rPr>
          <w:rFonts w:ascii="Times New Roman" w:hAnsi="Times New Roman" w:cs="Times New Roman"/>
          <w:b/>
          <w:sz w:val="24"/>
          <w:szCs w:val="24"/>
        </w:rPr>
        <w:t>3.</w:t>
      </w:r>
      <w:r w:rsidR="00C95975">
        <w:rPr>
          <w:rFonts w:ascii="Times New Roman" w:hAnsi="Times New Roman" w:cs="Times New Roman"/>
          <w:b/>
          <w:sz w:val="24"/>
          <w:szCs w:val="24"/>
        </w:rPr>
        <w:t>4</w:t>
      </w:r>
      <w:r w:rsidRPr="008F5E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59A0">
        <w:rPr>
          <w:rFonts w:ascii="Times New Roman" w:hAnsi="Times New Roman" w:cs="Times New Roman"/>
          <w:bCs/>
          <w:sz w:val="24"/>
          <w:szCs w:val="24"/>
        </w:rPr>
        <w:t xml:space="preserve">Vai </w:t>
      </w:r>
      <w:r w:rsidR="00261C4B" w:rsidRPr="000059A0">
        <w:rPr>
          <w:rFonts w:ascii="Times New Roman" w:hAnsi="Times New Roman" w:cs="Times New Roman"/>
          <w:bCs/>
          <w:sz w:val="24"/>
          <w:szCs w:val="24"/>
        </w:rPr>
        <w:t xml:space="preserve">uzņēmumā ir ieviesta </w:t>
      </w:r>
      <w:r w:rsidR="00261C4B" w:rsidRPr="000059A0">
        <w:rPr>
          <w:rFonts w:ascii="Times New Roman" w:hAnsi="Times New Roman" w:cs="Times New Roman"/>
          <w:b/>
          <w:sz w:val="24"/>
          <w:szCs w:val="24"/>
        </w:rPr>
        <w:t>kvalitātes vadības sistēma</w:t>
      </w:r>
      <w:r w:rsidR="00261C4B" w:rsidRPr="000059A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059A0">
        <w:rPr>
          <w:rFonts w:ascii="Times New Roman" w:hAnsi="Times New Roman" w:cs="Times New Roman"/>
          <w:bCs/>
          <w:sz w:val="24"/>
          <w:szCs w:val="24"/>
        </w:rPr>
        <w:t>ir sertifikāts</w:t>
      </w:r>
      <w:r w:rsidR="00261C4B" w:rsidRPr="000059A0">
        <w:rPr>
          <w:rFonts w:ascii="Times New Roman" w:hAnsi="Times New Roman" w:cs="Times New Roman"/>
          <w:bCs/>
          <w:sz w:val="24"/>
          <w:szCs w:val="24"/>
        </w:rPr>
        <w:t xml:space="preserve"> vai cita veida dokuments,</w:t>
      </w:r>
      <w:r w:rsidRPr="000059A0">
        <w:rPr>
          <w:rFonts w:ascii="Times New Roman" w:hAnsi="Times New Roman" w:cs="Times New Roman"/>
          <w:bCs/>
          <w:sz w:val="24"/>
          <w:szCs w:val="24"/>
        </w:rPr>
        <w:t xml:space="preserve"> kas apliecina pakalpojuma sniedzēja </w:t>
      </w:r>
      <w:r w:rsidRPr="000059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atbilstību noteiktiem kvalitātes nodrošināšanas standartiem;</w:t>
      </w:r>
    </w:p>
    <w:p w14:paraId="7733FB00" w14:textId="198894E2" w:rsidR="000059A0" w:rsidRPr="00DB4FEF" w:rsidRDefault="00896395" w:rsidP="00BD3B40">
      <w:pPr>
        <w:pStyle w:val="Default"/>
        <w:spacing w:before="120"/>
        <w:ind w:left="567"/>
        <w:contextualSpacing/>
        <w:jc w:val="both"/>
      </w:pPr>
      <w:sdt>
        <w:sdtPr>
          <w:id w:val="-30978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9A0" w:rsidRPr="00DB4FEF">
            <w:rPr>
              <w:rFonts w:ascii="Segoe UI Symbol" w:eastAsia="MS Gothic" w:hAnsi="Segoe UI Symbol" w:cs="Segoe UI Symbol"/>
            </w:rPr>
            <w:t>☐</w:t>
          </w:r>
        </w:sdtContent>
      </w:sdt>
      <w:r w:rsidR="000059A0" w:rsidRPr="00DB4FEF">
        <w:tab/>
        <w:t>Jā</w:t>
      </w:r>
      <w:r w:rsidR="00A30F8F">
        <w:t>, ir</w:t>
      </w:r>
      <w:r w:rsidR="000059A0" w:rsidRPr="00DB4FEF">
        <w:t>;</w:t>
      </w:r>
    </w:p>
    <w:p w14:paraId="4F759C57" w14:textId="4705280A" w:rsidR="00456C8D" w:rsidRPr="000059A0" w:rsidRDefault="00896395" w:rsidP="00BD3B40">
      <w:pPr>
        <w:pStyle w:val="Default"/>
        <w:spacing w:before="120"/>
        <w:ind w:left="567"/>
        <w:contextualSpacing/>
        <w:jc w:val="both"/>
      </w:pPr>
      <w:sdt>
        <w:sdtPr>
          <w:id w:val="59583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9A0" w:rsidRPr="00DB4FEF">
            <w:rPr>
              <w:rFonts w:ascii="Segoe UI Symbol" w:eastAsia="MS Gothic" w:hAnsi="Segoe UI Symbol" w:cs="Segoe UI Symbol"/>
            </w:rPr>
            <w:t>☐</w:t>
          </w:r>
        </w:sdtContent>
      </w:sdt>
      <w:r w:rsidR="000059A0" w:rsidRPr="00DB4FEF">
        <w:tab/>
        <w:t>Nav.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56C8D" w:rsidRPr="008F5E8F" w14:paraId="65D7C44D" w14:textId="77777777" w:rsidTr="00D04119">
        <w:trPr>
          <w:trHeight w:val="527"/>
        </w:trPr>
        <w:tc>
          <w:tcPr>
            <w:tcW w:w="9072" w:type="dxa"/>
          </w:tcPr>
          <w:p w14:paraId="6DFB8986" w14:textId="6E8B4E3D" w:rsidR="00456C8D" w:rsidRPr="00BC1BEC" w:rsidRDefault="00382B72" w:rsidP="000A5393">
            <w:pPr>
              <w:pStyle w:val="ListBullet4"/>
              <w:numPr>
                <w:ilvl w:val="0"/>
                <w:numId w:val="0"/>
              </w:numPr>
              <w:spacing w:after="0"/>
              <w:jc w:val="left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Ja norādiet “jā”</w:t>
            </w:r>
            <w:r w:rsidR="00A30F8F">
              <w:rPr>
                <w:i/>
                <w:iCs/>
                <w:color w:val="FF0000"/>
                <w:sz w:val="20"/>
                <w:szCs w:val="20"/>
              </w:rPr>
              <w:t>, lūdzu n</w:t>
            </w:r>
            <w:r w:rsidR="00456C8D" w:rsidRPr="00BC1BEC">
              <w:rPr>
                <w:i/>
                <w:iCs/>
                <w:color w:val="FF0000"/>
                <w:sz w:val="20"/>
                <w:szCs w:val="20"/>
              </w:rPr>
              <w:t>orādiet minētos dokumentus (pierādījumus</w:t>
            </w:r>
            <w:r w:rsidR="00A30F8F">
              <w:rPr>
                <w:i/>
                <w:iCs/>
                <w:color w:val="FF0000"/>
                <w:sz w:val="20"/>
                <w:szCs w:val="20"/>
              </w:rPr>
              <w:t xml:space="preserve"> – ieviesta sistēma (apraksts) vai ISO</w:t>
            </w:r>
            <w:r w:rsidR="00456C8D" w:rsidRPr="00BC1BEC">
              <w:rPr>
                <w:i/>
                <w:iCs/>
                <w:color w:val="FF0000"/>
                <w:sz w:val="20"/>
                <w:szCs w:val="20"/>
              </w:rPr>
              <w:t>)</w:t>
            </w:r>
            <w:r w:rsidR="00514F72" w:rsidRPr="00BC1BEC">
              <w:rPr>
                <w:i/>
                <w:iCs/>
                <w:color w:val="FF0000"/>
                <w:sz w:val="20"/>
                <w:szCs w:val="20"/>
              </w:rPr>
              <w:t xml:space="preserve">. </w:t>
            </w:r>
          </w:p>
        </w:tc>
      </w:tr>
    </w:tbl>
    <w:p w14:paraId="7C44D93C" w14:textId="7EEEE169" w:rsidR="00456C8D" w:rsidRPr="008F5E8F" w:rsidRDefault="00456C8D" w:rsidP="000A539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5E8F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C95975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8F5E8F">
        <w:rPr>
          <w:rFonts w:ascii="Times New Roman" w:hAnsi="Times New Roman" w:cs="Times New Roman"/>
          <w:b/>
          <w:sz w:val="24"/>
          <w:szCs w:val="24"/>
          <w:lang w:eastAsia="ar-SA"/>
        </w:rPr>
        <w:t>. Apakšuzņēmēju piesaiste:</w:t>
      </w:r>
    </w:p>
    <w:p w14:paraId="784ED4CB" w14:textId="3EC722F4" w:rsidR="00456C8D" w:rsidRPr="008F5E8F" w:rsidRDefault="00896395" w:rsidP="00BD3B40">
      <w:pPr>
        <w:pStyle w:val="BodyText2"/>
        <w:tabs>
          <w:tab w:val="clear" w:pos="0"/>
          <w:tab w:val="left" w:pos="567"/>
        </w:tabs>
        <w:spacing w:before="120"/>
        <w:ind w:left="567"/>
        <w:contextualSpacing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C8D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A46539">
        <w:rPr>
          <w:rFonts w:ascii="Times New Roman" w:hAnsi="Times New Roman"/>
          <w:szCs w:val="24"/>
        </w:rPr>
        <w:tab/>
      </w:r>
      <w:r w:rsidR="00456C8D" w:rsidRPr="008F5E8F">
        <w:rPr>
          <w:rFonts w:ascii="Times New Roman" w:hAnsi="Times New Roman"/>
          <w:szCs w:val="24"/>
        </w:rPr>
        <w:t xml:space="preserve">Apliecinām, ka </w:t>
      </w:r>
      <w:r w:rsidR="007E4B60">
        <w:rPr>
          <w:rFonts w:ascii="Times New Roman" w:hAnsi="Times New Roman"/>
          <w:szCs w:val="24"/>
        </w:rPr>
        <w:t>plānojam</w:t>
      </w:r>
      <w:r w:rsidR="00456C8D" w:rsidRPr="008F5E8F">
        <w:rPr>
          <w:rFonts w:ascii="Times New Roman" w:hAnsi="Times New Roman"/>
          <w:szCs w:val="24"/>
        </w:rPr>
        <w:t xml:space="preserve"> </w:t>
      </w:r>
      <w:r w:rsidR="007E4B60">
        <w:rPr>
          <w:rFonts w:ascii="Times New Roman" w:hAnsi="Times New Roman"/>
          <w:szCs w:val="24"/>
        </w:rPr>
        <w:t>tehnisk</w:t>
      </w:r>
      <w:r w:rsidR="00891FB3">
        <w:rPr>
          <w:rFonts w:ascii="Times New Roman" w:hAnsi="Times New Roman"/>
          <w:szCs w:val="24"/>
        </w:rPr>
        <w:t>ajā</w:t>
      </w:r>
      <w:r w:rsidR="007E4B60">
        <w:rPr>
          <w:rFonts w:ascii="Times New Roman" w:hAnsi="Times New Roman"/>
          <w:szCs w:val="24"/>
        </w:rPr>
        <w:t xml:space="preserve"> specifikācij</w:t>
      </w:r>
      <w:r w:rsidR="00891FB3">
        <w:rPr>
          <w:rFonts w:ascii="Times New Roman" w:hAnsi="Times New Roman"/>
          <w:szCs w:val="24"/>
        </w:rPr>
        <w:t>ā norādīt</w:t>
      </w:r>
      <w:r w:rsidR="008470E7">
        <w:rPr>
          <w:rFonts w:ascii="Times New Roman" w:hAnsi="Times New Roman"/>
          <w:szCs w:val="24"/>
        </w:rPr>
        <w:t>o</w:t>
      </w:r>
      <w:r w:rsidR="00891FB3">
        <w:rPr>
          <w:rFonts w:ascii="Times New Roman" w:hAnsi="Times New Roman"/>
          <w:szCs w:val="24"/>
        </w:rPr>
        <w:t>s pakalpojumus</w:t>
      </w:r>
      <w:r w:rsidR="00456C8D" w:rsidRPr="008F5E8F">
        <w:rPr>
          <w:rFonts w:ascii="Times New Roman" w:hAnsi="Times New Roman"/>
          <w:szCs w:val="24"/>
        </w:rPr>
        <w:t xml:space="preserve"> </w:t>
      </w:r>
      <w:r w:rsidR="00891FB3">
        <w:rPr>
          <w:rFonts w:ascii="Times New Roman" w:hAnsi="Times New Roman"/>
          <w:szCs w:val="24"/>
        </w:rPr>
        <w:t xml:space="preserve">nodrošināt </w:t>
      </w:r>
      <w:r w:rsidR="00456C8D" w:rsidRPr="008F5E8F">
        <w:rPr>
          <w:rFonts w:ascii="Times New Roman" w:hAnsi="Times New Roman"/>
          <w:szCs w:val="24"/>
        </w:rPr>
        <w:t>patstāvīgi, nepiesaistot apakšuzņēmējus;</w:t>
      </w:r>
    </w:p>
    <w:p w14:paraId="034675A6" w14:textId="7894C9DF" w:rsidR="00456C8D" w:rsidRPr="008F5E8F" w:rsidRDefault="00896395" w:rsidP="00BD3B40">
      <w:pPr>
        <w:pStyle w:val="BodyText2"/>
        <w:tabs>
          <w:tab w:val="clear" w:pos="0"/>
          <w:tab w:val="left" w:pos="567"/>
        </w:tabs>
        <w:spacing w:before="120"/>
        <w:ind w:left="567"/>
        <w:contextualSpacing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C8D" w:rsidRPr="008F5E8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46539">
        <w:rPr>
          <w:rFonts w:ascii="Times New Roman" w:hAnsi="Times New Roman"/>
          <w:szCs w:val="24"/>
        </w:rPr>
        <w:tab/>
      </w:r>
      <w:r w:rsidR="007E4B60">
        <w:rPr>
          <w:rFonts w:ascii="Times New Roman" w:hAnsi="Times New Roman"/>
          <w:bCs/>
          <w:szCs w:val="24"/>
          <w:lang w:eastAsia="ar-SA"/>
        </w:rPr>
        <w:t>Tehnisk</w:t>
      </w:r>
      <w:r w:rsidR="00891FB3">
        <w:rPr>
          <w:rFonts w:ascii="Times New Roman" w:hAnsi="Times New Roman"/>
          <w:bCs/>
          <w:szCs w:val="24"/>
          <w:lang w:eastAsia="ar-SA"/>
        </w:rPr>
        <w:t>ajā</w:t>
      </w:r>
      <w:r w:rsidR="007E4B60">
        <w:rPr>
          <w:rFonts w:ascii="Times New Roman" w:hAnsi="Times New Roman"/>
          <w:bCs/>
          <w:szCs w:val="24"/>
          <w:lang w:eastAsia="ar-SA"/>
        </w:rPr>
        <w:t xml:space="preserve"> specifikācij</w:t>
      </w:r>
      <w:r w:rsidR="00891FB3">
        <w:rPr>
          <w:rFonts w:ascii="Times New Roman" w:hAnsi="Times New Roman"/>
          <w:bCs/>
          <w:szCs w:val="24"/>
          <w:lang w:eastAsia="ar-SA"/>
        </w:rPr>
        <w:t>ā</w:t>
      </w:r>
      <w:r w:rsidR="00162825">
        <w:rPr>
          <w:rFonts w:ascii="Times New Roman" w:hAnsi="Times New Roman"/>
          <w:bCs/>
          <w:szCs w:val="24"/>
          <w:lang w:eastAsia="ar-SA"/>
        </w:rPr>
        <w:t xml:space="preserve"> </w:t>
      </w:r>
      <w:r w:rsidR="00891FB3">
        <w:rPr>
          <w:rFonts w:ascii="Times New Roman" w:hAnsi="Times New Roman"/>
          <w:bCs/>
          <w:szCs w:val="24"/>
          <w:lang w:eastAsia="ar-SA"/>
        </w:rPr>
        <w:t xml:space="preserve">norādītajiem pakalpojumiem </w:t>
      </w:r>
      <w:r w:rsidR="00456C8D" w:rsidRPr="008F5E8F">
        <w:rPr>
          <w:rFonts w:ascii="Times New Roman" w:hAnsi="Times New Roman"/>
          <w:bCs/>
          <w:szCs w:val="24"/>
          <w:lang w:eastAsia="ar-SA"/>
        </w:rPr>
        <w:t>būtu jāpiesaista apakšuzņēmēj</w:t>
      </w:r>
      <w:r w:rsidR="00456C8D">
        <w:rPr>
          <w:rFonts w:ascii="Times New Roman" w:hAnsi="Times New Roman"/>
          <w:bCs/>
          <w:szCs w:val="24"/>
          <w:lang w:eastAsia="ar-SA"/>
        </w:rPr>
        <w:t>i</w:t>
      </w:r>
      <w:r w:rsidR="00456C8D" w:rsidRPr="008F5E8F">
        <w:rPr>
          <w:rFonts w:ascii="Times New Roman" w:hAnsi="Times New Roman"/>
          <w:bCs/>
          <w:szCs w:val="24"/>
          <w:lang w:eastAsia="ar-SA"/>
        </w:rPr>
        <w:t xml:space="preserve"> (t.sk., </w:t>
      </w:r>
      <w:proofErr w:type="spellStart"/>
      <w:r w:rsidR="00456C8D" w:rsidRPr="008F5E8F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456C8D" w:rsidRPr="008F5E8F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392"/>
        <w:gridCol w:w="3570"/>
        <w:gridCol w:w="1498"/>
      </w:tblGrid>
      <w:tr w:rsidR="002C6BE7" w:rsidRPr="008F5E8F" w14:paraId="2D5FBDAA" w14:textId="19C50AB2" w:rsidTr="002C6BE7">
        <w:trPr>
          <w:cantSplit/>
          <w:trHeight w:val="1134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411C0532" w14:textId="77777777" w:rsidR="002C6BE7" w:rsidRPr="007D207D" w:rsidRDefault="002C6BE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7D207D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7D207D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75" w:type="pct"/>
            <w:shd w:val="clear" w:color="auto" w:fill="DEEAF6"/>
            <w:vAlign w:val="center"/>
          </w:tcPr>
          <w:p w14:paraId="003A93A8" w14:textId="18493266" w:rsidR="002C6BE7" w:rsidRPr="007D207D" w:rsidRDefault="002C6BE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7D207D">
              <w:rPr>
                <w:rFonts w:ascii="Times New Roman" w:hAnsi="Times New Roman" w:cs="Times New Roman"/>
                <w:b/>
                <w:lang w:eastAsia="ar-SA"/>
              </w:rPr>
              <w:t>Nododamie darbu veidi (pakalpojums), vispārīgs īss apraksts un apjomi</w:t>
            </w:r>
          </w:p>
        </w:tc>
        <w:tc>
          <w:tcPr>
            <w:tcW w:w="1973" w:type="pct"/>
            <w:shd w:val="clear" w:color="auto" w:fill="DEEAF6"/>
            <w:vAlign w:val="center"/>
          </w:tcPr>
          <w:p w14:paraId="623F31A0" w14:textId="77777777" w:rsidR="002C6BE7" w:rsidRPr="007D207D" w:rsidRDefault="002C6BE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7D207D">
              <w:rPr>
                <w:rFonts w:ascii="Times New Roman" w:hAnsi="Times New Roman" w:cs="Times New Roman"/>
                <w:b/>
                <w:lang w:eastAsia="ar-SA"/>
              </w:rPr>
              <w:t>Veicamo pakalpojumu aptuvens apjoms no kopējā apjoma %</w:t>
            </w:r>
          </w:p>
        </w:tc>
        <w:tc>
          <w:tcPr>
            <w:tcW w:w="831" w:type="pct"/>
            <w:shd w:val="clear" w:color="auto" w:fill="DEEAF6"/>
          </w:tcPr>
          <w:p w14:paraId="373804D7" w14:textId="3CD2E87D" w:rsidR="002C6BE7" w:rsidRPr="007D207D" w:rsidRDefault="002C6BE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Iepirkuma daļai</w:t>
            </w:r>
          </w:p>
        </w:tc>
      </w:tr>
      <w:tr w:rsidR="002C6BE7" w:rsidRPr="008F5E8F" w14:paraId="019DDD90" w14:textId="69BDAACD" w:rsidTr="002C6BE7">
        <w:trPr>
          <w:trHeight w:val="239"/>
        </w:trPr>
        <w:tc>
          <w:tcPr>
            <w:tcW w:w="322" w:type="pct"/>
            <w:shd w:val="clear" w:color="auto" w:fill="auto"/>
            <w:vAlign w:val="center"/>
          </w:tcPr>
          <w:p w14:paraId="4CFBF242" w14:textId="77777777" w:rsidR="002C6BE7" w:rsidRPr="007D207D" w:rsidRDefault="002C6BE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75" w:type="pct"/>
            <w:shd w:val="clear" w:color="auto" w:fill="auto"/>
          </w:tcPr>
          <w:p w14:paraId="525CC117" w14:textId="77777777" w:rsidR="002C6BE7" w:rsidRPr="007D207D" w:rsidRDefault="002C6BE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973" w:type="pct"/>
            <w:shd w:val="clear" w:color="auto" w:fill="auto"/>
          </w:tcPr>
          <w:p w14:paraId="4B6876AE" w14:textId="77777777" w:rsidR="002C6BE7" w:rsidRPr="007D207D" w:rsidRDefault="002C6BE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831" w:type="pct"/>
          </w:tcPr>
          <w:p w14:paraId="2C4E71C3" w14:textId="77777777" w:rsidR="002C6BE7" w:rsidRPr="007D207D" w:rsidRDefault="002C6BE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2C6BE7" w:rsidRPr="008F5E8F" w14:paraId="0748F816" w14:textId="33AA80DA" w:rsidTr="002C6BE7">
        <w:trPr>
          <w:trHeight w:val="239"/>
        </w:trPr>
        <w:tc>
          <w:tcPr>
            <w:tcW w:w="322" w:type="pct"/>
            <w:shd w:val="clear" w:color="auto" w:fill="auto"/>
            <w:vAlign w:val="center"/>
          </w:tcPr>
          <w:p w14:paraId="20498374" w14:textId="77777777" w:rsidR="002C6BE7" w:rsidRPr="007D207D" w:rsidRDefault="002C6BE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75" w:type="pct"/>
            <w:shd w:val="clear" w:color="auto" w:fill="auto"/>
          </w:tcPr>
          <w:p w14:paraId="4B3CC870" w14:textId="77777777" w:rsidR="002C6BE7" w:rsidRPr="007D207D" w:rsidRDefault="002C6BE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973" w:type="pct"/>
            <w:shd w:val="clear" w:color="auto" w:fill="auto"/>
          </w:tcPr>
          <w:p w14:paraId="75E257A3" w14:textId="77777777" w:rsidR="002C6BE7" w:rsidRPr="007D207D" w:rsidRDefault="002C6BE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831" w:type="pct"/>
          </w:tcPr>
          <w:p w14:paraId="2F1DF407" w14:textId="77777777" w:rsidR="002C6BE7" w:rsidRPr="007D207D" w:rsidRDefault="002C6BE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2C6BE7" w:rsidRPr="008F5E8F" w14:paraId="017011B4" w14:textId="5B723EBF" w:rsidTr="002C6BE7">
        <w:trPr>
          <w:trHeight w:val="239"/>
        </w:trPr>
        <w:tc>
          <w:tcPr>
            <w:tcW w:w="322" w:type="pct"/>
            <w:shd w:val="clear" w:color="auto" w:fill="auto"/>
            <w:vAlign w:val="center"/>
          </w:tcPr>
          <w:p w14:paraId="15621ED0" w14:textId="77777777" w:rsidR="002C6BE7" w:rsidRPr="007D207D" w:rsidRDefault="002C6BE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75" w:type="pct"/>
            <w:shd w:val="clear" w:color="auto" w:fill="auto"/>
          </w:tcPr>
          <w:p w14:paraId="1CA91B61" w14:textId="77777777" w:rsidR="002C6BE7" w:rsidRPr="007D207D" w:rsidRDefault="002C6BE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973" w:type="pct"/>
            <w:shd w:val="clear" w:color="auto" w:fill="auto"/>
          </w:tcPr>
          <w:p w14:paraId="1E8C24E4" w14:textId="77777777" w:rsidR="002C6BE7" w:rsidRPr="007D207D" w:rsidRDefault="002C6BE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831" w:type="pct"/>
          </w:tcPr>
          <w:p w14:paraId="48DE1149" w14:textId="77777777" w:rsidR="002C6BE7" w:rsidRPr="007D207D" w:rsidRDefault="002C6BE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08D0A787" w14:textId="77777777" w:rsidR="00CA6404" w:rsidRDefault="002C6BE7" w:rsidP="007800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 IESNIEDZ </w:t>
      </w:r>
      <w:r w:rsidR="00CA6404">
        <w:rPr>
          <w:rFonts w:ascii="Times New Roman" w:hAnsi="Times New Roman" w:cs="Times New Roman"/>
          <w:b/>
          <w:bCs/>
          <w:sz w:val="24"/>
          <w:szCs w:val="24"/>
        </w:rPr>
        <w:t>PIEDĀVĀJUMU 1.DAĻAI</w:t>
      </w:r>
    </w:p>
    <w:p w14:paraId="0790F262" w14:textId="3A0B2BA0" w:rsidR="00780083" w:rsidRPr="00780083" w:rsidRDefault="0036275F" w:rsidP="00780083">
      <w:pPr>
        <w:jc w:val="both"/>
        <w:rPr>
          <w:rFonts w:ascii="Times New Roman" w:hAnsi="Times New Roman" w:cs="Times New Roman"/>
          <w:sz w:val="24"/>
          <w:szCs w:val="24"/>
        </w:rPr>
      </w:pPr>
      <w:r w:rsidRPr="0078008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9597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800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86F4F" w:rsidRPr="00780083">
        <w:rPr>
          <w:rFonts w:ascii="Times New Roman" w:hAnsi="Times New Roman" w:cs="Times New Roman"/>
          <w:sz w:val="24"/>
          <w:szCs w:val="24"/>
        </w:rPr>
        <w:t>Pretendentam</w:t>
      </w:r>
      <w:r w:rsidR="00F72C9B" w:rsidRPr="00780083">
        <w:rPr>
          <w:rFonts w:ascii="Times New Roman" w:hAnsi="Times New Roman" w:cs="Times New Roman"/>
          <w:sz w:val="24"/>
          <w:szCs w:val="24"/>
        </w:rPr>
        <w:t xml:space="preserve"> ir pieredze</w:t>
      </w:r>
      <w:r w:rsidR="007060DF" w:rsidRPr="00780083">
        <w:rPr>
          <w:rFonts w:ascii="Times New Roman" w:hAnsi="Times New Roman" w:cs="Times New Roman"/>
          <w:sz w:val="24"/>
          <w:szCs w:val="24"/>
        </w:rPr>
        <w:t xml:space="preserve"> </w:t>
      </w:r>
      <w:r w:rsidR="00780083" w:rsidRPr="00780083">
        <w:rPr>
          <w:rFonts w:ascii="Times New Roman" w:hAnsi="Times New Roman" w:cs="Times New Roman"/>
          <w:sz w:val="24"/>
          <w:szCs w:val="24"/>
        </w:rPr>
        <w:t xml:space="preserve">elektromobiļu uzlādes iekārtu apkopē </w:t>
      </w:r>
      <w:r w:rsidR="00602E75">
        <w:rPr>
          <w:rFonts w:ascii="Times New Roman" w:hAnsi="Times New Roman" w:cs="Times New Roman"/>
          <w:sz w:val="24"/>
          <w:szCs w:val="24"/>
        </w:rPr>
        <w:t xml:space="preserve"> un remontdarbu </w:t>
      </w:r>
      <w:r w:rsidR="00780083" w:rsidRPr="00780083">
        <w:rPr>
          <w:rFonts w:ascii="Times New Roman" w:hAnsi="Times New Roman" w:cs="Times New Roman"/>
          <w:sz w:val="24"/>
          <w:szCs w:val="24"/>
        </w:rPr>
        <w:t>pakalpojumu līgumu izpildē</w:t>
      </w:r>
      <w:r w:rsidR="00F04ED2">
        <w:rPr>
          <w:rFonts w:ascii="Times New Roman" w:hAnsi="Times New Roman" w:cs="Times New Roman"/>
          <w:sz w:val="24"/>
          <w:szCs w:val="24"/>
        </w:rPr>
        <w:t xml:space="preserve">, </w:t>
      </w:r>
      <w:r w:rsidR="00780083" w:rsidRPr="00780083">
        <w:rPr>
          <w:rFonts w:ascii="Times New Roman" w:hAnsi="Times New Roman" w:cs="Times New Roman"/>
          <w:sz w:val="24"/>
          <w:szCs w:val="24"/>
        </w:rPr>
        <w:t>kuru ietvaros veikta elektromobiļu uzlādes iekārtu apkope</w:t>
      </w:r>
      <w:r w:rsidR="00C87D66">
        <w:rPr>
          <w:rFonts w:ascii="Times New Roman" w:hAnsi="Times New Roman" w:cs="Times New Roman"/>
          <w:sz w:val="24"/>
          <w:szCs w:val="24"/>
        </w:rPr>
        <w:t xml:space="preserve"> </w:t>
      </w:r>
      <w:r w:rsidR="00780083" w:rsidRPr="00780083">
        <w:rPr>
          <w:rFonts w:ascii="Times New Roman" w:hAnsi="Times New Roman" w:cs="Times New Roman"/>
          <w:sz w:val="24"/>
          <w:szCs w:val="24"/>
        </w:rPr>
        <w:t xml:space="preserve">un </w:t>
      </w:r>
      <w:r w:rsidR="00F04ED2">
        <w:rPr>
          <w:rFonts w:ascii="Times New Roman" w:hAnsi="Times New Roman" w:cs="Times New Roman"/>
          <w:sz w:val="24"/>
          <w:szCs w:val="24"/>
        </w:rPr>
        <w:t>sniegti</w:t>
      </w:r>
      <w:r w:rsidR="00780083" w:rsidRPr="00780083">
        <w:rPr>
          <w:rFonts w:ascii="Times New Roman" w:hAnsi="Times New Roman" w:cs="Times New Roman"/>
          <w:sz w:val="24"/>
          <w:szCs w:val="24"/>
        </w:rPr>
        <w:t xml:space="preserve"> elektromobiļu uzlādes iekārtu </w:t>
      </w:r>
      <w:r w:rsidR="00602E75">
        <w:rPr>
          <w:rFonts w:ascii="Times New Roman" w:hAnsi="Times New Roman" w:cs="Times New Roman"/>
          <w:sz w:val="24"/>
          <w:szCs w:val="24"/>
        </w:rPr>
        <w:t>remontdarb</w:t>
      </w:r>
      <w:r w:rsidR="003C11E4">
        <w:rPr>
          <w:rFonts w:ascii="Times New Roman" w:hAnsi="Times New Roman" w:cs="Times New Roman"/>
          <w:sz w:val="24"/>
          <w:szCs w:val="24"/>
        </w:rPr>
        <w:t>i</w:t>
      </w:r>
      <w:r w:rsidR="00F04ED2">
        <w:rPr>
          <w:rFonts w:ascii="Times New Roman" w:hAnsi="Times New Roman" w:cs="Times New Roman"/>
          <w:sz w:val="24"/>
          <w:szCs w:val="24"/>
        </w:rPr>
        <w:t xml:space="preserve">. </w:t>
      </w:r>
      <w:r w:rsidR="004C7E90">
        <w:rPr>
          <w:rFonts w:ascii="Times New Roman" w:hAnsi="Times New Roman" w:cs="Times New Roman"/>
          <w:sz w:val="24"/>
          <w:szCs w:val="24"/>
        </w:rPr>
        <w:t>Minētie p</w:t>
      </w:r>
      <w:r w:rsidR="00780083" w:rsidRPr="00780083">
        <w:rPr>
          <w:rFonts w:ascii="Times New Roman" w:hAnsi="Times New Roman" w:cs="Times New Roman"/>
          <w:sz w:val="24"/>
          <w:szCs w:val="24"/>
        </w:rPr>
        <w:t xml:space="preserve">akalpojumi </w:t>
      </w:r>
      <w:r w:rsidR="004C7E90">
        <w:rPr>
          <w:rFonts w:ascii="Times New Roman" w:hAnsi="Times New Roman" w:cs="Times New Roman"/>
          <w:sz w:val="24"/>
          <w:szCs w:val="24"/>
        </w:rPr>
        <w:t xml:space="preserve">var būt </w:t>
      </w:r>
      <w:r w:rsidR="00780083" w:rsidRPr="00780083">
        <w:rPr>
          <w:rFonts w:ascii="Times New Roman" w:hAnsi="Times New Roman" w:cs="Times New Roman"/>
          <w:sz w:val="24"/>
          <w:szCs w:val="24"/>
        </w:rPr>
        <w:t xml:space="preserve">sniegti vienlaikus viena līguma ietvaros, </w:t>
      </w:r>
      <w:r w:rsidR="004C7E90">
        <w:rPr>
          <w:rFonts w:ascii="Times New Roman" w:hAnsi="Times New Roman" w:cs="Times New Roman"/>
          <w:sz w:val="24"/>
          <w:szCs w:val="24"/>
        </w:rPr>
        <w:t>vai atsevišķi</w:t>
      </w:r>
      <w:r w:rsidR="008C26EF">
        <w:rPr>
          <w:rFonts w:ascii="Times New Roman" w:hAnsi="Times New Roman" w:cs="Times New Roman"/>
          <w:sz w:val="24"/>
          <w:szCs w:val="24"/>
        </w:rPr>
        <w:t xml:space="preserve">, un katrs no </w:t>
      </w:r>
      <w:r w:rsidR="00780083" w:rsidRPr="00780083">
        <w:rPr>
          <w:rFonts w:ascii="Times New Roman" w:hAnsi="Times New Roman" w:cs="Times New Roman"/>
          <w:sz w:val="24"/>
          <w:szCs w:val="24"/>
        </w:rPr>
        <w:t>līgum</w:t>
      </w:r>
      <w:r w:rsidR="008C26EF">
        <w:rPr>
          <w:rFonts w:ascii="Times New Roman" w:hAnsi="Times New Roman" w:cs="Times New Roman"/>
          <w:sz w:val="24"/>
          <w:szCs w:val="24"/>
        </w:rPr>
        <w:t xml:space="preserve">iem </w:t>
      </w:r>
      <w:r w:rsidR="00780083" w:rsidRPr="00780083">
        <w:rPr>
          <w:rFonts w:ascii="Times New Roman" w:hAnsi="Times New Roman" w:cs="Times New Roman"/>
          <w:sz w:val="24"/>
          <w:szCs w:val="24"/>
        </w:rPr>
        <w:t xml:space="preserve">jābūt vismaz EUR </w:t>
      </w:r>
      <w:r w:rsidR="00C87D66">
        <w:rPr>
          <w:rFonts w:ascii="Times New Roman" w:hAnsi="Times New Roman" w:cs="Times New Roman"/>
          <w:sz w:val="24"/>
          <w:szCs w:val="24"/>
        </w:rPr>
        <w:t>5</w:t>
      </w:r>
      <w:r w:rsidR="00780083" w:rsidRPr="00780083">
        <w:rPr>
          <w:rFonts w:ascii="Times New Roman" w:hAnsi="Times New Roman" w:cs="Times New Roman"/>
          <w:sz w:val="24"/>
          <w:szCs w:val="24"/>
        </w:rPr>
        <w:t xml:space="preserve"> 000 EUR bez PVN apmērā: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050"/>
        <w:gridCol w:w="1280"/>
        <w:gridCol w:w="1366"/>
        <w:gridCol w:w="1335"/>
        <w:gridCol w:w="2429"/>
      </w:tblGrid>
      <w:tr w:rsidR="00047407" w:rsidRPr="00780083" w14:paraId="3D75C471" w14:textId="2C0EE45C" w:rsidTr="00047407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7F1FFB8F" w14:textId="77777777" w:rsidR="00047407" w:rsidRPr="00792B56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792B56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1097" w:type="pct"/>
            <w:shd w:val="clear" w:color="auto" w:fill="DEEAF6"/>
            <w:vAlign w:val="center"/>
          </w:tcPr>
          <w:p w14:paraId="0902A5FF" w14:textId="519EB55C" w:rsidR="00047407" w:rsidRPr="00792B56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792B56">
              <w:rPr>
                <w:rFonts w:ascii="Times New Roman" w:hAnsi="Times New Roman" w:cs="Times New Roman"/>
                <w:b/>
                <w:lang w:eastAsia="ar-SA"/>
              </w:rPr>
              <w:t>Pasūtītājs, p</w:t>
            </w:r>
            <w:r w:rsidRPr="00792B56">
              <w:rPr>
                <w:rFonts w:ascii="Times New Roman" w:hAnsi="Times New Roman" w:cs="Times New Roman"/>
                <w:b/>
              </w:rPr>
              <w:t>asūtītāja atbildīgā persona, amats, kontaktinformācija</w:t>
            </w:r>
          </w:p>
        </w:tc>
        <w:tc>
          <w:tcPr>
            <w:tcW w:w="685" w:type="pct"/>
            <w:shd w:val="clear" w:color="auto" w:fill="DEEAF6"/>
            <w:vAlign w:val="center"/>
          </w:tcPr>
          <w:p w14:paraId="45A6E3A7" w14:textId="025A002E" w:rsidR="00047407" w:rsidRPr="00792B56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792B56">
              <w:rPr>
                <w:rFonts w:ascii="Times New Roman" w:hAnsi="Times New Roman" w:cs="Times New Roman"/>
                <w:b/>
                <w:lang w:eastAsia="ar-SA"/>
              </w:rPr>
              <w:t xml:space="preserve">Objekta nosaukums un adrese </w:t>
            </w:r>
          </w:p>
        </w:tc>
        <w:tc>
          <w:tcPr>
            <w:tcW w:w="776" w:type="pct"/>
            <w:shd w:val="clear" w:color="auto" w:fill="DEEAF6"/>
            <w:vAlign w:val="center"/>
          </w:tcPr>
          <w:p w14:paraId="2E786A77" w14:textId="580EEF96" w:rsidR="00047407" w:rsidRPr="00792B56" w:rsidRDefault="00891FB3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792B56">
              <w:rPr>
                <w:rFonts w:ascii="Times New Roman" w:hAnsi="Times New Roman" w:cs="Times New Roman"/>
                <w:b/>
                <w:lang w:eastAsia="ar-SA"/>
              </w:rPr>
              <w:t>P</w:t>
            </w:r>
            <w:r w:rsidR="00047407" w:rsidRPr="00792B56">
              <w:rPr>
                <w:rFonts w:ascii="Times New Roman" w:hAnsi="Times New Roman" w:cs="Times New Roman"/>
                <w:b/>
                <w:lang w:eastAsia="ar-SA"/>
              </w:rPr>
              <w:t>rojekta izmaksas (</w:t>
            </w:r>
            <w:proofErr w:type="spellStart"/>
            <w:r w:rsidR="00047407" w:rsidRPr="00792B56">
              <w:rPr>
                <w:rFonts w:ascii="Times New Roman" w:hAnsi="Times New Roman" w:cs="Times New Roman"/>
                <w:b/>
                <w:lang w:eastAsia="ar-SA"/>
              </w:rPr>
              <w:t>euro</w:t>
            </w:r>
            <w:proofErr w:type="spellEnd"/>
            <w:r w:rsidR="00047407" w:rsidRPr="00792B56">
              <w:rPr>
                <w:rFonts w:ascii="Times New Roman" w:hAnsi="Times New Roman" w:cs="Times New Roman"/>
                <w:b/>
                <w:lang w:eastAsia="ar-SA"/>
              </w:rPr>
              <w:t>, bez PVN)</w:t>
            </w:r>
          </w:p>
        </w:tc>
        <w:tc>
          <w:tcPr>
            <w:tcW w:w="758" w:type="pct"/>
            <w:shd w:val="clear" w:color="auto" w:fill="DEEAF6"/>
            <w:vAlign w:val="center"/>
          </w:tcPr>
          <w:p w14:paraId="5C99272D" w14:textId="359CC92D" w:rsidR="00047407" w:rsidRPr="00792B56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792B56">
              <w:rPr>
                <w:rFonts w:ascii="Times New Roman" w:hAnsi="Times New Roman" w:cs="Times New Roman"/>
                <w:b/>
                <w:lang w:eastAsia="ar-SA"/>
              </w:rPr>
              <w:t>Līguma izpildes laiks</w:t>
            </w:r>
          </w:p>
        </w:tc>
        <w:tc>
          <w:tcPr>
            <w:tcW w:w="1362" w:type="pct"/>
            <w:shd w:val="clear" w:color="auto" w:fill="DEEAF6"/>
          </w:tcPr>
          <w:p w14:paraId="7A80E247" w14:textId="0FF80232" w:rsidR="00047407" w:rsidRPr="00792B56" w:rsidRDefault="00047407" w:rsidP="00F414BE">
            <w:pPr>
              <w:pStyle w:val="Default"/>
              <w:spacing w:before="120"/>
              <w:jc w:val="both"/>
              <w:rPr>
                <w:b/>
                <w:sz w:val="22"/>
                <w:szCs w:val="22"/>
              </w:rPr>
            </w:pPr>
            <w:r w:rsidRPr="00792B56">
              <w:rPr>
                <w:b/>
                <w:sz w:val="22"/>
                <w:szCs w:val="22"/>
              </w:rPr>
              <w:t>Īss projekta apraksts pieredzes apliecināšanai</w:t>
            </w:r>
          </w:p>
        </w:tc>
      </w:tr>
      <w:tr w:rsidR="00047407" w:rsidRPr="00780083" w14:paraId="43134BDE" w14:textId="23371C93" w:rsidTr="00047407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9FDE642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  <w:vAlign w:val="bottom"/>
          </w:tcPr>
          <w:p w14:paraId="4C776F8E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</w:tcPr>
          <w:p w14:paraId="1CFF84E9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6" w:type="pct"/>
            <w:shd w:val="clear" w:color="auto" w:fill="auto"/>
            <w:vAlign w:val="bottom"/>
          </w:tcPr>
          <w:p w14:paraId="119AAED2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8" w:type="pct"/>
            <w:shd w:val="clear" w:color="auto" w:fill="auto"/>
            <w:vAlign w:val="bottom"/>
          </w:tcPr>
          <w:p w14:paraId="76316F66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</w:tcPr>
          <w:p w14:paraId="618B9656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47407" w:rsidRPr="00780083" w14:paraId="5EF6CFFA" w14:textId="70272C21" w:rsidTr="00047407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6524955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  <w:vAlign w:val="bottom"/>
          </w:tcPr>
          <w:p w14:paraId="2DD418DF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</w:tcPr>
          <w:p w14:paraId="3CCAF86E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6" w:type="pct"/>
            <w:shd w:val="clear" w:color="auto" w:fill="auto"/>
            <w:vAlign w:val="bottom"/>
          </w:tcPr>
          <w:p w14:paraId="51A9707F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8" w:type="pct"/>
            <w:shd w:val="clear" w:color="auto" w:fill="auto"/>
            <w:vAlign w:val="bottom"/>
          </w:tcPr>
          <w:p w14:paraId="6C4D9E7D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</w:tcPr>
          <w:p w14:paraId="78C5FFE4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47407" w:rsidRPr="00780083" w14:paraId="10FCB027" w14:textId="6129A16C" w:rsidTr="00047407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3D95974B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  <w:vAlign w:val="bottom"/>
          </w:tcPr>
          <w:p w14:paraId="2ED9DA2F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5" w:type="pct"/>
          </w:tcPr>
          <w:p w14:paraId="769410EA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6" w:type="pct"/>
            <w:shd w:val="clear" w:color="auto" w:fill="auto"/>
            <w:vAlign w:val="bottom"/>
          </w:tcPr>
          <w:p w14:paraId="2959EB07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8" w:type="pct"/>
            <w:shd w:val="clear" w:color="auto" w:fill="auto"/>
            <w:vAlign w:val="bottom"/>
          </w:tcPr>
          <w:p w14:paraId="799A357E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2" w:type="pct"/>
          </w:tcPr>
          <w:p w14:paraId="2C032DB1" w14:textId="77777777" w:rsidR="00047407" w:rsidRPr="00780083" w:rsidRDefault="00047407" w:rsidP="000A53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DC79DFD" w14:textId="3797B211" w:rsidR="001904D2" w:rsidRPr="00780083" w:rsidRDefault="001904D2" w:rsidP="001904D2">
      <w:pPr>
        <w:pStyle w:val="Default"/>
        <w:spacing w:before="120"/>
        <w:jc w:val="both"/>
      </w:pPr>
      <w:r w:rsidRPr="00780083">
        <w:rPr>
          <w:b/>
        </w:rPr>
        <w:t>3.</w:t>
      </w:r>
      <w:r>
        <w:rPr>
          <w:b/>
        </w:rPr>
        <w:t>7</w:t>
      </w:r>
      <w:r w:rsidRPr="00780083">
        <w:rPr>
          <w:b/>
        </w:rPr>
        <w:t>.</w:t>
      </w:r>
      <w:r w:rsidRPr="00780083">
        <w:rPr>
          <w:bCs/>
        </w:rPr>
        <w:t xml:space="preserve"> Pretendentam ir tiesības veikt pasūtītāja rīcībā esošo elektromob</w:t>
      </w:r>
      <w:r>
        <w:rPr>
          <w:bCs/>
        </w:rPr>
        <w:t>i</w:t>
      </w:r>
      <w:r w:rsidRPr="00780083">
        <w:rPr>
          <w:bCs/>
        </w:rPr>
        <w:t xml:space="preserve">ļu uzlādes iekārtu apkopes pakalpojumus, </w:t>
      </w:r>
      <w:r w:rsidRPr="00780083">
        <w:t xml:space="preserve">iesniedzot minēto uzlādes iekārtu ražotāja vai tā oficiālā pārstāvja izdotu apliecinājumu, kas pierāda, ka </w:t>
      </w:r>
      <w:r>
        <w:t>p</w:t>
      </w:r>
      <w:r w:rsidRPr="00780083">
        <w:t>retendentam ir tiesības un spējas sniegt pasūtītājam nepieciešamos apkopes pakalpojumus (sniegt konsultācijas uzlādes iekārtas ekspluatācijas problēmu gadījumā):</w:t>
      </w:r>
    </w:p>
    <w:p w14:paraId="2E04D7B1" w14:textId="77777777" w:rsidR="001904D2" w:rsidRPr="00DB4FEF" w:rsidRDefault="00896395" w:rsidP="001904D2">
      <w:pPr>
        <w:pStyle w:val="Default"/>
        <w:spacing w:before="120"/>
        <w:ind w:left="567"/>
        <w:contextualSpacing/>
        <w:jc w:val="both"/>
      </w:pPr>
      <w:sdt>
        <w:sdtPr>
          <w:id w:val="-40991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4D2" w:rsidRPr="00DB4FEF">
            <w:rPr>
              <w:rFonts w:ascii="Segoe UI Symbol" w:eastAsia="MS Gothic" w:hAnsi="Segoe UI Symbol" w:cs="Segoe UI Symbol"/>
            </w:rPr>
            <w:t>☐</w:t>
          </w:r>
        </w:sdtContent>
      </w:sdt>
      <w:r w:rsidR="001904D2" w:rsidRPr="00DB4FEF">
        <w:tab/>
        <w:t>Jā</w:t>
      </w:r>
      <w:r w:rsidR="001904D2">
        <w:t>, ir (iesniegts kopā ar piedāvājumu);</w:t>
      </w:r>
    </w:p>
    <w:p w14:paraId="0AD3608B" w14:textId="77777777" w:rsidR="001904D2" w:rsidRPr="005F7FF1" w:rsidRDefault="00896395" w:rsidP="001904D2">
      <w:pPr>
        <w:pStyle w:val="Default"/>
        <w:spacing w:before="120"/>
        <w:ind w:left="567"/>
        <w:contextualSpacing/>
        <w:jc w:val="both"/>
      </w:pPr>
      <w:sdt>
        <w:sdtPr>
          <w:id w:val="-91995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4D2" w:rsidRPr="00DB4FEF">
            <w:rPr>
              <w:rFonts w:ascii="Segoe UI Symbol" w:eastAsia="MS Gothic" w:hAnsi="Segoe UI Symbol" w:cs="Segoe UI Symbol"/>
            </w:rPr>
            <w:t>☐</w:t>
          </w:r>
        </w:sdtContent>
      </w:sdt>
      <w:r w:rsidR="001904D2" w:rsidRPr="00DB4FEF">
        <w:tab/>
        <w:t>Nav</w:t>
      </w:r>
      <w:r w:rsidR="001904D2">
        <w:t>;</w:t>
      </w:r>
    </w:p>
    <w:p w14:paraId="6A2B73A9" w14:textId="2CA44BBD" w:rsidR="001904D2" w:rsidRPr="00194AF4" w:rsidRDefault="001904D2" w:rsidP="001904D2">
      <w:pPr>
        <w:pStyle w:val="Default"/>
        <w:spacing w:before="120"/>
        <w:jc w:val="both"/>
        <w:rPr>
          <w:bCs/>
        </w:rPr>
      </w:pPr>
      <w:r w:rsidRPr="00F47478">
        <w:rPr>
          <w:b/>
        </w:rPr>
        <w:t>3.</w:t>
      </w:r>
      <w:r>
        <w:rPr>
          <w:b/>
        </w:rPr>
        <w:t>8</w:t>
      </w:r>
      <w:r w:rsidRPr="00F47478">
        <w:rPr>
          <w:b/>
        </w:rPr>
        <w:t>.</w:t>
      </w:r>
      <w:r>
        <w:rPr>
          <w:bCs/>
        </w:rPr>
        <w:t xml:space="preserve"> </w:t>
      </w:r>
      <w:r w:rsidRPr="0093707B">
        <w:rPr>
          <w:bCs/>
        </w:rPr>
        <w:t>Pretendenta rīcībā ir v</w:t>
      </w:r>
      <w:r w:rsidRPr="00EB29E3">
        <w:t>ismaz viens speciālists, kuram ir:</w:t>
      </w:r>
    </w:p>
    <w:p w14:paraId="2000F8F5" w14:textId="77777777" w:rsidR="001904D2" w:rsidRDefault="00896395" w:rsidP="001904D2">
      <w:pPr>
        <w:pStyle w:val="NoSpacing"/>
        <w:ind w:left="426" w:hanging="426"/>
        <w:jc w:val="both"/>
        <w:rPr>
          <w:rFonts w:ascii="Times New Roman" w:hAnsi="Times New Roman"/>
          <w:sz w:val="24"/>
          <w:szCs w:val="24"/>
        </w:rPr>
      </w:pPr>
      <w:sdt>
        <w:sdtPr>
          <w:id w:val="-58260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4D2" w:rsidRPr="00EB29E3">
            <w:rPr>
              <w:rFonts w:ascii="Segoe UI Symbol" w:eastAsia="MS Gothic" w:hAnsi="Segoe UI Symbol" w:cs="Segoe UI Symbol"/>
            </w:rPr>
            <w:t>☐</w:t>
          </w:r>
        </w:sdtContent>
      </w:sdt>
      <w:r w:rsidR="001904D2" w:rsidRPr="00EB29E3">
        <w:tab/>
      </w:r>
      <w:r w:rsidR="001904D2" w:rsidRPr="00E056AB">
        <w:rPr>
          <w:rFonts w:ascii="Times New Roman" w:hAnsi="Times New Roman"/>
          <w:sz w:val="24"/>
          <w:szCs w:val="24"/>
        </w:rPr>
        <w:t xml:space="preserve">apliecība par </w:t>
      </w:r>
      <w:proofErr w:type="spellStart"/>
      <w:r w:rsidR="001904D2" w:rsidRPr="00F029C1">
        <w:rPr>
          <w:rFonts w:ascii="Times New Roman" w:hAnsi="Times New Roman"/>
          <w:sz w:val="24"/>
          <w:szCs w:val="24"/>
        </w:rPr>
        <w:t>Bz</w:t>
      </w:r>
      <w:proofErr w:type="spellEnd"/>
      <w:r w:rsidR="001904D2" w:rsidRPr="00F029C1">
        <w:rPr>
          <w:rFonts w:ascii="Times New Roman" w:hAnsi="Times New Roman"/>
          <w:sz w:val="24"/>
          <w:szCs w:val="24"/>
        </w:rPr>
        <w:t xml:space="preserve"> elektrodrošības grupu (</w:t>
      </w:r>
      <w:r w:rsidR="001904D2" w:rsidRPr="00F029C1">
        <w:rPr>
          <w:rFonts w:ascii="Times New Roman" w:hAnsi="Times New Roman"/>
          <w:sz w:val="24"/>
          <w:szCs w:val="24"/>
          <w:shd w:val="clear" w:color="auto" w:fill="FFFFFF"/>
        </w:rPr>
        <w:t xml:space="preserve">darbs ar </w:t>
      </w:r>
      <w:r w:rsidR="001904D2" w:rsidRPr="00F029C1">
        <w:rPr>
          <w:rFonts w:ascii="Times New Roman" w:hAnsi="Times New Roman"/>
          <w:sz w:val="24"/>
          <w:szCs w:val="24"/>
        </w:rPr>
        <w:t>zemsprieguma</w:t>
      </w:r>
      <w:r w:rsidR="001904D2" w:rsidRPr="00F029C1">
        <w:rPr>
          <w:rFonts w:ascii="Times New Roman" w:hAnsi="Times New Roman"/>
          <w:sz w:val="24"/>
          <w:szCs w:val="24"/>
          <w:shd w:val="clear" w:color="auto" w:fill="FFFFFF"/>
        </w:rPr>
        <w:t xml:space="preserve"> iekārtām līdz</w:t>
      </w:r>
      <w:r w:rsidR="001904D2" w:rsidRPr="00F029C1">
        <w:rPr>
          <w:rFonts w:ascii="Times New Roman" w:hAnsi="Times New Roman"/>
          <w:sz w:val="24"/>
          <w:szCs w:val="24"/>
        </w:rPr>
        <w:t xml:space="preserve"> </w:t>
      </w:r>
      <w:r w:rsidR="001904D2" w:rsidRPr="00F029C1">
        <w:rPr>
          <w:rFonts w:ascii="Times New Roman" w:hAnsi="Times New Roman"/>
          <w:sz w:val="24"/>
          <w:szCs w:val="24"/>
          <w:shd w:val="clear" w:color="auto" w:fill="FFFFFF"/>
        </w:rPr>
        <w:t>1000 voltiem</w:t>
      </w:r>
      <w:r w:rsidR="001904D2" w:rsidRPr="00F029C1">
        <w:rPr>
          <w:rFonts w:ascii="Times New Roman" w:hAnsi="Times New Roman"/>
          <w:sz w:val="24"/>
          <w:szCs w:val="24"/>
        </w:rPr>
        <w:t>)</w:t>
      </w:r>
      <w:r w:rsidR="001904D2" w:rsidRPr="00F029C1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1904D2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5131"/>
        <w:gridCol w:w="3329"/>
      </w:tblGrid>
      <w:tr w:rsidR="001904D2" w:rsidRPr="00E02C39" w14:paraId="0A74D7EF" w14:textId="77777777" w:rsidTr="00B76907">
        <w:trPr>
          <w:cantSplit/>
          <w:trHeight w:val="1134"/>
        </w:trPr>
        <w:tc>
          <w:tcPr>
            <w:tcW w:w="332" w:type="pct"/>
            <w:shd w:val="clear" w:color="auto" w:fill="DEEAF6"/>
            <w:textDirection w:val="btLr"/>
            <w:vAlign w:val="center"/>
          </w:tcPr>
          <w:p w14:paraId="605B8B52" w14:textId="77777777" w:rsidR="001904D2" w:rsidRPr="00E02C39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E02C39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E02C39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2831" w:type="pct"/>
            <w:shd w:val="clear" w:color="auto" w:fill="DEEAF6"/>
            <w:vAlign w:val="center"/>
          </w:tcPr>
          <w:p w14:paraId="32FCAB19" w14:textId="77777777" w:rsidR="001904D2" w:rsidRPr="00E02C39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02C39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1837" w:type="pct"/>
            <w:shd w:val="clear" w:color="auto" w:fill="DEEAF6"/>
            <w:vAlign w:val="center"/>
          </w:tcPr>
          <w:p w14:paraId="223C9D8C" w14:textId="77777777" w:rsidR="001904D2" w:rsidRPr="00E02C39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02C39">
              <w:rPr>
                <w:rFonts w:ascii="Times New Roman" w:hAnsi="Times New Roman" w:cs="Times New Roman"/>
                <w:b/>
                <w:lang w:eastAsia="ar-SA"/>
              </w:rPr>
              <w:t>Sertifikāta vai cita veida dokumenta  Nr.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(dokumenta kopija iesniegts kopā ar piedāvājumu)</w:t>
            </w:r>
          </w:p>
        </w:tc>
      </w:tr>
      <w:tr w:rsidR="001904D2" w:rsidRPr="00E02C39" w14:paraId="086F8B6D" w14:textId="77777777" w:rsidTr="00B76907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3F8C97A8" w14:textId="77777777" w:rsidR="001904D2" w:rsidRPr="00E02C39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1" w:type="pct"/>
          </w:tcPr>
          <w:p w14:paraId="0FA2EBD7" w14:textId="77777777" w:rsidR="001904D2" w:rsidRPr="00E02C39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37" w:type="pct"/>
            <w:shd w:val="clear" w:color="auto" w:fill="auto"/>
            <w:vAlign w:val="bottom"/>
          </w:tcPr>
          <w:p w14:paraId="783E487B" w14:textId="77777777" w:rsidR="001904D2" w:rsidRPr="00E02C39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4D2" w:rsidRPr="00E02C39" w14:paraId="0F7BBC0D" w14:textId="77777777" w:rsidTr="00B76907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3A448813" w14:textId="77777777" w:rsidR="001904D2" w:rsidRPr="00E02C39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1" w:type="pct"/>
          </w:tcPr>
          <w:p w14:paraId="72251292" w14:textId="77777777" w:rsidR="001904D2" w:rsidRPr="00E02C39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37" w:type="pct"/>
            <w:shd w:val="clear" w:color="auto" w:fill="auto"/>
            <w:vAlign w:val="bottom"/>
          </w:tcPr>
          <w:p w14:paraId="13466ACB" w14:textId="77777777" w:rsidR="001904D2" w:rsidRPr="00E02C39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18E9EB15" w14:textId="77777777" w:rsidR="001904D2" w:rsidRPr="00F029C1" w:rsidRDefault="001904D2" w:rsidP="001904D2">
      <w:pPr>
        <w:pStyle w:val="NoSpacing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0EC4C7C" w14:textId="77777777" w:rsidR="001904D2" w:rsidRDefault="00896395" w:rsidP="001904D2">
      <w:pPr>
        <w:pStyle w:val="NoSpacing"/>
        <w:ind w:left="426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60393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4D2" w:rsidRPr="00E056A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04D2" w:rsidRPr="00E056AB">
        <w:rPr>
          <w:rFonts w:ascii="Times New Roman" w:hAnsi="Times New Roman"/>
          <w:sz w:val="24"/>
          <w:szCs w:val="24"/>
        </w:rPr>
        <w:tab/>
        <w:t>nav minētā speciālista vai speciālista kvalifikācija neatbilst norādītajam</w:t>
      </w:r>
      <w:r w:rsidR="001904D2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04D2" w:rsidRPr="00DD10E0" w14:paraId="62AE0B55" w14:textId="77777777" w:rsidTr="00B76907">
        <w:tc>
          <w:tcPr>
            <w:tcW w:w="9344" w:type="dxa"/>
          </w:tcPr>
          <w:p w14:paraId="643F124D" w14:textId="77777777" w:rsidR="001904D2" w:rsidRPr="000C15C4" w:rsidRDefault="001904D2" w:rsidP="00B76907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Ja nav minētā speciālista, l</w:t>
            </w:r>
            <w:r w:rsidRPr="000C15C4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ūdzam norādīt, ar kādu citu kvalifikāciju speciālists varētu kvalitatīvi pildīt savus pienākumus. </w:t>
            </w:r>
          </w:p>
        </w:tc>
      </w:tr>
    </w:tbl>
    <w:p w14:paraId="363F846A" w14:textId="77777777" w:rsidR="001904D2" w:rsidRDefault="001904D2" w:rsidP="00CA64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A5BB6" w14:textId="5E945ABD" w:rsidR="002C6BE7" w:rsidRPr="00CA6404" w:rsidRDefault="00CA6404" w:rsidP="00CA64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 IESNIEDZ PIEDĀVĀJUMU 2.DAĻAI</w:t>
      </w:r>
    </w:p>
    <w:p w14:paraId="46D47597" w14:textId="5E68F3CE" w:rsidR="00CA6404" w:rsidRPr="00780083" w:rsidRDefault="00CA6404" w:rsidP="00CA6404">
      <w:pPr>
        <w:jc w:val="both"/>
        <w:rPr>
          <w:rFonts w:ascii="Times New Roman" w:hAnsi="Times New Roman" w:cs="Times New Roman"/>
          <w:sz w:val="24"/>
          <w:szCs w:val="24"/>
        </w:rPr>
      </w:pPr>
      <w:r w:rsidRPr="0078008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904D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800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80083">
        <w:rPr>
          <w:rFonts w:ascii="Times New Roman" w:hAnsi="Times New Roman" w:cs="Times New Roman"/>
          <w:sz w:val="24"/>
          <w:szCs w:val="24"/>
        </w:rPr>
        <w:t xml:space="preserve">Pretendentam ir pieredze monitoringa sistēmas </w:t>
      </w:r>
      <w:r>
        <w:rPr>
          <w:rFonts w:ascii="Times New Roman" w:hAnsi="Times New Roman" w:cs="Times New Roman"/>
          <w:sz w:val="24"/>
          <w:szCs w:val="24"/>
        </w:rPr>
        <w:t>izveides</w:t>
      </w:r>
      <w:r w:rsidRPr="00780083">
        <w:rPr>
          <w:rFonts w:ascii="Times New Roman" w:hAnsi="Times New Roman" w:cs="Times New Roman"/>
          <w:sz w:val="24"/>
          <w:szCs w:val="24"/>
        </w:rPr>
        <w:t xml:space="preserve"> pakalpojumu līgumu izpildē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0083">
        <w:rPr>
          <w:rFonts w:ascii="Times New Roman" w:hAnsi="Times New Roman" w:cs="Times New Roman"/>
          <w:sz w:val="24"/>
          <w:szCs w:val="24"/>
        </w:rPr>
        <w:t xml:space="preserve">kuru ietvaros veikta monitoringa sistēmas </w:t>
      </w:r>
      <w:r w:rsidR="00602E75">
        <w:rPr>
          <w:rFonts w:ascii="Times New Roman" w:hAnsi="Times New Roman" w:cs="Times New Roman"/>
          <w:sz w:val="24"/>
          <w:szCs w:val="24"/>
        </w:rPr>
        <w:t xml:space="preserve">izveides un </w:t>
      </w:r>
      <w:r w:rsidRPr="00780083">
        <w:rPr>
          <w:rFonts w:ascii="Times New Roman" w:hAnsi="Times New Roman" w:cs="Times New Roman"/>
          <w:sz w:val="24"/>
          <w:szCs w:val="24"/>
        </w:rPr>
        <w:t>uzturēšanas pakalpojum</w:t>
      </w:r>
      <w:r>
        <w:rPr>
          <w:rFonts w:ascii="Times New Roman" w:hAnsi="Times New Roman" w:cs="Times New Roman"/>
          <w:sz w:val="24"/>
          <w:szCs w:val="24"/>
        </w:rPr>
        <w:t>i. Minētie p</w:t>
      </w:r>
      <w:r w:rsidRPr="00780083">
        <w:rPr>
          <w:rFonts w:ascii="Times New Roman" w:hAnsi="Times New Roman" w:cs="Times New Roman"/>
          <w:sz w:val="24"/>
          <w:szCs w:val="24"/>
        </w:rPr>
        <w:t xml:space="preserve">akalpojumi </w:t>
      </w:r>
      <w:r>
        <w:rPr>
          <w:rFonts w:ascii="Times New Roman" w:hAnsi="Times New Roman" w:cs="Times New Roman"/>
          <w:sz w:val="24"/>
          <w:szCs w:val="24"/>
        </w:rPr>
        <w:t xml:space="preserve">var būt </w:t>
      </w:r>
      <w:r w:rsidRPr="00780083">
        <w:rPr>
          <w:rFonts w:ascii="Times New Roman" w:hAnsi="Times New Roman" w:cs="Times New Roman"/>
          <w:sz w:val="24"/>
          <w:szCs w:val="24"/>
        </w:rPr>
        <w:t xml:space="preserve">sniegti vienlaikus viena līguma ietvaros, </w:t>
      </w:r>
      <w:r>
        <w:rPr>
          <w:rFonts w:ascii="Times New Roman" w:hAnsi="Times New Roman" w:cs="Times New Roman"/>
          <w:sz w:val="24"/>
          <w:szCs w:val="24"/>
        </w:rPr>
        <w:t xml:space="preserve">vai atsevišķi, un katrs no </w:t>
      </w:r>
      <w:r w:rsidRPr="00780083">
        <w:rPr>
          <w:rFonts w:ascii="Times New Roman" w:hAnsi="Times New Roman" w:cs="Times New Roman"/>
          <w:sz w:val="24"/>
          <w:szCs w:val="24"/>
        </w:rPr>
        <w:t>līgum</w:t>
      </w:r>
      <w:r>
        <w:rPr>
          <w:rFonts w:ascii="Times New Roman" w:hAnsi="Times New Roman" w:cs="Times New Roman"/>
          <w:sz w:val="24"/>
          <w:szCs w:val="24"/>
        </w:rPr>
        <w:t xml:space="preserve">iem </w:t>
      </w:r>
      <w:r w:rsidRPr="00780083">
        <w:rPr>
          <w:rFonts w:ascii="Times New Roman" w:hAnsi="Times New Roman" w:cs="Times New Roman"/>
          <w:sz w:val="24"/>
          <w:szCs w:val="24"/>
        </w:rPr>
        <w:t xml:space="preserve">jābūt vismaz EUR </w:t>
      </w:r>
      <w:r w:rsidR="00602E75">
        <w:rPr>
          <w:rFonts w:ascii="Times New Roman" w:hAnsi="Times New Roman" w:cs="Times New Roman"/>
          <w:sz w:val="24"/>
          <w:szCs w:val="24"/>
        </w:rPr>
        <w:t>5</w:t>
      </w:r>
      <w:r w:rsidRPr="00780083">
        <w:rPr>
          <w:rFonts w:ascii="Times New Roman" w:hAnsi="Times New Roman" w:cs="Times New Roman"/>
          <w:sz w:val="24"/>
          <w:szCs w:val="24"/>
        </w:rPr>
        <w:t xml:space="preserve"> 000 EUR bez PVN apmērā: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050"/>
        <w:gridCol w:w="1766"/>
        <w:gridCol w:w="1745"/>
        <w:gridCol w:w="2899"/>
      </w:tblGrid>
      <w:tr w:rsidR="001904D2" w:rsidRPr="00780083" w14:paraId="26C080C5" w14:textId="77777777" w:rsidTr="001904D2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5FAFEDFB" w14:textId="77777777" w:rsidR="001904D2" w:rsidRPr="00792B56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792B56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1097" w:type="pct"/>
            <w:shd w:val="clear" w:color="auto" w:fill="DEEAF6"/>
            <w:vAlign w:val="center"/>
          </w:tcPr>
          <w:p w14:paraId="7B49A500" w14:textId="77777777" w:rsidR="001904D2" w:rsidRPr="00792B56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792B56">
              <w:rPr>
                <w:rFonts w:ascii="Times New Roman" w:hAnsi="Times New Roman" w:cs="Times New Roman"/>
                <w:b/>
                <w:lang w:eastAsia="ar-SA"/>
              </w:rPr>
              <w:t>Pasūtītājs, p</w:t>
            </w:r>
            <w:r w:rsidRPr="00792B56">
              <w:rPr>
                <w:rFonts w:ascii="Times New Roman" w:hAnsi="Times New Roman" w:cs="Times New Roman"/>
                <w:b/>
              </w:rPr>
              <w:t>asūtītāja atbildīgā persona, amats, kontaktinformācija</w:t>
            </w:r>
          </w:p>
        </w:tc>
        <w:tc>
          <w:tcPr>
            <w:tcW w:w="989" w:type="pct"/>
            <w:shd w:val="clear" w:color="auto" w:fill="DEEAF6"/>
            <w:vAlign w:val="center"/>
          </w:tcPr>
          <w:p w14:paraId="2168E11F" w14:textId="77777777" w:rsidR="001904D2" w:rsidRPr="00792B56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792B56">
              <w:rPr>
                <w:rFonts w:ascii="Times New Roman" w:hAnsi="Times New Roman" w:cs="Times New Roman"/>
                <w:b/>
                <w:lang w:eastAsia="ar-SA"/>
              </w:rPr>
              <w:t>Projekta izmaksas (</w:t>
            </w:r>
            <w:proofErr w:type="spellStart"/>
            <w:r w:rsidRPr="00792B56">
              <w:rPr>
                <w:rFonts w:ascii="Times New Roman" w:hAnsi="Times New Roman" w:cs="Times New Roman"/>
                <w:b/>
                <w:lang w:eastAsia="ar-SA"/>
              </w:rPr>
              <w:t>euro</w:t>
            </w:r>
            <w:proofErr w:type="spellEnd"/>
            <w:r w:rsidRPr="00792B56">
              <w:rPr>
                <w:rFonts w:ascii="Times New Roman" w:hAnsi="Times New Roman" w:cs="Times New Roman"/>
                <w:b/>
                <w:lang w:eastAsia="ar-SA"/>
              </w:rPr>
              <w:t>, bez PVN)</w:t>
            </w:r>
          </w:p>
        </w:tc>
        <w:tc>
          <w:tcPr>
            <w:tcW w:w="977" w:type="pct"/>
            <w:shd w:val="clear" w:color="auto" w:fill="DEEAF6"/>
            <w:vAlign w:val="center"/>
          </w:tcPr>
          <w:p w14:paraId="4F91343C" w14:textId="77777777" w:rsidR="001904D2" w:rsidRPr="00792B56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792B56">
              <w:rPr>
                <w:rFonts w:ascii="Times New Roman" w:hAnsi="Times New Roman" w:cs="Times New Roman"/>
                <w:b/>
                <w:lang w:eastAsia="ar-SA"/>
              </w:rPr>
              <w:t>Līguma izpildes laiks</w:t>
            </w:r>
          </w:p>
        </w:tc>
        <w:tc>
          <w:tcPr>
            <w:tcW w:w="1614" w:type="pct"/>
            <w:shd w:val="clear" w:color="auto" w:fill="DEEAF6"/>
          </w:tcPr>
          <w:p w14:paraId="108DB0B3" w14:textId="77777777" w:rsidR="001904D2" w:rsidRPr="00792B56" w:rsidRDefault="001904D2" w:rsidP="00B76907">
            <w:pPr>
              <w:pStyle w:val="Default"/>
              <w:spacing w:before="120"/>
              <w:jc w:val="both"/>
              <w:rPr>
                <w:b/>
                <w:sz w:val="22"/>
                <w:szCs w:val="22"/>
              </w:rPr>
            </w:pPr>
            <w:r w:rsidRPr="00792B56">
              <w:rPr>
                <w:b/>
                <w:sz w:val="22"/>
                <w:szCs w:val="22"/>
              </w:rPr>
              <w:t>Īss projekta apraksts pieredzes apliecināšanai</w:t>
            </w:r>
          </w:p>
        </w:tc>
      </w:tr>
      <w:tr w:rsidR="001904D2" w:rsidRPr="00780083" w14:paraId="012F3F75" w14:textId="77777777" w:rsidTr="001904D2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218D2D1" w14:textId="77777777" w:rsidR="001904D2" w:rsidRPr="00780083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  <w:vAlign w:val="bottom"/>
          </w:tcPr>
          <w:p w14:paraId="4D5C802E" w14:textId="77777777" w:rsidR="001904D2" w:rsidRPr="00780083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9" w:type="pct"/>
            <w:shd w:val="clear" w:color="auto" w:fill="auto"/>
            <w:vAlign w:val="bottom"/>
          </w:tcPr>
          <w:p w14:paraId="67D63691" w14:textId="77777777" w:rsidR="001904D2" w:rsidRPr="00780083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7" w:type="pct"/>
            <w:shd w:val="clear" w:color="auto" w:fill="auto"/>
            <w:vAlign w:val="bottom"/>
          </w:tcPr>
          <w:p w14:paraId="1FF8349D" w14:textId="77777777" w:rsidR="001904D2" w:rsidRPr="00780083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</w:tcPr>
          <w:p w14:paraId="10074002" w14:textId="77777777" w:rsidR="001904D2" w:rsidRPr="00780083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904D2" w:rsidRPr="00780083" w14:paraId="40F69EA6" w14:textId="77777777" w:rsidTr="001904D2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0CA21DDC" w14:textId="77777777" w:rsidR="001904D2" w:rsidRPr="00780083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  <w:vAlign w:val="bottom"/>
          </w:tcPr>
          <w:p w14:paraId="426036CC" w14:textId="77777777" w:rsidR="001904D2" w:rsidRPr="00780083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9" w:type="pct"/>
            <w:shd w:val="clear" w:color="auto" w:fill="auto"/>
            <w:vAlign w:val="bottom"/>
          </w:tcPr>
          <w:p w14:paraId="5AAD7792" w14:textId="77777777" w:rsidR="001904D2" w:rsidRPr="00780083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7" w:type="pct"/>
            <w:shd w:val="clear" w:color="auto" w:fill="auto"/>
            <w:vAlign w:val="bottom"/>
          </w:tcPr>
          <w:p w14:paraId="4BD1065D" w14:textId="77777777" w:rsidR="001904D2" w:rsidRPr="00780083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</w:tcPr>
          <w:p w14:paraId="2CEDFC59" w14:textId="77777777" w:rsidR="001904D2" w:rsidRPr="00780083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904D2" w:rsidRPr="00780083" w14:paraId="5C685713" w14:textId="77777777" w:rsidTr="001904D2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031289C" w14:textId="77777777" w:rsidR="001904D2" w:rsidRPr="00780083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  <w:vAlign w:val="bottom"/>
          </w:tcPr>
          <w:p w14:paraId="08EFCE81" w14:textId="77777777" w:rsidR="001904D2" w:rsidRPr="00780083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9" w:type="pct"/>
            <w:shd w:val="clear" w:color="auto" w:fill="auto"/>
            <w:vAlign w:val="bottom"/>
          </w:tcPr>
          <w:p w14:paraId="776E2B3B" w14:textId="77777777" w:rsidR="001904D2" w:rsidRPr="00780083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7" w:type="pct"/>
            <w:shd w:val="clear" w:color="auto" w:fill="auto"/>
            <w:vAlign w:val="bottom"/>
          </w:tcPr>
          <w:p w14:paraId="587D80AD" w14:textId="77777777" w:rsidR="001904D2" w:rsidRPr="00780083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4" w:type="pct"/>
          </w:tcPr>
          <w:p w14:paraId="61BE4BA1" w14:textId="77777777" w:rsidR="001904D2" w:rsidRPr="00780083" w:rsidRDefault="001904D2" w:rsidP="00B7690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50800A9" w14:textId="5CA5813C" w:rsidR="00837DC1" w:rsidRDefault="00492F99" w:rsidP="00841FE4">
      <w:pPr>
        <w:pStyle w:val="ListBullet4"/>
        <w:tabs>
          <w:tab w:val="num" w:pos="426"/>
        </w:tabs>
        <w:ind w:left="0" w:firstLine="0"/>
        <w:rPr>
          <w:b/>
          <w:bCs/>
        </w:rPr>
      </w:pPr>
      <w:r w:rsidRPr="008B48EB">
        <w:rPr>
          <w:b/>
          <w:bCs/>
        </w:rPr>
        <w:t>PIEDĀVĀJUMS</w:t>
      </w:r>
    </w:p>
    <w:p w14:paraId="05679368" w14:textId="11936FA7" w:rsidR="003A1D32" w:rsidRPr="006908F3" w:rsidRDefault="00AC4049" w:rsidP="00C55E4B">
      <w:pPr>
        <w:pStyle w:val="ListBullet4"/>
        <w:numPr>
          <w:ilvl w:val="0"/>
          <w:numId w:val="0"/>
        </w:numPr>
        <w:rPr>
          <w:b/>
          <w:bCs/>
        </w:rPr>
      </w:pPr>
      <w:r w:rsidRPr="00B0257A">
        <w:rPr>
          <w:b/>
          <w:bCs/>
        </w:rPr>
        <w:t>4.</w:t>
      </w:r>
      <w:r w:rsidR="0014225F">
        <w:rPr>
          <w:b/>
          <w:bCs/>
        </w:rPr>
        <w:t>1</w:t>
      </w:r>
      <w:r w:rsidRPr="00B0257A">
        <w:rPr>
          <w:b/>
          <w:bCs/>
        </w:rPr>
        <w:t>.</w:t>
      </w:r>
      <w:r>
        <w:t xml:space="preserve"> </w:t>
      </w:r>
      <w:r w:rsidR="006908F3" w:rsidRPr="006908F3">
        <w:rPr>
          <w:b/>
          <w:bCs/>
        </w:rPr>
        <w:t>Tehniskais piedāvājums:</w:t>
      </w:r>
    </w:p>
    <w:p w14:paraId="0DF8B0EB" w14:textId="275A8905" w:rsidR="006908F3" w:rsidRDefault="006908F3" w:rsidP="006908F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DFC">
        <w:rPr>
          <w:rFonts w:ascii="Times New Roman" w:hAnsi="Times New Roman" w:cs="Times New Roman"/>
          <w:bCs/>
          <w:sz w:val="24"/>
          <w:szCs w:val="24"/>
        </w:rPr>
        <w:t>4.1.</w:t>
      </w:r>
      <w:r w:rsidR="00527A87">
        <w:rPr>
          <w:rFonts w:ascii="Times New Roman" w:hAnsi="Times New Roman" w:cs="Times New Roman"/>
          <w:bCs/>
          <w:sz w:val="24"/>
          <w:szCs w:val="24"/>
        </w:rPr>
        <w:t>1</w:t>
      </w:r>
      <w:r w:rsidRPr="00233DFC">
        <w:rPr>
          <w:rFonts w:ascii="Times New Roman" w:hAnsi="Times New Roman" w:cs="Times New Roman"/>
          <w:bCs/>
          <w:sz w:val="24"/>
          <w:szCs w:val="24"/>
        </w:rPr>
        <w:t>. Iekārtu aizvietošanas iespējas uz iekārtu remonta laiku:</w:t>
      </w:r>
    </w:p>
    <w:p w14:paraId="5081A0A4" w14:textId="6BF1AAE9" w:rsidR="0083036D" w:rsidRPr="00233DFC" w:rsidRDefault="00896395" w:rsidP="0083036D">
      <w:pPr>
        <w:spacing w:before="120" w:after="0" w:line="240" w:lineRule="auto"/>
        <w:ind w:left="1843" w:hanging="1276"/>
        <w:contextualSpacing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39408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36D" w:rsidRPr="00233DFC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83036D" w:rsidRPr="00233DFC">
        <w:rPr>
          <w:rFonts w:ascii="Times New Roman" w:hAnsi="Times New Roman" w:cs="Times New Roman"/>
          <w:bCs/>
          <w:sz w:val="24"/>
          <w:szCs w:val="24"/>
        </w:rPr>
        <w:t xml:space="preserve"> šāds pakalpojums netiek nodrošināts.</w:t>
      </w:r>
    </w:p>
    <w:p w14:paraId="18A7DCF3" w14:textId="77777777" w:rsidR="006908F3" w:rsidRPr="00233DFC" w:rsidRDefault="00896395" w:rsidP="006908F3">
      <w:pPr>
        <w:spacing w:before="120" w:after="12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64573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8F3" w:rsidRPr="00233DFC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6908F3" w:rsidRPr="00233DFC">
        <w:rPr>
          <w:rFonts w:ascii="Times New Roman" w:hAnsi="Times New Roman" w:cs="Times New Roman"/>
          <w:bCs/>
          <w:sz w:val="24"/>
          <w:szCs w:val="24"/>
        </w:rPr>
        <w:t xml:space="preserve"> jā, ir pieejamas līdzvērtīgas iekārtas remontējamo iekārtu aizvietošanai:</w:t>
      </w:r>
    </w:p>
    <w:p w14:paraId="7AD404E1" w14:textId="77777777" w:rsidR="006908F3" w:rsidRPr="00233DFC" w:rsidRDefault="00896395" w:rsidP="006908F3">
      <w:pPr>
        <w:spacing w:before="120" w:after="12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40850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8F3" w:rsidRPr="00233DFC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6908F3" w:rsidRPr="00233DFC">
        <w:rPr>
          <w:rFonts w:ascii="Times New Roman" w:hAnsi="Times New Roman" w:cs="Times New Roman"/>
          <w:bCs/>
          <w:sz w:val="24"/>
          <w:szCs w:val="24"/>
        </w:rPr>
        <w:t xml:space="preserve"> par papildu samaksu: </w:t>
      </w:r>
    </w:p>
    <w:p w14:paraId="32CC2B31" w14:textId="0A7A2630" w:rsidR="006908F3" w:rsidRPr="00233DFC" w:rsidRDefault="006908F3" w:rsidP="006908F3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3DF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5DA1CF97" w14:textId="77777777" w:rsidR="006908F3" w:rsidRPr="00233DFC" w:rsidRDefault="006908F3" w:rsidP="006908F3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3DFC">
        <w:rPr>
          <w:rFonts w:ascii="Times New Roman" w:hAnsi="Times New Roman" w:cs="Times New Roman"/>
          <w:bCs/>
          <w:sz w:val="24"/>
          <w:szCs w:val="24"/>
        </w:rPr>
        <w:t>(lūdzu norādīt iespējamās izmaksas par 1 nedēļu (7 dienas) un citus pakalpojuma nosacījumus</w:t>
      </w:r>
    </w:p>
    <w:p w14:paraId="0E560BF8" w14:textId="7BC50904" w:rsidR="006908F3" w:rsidRPr="00233DFC" w:rsidRDefault="00896395" w:rsidP="0083036D">
      <w:pPr>
        <w:spacing w:before="120" w:after="0" w:line="240" w:lineRule="auto"/>
        <w:ind w:left="1418"/>
        <w:contextualSpacing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211235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8F3" w:rsidRPr="00233DFC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6908F3" w:rsidRPr="00233DFC">
        <w:rPr>
          <w:rFonts w:ascii="Times New Roman" w:hAnsi="Times New Roman" w:cs="Times New Roman"/>
          <w:bCs/>
          <w:sz w:val="24"/>
          <w:szCs w:val="24"/>
        </w:rPr>
        <w:t xml:space="preserve"> bezmaksas pakalpojums</w:t>
      </w:r>
    </w:p>
    <w:p w14:paraId="1615D96D" w14:textId="67F8D0D9" w:rsidR="006908F3" w:rsidRPr="00233DFC" w:rsidRDefault="00233DFC" w:rsidP="006908F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DFC">
        <w:rPr>
          <w:rFonts w:ascii="Times New Roman" w:hAnsi="Times New Roman" w:cs="Times New Roman"/>
          <w:bCs/>
          <w:sz w:val="24"/>
          <w:szCs w:val="24"/>
        </w:rPr>
        <w:lastRenderedPageBreak/>
        <w:t>4.1.</w:t>
      </w:r>
      <w:r w:rsidR="00527A87">
        <w:rPr>
          <w:rFonts w:ascii="Times New Roman" w:hAnsi="Times New Roman" w:cs="Times New Roman"/>
          <w:bCs/>
          <w:sz w:val="24"/>
          <w:szCs w:val="24"/>
        </w:rPr>
        <w:t>2</w:t>
      </w:r>
      <w:r w:rsidR="006908F3" w:rsidRPr="00233DFC">
        <w:rPr>
          <w:rFonts w:ascii="Times New Roman" w:hAnsi="Times New Roman" w:cs="Times New Roman"/>
          <w:bCs/>
          <w:sz w:val="24"/>
          <w:szCs w:val="24"/>
        </w:rPr>
        <w:t>. Iekārtu remonts, ja nepieciešams pasūtīt rezerves daļas no ārvalstīm (ražotāja), tiek nodrošināts:</w:t>
      </w:r>
    </w:p>
    <w:p w14:paraId="5F42E424" w14:textId="77777777" w:rsidR="006908F3" w:rsidRPr="00233DFC" w:rsidRDefault="00896395" w:rsidP="006908F3">
      <w:pPr>
        <w:spacing w:before="120" w:after="120" w:line="240" w:lineRule="auto"/>
        <w:ind w:left="1418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44905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8F3" w:rsidRPr="00233DFC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6908F3" w:rsidRPr="00233DFC">
        <w:rPr>
          <w:rFonts w:ascii="Times New Roman" w:hAnsi="Times New Roman" w:cs="Times New Roman"/>
          <w:bCs/>
          <w:sz w:val="24"/>
          <w:szCs w:val="24"/>
        </w:rPr>
        <w:t xml:space="preserve"> bez avansa maksājuma par nepieciešamo rezerves daļu; </w:t>
      </w:r>
    </w:p>
    <w:p w14:paraId="602F050D" w14:textId="2C87EDA0" w:rsidR="006908F3" w:rsidRDefault="00896395" w:rsidP="002648BC">
      <w:pPr>
        <w:spacing w:before="120" w:after="0" w:line="240" w:lineRule="auto"/>
        <w:ind w:left="1418"/>
        <w:contextualSpacing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90644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8F3" w:rsidRPr="00233DFC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6908F3" w:rsidRPr="00233DFC">
        <w:rPr>
          <w:rFonts w:ascii="Times New Roman" w:hAnsi="Times New Roman" w:cs="Times New Roman"/>
          <w:bCs/>
          <w:sz w:val="24"/>
          <w:szCs w:val="24"/>
        </w:rPr>
        <w:t xml:space="preserve"> ar avansa maksājumu par rezerves daļu, ja rezerves daļas izmaksas pārsniedz 1000 EUR bez PVN ne vairāk kā 50% no rezerves daļas cenas.</w:t>
      </w:r>
    </w:p>
    <w:p w14:paraId="75B3D6EF" w14:textId="0F49776D" w:rsidR="00DD7D0D" w:rsidRDefault="00DD7D0D" w:rsidP="002648BC">
      <w:pPr>
        <w:spacing w:before="120" w:after="0" w:line="240" w:lineRule="auto"/>
        <w:ind w:left="141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CE17873" w14:textId="2A86E115" w:rsidR="00544334" w:rsidRDefault="00DD7D0D" w:rsidP="00DD7D0D">
      <w:pPr>
        <w:spacing w:before="120"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</w:t>
      </w:r>
      <w:r w:rsidR="00527A8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27A87">
        <w:rPr>
          <w:rFonts w:ascii="Times New Roman" w:hAnsi="Times New Roman" w:cs="Times New Roman"/>
          <w:bCs/>
          <w:sz w:val="24"/>
          <w:szCs w:val="24"/>
        </w:rPr>
        <w:t>Monitoringa sistēm</w:t>
      </w:r>
      <w:r w:rsidR="005334A4">
        <w:rPr>
          <w:rFonts w:ascii="Times New Roman" w:hAnsi="Times New Roman" w:cs="Times New Roman"/>
          <w:bCs/>
          <w:sz w:val="24"/>
          <w:szCs w:val="24"/>
        </w:rPr>
        <w:t>a</w:t>
      </w:r>
      <w:r w:rsidR="00527A87">
        <w:rPr>
          <w:rFonts w:ascii="Times New Roman" w:hAnsi="Times New Roman" w:cs="Times New Roman"/>
          <w:bCs/>
          <w:sz w:val="24"/>
          <w:szCs w:val="24"/>
        </w:rPr>
        <w:t>s izstrāde</w:t>
      </w:r>
      <w:r w:rsidR="00544334">
        <w:rPr>
          <w:rFonts w:ascii="Times New Roman" w:hAnsi="Times New Roman" w:cs="Times New Roman"/>
          <w:bCs/>
          <w:sz w:val="24"/>
          <w:szCs w:val="24"/>
        </w:rPr>
        <w:t>s termiņš: 2 mēneši:</w:t>
      </w:r>
    </w:p>
    <w:p w14:paraId="5B767DFA" w14:textId="13394ABF" w:rsidR="00544334" w:rsidRDefault="00896395" w:rsidP="00256D61">
      <w:pPr>
        <w:spacing w:before="120" w:after="0" w:line="240" w:lineRule="auto"/>
        <w:ind w:left="1418"/>
        <w:contextualSpacing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44639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334" w:rsidRPr="00233DFC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544334" w:rsidRPr="00233D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0EF">
        <w:rPr>
          <w:rFonts w:ascii="Times New Roman" w:hAnsi="Times New Roman" w:cs="Times New Roman"/>
          <w:bCs/>
          <w:sz w:val="24"/>
          <w:szCs w:val="24"/>
        </w:rPr>
        <w:t>ir iespējams 2 mēnešu laikā;</w:t>
      </w:r>
    </w:p>
    <w:p w14:paraId="2E3CF160" w14:textId="37785BF7" w:rsidR="000F1DC2" w:rsidRDefault="00896395" w:rsidP="00256D61">
      <w:pPr>
        <w:spacing w:before="120" w:after="0" w:line="240" w:lineRule="auto"/>
        <w:ind w:left="1418"/>
        <w:contextualSpacing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78814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0EF" w:rsidRPr="00233DFC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4B10EF" w:rsidRPr="00233D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0EF">
        <w:rPr>
          <w:rFonts w:ascii="Times New Roman" w:hAnsi="Times New Roman" w:cs="Times New Roman"/>
          <w:bCs/>
          <w:sz w:val="24"/>
          <w:szCs w:val="24"/>
        </w:rPr>
        <w:t>nav iespējams 2 mēnešu laikā;</w:t>
      </w:r>
    </w:p>
    <w:p w14:paraId="2C9D7E2D" w14:textId="1CBC1521" w:rsidR="004B10EF" w:rsidRPr="00233DFC" w:rsidRDefault="00896395" w:rsidP="00256D61">
      <w:pPr>
        <w:spacing w:before="120" w:after="0" w:line="240" w:lineRule="auto"/>
        <w:ind w:left="1418"/>
        <w:contextualSpacing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5504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0EF" w:rsidRPr="00233DFC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4B10EF" w:rsidRPr="00233D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0EF">
        <w:rPr>
          <w:rFonts w:ascii="Times New Roman" w:hAnsi="Times New Roman" w:cs="Times New Roman"/>
          <w:bCs/>
          <w:sz w:val="24"/>
          <w:szCs w:val="24"/>
        </w:rPr>
        <w:t xml:space="preserve">cits </w:t>
      </w:r>
      <w:r w:rsidR="00256D61">
        <w:rPr>
          <w:rFonts w:ascii="Times New Roman" w:hAnsi="Times New Roman" w:cs="Times New Roman"/>
          <w:bCs/>
          <w:sz w:val="24"/>
          <w:szCs w:val="24"/>
        </w:rPr>
        <w:t>termiņš: ______ mēneši</w:t>
      </w:r>
      <w:r w:rsidR="004B10EF" w:rsidRPr="00233DFC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1F6CD113" w14:textId="77777777" w:rsidR="004B10EF" w:rsidRPr="002648BC" w:rsidRDefault="004B10EF" w:rsidP="004B10EF">
      <w:pPr>
        <w:spacing w:before="120" w:after="0" w:line="240" w:lineRule="auto"/>
        <w:ind w:left="141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2C77BE7" w14:textId="5DE98914" w:rsidR="00C55E4B" w:rsidRPr="00233DFC" w:rsidRDefault="00F33101" w:rsidP="005B54FF">
      <w:pPr>
        <w:pStyle w:val="ListBullet4"/>
        <w:numPr>
          <w:ilvl w:val="1"/>
          <w:numId w:val="2"/>
        </w:numPr>
        <w:ind w:left="426" w:hanging="426"/>
        <w:rPr>
          <w:b/>
          <w:bCs/>
        </w:rPr>
      </w:pPr>
      <w:r>
        <w:rPr>
          <w:b/>
          <w:bCs/>
        </w:rPr>
        <w:t>Finanšu piedāvājum</w:t>
      </w:r>
      <w:r w:rsidR="005B54FF">
        <w:rPr>
          <w:b/>
          <w:bCs/>
        </w:rPr>
        <w:t>s</w:t>
      </w:r>
      <w:r w:rsidR="005C713C" w:rsidRPr="00341E93">
        <w:rPr>
          <w:b/>
          <w:bCs/>
        </w:rPr>
        <w:t>:</w:t>
      </w:r>
      <w:r w:rsidR="005B54FF">
        <w:rPr>
          <w:b/>
          <w:bCs/>
        </w:rPr>
        <w:t xml:space="preserve"> atbilstoši piedāvājuma formai (</w:t>
      </w:r>
      <w:r w:rsidR="00B70755">
        <w:rPr>
          <w:b/>
          <w:bCs/>
        </w:rPr>
        <w:t xml:space="preserve">7. </w:t>
      </w:r>
      <w:r w:rsidR="005334A4">
        <w:rPr>
          <w:b/>
          <w:bCs/>
        </w:rPr>
        <w:t xml:space="preserve">un 8. </w:t>
      </w:r>
      <w:r w:rsidR="00B70755">
        <w:rPr>
          <w:b/>
          <w:bCs/>
        </w:rPr>
        <w:t>pielikums)</w:t>
      </w:r>
      <w:r w:rsidR="005334A4">
        <w:rPr>
          <w:b/>
          <w:bCs/>
        </w:rPr>
        <w:t>.</w:t>
      </w:r>
    </w:p>
    <w:p w14:paraId="5D451E01" w14:textId="58E73237" w:rsidR="000B0B89" w:rsidRPr="004A5837" w:rsidRDefault="00492F99" w:rsidP="008C3576">
      <w:pPr>
        <w:pStyle w:val="NoSpacing"/>
        <w:spacing w:before="120"/>
        <w:ind w:left="426" w:hanging="426"/>
        <w:contextualSpacing/>
        <w:rPr>
          <w:rFonts w:ascii="Times New Roman" w:hAnsi="Times New Roman"/>
          <w:b/>
          <w:bCs/>
          <w:sz w:val="24"/>
          <w:szCs w:val="24"/>
        </w:rPr>
      </w:pPr>
      <w:r w:rsidRPr="006139DC">
        <w:rPr>
          <w:rFonts w:ascii="Times New Roman" w:hAnsi="Times New Roman"/>
          <w:b/>
          <w:bCs/>
          <w:sz w:val="24"/>
          <w:szCs w:val="24"/>
        </w:rPr>
        <w:t>4.</w:t>
      </w:r>
      <w:r w:rsidR="00910C5F">
        <w:rPr>
          <w:rFonts w:ascii="Times New Roman" w:hAnsi="Times New Roman"/>
          <w:b/>
          <w:bCs/>
          <w:sz w:val="24"/>
          <w:szCs w:val="24"/>
        </w:rPr>
        <w:t>3</w:t>
      </w:r>
      <w:r w:rsidRPr="006139DC">
        <w:rPr>
          <w:rFonts w:ascii="Times New Roman" w:hAnsi="Times New Roman"/>
          <w:b/>
          <w:bCs/>
          <w:sz w:val="24"/>
          <w:szCs w:val="24"/>
        </w:rPr>
        <w:t>.</w:t>
      </w:r>
      <w:r w:rsidR="0028225C" w:rsidRPr="006139DC">
        <w:rPr>
          <w:rFonts w:ascii="Times New Roman" w:hAnsi="Times New Roman"/>
          <w:sz w:val="24"/>
          <w:szCs w:val="24"/>
        </w:rPr>
        <w:tab/>
      </w:r>
      <w:r w:rsidRPr="004A5837">
        <w:rPr>
          <w:rFonts w:ascii="Times New Roman" w:hAnsi="Times New Roman"/>
          <w:b/>
          <w:bCs/>
          <w:sz w:val="24"/>
          <w:szCs w:val="24"/>
        </w:rPr>
        <w:t xml:space="preserve">Pakalpojumu </w:t>
      </w:r>
      <w:r w:rsidR="000B0B89" w:rsidRPr="004A5837">
        <w:rPr>
          <w:rFonts w:ascii="Times New Roman" w:hAnsi="Times New Roman"/>
          <w:b/>
          <w:bCs/>
          <w:sz w:val="24"/>
          <w:szCs w:val="24"/>
        </w:rPr>
        <w:t>līguma</w:t>
      </w:r>
      <w:r w:rsidRPr="004A5837">
        <w:rPr>
          <w:rFonts w:ascii="Times New Roman" w:hAnsi="Times New Roman"/>
          <w:b/>
          <w:bCs/>
          <w:sz w:val="24"/>
          <w:szCs w:val="24"/>
        </w:rPr>
        <w:t xml:space="preserve"> termiņš</w:t>
      </w:r>
      <w:r w:rsidR="000C15C4" w:rsidRPr="004A5837">
        <w:rPr>
          <w:rFonts w:ascii="Times New Roman" w:hAnsi="Times New Roman"/>
          <w:b/>
          <w:bCs/>
          <w:sz w:val="24"/>
          <w:szCs w:val="24"/>
        </w:rPr>
        <w:t>:</w:t>
      </w:r>
      <w:r w:rsidR="000B0B89" w:rsidRPr="004A58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34A4" w:rsidRPr="00143AB6">
        <w:rPr>
          <w:rFonts w:ascii="Times New Roman" w:hAnsi="Times New Roman"/>
          <w:b/>
          <w:bCs/>
          <w:sz w:val="24"/>
          <w:szCs w:val="24"/>
        </w:rPr>
        <w:t xml:space="preserve">plānoti </w:t>
      </w:r>
      <w:r w:rsidR="000B0B89" w:rsidRPr="00143AB6">
        <w:rPr>
          <w:rFonts w:ascii="Times New Roman" w:hAnsi="Times New Roman"/>
          <w:b/>
          <w:bCs/>
          <w:sz w:val="24"/>
          <w:szCs w:val="24"/>
        </w:rPr>
        <w:t>3 gadi</w:t>
      </w:r>
      <w:r w:rsidR="005334A4" w:rsidRPr="00143AB6">
        <w:rPr>
          <w:rFonts w:ascii="Times New Roman" w:hAnsi="Times New Roman"/>
          <w:b/>
          <w:bCs/>
          <w:sz w:val="24"/>
          <w:szCs w:val="24"/>
        </w:rPr>
        <w:t>.</w:t>
      </w:r>
    </w:p>
    <w:p w14:paraId="1A03272C" w14:textId="3D9B40E6" w:rsidR="008C3576" w:rsidRPr="008C3576" w:rsidRDefault="008C3576" w:rsidP="008C3576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>4.3.</w:t>
      </w:r>
      <w:r w:rsidR="004A5837">
        <w:rPr>
          <w:rFonts w:ascii="Times New Roman" w:hAnsi="Times New Roman" w:cs="Times New Roman"/>
          <w:bCs/>
          <w:sz w:val="24"/>
          <w:szCs w:val="24"/>
          <w:lang w:eastAsia="ar-SA"/>
        </w:rPr>
        <w:t>1.</w:t>
      </w:r>
      <w:r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 apliecina, ka</w:t>
      </w:r>
      <w:r w:rsidR="00785F2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iepirkuma 1.daļā</w:t>
      </w:r>
      <w:r w:rsidRPr="00F81A2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</w:p>
    <w:p w14:paraId="06027136" w14:textId="78268C41" w:rsidR="008C3576" w:rsidRDefault="00896395" w:rsidP="008C3576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sdt>
        <w:sdtPr>
          <w:rPr>
            <w:szCs w:val="24"/>
          </w:rPr>
          <w:id w:val="120914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576" w:rsidRPr="00F81A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C3576" w:rsidRPr="00F81A26">
        <w:rPr>
          <w:szCs w:val="24"/>
        </w:rPr>
        <w:t xml:space="preserve"> </w:t>
      </w:r>
      <w:r w:rsidR="008C3576">
        <w:rPr>
          <w:szCs w:val="24"/>
        </w:rPr>
        <w:t xml:space="preserve">var </w:t>
      </w:r>
      <w:r w:rsidR="008C3576" w:rsidRPr="00F81A26">
        <w:rPr>
          <w:szCs w:val="24"/>
        </w:rPr>
        <w:t>nodrošinā</w:t>
      </w:r>
      <w:r w:rsidR="008C3576">
        <w:rPr>
          <w:szCs w:val="24"/>
        </w:rPr>
        <w:t>t</w:t>
      </w:r>
      <w:r w:rsidR="008C3576" w:rsidRPr="00F81A26">
        <w:rPr>
          <w:szCs w:val="24"/>
        </w:rPr>
        <w:t xml:space="preserve"> nemainīgas </w:t>
      </w:r>
      <w:r w:rsidR="008C3576">
        <w:rPr>
          <w:szCs w:val="24"/>
        </w:rPr>
        <w:t>visas izmaksas</w:t>
      </w:r>
      <w:r w:rsidR="00BD7B60">
        <w:rPr>
          <w:szCs w:val="24"/>
        </w:rPr>
        <w:t xml:space="preserve"> (apkope</w:t>
      </w:r>
      <w:r w:rsidR="00721D9F">
        <w:rPr>
          <w:szCs w:val="24"/>
        </w:rPr>
        <w:t xml:space="preserve"> un </w:t>
      </w:r>
      <w:r w:rsidR="000928A2">
        <w:rPr>
          <w:szCs w:val="24"/>
        </w:rPr>
        <w:t>remonts</w:t>
      </w:r>
      <w:r w:rsidR="00AE4758">
        <w:rPr>
          <w:szCs w:val="24"/>
        </w:rPr>
        <w:t xml:space="preserve"> (bez rezerves daļām)</w:t>
      </w:r>
      <w:r w:rsidR="000928A2">
        <w:rPr>
          <w:szCs w:val="24"/>
        </w:rPr>
        <w:t>)</w:t>
      </w:r>
      <w:r w:rsidR="008C3576" w:rsidRPr="00F81A26">
        <w:rPr>
          <w:szCs w:val="24"/>
        </w:rPr>
        <w:t xml:space="preserve"> </w:t>
      </w:r>
      <w:r w:rsidR="000928A2">
        <w:rPr>
          <w:szCs w:val="24"/>
        </w:rPr>
        <w:t>visā līguma darbības laikā</w:t>
      </w:r>
      <w:r w:rsidR="008C3576" w:rsidRPr="00F81A26">
        <w:rPr>
          <w:szCs w:val="24"/>
        </w:rPr>
        <w:t>;</w:t>
      </w:r>
    </w:p>
    <w:p w14:paraId="26BDCB9F" w14:textId="5BB64CFE" w:rsidR="008C3576" w:rsidRDefault="00896395" w:rsidP="008C3576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sdt>
        <w:sdtPr>
          <w:rPr>
            <w:szCs w:val="24"/>
          </w:rPr>
          <w:id w:val="-40653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57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D7B60">
        <w:rPr>
          <w:szCs w:val="24"/>
        </w:rPr>
        <w:t xml:space="preserve"> </w:t>
      </w:r>
      <w:r w:rsidR="000928A2">
        <w:rPr>
          <w:szCs w:val="24"/>
        </w:rPr>
        <w:t>ne</w:t>
      </w:r>
      <w:r w:rsidR="008C3576">
        <w:rPr>
          <w:szCs w:val="24"/>
        </w:rPr>
        <w:t xml:space="preserve">var </w:t>
      </w:r>
      <w:r w:rsidR="008C3576" w:rsidRPr="00F81A26">
        <w:rPr>
          <w:szCs w:val="24"/>
        </w:rPr>
        <w:t>nodrošinā</w:t>
      </w:r>
      <w:r w:rsidR="008C3576">
        <w:rPr>
          <w:szCs w:val="24"/>
        </w:rPr>
        <w:t>t</w:t>
      </w:r>
      <w:r w:rsidR="008C3576" w:rsidRPr="00F81A26">
        <w:rPr>
          <w:szCs w:val="24"/>
        </w:rPr>
        <w:t xml:space="preserve"> nemainīgas </w:t>
      </w:r>
      <w:r w:rsidR="008C3576">
        <w:rPr>
          <w:szCs w:val="24"/>
        </w:rPr>
        <w:t>visas izmaksas</w:t>
      </w:r>
      <w:r w:rsidR="008C3576" w:rsidRPr="00F81A26">
        <w:rPr>
          <w:szCs w:val="24"/>
        </w:rPr>
        <w:t xml:space="preserve"> </w:t>
      </w:r>
      <w:r w:rsidR="008C3576" w:rsidRPr="00F81A26">
        <w:rPr>
          <w:bCs/>
          <w:szCs w:val="24"/>
          <w:lang w:eastAsia="ar-SA"/>
        </w:rPr>
        <w:t>visā līguma darbības laikā</w:t>
      </w:r>
      <w:r w:rsidR="008C3576">
        <w:rPr>
          <w:bCs/>
          <w:szCs w:val="24"/>
          <w:lang w:eastAsia="ar-SA"/>
        </w:rPr>
        <w:t xml:space="preserve"> (</w:t>
      </w:r>
      <w:r w:rsidR="00721D9F">
        <w:rPr>
          <w:bCs/>
          <w:szCs w:val="24"/>
          <w:lang w:eastAsia="ar-SA"/>
        </w:rPr>
        <w:t>3 gadi</w:t>
      </w:r>
      <w:r w:rsidR="008C3576">
        <w:rPr>
          <w:bCs/>
          <w:szCs w:val="24"/>
          <w:lang w:eastAsia="ar-SA"/>
        </w:rPr>
        <w:t>)</w:t>
      </w:r>
      <w:r w:rsidR="008C3576" w:rsidRPr="00F81A26">
        <w:rPr>
          <w:szCs w:val="24"/>
        </w:rPr>
        <w:t>;</w:t>
      </w:r>
    </w:p>
    <w:p w14:paraId="015C0996" w14:textId="565E782C" w:rsidR="003A006E" w:rsidRDefault="00896395" w:rsidP="008C3576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sdt>
        <w:sdtPr>
          <w:rPr>
            <w:szCs w:val="24"/>
          </w:rPr>
          <w:id w:val="-829053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06E" w:rsidRPr="00F81A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A006E" w:rsidRPr="00F81A26">
        <w:rPr>
          <w:szCs w:val="24"/>
        </w:rPr>
        <w:t xml:space="preserve"> </w:t>
      </w:r>
      <w:r w:rsidR="003A006E">
        <w:rPr>
          <w:szCs w:val="24"/>
        </w:rPr>
        <w:t xml:space="preserve">var </w:t>
      </w:r>
      <w:r w:rsidR="003A006E" w:rsidRPr="00F81A26">
        <w:rPr>
          <w:szCs w:val="24"/>
        </w:rPr>
        <w:t>nodrošinā</w:t>
      </w:r>
      <w:r w:rsidR="003A006E">
        <w:rPr>
          <w:szCs w:val="24"/>
        </w:rPr>
        <w:t>t</w:t>
      </w:r>
      <w:r w:rsidR="003A006E" w:rsidRPr="00F81A26">
        <w:rPr>
          <w:szCs w:val="24"/>
        </w:rPr>
        <w:t xml:space="preserve"> nemainīgas </w:t>
      </w:r>
      <w:r w:rsidR="003A006E">
        <w:rPr>
          <w:szCs w:val="24"/>
        </w:rPr>
        <w:t>visas izmaksas tikai 1. sadarbības gadam (</w:t>
      </w:r>
      <w:r w:rsidR="00AE4758">
        <w:rPr>
          <w:szCs w:val="24"/>
        </w:rPr>
        <w:t>apkopes un remonts (bez rezerves daļām)</w:t>
      </w:r>
      <w:r w:rsidR="00721D9F">
        <w:rPr>
          <w:szCs w:val="24"/>
        </w:rPr>
        <w:t>)</w:t>
      </w:r>
      <w:r w:rsidR="003A006E">
        <w:rPr>
          <w:bCs/>
          <w:szCs w:val="24"/>
          <w:lang w:eastAsia="ar-SA"/>
        </w:rPr>
        <w:t xml:space="preserve"> </w:t>
      </w:r>
      <w:r w:rsidR="003A006E" w:rsidRPr="00F81A26">
        <w:rPr>
          <w:szCs w:val="24"/>
        </w:rPr>
        <w:t>;</w:t>
      </w:r>
    </w:p>
    <w:p w14:paraId="5A3947EC" w14:textId="0EEA5CF5" w:rsidR="008C3576" w:rsidRPr="001D3EAA" w:rsidRDefault="008C3576" w:rsidP="008C3576">
      <w:pPr>
        <w:pStyle w:val="ListBullet4"/>
        <w:numPr>
          <w:ilvl w:val="0"/>
          <w:numId w:val="0"/>
        </w:numPr>
        <w:spacing w:after="0"/>
        <w:ind w:left="360" w:hanging="360"/>
        <w:contextualSpacing w:val="0"/>
        <w:rPr>
          <w:szCs w:val="24"/>
        </w:rPr>
      </w:pPr>
      <w:r w:rsidRPr="001D3EAA">
        <w:rPr>
          <w:szCs w:val="24"/>
        </w:rPr>
        <w:t>4.</w:t>
      </w:r>
      <w:r w:rsidR="002E342A">
        <w:rPr>
          <w:szCs w:val="24"/>
        </w:rPr>
        <w:t>3.2</w:t>
      </w:r>
      <w:r w:rsidRPr="001D3EAA">
        <w:rPr>
          <w:szCs w:val="24"/>
        </w:rPr>
        <w:t>. Ja 4.3.</w:t>
      </w:r>
      <w:r w:rsidR="002E342A">
        <w:rPr>
          <w:szCs w:val="24"/>
        </w:rPr>
        <w:t>1.</w:t>
      </w:r>
      <w:r>
        <w:rPr>
          <w:szCs w:val="24"/>
        </w:rPr>
        <w:t xml:space="preserve"> </w:t>
      </w:r>
      <w:r w:rsidRPr="001D3EAA">
        <w:rPr>
          <w:szCs w:val="24"/>
        </w:rPr>
        <w:t>punktā esat norādījuši, ka varat nodrošināt nemainīgas izmaksas</w:t>
      </w:r>
      <w:r w:rsidR="00A10107">
        <w:rPr>
          <w:szCs w:val="24"/>
        </w:rPr>
        <w:t xml:space="preserve"> tikai 1. sadarbības gadam</w:t>
      </w:r>
      <w:r w:rsidRPr="001D3EAA">
        <w:rPr>
          <w:szCs w:val="24"/>
        </w:rPr>
        <w:t xml:space="preserve">, lūdzu norādīt, vai līgumā nepieciešams paredzēt cenu pārskatīšanu* </w:t>
      </w:r>
      <w:r w:rsidR="002E342A">
        <w:rPr>
          <w:szCs w:val="24"/>
        </w:rPr>
        <w:t>2. un 3. sadarbības gadam</w:t>
      </w:r>
      <w:r w:rsidRPr="001D3EAA">
        <w:rPr>
          <w:szCs w:val="24"/>
        </w:rPr>
        <w:t>:</w:t>
      </w:r>
    </w:p>
    <w:p w14:paraId="3ABD5B3F" w14:textId="76747809" w:rsidR="00CA15C5" w:rsidRPr="00780083" w:rsidRDefault="00896395" w:rsidP="0078008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5897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576" w:rsidRPr="001D3E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3576" w:rsidRPr="001D3EAA">
        <w:rPr>
          <w:rFonts w:ascii="Times New Roman" w:hAnsi="Times New Roman" w:cs="Times New Roman"/>
          <w:sz w:val="24"/>
          <w:szCs w:val="24"/>
        </w:rPr>
        <w:t xml:space="preserve"> jā, </w:t>
      </w:r>
      <w:r w:rsidR="008C3576" w:rsidRPr="00562CE5">
        <w:rPr>
          <w:rFonts w:ascii="Times New Roman" w:hAnsi="Times New Roman" w:cs="Times New Roman"/>
          <w:sz w:val="24"/>
          <w:szCs w:val="24"/>
        </w:rPr>
        <w:t>nepieciešams paredzēt</w:t>
      </w:r>
      <w:r w:rsidR="0033524A" w:rsidRPr="00562CE5">
        <w:rPr>
          <w:rFonts w:ascii="Times New Roman" w:hAnsi="Times New Roman" w:cs="Times New Roman"/>
          <w:sz w:val="24"/>
          <w:szCs w:val="24"/>
        </w:rPr>
        <w:t>, bet ne vairāk kā 10</w:t>
      </w:r>
      <w:r w:rsidR="008C3576" w:rsidRPr="00562CE5">
        <w:rPr>
          <w:rFonts w:ascii="Times New Roman" w:hAnsi="Times New Roman" w:cs="Times New Roman"/>
          <w:sz w:val="24"/>
          <w:szCs w:val="24"/>
        </w:rPr>
        <w:t xml:space="preserve"> % apmērā</w:t>
      </w:r>
      <w:r w:rsidR="00813438" w:rsidRPr="00562CE5">
        <w:rPr>
          <w:rFonts w:ascii="Times New Roman" w:hAnsi="Times New Roman" w:cs="Times New Roman"/>
          <w:sz w:val="24"/>
          <w:szCs w:val="24"/>
        </w:rPr>
        <w:t xml:space="preserve"> no 1. sadarbības gada </w:t>
      </w:r>
      <w:r w:rsidR="00341C1C" w:rsidRPr="00562CE5">
        <w:rPr>
          <w:rFonts w:ascii="Times New Roman" w:hAnsi="Times New Roman" w:cs="Times New Roman"/>
          <w:sz w:val="24"/>
          <w:szCs w:val="24"/>
        </w:rPr>
        <w:t xml:space="preserve">finanšu </w:t>
      </w:r>
      <w:r w:rsidR="00813438" w:rsidRPr="00562CE5">
        <w:rPr>
          <w:rFonts w:ascii="Times New Roman" w:hAnsi="Times New Roman" w:cs="Times New Roman"/>
          <w:sz w:val="24"/>
          <w:szCs w:val="24"/>
        </w:rPr>
        <w:t xml:space="preserve">piedāvājumā </w:t>
      </w:r>
      <w:r w:rsidR="00341C1C" w:rsidRPr="00562CE5">
        <w:rPr>
          <w:rFonts w:ascii="Times New Roman" w:hAnsi="Times New Roman" w:cs="Times New Roman"/>
          <w:sz w:val="24"/>
          <w:szCs w:val="24"/>
        </w:rPr>
        <w:t xml:space="preserve">fiksētajām </w:t>
      </w:r>
      <w:r w:rsidR="00A965E9" w:rsidRPr="00562CE5">
        <w:rPr>
          <w:rFonts w:ascii="Times New Roman" w:hAnsi="Times New Roman" w:cs="Times New Roman"/>
          <w:sz w:val="24"/>
          <w:szCs w:val="24"/>
        </w:rPr>
        <w:t>pakalpojumu izmaksām</w:t>
      </w:r>
      <w:r w:rsidR="00982E1B" w:rsidRPr="00562CE5">
        <w:rPr>
          <w:rFonts w:ascii="Times New Roman" w:hAnsi="Times New Roman" w:cs="Times New Roman"/>
          <w:sz w:val="24"/>
          <w:szCs w:val="24"/>
        </w:rPr>
        <w:t xml:space="preserve"> katrā nākamajā sadarbības gadā ( līdz 10% </w:t>
      </w:r>
      <w:r w:rsidR="00F837B3" w:rsidRPr="00562CE5">
        <w:rPr>
          <w:rFonts w:ascii="Times New Roman" w:hAnsi="Times New Roman" w:cs="Times New Roman"/>
          <w:sz w:val="24"/>
          <w:szCs w:val="24"/>
        </w:rPr>
        <w:t xml:space="preserve">katram </w:t>
      </w:r>
      <w:r w:rsidR="00982E1B" w:rsidRPr="00562CE5">
        <w:rPr>
          <w:rFonts w:ascii="Times New Roman" w:hAnsi="Times New Roman" w:cs="Times New Roman"/>
          <w:sz w:val="24"/>
          <w:szCs w:val="24"/>
        </w:rPr>
        <w:t>sadarbības gadam)</w:t>
      </w:r>
      <w:r w:rsidR="008C3576" w:rsidRPr="00562CE5">
        <w:rPr>
          <w:rFonts w:ascii="Times New Roman" w:hAnsi="Times New Roman" w:cs="Times New Roman"/>
          <w:sz w:val="24"/>
          <w:szCs w:val="24"/>
        </w:rPr>
        <w:t xml:space="preserve">, </w:t>
      </w:r>
      <w:r w:rsidR="008C3576" w:rsidRPr="00562CE5">
        <w:rPr>
          <w:rFonts w:ascii="Times New Roman" w:eastAsia="Times New Roman" w:hAnsi="Times New Roman" w:cs="Times New Roman"/>
          <w:sz w:val="24"/>
          <w:szCs w:val="24"/>
          <w:lang w:eastAsia="ru-RU"/>
        </w:rPr>
        <w:t>papildus sniedzot pierādījumus līgumā paredzēto pakalpojumu izmaksu pieaugumam, pamatojoties uz Centrālās statistikas pārvaldes</w:t>
      </w:r>
      <w:r w:rsidR="00562CE5" w:rsidRPr="0056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3F0" w:rsidRPr="00562CE5">
        <w:rPr>
          <w:rFonts w:ascii="Times New Roman" w:eastAsia="Times New Roman" w:hAnsi="Times New Roman" w:cs="Times New Roman"/>
          <w:sz w:val="24"/>
          <w:szCs w:val="24"/>
          <w:lang w:eastAsia="ru-RU"/>
        </w:rPr>
        <w:t>(CSP)</w:t>
      </w:r>
      <w:r w:rsidR="008C3576" w:rsidRPr="0056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datiem: </w:t>
      </w:r>
      <w:r w:rsidR="008C3576" w:rsidRPr="00562CE5">
        <w:rPr>
          <w:rFonts w:ascii="Times New Roman" w:hAnsi="Times New Roman" w:cs="Times New Roman"/>
          <w:sz w:val="24"/>
          <w:szCs w:val="24"/>
        </w:rPr>
        <w:t>kā datus salīdzināšanai izvēloties 2022. un 2023.gada datus</w:t>
      </w:r>
      <w:r w:rsidR="002A4F5B" w:rsidRPr="00562CE5">
        <w:rPr>
          <w:rFonts w:ascii="Times New Roman" w:hAnsi="Times New Roman" w:cs="Times New Roman"/>
          <w:sz w:val="24"/>
          <w:szCs w:val="24"/>
        </w:rPr>
        <w:t xml:space="preserve"> (procentos pret iepriekšēj</w:t>
      </w:r>
      <w:r w:rsidR="00E2569D" w:rsidRPr="00562CE5">
        <w:rPr>
          <w:rFonts w:ascii="Times New Roman" w:hAnsi="Times New Roman" w:cs="Times New Roman"/>
          <w:sz w:val="24"/>
          <w:szCs w:val="24"/>
        </w:rPr>
        <w:t>ā gada atbilstošo periodu)</w:t>
      </w:r>
      <w:r w:rsidR="008C3576" w:rsidRPr="00562CE5">
        <w:rPr>
          <w:rFonts w:ascii="Times New Roman" w:hAnsi="Times New Roman" w:cs="Times New Roman"/>
          <w:sz w:val="24"/>
          <w:szCs w:val="24"/>
        </w:rPr>
        <w:t xml:space="preserve">, kā </w:t>
      </w:r>
      <w:r w:rsidR="006A5200" w:rsidRPr="00562CE5">
        <w:rPr>
          <w:rFonts w:ascii="Times New Roman" w:hAnsi="Times New Roman" w:cs="Times New Roman"/>
          <w:sz w:val="24"/>
          <w:szCs w:val="24"/>
        </w:rPr>
        <w:t>r</w:t>
      </w:r>
      <w:r w:rsidR="0086409A" w:rsidRPr="00562CE5">
        <w:rPr>
          <w:rFonts w:ascii="Times New Roman" w:hAnsi="Times New Roman" w:cs="Times New Roman"/>
          <w:sz w:val="24"/>
          <w:szCs w:val="24"/>
        </w:rPr>
        <w:t>ūpniecības nozari</w:t>
      </w:r>
      <w:r w:rsidR="008C3576" w:rsidRPr="00562CE5">
        <w:rPr>
          <w:rFonts w:ascii="Times New Roman" w:hAnsi="Times New Roman" w:cs="Times New Roman"/>
          <w:sz w:val="24"/>
          <w:szCs w:val="24"/>
        </w:rPr>
        <w:t xml:space="preserve"> nosakot pēc NACE </w:t>
      </w:r>
      <w:r w:rsidR="00187694" w:rsidRPr="00562CE5">
        <w:rPr>
          <w:rFonts w:ascii="Times New Roman" w:hAnsi="Times New Roman" w:cs="Times New Roman"/>
          <w:sz w:val="24"/>
          <w:szCs w:val="24"/>
        </w:rPr>
        <w:t>33. kod</w:t>
      </w:r>
      <w:r w:rsidR="0086409A" w:rsidRPr="00562CE5">
        <w:rPr>
          <w:rFonts w:ascii="Times New Roman" w:hAnsi="Times New Roman" w:cs="Times New Roman"/>
          <w:sz w:val="24"/>
          <w:szCs w:val="24"/>
        </w:rPr>
        <w:t>a</w:t>
      </w:r>
      <w:r w:rsidR="00B3392E" w:rsidRPr="00562CE5">
        <w:rPr>
          <w:rFonts w:ascii="Times New Roman" w:hAnsi="Times New Roman" w:cs="Times New Roman"/>
          <w:sz w:val="24"/>
          <w:szCs w:val="24"/>
        </w:rPr>
        <w:t xml:space="preserve"> “Iekārtu un ierīču remonts un uzstādīšana”</w:t>
      </w:r>
      <w:r w:rsidR="0086409A" w:rsidRPr="00562CE5">
        <w:rPr>
          <w:rFonts w:ascii="Times New Roman" w:hAnsi="Times New Roman" w:cs="Times New Roman"/>
          <w:sz w:val="24"/>
          <w:szCs w:val="24"/>
        </w:rPr>
        <w:t xml:space="preserve"> </w:t>
      </w:r>
      <w:r w:rsidR="008C3576" w:rsidRPr="00562CE5">
        <w:rPr>
          <w:rFonts w:ascii="Times New Roman" w:hAnsi="Times New Roman" w:cs="Times New Roman"/>
          <w:sz w:val="24"/>
          <w:szCs w:val="24"/>
        </w:rPr>
        <w:t xml:space="preserve">un izvēloties </w:t>
      </w:r>
      <w:r w:rsidR="0086409A" w:rsidRPr="00562CE5">
        <w:rPr>
          <w:rFonts w:ascii="Times New Roman" w:hAnsi="Times New Roman" w:cs="Times New Roman"/>
          <w:sz w:val="24"/>
          <w:szCs w:val="24"/>
        </w:rPr>
        <w:t xml:space="preserve">kā </w:t>
      </w:r>
      <w:r w:rsidR="008C3576" w:rsidRPr="00562CE5">
        <w:rPr>
          <w:rFonts w:ascii="Times New Roman" w:hAnsi="Times New Roman" w:cs="Times New Roman"/>
          <w:sz w:val="24"/>
          <w:szCs w:val="24"/>
        </w:rPr>
        <w:t>produkcijas realizācijas virzienu</w:t>
      </w:r>
      <w:r w:rsidR="0086409A" w:rsidRPr="00562CE5">
        <w:rPr>
          <w:rFonts w:ascii="Times New Roman" w:hAnsi="Times New Roman" w:cs="Times New Roman"/>
          <w:sz w:val="24"/>
          <w:szCs w:val="24"/>
        </w:rPr>
        <w:t xml:space="preserve"> “</w:t>
      </w:r>
      <w:r w:rsidR="006E12C1" w:rsidRPr="00562CE5">
        <w:rPr>
          <w:rFonts w:ascii="Times New Roman" w:hAnsi="Times New Roman" w:cs="Times New Roman"/>
          <w:sz w:val="24"/>
          <w:szCs w:val="24"/>
        </w:rPr>
        <w:t>Visa rūpniecības produkcija”</w:t>
      </w:r>
      <w:r w:rsidR="00780083">
        <w:rPr>
          <w:rFonts w:ascii="Times New Roman" w:hAnsi="Times New Roman" w:cs="Times New Roman"/>
          <w:sz w:val="24"/>
          <w:szCs w:val="24"/>
        </w:rPr>
        <w:t xml:space="preserve"> (</w:t>
      </w:r>
      <w:r w:rsidR="00CA15C5" w:rsidRPr="00562CE5">
        <w:rPr>
          <w:rFonts w:ascii="Times New Roman" w:hAnsi="Times New Roman" w:cs="Times New Roman"/>
          <w:sz w:val="24"/>
          <w:szCs w:val="24"/>
        </w:rPr>
        <w:t>skat</w:t>
      </w:r>
      <w:r w:rsidR="005C4A61" w:rsidRPr="00562CE5">
        <w:rPr>
          <w:rFonts w:ascii="Times New Roman" w:hAnsi="Times New Roman" w:cs="Times New Roman"/>
          <w:sz w:val="24"/>
          <w:szCs w:val="24"/>
        </w:rPr>
        <w:t>o</w:t>
      </w:r>
      <w:r w:rsidR="00CA15C5" w:rsidRPr="00562CE5">
        <w:rPr>
          <w:rFonts w:ascii="Times New Roman" w:hAnsi="Times New Roman" w:cs="Times New Roman"/>
          <w:sz w:val="24"/>
          <w:szCs w:val="24"/>
        </w:rPr>
        <w:t xml:space="preserve">t </w:t>
      </w:r>
      <w:r w:rsidR="004343F0" w:rsidRPr="00562CE5">
        <w:rPr>
          <w:rFonts w:ascii="Times New Roman" w:hAnsi="Times New Roman" w:cs="Times New Roman"/>
          <w:sz w:val="24"/>
          <w:szCs w:val="24"/>
        </w:rPr>
        <w:t>CSP</w:t>
      </w:r>
      <w:r w:rsidR="00CA15C5" w:rsidRPr="00562CE5">
        <w:rPr>
          <w:rFonts w:ascii="Times New Roman" w:hAnsi="Times New Roman" w:cs="Times New Roman"/>
          <w:sz w:val="24"/>
          <w:szCs w:val="24"/>
        </w:rPr>
        <w:t xml:space="preserve"> Oficiālās statistikas portālā </w:t>
      </w:r>
      <w:r w:rsidR="005C4A61" w:rsidRPr="00562CE5">
        <w:rPr>
          <w:rFonts w:ascii="Times New Roman" w:hAnsi="Times New Roman" w:cs="Times New Roman"/>
          <w:sz w:val="24"/>
          <w:szCs w:val="24"/>
        </w:rPr>
        <w:t xml:space="preserve">pēc interneta saites </w:t>
      </w:r>
      <w:hyperlink r:id="rId11" w:history="1">
        <w:r w:rsidR="004343F0" w:rsidRPr="00562CE5">
          <w:rPr>
            <w:rStyle w:val="Hyperlink"/>
            <w:rFonts w:ascii="Times New Roman" w:hAnsi="Times New Roman" w:cs="Times New Roman"/>
            <w:sz w:val="24"/>
            <w:szCs w:val="24"/>
          </w:rPr>
          <w:t>https://data.stat.gov.lv/pxweb/lv/OSP_PUB/START__VEK__RC__RCI/RCI020c/table/tableViewLayout1/</w:t>
        </w:r>
      </w:hyperlink>
      <w:r w:rsidR="00780083">
        <w:rPr>
          <w:rFonts w:ascii="Times New Roman" w:hAnsi="Times New Roman" w:cs="Times New Roman"/>
          <w:sz w:val="24"/>
          <w:szCs w:val="24"/>
        </w:rPr>
        <w:t>).</w:t>
      </w:r>
    </w:p>
    <w:p w14:paraId="22A8BF4B" w14:textId="218E5EFC" w:rsidR="008C3576" w:rsidRPr="001D3EAA" w:rsidRDefault="008C3576" w:rsidP="008C3576">
      <w:pPr>
        <w:pStyle w:val="ListBullet4"/>
        <w:numPr>
          <w:ilvl w:val="0"/>
          <w:numId w:val="0"/>
        </w:numPr>
        <w:spacing w:after="0"/>
        <w:ind w:left="360" w:hanging="360"/>
        <w:contextualSpacing w:val="0"/>
        <w:rPr>
          <w:b/>
          <w:bCs/>
          <w:i/>
          <w:iCs/>
          <w:szCs w:val="24"/>
        </w:rPr>
      </w:pPr>
      <w:r>
        <w:rPr>
          <w:i/>
          <w:iCs/>
          <w:szCs w:val="24"/>
          <w:lang w:eastAsia="ru-RU"/>
        </w:rPr>
        <w:t xml:space="preserve">* </w:t>
      </w:r>
      <w:r w:rsidRPr="00CB07C2">
        <w:rPr>
          <w:i/>
          <w:iCs/>
          <w:szCs w:val="24"/>
          <w:lang w:eastAsia="ru-RU"/>
        </w:rPr>
        <w:t>Cen</w:t>
      </w:r>
      <w:r w:rsidR="00721D9F">
        <w:rPr>
          <w:i/>
          <w:iCs/>
          <w:szCs w:val="24"/>
          <w:lang w:eastAsia="ru-RU"/>
        </w:rPr>
        <w:t>u</w:t>
      </w:r>
      <w:r w:rsidRPr="00CB07C2">
        <w:rPr>
          <w:i/>
          <w:iCs/>
          <w:szCs w:val="24"/>
          <w:lang w:eastAsia="ru-RU"/>
        </w:rPr>
        <w:t xml:space="preserve"> pārskatīšan</w:t>
      </w:r>
      <w:r w:rsidR="0033524A">
        <w:rPr>
          <w:i/>
          <w:iCs/>
          <w:szCs w:val="24"/>
          <w:lang w:eastAsia="ru-RU"/>
        </w:rPr>
        <w:t xml:space="preserve">a iespējama </w:t>
      </w:r>
      <w:r w:rsidRPr="00CB07C2">
        <w:rPr>
          <w:i/>
          <w:iCs/>
          <w:szCs w:val="24"/>
          <w:lang w:eastAsia="ru-RU"/>
        </w:rPr>
        <w:t xml:space="preserve">ne ātrāk kā </w:t>
      </w:r>
      <w:r w:rsidR="0033524A">
        <w:rPr>
          <w:i/>
          <w:iCs/>
          <w:szCs w:val="24"/>
          <w:lang w:eastAsia="ru-RU"/>
        </w:rPr>
        <w:t>12 mēnešus</w:t>
      </w:r>
      <w:r w:rsidRPr="00CB07C2">
        <w:rPr>
          <w:i/>
          <w:iCs/>
          <w:szCs w:val="24"/>
          <w:lang w:eastAsia="ru-RU"/>
        </w:rPr>
        <w:t xml:space="preserve"> pēc līguma stāšanās brīža.</w:t>
      </w:r>
    </w:p>
    <w:p w14:paraId="327D3C65" w14:textId="4694B234" w:rsidR="00E678E0" w:rsidRPr="002E342A" w:rsidRDefault="00E678E0" w:rsidP="00FF4F8D">
      <w:p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F4F8D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1514FD" w:rsidRPr="00FF4F8D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FF4F8D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3C0EEB" w:rsidRPr="00FF4F8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Vēlamā </w:t>
      </w:r>
      <w:r w:rsidR="003C0EEB" w:rsidRPr="002E342A">
        <w:rPr>
          <w:rFonts w:ascii="Times New Roman" w:hAnsi="Times New Roman" w:cs="Times New Roman"/>
          <w:b/>
          <w:sz w:val="24"/>
          <w:szCs w:val="24"/>
          <w:lang w:eastAsia="ar-SA"/>
        </w:rPr>
        <w:t>a</w:t>
      </w:r>
      <w:r w:rsidRPr="002E342A">
        <w:rPr>
          <w:rFonts w:ascii="Times New Roman" w:hAnsi="Times New Roman" w:cs="Times New Roman"/>
          <w:b/>
          <w:sz w:val="24"/>
          <w:szCs w:val="24"/>
          <w:lang w:eastAsia="ar-SA"/>
        </w:rPr>
        <w:t>tlīdzības kārtība</w:t>
      </w:r>
      <w:r w:rsidR="003C0EEB" w:rsidRPr="002E342A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1BDDFFF4" w14:textId="49171B74" w:rsidR="00D51BE2" w:rsidRDefault="00896395" w:rsidP="00D51BE2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lang w:eastAsia="ar-SA"/>
          </w:rPr>
          <w:id w:val="-145740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99">
            <w:rPr>
              <w:rFonts w:ascii="MS Gothic" w:eastAsia="MS Gothic" w:hAnsi="MS Gothic" w:cs="Times New Roman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A50B9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A436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1. daļā - </w:t>
      </w:r>
      <w:r w:rsidR="00A50B99" w:rsidRPr="00D51BE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samaksu veikt pēc </w:t>
      </w:r>
      <w:r w:rsidR="00E2398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apkopes </w:t>
      </w:r>
      <w:r w:rsidR="00EC54A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un remontdarbu </w:t>
      </w:r>
      <w:r w:rsidR="00E23981">
        <w:rPr>
          <w:rFonts w:ascii="Times New Roman" w:hAnsi="Times New Roman" w:cs="Times New Roman"/>
          <w:bCs/>
          <w:sz w:val="24"/>
          <w:szCs w:val="24"/>
          <w:lang w:eastAsia="ar-SA"/>
        </w:rPr>
        <w:t>veikšanu konkrētā objektā (stacijai)</w:t>
      </w:r>
      <w:r w:rsidR="00D51BE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5EDF12EE" w14:textId="3B045869" w:rsidR="00785F2E" w:rsidRDefault="00896395" w:rsidP="00D51BE2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lang w:eastAsia="ar-SA"/>
          </w:rPr>
          <w:id w:val="157362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F2E">
            <w:rPr>
              <w:rFonts w:ascii="MS Gothic" w:eastAsia="MS Gothic" w:hAnsi="MS Gothic" w:cs="Times New Roman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785F2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A436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2. daļā - </w:t>
      </w:r>
      <w:r w:rsidR="00785F2E" w:rsidRPr="00D51BE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samaksu veikt pēc </w:t>
      </w:r>
      <w:r w:rsidR="00D8523E">
        <w:rPr>
          <w:rFonts w:ascii="Times New Roman" w:hAnsi="Times New Roman" w:cs="Times New Roman"/>
          <w:bCs/>
          <w:sz w:val="24"/>
          <w:szCs w:val="24"/>
          <w:lang w:eastAsia="ar-SA"/>
        </w:rPr>
        <w:t>sistēmas izveides un nodošanas ekspluatācijā, un par uzturēšanas pakalpojumiem atbilstoši</w:t>
      </w:r>
      <w:r w:rsidR="007A436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veiktajiem darbiem, iesniedzot rēķinu</w:t>
      </w:r>
      <w:r w:rsidR="00785F2E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03E29CAE" w14:textId="6A503D21" w:rsidR="00D51BE2" w:rsidRPr="00D51BE2" w:rsidRDefault="00896395" w:rsidP="000A539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lang w:eastAsia="ar-SA"/>
          </w:rPr>
          <w:id w:val="-207488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AC5">
            <w:rPr>
              <w:rFonts w:ascii="MS Gothic" w:eastAsia="MS Gothic" w:hAnsi="MS Gothic" w:cs="Times New Roman" w:hint="eastAsia"/>
              <w:b/>
              <w:sz w:val="24"/>
              <w:szCs w:val="24"/>
              <w:lang w:eastAsia="ar-SA"/>
            </w:rPr>
            <w:t>☐</w:t>
          </w:r>
        </w:sdtContent>
      </w:sdt>
      <w:r w:rsidR="00210AC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10E8A">
        <w:rPr>
          <w:rFonts w:ascii="Times New Roman" w:hAnsi="Times New Roman" w:cs="Times New Roman"/>
          <w:bCs/>
          <w:sz w:val="24"/>
          <w:szCs w:val="24"/>
          <w:lang w:eastAsia="ar-SA"/>
        </w:rPr>
        <w:t>pretendenta priekšlikums</w:t>
      </w:r>
      <w:r w:rsidR="007A436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(lūdzu norādīt par kuru iepirkuma daļu)</w:t>
      </w:r>
      <w:r w:rsidR="00010E8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78E0" w:rsidRPr="008F5E8F" w14:paraId="780949F3" w14:textId="77777777" w:rsidTr="005570E5">
        <w:tc>
          <w:tcPr>
            <w:tcW w:w="9344" w:type="dxa"/>
          </w:tcPr>
          <w:p w14:paraId="0982BFEB" w14:textId="502995F8" w:rsidR="00E678E0" w:rsidRPr="003E4F5F" w:rsidRDefault="00E678E0" w:rsidP="000A5393">
            <w:pPr>
              <w:pStyle w:val="BodyText2"/>
              <w:spacing w:before="120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3E4F5F">
              <w:rPr>
                <w:rFonts w:ascii="Times New Roman" w:hAnsi="Times New Roman"/>
                <w:i/>
                <w:iCs/>
                <w:sz w:val="20"/>
              </w:rPr>
              <w:t xml:space="preserve">Lūdzu norādiet, kāda būtu </w:t>
            </w:r>
            <w:r w:rsidR="00010E8A">
              <w:rPr>
                <w:rFonts w:ascii="Times New Roman" w:hAnsi="Times New Roman"/>
                <w:i/>
                <w:iCs/>
                <w:sz w:val="20"/>
              </w:rPr>
              <w:t xml:space="preserve">Jūsu </w:t>
            </w:r>
            <w:r w:rsidRPr="003E4F5F">
              <w:rPr>
                <w:rFonts w:ascii="Times New Roman" w:hAnsi="Times New Roman"/>
                <w:i/>
                <w:iCs/>
                <w:sz w:val="20"/>
              </w:rPr>
              <w:t>ieteicamā maksāšanas kārtība līguma ietvaros, ņemot vērā to,</w:t>
            </w:r>
            <w:r w:rsidRPr="003E4F5F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1766D63B" w14:textId="1B3493C2" w:rsidR="00E678E0" w:rsidRPr="00BD2911" w:rsidRDefault="00E678E0" w:rsidP="000A539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F5E8F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4.</w:t>
      </w:r>
      <w:r w:rsidR="001514FD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8F5E8F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BD2911">
        <w:rPr>
          <w:rFonts w:ascii="Times New Roman" w:hAnsi="Times New Roman" w:cs="Times New Roman"/>
          <w:b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554C" w:rsidRPr="008F5E8F" w14:paraId="47FCACBF" w14:textId="77777777" w:rsidTr="00771808">
        <w:tc>
          <w:tcPr>
            <w:tcW w:w="9344" w:type="dxa"/>
          </w:tcPr>
          <w:p w14:paraId="08A1F33A" w14:textId="1D9542AA" w:rsidR="00A4554C" w:rsidRPr="00E859C2" w:rsidRDefault="00A4554C" w:rsidP="000A5393">
            <w:pPr>
              <w:pStyle w:val="BodyText2"/>
              <w:spacing w:before="120"/>
              <w:rPr>
                <w:rFonts w:ascii="Times New Roman" w:hAnsi="Times New Roman"/>
                <w:i/>
                <w:iCs/>
                <w:sz w:val="20"/>
              </w:rPr>
            </w:pPr>
            <w:r w:rsidRPr="00E859C2">
              <w:rPr>
                <w:rFonts w:ascii="Times New Roman" w:hAnsi="Times New Roman"/>
                <w:i/>
                <w:iCs/>
                <w:sz w:val="20"/>
              </w:rPr>
              <w:t>Lūdzu norādiet tos.</w:t>
            </w:r>
          </w:p>
        </w:tc>
      </w:tr>
    </w:tbl>
    <w:p w14:paraId="1818013D" w14:textId="248A406E" w:rsidR="001409E6" w:rsidRPr="00BD2911" w:rsidRDefault="00363ADB" w:rsidP="001409E6">
      <w:pPr>
        <w:pStyle w:val="BodyText2"/>
        <w:tabs>
          <w:tab w:val="clear" w:pos="0"/>
        </w:tabs>
        <w:spacing w:before="120"/>
        <w:rPr>
          <w:rFonts w:ascii="Times New Roman" w:hAnsi="Times New Roman"/>
          <w:bCs/>
          <w:szCs w:val="24"/>
          <w:lang w:eastAsia="ar-SA"/>
        </w:rPr>
      </w:pPr>
      <w:r w:rsidRPr="00BD2911">
        <w:rPr>
          <w:rFonts w:ascii="Times New Roman" w:hAnsi="Times New Roman"/>
          <w:szCs w:val="24"/>
        </w:rPr>
        <w:t xml:space="preserve">4.6. </w:t>
      </w:r>
      <w:r w:rsidR="001409E6" w:rsidRPr="00BD2911">
        <w:rPr>
          <w:rFonts w:ascii="Times New Roman" w:hAnsi="Times New Roman"/>
          <w:bCs/>
          <w:szCs w:val="24"/>
          <w:lang w:eastAsia="ar-SA"/>
        </w:rPr>
        <w:t>Papildus piedāvājumi:</w:t>
      </w: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1409E6" w:rsidRPr="00BD2911" w14:paraId="14BC0A0F" w14:textId="77777777" w:rsidTr="00CB03C2">
        <w:trPr>
          <w:trHeight w:val="475"/>
        </w:trPr>
        <w:tc>
          <w:tcPr>
            <w:tcW w:w="9403" w:type="dxa"/>
            <w:vAlign w:val="center"/>
          </w:tcPr>
          <w:p w14:paraId="6BF44305" w14:textId="77777777" w:rsidR="001409E6" w:rsidRPr="00BD2911" w:rsidRDefault="001409E6" w:rsidP="00CB03C2">
            <w:pPr>
              <w:pStyle w:val="BodyText2"/>
              <w:spacing w:before="120"/>
              <w:jc w:val="center"/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</w:pPr>
            <w:r w:rsidRPr="00BD2911">
              <w:rPr>
                <w:rFonts w:ascii="Times New Roman" w:hAnsi="Times New Roman"/>
                <w:bCs/>
                <w:i/>
                <w:iCs/>
                <w:szCs w:val="24"/>
                <w:lang w:eastAsia="ar-SA"/>
              </w:rPr>
              <w:t>Lūdzu norādiet, ja tādi ir, citus piedāvājumus, kuri pasūtītājam varētu būt saistoši attiecībā uz iepirkuma priekšmetu.</w:t>
            </w:r>
          </w:p>
        </w:tc>
      </w:tr>
    </w:tbl>
    <w:p w14:paraId="2A1D38B9" w14:textId="77777777" w:rsidR="00561B8C" w:rsidRDefault="00561B8C" w:rsidP="00561B8C">
      <w:pPr>
        <w:pStyle w:val="ListBullet4"/>
        <w:numPr>
          <w:ilvl w:val="0"/>
          <w:numId w:val="0"/>
        </w:numPr>
        <w:spacing w:after="0"/>
        <w:rPr>
          <w:i/>
          <w:iCs/>
          <w:sz w:val="20"/>
          <w:szCs w:val="20"/>
          <w:u w:val="single"/>
        </w:rPr>
      </w:pPr>
    </w:p>
    <w:p w14:paraId="65AB4DC9" w14:textId="77777777" w:rsidR="00561B8C" w:rsidRDefault="00561B8C" w:rsidP="00561B8C">
      <w:pPr>
        <w:pStyle w:val="ListBullet4"/>
        <w:numPr>
          <w:ilvl w:val="0"/>
          <w:numId w:val="0"/>
        </w:numPr>
        <w:spacing w:after="0"/>
        <w:rPr>
          <w:i/>
          <w:iCs/>
          <w:sz w:val="20"/>
          <w:szCs w:val="20"/>
          <w:u w:val="single"/>
        </w:rPr>
      </w:pPr>
    </w:p>
    <w:p w14:paraId="5032A571" w14:textId="3E15CECC" w:rsidR="00561B8C" w:rsidRPr="00A0758D" w:rsidRDefault="00561B8C" w:rsidP="00561B8C">
      <w:pPr>
        <w:pStyle w:val="ListBullet4"/>
        <w:numPr>
          <w:ilvl w:val="0"/>
          <w:numId w:val="0"/>
        </w:numPr>
        <w:spacing w:after="0"/>
        <w:rPr>
          <w:i/>
          <w:iCs/>
          <w:sz w:val="20"/>
          <w:szCs w:val="20"/>
          <w:u w:val="single"/>
        </w:rPr>
      </w:pPr>
      <w:r w:rsidRPr="00A0758D">
        <w:rPr>
          <w:i/>
          <w:iCs/>
          <w:sz w:val="20"/>
          <w:szCs w:val="20"/>
          <w:u w:val="single"/>
        </w:rPr>
        <w:t xml:space="preserve">Kontaktpersona </w:t>
      </w:r>
      <w:r>
        <w:rPr>
          <w:i/>
          <w:iCs/>
          <w:sz w:val="20"/>
          <w:szCs w:val="20"/>
          <w:u w:val="single"/>
        </w:rPr>
        <w:t>objektu apsekošanai</w:t>
      </w:r>
      <w:r w:rsidRPr="00A0758D">
        <w:rPr>
          <w:i/>
          <w:iCs/>
          <w:sz w:val="20"/>
          <w:szCs w:val="20"/>
          <w:u w:val="single"/>
        </w:rPr>
        <w:t xml:space="preserve"> nepieciešamības gadījumā: </w:t>
      </w:r>
    </w:p>
    <w:p w14:paraId="4201B1CD" w14:textId="77777777" w:rsidR="00561B8C" w:rsidRPr="00A0758D" w:rsidRDefault="00561B8C" w:rsidP="00561B8C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A0758D">
        <w:rPr>
          <w:rFonts w:ascii="Times New Roman" w:hAnsi="Times New Roman"/>
          <w:i/>
          <w:iCs/>
          <w:sz w:val="20"/>
          <w:szCs w:val="20"/>
        </w:rPr>
        <w:t xml:space="preserve">Infrastruktūras daļas Inženierkomunikāciju uzturēšanas nodaļas Elektroietaišu ekspluatācijas inženieris Artūrs Galītis, tālr. 20297554, e-pasta adrese: </w:t>
      </w:r>
      <w:hyperlink r:id="rId12" w:history="1">
        <w:r w:rsidRPr="00A0758D">
          <w:rPr>
            <w:rStyle w:val="Hyperlink"/>
            <w:rFonts w:ascii="Times New Roman" w:hAnsi="Times New Roman"/>
            <w:i/>
            <w:iCs/>
            <w:sz w:val="20"/>
            <w:szCs w:val="20"/>
          </w:rPr>
          <w:t>arturs.galitis@rigassatiksme.lv</w:t>
        </w:r>
      </w:hyperlink>
    </w:p>
    <w:p w14:paraId="560ECAEE" w14:textId="77777777" w:rsidR="00561B8C" w:rsidRPr="00A0758D" w:rsidRDefault="00561B8C" w:rsidP="00561B8C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08BF4EA" w14:textId="77777777" w:rsidR="00561B8C" w:rsidRPr="009F49BB" w:rsidRDefault="00561B8C" w:rsidP="00561B8C">
      <w:pPr>
        <w:pStyle w:val="NoSpacing"/>
        <w:tabs>
          <w:tab w:val="left" w:pos="851"/>
        </w:tabs>
        <w:spacing w:before="120"/>
        <w:contextualSpacing/>
        <w:jc w:val="both"/>
        <w:rPr>
          <w:rFonts w:ascii="Times New Roman" w:hAnsi="Times New Roman"/>
          <w:sz w:val="24"/>
          <w:szCs w:val="24"/>
        </w:rPr>
      </w:pPr>
      <w:r w:rsidRPr="009F49BB">
        <w:rPr>
          <w:rFonts w:ascii="Times New Roman" w:hAnsi="Times New Roman"/>
          <w:sz w:val="24"/>
          <w:szCs w:val="24"/>
        </w:rPr>
        <w:t>Pielikumā:</w:t>
      </w:r>
    </w:p>
    <w:p w14:paraId="7DDF1B72" w14:textId="357412BA" w:rsidR="00165EC3" w:rsidRDefault="00561B8C" w:rsidP="00165EC3">
      <w:pPr>
        <w:pStyle w:val="ListBullet4"/>
        <w:numPr>
          <w:ilvl w:val="0"/>
          <w:numId w:val="25"/>
        </w:numPr>
      </w:pPr>
      <w:r w:rsidRPr="009F49BB">
        <w:t>Tehniskā specifikācija</w:t>
      </w:r>
      <w:r w:rsidR="006E0913">
        <w:t>s 1. un 2. daļai</w:t>
      </w:r>
      <w:r w:rsidR="0067719E">
        <w:t>;</w:t>
      </w:r>
    </w:p>
    <w:p w14:paraId="643F706D" w14:textId="647176F8" w:rsidR="00561B8C" w:rsidRDefault="0067719E" w:rsidP="00165EC3">
      <w:pPr>
        <w:pStyle w:val="ListBullet4"/>
        <w:numPr>
          <w:ilvl w:val="0"/>
          <w:numId w:val="25"/>
        </w:numPr>
      </w:pPr>
      <w:r>
        <w:t>Iekārtu saraksts</w:t>
      </w:r>
      <w:r w:rsidR="004F3C95">
        <w:t xml:space="preserve"> un detalizēta specifikācija (2. pielikums);</w:t>
      </w:r>
    </w:p>
    <w:p w14:paraId="6FEDFC4E" w14:textId="531CF691" w:rsidR="00165EC3" w:rsidRDefault="00EF1B00" w:rsidP="00165EC3">
      <w:pPr>
        <w:pStyle w:val="ListBullet4"/>
        <w:numPr>
          <w:ilvl w:val="0"/>
          <w:numId w:val="25"/>
        </w:numPr>
      </w:pPr>
      <w:r>
        <w:t>Iekārtu izvietojums objektos (3. pielikums);</w:t>
      </w:r>
    </w:p>
    <w:p w14:paraId="192BFBF5" w14:textId="1D52A98B" w:rsidR="00EF1B00" w:rsidRDefault="00EF1B00" w:rsidP="00165EC3">
      <w:pPr>
        <w:pStyle w:val="ListBullet4"/>
        <w:numPr>
          <w:ilvl w:val="0"/>
          <w:numId w:val="25"/>
        </w:numPr>
      </w:pPr>
      <w:r>
        <w:t>Tehniskās apkopes protokols (4. pielikums);</w:t>
      </w:r>
    </w:p>
    <w:p w14:paraId="073F00D5" w14:textId="27572994" w:rsidR="00EF1B00" w:rsidRDefault="00C16B29" w:rsidP="00165EC3">
      <w:pPr>
        <w:pStyle w:val="ListBullet4"/>
        <w:numPr>
          <w:ilvl w:val="0"/>
          <w:numId w:val="25"/>
        </w:numPr>
      </w:pPr>
      <w:r>
        <w:t>Remontdarbu akts (5. pielikums);</w:t>
      </w:r>
    </w:p>
    <w:p w14:paraId="55E2CE55" w14:textId="56EDC84C" w:rsidR="00C16B29" w:rsidRDefault="00C16B29" w:rsidP="00165EC3">
      <w:pPr>
        <w:pStyle w:val="ListBullet4"/>
        <w:numPr>
          <w:ilvl w:val="0"/>
          <w:numId w:val="25"/>
        </w:numPr>
      </w:pPr>
      <w:r>
        <w:t>Iekārtu atlikusī vērtība (6. pielikums);</w:t>
      </w:r>
    </w:p>
    <w:p w14:paraId="7B29DF60" w14:textId="1BBFA821" w:rsidR="00C16B29" w:rsidRDefault="000D3A97" w:rsidP="00165EC3">
      <w:pPr>
        <w:pStyle w:val="ListBullet4"/>
        <w:numPr>
          <w:ilvl w:val="0"/>
          <w:numId w:val="25"/>
        </w:numPr>
      </w:pPr>
      <w:r>
        <w:t>Piedāvājuma forma</w:t>
      </w:r>
      <w:r w:rsidR="00CA65C9">
        <w:t xml:space="preserve"> (7. </w:t>
      </w:r>
      <w:r w:rsidR="002F0006">
        <w:t xml:space="preserve">un 8. </w:t>
      </w:r>
      <w:r w:rsidR="00CA65C9">
        <w:t>pielikums)</w:t>
      </w:r>
      <w:r>
        <w:t>.</w:t>
      </w:r>
    </w:p>
    <w:p w14:paraId="09685BEB" w14:textId="22A1C4C5" w:rsidR="00CA65C9" w:rsidRPr="009F49BB" w:rsidRDefault="00CA65C9" w:rsidP="002F0006">
      <w:pPr>
        <w:pStyle w:val="ListBullet4"/>
        <w:numPr>
          <w:ilvl w:val="0"/>
          <w:numId w:val="0"/>
        </w:numPr>
        <w:ind w:left="720"/>
      </w:pPr>
      <w:bookmarkStart w:id="1" w:name="_GoBack"/>
      <w:bookmarkEnd w:id="1"/>
    </w:p>
    <w:sectPr w:rsidR="00CA65C9" w:rsidRPr="009F49BB" w:rsidSect="00B82A65">
      <w:footerReference w:type="default" r:id="rId13"/>
      <w:pgSz w:w="11906" w:h="16838"/>
      <w:pgMar w:top="1134" w:right="1133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EABAA" w14:textId="77777777" w:rsidR="00896395" w:rsidRDefault="00896395" w:rsidP="00F150DE">
      <w:pPr>
        <w:spacing w:after="0" w:line="240" w:lineRule="auto"/>
      </w:pPr>
      <w:r>
        <w:separator/>
      </w:r>
    </w:p>
  </w:endnote>
  <w:endnote w:type="continuationSeparator" w:id="0">
    <w:p w14:paraId="79189C35" w14:textId="77777777" w:rsidR="00896395" w:rsidRDefault="00896395" w:rsidP="00F150DE">
      <w:pPr>
        <w:spacing w:after="0" w:line="240" w:lineRule="auto"/>
      </w:pPr>
      <w:r>
        <w:continuationSeparator/>
      </w:r>
    </w:p>
  </w:endnote>
  <w:endnote w:type="continuationNotice" w:id="1">
    <w:p w14:paraId="2D0A90C6" w14:textId="77777777" w:rsidR="00896395" w:rsidRDefault="00896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63442" w14:textId="77777777" w:rsidR="00896395" w:rsidRDefault="00896395" w:rsidP="00F150DE">
      <w:pPr>
        <w:spacing w:after="0" w:line="240" w:lineRule="auto"/>
      </w:pPr>
      <w:r>
        <w:separator/>
      </w:r>
    </w:p>
  </w:footnote>
  <w:footnote w:type="continuationSeparator" w:id="0">
    <w:p w14:paraId="327117A3" w14:textId="77777777" w:rsidR="00896395" w:rsidRDefault="00896395" w:rsidP="00F150DE">
      <w:pPr>
        <w:spacing w:after="0" w:line="240" w:lineRule="auto"/>
      </w:pPr>
      <w:r>
        <w:continuationSeparator/>
      </w:r>
    </w:p>
  </w:footnote>
  <w:footnote w:type="continuationNotice" w:id="1">
    <w:p w14:paraId="3DCDB417" w14:textId="77777777" w:rsidR="00896395" w:rsidRDefault="00896395">
      <w:pPr>
        <w:spacing w:after="0" w:line="240" w:lineRule="auto"/>
      </w:pPr>
    </w:p>
  </w:footnote>
  <w:footnote w:id="2">
    <w:p w14:paraId="49F5A348" w14:textId="77777777" w:rsidR="001904D2" w:rsidRPr="00841FE4" w:rsidRDefault="001904D2" w:rsidP="001904D2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41FE4">
        <w:rPr>
          <w:rFonts w:ascii="Times New Roman" w:hAnsi="Times New Roman" w:cs="Times New Roman"/>
          <w:i/>
          <w:iCs/>
          <w:sz w:val="16"/>
          <w:szCs w:val="16"/>
        </w:rPr>
        <w:t xml:space="preserve">atbilstoši MK noteikumu Nr.1041 "Noteikumi par obligāti piemērojamo </w:t>
      </w:r>
      <w:proofErr w:type="spellStart"/>
      <w:r w:rsidRPr="00841FE4">
        <w:rPr>
          <w:rFonts w:ascii="Times New Roman" w:hAnsi="Times New Roman" w:cs="Times New Roman"/>
          <w:i/>
          <w:iCs/>
          <w:sz w:val="16"/>
          <w:szCs w:val="16"/>
        </w:rPr>
        <w:t>energostandartu</w:t>
      </w:r>
      <w:proofErr w:type="spellEnd"/>
      <w:r w:rsidRPr="00841FE4">
        <w:rPr>
          <w:rFonts w:ascii="Times New Roman" w:hAnsi="Times New Roman" w:cs="Times New Roman"/>
          <w:i/>
          <w:iCs/>
          <w:sz w:val="16"/>
          <w:szCs w:val="16"/>
        </w:rPr>
        <w:t>, kas nosaka elektroapgādes objektu ekspluatācijas organizatoriskās un tehniskās drošības prasības" (LEK 025-2014 (ceturtais izdevums) "Drošības prasības veicot darbus elektroietaisēs").</w:t>
      </w:r>
    </w:p>
    <w:p w14:paraId="6F85CE1B" w14:textId="77777777" w:rsidR="001904D2" w:rsidRPr="00841FE4" w:rsidRDefault="001904D2" w:rsidP="001904D2">
      <w:pPr>
        <w:pStyle w:val="FootnoteText"/>
        <w:rPr>
          <w:i/>
          <w:iCs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C04"/>
    <w:multiLevelType w:val="multilevel"/>
    <w:tmpl w:val="D84A1F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" w15:restartNumberingAfterBreak="0">
    <w:nsid w:val="107C2395"/>
    <w:multiLevelType w:val="hybridMultilevel"/>
    <w:tmpl w:val="85B29836"/>
    <w:lvl w:ilvl="0" w:tplc="BEE6FE6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/>
        <w:sz w:val="22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6027"/>
    <w:multiLevelType w:val="hybridMultilevel"/>
    <w:tmpl w:val="3B187C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2E2F"/>
    <w:multiLevelType w:val="multilevel"/>
    <w:tmpl w:val="03FA11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D5566"/>
    <w:multiLevelType w:val="multilevel"/>
    <w:tmpl w:val="22F8D4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0"/>
        </w:tabs>
        <w:ind w:left="1270" w:hanging="42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2949"/>
        </w:tabs>
        <w:ind w:left="2949" w:hanging="1531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F13C45"/>
    <w:multiLevelType w:val="hybridMultilevel"/>
    <w:tmpl w:val="3A36A9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41A32"/>
    <w:multiLevelType w:val="multilevel"/>
    <w:tmpl w:val="5CCEC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4DD7380"/>
    <w:multiLevelType w:val="hybridMultilevel"/>
    <w:tmpl w:val="88D4B0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52F93"/>
    <w:multiLevelType w:val="hybridMultilevel"/>
    <w:tmpl w:val="A39888FE"/>
    <w:lvl w:ilvl="0" w:tplc="0426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6A2AE08">
      <w:start w:val="1"/>
      <w:numFmt w:val="lowerLetter"/>
      <w:lvlText w:val="%2)"/>
      <w:lvlJc w:val="left"/>
      <w:pPr>
        <w:ind w:left="1790" w:hanging="360"/>
      </w:pPr>
      <w:rPr>
        <w:rFonts w:asciiTheme="minorHAnsi" w:eastAsiaTheme="minorHAnsi" w:hAnsiTheme="minorHAnsi" w:cstheme="minorBidi"/>
      </w:r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9B37963"/>
    <w:multiLevelType w:val="multilevel"/>
    <w:tmpl w:val="76448E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F7329D"/>
    <w:multiLevelType w:val="hybridMultilevel"/>
    <w:tmpl w:val="EA22CF36"/>
    <w:lvl w:ilvl="0" w:tplc="8DB84A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5F39E2"/>
    <w:multiLevelType w:val="hybridMultilevel"/>
    <w:tmpl w:val="1AACBC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C335F"/>
    <w:multiLevelType w:val="hybridMultilevel"/>
    <w:tmpl w:val="9820AA4A"/>
    <w:lvl w:ilvl="0" w:tplc="C9EE5D3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6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4"/>
  </w:num>
  <w:num w:numId="10">
    <w:abstractNumId w:val="0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12">
    <w:abstractNumId w:val="1"/>
  </w:num>
  <w:num w:numId="13">
    <w:abstractNumId w:val="13"/>
  </w:num>
  <w:num w:numId="14">
    <w:abstractNumId w:val="14"/>
  </w:num>
  <w:num w:numId="15">
    <w:abstractNumId w:val="17"/>
  </w:num>
  <w:num w:numId="16">
    <w:abstractNumId w:val="5"/>
    <w:lvlOverride w:ilvl="0">
      <w:startOverride w:val="4"/>
    </w:lvlOverride>
    <w:lvlOverride w:ilvl="1">
      <w:startOverride w:val="4"/>
    </w:lvlOverride>
  </w:num>
  <w:num w:numId="17">
    <w:abstractNumId w:val="11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18"/>
  </w:num>
  <w:num w:numId="23">
    <w:abstractNumId w:val="5"/>
  </w:num>
  <w:num w:numId="24">
    <w:abstractNumId w:val="2"/>
  </w:num>
  <w:num w:numId="25">
    <w:abstractNumId w:val="3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319C"/>
    <w:rsid w:val="00003209"/>
    <w:rsid w:val="000059A0"/>
    <w:rsid w:val="00010C27"/>
    <w:rsid w:val="00010E8A"/>
    <w:rsid w:val="000203D2"/>
    <w:rsid w:val="00021595"/>
    <w:rsid w:val="0002384D"/>
    <w:rsid w:val="00024557"/>
    <w:rsid w:val="00034C07"/>
    <w:rsid w:val="00034C50"/>
    <w:rsid w:val="00040E03"/>
    <w:rsid w:val="00044EAB"/>
    <w:rsid w:val="0004565E"/>
    <w:rsid w:val="00045EBA"/>
    <w:rsid w:val="00047407"/>
    <w:rsid w:val="00047536"/>
    <w:rsid w:val="00057E83"/>
    <w:rsid w:val="000708F1"/>
    <w:rsid w:val="000717BE"/>
    <w:rsid w:val="0007259D"/>
    <w:rsid w:val="00074301"/>
    <w:rsid w:val="000770BC"/>
    <w:rsid w:val="000835E5"/>
    <w:rsid w:val="00083F16"/>
    <w:rsid w:val="00087F7B"/>
    <w:rsid w:val="000928A2"/>
    <w:rsid w:val="00094D14"/>
    <w:rsid w:val="000A5393"/>
    <w:rsid w:val="000A5C72"/>
    <w:rsid w:val="000A6553"/>
    <w:rsid w:val="000B0B89"/>
    <w:rsid w:val="000B0D55"/>
    <w:rsid w:val="000B735A"/>
    <w:rsid w:val="000C15C4"/>
    <w:rsid w:val="000C57E5"/>
    <w:rsid w:val="000C6708"/>
    <w:rsid w:val="000C70F4"/>
    <w:rsid w:val="000C7B0A"/>
    <w:rsid w:val="000C7F55"/>
    <w:rsid w:val="000C7FA1"/>
    <w:rsid w:val="000D18F1"/>
    <w:rsid w:val="000D1B4F"/>
    <w:rsid w:val="000D3A97"/>
    <w:rsid w:val="000D51DD"/>
    <w:rsid w:val="000D6905"/>
    <w:rsid w:val="000D6FF1"/>
    <w:rsid w:val="000D76AB"/>
    <w:rsid w:val="000E7153"/>
    <w:rsid w:val="000E7B0D"/>
    <w:rsid w:val="000F1DC2"/>
    <w:rsid w:val="00102E0C"/>
    <w:rsid w:val="00104C9C"/>
    <w:rsid w:val="001122C3"/>
    <w:rsid w:val="00114306"/>
    <w:rsid w:val="001153AD"/>
    <w:rsid w:val="00125973"/>
    <w:rsid w:val="001264E3"/>
    <w:rsid w:val="001270ED"/>
    <w:rsid w:val="001331B8"/>
    <w:rsid w:val="001409E6"/>
    <w:rsid w:val="0014225F"/>
    <w:rsid w:val="00143AB6"/>
    <w:rsid w:val="001451A3"/>
    <w:rsid w:val="0014587F"/>
    <w:rsid w:val="001505C8"/>
    <w:rsid w:val="001514FD"/>
    <w:rsid w:val="00152854"/>
    <w:rsid w:val="00154DA3"/>
    <w:rsid w:val="0015772D"/>
    <w:rsid w:val="00157EDC"/>
    <w:rsid w:val="0016005B"/>
    <w:rsid w:val="00160265"/>
    <w:rsid w:val="001625A1"/>
    <w:rsid w:val="00162825"/>
    <w:rsid w:val="00164B6F"/>
    <w:rsid w:val="00165AB3"/>
    <w:rsid w:val="00165EC3"/>
    <w:rsid w:val="00167328"/>
    <w:rsid w:val="00167C81"/>
    <w:rsid w:val="00171A33"/>
    <w:rsid w:val="001749E7"/>
    <w:rsid w:val="00174C39"/>
    <w:rsid w:val="00176E50"/>
    <w:rsid w:val="00187694"/>
    <w:rsid w:val="001904D2"/>
    <w:rsid w:val="00194620"/>
    <w:rsid w:val="00194AF4"/>
    <w:rsid w:val="0019595C"/>
    <w:rsid w:val="001A33A3"/>
    <w:rsid w:val="001A5964"/>
    <w:rsid w:val="001A641A"/>
    <w:rsid w:val="001B073A"/>
    <w:rsid w:val="001B1CC7"/>
    <w:rsid w:val="001B7EC0"/>
    <w:rsid w:val="001C0436"/>
    <w:rsid w:val="001C3F7D"/>
    <w:rsid w:val="001C67E7"/>
    <w:rsid w:val="001D1FB8"/>
    <w:rsid w:val="001D6D21"/>
    <w:rsid w:val="001E0AAD"/>
    <w:rsid w:val="001E0C87"/>
    <w:rsid w:val="001F2564"/>
    <w:rsid w:val="001F752D"/>
    <w:rsid w:val="001F78E6"/>
    <w:rsid w:val="002037A4"/>
    <w:rsid w:val="00204279"/>
    <w:rsid w:val="00210AC5"/>
    <w:rsid w:val="00211582"/>
    <w:rsid w:val="00216667"/>
    <w:rsid w:val="0022364E"/>
    <w:rsid w:val="00224A9B"/>
    <w:rsid w:val="0022597B"/>
    <w:rsid w:val="00226B12"/>
    <w:rsid w:val="00233DFC"/>
    <w:rsid w:val="00236A90"/>
    <w:rsid w:val="00237F9C"/>
    <w:rsid w:val="00240BF8"/>
    <w:rsid w:val="002477D3"/>
    <w:rsid w:val="00253036"/>
    <w:rsid w:val="002566BF"/>
    <w:rsid w:val="00256D61"/>
    <w:rsid w:val="00261C4B"/>
    <w:rsid w:val="00262373"/>
    <w:rsid w:val="002648BC"/>
    <w:rsid w:val="002663E2"/>
    <w:rsid w:val="002737BF"/>
    <w:rsid w:val="002739A2"/>
    <w:rsid w:val="0027585D"/>
    <w:rsid w:val="00275C55"/>
    <w:rsid w:val="0028225C"/>
    <w:rsid w:val="00283FD0"/>
    <w:rsid w:val="0028655D"/>
    <w:rsid w:val="00290B70"/>
    <w:rsid w:val="00296931"/>
    <w:rsid w:val="00297CEC"/>
    <w:rsid w:val="002A2D92"/>
    <w:rsid w:val="002A4F5B"/>
    <w:rsid w:val="002B2471"/>
    <w:rsid w:val="002C12EE"/>
    <w:rsid w:val="002C1B0E"/>
    <w:rsid w:val="002C5D5C"/>
    <w:rsid w:val="002C6BE7"/>
    <w:rsid w:val="002D1D1F"/>
    <w:rsid w:val="002D31D6"/>
    <w:rsid w:val="002D392D"/>
    <w:rsid w:val="002D7C30"/>
    <w:rsid w:val="002E342A"/>
    <w:rsid w:val="002E61EC"/>
    <w:rsid w:val="002E6340"/>
    <w:rsid w:val="002E6DBA"/>
    <w:rsid w:val="002F0006"/>
    <w:rsid w:val="002F17E4"/>
    <w:rsid w:val="002F33A0"/>
    <w:rsid w:val="002F407D"/>
    <w:rsid w:val="002F61BC"/>
    <w:rsid w:val="002F7822"/>
    <w:rsid w:val="00300531"/>
    <w:rsid w:val="00300EC9"/>
    <w:rsid w:val="0030160E"/>
    <w:rsid w:val="00313D06"/>
    <w:rsid w:val="00314DAA"/>
    <w:rsid w:val="00315535"/>
    <w:rsid w:val="00316A16"/>
    <w:rsid w:val="003228BD"/>
    <w:rsid w:val="00323592"/>
    <w:rsid w:val="00325473"/>
    <w:rsid w:val="00326EEC"/>
    <w:rsid w:val="003273F1"/>
    <w:rsid w:val="00327EEA"/>
    <w:rsid w:val="00335110"/>
    <w:rsid w:val="0033524A"/>
    <w:rsid w:val="00335619"/>
    <w:rsid w:val="00340884"/>
    <w:rsid w:val="00341621"/>
    <w:rsid w:val="00341C1C"/>
    <w:rsid w:val="00341E93"/>
    <w:rsid w:val="0034756E"/>
    <w:rsid w:val="00352B9A"/>
    <w:rsid w:val="0035367D"/>
    <w:rsid w:val="003538C5"/>
    <w:rsid w:val="00354FBB"/>
    <w:rsid w:val="003605F1"/>
    <w:rsid w:val="00360F7C"/>
    <w:rsid w:val="0036275F"/>
    <w:rsid w:val="00363ADB"/>
    <w:rsid w:val="003673F3"/>
    <w:rsid w:val="0037060C"/>
    <w:rsid w:val="003740A4"/>
    <w:rsid w:val="0038081B"/>
    <w:rsid w:val="00382B72"/>
    <w:rsid w:val="003838EE"/>
    <w:rsid w:val="00384271"/>
    <w:rsid w:val="003861D6"/>
    <w:rsid w:val="00386F4F"/>
    <w:rsid w:val="00387F06"/>
    <w:rsid w:val="00392F32"/>
    <w:rsid w:val="00393474"/>
    <w:rsid w:val="0039680C"/>
    <w:rsid w:val="003969DF"/>
    <w:rsid w:val="00396BED"/>
    <w:rsid w:val="003A006E"/>
    <w:rsid w:val="003A1D32"/>
    <w:rsid w:val="003B4A03"/>
    <w:rsid w:val="003B4CBE"/>
    <w:rsid w:val="003C0D3D"/>
    <w:rsid w:val="003C0D46"/>
    <w:rsid w:val="003C0EEB"/>
    <w:rsid w:val="003C11E4"/>
    <w:rsid w:val="003C37A7"/>
    <w:rsid w:val="003C39A0"/>
    <w:rsid w:val="003C47E8"/>
    <w:rsid w:val="003C5E44"/>
    <w:rsid w:val="003C61E4"/>
    <w:rsid w:val="003C64B2"/>
    <w:rsid w:val="003C7CF4"/>
    <w:rsid w:val="003D2742"/>
    <w:rsid w:val="003D31DB"/>
    <w:rsid w:val="003D555A"/>
    <w:rsid w:val="003D5C78"/>
    <w:rsid w:val="003E187B"/>
    <w:rsid w:val="003E4F5F"/>
    <w:rsid w:val="003F1AB5"/>
    <w:rsid w:val="003F32AB"/>
    <w:rsid w:val="003F365A"/>
    <w:rsid w:val="00402C9C"/>
    <w:rsid w:val="00404349"/>
    <w:rsid w:val="0040765B"/>
    <w:rsid w:val="00412A56"/>
    <w:rsid w:val="00414293"/>
    <w:rsid w:val="004158A3"/>
    <w:rsid w:val="00415A07"/>
    <w:rsid w:val="0042094A"/>
    <w:rsid w:val="0042790A"/>
    <w:rsid w:val="00427CA9"/>
    <w:rsid w:val="00431787"/>
    <w:rsid w:val="00434249"/>
    <w:rsid w:val="004343F0"/>
    <w:rsid w:val="004349C4"/>
    <w:rsid w:val="00437793"/>
    <w:rsid w:val="0044070F"/>
    <w:rsid w:val="00440BF8"/>
    <w:rsid w:val="00443840"/>
    <w:rsid w:val="0044776C"/>
    <w:rsid w:val="004500BF"/>
    <w:rsid w:val="0045225B"/>
    <w:rsid w:val="0045270B"/>
    <w:rsid w:val="004541E0"/>
    <w:rsid w:val="00456C8D"/>
    <w:rsid w:val="00456DA8"/>
    <w:rsid w:val="00461B62"/>
    <w:rsid w:val="0047201A"/>
    <w:rsid w:val="00473755"/>
    <w:rsid w:val="00483621"/>
    <w:rsid w:val="004851B5"/>
    <w:rsid w:val="00486A0E"/>
    <w:rsid w:val="00486EC6"/>
    <w:rsid w:val="00490767"/>
    <w:rsid w:val="00492F99"/>
    <w:rsid w:val="00493A03"/>
    <w:rsid w:val="00495D0F"/>
    <w:rsid w:val="00497672"/>
    <w:rsid w:val="004A5837"/>
    <w:rsid w:val="004A6CF4"/>
    <w:rsid w:val="004B1070"/>
    <w:rsid w:val="004B10EF"/>
    <w:rsid w:val="004C17C1"/>
    <w:rsid w:val="004C1890"/>
    <w:rsid w:val="004C4EBE"/>
    <w:rsid w:val="004C7E90"/>
    <w:rsid w:val="004D024D"/>
    <w:rsid w:val="004D1AAB"/>
    <w:rsid w:val="004D1B61"/>
    <w:rsid w:val="004D2A89"/>
    <w:rsid w:val="004D5361"/>
    <w:rsid w:val="004D614F"/>
    <w:rsid w:val="004F032D"/>
    <w:rsid w:val="004F10CD"/>
    <w:rsid w:val="004F20AD"/>
    <w:rsid w:val="004F3C95"/>
    <w:rsid w:val="004F64F4"/>
    <w:rsid w:val="00510D17"/>
    <w:rsid w:val="00511323"/>
    <w:rsid w:val="00514F72"/>
    <w:rsid w:val="00515345"/>
    <w:rsid w:val="005168F0"/>
    <w:rsid w:val="005179E2"/>
    <w:rsid w:val="00520E0E"/>
    <w:rsid w:val="00521EF3"/>
    <w:rsid w:val="00527A87"/>
    <w:rsid w:val="0053214B"/>
    <w:rsid w:val="005334A4"/>
    <w:rsid w:val="0054293C"/>
    <w:rsid w:val="00544334"/>
    <w:rsid w:val="00544AED"/>
    <w:rsid w:val="00546FC9"/>
    <w:rsid w:val="00561B8C"/>
    <w:rsid w:val="00562CE5"/>
    <w:rsid w:val="0056433E"/>
    <w:rsid w:val="00565256"/>
    <w:rsid w:val="00571B07"/>
    <w:rsid w:val="00573CE8"/>
    <w:rsid w:val="00576781"/>
    <w:rsid w:val="005816BA"/>
    <w:rsid w:val="00583306"/>
    <w:rsid w:val="00583713"/>
    <w:rsid w:val="005871D6"/>
    <w:rsid w:val="00587A71"/>
    <w:rsid w:val="005918B1"/>
    <w:rsid w:val="00593ABB"/>
    <w:rsid w:val="00594162"/>
    <w:rsid w:val="00594F6D"/>
    <w:rsid w:val="005B035C"/>
    <w:rsid w:val="005B3232"/>
    <w:rsid w:val="005B40DB"/>
    <w:rsid w:val="005B54FF"/>
    <w:rsid w:val="005B62B8"/>
    <w:rsid w:val="005B7315"/>
    <w:rsid w:val="005C0C42"/>
    <w:rsid w:val="005C4911"/>
    <w:rsid w:val="005C4A61"/>
    <w:rsid w:val="005C5691"/>
    <w:rsid w:val="005C713C"/>
    <w:rsid w:val="005D1BC8"/>
    <w:rsid w:val="005D2894"/>
    <w:rsid w:val="005F5A12"/>
    <w:rsid w:val="005F5FDC"/>
    <w:rsid w:val="005F6241"/>
    <w:rsid w:val="00600A00"/>
    <w:rsid w:val="00601049"/>
    <w:rsid w:val="00601A3C"/>
    <w:rsid w:val="0060230A"/>
    <w:rsid w:val="00602E75"/>
    <w:rsid w:val="00612CE8"/>
    <w:rsid w:val="006139DC"/>
    <w:rsid w:val="00615FC4"/>
    <w:rsid w:val="00616B7C"/>
    <w:rsid w:val="00620F4A"/>
    <w:rsid w:val="00625021"/>
    <w:rsid w:val="006325D2"/>
    <w:rsid w:val="00634702"/>
    <w:rsid w:val="00634B74"/>
    <w:rsid w:val="00635CDC"/>
    <w:rsid w:val="00641B76"/>
    <w:rsid w:val="0064425F"/>
    <w:rsid w:val="00646108"/>
    <w:rsid w:val="00647596"/>
    <w:rsid w:val="00650F2D"/>
    <w:rsid w:val="00651DC7"/>
    <w:rsid w:val="006523C3"/>
    <w:rsid w:val="006556FC"/>
    <w:rsid w:val="00656981"/>
    <w:rsid w:val="00660E62"/>
    <w:rsid w:val="00663747"/>
    <w:rsid w:val="00666C25"/>
    <w:rsid w:val="00667712"/>
    <w:rsid w:val="00671806"/>
    <w:rsid w:val="00672471"/>
    <w:rsid w:val="006725F8"/>
    <w:rsid w:val="006750FD"/>
    <w:rsid w:val="0067719E"/>
    <w:rsid w:val="00680134"/>
    <w:rsid w:val="00680A28"/>
    <w:rsid w:val="006908F3"/>
    <w:rsid w:val="00691120"/>
    <w:rsid w:val="0069371F"/>
    <w:rsid w:val="00695E57"/>
    <w:rsid w:val="00696427"/>
    <w:rsid w:val="006974ED"/>
    <w:rsid w:val="00697615"/>
    <w:rsid w:val="0069772F"/>
    <w:rsid w:val="006A5200"/>
    <w:rsid w:val="006B38DB"/>
    <w:rsid w:val="006B5F80"/>
    <w:rsid w:val="006C2563"/>
    <w:rsid w:val="006C4E55"/>
    <w:rsid w:val="006D0C2B"/>
    <w:rsid w:val="006D2786"/>
    <w:rsid w:val="006E0913"/>
    <w:rsid w:val="006E0EA3"/>
    <w:rsid w:val="006E12C1"/>
    <w:rsid w:val="006E1607"/>
    <w:rsid w:val="006E1C5E"/>
    <w:rsid w:val="006E52F7"/>
    <w:rsid w:val="006E629E"/>
    <w:rsid w:val="007060DF"/>
    <w:rsid w:val="0071141E"/>
    <w:rsid w:val="00721D9F"/>
    <w:rsid w:val="00722A5E"/>
    <w:rsid w:val="00726B65"/>
    <w:rsid w:val="00730030"/>
    <w:rsid w:val="00731C83"/>
    <w:rsid w:val="00735E25"/>
    <w:rsid w:val="0074650B"/>
    <w:rsid w:val="0075064A"/>
    <w:rsid w:val="00755DBE"/>
    <w:rsid w:val="00757346"/>
    <w:rsid w:val="0076728A"/>
    <w:rsid w:val="007679CD"/>
    <w:rsid w:val="00767E62"/>
    <w:rsid w:val="0077024F"/>
    <w:rsid w:val="0077358E"/>
    <w:rsid w:val="00777C04"/>
    <w:rsid w:val="00780083"/>
    <w:rsid w:val="007811D5"/>
    <w:rsid w:val="00782845"/>
    <w:rsid w:val="00785F2E"/>
    <w:rsid w:val="0078740A"/>
    <w:rsid w:val="00787CE1"/>
    <w:rsid w:val="00792B56"/>
    <w:rsid w:val="0079484E"/>
    <w:rsid w:val="007A436E"/>
    <w:rsid w:val="007A5E71"/>
    <w:rsid w:val="007A7E78"/>
    <w:rsid w:val="007B1E54"/>
    <w:rsid w:val="007B4203"/>
    <w:rsid w:val="007B6E45"/>
    <w:rsid w:val="007C24D4"/>
    <w:rsid w:val="007C32A4"/>
    <w:rsid w:val="007C39B8"/>
    <w:rsid w:val="007C535E"/>
    <w:rsid w:val="007D0C07"/>
    <w:rsid w:val="007D207D"/>
    <w:rsid w:val="007E12C3"/>
    <w:rsid w:val="007E3D25"/>
    <w:rsid w:val="007E4B60"/>
    <w:rsid w:val="007E4D37"/>
    <w:rsid w:val="007F3EB1"/>
    <w:rsid w:val="007F46C8"/>
    <w:rsid w:val="00803391"/>
    <w:rsid w:val="0080443B"/>
    <w:rsid w:val="00811652"/>
    <w:rsid w:val="00813438"/>
    <w:rsid w:val="008179E7"/>
    <w:rsid w:val="00820AFC"/>
    <w:rsid w:val="008257FE"/>
    <w:rsid w:val="008271BF"/>
    <w:rsid w:val="0083036D"/>
    <w:rsid w:val="00830AA7"/>
    <w:rsid w:val="00831A1F"/>
    <w:rsid w:val="008333C3"/>
    <w:rsid w:val="00834E38"/>
    <w:rsid w:val="00837DC1"/>
    <w:rsid w:val="00841FE4"/>
    <w:rsid w:val="008470E7"/>
    <w:rsid w:val="00852326"/>
    <w:rsid w:val="008531F6"/>
    <w:rsid w:val="00855C82"/>
    <w:rsid w:val="00856DAA"/>
    <w:rsid w:val="00862851"/>
    <w:rsid w:val="0086409A"/>
    <w:rsid w:val="0086470B"/>
    <w:rsid w:val="008668C6"/>
    <w:rsid w:val="00867FE1"/>
    <w:rsid w:val="00867FF6"/>
    <w:rsid w:val="00870A29"/>
    <w:rsid w:val="008711AE"/>
    <w:rsid w:val="0087302A"/>
    <w:rsid w:val="008746A1"/>
    <w:rsid w:val="00880917"/>
    <w:rsid w:val="008809B1"/>
    <w:rsid w:val="008818C0"/>
    <w:rsid w:val="00882163"/>
    <w:rsid w:val="00883A8E"/>
    <w:rsid w:val="00891FB3"/>
    <w:rsid w:val="0089348B"/>
    <w:rsid w:val="00893A46"/>
    <w:rsid w:val="0089429A"/>
    <w:rsid w:val="00896395"/>
    <w:rsid w:val="00897423"/>
    <w:rsid w:val="00897CD4"/>
    <w:rsid w:val="008A7476"/>
    <w:rsid w:val="008B1821"/>
    <w:rsid w:val="008B1C64"/>
    <w:rsid w:val="008B48EB"/>
    <w:rsid w:val="008B7F04"/>
    <w:rsid w:val="008C26EF"/>
    <w:rsid w:val="008C280C"/>
    <w:rsid w:val="008C3576"/>
    <w:rsid w:val="008C426A"/>
    <w:rsid w:val="008C5E5E"/>
    <w:rsid w:val="008C6130"/>
    <w:rsid w:val="008C72AA"/>
    <w:rsid w:val="008D10B7"/>
    <w:rsid w:val="008D1600"/>
    <w:rsid w:val="008D4EB4"/>
    <w:rsid w:val="008E4448"/>
    <w:rsid w:val="008F5384"/>
    <w:rsid w:val="008F5E8F"/>
    <w:rsid w:val="008F6B9E"/>
    <w:rsid w:val="00901562"/>
    <w:rsid w:val="009077E8"/>
    <w:rsid w:val="00910C5F"/>
    <w:rsid w:val="00912E78"/>
    <w:rsid w:val="0091473B"/>
    <w:rsid w:val="009213FC"/>
    <w:rsid w:val="00925F35"/>
    <w:rsid w:val="0092782F"/>
    <w:rsid w:val="00932946"/>
    <w:rsid w:val="009333D3"/>
    <w:rsid w:val="00933A69"/>
    <w:rsid w:val="0093707B"/>
    <w:rsid w:val="009379D1"/>
    <w:rsid w:val="00941F64"/>
    <w:rsid w:val="0095181C"/>
    <w:rsid w:val="00960C25"/>
    <w:rsid w:val="00965BCC"/>
    <w:rsid w:val="00971EE9"/>
    <w:rsid w:val="0097223C"/>
    <w:rsid w:val="00972E00"/>
    <w:rsid w:val="00977467"/>
    <w:rsid w:val="00982E1B"/>
    <w:rsid w:val="00983698"/>
    <w:rsid w:val="00985919"/>
    <w:rsid w:val="00990EC3"/>
    <w:rsid w:val="009A09CC"/>
    <w:rsid w:val="009B3BCD"/>
    <w:rsid w:val="009B48CE"/>
    <w:rsid w:val="009C1A77"/>
    <w:rsid w:val="009C2C6E"/>
    <w:rsid w:val="009C2E4E"/>
    <w:rsid w:val="009C4401"/>
    <w:rsid w:val="009C6E83"/>
    <w:rsid w:val="009D796D"/>
    <w:rsid w:val="009D7ED1"/>
    <w:rsid w:val="009E5E8E"/>
    <w:rsid w:val="009F1515"/>
    <w:rsid w:val="009F1521"/>
    <w:rsid w:val="009F2417"/>
    <w:rsid w:val="009F365A"/>
    <w:rsid w:val="009F534E"/>
    <w:rsid w:val="00A0569C"/>
    <w:rsid w:val="00A05B10"/>
    <w:rsid w:val="00A10107"/>
    <w:rsid w:val="00A15535"/>
    <w:rsid w:val="00A16D39"/>
    <w:rsid w:val="00A2064C"/>
    <w:rsid w:val="00A22696"/>
    <w:rsid w:val="00A27595"/>
    <w:rsid w:val="00A3008B"/>
    <w:rsid w:val="00A3058F"/>
    <w:rsid w:val="00A30F8F"/>
    <w:rsid w:val="00A34B35"/>
    <w:rsid w:val="00A364E0"/>
    <w:rsid w:val="00A41EBD"/>
    <w:rsid w:val="00A4412D"/>
    <w:rsid w:val="00A44F25"/>
    <w:rsid w:val="00A4554C"/>
    <w:rsid w:val="00A461D5"/>
    <w:rsid w:val="00A46539"/>
    <w:rsid w:val="00A468A3"/>
    <w:rsid w:val="00A50B99"/>
    <w:rsid w:val="00A5238A"/>
    <w:rsid w:val="00A537DB"/>
    <w:rsid w:val="00A54094"/>
    <w:rsid w:val="00A55192"/>
    <w:rsid w:val="00A559D1"/>
    <w:rsid w:val="00A57965"/>
    <w:rsid w:val="00A6197A"/>
    <w:rsid w:val="00A67021"/>
    <w:rsid w:val="00A7242E"/>
    <w:rsid w:val="00A74DB6"/>
    <w:rsid w:val="00A83283"/>
    <w:rsid w:val="00A83B27"/>
    <w:rsid w:val="00A863FB"/>
    <w:rsid w:val="00A91AA3"/>
    <w:rsid w:val="00A94160"/>
    <w:rsid w:val="00A94A7A"/>
    <w:rsid w:val="00A965E9"/>
    <w:rsid w:val="00AA06B6"/>
    <w:rsid w:val="00AA536F"/>
    <w:rsid w:val="00AB6678"/>
    <w:rsid w:val="00AC1134"/>
    <w:rsid w:val="00AC3C97"/>
    <w:rsid w:val="00AC4049"/>
    <w:rsid w:val="00AC51D3"/>
    <w:rsid w:val="00AC5C81"/>
    <w:rsid w:val="00AC7A4E"/>
    <w:rsid w:val="00AD05EA"/>
    <w:rsid w:val="00AD55D0"/>
    <w:rsid w:val="00AD755C"/>
    <w:rsid w:val="00AD7879"/>
    <w:rsid w:val="00AE1514"/>
    <w:rsid w:val="00AE18B0"/>
    <w:rsid w:val="00AE19F1"/>
    <w:rsid w:val="00AE1EF0"/>
    <w:rsid w:val="00AE4758"/>
    <w:rsid w:val="00AE4FBC"/>
    <w:rsid w:val="00AE5613"/>
    <w:rsid w:val="00AF190E"/>
    <w:rsid w:val="00AF28E7"/>
    <w:rsid w:val="00B0257A"/>
    <w:rsid w:val="00B05A1C"/>
    <w:rsid w:val="00B12C52"/>
    <w:rsid w:val="00B132A2"/>
    <w:rsid w:val="00B1641B"/>
    <w:rsid w:val="00B22206"/>
    <w:rsid w:val="00B27857"/>
    <w:rsid w:val="00B3392E"/>
    <w:rsid w:val="00B35C35"/>
    <w:rsid w:val="00B37ADE"/>
    <w:rsid w:val="00B4224C"/>
    <w:rsid w:val="00B47DFB"/>
    <w:rsid w:val="00B5769B"/>
    <w:rsid w:val="00B60600"/>
    <w:rsid w:val="00B60AD5"/>
    <w:rsid w:val="00B62D42"/>
    <w:rsid w:val="00B6414F"/>
    <w:rsid w:val="00B6499A"/>
    <w:rsid w:val="00B70755"/>
    <w:rsid w:val="00B70F6A"/>
    <w:rsid w:val="00B72C13"/>
    <w:rsid w:val="00B758A4"/>
    <w:rsid w:val="00B82A65"/>
    <w:rsid w:val="00B87509"/>
    <w:rsid w:val="00B9240A"/>
    <w:rsid w:val="00B96CEA"/>
    <w:rsid w:val="00BA3077"/>
    <w:rsid w:val="00BA582B"/>
    <w:rsid w:val="00BB6F68"/>
    <w:rsid w:val="00BB7C87"/>
    <w:rsid w:val="00BC02C2"/>
    <w:rsid w:val="00BC0534"/>
    <w:rsid w:val="00BC0BCD"/>
    <w:rsid w:val="00BC1BEC"/>
    <w:rsid w:val="00BC5F3F"/>
    <w:rsid w:val="00BD18D4"/>
    <w:rsid w:val="00BD2911"/>
    <w:rsid w:val="00BD3761"/>
    <w:rsid w:val="00BD3B40"/>
    <w:rsid w:val="00BD3E18"/>
    <w:rsid w:val="00BD5021"/>
    <w:rsid w:val="00BD57BC"/>
    <w:rsid w:val="00BD5856"/>
    <w:rsid w:val="00BD680C"/>
    <w:rsid w:val="00BD6AE2"/>
    <w:rsid w:val="00BD6D89"/>
    <w:rsid w:val="00BD7B30"/>
    <w:rsid w:val="00BD7B60"/>
    <w:rsid w:val="00BF65DC"/>
    <w:rsid w:val="00BF7651"/>
    <w:rsid w:val="00C02817"/>
    <w:rsid w:val="00C02BB6"/>
    <w:rsid w:val="00C06680"/>
    <w:rsid w:val="00C130C5"/>
    <w:rsid w:val="00C1393C"/>
    <w:rsid w:val="00C15141"/>
    <w:rsid w:val="00C16B29"/>
    <w:rsid w:val="00C2162F"/>
    <w:rsid w:val="00C27421"/>
    <w:rsid w:val="00C3234E"/>
    <w:rsid w:val="00C34F24"/>
    <w:rsid w:val="00C359EE"/>
    <w:rsid w:val="00C43D95"/>
    <w:rsid w:val="00C4470A"/>
    <w:rsid w:val="00C474A1"/>
    <w:rsid w:val="00C550C3"/>
    <w:rsid w:val="00C55E4B"/>
    <w:rsid w:val="00C56609"/>
    <w:rsid w:val="00C56E21"/>
    <w:rsid w:val="00C74051"/>
    <w:rsid w:val="00C74277"/>
    <w:rsid w:val="00C76F72"/>
    <w:rsid w:val="00C779EB"/>
    <w:rsid w:val="00C77C5B"/>
    <w:rsid w:val="00C87D66"/>
    <w:rsid w:val="00C90F7C"/>
    <w:rsid w:val="00C92E4A"/>
    <w:rsid w:val="00C95975"/>
    <w:rsid w:val="00CA15C5"/>
    <w:rsid w:val="00CA6404"/>
    <w:rsid w:val="00CA65C9"/>
    <w:rsid w:val="00CA6672"/>
    <w:rsid w:val="00CB0561"/>
    <w:rsid w:val="00CB1B19"/>
    <w:rsid w:val="00CB5618"/>
    <w:rsid w:val="00CB5BE7"/>
    <w:rsid w:val="00CB66EF"/>
    <w:rsid w:val="00CC12B5"/>
    <w:rsid w:val="00CC5890"/>
    <w:rsid w:val="00CD06B6"/>
    <w:rsid w:val="00CD233A"/>
    <w:rsid w:val="00CD35E5"/>
    <w:rsid w:val="00CD5789"/>
    <w:rsid w:val="00CD6D54"/>
    <w:rsid w:val="00CE17FE"/>
    <w:rsid w:val="00CE1882"/>
    <w:rsid w:val="00CE2FA0"/>
    <w:rsid w:val="00CE559E"/>
    <w:rsid w:val="00CF357E"/>
    <w:rsid w:val="00CF5D1B"/>
    <w:rsid w:val="00CF5DAD"/>
    <w:rsid w:val="00CF74C4"/>
    <w:rsid w:val="00CF76CE"/>
    <w:rsid w:val="00D01CAC"/>
    <w:rsid w:val="00D03E25"/>
    <w:rsid w:val="00D04119"/>
    <w:rsid w:val="00D05BFB"/>
    <w:rsid w:val="00D126BF"/>
    <w:rsid w:val="00D142D3"/>
    <w:rsid w:val="00D151EF"/>
    <w:rsid w:val="00D15C8C"/>
    <w:rsid w:val="00D164A7"/>
    <w:rsid w:val="00D16632"/>
    <w:rsid w:val="00D2116A"/>
    <w:rsid w:val="00D23093"/>
    <w:rsid w:val="00D2682F"/>
    <w:rsid w:val="00D30CCD"/>
    <w:rsid w:val="00D320CA"/>
    <w:rsid w:val="00D32E1E"/>
    <w:rsid w:val="00D34982"/>
    <w:rsid w:val="00D41936"/>
    <w:rsid w:val="00D423FC"/>
    <w:rsid w:val="00D433D9"/>
    <w:rsid w:val="00D47491"/>
    <w:rsid w:val="00D47FF7"/>
    <w:rsid w:val="00D51537"/>
    <w:rsid w:val="00D51BE2"/>
    <w:rsid w:val="00D52C22"/>
    <w:rsid w:val="00D531F1"/>
    <w:rsid w:val="00D54D69"/>
    <w:rsid w:val="00D55D89"/>
    <w:rsid w:val="00D6059F"/>
    <w:rsid w:val="00D62D04"/>
    <w:rsid w:val="00D65F9E"/>
    <w:rsid w:val="00D74B5D"/>
    <w:rsid w:val="00D77A71"/>
    <w:rsid w:val="00D82119"/>
    <w:rsid w:val="00D8523E"/>
    <w:rsid w:val="00D86A6A"/>
    <w:rsid w:val="00D87072"/>
    <w:rsid w:val="00D915F9"/>
    <w:rsid w:val="00D94EFD"/>
    <w:rsid w:val="00D95D75"/>
    <w:rsid w:val="00DA12D2"/>
    <w:rsid w:val="00DA1443"/>
    <w:rsid w:val="00DB055C"/>
    <w:rsid w:val="00DB4FEF"/>
    <w:rsid w:val="00DB510A"/>
    <w:rsid w:val="00DC5FCC"/>
    <w:rsid w:val="00DD03F5"/>
    <w:rsid w:val="00DD0A50"/>
    <w:rsid w:val="00DD10E0"/>
    <w:rsid w:val="00DD4E04"/>
    <w:rsid w:val="00DD4E58"/>
    <w:rsid w:val="00DD74E3"/>
    <w:rsid w:val="00DD7D0D"/>
    <w:rsid w:val="00DE0624"/>
    <w:rsid w:val="00DE0AAA"/>
    <w:rsid w:val="00DE1E30"/>
    <w:rsid w:val="00DE38E9"/>
    <w:rsid w:val="00DE51BB"/>
    <w:rsid w:val="00DF0768"/>
    <w:rsid w:val="00DF0D92"/>
    <w:rsid w:val="00DF3E88"/>
    <w:rsid w:val="00E0034B"/>
    <w:rsid w:val="00E03637"/>
    <w:rsid w:val="00E03680"/>
    <w:rsid w:val="00E03D8A"/>
    <w:rsid w:val="00E04389"/>
    <w:rsid w:val="00E056AB"/>
    <w:rsid w:val="00E103C8"/>
    <w:rsid w:val="00E12B90"/>
    <w:rsid w:val="00E13FE6"/>
    <w:rsid w:val="00E14A12"/>
    <w:rsid w:val="00E221F2"/>
    <w:rsid w:val="00E2234B"/>
    <w:rsid w:val="00E234CC"/>
    <w:rsid w:val="00E23981"/>
    <w:rsid w:val="00E23CB5"/>
    <w:rsid w:val="00E23EAC"/>
    <w:rsid w:val="00E2569D"/>
    <w:rsid w:val="00E268EE"/>
    <w:rsid w:val="00E31F15"/>
    <w:rsid w:val="00E32D28"/>
    <w:rsid w:val="00E42E32"/>
    <w:rsid w:val="00E43306"/>
    <w:rsid w:val="00E5364D"/>
    <w:rsid w:val="00E6246E"/>
    <w:rsid w:val="00E62D40"/>
    <w:rsid w:val="00E641E6"/>
    <w:rsid w:val="00E678E0"/>
    <w:rsid w:val="00E70536"/>
    <w:rsid w:val="00E73F09"/>
    <w:rsid w:val="00E75D14"/>
    <w:rsid w:val="00E859C2"/>
    <w:rsid w:val="00E92F00"/>
    <w:rsid w:val="00E97C01"/>
    <w:rsid w:val="00EA06A1"/>
    <w:rsid w:val="00EA0EBE"/>
    <w:rsid w:val="00EA0F01"/>
    <w:rsid w:val="00EA1421"/>
    <w:rsid w:val="00EA3A76"/>
    <w:rsid w:val="00EA3CB2"/>
    <w:rsid w:val="00EB126C"/>
    <w:rsid w:val="00EB29E3"/>
    <w:rsid w:val="00EB3142"/>
    <w:rsid w:val="00EB46C8"/>
    <w:rsid w:val="00EC2387"/>
    <w:rsid w:val="00EC54A9"/>
    <w:rsid w:val="00EC54D0"/>
    <w:rsid w:val="00EC6F8F"/>
    <w:rsid w:val="00EC72E5"/>
    <w:rsid w:val="00EC786A"/>
    <w:rsid w:val="00ED125A"/>
    <w:rsid w:val="00ED1282"/>
    <w:rsid w:val="00ED1C6F"/>
    <w:rsid w:val="00ED37D9"/>
    <w:rsid w:val="00ED717E"/>
    <w:rsid w:val="00EE3CE1"/>
    <w:rsid w:val="00EE48CA"/>
    <w:rsid w:val="00EE728E"/>
    <w:rsid w:val="00EF10A8"/>
    <w:rsid w:val="00EF1B00"/>
    <w:rsid w:val="00EF1C73"/>
    <w:rsid w:val="00EF522F"/>
    <w:rsid w:val="00EF71AA"/>
    <w:rsid w:val="00F029C1"/>
    <w:rsid w:val="00F04ED2"/>
    <w:rsid w:val="00F14D5B"/>
    <w:rsid w:val="00F150DE"/>
    <w:rsid w:val="00F209CC"/>
    <w:rsid w:val="00F20EDA"/>
    <w:rsid w:val="00F30835"/>
    <w:rsid w:val="00F320BE"/>
    <w:rsid w:val="00F33101"/>
    <w:rsid w:val="00F40E69"/>
    <w:rsid w:val="00F414BE"/>
    <w:rsid w:val="00F449AE"/>
    <w:rsid w:val="00F47478"/>
    <w:rsid w:val="00F50171"/>
    <w:rsid w:val="00F51305"/>
    <w:rsid w:val="00F51D67"/>
    <w:rsid w:val="00F5361F"/>
    <w:rsid w:val="00F5387C"/>
    <w:rsid w:val="00F53A64"/>
    <w:rsid w:val="00F55B6D"/>
    <w:rsid w:val="00F56788"/>
    <w:rsid w:val="00F608CC"/>
    <w:rsid w:val="00F6151B"/>
    <w:rsid w:val="00F61B3E"/>
    <w:rsid w:val="00F63D41"/>
    <w:rsid w:val="00F654B3"/>
    <w:rsid w:val="00F6601A"/>
    <w:rsid w:val="00F71552"/>
    <w:rsid w:val="00F72C9B"/>
    <w:rsid w:val="00F772DB"/>
    <w:rsid w:val="00F837B3"/>
    <w:rsid w:val="00F843AF"/>
    <w:rsid w:val="00F90CAA"/>
    <w:rsid w:val="00F96438"/>
    <w:rsid w:val="00F964CD"/>
    <w:rsid w:val="00FA145D"/>
    <w:rsid w:val="00FA41A9"/>
    <w:rsid w:val="00FB1A91"/>
    <w:rsid w:val="00FB2597"/>
    <w:rsid w:val="00FB5728"/>
    <w:rsid w:val="00FC0B79"/>
    <w:rsid w:val="00FC0DDF"/>
    <w:rsid w:val="00FC10D9"/>
    <w:rsid w:val="00FC48B7"/>
    <w:rsid w:val="00FD0837"/>
    <w:rsid w:val="00FD43F8"/>
    <w:rsid w:val="00FD6CD0"/>
    <w:rsid w:val="00FE0BEE"/>
    <w:rsid w:val="00FE473D"/>
    <w:rsid w:val="00FF1180"/>
    <w:rsid w:val="00FF3AC2"/>
    <w:rsid w:val="00FF43B2"/>
    <w:rsid w:val="00FF4F8D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aliases w:val="Section Heading,heading1,Antraste 1,h1,Hoofdstuk"/>
    <w:basedOn w:val="Normal"/>
    <w:next w:val="Normal"/>
    <w:link w:val="Heading1Char"/>
    <w:uiPriority w:val="9"/>
    <w:qFormat/>
    <w:rsid w:val="002D392D"/>
    <w:pPr>
      <w:keepNext/>
      <w:keepLines/>
      <w:widowControl w:val="0"/>
      <w:tabs>
        <w:tab w:val="left" w:pos="264"/>
        <w:tab w:val="num" w:pos="420"/>
      </w:tabs>
      <w:spacing w:before="240" w:after="240" w:line="276" w:lineRule="auto"/>
      <w:ind w:left="420" w:right="198" w:hanging="420"/>
      <w:jc w:val="center"/>
      <w:outlineLvl w:val="0"/>
    </w:pPr>
    <w:rPr>
      <w:rFonts w:ascii="Times New Roman" w:eastAsia="Courier New" w:hAnsi="Times New Roman" w:cs="Times New Roman"/>
      <w:b/>
      <w:bCs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76F7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,Fußnote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,Dot pt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706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F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  <w:style w:type="character" w:styleId="Hyperlink">
    <w:name w:val="Hyperlink"/>
    <w:basedOn w:val="DefaultParagraphFont"/>
    <w:uiPriority w:val="99"/>
    <w:unhideWhenUsed/>
    <w:rsid w:val="0048362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75D14"/>
    <w:pPr>
      <w:spacing w:after="0" w:line="240" w:lineRule="auto"/>
    </w:pPr>
  </w:style>
  <w:style w:type="character" w:customStyle="1" w:styleId="Heading1Char">
    <w:name w:val="Heading 1 Char"/>
    <w:aliases w:val="Section Heading Char,heading1 Char,Antraste 1 Char,h1 Char,Hoofdstuk Char"/>
    <w:basedOn w:val="DefaultParagraphFont"/>
    <w:link w:val="Heading1"/>
    <w:uiPriority w:val="9"/>
    <w:rsid w:val="002D392D"/>
    <w:rPr>
      <w:rFonts w:ascii="Times New Roman" w:eastAsia="Courier New" w:hAnsi="Times New Roman" w:cs="Times New Roman"/>
      <w:b/>
      <w:bCs/>
      <w:sz w:val="24"/>
      <w:szCs w:val="24"/>
      <w:lang w:eastAsia="lv-LV"/>
    </w:rPr>
  </w:style>
  <w:style w:type="paragraph" w:customStyle="1" w:styleId="Normal2">
    <w:name w:val="Normal 2"/>
    <w:basedOn w:val="Normal"/>
    <w:qFormat/>
    <w:rsid w:val="002D392D"/>
    <w:pPr>
      <w:widowControl w:val="0"/>
      <w:tabs>
        <w:tab w:val="num" w:pos="1004"/>
      </w:tabs>
      <w:spacing w:after="120" w:line="276" w:lineRule="auto"/>
      <w:ind w:left="1004" w:hanging="720"/>
      <w:contextualSpacing/>
      <w:jc w:val="both"/>
    </w:pPr>
    <w:rPr>
      <w:rFonts w:ascii="Times New Roman" w:eastAsia="Courier New" w:hAnsi="Times New Roman" w:cs="Times New Roman"/>
      <w:szCs w:val="24"/>
      <w:lang w:eastAsia="lv-LV"/>
    </w:rPr>
  </w:style>
  <w:style w:type="paragraph" w:customStyle="1" w:styleId="Normal3">
    <w:name w:val="Normal 3"/>
    <w:basedOn w:val="Normal"/>
    <w:qFormat/>
    <w:rsid w:val="002D392D"/>
    <w:pPr>
      <w:tabs>
        <w:tab w:val="num" w:pos="2421"/>
      </w:tabs>
      <w:spacing w:after="60" w:line="276" w:lineRule="auto"/>
      <w:ind w:left="2421" w:right="-1" w:hanging="720"/>
      <w:jc w:val="both"/>
    </w:pPr>
    <w:rPr>
      <w:rFonts w:ascii="Times New Roman" w:eastAsia="Calibri" w:hAnsi="Times New Roman" w:cs="Times New Roman"/>
      <w:lang w:eastAsia="lv-LV"/>
    </w:rPr>
  </w:style>
  <w:style w:type="paragraph" w:customStyle="1" w:styleId="Normal4">
    <w:name w:val="Normal 4"/>
    <w:basedOn w:val="ListParagraph"/>
    <w:qFormat/>
    <w:rsid w:val="002D392D"/>
    <w:pPr>
      <w:tabs>
        <w:tab w:val="num" w:pos="360"/>
        <w:tab w:val="left" w:pos="2410"/>
      </w:tabs>
      <w:spacing w:after="120" w:line="276" w:lineRule="auto"/>
      <w:jc w:val="both"/>
    </w:pPr>
    <w:rPr>
      <w:rFonts w:eastAsiaTheme="minorHAnsi"/>
      <w:sz w:val="22"/>
      <w:szCs w:val="22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02384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turs.galitis@rigassatiksme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a.stat.gov.lv/pxweb/lv/OSP_PUB/START__VEK__RC__RCI/RCI020c/table/tableViewLayout1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8BD543-BF20-43AE-8FFB-38890743C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CE229-F319-4D86-91C8-94217D1E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5210</Words>
  <Characters>2970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220</cp:revision>
  <cp:lastPrinted>2021-08-17T05:58:00Z</cp:lastPrinted>
  <dcterms:created xsi:type="dcterms:W3CDTF">2022-03-23T14:01:00Z</dcterms:created>
  <dcterms:modified xsi:type="dcterms:W3CDTF">2022-11-07T11:28:00Z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