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6D350" w14:textId="6F6E4179" w:rsidR="005D1BC8" w:rsidRPr="00ED6745" w:rsidRDefault="005D1BC8" w:rsidP="00DA1363">
      <w:pPr>
        <w:spacing w:after="0" w:line="276" w:lineRule="auto"/>
        <w:jc w:val="center"/>
        <w:rPr>
          <w:rFonts w:ascii="Times New Roman" w:hAnsi="Times New Roman" w:cs="Times New Roman"/>
          <w:b/>
          <w:bCs/>
          <w:sz w:val="24"/>
          <w:szCs w:val="24"/>
        </w:rPr>
      </w:pPr>
      <w:r w:rsidRPr="00ED6745">
        <w:rPr>
          <w:rFonts w:ascii="Times New Roman" w:hAnsi="Times New Roman" w:cs="Times New Roman"/>
          <w:b/>
          <w:bCs/>
          <w:sz w:val="24"/>
          <w:szCs w:val="24"/>
        </w:rPr>
        <w:t>PIETEIKUMS</w:t>
      </w:r>
      <w:r w:rsidR="004D50E8" w:rsidRPr="00ED6745">
        <w:rPr>
          <w:rFonts w:ascii="Times New Roman" w:hAnsi="Times New Roman" w:cs="Times New Roman"/>
          <w:b/>
          <w:bCs/>
          <w:sz w:val="24"/>
          <w:szCs w:val="24"/>
        </w:rPr>
        <w:t xml:space="preserve"> </w:t>
      </w:r>
      <w:r w:rsidR="0016005B" w:rsidRPr="00ED6745">
        <w:rPr>
          <w:rFonts w:ascii="Times New Roman" w:hAnsi="Times New Roman" w:cs="Times New Roman"/>
          <w:b/>
          <w:bCs/>
          <w:sz w:val="24"/>
          <w:szCs w:val="24"/>
        </w:rPr>
        <w:t xml:space="preserve">UN PIEDĀVĀJUMS </w:t>
      </w:r>
      <w:r w:rsidRPr="00ED6745">
        <w:rPr>
          <w:rFonts w:ascii="Times New Roman" w:hAnsi="Times New Roman" w:cs="Times New Roman"/>
          <w:b/>
          <w:bCs/>
          <w:sz w:val="24"/>
          <w:szCs w:val="24"/>
        </w:rPr>
        <w:t>TIRGUS IZPĒTEI</w:t>
      </w:r>
    </w:p>
    <w:p w14:paraId="73599FCA" w14:textId="39E0DC78" w:rsidR="00B53363" w:rsidRPr="00ED6745" w:rsidRDefault="00045BA8" w:rsidP="00DA1363">
      <w:pPr>
        <w:spacing w:after="0" w:line="276" w:lineRule="auto"/>
        <w:jc w:val="center"/>
        <w:rPr>
          <w:rFonts w:ascii="Times New Roman" w:hAnsi="Times New Roman" w:cs="Times New Roman"/>
          <w:i/>
          <w:iCs/>
          <w:sz w:val="24"/>
          <w:szCs w:val="24"/>
        </w:rPr>
      </w:pPr>
      <w:r w:rsidRPr="00ED6745">
        <w:rPr>
          <w:rFonts w:ascii="Times New Roman" w:hAnsi="Times New Roman" w:cs="Times New Roman"/>
          <w:i/>
          <w:iCs/>
          <w:sz w:val="24"/>
          <w:szCs w:val="24"/>
        </w:rPr>
        <w:t>Ēku logu</w:t>
      </w:r>
      <w:r w:rsidR="00092F97" w:rsidRPr="00ED6745">
        <w:rPr>
          <w:rFonts w:ascii="Times New Roman" w:hAnsi="Times New Roman" w:cs="Times New Roman"/>
          <w:i/>
          <w:iCs/>
          <w:sz w:val="24"/>
          <w:szCs w:val="24"/>
        </w:rPr>
        <w:t>, palodžu un rāmju mazgāšana</w:t>
      </w:r>
    </w:p>
    <w:p w14:paraId="437648C3" w14:textId="66AF6F9C" w:rsidR="005D1BC8" w:rsidRPr="00ED6745" w:rsidRDefault="005D1BC8" w:rsidP="00DA1363">
      <w:pPr>
        <w:spacing w:after="0" w:line="276" w:lineRule="auto"/>
        <w:rPr>
          <w:rFonts w:ascii="Times New Roman" w:hAnsi="Times New Roman" w:cs="Times New Roman"/>
          <w:sz w:val="24"/>
          <w:szCs w:val="24"/>
        </w:rPr>
      </w:pPr>
      <w:r w:rsidRPr="00ED6745">
        <w:rPr>
          <w:rFonts w:ascii="Times New Roman" w:hAnsi="Times New Roman" w:cs="Times New Roman"/>
          <w:sz w:val="24"/>
          <w:szCs w:val="24"/>
        </w:rPr>
        <w:t>Datums:</w:t>
      </w:r>
    </w:p>
    <w:p w14:paraId="2BD2276D" w14:textId="5CF1A047" w:rsidR="005D1BC8" w:rsidRPr="00ED6745" w:rsidRDefault="005D1BC8" w:rsidP="00DA1363">
      <w:pPr>
        <w:numPr>
          <w:ilvl w:val="0"/>
          <w:numId w:val="2"/>
        </w:numPr>
        <w:spacing w:before="160" w:line="276" w:lineRule="auto"/>
        <w:ind w:left="0" w:firstLine="0"/>
        <w:rPr>
          <w:rFonts w:ascii="Times New Roman" w:hAnsi="Times New Roman" w:cs="Times New Roman"/>
          <w:b/>
          <w:sz w:val="24"/>
          <w:szCs w:val="24"/>
        </w:rPr>
      </w:pPr>
      <w:r w:rsidRPr="00ED6745">
        <w:rPr>
          <w:rFonts w:ascii="Times New Roman" w:hAnsi="Times New Roman" w:cs="Times New Roman"/>
          <w:b/>
          <w:sz w:val="24"/>
          <w:szCs w:val="24"/>
        </w:rPr>
        <w:t>IESNIEDZA</w:t>
      </w:r>
      <w:r w:rsidR="001351AA" w:rsidRPr="00ED6745">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ED6745" w:rsidRPr="00ED6745" w14:paraId="6C58C797" w14:textId="12D8B537" w:rsidTr="0045524A">
        <w:trPr>
          <w:cantSplit/>
        </w:trPr>
        <w:tc>
          <w:tcPr>
            <w:tcW w:w="2338" w:type="pct"/>
            <w:shd w:val="clear" w:color="auto" w:fill="DEEAF6" w:themeFill="accent5" w:themeFillTint="33"/>
          </w:tcPr>
          <w:p w14:paraId="383F381F" w14:textId="01CE5EAD" w:rsidR="009213FC" w:rsidRPr="00ED6745" w:rsidRDefault="009213FC" w:rsidP="00DA1363">
            <w:pPr>
              <w:spacing w:after="0" w:line="276" w:lineRule="auto"/>
              <w:rPr>
                <w:rFonts w:ascii="Times New Roman" w:hAnsi="Times New Roman" w:cs="Times New Roman"/>
                <w:bCs/>
                <w:sz w:val="24"/>
                <w:szCs w:val="24"/>
              </w:rPr>
            </w:pPr>
            <w:r w:rsidRPr="00ED6745">
              <w:rPr>
                <w:rFonts w:ascii="Times New Roman" w:hAnsi="Times New Roman" w:cs="Times New Roman"/>
                <w:bCs/>
                <w:sz w:val="24"/>
                <w:szCs w:val="24"/>
              </w:rPr>
              <w:t>Uzņēmuma pilns nosaukums</w:t>
            </w:r>
          </w:p>
        </w:tc>
        <w:tc>
          <w:tcPr>
            <w:tcW w:w="2662" w:type="pct"/>
            <w:shd w:val="clear" w:color="auto" w:fill="FFFFFF" w:themeFill="background1"/>
          </w:tcPr>
          <w:p w14:paraId="1EACBBE6" w14:textId="77777777" w:rsidR="009213FC" w:rsidRPr="00ED6745" w:rsidRDefault="009213FC" w:rsidP="00DA1363">
            <w:pPr>
              <w:spacing w:after="0" w:line="276" w:lineRule="auto"/>
              <w:rPr>
                <w:rFonts w:ascii="Times New Roman" w:hAnsi="Times New Roman" w:cs="Times New Roman"/>
                <w:b/>
                <w:sz w:val="24"/>
                <w:szCs w:val="24"/>
              </w:rPr>
            </w:pPr>
          </w:p>
        </w:tc>
      </w:tr>
      <w:tr w:rsidR="00ED6745" w:rsidRPr="00ED6745" w14:paraId="51DA02FF" w14:textId="12640851" w:rsidTr="0045524A">
        <w:trPr>
          <w:cantSplit/>
          <w:trHeight w:val="242"/>
        </w:trPr>
        <w:tc>
          <w:tcPr>
            <w:tcW w:w="2338" w:type="pct"/>
            <w:shd w:val="clear" w:color="auto" w:fill="DEEAF6" w:themeFill="accent5" w:themeFillTint="33"/>
          </w:tcPr>
          <w:p w14:paraId="24EDCCE4" w14:textId="6512C499" w:rsidR="009213FC" w:rsidRPr="00ED6745" w:rsidRDefault="009213FC" w:rsidP="00DA1363">
            <w:pPr>
              <w:spacing w:after="0" w:line="276" w:lineRule="auto"/>
              <w:rPr>
                <w:rFonts w:ascii="Times New Roman" w:hAnsi="Times New Roman" w:cs="Times New Roman"/>
                <w:bCs/>
                <w:sz w:val="24"/>
                <w:szCs w:val="24"/>
              </w:rPr>
            </w:pPr>
            <w:r w:rsidRPr="00ED6745">
              <w:rPr>
                <w:rFonts w:ascii="Times New Roman" w:hAnsi="Times New Roman" w:cs="Times New Roman"/>
                <w:bCs/>
                <w:sz w:val="24"/>
                <w:szCs w:val="24"/>
              </w:rPr>
              <w:t>Uzņēmuma reģistrācijas numurs</w:t>
            </w:r>
          </w:p>
        </w:tc>
        <w:tc>
          <w:tcPr>
            <w:tcW w:w="2662" w:type="pct"/>
          </w:tcPr>
          <w:p w14:paraId="229FD28A" w14:textId="77777777" w:rsidR="009213FC" w:rsidRPr="00ED6745" w:rsidRDefault="009213FC" w:rsidP="00DA1363">
            <w:pPr>
              <w:spacing w:after="0" w:line="276" w:lineRule="auto"/>
              <w:rPr>
                <w:rFonts w:ascii="Times New Roman" w:hAnsi="Times New Roman" w:cs="Times New Roman"/>
                <w:b/>
                <w:sz w:val="24"/>
                <w:szCs w:val="24"/>
              </w:rPr>
            </w:pPr>
          </w:p>
        </w:tc>
      </w:tr>
    </w:tbl>
    <w:p w14:paraId="45DFA56F" w14:textId="053F000D" w:rsidR="005D1BC8" w:rsidRPr="00ED6745" w:rsidRDefault="005D1BC8" w:rsidP="00DA1363">
      <w:pPr>
        <w:numPr>
          <w:ilvl w:val="0"/>
          <w:numId w:val="2"/>
        </w:numPr>
        <w:spacing w:before="160" w:line="276" w:lineRule="auto"/>
        <w:ind w:left="0" w:firstLine="0"/>
        <w:rPr>
          <w:rFonts w:ascii="Times New Roman" w:hAnsi="Times New Roman" w:cs="Times New Roman"/>
          <w:b/>
          <w:sz w:val="24"/>
          <w:szCs w:val="24"/>
        </w:rPr>
      </w:pPr>
      <w:r w:rsidRPr="00ED6745">
        <w:rPr>
          <w:rFonts w:ascii="Times New Roman" w:hAnsi="Times New Roman" w:cs="Times New Roman"/>
          <w:b/>
          <w:sz w:val="24"/>
          <w:szCs w:val="24"/>
        </w:rPr>
        <w:t>KONTAKTPERSONA</w:t>
      </w:r>
      <w:r w:rsidR="001351AA" w:rsidRPr="00ED6745">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ED6745" w:rsidRPr="00ED6745" w14:paraId="7554485C" w14:textId="77777777" w:rsidTr="0045524A">
        <w:trPr>
          <w:cantSplit/>
        </w:trPr>
        <w:tc>
          <w:tcPr>
            <w:tcW w:w="2338" w:type="pct"/>
            <w:shd w:val="clear" w:color="auto" w:fill="DEEAF6" w:themeFill="accent5" w:themeFillTint="33"/>
          </w:tcPr>
          <w:p w14:paraId="2FDA66A5" w14:textId="77777777" w:rsidR="005D1BC8" w:rsidRPr="00ED6745" w:rsidRDefault="005D1BC8" w:rsidP="00DA1363">
            <w:pPr>
              <w:spacing w:after="0" w:line="276" w:lineRule="auto"/>
              <w:rPr>
                <w:rFonts w:ascii="Times New Roman" w:hAnsi="Times New Roman" w:cs="Times New Roman"/>
                <w:bCs/>
                <w:sz w:val="24"/>
                <w:szCs w:val="24"/>
              </w:rPr>
            </w:pPr>
            <w:r w:rsidRPr="00ED6745">
              <w:rPr>
                <w:rFonts w:ascii="Times New Roman" w:hAnsi="Times New Roman" w:cs="Times New Roman"/>
                <w:bCs/>
                <w:sz w:val="24"/>
                <w:szCs w:val="24"/>
              </w:rPr>
              <w:t>Vārds, uzvārds</w:t>
            </w:r>
          </w:p>
        </w:tc>
        <w:tc>
          <w:tcPr>
            <w:tcW w:w="2662" w:type="pct"/>
          </w:tcPr>
          <w:p w14:paraId="68A0A12E" w14:textId="77777777" w:rsidR="005D1BC8" w:rsidRPr="00ED6745" w:rsidRDefault="005D1BC8" w:rsidP="00DA1363">
            <w:pPr>
              <w:spacing w:after="0" w:line="276" w:lineRule="auto"/>
              <w:rPr>
                <w:rFonts w:ascii="Times New Roman" w:hAnsi="Times New Roman" w:cs="Times New Roman"/>
                <w:b/>
                <w:sz w:val="24"/>
                <w:szCs w:val="24"/>
              </w:rPr>
            </w:pPr>
          </w:p>
        </w:tc>
      </w:tr>
      <w:tr w:rsidR="00ED6745" w:rsidRPr="00ED6745" w14:paraId="548BFFE6" w14:textId="77777777" w:rsidTr="0045524A">
        <w:trPr>
          <w:cantSplit/>
          <w:trHeight w:val="130"/>
        </w:trPr>
        <w:tc>
          <w:tcPr>
            <w:tcW w:w="2338" w:type="pct"/>
            <w:shd w:val="clear" w:color="auto" w:fill="DEEAF6" w:themeFill="accent5" w:themeFillTint="33"/>
          </w:tcPr>
          <w:p w14:paraId="3D68EBC8" w14:textId="77777777" w:rsidR="005D1BC8" w:rsidRPr="00ED6745" w:rsidRDefault="005D1BC8" w:rsidP="00DA1363">
            <w:pPr>
              <w:spacing w:after="0" w:line="276" w:lineRule="auto"/>
              <w:rPr>
                <w:rFonts w:ascii="Times New Roman" w:hAnsi="Times New Roman" w:cs="Times New Roman"/>
                <w:bCs/>
                <w:sz w:val="24"/>
                <w:szCs w:val="24"/>
              </w:rPr>
            </w:pPr>
            <w:r w:rsidRPr="00ED6745">
              <w:rPr>
                <w:rFonts w:ascii="Times New Roman" w:hAnsi="Times New Roman" w:cs="Times New Roman"/>
                <w:bCs/>
                <w:sz w:val="24"/>
                <w:szCs w:val="24"/>
              </w:rPr>
              <w:t>Tālr.</w:t>
            </w:r>
          </w:p>
        </w:tc>
        <w:tc>
          <w:tcPr>
            <w:tcW w:w="2662" w:type="pct"/>
          </w:tcPr>
          <w:p w14:paraId="7D2A22F5" w14:textId="77777777" w:rsidR="005D1BC8" w:rsidRPr="00ED6745" w:rsidRDefault="005D1BC8" w:rsidP="00DA1363">
            <w:pPr>
              <w:spacing w:after="0" w:line="276" w:lineRule="auto"/>
              <w:rPr>
                <w:rFonts w:ascii="Times New Roman" w:hAnsi="Times New Roman" w:cs="Times New Roman"/>
                <w:b/>
                <w:sz w:val="24"/>
                <w:szCs w:val="24"/>
              </w:rPr>
            </w:pPr>
          </w:p>
        </w:tc>
      </w:tr>
      <w:tr w:rsidR="00ED6745" w:rsidRPr="00ED6745" w14:paraId="1B2D9ACD" w14:textId="77777777" w:rsidTr="0045524A">
        <w:trPr>
          <w:cantSplit/>
          <w:trHeight w:val="130"/>
        </w:trPr>
        <w:tc>
          <w:tcPr>
            <w:tcW w:w="2338" w:type="pct"/>
            <w:shd w:val="clear" w:color="auto" w:fill="DEEAF6" w:themeFill="accent5" w:themeFillTint="33"/>
          </w:tcPr>
          <w:p w14:paraId="19E4EDCD" w14:textId="77777777" w:rsidR="005D1BC8" w:rsidRPr="00ED6745" w:rsidRDefault="005D1BC8" w:rsidP="00DA1363">
            <w:pPr>
              <w:spacing w:after="0" w:line="276" w:lineRule="auto"/>
              <w:rPr>
                <w:rFonts w:ascii="Times New Roman" w:hAnsi="Times New Roman" w:cs="Times New Roman"/>
                <w:bCs/>
                <w:sz w:val="24"/>
                <w:szCs w:val="24"/>
              </w:rPr>
            </w:pPr>
            <w:r w:rsidRPr="00ED6745">
              <w:rPr>
                <w:rFonts w:ascii="Times New Roman" w:hAnsi="Times New Roman" w:cs="Times New Roman"/>
                <w:bCs/>
                <w:sz w:val="24"/>
                <w:szCs w:val="24"/>
              </w:rPr>
              <w:t>e-pasta adrese</w:t>
            </w:r>
          </w:p>
        </w:tc>
        <w:tc>
          <w:tcPr>
            <w:tcW w:w="2662" w:type="pct"/>
          </w:tcPr>
          <w:p w14:paraId="7E83A3BE" w14:textId="77777777" w:rsidR="005D1BC8" w:rsidRPr="00ED6745" w:rsidRDefault="005D1BC8" w:rsidP="00DA1363">
            <w:pPr>
              <w:spacing w:after="0" w:line="276" w:lineRule="auto"/>
              <w:rPr>
                <w:rFonts w:ascii="Times New Roman" w:hAnsi="Times New Roman" w:cs="Times New Roman"/>
                <w:b/>
                <w:sz w:val="24"/>
                <w:szCs w:val="24"/>
              </w:rPr>
            </w:pPr>
          </w:p>
        </w:tc>
      </w:tr>
    </w:tbl>
    <w:p w14:paraId="3F9857CE" w14:textId="4F798DBA" w:rsidR="005D1BC8" w:rsidRPr="00ED6745" w:rsidRDefault="005D1BC8" w:rsidP="00DA1363">
      <w:pPr>
        <w:numPr>
          <w:ilvl w:val="0"/>
          <w:numId w:val="2"/>
        </w:numPr>
        <w:spacing w:before="160" w:line="276" w:lineRule="auto"/>
        <w:ind w:left="0" w:firstLine="0"/>
        <w:rPr>
          <w:rFonts w:ascii="Times New Roman" w:hAnsi="Times New Roman" w:cs="Times New Roman"/>
          <w:b/>
          <w:sz w:val="24"/>
          <w:szCs w:val="24"/>
        </w:rPr>
      </w:pPr>
      <w:r w:rsidRPr="00ED6745">
        <w:rPr>
          <w:rFonts w:ascii="Times New Roman" w:hAnsi="Times New Roman" w:cs="Times New Roman"/>
          <w:b/>
          <w:sz w:val="24"/>
          <w:szCs w:val="24"/>
        </w:rPr>
        <w:t>PIETEIKUMS</w:t>
      </w:r>
      <w:r w:rsidR="001351AA" w:rsidRPr="00ED6745">
        <w:rPr>
          <w:rFonts w:ascii="Times New Roman" w:hAnsi="Times New Roman" w:cs="Times New Roman"/>
          <w:b/>
          <w:sz w:val="24"/>
          <w:szCs w:val="24"/>
        </w:rPr>
        <w:t>.</w:t>
      </w:r>
    </w:p>
    <w:p w14:paraId="4A43F1FD" w14:textId="2DB98F44" w:rsidR="001B51C2" w:rsidRPr="00ED6745" w:rsidRDefault="00DC49E7" w:rsidP="00775E4E">
      <w:pPr>
        <w:pStyle w:val="BodyText2"/>
        <w:tabs>
          <w:tab w:val="clear" w:pos="0"/>
        </w:tabs>
        <w:spacing w:after="120" w:line="276" w:lineRule="auto"/>
        <w:outlineLvl w:val="9"/>
        <w:rPr>
          <w:rFonts w:ascii="Times New Roman" w:hAnsi="Times New Roman"/>
          <w:szCs w:val="24"/>
        </w:rPr>
      </w:pPr>
      <w:r w:rsidRPr="00ED6745">
        <w:rPr>
          <w:rFonts w:ascii="Times New Roman" w:hAnsi="Times New Roman"/>
          <w:b/>
          <w:bCs/>
          <w:szCs w:val="24"/>
        </w:rPr>
        <w:t xml:space="preserve">3.1. </w:t>
      </w:r>
      <w:r w:rsidR="001B51C2" w:rsidRPr="00ED6745">
        <w:rPr>
          <w:rFonts w:ascii="Times New Roman" w:hAnsi="Times New Roman"/>
          <w:szCs w:val="24"/>
        </w:rPr>
        <w:t>Apliecinām, ka uzņēmums nav maksātnespējīgs, netiek likvidēts, tam nav apturēta saimnieciskā darbība, tam nav nodokļu parādi, kas pārsniedz EUR 150,00, tas nav izslēgts no PVN maksātāju reģistra (ja persona ir PVN maksātājs).</w:t>
      </w:r>
    </w:p>
    <w:p w14:paraId="526D4F8E" w14:textId="60BE1A1D" w:rsidR="005D1BC8" w:rsidRPr="00ED6745" w:rsidRDefault="000717BE" w:rsidP="00DA1363">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ED6745">
        <w:rPr>
          <w:rFonts w:ascii="Times New Roman" w:hAnsi="Times New Roman" w:cs="Times New Roman"/>
          <w:b/>
          <w:sz w:val="24"/>
          <w:szCs w:val="24"/>
          <w:lang w:eastAsia="ar-SA"/>
        </w:rPr>
        <w:t>3.</w:t>
      </w:r>
      <w:r w:rsidR="00DC49E7" w:rsidRPr="00ED6745">
        <w:rPr>
          <w:rFonts w:ascii="Times New Roman" w:hAnsi="Times New Roman" w:cs="Times New Roman"/>
          <w:b/>
          <w:sz w:val="24"/>
          <w:szCs w:val="24"/>
          <w:lang w:eastAsia="ar-SA"/>
        </w:rPr>
        <w:t>2</w:t>
      </w:r>
      <w:r w:rsidRPr="00ED6745">
        <w:rPr>
          <w:rFonts w:ascii="Times New Roman" w:hAnsi="Times New Roman" w:cs="Times New Roman"/>
          <w:b/>
          <w:sz w:val="24"/>
          <w:szCs w:val="24"/>
          <w:lang w:eastAsia="ar-SA"/>
        </w:rPr>
        <w:t>.</w:t>
      </w:r>
      <w:r w:rsidR="00416B3A" w:rsidRPr="00ED6745">
        <w:rPr>
          <w:rFonts w:ascii="Times New Roman" w:hAnsi="Times New Roman" w:cs="Times New Roman"/>
          <w:b/>
          <w:sz w:val="24"/>
          <w:szCs w:val="24"/>
          <w:lang w:eastAsia="ar-SA"/>
        </w:rPr>
        <w:t> </w:t>
      </w:r>
      <w:r w:rsidR="005D1BC8" w:rsidRPr="00ED6745">
        <w:rPr>
          <w:rFonts w:ascii="Times New Roman" w:hAnsi="Times New Roman" w:cs="Times New Roman"/>
          <w:bCs/>
          <w:sz w:val="24"/>
          <w:szCs w:val="24"/>
          <w:lang w:eastAsia="ar-SA"/>
        </w:rPr>
        <w:t xml:space="preserve">Esam iepazinušies </w:t>
      </w:r>
      <w:r w:rsidR="006B67BA" w:rsidRPr="00ED6745">
        <w:rPr>
          <w:rFonts w:ascii="Times New Roman" w:hAnsi="Times New Roman" w:cs="Times New Roman"/>
          <w:bCs/>
          <w:sz w:val="24"/>
          <w:szCs w:val="24"/>
          <w:lang w:eastAsia="ar-SA"/>
        </w:rPr>
        <w:t xml:space="preserve">ar </w:t>
      </w:r>
      <w:r w:rsidR="00F37919" w:rsidRPr="00ED6745">
        <w:rPr>
          <w:rFonts w:ascii="Times New Roman" w:hAnsi="Times New Roman" w:cs="Times New Roman"/>
          <w:bCs/>
          <w:sz w:val="24"/>
          <w:szCs w:val="24"/>
          <w:lang w:eastAsia="ar-SA"/>
        </w:rPr>
        <w:t>tehnisko specifikāciju</w:t>
      </w:r>
      <w:r w:rsidR="006B67BA" w:rsidRPr="00ED6745">
        <w:rPr>
          <w:rFonts w:ascii="Times New Roman" w:hAnsi="Times New Roman" w:cs="Times New Roman"/>
          <w:bCs/>
          <w:sz w:val="24"/>
          <w:szCs w:val="24"/>
          <w:lang w:eastAsia="ar-SA"/>
        </w:rPr>
        <w:t xml:space="preserve"> un atzīstam to par</w:t>
      </w:r>
      <w:r w:rsidR="005D1BC8" w:rsidRPr="00ED6745">
        <w:rPr>
          <w:rFonts w:ascii="Times New Roman" w:hAnsi="Times New Roman" w:cs="Times New Roman"/>
          <w:bCs/>
          <w:sz w:val="24"/>
          <w:szCs w:val="24"/>
          <w:lang w:eastAsia="ar-SA"/>
        </w:rPr>
        <w:t>:</w:t>
      </w:r>
    </w:p>
    <w:bookmarkStart w:id="0" w:name="_Hlk57887692"/>
    <w:p w14:paraId="4691CCA2" w14:textId="7AF88E9B" w:rsidR="005D1BC8" w:rsidRPr="00ED6745" w:rsidRDefault="00D504BD" w:rsidP="00DA1363">
      <w:pPr>
        <w:pStyle w:val="BodyText2"/>
        <w:tabs>
          <w:tab w:val="clear" w:pos="0"/>
        </w:tabs>
        <w:spacing w:line="276" w:lineRule="auto"/>
        <w:ind w:left="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sidRPr="00ED6745">
            <w:rPr>
              <w:rFonts w:ascii="Segoe UI Symbol" w:eastAsia="MS Gothic" w:hAnsi="Segoe UI Symbol" w:cs="Segoe UI Symbol"/>
              <w:szCs w:val="24"/>
            </w:rPr>
            <w:t>☐</w:t>
          </w:r>
        </w:sdtContent>
      </w:sdt>
      <w:r w:rsidR="00416B3A" w:rsidRPr="00ED6745">
        <w:rPr>
          <w:rFonts w:ascii="Times New Roman" w:hAnsi="Times New Roman"/>
          <w:szCs w:val="24"/>
        </w:rPr>
        <w:t> i</w:t>
      </w:r>
      <w:r w:rsidR="005D1BC8" w:rsidRPr="00ED6745">
        <w:rPr>
          <w:rFonts w:ascii="Times New Roman" w:hAnsi="Times New Roman"/>
          <w:szCs w:val="24"/>
        </w:rPr>
        <w:t>zpildām</w:t>
      </w:r>
      <w:r w:rsidR="009073F1" w:rsidRPr="00ED6745">
        <w:rPr>
          <w:rFonts w:ascii="Times New Roman" w:hAnsi="Times New Roman"/>
          <w:szCs w:val="24"/>
        </w:rPr>
        <w:t>u</w:t>
      </w:r>
      <w:r w:rsidR="005D1BC8" w:rsidRPr="00ED6745">
        <w:rPr>
          <w:rFonts w:ascii="Times New Roman" w:hAnsi="Times New Roman"/>
          <w:szCs w:val="24"/>
        </w:rPr>
        <w:t xml:space="preserve"> un tās saturs ir pietiekams, lai iesniegtu piedāvājumu;</w:t>
      </w:r>
    </w:p>
    <w:p w14:paraId="626438B8" w14:textId="147735EF" w:rsidR="005D1BC8" w:rsidRPr="00ED6745" w:rsidRDefault="00D504BD" w:rsidP="00DA1363">
      <w:pPr>
        <w:pStyle w:val="BodyText2"/>
        <w:tabs>
          <w:tab w:val="clear" w:pos="0"/>
        </w:tabs>
        <w:spacing w:line="276" w:lineRule="auto"/>
        <w:ind w:left="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sidRPr="00ED6745">
            <w:rPr>
              <w:rFonts w:ascii="Segoe UI Symbol" w:eastAsia="MS Gothic" w:hAnsi="Segoe UI Symbol" w:cs="Segoe UI Symbol"/>
              <w:szCs w:val="24"/>
            </w:rPr>
            <w:t>☐</w:t>
          </w:r>
        </w:sdtContent>
      </w:sdt>
      <w:r w:rsidR="00416B3A" w:rsidRPr="00ED6745">
        <w:rPr>
          <w:rFonts w:ascii="Times New Roman" w:hAnsi="Times New Roman"/>
          <w:szCs w:val="24"/>
        </w:rPr>
        <w:t> p</w:t>
      </w:r>
      <w:r w:rsidR="005D1BC8" w:rsidRPr="00ED6745">
        <w:rPr>
          <w:rFonts w:ascii="Times New Roman" w:hAnsi="Times New Roman"/>
          <w:szCs w:val="24"/>
        </w:rPr>
        <w:t>ilnveidojam</w:t>
      </w:r>
      <w:r w:rsidR="009073F1" w:rsidRPr="00ED6745">
        <w:rPr>
          <w:rFonts w:ascii="Times New Roman" w:hAnsi="Times New Roman"/>
          <w:szCs w:val="24"/>
        </w:rPr>
        <w:t>u</w:t>
      </w:r>
      <w:r w:rsidR="005D1BC8" w:rsidRPr="00ED6745">
        <w:rPr>
          <w:rFonts w:ascii="Times New Roman" w:hAnsi="Times New Roman"/>
          <w:szCs w:val="24"/>
        </w:rPr>
        <w:t>:</w:t>
      </w:r>
    </w:p>
    <w:tbl>
      <w:tblPr>
        <w:tblStyle w:val="TableGrid"/>
        <w:tblW w:w="5000" w:type="pct"/>
        <w:jc w:val="center"/>
        <w:tblLook w:val="04A0" w:firstRow="1" w:lastRow="0" w:firstColumn="1" w:lastColumn="0" w:noHBand="0" w:noVBand="1"/>
      </w:tblPr>
      <w:tblGrid>
        <w:gridCol w:w="9344"/>
      </w:tblGrid>
      <w:tr w:rsidR="00ED6745" w:rsidRPr="00ED6745" w14:paraId="34A31850" w14:textId="77777777" w:rsidTr="008E08FE">
        <w:trPr>
          <w:jc w:val="center"/>
        </w:trPr>
        <w:tc>
          <w:tcPr>
            <w:tcW w:w="5000" w:type="pct"/>
            <w:vAlign w:val="center"/>
          </w:tcPr>
          <w:p w14:paraId="39E0CAD4" w14:textId="03C18158" w:rsidR="005D1BC8" w:rsidRPr="00ED6745" w:rsidRDefault="005D1BC8" w:rsidP="008E08FE">
            <w:pPr>
              <w:pStyle w:val="BodyText2"/>
              <w:tabs>
                <w:tab w:val="clear" w:pos="0"/>
              </w:tabs>
              <w:spacing w:line="276" w:lineRule="auto"/>
              <w:jc w:val="center"/>
              <w:outlineLvl w:val="9"/>
              <w:rPr>
                <w:rFonts w:ascii="Times New Roman" w:hAnsi="Times New Roman"/>
                <w:i/>
                <w:iCs/>
                <w:sz w:val="20"/>
              </w:rPr>
            </w:pPr>
            <w:bookmarkStart w:id="1" w:name="_Hlk56067368"/>
            <w:bookmarkEnd w:id="0"/>
            <w:r w:rsidRPr="00ED6745">
              <w:rPr>
                <w:rFonts w:ascii="Times New Roman" w:hAnsi="Times New Roman"/>
                <w:i/>
                <w:iCs/>
                <w:sz w:val="20"/>
              </w:rPr>
              <w:t xml:space="preserve">Ja atzīmējāt, </w:t>
            </w:r>
            <w:r w:rsidR="00124654" w:rsidRPr="00ED6745">
              <w:rPr>
                <w:rFonts w:ascii="Times New Roman" w:hAnsi="Times New Roman"/>
                <w:i/>
                <w:iCs/>
                <w:sz w:val="20"/>
              </w:rPr>
              <w:t xml:space="preserve">ka </w:t>
            </w:r>
            <w:r w:rsidRPr="00ED6745">
              <w:rPr>
                <w:rFonts w:ascii="Times New Roman" w:hAnsi="Times New Roman"/>
                <w:i/>
                <w:iCs/>
                <w:sz w:val="20"/>
              </w:rPr>
              <w:t xml:space="preserve">ir </w:t>
            </w:r>
            <w:r w:rsidR="00DC2FE5" w:rsidRPr="00ED6745">
              <w:rPr>
                <w:rFonts w:ascii="Times New Roman" w:hAnsi="Times New Roman"/>
                <w:i/>
                <w:iCs/>
                <w:sz w:val="20"/>
              </w:rPr>
              <w:t>nepieciešam</w:t>
            </w:r>
            <w:r w:rsidR="006B5335">
              <w:rPr>
                <w:rFonts w:ascii="Times New Roman" w:hAnsi="Times New Roman"/>
                <w:i/>
                <w:iCs/>
                <w:sz w:val="20"/>
              </w:rPr>
              <w:t>s</w:t>
            </w:r>
            <w:r w:rsidR="00DC2FE5" w:rsidRPr="00ED6745">
              <w:rPr>
                <w:rFonts w:ascii="Times New Roman" w:hAnsi="Times New Roman"/>
                <w:i/>
                <w:iCs/>
                <w:sz w:val="20"/>
              </w:rPr>
              <w:t xml:space="preserve"> </w:t>
            </w:r>
            <w:r w:rsidR="006B5335">
              <w:rPr>
                <w:rFonts w:ascii="Times New Roman" w:hAnsi="Times New Roman"/>
                <w:i/>
                <w:iCs/>
                <w:sz w:val="20"/>
              </w:rPr>
              <w:t>informācijas</w:t>
            </w:r>
            <w:r w:rsidR="00DC2FE5" w:rsidRPr="00ED6745">
              <w:rPr>
                <w:rFonts w:ascii="Times New Roman" w:hAnsi="Times New Roman"/>
                <w:i/>
                <w:iCs/>
                <w:sz w:val="20"/>
              </w:rPr>
              <w:t xml:space="preserve"> </w:t>
            </w:r>
            <w:r w:rsidRPr="00ED6745">
              <w:rPr>
                <w:rFonts w:ascii="Times New Roman" w:hAnsi="Times New Roman"/>
                <w:i/>
                <w:iCs/>
                <w:sz w:val="20"/>
              </w:rPr>
              <w:t>pilnveidoj</w:t>
            </w:r>
            <w:r w:rsidR="00DC2FE5" w:rsidRPr="00ED6745">
              <w:rPr>
                <w:rFonts w:ascii="Times New Roman" w:hAnsi="Times New Roman"/>
                <w:i/>
                <w:iCs/>
                <w:sz w:val="20"/>
              </w:rPr>
              <w:t>u</w:t>
            </w:r>
            <w:r w:rsidRPr="00ED6745">
              <w:rPr>
                <w:rFonts w:ascii="Times New Roman" w:hAnsi="Times New Roman"/>
                <w:i/>
                <w:iCs/>
                <w:sz w:val="20"/>
              </w:rPr>
              <w:t>m</w:t>
            </w:r>
            <w:r w:rsidR="00DC2FE5" w:rsidRPr="00ED6745">
              <w:rPr>
                <w:rFonts w:ascii="Times New Roman" w:hAnsi="Times New Roman"/>
                <w:i/>
                <w:iCs/>
                <w:sz w:val="20"/>
              </w:rPr>
              <w:t>s</w:t>
            </w:r>
            <w:r w:rsidRPr="00ED6745">
              <w:rPr>
                <w:rFonts w:ascii="Times New Roman" w:hAnsi="Times New Roman"/>
                <w:i/>
                <w:iCs/>
                <w:sz w:val="20"/>
              </w:rPr>
              <w:t>, lūdzu norādiet, ko tieši nepieciešams pilnveidot vai kāda informācija ir neskaidra</w:t>
            </w:r>
            <w:r w:rsidR="00124654" w:rsidRPr="00ED6745">
              <w:rPr>
                <w:rFonts w:ascii="Times New Roman" w:hAnsi="Times New Roman"/>
                <w:i/>
                <w:iCs/>
                <w:sz w:val="20"/>
              </w:rPr>
              <w:t xml:space="preserve">, lai sagatavotu </w:t>
            </w:r>
            <w:r w:rsidR="009C098E" w:rsidRPr="00ED6745">
              <w:rPr>
                <w:rFonts w:ascii="Times New Roman" w:hAnsi="Times New Roman"/>
                <w:i/>
                <w:iCs/>
                <w:sz w:val="20"/>
              </w:rPr>
              <w:t>piedāvājumu.</w:t>
            </w:r>
          </w:p>
          <w:p w14:paraId="7FD1F4A3" w14:textId="410CE22C" w:rsidR="005D1BC8" w:rsidRPr="00ED6745" w:rsidRDefault="00D360ED" w:rsidP="008E08FE">
            <w:pPr>
              <w:pStyle w:val="BodyText2"/>
              <w:tabs>
                <w:tab w:val="clear" w:pos="0"/>
              </w:tabs>
              <w:spacing w:line="276" w:lineRule="auto"/>
              <w:jc w:val="center"/>
              <w:outlineLvl w:val="9"/>
              <w:rPr>
                <w:rFonts w:ascii="Times New Roman" w:hAnsi="Times New Roman"/>
                <w:i/>
                <w:iCs/>
                <w:szCs w:val="24"/>
              </w:rPr>
            </w:pPr>
            <w:r w:rsidRPr="00ED6745">
              <w:rPr>
                <w:rFonts w:ascii="Times New Roman" w:hAnsi="Times New Roman"/>
                <w:i/>
                <w:iCs/>
                <w:sz w:val="20"/>
              </w:rPr>
              <w:t>.</w:t>
            </w:r>
          </w:p>
        </w:tc>
      </w:tr>
    </w:tbl>
    <w:bookmarkEnd w:id="1"/>
    <w:p w14:paraId="193E99B0" w14:textId="681D52E9" w:rsidR="00B5769B" w:rsidRPr="00ED6745" w:rsidRDefault="00A44F25" w:rsidP="00DA1363">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ED6745">
        <w:rPr>
          <w:rFonts w:ascii="Times New Roman" w:hAnsi="Times New Roman" w:cs="Times New Roman"/>
          <w:b/>
          <w:sz w:val="24"/>
          <w:szCs w:val="24"/>
          <w:lang w:eastAsia="ar-SA"/>
        </w:rPr>
        <w:t>3</w:t>
      </w:r>
      <w:r w:rsidR="007C535E" w:rsidRPr="00ED6745">
        <w:rPr>
          <w:rFonts w:ascii="Times New Roman" w:hAnsi="Times New Roman" w:cs="Times New Roman"/>
          <w:b/>
          <w:sz w:val="24"/>
          <w:szCs w:val="24"/>
          <w:lang w:eastAsia="ar-SA"/>
        </w:rPr>
        <w:t>.</w:t>
      </w:r>
      <w:r w:rsidR="00DC49E7" w:rsidRPr="00ED6745">
        <w:rPr>
          <w:rFonts w:ascii="Times New Roman" w:hAnsi="Times New Roman" w:cs="Times New Roman"/>
          <w:b/>
          <w:sz w:val="24"/>
          <w:szCs w:val="24"/>
          <w:lang w:eastAsia="ar-SA"/>
        </w:rPr>
        <w:t>3</w:t>
      </w:r>
      <w:r w:rsidR="007C535E" w:rsidRPr="00ED6745">
        <w:rPr>
          <w:rFonts w:ascii="Times New Roman" w:hAnsi="Times New Roman" w:cs="Times New Roman"/>
          <w:b/>
          <w:sz w:val="24"/>
          <w:szCs w:val="24"/>
          <w:lang w:eastAsia="ar-SA"/>
        </w:rPr>
        <w:t>.</w:t>
      </w:r>
      <w:r w:rsidR="00EB1F31" w:rsidRPr="00ED6745">
        <w:rPr>
          <w:rFonts w:ascii="Times New Roman" w:hAnsi="Times New Roman" w:cs="Times New Roman"/>
          <w:b/>
          <w:sz w:val="24"/>
          <w:szCs w:val="24"/>
          <w:lang w:eastAsia="ar-SA"/>
        </w:rPr>
        <w:t> </w:t>
      </w:r>
      <w:r w:rsidR="00165AB3" w:rsidRPr="00ED6745">
        <w:rPr>
          <w:rFonts w:ascii="Times New Roman" w:hAnsi="Times New Roman" w:cs="Times New Roman"/>
          <w:b/>
          <w:sz w:val="24"/>
          <w:szCs w:val="24"/>
          <w:lang w:eastAsia="ar-SA"/>
        </w:rPr>
        <w:t>Apakšuzņēmēju piesaiste:</w:t>
      </w:r>
    </w:p>
    <w:p w14:paraId="2EBFDF68" w14:textId="0F68A0B8" w:rsidR="00165AB3" w:rsidRPr="00ED6745" w:rsidRDefault="00D504BD" w:rsidP="00DA1363">
      <w:pPr>
        <w:pStyle w:val="BodyText2"/>
        <w:tabs>
          <w:tab w:val="clear" w:pos="0"/>
        </w:tabs>
        <w:spacing w:line="276" w:lineRule="auto"/>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D360ED" w:rsidRPr="00ED6745">
            <w:rPr>
              <w:rFonts w:ascii="Segoe UI Symbol" w:eastAsia="MS Gothic" w:hAnsi="Segoe UI Symbol" w:cs="Segoe UI Symbol"/>
              <w:szCs w:val="24"/>
            </w:rPr>
            <w:t>☐</w:t>
          </w:r>
        </w:sdtContent>
      </w:sdt>
      <w:r w:rsidR="00416B3A" w:rsidRPr="00ED6745">
        <w:rPr>
          <w:rFonts w:ascii="Times New Roman" w:hAnsi="Times New Roman"/>
          <w:szCs w:val="24"/>
        </w:rPr>
        <w:t> a</w:t>
      </w:r>
      <w:r w:rsidR="00FC0CB4" w:rsidRPr="00ED6745">
        <w:rPr>
          <w:rFonts w:ascii="Times New Roman" w:hAnsi="Times New Roman"/>
          <w:szCs w:val="24"/>
        </w:rPr>
        <w:t xml:space="preserve">pliecinām, ka pakalpojumus </w:t>
      </w:r>
      <w:r w:rsidR="008309AF" w:rsidRPr="00ED6745">
        <w:rPr>
          <w:rFonts w:ascii="Times New Roman" w:hAnsi="Times New Roman"/>
          <w:szCs w:val="24"/>
        </w:rPr>
        <w:t xml:space="preserve">veiksim </w:t>
      </w:r>
      <w:r w:rsidR="00616B7C" w:rsidRPr="00ED6745">
        <w:rPr>
          <w:rFonts w:ascii="Times New Roman" w:hAnsi="Times New Roman"/>
          <w:szCs w:val="24"/>
        </w:rPr>
        <w:t>patstāvīgi, nepiesaistot apakšuzņēmējus</w:t>
      </w:r>
      <w:r w:rsidR="00165AB3" w:rsidRPr="00ED6745">
        <w:rPr>
          <w:rFonts w:ascii="Times New Roman" w:hAnsi="Times New Roman"/>
          <w:szCs w:val="24"/>
        </w:rPr>
        <w:t>;</w:t>
      </w:r>
    </w:p>
    <w:p w14:paraId="189CAEB7" w14:textId="0BE142A8" w:rsidR="00F150DE" w:rsidRPr="00ED6745" w:rsidRDefault="00D504BD" w:rsidP="00DA1363">
      <w:pPr>
        <w:pStyle w:val="BodyText2"/>
        <w:tabs>
          <w:tab w:val="clear" w:pos="0"/>
        </w:tabs>
        <w:spacing w:line="276" w:lineRule="auto"/>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sidRPr="00ED6745">
            <w:rPr>
              <w:rFonts w:ascii="Segoe UI Symbol" w:hAnsi="Segoe UI Symbol" w:cs="Segoe UI Symbol"/>
              <w:szCs w:val="24"/>
            </w:rPr>
            <w:t>☐</w:t>
          </w:r>
        </w:sdtContent>
      </w:sdt>
      <w:r w:rsidR="00416B3A" w:rsidRPr="00ED6745">
        <w:rPr>
          <w:rFonts w:ascii="Times New Roman" w:hAnsi="Times New Roman"/>
          <w:szCs w:val="24"/>
        </w:rPr>
        <w:t> </w:t>
      </w:r>
      <w:r w:rsidR="00F37919" w:rsidRPr="00ED6745">
        <w:rPr>
          <w:rFonts w:ascii="Times New Roman" w:hAnsi="Times New Roman"/>
          <w:szCs w:val="24"/>
        </w:rPr>
        <w:t>pakalpojumu</w:t>
      </w:r>
      <w:r w:rsidR="00D360ED" w:rsidRPr="00ED6745">
        <w:rPr>
          <w:rFonts w:ascii="Times New Roman" w:hAnsi="Times New Roman"/>
          <w:szCs w:val="24"/>
        </w:rPr>
        <w:t xml:space="preserve"> </w:t>
      </w:r>
      <w:r w:rsidR="00124654" w:rsidRPr="00ED6745">
        <w:rPr>
          <w:rFonts w:ascii="Times New Roman" w:hAnsi="Times New Roman"/>
          <w:szCs w:val="24"/>
        </w:rPr>
        <w:t>veikšanā</w:t>
      </w:r>
      <w:r w:rsidR="00656981" w:rsidRPr="00ED6745">
        <w:rPr>
          <w:rFonts w:ascii="Times New Roman" w:hAnsi="Times New Roman"/>
          <w:szCs w:val="24"/>
        </w:rPr>
        <w:t xml:space="preserve"> </w:t>
      </w:r>
      <w:r w:rsidR="00E70536" w:rsidRPr="00ED6745">
        <w:rPr>
          <w:rFonts w:ascii="Times New Roman" w:hAnsi="Times New Roman"/>
          <w:szCs w:val="24"/>
        </w:rPr>
        <w:t>ir plānots piesaistīt apakšuzņēmējus (t.</w:t>
      </w:r>
      <w:r w:rsidR="00210FAE" w:rsidRPr="00ED6745">
        <w:rPr>
          <w:rFonts w:ascii="Times New Roman" w:hAnsi="Times New Roman"/>
          <w:szCs w:val="24"/>
        </w:rPr>
        <w:t> </w:t>
      </w:r>
      <w:r w:rsidR="00E70536" w:rsidRPr="00ED6745">
        <w:rPr>
          <w:rFonts w:ascii="Times New Roman" w:hAnsi="Times New Roman"/>
          <w:szCs w:val="24"/>
        </w:rPr>
        <w:t>sk.</w:t>
      </w:r>
      <w:r w:rsidR="00D51537" w:rsidRPr="00ED6745">
        <w:rPr>
          <w:rFonts w:ascii="Times New Roman" w:hAnsi="Times New Roman"/>
          <w:szCs w:val="24"/>
        </w:rPr>
        <w:t>,</w:t>
      </w:r>
      <w:r w:rsidR="00E70536" w:rsidRPr="00ED6745">
        <w:rPr>
          <w:rFonts w:ascii="Times New Roman" w:hAnsi="Times New Roman"/>
          <w:szCs w:val="24"/>
        </w:rPr>
        <w:t xml:space="preserve"> </w:t>
      </w:r>
      <w:proofErr w:type="spellStart"/>
      <w:r w:rsidR="00E70536" w:rsidRPr="00ED6745">
        <w:rPr>
          <w:rFonts w:ascii="Times New Roman" w:hAnsi="Times New Roman"/>
          <w:szCs w:val="24"/>
        </w:rPr>
        <w:t>pašnodarbinātas</w:t>
      </w:r>
      <w:proofErr w:type="spellEnd"/>
      <w:r w:rsidR="00E70536" w:rsidRPr="00ED6745">
        <w:rPr>
          <w:rFonts w:ascii="Times New Roman" w:hAnsi="Times New Roman"/>
          <w:bCs/>
          <w:szCs w:val="24"/>
          <w:lang w:eastAsia="ar-SA"/>
        </w:rPr>
        <w:t xml:space="preserve"> personas)</w:t>
      </w:r>
      <w:r w:rsidR="007C535E" w:rsidRPr="00ED6745">
        <w:rPr>
          <w:rFonts w:ascii="Times New Roman" w:hAnsi="Times New Roman"/>
          <w:bCs/>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157"/>
        <w:gridCol w:w="2300"/>
        <w:gridCol w:w="2297"/>
      </w:tblGrid>
      <w:tr w:rsidR="00ED6745" w:rsidRPr="00ED6745" w14:paraId="0DC1F9C7" w14:textId="77777777" w:rsidTr="00E05BCE">
        <w:trPr>
          <w:cantSplit/>
          <w:trHeight w:val="1134"/>
        </w:trPr>
        <w:tc>
          <w:tcPr>
            <w:tcW w:w="1386" w:type="pct"/>
            <w:shd w:val="clear" w:color="auto" w:fill="D9E2F3" w:themeFill="accent1" w:themeFillTint="33"/>
            <w:vAlign w:val="center"/>
          </w:tcPr>
          <w:p w14:paraId="3E9A2C85" w14:textId="77777777" w:rsidR="00AB2E19" w:rsidRPr="00ED6745" w:rsidRDefault="00AB2E19" w:rsidP="00DA1363">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ED6745">
              <w:rPr>
                <w:rFonts w:ascii="Times New Roman" w:hAnsi="Times New Roman" w:cs="Times New Roman"/>
                <w:b/>
                <w:sz w:val="24"/>
                <w:szCs w:val="24"/>
                <w:lang w:eastAsia="ar-SA"/>
              </w:rPr>
              <w:t>Nosaukums un reģistrācijas numurs/ vārds, uzvārds</w:t>
            </w:r>
          </w:p>
        </w:tc>
        <w:tc>
          <w:tcPr>
            <w:tcW w:w="1154" w:type="pct"/>
            <w:shd w:val="clear" w:color="auto" w:fill="D9E2F3" w:themeFill="accent1" w:themeFillTint="33"/>
            <w:vAlign w:val="center"/>
          </w:tcPr>
          <w:p w14:paraId="23396CED" w14:textId="367A0C11" w:rsidR="00AB2E19" w:rsidRPr="00ED6745" w:rsidRDefault="00AB2E19" w:rsidP="00DA1363">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ED6745">
              <w:rPr>
                <w:rFonts w:ascii="Times New Roman" w:hAnsi="Times New Roman" w:cs="Times New Roman"/>
                <w:b/>
                <w:sz w:val="24"/>
                <w:szCs w:val="24"/>
                <w:lang w:eastAsia="ar-SA"/>
              </w:rPr>
              <w:t>Nododamie uzdevumi</w:t>
            </w:r>
          </w:p>
        </w:tc>
        <w:tc>
          <w:tcPr>
            <w:tcW w:w="1231" w:type="pct"/>
            <w:shd w:val="clear" w:color="auto" w:fill="D9E2F3" w:themeFill="accent1" w:themeFillTint="33"/>
            <w:vAlign w:val="center"/>
          </w:tcPr>
          <w:p w14:paraId="6D148C99" w14:textId="48DFD3B7" w:rsidR="00AB2E19" w:rsidRPr="00ED6745" w:rsidRDefault="00AB2E19" w:rsidP="00DA1363">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ED6745">
              <w:rPr>
                <w:rFonts w:ascii="Times New Roman" w:hAnsi="Times New Roman" w:cs="Times New Roman"/>
                <w:b/>
                <w:sz w:val="24"/>
                <w:szCs w:val="24"/>
                <w:lang w:eastAsia="ar-SA"/>
              </w:rPr>
              <w:t>Veicamo uzdevumu apjoms no kopējā apjoma %</w:t>
            </w:r>
          </w:p>
        </w:tc>
        <w:tc>
          <w:tcPr>
            <w:tcW w:w="1229" w:type="pct"/>
            <w:shd w:val="clear" w:color="auto" w:fill="D9E2F3" w:themeFill="accent1" w:themeFillTint="33"/>
            <w:vAlign w:val="center"/>
          </w:tcPr>
          <w:p w14:paraId="4862B4E1" w14:textId="77777777" w:rsidR="00AB2E19" w:rsidRPr="00ED6745" w:rsidRDefault="00AB2E19" w:rsidP="00DA1363">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ED6745">
              <w:rPr>
                <w:rFonts w:ascii="Times New Roman" w:hAnsi="Times New Roman" w:cs="Times New Roman"/>
                <w:b/>
                <w:sz w:val="24"/>
                <w:szCs w:val="24"/>
                <w:lang w:eastAsia="ar-SA"/>
              </w:rPr>
              <w:t>Nododamā līguma summas daļa naudas izteiksmē</w:t>
            </w:r>
          </w:p>
        </w:tc>
      </w:tr>
      <w:tr w:rsidR="00ED6745" w:rsidRPr="00ED6745" w14:paraId="3F0FD23E" w14:textId="77777777" w:rsidTr="0045524A">
        <w:trPr>
          <w:trHeight w:val="239"/>
        </w:trPr>
        <w:tc>
          <w:tcPr>
            <w:tcW w:w="1386" w:type="pct"/>
            <w:shd w:val="clear" w:color="auto" w:fill="auto"/>
          </w:tcPr>
          <w:p w14:paraId="123FCBF5" w14:textId="77777777" w:rsidR="00AB2E19" w:rsidRPr="00ED6745" w:rsidRDefault="00AB2E19" w:rsidP="00DA1363">
            <w:pPr>
              <w:tabs>
                <w:tab w:val="left" w:pos="426"/>
              </w:tabs>
              <w:autoSpaceDE w:val="0"/>
              <w:autoSpaceDN w:val="0"/>
              <w:adjustRightInd w:val="0"/>
              <w:spacing w:after="0" w:line="276" w:lineRule="auto"/>
              <w:rPr>
                <w:rFonts w:ascii="Times New Roman" w:hAnsi="Times New Roman" w:cs="Times New Roman"/>
                <w:b/>
                <w:sz w:val="24"/>
                <w:szCs w:val="24"/>
                <w:lang w:eastAsia="ar-SA"/>
              </w:rPr>
            </w:pPr>
          </w:p>
        </w:tc>
        <w:tc>
          <w:tcPr>
            <w:tcW w:w="1154" w:type="pct"/>
            <w:shd w:val="clear" w:color="auto" w:fill="auto"/>
          </w:tcPr>
          <w:p w14:paraId="352B7531" w14:textId="77777777" w:rsidR="00AB2E19" w:rsidRPr="00ED6745" w:rsidRDefault="00AB2E19" w:rsidP="00DA1363">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c>
          <w:tcPr>
            <w:tcW w:w="1231" w:type="pct"/>
            <w:shd w:val="clear" w:color="auto" w:fill="auto"/>
          </w:tcPr>
          <w:p w14:paraId="5F3BA1C8" w14:textId="77777777" w:rsidR="00AB2E19" w:rsidRPr="00ED6745" w:rsidRDefault="00AB2E19" w:rsidP="00DA1363">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c>
          <w:tcPr>
            <w:tcW w:w="1229" w:type="pct"/>
            <w:shd w:val="clear" w:color="auto" w:fill="auto"/>
          </w:tcPr>
          <w:p w14:paraId="0DBA4C5A" w14:textId="77777777" w:rsidR="00AB2E19" w:rsidRPr="00ED6745" w:rsidRDefault="00AB2E19" w:rsidP="00DA1363">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r>
    </w:tbl>
    <w:p w14:paraId="104C37BB" w14:textId="01BC7032" w:rsidR="00057749" w:rsidRPr="00ED6745" w:rsidRDefault="00057749" w:rsidP="00DA1363">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ED6745">
        <w:rPr>
          <w:rFonts w:ascii="Times New Roman" w:hAnsi="Times New Roman" w:cs="Times New Roman"/>
          <w:b/>
          <w:sz w:val="24"/>
          <w:szCs w:val="24"/>
          <w:lang w:eastAsia="ar-SA"/>
        </w:rPr>
        <w:t>3.</w:t>
      </w:r>
      <w:r w:rsidR="001632AB" w:rsidRPr="00ED6745">
        <w:rPr>
          <w:rFonts w:ascii="Times New Roman" w:hAnsi="Times New Roman" w:cs="Times New Roman"/>
          <w:b/>
          <w:sz w:val="24"/>
          <w:szCs w:val="24"/>
          <w:lang w:eastAsia="ar-SA"/>
        </w:rPr>
        <w:t>4</w:t>
      </w:r>
      <w:r w:rsidRPr="00ED6745">
        <w:rPr>
          <w:rFonts w:ascii="Times New Roman" w:hAnsi="Times New Roman" w:cs="Times New Roman"/>
          <w:b/>
          <w:sz w:val="24"/>
          <w:szCs w:val="24"/>
          <w:lang w:eastAsia="ar-SA"/>
        </w:rPr>
        <w:t>.</w:t>
      </w:r>
      <w:r w:rsidR="00EB1F31" w:rsidRPr="00ED6745">
        <w:rPr>
          <w:rFonts w:ascii="Times New Roman" w:hAnsi="Times New Roman" w:cs="Times New Roman"/>
          <w:b/>
          <w:sz w:val="24"/>
          <w:szCs w:val="24"/>
          <w:lang w:eastAsia="ar-SA"/>
        </w:rPr>
        <w:t> </w:t>
      </w:r>
      <w:r w:rsidR="00D74EB8" w:rsidRPr="00ED6745">
        <w:rPr>
          <w:rFonts w:ascii="Times New Roman" w:hAnsi="Times New Roman" w:cs="Times New Roman"/>
          <w:bCs/>
          <w:sz w:val="24"/>
          <w:szCs w:val="24"/>
          <w:lang w:eastAsia="ar-SA"/>
        </w:rPr>
        <w:t>Pretendentam ir p</w:t>
      </w:r>
      <w:r w:rsidRPr="00ED6745">
        <w:rPr>
          <w:rFonts w:ascii="Times New Roman" w:hAnsi="Times New Roman" w:cs="Times New Roman"/>
          <w:bCs/>
          <w:sz w:val="24"/>
          <w:szCs w:val="24"/>
          <w:lang w:eastAsia="ar-SA"/>
        </w:rPr>
        <w:t xml:space="preserve">ieredze </w:t>
      </w:r>
      <w:r w:rsidR="00D74EB8" w:rsidRPr="00ED6745">
        <w:rPr>
          <w:rFonts w:ascii="Times New Roman" w:hAnsi="Times New Roman" w:cs="Times New Roman"/>
          <w:bCs/>
          <w:sz w:val="24"/>
          <w:szCs w:val="24"/>
          <w:lang w:eastAsia="ar-SA"/>
        </w:rPr>
        <w:t>tehniskajā specifikācijā minēt</w:t>
      </w:r>
      <w:r w:rsidR="00EE2D63" w:rsidRPr="00ED6745">
        <w:rPr>
          <w:rFonts w:ascii="Times New Roman" w:hAnsi="Times New Roman" w:cs="Times New Roman"/>
          <w:bCs/>
          <w:sz w:val="24"/>
          <w:szCs w:val="24"/>
          <w:lang w:eastAsia="ar-SA"/>
        </w:rPr>
        <w:t>ā</w:t>
      </w:r>
      <w:r w:rsidR="00D74EB8" w:rsidRPr="00ED6745">
        <w:rPr>
          <w:rFonts w:ascii="Times New Roman" w:hAnsi="Times New Roman" w:cs="Times New Roman"/>
          <w:bCs/>
          <w:sz w:val="24"/>
          <w:szCs w:val="24"/>
          <w:lang w:eastAsia="ar-SA"/>
        </w:rPr>
        <w:t xml:space="preserve"> pakalpojum</w:t>
      </w:r>
      <w:r w:rsidR="00EE2D63" w:rsidRPr="00ED6745">
        <w:rPr>
          <w:rFonts w:ascii="Times New Roman" w:hAnsi="Times New Roman" w:cs="Times New Roman"/>
          <w:bCs/>
          <w:sz w:val="24"/>
          <w:szCs w:val="24"/>
          <w:lang w:eastAsia="ar-SA"/>
        </w:rPr>
        <w:t>a</w:t>
      </w:r>
      <w:r w:rsidR="00D74EB8" w:rsidRPr="00ED6745">
        <w:rPr>
          <w:rFonts w:ascii="Times New Roman" w:hAnsi="Times New Roman" w:cs="Times New Roman"/>
          <w:bCs/>
          <w:sz w:val="24"/>
          <w:szCs w:val="24"/>
          <w:lang w:eastAsia="ar-SA"/>
        </w:rPr>
        <w:t xml:space="preserve"> </w:t>
      </w:r>
      <w:r w:rsidR="00FB574F" w:rsidRPr="00ED6745">
        <w:rPr>
          <w:rFonts w:ascii="Times New Roman" w:hAnsi="Times New Roman" w:cs="Times New Roman"/>
          <w:bCs/>
          <w:sz w:val="24"/>
          <w:szCs w:val="24"/>
          <w:lang w:eastAsia="ar-SA"/>
        </w:rPr>
        <w:t>sniegšanā</w:t>
      </w:r>
      <w:r w:rsidR="00293D1D" w:rsidRPr="00ED6745">
        <w:rPr>
          <w:rFonts w:ascii="Times New Roman" w:hAnsi="Times New Roman" w:cs="Times New Roman"/>
          <w:bCs/>
          <w:sz w:val="24"/>
          <w:szCs w:val="24"/>
          <w:lang w:eastAsia="ar-SA"/>
        </w:rPr>
        <w:t xml:space="preserve"> </w:t>
      </w:r>
      <w:r w:rsidRPr="00ED6745">
        <w:rPr>
          <w:rFonts w:ascii="Times New Roman" w:hAnsi="Times New Roman" w:cs="Times New Roman"/>
          <w:bCs/>
          <w:sz w:val="24"/>
          <w:szCs w:val="24"/>
          <w:lang w:eastAsia="ar-SA"/>
        </w:rPr>
        <w:t>(</w:t>
      </w:r>
      <w:r w:rsidR="00DA4E7B" w:rsidRPr="00ED6745">
        <w:rPr>
          <w:rFonts w:ascii="Times New Roman" w:hAnsi="Times New Roman" w:cs="Times New Roman"/>
          <w:bCs/>
          <w:sz w:val="24"/>
          <w:szCs w:val="24"/>
          <w:lang w:eastAsia="ar-SA"/>
        </w:rPr>
        <w:t>norādiet pieredzi vismaz 3, bet ne vairāk kā 5 līgumu izpildē)</w:t>
      </w:r>
      <w:r w:rsidRPr="00ED6745">
        <w:rPr>
          <w:rFonts w:ascii="Times New Roman" w:hAnsi="Times New Roman" w:cs="Times New Roman"/>
          <w:bCs/>
          <w:sz w:val="24"/>
          <w:szCs w:val="24"/>
          <w:lang w:eastAsia="ar-SA"/>
        </w:rPr>
        <w:t>:</w:t>
      </w:r>
      <w:r w:rsidR="00D74EB8" w:rsidRPr="00ED6745">
        <w:t xml:space="preserve">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3650"/>
        <w:gridCol w:w="2198"/>
        <w:gridCol w:w="2972"/>
      </w:tblGrid>
      <w:tr w:rsidR="00ED6745" w:rsidRPr="00ED6745" w14:paraId="6262B82C" w14:textId="65F69364" w:rsidTr="00E05BCE">
        <w:tc>
          <w:tcPr>
            <w:tcW w:w="281" w:type="pct"/>
            <w:shd w:val="clear" w:color="auto" w:fill="D9E2F3" w:themeFill="accent1" w:themeFillTint="33"/>
            <w:vAlign w:val="center"/>
          </w:tcPr>
          <w:p w14:paraId="0D36CA11" w14:textId="0C276979" w:rsidR="0057376C" w:rsidRPr="00ED6745" w:rsidRDefault="00E05BCE" w:rsidP="00DA1363">
            <w:pPr>
              <w:pStyle w:val="BodyText2"/>
              <w:tabs>
                <w:tab w:val="clear" w:pos="0"/>
              </w:tabs>
              <w:spacing w:line="276" w:lineRule="auto"/>
              <w:jc w:val="center"/>
              <w:outlineLvl w:val="9"/>
              <w:rPr>
                <w:rFonts w:ascii="Times New Roman" w:hAnsi="Times New Roman"/>
                <w:szCs w:val="24"/>
              </w:rPr>
            </w:pPr>
            <w:proofErr w:type="spellStart"/>
            <w:r w:rsidRPr="00ED6745">
              <w:rPr>
                <w:rFonts w:ascii="Times New Roman" w:hAnsi="Times New Roman"/>
                <w:szCs w:val="24"/>
              </w:rPr>
              <w:t>Nr</w:t>
            </w:r>
            <w:proofErr w:type="spellEnd"/>
          </w:p>
        </w:tc>
        <w:tc>
          <w:tcPr>
            <w:tcW w:w="1952" w:type="pct"/>
            <w:shd w:val="clear" w:color="auto" w:fill="D9E2F3" w:themeFill="accent1" w:themeFillTint="33"/>
            <w:vAlign w:val="center"/>
          </w:tcPr>
          <w:p w14:paraId="09F29478" w14:textId="747B5E73" w:rsidR="0057376C" w:rsidRPr="00ED6745" w:rsidRDefault="0057376C" w:rsidP="00DA1363">
            <w:pPr>
              <w:pStyle w:val="BodyText2"/>
              <w:tabs>
                <w:tab w:val="clear" w:pos="0"/>
              </w:tabs>
              <w:spacing w:line="276" w:lineRule="auto"/>
              <w:jc w:val="center"/>
              <w:outlineLvl w:val="9"/>
              <w:rPr>
                <w:rFonts w:ascii="Times New Roman" w:hAnsi="Times New Roman"/>
                <w:b/>
                <w:szCs w:val="24"/>
              </w:rPr>
            </w:pPr>
            <w:r w:rsidRPr="00ED6745">
              <w:rPr>
                <w:rFonts w:ascii="Times New Roman" w:hAnsi="Times New Roman"/>
                <w:b/>
              </w:rPr>
              <w:t>Pasūtītājs (pasūtītāja kontaktpersona)</w:t>
            </w:r>
          </w:p>
        </w:tc>
        <w:tc>
          <w:tcPr>
            <w:tcW w:w="1176" w:type="pct"/>
            <w:shd w:val="clear" w:color="auto" w:fill="D9E2F3" w:themeFill="accent1" w:themeFillTint="33"/>
            <w:vAlign w:val="center"/>
          </w:tcPr>
          <w:p w14:paraId="3A366C1A" w14:textId="235788A2" w:rsidR="0057376C" w:rsidRPr="00ED6745" w:rsidRDefault="008C09F5" w:rsidP="0057376C">
            <w:pPr>
              <w:pStyle w:val="BodyText2"/>
              <w:tabs>
                <w:tab w:val="clear" w:pos="0"/>
              </w:tabs>
              <w:spacing w:line="276" w:lineRule="auto"/>
              <w:jc w:val="center"/>
              <w:outlineLvl w:val="9"/>
              <w:rPr>
                <w:rFonts w:ascii="Times New Roman" w:hAnsi="Times New Roman"/>
                <w:b/>
                <w:szCs w:val="24"/>
              </w:rPr>
            </w:pPr>
            <w:r w:rsidRPr="00ED6745">
              <w:rPr>
                <w:rFonts w:ascii="Times New Roman" w:hAnsi="Times New Roman"/>
                <w:b/>
                <w:szCs w:val="24"/>
                <w:lang w:eastAsia="ar-SA"/>
              </w:rPr>
              <w:t>Informācija par līguma izpildes laiku/periodu</w:t>
            </w:r>
          </w:p>
        </w:tc>
        <w:tc>
          <w:tcPr>
            <w:tcW w:w="1590" w:type="pct"/>
            <w:shd w:val="clear" w:color="auto" w:fill="D9E2F3" w:themeFill="accent1" w:themeFillTint="33"/>
            <w:vAlign w:val="center"/>
          </w:tcPr>
          <w:p w14:paraId="3F8154D8" w14:textId="5A192241" w:rsidR="0057376C" w:rsidRPr="00ED6745" w:rsidRDefault="0057376C" w:rsidP="00DA1363">
            <w:pPr>
              <w:pStyle w:val="BodyText2"/>
              <w:spacing w:line="276" w:lineRule="auto"/>
              <w:jc w:val="center"/>
              <w:rPr>
                <w:rFonts w:ascii="Times New Roman" w:hAnsi="Times New Roman"/>
                <w:b/>
                <w:szCs w:val="24"/>
              </w:rPr>
            </w:pPr>
            <w:r w:rsidRPr="00ED6745">
              <w:rPr>
                <w:rFonts w:ascii="Times New Roman" w:hAnsi="Times New Roman"/>
                <w:b/>
              </w:rPr>
              <w:t>Pakalpojuma veids un raksturojums</w:t>
            </w:r>
          </w:p>
        </w:tc>
      </w:tr>
      <w:tr w:rsidR="00ED6745" w:rsidRPr="00ED6745" w14:paraId="16604135" w14:textId="30190009" w:rsidTr="008C09F5">
        <w:tc>
          <w:tcPr>
            <w:tcW w:w="281" w:type="pct"/>
            <w:vAlign w:val="center"/>
          </w:tcPr>
          <w:p w14:paraId="00406819" w14:textId="7B9ABA8C" w:rsidR="0057376C" w:rsidRPr="00ED6745" w:rsidRDefault="008C09F5" w:rsidP="00DA1363">
            <w:pPr>
              <w:pStyle w:val="BodyText2"/>
              <w:tabs>
                <w:tab w:val="clear" w:pos="0"/>
              </w:tabs>
              <w:spacing w:line="276" w:lineRule="auto"/>
              <w:jc w:val="center"/>
              <w:outlineLvl w:val="9"/>
              <w:rPr>
                <w:rFonts w:ascii="Times New Roman" w:hAnsi="Times New Roman"/>
                <w:szCs w:val="24"/>
              </w:rPr>
            </w:pPr>
            <w:r w:rsidRPr="00ED6745">
              <w:rPr>
                <w:rFonts w:ascii="Times New Roman" w:hAnsi="Times New Roman"/>
                <w:szCs w:val="24"/>
              </w:rPr>
              <w:t>1.</w:t>
            </w:r>
          </w:p>
        </w:tc>
        <w:tc>
          <w:tcPr>
            <w:tcW w:w="1952" w:type="pct"/>
            <w:vAlign w:val="center"/>
          </w:tcPr>
          <w:p w14:paraId="41E64114"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c>
          <w:tcPr>
            <w:tcW w:w="1176" w:type="pct"/>
            <w:vAlign w:val="center"/>
          </w:tcPr>
          <w:p w14:paraId="395B665F"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c>
          <w:tcPr>
            <w:tcW w:w="1590" w:type="pct"/>
            <w:vAlign w:val="center"/>
          </w:tcPr>
          <w:p w14:paraId="4A232AA4"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r>
      <w:tr w:rsidR="00ED6745" w:rsidRPr="00ED6745" w14:paraId="599BA4AC" w14:textId="3A21F7D4" w:rsidTr="008C09F5">
        <w:tc>
          <w:tcPr>
            <w:tcW w:w="281" w:type="pct"/>
            <w:vAlign w:val="center"/>
          </w:tcPr>
          <w:p w14:paraId="05B2428F" w14:textId="4385601E" w:rsidR="0057376C" w:rsidRPr="00ED6745" w:rsidRDefault="008C09F5" w:rsidP="00DA1363">
            <w:pPr>
              <w:pStyle w:val="BodyText2"/>
              <w:tabs>
                <w:tab w:val="clear" w:pos="0"/>
              </w:tabs>
              <w:spacing w:line="276" w:lineRule="auto"/>
              <w:jc w:val="center"/>
              <w:outlineLvl w:val="9"/>
              <w:rPr>
                <w:rFonts w:ascii="Times New Roman" w:hAnsi="Times New Roman"/>
                <w:szCs w:val="24"/>
              </w:rPr>
            </w:pPr>
            <w:r w:rsidRPr="00ED6745">
              <w:rPr>
                <w:rFonts w:ascii="Times New Roman" w:hAnsi="Times New Roman"/>
                <w:szCs w:val="24"/>
              </w:rPr>
              <w:t>2.</w:t>
            </w:r>
          </w:p>
        </w:tc>
        <w:tc>
          <w:tcPr>
            <w:tcW w:w="1952" w:type="pct"/>
            <w:vAlign w:val="center"/>
          </w:tcPr>
          <w:p w14:paraId="22B02A30"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c>
          <w:tcPr>
            <w:tcW w:w="1176" w:type="pct"/>
            <w:vAlign w:val="center"/>
          </w:tcPr>
          <w:p w14:paraId="5B4F3CCA"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c>
          <w:tcPr>
            <w:tcW w:w="1590" w:type="pct"/>
            <w:vAlign w:val="center"/>
          </w:tcPr>
          <w:p w14:paraId="442D62FF"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r>
      <w:tr w:rsidR="00ED6745" w:rsidRPr="00ED6745" w14:paraId="6ABF2EFA" w14:textId="06A685FB" w:rsidTr="008C09F5">
        <w:tc>
          <w:tcPr>
            <w:tcW w:w="281" w:type="pct"/>
            <w:vAlign w:val="center"/>
          </w:tcPr>
          <w:p w14:paraId="2F79DA88" w14:textId="3DA52D63" w:rsidR="0057376C" w:rsidRPr="00ED6745" w:rsidRDefault="008C09F5" w:rsidP="00DA1363">
            <w:pPr>
              <w:pStyle w:val="BodyText2"/>
              <w:tabs>
                <w:tab w:val="clear" w:pos="0"/>
              </w:tabs>
              <w:spacing w:line="276" w:lineRule="auto"/>
              <w:jc w:val="center"/>
              <w:outlineLvl w:val="9"/>
              <w:rPr>
                <w:rFonts w:ascii="Times New Roman" w:hAnsi="Times New Roman"/>
                <w:szCs w:val="24"/>
              </w:rPr>
            </w:pPr>
            <w:r w:rsidRPr="00ED6745">
              <w:rPr>
                <w:rFonts w:ascii="Times New Roman" w:hAnsi="Times New Roman"/>
                <w:szCs w:val="24"/>
              </w:rPr>
              <w:t>3.</w:t>
            </w:r>
          </w:p>
        </w:tc>
        <w:tc>
          <w:tcPr>
            <w:tcW w:w="1952" w:type="pct"/>
            <w:vAlign w:val="center"/>
          </w:tcPr>
          <w:p w14:paraId="70C15C75" w14:textId="66F5B712"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c>
          <w:tcPr>
            <w:tcW w:w="1176" w:type="pct"/>
            <w:vAlign w:val="center"/>
          </w:tcPr>
          <w:p w14:paraId="4504F887"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c>
          <w:tcPr>
            <w:tcW w:w="1590" w:type="pct"/>
            <w:vAlign w:val="center"/>
          </w:tcPr>
          <w:p w14:paraId="3D6EB464"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r>
      <w:tr w:rsidR="00A132A3" w:rsidRPr="00ED6745" w14:paraId="732F83CA" w14:textId="220EB4F1" w:rsidTr="008C09F5">
        <w:tc>
          <w:tcPr>
            <w:tcW w:w="281" w:type="pct"/>
            <w:vAlign w:val="center"/>
          </w:tcPr>
          <w:p w14:paraId="284E6F8A" w14:textId="44EA9840" w:rsidR="0057376C" w:rsidRPr="00ED6745" w:rsidRDefault="008C09F5" w:rsidP="00DA1363">
            <w:pPr>
              <w:pStyle w:val="BodyText2"/>
              <w:tabs>
                <w:tab w:val="clear" w:pos="0"/>
              </w:tabs>
              <w:spacing w:line="276" w:lineRule="auto"/>
              <w:jc w:val="center"/>
              <w:outlineLvl w:val="9"/>
              <w:rPr>
                <w:rFonts w:ascii="Times New Roman" w:hAnsi="Times New Roman"/>
                <w:szCs w:val="24"/>
              </w:rPr>
            </w:pPr>
            <w:r w:rsidRPr="00ED6745">
              <w:rPr>
                <w:rFonts w:ascii="Times New Roman" w:hAnsi="Times New Roman"/>
                <w:szCs w:val="24"/>
              </w:rPr>
              <w:t>4.</w:t>
            </w:r>
          </w:p>
        </w:tc>
        <w:tc>
          <w:tcPr>
            <w:tcW w:w="1952" w:type="pct"/>
            <w:vAlign w:val="center"/>
          </w:tcPr>
          <w:p w14:paraId="6419CB9C"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c>
          <w:tcPr>
            <w:tcW w:w="1176" w:type="pct"/>
            <w:vAlign w:val="center"/>
          </w:tcPr>
          <w:p w14:paraId="4CA50EA4"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c>
          <w:tcPr>
            <w:tcW w:w="1590" w:type="pct"/>
            <w:vAlign w:val="center"/>
          </w:tcPr>
          <w:p w14:paraId="29403FE5"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r>
    </w:tbl>
    <w:p w14:paraId="434FC9CC" w14:textId="77777777" w:rsidR="00A132A3" w:rsidRPr="00ED6745" w:rsidRDefault="00A132A3" w:rsidP="00A132A3">
      <w:pPr>
        <w:spacing w:before="160" w:line="300" w:lineRule="auto"/>
        <w:rPr>
          <w:rFonts w:ascii="Times New Roman" w:hAnsi="Times New Roman" w:cs="Times New Roman"/>
          <w:b/>
          <w:sz w:val="24"/>
          <w:szCs w:val="24"/>
        </w:rPr>
      </w:pPr>
    </w:p>
    <w:p w14:paraId="2219E084" w14:textId="77777777" w:rsidR="00A132A3" w:rsidRPr="00ED6745" w:rsidRDefault="00A132A3" w:rsidP="00A132A3">
      <w:pPr>
        <w:spacing w:before="160" w:line="300" w:lineRule="auto"/>
        <w:rPr>
          <w:rFonts w:ascii="Times New Roman" w:hAnsi="Times New Roman" w:cs="Times New Roman"/>
          <w:b/>
          <w:sz w:val="24"/>
          <w:szCs w:val="24"/>
        </w:rPr>
      </w:pPr>
    </w:p>
    <w:p w14:paraId="6C4B0872" w14:textId="66FD6508" w:rsidR="00D94F97" w:rsidRPr="00ED6745" w:rsidRDefault="0091409C" w:rsidP="00D94F97">
      <w:pPr>
        <w:numPr>
          <w:ilvl w:val="0"/>
          <w:numId w:val="2"/>
        </w:numPr>
        <w:spacing w:before="160" w:line="300" w:lineRule="auto"/>
        <w:ind w:left="0" w:firstLine="0"/>
        <w:rPr>
          <w:rFonts w:ascii="Times New Roman" w:hAnsi="Times New Roman" w:cs="Times New Roman"/>
          <w:b/>
          <w:sz w:val="24"/>
          <w:szCs w:val="24"/>
        </w:rPr>
      </w:pPr>
      <w:r w:rsidRPr="00ED6745">
        <w:rPr>
          <w:rFonts w:ascii="Times New Roman" w:hAnsi="Times New Roman" w:cs="Times New Roman"/>
          <w:b/>
          <w:sz w:val="24"/>
          <w:szCs w:val="24"/>
        </w:rPr>
        <w:lastRenderedPageBreak/>
        <w:t>PAKALPOJUMA VISPARĪGAIS APRAKSTS.</w:t>
      </w:r>
    </w:p>
    <w:p w14:paraId="675181DA" w14:textId="29614B7D" w:rsidR="00B8595D" w:rsidRPr="00ED6745" w:rsidRDefault="00B8595D" w:rsidP="008B657F">
      <w:pPr>
        <w:pStyle w:val="ListBullet4"/>
        <w:numPr>
          <w:ilvl w:val="0"/>
          <w:numId w:val="0"/>
        </w:numPr>
        <w:spacing w:before="0" w:line="276" w:lineRule="auto"/>
        <w:rPr>
          <w:rFonts w:eastAsiaTheme="minorHAnsi"/>
          <w:bCs/>
          <w:szCs w:val="24"/>
          <w:lang w:eastAsia="en-US"/>
        </w:rPr>
      </w:pPr>
      <w:r w:rsidRPr="00ED6745">
        <w:rPr>
          <w:rFonts w:eastAsiaTheme="minorHAnsi"/>
          <w:bCs/>
          <w:szCs w:val="24"/>
          <w:lang w:eastAsia="en-US"/>
        </w:rPr>
        <w:t>Ēku logu un palodžu mazgāšana</w:t>
      </w:r>
      <w:r w:rsidR="0069116F">
        <w:rPr>
          <w:rFonts w:eastAsiaTheme="minorHAnsi"/>
          <w:bCs/>
          <w:szCs w:val="24"/>
          <w:lang w:eastAsia="en-US"/>
        </w:rPr>
        <w:t xml:space="preserve"> </w:t>
      </w:r>
      <w:r w:rsidR="003C37A3">
        <w:rPr>
          <w:rFonts w:eastAsiaTheme="minorHAnsi"/>
          <w:bCs/>
          <w:szCs w:val="24"/>
          <w:lang w:eastAsia="en-US"/>
        </w:rPr>
        <w:t>Rīgā, Vestienas ielā 35</w:t>
      </w:r>
      <w:r w:rsidR="00C41E0A">
        <w:rPr>
          <w:rFonts w:eastAsiaTheme="minorHAnsi"/>
          <w:bCs/>
          <w:szCs w:val="24"/>
          <w:lang w:eastAsia="en-US"/>
        </w:rPr>
        <w:t xml:space="preserve"> (24., 14. un 3.korpuss)</w:t>
      </w:r>
      <w:r w:rsidR="00B75047" w:rsidRPr="00ED6745">
        <w:rPr>
          <w:rFonts w:eastAsiaTheme="minorHAnsi"/>
          <w:bCs/>
          <w:szCs w:val="24"/>
          <w:lang w:eastAsia="en-US"/>
        </w:rPr>
        <w:t xml:space="preserve">, </w:t>
      </w:r>
      <w:r w:rsidRPr="00ED6745">
        <w:rPr>
          <w:rFonts w:eastAsiaTheme="minorHAnsi"/>
          <w:bCs/>
          <w:szCs w:val="24"/>
          <w:lang w:eastAsia="en-US"/>
        </w:rPr>
        <w:t>kas sev</w:t>
      </w:r>
      <w:r w:rsidR="00655D1E" w:rsidRPr="00ED6745">
        <w:rPr>
          <w:rFonts w:eastAsiaTheme="minorHAnsi"/>
          <w:bCs/>
          <w:szCs w:val="24"/>
          <w:lang w:eastAsia="en-US"/>
        </w:rPr>
        <w:t>ī</w:t>
      </w:r>
      <w:r w:rsidRPr="00ED6745">
        <w:rPr>
          <w:rFonts w:eastAsiaTheme="minorHAnsi"/>
          <w:bCs/>
          <w:szCs w:val="24"/>
          <w:lang w:eastAsia="en-US"/>
        </w:rPr>
        <w:t xml:space="preserve"> ietver:</w:t>
      </w:r>
    </w:p>
    <w:p w14:paraId="3CEF7A3D" w14:textId="7E33F36F" w:rsidR="00B8595D" w:rsidRPr="00ED6745" w:rsidRDefault="00B8595D" w:rsidP="008B657F">
      <w:pPr>
        <w:pStyle w:val="ListBullet4"/>
        <w:numPr>
          <w:ilvl w:val="0"/>
          <w:numId w:val="7"/>
        </w:numPr>
        <w:spacing w:before="0" w:line="276" w:lineRule="auto"/>
        <w:rPr>
          <w:rFonts w:eastAsiaTheme="minorHAnsi"/>
          <w:bCs/>
          <w:szCs w:val="24"/>
          <w:lang w:eastAsia="en-US"/>
        </w:rPr>
      </w:pPr>
      <w:r w:rsidRPr="00ED6745">
        <w:rPr>
          <w:rFonts w:eastAsiaTheme="minorHAnsi"/>
          <w:bCs/>
          <w:szCs w:val="24"/>
          <w:lang w:eastAsia="en-US"/>
        </w:rPr>
        <w:t>Logu stiklu mazgāšanu no abām pusēm;</w:t>
      </w:r>
    </w:p>
    <w:p w14:paraId="651351C7" w14:textId="0A7C00CE" w:rsidR="00B8595D" w:rsidRDefault="00B8595D" w:rsidP="008B657F">
      <w:pPr>
        <w:pStyle w:val="ListBullet4"/>
        <w:numPr>
          <w:ilvl w:val="0"/>
          <w:numId w:val="7"/>
        </w:numPr>
        <w:spacing w:before="0" w:line="276" w:lineRule="auto"/>
        <w:rPr>
          <w:rFonts w:eastAsiaTheme="minorHAnsi"/>
          <w:bCs/>
          <w:szCs w:val="24"/>
          <w:lang w:eastAsia="en-US"/>
        </w:rPr>
      </w:pPr>
      <w:r w:rsidRPr="00ED6745">
        <w:rPr>
          <w:rFonts w:eastAsiaTheme="minorHAnsi"/>
          <w:bCs/>
          <w:szCs w:val="24"/>
          <w:lang w:eastAsia="en-US"/>
        </w:rPr>
        <w:t>Logu rāmju un palodžu mazgāšanu no abām pusēm.</w:t>
      </w:r>
    </w:p>
    <w:p w14:paraId="0FEF71FB" w14:textId="3CDD893E" w:rsidR="00226896" w:rsidRPr="00ED6745" w:rsidRDefault="00CD0587" w:rsidP="008B657F">
      <w:pPr>
        <w:pStyle w:val="ListBullet4"/>
        <w:numPr>
          <w:ilvl w:val="0"/>
          <w:numId w:val="0"/>
        </w:numPr>
        <w:spacing w:before="0" w:line="276" w:lineRule="auto"/>
        <w:rPr>
          <w:rFonts w:eastAsiaTheme="minorHAnsi"/>
          <w:bCs/>
          <w:szCs w:val="24"/>
          <w:lang w:eastAsia="en-US"/>
        </w:rPr>
      </w:pPr>
      <w:r w:rsidRPr="00CD0587">
        <w:rPr>
          <w:rFonts w:eastAsiaTheme="minorHAnsi"/>
          <w:bCs/>
          <w:szCs w:val="24"/>
          <w:lang w:eastAsia="en-US"/>
        </w:rPr>
        <w:t xml:space="preserve">Nepieciešamības gadījumā darbs tiks veikts izmantojot </w:t>
      </w:r>
      <w:r>
        <w:rPr>
          <w:rFonts w:eastAsiaTheme="minorHAnsi"/>
          <w:bCs/>
          <w:szCs w:val="24"/>
          <w:lang w:eastAsia="en-US"/>
        </w:rPr>
        <w:t>Pasūtītāja</w:t>
      </w:r>
      <w:r w:rsidRPr="00CD0587">
        <w:rPr>
          <w:rFonts w:eastAsiaTheme="minorHAnsi"/>
          <w:bCs/>
          <w:szCs w:val="24"/>
          <w:lang w:eastAsia="en-US"/>
        </w:rPr>
        <w:t xml:space="preserve"> auto pacēlāju</w:t>
      </w:r>
    </w:p>
    <w:p w14:paraId="60287B75" w14:textId="77777777" w:rsidR="00B8595D" w:rsidRPr="00ED6745" w:rsidRDefault="00B8595D" w:rsidP="00B8595D">
      <w:pPr>
        <w:pStyle w:val="ListBullet4"/>
        <w:numPr>
          <w:ilvl w:val="0"/>
          <w:numId w:val="0"/>
        </w:numPr>
        <w:rPr>
          <w:rFonts w:eastAsiaTheme="minorHAnsi"/>
          <w:bCs/>
          <w:szCs w:val="24"/>
          <w:lang w:eastAsia="en-US"/>
        </w:rPr>
      </w:pPr>
    </w:p>
    <w:p w14:paraId="05A2FB34" w14:textId="2DD1DBEE" w:rsidR="00707186" w:rsidRPr="00ED6745" w:rsidRDefault="00B8595D" w:rsidP="00B8595D">
      <w:pPr>
        <w:pStyle w:val="ListBullet4"/>
        <w:numPr>
          <w:ilvl w:val="0"/>
          <w:numId w:val="0"/>
        </w:numPr>
        <w:rPr>
          <w:b/>
          <w:szCs w:val="24"/>
        </w:rPr>
      </w:pPr>
      <w:r w:rsidRPr="00ED6745">
        <w:rPr>
          <w:rFonts w:eastAsiaTheme="minorHAnsi"/>
          <w:b/>
          <w:szCs w:val="24"/>
          <w:lang w:eastAsia="en-US"/>
        </w:rPr>
        <w:t>5</w:t>
      </w:r>
      <w:r w:rsidRPr="00ED6745">
        <w:rPr>
          <w:rFonts w:eastAsiaTheme="minorHAnsi"/>
          <w:bCs/>
          <w:szCs w:val="24"/>
          <w:lang w:eastAsia="en-US"/>
        </w:rPr>
        <w:t xml:space="preserve">. </w:t>
      </w:r>
      <w:r w:rsidR="0091409C" w:rsidRPr="00ED6745">
        <w:rPr>
          <w:b/>
          <w:szCs w:val="24"/>
        </w:rPr>
        <w:t>PIEDĀVĀJUMS</w:t>
      </w:r>
    </w:p>
    <w:p w14:paraId="273FC883" w14:textId="516D01DB" w:rsidR="00996BA2" w:rsidRPr="00ED6745" w:rsidRDefault="00996BA2" w:rsidP="008B657F">
      <w:pPr>
        <w:spacing w:after="120" w:line="276" w:lineRule="auto"/>
        <w:rPr>
          <w:rFonts w:ascii="Times New Roman" w:hAnsi="Times New Roman" w:cs="Times New Roman"/>
          <w:sz w:val="24"/>
          <w:szCs w:val="24"/>
        </w:rPr>
      </w:pPr>
      <w:r w:rsidRPr="00ED6745">
        <w:rPr>
          <w:rFonts w:ascii="Times New Roman" w:hAnsi="Times New Roman" w:cs="Times New Roman"/>
          <w:b/>
          <w:sz w:val="24"/>
          <w:szCs w:val="24"/>
        </w:rPr>
        <w:t xml:space="preserve">5.1. </w:t>
      </w:r>
      <w:r w:rsidR="008350F2" w:rsidRPr="00ED6745">
        <w:rPr>
          <w:rFonts w:ascii="Times New Roman" w:hAnsi="Times New Roman" w:cs="Times New Roman"/>
          <w:sz w:val="24"/>
          <w:szCs w:val="24"/>
        </w:rPr>
        <w:t>Pretendenta</w:t>
      </w:r>
      <w:r w:rsidR="005F6C20" w:rsidRPr="00ED6745">
        <w:rPr>
          <w:rFonts w:ascii="Times New Roman" w:hAnsi="Times New Roman" w:cs="Times New Roman"/>
          <w:sz w:val="24"/>
          <w:szCs w:val="24"/>
        </w:rPr>
        <w:t xml:space="preserve"> rīcībā ir pietiekami tehniskie un cilvēk</w:t>
      </w:r>
      <w:r w:rsidR="007F03B3" w:rsidRPr="00ED6745">
        <w:rPr>
          <w:rFonts w:ascii="Times New Roman" w:hAnsi="Times New Roman" w:cs="Times New Roman"/>
          <w:sz w:val="24"/>
          <w:szCs w:val="24"/>
        </w:rPr>
        <w:t>a resursi, lai nodrošinātu kvalitatīvu un Pasūtītāja prasībām atbilstoša Pakalpojuma sniegšanu.</w:t>
      </w:r>
    </w:p>
    <w:p w14:paraId="14A3B01C" w14:textId="7ED8CDBA" w:rsidR="00F62E6E" w:rsidRPr="00ED6745" w:rsidRDefault="003F1E51" w:rsidP="008B657F">
      <w:pPr>
        <w:spacing w:after="120" w:line="276" w:lineRule="auto"/>
        <w:jc w:val="both"/>
        <w:rPr>
          <w:rFonts w:ascii="Times New Roman" w:hAnsi="Times New Roman" w:cs="Times New Roman"/>
          <w:sz w:val="24"/>
          <w:szCs w:val="24"/>
        </w:rPr>
      </w:pPr>
      <w:r w:rsidRPr="00ED6745">
        <w:rPr>
          <w:rFonts w:ascii="Times New Roman" w:hAnsi="Times New Roman" w:cs="Times New Roman"/>
          <w:b/>
          <w:bCs/>
          <w:sz w:val="24"/>
          <w:szCs w:val="24"/>
        </w:rPr>
        <w:t>5.2</w:t>
      </w:r>
      <w:r w:rsidRPr="00ED6745">
        <w:rPr>
          <w:rFonts w:ascii="Times New Roman" w:hAnsi="Times New Roman" w:cs="Times New Roman"/>
          <w:sz w:val="24"/>
          <w:szCs w:val="24"/>
        </w:rPr>
        <w:t>. Pretendentam jānodrošina, ka Pakalpojuma sniegšanā tiek izmantoti tīrīšanas līdzekļi, kas atbilst Zaļā publiskā iepirkuma  kritērijiem atbilstoši Ministru kabineta noteikumu Nr. 353 “Prasības zaļajam publiskajam iepirkumam un to piemērošanas kārtība” 1. pielikuma 5.1. punktā noteiktajām kvalitātes prasībām, kā arī Latvijas Republikā un Eiropas Savienības normatīvajām prasībām atbilstoši sertificēti, kvalitatīvi, cilvēku veselībai un videi nekaitīgi tīrīšanas līdzekļi.</w:t>
      </w:r>
    </w:p>
    <w:p w14:paraId="6FA71CE1" w14:textId="3B66AFD2" w:rsidR="003B46F3" w:rsidRPr="00CC2A99" w:rsidRDefault="00707186" w:rsidP="003B46F3">
      <w:pPr>
        <w:spacing w:before="160" w:line="300" w:lineRule="auto"/>
        <w:rPr>
          <w:rFonts w:ascii="Times New Roman" w:hAnsi="Times New Roman" w:cs="Times New Roman"/>
          <w:bCs/>
          <w:sz w:val="24"/>
          <w:szCs w:val="24"/>
        </w:rPr>
      </w:pPr>
      <w:r w:rsidRPr="00CD5440">
        <w:rPr>
          <w:rFonts w:ascii="Times New Roman" w:hAnsi="Times New Roman" w:cs="Times New Roman"/>
          <w:b/>
          <w:sz w:val="24"/>
          <w:szCs w:val="24"/>
        </w:rPr>
        <w:t>5.</w:t>
      </w:r>
      <w:r w:rsidR="00A132A3" w:rsidRPr="00CD5440">
        <w:rPr>
          <w:rFonts w:ascii="Times New Roman" w:hAnsi="Times New Roman" w:cs="Times New Roman"/>
          <w:b/>
          <w:sz w:val="24"/>
          <w:szCs w:val="24"/>
        </w:rPr>
        <w:t>2</w:t>
      </w:r>
      <w:r w:rsidRPr="00CD5440">
        <w:rPr>
          <w:rFonts w:ascii="Times New Roman" w:hAnsi="Times New Roman" w:cs="Times New Roman"/>
          <w:b/>
          <w:sz w:val="24"/>
          <w:szCs w:val="24"/>
        </w:rPr>
        <w:t>. </w:t>
      </w:r>
      <w:r w:rsidRPr="00CD5440">
        <w:rPr>
          <w:rFonts w:ascii="Times New Roman" w:hAnsi="Times New Roman" w:cs="Times New Roman"/>
          <w:bCs/>
          <w:sz w:val="24"/>
          <w:szCs w:val="24"/>
        </w:rPr>
        <w:t>Cenu piedāvājums</w:t>
      </w:r>
      <w:r w:rsidRPr="00CC2A99">
        <w:rPr>
          <w:rFonts w:ascii="Times New Roman" w:hAnsi="Times New Roman" w:cs="Times New Roman"/>
          <w:bCs/>
          <w:sz w:val="24"/>
          <w:szCs w:val="24"/>
        </w:rPr>
        <w:t>:</w:t>
      </w:r>
    </w:p>
    <w:tbl>
      <w:tblPr>
        <w:tblStyle w:val="TableGrid"/>
        <w:tblW w:w="0" w:type="auto"/>
        <w:tblInd w:w="-431" w:type="dxa"/>
        <w:tblLook w:val="04A0" w:firstRow="1" w:lastRow="0" w:firstColumn="1" w:lastColumn="0" w:noHBand="0" w:noVBand="1"/>
      </w:tblPr>
      <w:tblGrid>
        <w:gridCol w:w="707"/>
        <w:gridCol w:w="2519"/>
        <w:gridCol w:w="3116"/>
        <w:gridCol w:w="1217"/>
        <w:gridCol w:w="750"/>
        <w:gridCol w:w="1466"/>
      </w:tblGrid>
      <w:tr w:rsidR="00CC2A99" w:rsidRPr="00CC2A99" w14:paraId="27C3FC5A" w14:textId="6E8AA0AF" w:rsidTr="002224E9">
        <w:tc>
          <w:tcPr>
            <w:tcW w:w="709" w:type="dxa"/>
            <w:shd w:val="clear" w:color="auto" w:fill="D9E2F3" w:themeFill="accent1" w:themeFillTint="33"/>
            <w:vAlign w:val="center"/>
          </w:tcPr>
          <w:p w14:paraId="4DEFC9C2" w14:textId="662CDF31" w:rsidR="00031778" w:rsidRPr="00CC2A99" w:rsidRDefault="00031778" w:rsidP="009D59E1">
            <w:pPr>
              <w:spacing w:line="300" w:lineRule="auto"/>
              <w:jc w:val="center"/>
              <w:rPr>
                <w:rFonts w:ascii="Times New Roman" w:hAnsi="Times New Roman" w:cs="Times New Roman"/>
                <w:b/>
                <w:sz w:val="24"/>
                <w:szCs w:val="24"/>
              </w:rPr>
            </w:pPr>
            <w:r w:rsidRPr="00CC2A99">
              <w:rPr>
                <w:rFonts w:ascii="Times New Roman" w:hAnsi="Times New Roman" w:cs="Times New Roman"/>
                <w:b/>
                <w:sz w:val="24"/>
                <w:szCs w:val="24"/>
              </w:rPr>
              <w:t>Nr.</w:t>
            </w:r>
          </w:p>
        </w:tc>
        <w:tc>
          <w:tcPr>
            <w:tcW w:w="2535" w:type="dxa"/>
            <w:shd w:val="clear" w:color="auto" w:fill="D9E2F3" w:themeFill="accent1" w:themeFillTint="33"/>
            <w:vAlign w:val="center"/>
          </w:tcPr>
          <w:p w14:paraId="68BA890E" w14:textId="5705710D" w:rsidR="00031778" w:rsidRPr="00CC2A99" w:rsidRDefault="00DE379E" w:rsidP="00633F0B">
            <w:pPr>
              <w:spacing w:line="300" w:lineRule="auto"/>
              <w:jc w:val="center"/>
              <w:rPr>
                <w:rFonts w:ascii="Times New Roman" w:hAnsi="Times New Roman" w:cs="Times New Roman"/>
                <w:b/>
                <w:sz w:val="24"/>
                <w:szCs w:val="24"/>
              </w:rPr>
            </w:pPr>
            <w:r w:rsidRPr="00CC2A99">
              <w:rPr>
                <w:rFonts w:ascii="Times New Roman" w:hAnsi="Times New Roman" w:cs="Times New Roman"/>
                <w:b/>
                <w:sz w:val="24"/>
                <w:szCs w:val="24"/>
              </w:rPr>
              <w:t>Objekts</w:t>
            </w:r>
          </w:p>
        </w:tc>
        <w:tc>
          <w:tcPr>
            <w:tcW w:w="3136" w:type="dxa"/>
            <w:shd w:val="clear" w:color="auto" w:fill="D9E2F3" w:themeFill="accent1" w:themeFillTint="33"/>
            <w:vAlign w:val="center"/>
          </w:tcPr>
          <w:p w14:paraId="031BF584" w14:textId="5A8CDB01" w:rsidR="00031778" w:rsidRPr="00CC2A99" w:rsidRDefault="00031778" w:rsidP="009D59E1">
            <w:pPr>
              <w:spacing w:line="300" w:lineRule="auto"/>
              <w:jc w:val="center"/>
              <w:rPr>
                <w:rFonts w:ascii="Times New Roman" w:hAnsi="Times New Roman" w:cs="Times New Roman"/>
                <w:b/>
                <w:sz w:val="24"/>
                <w:szCs w:val="24"/>
              </w:rPr>
            </w:pPr>
            <w:r w:rsidRPr="00CC2A99">
              <w:rPr>
                <w:rFonts w:ascii="Times New Roman" w:hAnsi="Times New Roman" w:cs="Times New Roman"/>
                <w:b/>
                <w:sz w:val="24"/>
                <w:szCs w:val="24"/>
              </w:rPr>
              <w:t>Pakalpojums</w:t>
            </w:r>
          </w:p>
        </w:tc>
        <w:tc>
          <w:tcPr>
            <w:tcW w:w="1175" w:type="dxa"/>
            <w:shd w:val="clear" w:color="auto" w:fill="D9E2F3" w:themeFill="accent1" w:themeFillTint="33"/>
            <w:vAlign w:val="center"/>
          </w:tcPr>
          <w:p w14:paraId="0DFE2A1B" w14:textId="77777777" w:rsidR="00031778" w:rsidRPr="00CC2A99" w:rsidRDefault="003073BC" w:rsidP="009D59E1">
            <w:pPr>
              <w:spacing w:line="300" w:lineRule="auto"/>
              <w:jc w:val="center"/>
              <w:rPr>
                <w:rFonts w:ascii="Times New Roman" w:hAnsi="Times New Roman" w:cs="Times New Roman"/>
                <w:b/>
                <w:sz w:val="24"/>
                <w:szCs w:val="24"/>
              </w:rPr>
            </w:pPr>
            <w:r w:rsidRPr="00CC2A99">
              <w:rPr>
                <w:rFonts w:ascii="Times New Roman" w:hAnsi="Times New Roman" w:cs="Times New Roman"/>
                <w:b/>
                <w:sz w:val="24"/>
                <w:szCs w:val="24"/>
              </w:rPr>
              <w:t xml:space="preserve">Aptuvenā logu platība </w:t>
            </w:r>
          </w:p>
          <w:p w14:paraId="62A67ADB" w14:textId="6AA213B7" w:rsidR="003073BC" w:rsidRPr="00CC2A99" w:rsidRDefault="003073BC" w:rsidP="009D59E1">
            <w:pPr>
              <w:spacing w:line="300" w:lineRule="auto"/>
              <w:jc w:val="center"/>
              <w:rPr>
                <w:rFonts w:ascii="Times New Roman" w:hAnsi="Times New Roman" w:cs="Times New Roman"/>
                <w:b/>
                <w:sz w:val="24"/>
                <w:szCs w:val="24"/>
              </w:rPr>
            </w:pPr>
            <w:r w:rsidRPr="00CC2A99">
              <w:rPr>
                <w:rFonts w:ascii="Times New Roman" w:hAnsi="Times New Roman" w:cs="Times New Roman"/>
                <w:b/>
                <w:sz w:val="24"/>
                <w:szCs w:val="24"/>
              </w:rPr>
              <w:t>m</w:t>
            </w:r>
            <w:r w:rsidRPr="00CC2A99">
              <w:rPr>
                <w:rFonts w:ascii="Times New Roman" w:hAnsi="Times New Roman" w:cs="Times New Roman"/>
                <w:b/>
                <w:sz w:val="24"/>
                <w:szCs w:val="24"/>
                <w:vertAlign w:val="superscript"/>
              </w:rPr>
              <w:t>2</w:t>
            </w:r>
          </w:p>
        </w:tc>
        <w:tc>
          <w:tcPr>
            <w:tcW w:w="750" w:type="dxa"/>
            <w:shd w:val="clear" w:color="auto" w:fill="D9E2F3" w:themeFill="accent1" w:themeFillTint="33"/>
            <w:vAlign w:val="center"/>
          </w:tcPr>
          <w:p w14:paraId="4A54EFCA" w14:textId="1533081E" w:rsidR="00031778" w:rsidRPr="00CC2A99" w:rsidRDefault="005942F9" w:rsidP="00031778">
            <w:pPr>
              <w:spacing w:line="300" w:lineRule="auto"/>
              <w:jc w:val="center"/>
              <w:rPr>
                <w:rFonts w:ascii="Times New Roman" w:hAnsi="Times New Roman" w:cs="Times New Roman"/>
                <w:b/>
                <w:sz w:val="24"/>
                <w:szCs w:val="24"/>
              </w:rPr>
            </w:pPr>
            <w:r w:rsidRPr="00CC2A99">
              <w:rPr>
                <w:rFonts w:ascii="Times New Roman" w:hAnsi="Times New Roman" w:cs="Times New Roman"/>
                <w:b/>
                <w:sz w:val="24"/>
                <w:szCs w:val="24"/>
              </w:rPr>
              <w:t xml:space="preserve">Cena EUR par 1 </w:t>
            </w:r>
            <w:r w:rsidRPr="00CC2A99">
              <w:rPr>
                <w:rFonts w:ascii="Times New Roman" w:hAnsi="Times New Roman" w:cs="Times New Roman"/>
                <w:b/>
                <w:sz w:val="24"/>
                <w:szCs w:val="24"/>
              </w:rPr>
              <w:t>m</w:t>
            </w:r>
            <w:r w:rsidRPr="00CC2A99">
              <w:rPr>
                <w:rFonts w:ascii="Times New Roman" w:hAnsi="Times New Roman" w:cs="Times New Roman"/>
                <w:b/>
                <w:sz w:val="24"/>
                <w:szCs w:val="24"/>
                <w:vertAlign w:val="superscript"/>
              </w:rPr>
              <w:t>2</w:t>
            </w:r>
          </w:p>
        </w:tc>
        <w:tc>
          <w:tcPr>
            <w:tcW w:w="1470" w:type="dxa"/>
            <w:shd w:val="clear" w:color="auto" w:fill="D9E2F3" w:themeFill="accent1" w:themeFillTint="33"/>
            <w:vAlign w:val="center"/>
          </w:tcPr>
          <w:p w14:paraId="1F6FCE1D" w14:textId="77777777" w:rsidR="00031778" w:rsidRPr="00CC2A99" w:rsidRDefault="00031778" w:rsidP="009D59E1">
            <w:pPr>
              <w:spacing w:line="300" w:lineRule="auto"/>
              <w:jc w:val="center"/>
              <w:rPr>
                <w:rFonts w:ascii="Times New Roman" w:hAnsi="Times New Roman" w:cs="Times New Roman"/>
                <w:b/>
                <w:sz w:val="24"/>
                <w:szCs w:val="24"/>
              </w:rPr>
            </w:pPr>
            <w:r w:rsidRPr="00CC2A99">
              <w:rPr>
                <w:rFonts w:ascii="Times New Roman" w:hAnsi="Times New Roman" w:cs="Times New Roman"/>
                <w:b/>
                <w:sz w:val="24"/>
                <w:szCs w:val="24"/>
              </w:rPr>
              <w:t>Cena EUR bez PVN*</w:t>
            </w:r>
          </w:p>
          <w:p w14:paraId="57435069" w14:textId="40A5C938" w:rsidR="005942F9" w:rsidRPr="00CC2A99" w:rsidRDefault="005942F9" w:rsidP="009D59E1">
            <w:pPr>
              <w:spacing w:line="300" w:lineRule="auto"/>
              <w:jc w:val="center"/>
              <w:rPr>
                <w:rFonts w:ascii="Times New Roman" w:hAnsi="Times New Roman" w:cs="Times New Roman"/>
                <w:b/>
                <w:sz w:val="24"/>
                <w:szCs w:val="24"/>
              </w:rPr>
            </w:pPr>
            <w:r w:rsidRPr="00CC2A99">
              <w:rPr>
                <w:rFonts w:ascii="Times New Roman" w:hAnsi="Times New Roman" w:cs="Times New Roman"/>
                <w:b/>
                <w:sz w:val="24"/>
                <w:szCs w:val="24"/>
              </w:rPr>
              <w:t xml:space="preserve">Par </w:t>
            </w:r>
            <w:r w:rsidR="00C16B37" w:rsidRPr="00CC2A99">
              <w:rPr>
                <w:rFonts w:ascii="Times New Roman" w:hAnsi="Times New Roman" w:cs="Times New Roman"/>
                <w:b/>
                <w:sz w:val="24"/>
                <w:szCs w:val="24"/>
              </w:rPr>
              <w:t xml:space="preserve">aptuveno logu platību </w:t>
            </w:r>
          </w:p>
        </w:tc>
      </w:tr>
      <w:tr w:rsidR="00CC2A99" w:rsidRPr="00CC2A99" w14:paraId="79C2A00D" w14:textId="5D2D04A6" w:rsidTr="002224E9">
        <w:tc>
          <w:tcPr>
            <w:tcW w:w="709" w:type="dxa"/>
            <w:vMerge w:val="restart"/>
          </w:tcPr>
          <w:p w14:paraId="24B4DC8B" w14:textId="01DFBB05" w:rsidR="00825FB2" w:rsidRPr="00CC2A99" w:rsidRDefault="00825FB2" w:rsidP="0084353B">
            <w:pPr>
              <w:spacing w:line="300" w:lineRule="auto"/>
              <w:jc w:val="center"/>
              <w:rPr>
                <w:rFonts w:ascii="Times New Roman" w:hAnsi="Times New Roman" w:cs="Times New Roman"/>
                <w:bCs/>
                <w:sz w:val="24"/>
                <w:szCs w:val="24"/>
              </w:rPr>
            </w:pPr>
            <w:r w:rsidRPr="00CC2A99">
              <w:rPr>
                <w:rFonts w:ascii="Times New Roman" w:hAnsi="Times New Roman" w:cs="Times New Roman"/>
                <w:bCs/>
                <w:sz w:val="24"/>
                <w:szCs w:val="24"/>
              </w:rPr>
              <w:t>1.</w:t>
            </w:r>
          </w:p>
        </w:tc>
        <w:tc>
          <w:tcPr>
            <w:tcW w:w="2535" w:type="dxa"/>
            <w:vMerge w:val="restart"/>
          </w:tcPr>
          <w:p w14:paraId="7B8518B4" w14:textId="1E208651" w:rsidR="00825FB2" w:rsidRPr="00CC2A99" w:rsidRDefault="00825FB2" w:rsidP="00633F0B">
            <w:pPr>
              <w:spacing w:line="300" w:lineRule="auto"/>
              <w:rPr>
                <w:rFonts w:ascii="Times New Roman" w:hAnsi="Times New Roman" w:cs="Times New Roman"/>
                <w:bCs/>
                <w:sz w:val="24"/>
                <w:szCs w:val="24"/>
              </w:rPr>
            </w:pPr>
            <w:r w:rsidRPr="00CC2A99">
              <w:rPr>
                <w:rFonts w:ascii="Times New Roman" w:hAnsi="Times New Roman" w:cs="Times New Roman"/>
                <w:bCs/>
                <w:sz w:val="24"/>
                <w:szCs w:val="24"/>
              </w:rPr>
              <w:t>Rīga, Vestienas iela 35, 24.korpuss</w:t>
            </w:r>
          </w:p>
        </w:tc>
        <w:tc>
          <w:tcPr>
            <w:tcW w:w="3136" w:type="dxa"/>
          </w:tcPr>
          <w:p w14:paraId="497D7DCA" w14:textId="641BFC3B" w:rsidR="00825FB2" w:rsidRPr="00CC2A99" w:rsidRDefault="00825FB2" w:rsidP="002224E9">
            <w:pPr>
              <w:spacing w:line="360" w:lineRule="auto"/>
              <w:rPr>
                <w:rFonts w:ascii="Times New Roman" w:hAnsi="Times New Roman" w:cs="Times New Roman"/>
                <w:bCs/>
                <w:sz w:val="24"/>
                <w:szCs w:val="24"/>
              </w:rPr>
            </w:pPr>
            <w:r w:rsidRPr="00CC2A99">
              <w:rPr>
                <w:rFonts w:ascii="Times New Roman" w:hAnsi="Times New Roman" w:cs="Times New Roman"/>
                <w:bCs/>
                <w:sz w:val="24"/>
                <w:szCs w:val="24"/>
              </w:rPr>
              <w:t>Logu mazgāšana no ārpuses</w:t>
            </w:r>
          </w:p>
        </w:tc>
        <w:tc>
          <w:tcPr>
            <w:tcW w:w="1175" w:type="dxa"/>
            <w:vMerge w:val="restart"/>
            <w:vAlign w:val="center"/>
          </w:tcPr>
          <w:p w14:paraId="6E4F782F" w14:textId="6CF55BD0" w:rsidR="00825FB2" w:rsidRPr="00CC2A99" w:rsidRDefault="00825FB2" w:rsidP="00825FB2">
            <w:pPr>
              <w:spacing w:line="300" w:lineRule="auto"/>
              <w:jc w:val="center"/>
              <w:rPr>
                <w:rFonts w:ascii="Times New Roman" w:hAnsi="Times New Roman" w:cs="Times New Roman"/>
                <w:bCs/>
                <w:sz w:val="24"/>
                <w:szCs w:val="24"/>
              </w:rPr>
            </w:pPr>
            <w:r w:rsidRPr="00CC2A99">
              <w:rPr>
                <w:rFonts w:ascii="Times New Roman" w:hAnsi="Times New Roman" w:cs="Times New Roman"/>
                <w:bCs/>
                <w:sz w:val="24"/>
                <w:szCs w:val="24"/>
              </w:rPr>
              <w:t>1142 m</w:t>
            </w:r>
            <w:r w:rsidRPr="00CC2A99">
              <w:rPr>
                <w:rFonts w:ascii="Times New Roman" w:hAnsi="Times New Roman" w:cs="Times New Roman"/>
                <w:bCs/>
                <w:sz w:val="24"/>
                <w:szCs w:val="24"/>
                <w:vertAlign w:val="superscript"/>
              </w:rPr>
              <w:t>2</w:t>
            </w:r>
          </w:p>
        </w:tc>
        <w:tc>
          <w:tcPr>
            <w:tcW w:w="750" w:type="dxa"/>
          </w:tcPr>
          <w:p w14:paraId="04E65259" w14:textId="77777777" w:rsidR="00825FB2" w:rsidRPr="00CC2A99" w:rsidRDefault="00825FB2" w:rsidP="00031778">
            <w:pPr>
              <w:spacing w:line="300" w:lineRule="auto"/>
              <w:jc w:val="center"/>
              <w:rPr>
                <w:rFonts w:ascii="Times New Roman" w:hAnsi="Times New Roman" w:cs="Times New Roman"/>
                <w:bCs/>
                <w:sz w:val="24"/>
                <w:szCs w:val="24"/>
              </w:rPr>
            </w:pPr>
          </w:p>
        </w:tc>
        <w:tc>
          <w:tcPr>
            <w:tcW w:w="1470" w:type="dxa"/>
          </w:tcPr>
          <w:p w14:paraId="231847B2" w14:textId="6983EB4A" w:rsidR="00825FB2" w:rsidRPr="00CC2A99" w:rsidRDefault="00825FB2" w:rsidP="009D59E1">
            <w:pPr>
              <w:spacing w:line="300" w:lineRule="auto"/>
              <w:jc w:val="center"/>
              <w:rPr>
                <w:rFonts w:ascii="Times New Roman" w:hAnsi="Times New Roman" w:cs="Times New Roman"/>
                <w:bCs/>
                <w:sz w:val="24"/>
                <w:szCs w:val="24"/>
              </w:rPr>
            </w:pPr>
          </w:p>
        </w:tc>
      </w:tr>
      <w:tr w:rsidR="00CC2A99" w:rsidRPr="00CC2A99" w14:paraId="22E0DF15" w14:textId="77777777" w:rsidTr="002224E9">
        <w:tc>
          <w:tcPr>
            <w:tcW w:w="709" w:type="dxa"/>
            <w:vMerge/>
          </w:tcPr>
          <w:p w14:paraId="30EF26FF" w14:textId="77777777" w:rsidR="00825FB2" w:rsidRPr="00CC2A99" w:rsidRDefault="00825FB2" w:rsidP="0084353B">
            <w:pPr>
              <w:spacing w:line="300" w:lineRule="auto"/>
              <w:jc w:val="center"/>
              <w:rPr>
                <w:rFonts w:ascii="Times New Roman" w:hAnsi="Times New Roman" w:cs="Times New Roman"/>
                <w:bCs/>
                <w:sz w:val="24"/>
                <w:szCs w:val="24"/>
              </w:rPr>
            </w:pPr>
          </w:p>
        </w:tc>
        <w:tc>
          <w:tcPr>
            <w:tcW w:w="2535" w:type="dxa"/>
            <w:vMerge/>
          </w:tcPr>
          <w:p w14:paraId="2F84D3CB" w14:textId="77777777" w:rsidR="00825FB2" w:rsidRPr="00CC2A99" w:rsidRDefault="00825FB2" w:rsidP="009D59E1">
            <w:pPr>
              <w:spacing w:line="300" w:lineRule="auto"/>
              <w:rPr>
                <w:rFonts w:ascii="Times New Roman" w:hAnsi="Times New Roman" w:cs="Times New Roman"/>
                <w:bCs/>
                <w:sz w:val="24"/>
                <w:szCs w:val="24"/>
              </w:rPr>
            </w:pPr>
          </w:p>
        </w:tc>
        <w:tc>
          <w:tcPr>
            <w:tcW w:w="3136" w:type="dxa"/>
          </w:tcPr>
          <w:p w14:paraId="61B7D0D6" w14:textId="20A84285" w:rsidR="00825FB2" w:rsidRPr="00CC2A99" w:rsidRDefault="00825FB2" w:rsidP="002224E9">
            <w:pPr>
              <w:spacing w:line="360" w:lineRule="auto"/>
              <w:rPr>
                <w:rFonts w:ascii="Times New Roman" w:hAnsi="Times New Roman" w:cs="Times New Roman"/>
                <w:bCs/>
                <w:sz w:val="24"/>
                <w:szCs w:val="24"/>
              </w:rPr>
            </w:pPr>
            <w:r w:rsidRPr="00CC2A99">
              <w:rPr>
                <w:rFonts w:ascii="Times New Roman" w:hAnsi="Times New Roman" w:cs="Times New Roman"/>
                <w:bCs/>
                <w:sz w:val="24"/>
                <w:szCs w:val="24"/>
              </w:rPr>
              <w:t>Logu mazgāšana no iekšpuses</w:t>
            </w:r>
          </w:p>
        </w:tc>
        <w:tc>
          <w:tcPr>
            <w:tcW w:w="1175" w:type="dxa"/>
            <w:vMerge/>
            <w:vAlign w:val="center"/>
          </w:tcPr>
          <w:p w14:paraId="63D39787" w14:textId="77777777" w:rsidR="00825FB2" w:rsidRPr="00CC2A99" w:rsidRDefault="00825FB2" w:rsidP="00825FB2">
            <w:pPr>
              <w:spacing w:line="300" w:lineRule="auto"/>
              <w:jc w:val="center"/>
              <w:rPr>
                <w:rFonts w:ascii="Times New Roman" w:hAnsi="Times New Roman" w:cs="Times New Roman"/>
                <w:bCs/>
                <w:sz w:val="24"/>
                <w:szCs w:val="24"/>
              </w:rPr>
            </w:pPr>
          </w:p>
        </w:tc>
        <w:tc>
          <w:tcPr>
            <w:tcW w:w="750" w:type="dxa"/>
          </w:tcPr>
          <w:p w14:paraId="492B6AC5" w14:textId="77777777" w:rsidR="00825FB2" w:rsidRPr="00CC2A99" w:rsidRDefault="00825FB2" w:rsidP="009D59E1">
            <w:pPr>
              <w:spacing w:line="300" w:lineRule="auto"/>
              <w:jc w:val="center"/>
              <w:rPr>
                <w:rFonts w:ascii="Times New Roman" w:hAnsi="Times New Roman" w:cs="Times New Roman"/>
                <w:bCs/>
                <w:sz w:val="24"/>
                <w:szCs w:val="24"/>
              </w:rPr>
            </w:pPr>
          </w:p>
        </w:tc>
        <w:tc>
          <w:tcPr>
            <w:tcW w:w="1470" w:type="dxa"/>
          </w:tcPr>
          <w:p w14:paraId="47690490" w14:textId="141372E5" w:rsidR="00825FB2" w:rsidRPr="00CC2A99" w:rsidRDefault="00825FB2" w:rsidP="009D59E1">
            <w:pPr>
              <w:spacing w:line="300" w:lineRule="auto"/>
              <w:jc w:val="center"/>
              <w:rPr>
                <w:rFonts w:ascii="Times New Roman" w:hAnsi="Times New Roman" w:cs="Times New Roman"/>
                <w:bCs/>
                <w:sz w:val="24"/>
                <w:szCs w:val="24"/>
              </w:rPr>
            </w:pPr>
          </w:p>
        </w:tc>
      </w:tr>
      <w:tr w:rsidR="00CC2A99" w:rsidRPr="00CC2A99" w14:paraId="1872F8DC" w14:textId="77777777" w:rsidTr="002224E9">
        <w:tc>
          <w:tcPr>
            <w:tcW w:w="709" w:type="dxa"/>
            <w:vMerge w:val="restart"/>
          </w:tcPr>
          <w:p w14:paraId="60BE5E8E" w14:textId="47E6E481" w:rsidR="00825FB2" w:rsidRPr="00CC2A99" w:rsidRDefault="00825FB2" w:rsidP="0084353B">
            <w:pPr>
              <w:spacing w:line="300" w:lineRule="auto"/>
              <w:jc w:val="center"/>
              <w:rPr>
                <w:rFonts w:ascii="Times New Roman" w:hAnsi="Times New Roman" w:cs="Times New Roman"/>
                <w:bCs/>
                <w:sz w:val="24"/>
                <w:szCs w:val="24"/>
              </w:rPr>
            </w:pPr>
            <w:r w:rsidRPr="00CC2A99">
              <w:rPr>
                <w:rFonts w:ascii="Times New Roman" w:hAnsi="Times New Roman" w:cs="Times New Roman"/>
                <w:bCs/>
                <w:sz w:val="24"/>
                <w:szCs w:val="24"/>
              </w:rPr>
              <w:t>2.</w:t>
            </w:r>
          </w:p>
        </w:tc>
        <w:tc>
          <w:tcPr>
            <w:tcW w:w="2535" w:type="dxa"/>
            <w:vMerge w:val="restart"/>
          </w:tcPr>
          <w:p w14:paraId="5C384CA1" w14:textId="7BF8DF1C" w:rsidR="00825FB2" w:rsidRPr="00CC2A99" w:rsidRDefault="00825FB2" w:rsidP="009D59E1">
            <w:pPr>
              <w:spacing w:line="300" w:lineRule="auto"/>
              <w:rPr>
                <w:rFonts w:ascii="Times New Roman" w:hAnsi="Times New Roman" w:cs="Times New Roman"/>
                <w:bCs/>
                <w:sz w:val="24"/>
                <w:szCs w:val="24"/>
              </w:rPr>
            </w:pPr>
            <w:r w:rsidRPr="00CC2A99">
              <w:rPr>
                <w:rFonts w:ascii="Times New Roman" w:hAnsi="Times New Roman" w:cs="Times New Roman"/>
                <w:bCs/>
                <w:sz w:val="24"/>
                <w:szCs w:val="24"/>
              </w:rPr>
              <w:t xml:space="preserve">Rīga, Vestienas iela 35, </w:t>
            </w:r>
            <w:r w:rsidRPr="00CC2A99">
              <w:rPr>
                <w:rFonts w:ascii="Times New Roman" w:hAnsi="Times New Roman" w:cs="Times New Roman"/>
                <w:bCs/>
                <w:sz w:val="24"/>
                <w:szCs w:val="24"/>
              </w:rPr>
              <w:t>1</w:t>
            </w:r>
            <w:r w:rsidRPr="00CC2A99">
              <w:rPr>
                <w:rFonts w:ascii="Times New Roman" w:hAnsi="Times New Roman" w:cs="Times New Roman"/>
                <w:bCs/>
                <w:sz w:val="24"/>
                <w:szCs w:val="24"/>
              </w:rPr>
              <w:t>4.korpuss</w:t>
            </w:r>
          </w:p>
        </w:tc>
        <w:tc>
          <w:tcPr>
            <w:tcW w:w="3136" w:type="dxa"/>
          </w:tcPr>
          <w:p w14:paraId="023E4ACD" w14:textId="720CAF0C" w:rsidR="00825FB2" w:rsidRPr="00CC2A99" w:rsidRDefault="00825FB2" w:rsidP="002224E9">
            <w:pPr>
              <w:spacing w:line="360" w:lineRule="auto"/>
              <w:rPr>
                <w:rFonts w:ascii="Times New Roman" w:hAnsi="Times New Roman" w:cs="Times New Roman"/>
                <w:bCs/>
                <w:sz w:val="24"/>
                <w:szCs w:val="24"/>
              </w:rPr>
            </w:pPr>
            <w:r w:rsidRPr="00CC2A99">
              <w:rPr>
                <w:rFonts w:ascii="Times New Roman" w:hAnsi="Times New Roman" w:cs="Times New Roman"/>
                <w:bCs/>
                <w:sz w:val="24"/>
                <w:szCs w:val="24"/>
              </w:rPr>
              <w:t>Logu mazgāšana no ārpuses</w:t>
            </w:r>
          </w:p>
        </w:tc>
        <w:tc>
          <w:tcPr>
            <w:tcW w:w="1175" w:type="dxa"/>
            <w:vMerge w:val="restart"/>
            <w:vAlign w:val="center"/>
          </w:tcPr>
          <w:p w14:paraId="2AC84C74" w14:textId="6CC548C9" w:rsidR="00825FB2" w:rsidRPr="00CC2A99" w:rsidRDefault="00825FB2" w:rsidP="00825FB2">
            <w:pPr>
              <w:spacing w:line="300" w:lineRule="auto"/>
              <w:jc w:val="center"/>
              <w:rPr>
                <w:rFonts w:ascii="Times New Roman" w:hAnsi="Times New Roman" w:cs="Times New Roman"/>
                <w:bCs/>
                <w:sz w:val="24"/>
                <w:szCs w:val="24"/>
              </w:rPr>
            </w:pPr>
            <w:r w:rsidRPr="00CC2A99">
              <w:rPr>
                <w:rFonts w:ascii="Times New Roman" w:hAnsi="Times New Roman" w:cs="Times New Roman"/>
                <w:bCs/>
                <w:sz w:val="24"/>
                <w:szCs w:val="24"/>
              </w:rPr>
              <w:t>111</w:t>
            </w:r>
            <w:r w:rsidRPr="00CC2A99">
              <w:t xml:space="preserve"> </w:t>
            </w:r>
            <w:r w:rsidRPr="00CC2A99">
              <w:rPr>
                <w:rFonts w:ascii="Times New Roman" w:hAnsi="Times New Roman" w:cs="Times New Roman"/>
                <w:bCs/>
                <w:sz w:val="24"/>
                <w:szCs w:val="24"/>
              </w:rPr>
              <w:t>m2</w:t>
            </w:r>
          </w:p>
        </w:tc>
        <w:tc>
          <w:tcPr>
            <w:tcW w:w="750" w:type="dxa"/>
          </w:tcPr>
          <w:p w14:paraId="5352D85A" w14:textId="77777777" w:rsidR="00825FB2" w:rsidRPr="00CC2A99" w:rsidRDefault="00825FB2" w:rsidP="009D59E1">
            <w:pPr>
              <w:spacing w:line="300" w:lineRule="auto"/>
              <w:jc w:val="center"/>
              <w:rPr>
                <w:rFonts w:ascii="Times New Roman" w:hAnsi="Times New Roman" w:cs="Times New Roman"/>
                <w:bCs/>
                <w:sz w:val="24"/>
                <w:szCs w:val="24"/>
              </w:rPr>
            </w:pPr>
          </w:p>
        </w:tc>
        <w:tc>
          <w:tcPr>
            <w:tcW w:w="1470" w:type="dxa"/>
          </w:tcPr>
          <w:p w14:paraId="6129B789" w14:textId="3AF7E682" w:rsidR="00825FB2" w:rsidRPr="00CC2A99" w:rsidRDefault="00825FB2" w:rsidP="009D59E1">
            <w:pPr>
              <w:spacing w:line="300" w:lineRule="auto"/>
              <w:jc w:val="center"/>
              <w:rPr>
                <w:rFonts w:ascii="Times New Roman" w:hAnsi="Times New Roman" w:cs="Times New Roman"/>
                <w:bCs/>
                <w:sz w:val="24"/>
                <w:szCs w:val="24"/>
              </w:rPr>
            </w:pPr>
          </w:p>
        </w:tc>
      </w:tr>
      <w:tr w:rsidR="00CC2A99" w:rsidRPr="00CC2A99" w14:paraId="6467488A" w14:textId="77777777" w:rsidTr="002224E9">
        <w:tc>
          <w:tcPr>
            <w:tcW w:w="709" w:type="dxa"/>
            <w:vMerge/>
          </w:tcPr>
          <w:p w14:paraId="0D2C54CB" w14:textId="77777777" w:rsidR="00825FB2" w:rsidRPr="00CC2A99" w:rsidRDefault="00825FB2" w:rsidP="0084353B">
            <w:pPr>
              <w:spacing w:line="300" w:lineRule="auto"/>
              <w:jc w:val="center"/>
              <w:rPr>
                <w:rFonts w:ascii="Times New Roman" w:hAnsi="Times New Roman" w:cs="Times New Roman"/>
                <w:bCs/>
                <w:sz w:val="24"/>
                <w:szCs w:val="24"/>
              </w:rPr>
            </w:pPr>
          </w:p>
        </w:tc>
        <w:tc>
          <w:tcPr>
            <w:tcW w:w="2535" w:type="dxa"/>
            <w:vMerge/>
          </w:tcPr>
          <w:p w14:paraId="3081AA97" w14:textId="77777777" w:rsidR="00825FB2" w:rsidRPr="00CC2A99" w:rsidRDefault="00825FB2" w:rsidP="009D59E1">
            <w:pPr>
              <w:spacing w:line="300" w:lineRule="auto"/>
              <w:rPr>
                <w:rFonts w:ascii="Times New Roman" w:hAnsi="Times New Roman" w:cs="Times New Roman"/>
                <w:bCs/>
                <w:sz w:val="24"/>
                <w:szCs w:val="24"/>
              </w:rPr>
            </w:pPr>
          </w:p>
        </w:tc>
        <w:tc>
          <w:tcPr>
            <w:tcW w:w="3136" w:type="dxa"/>
          </w:tcPr>
          <w:p w14:paraId="78BDAB03" w14:textId="18E50C3D" w:rsidR="00825FB2" w:rsidRPr="00CC2A99" w:rsidRDefault="00825FB2" w:rsidP="002224E9">
            <w:pPr>
              <w:spacing w:line="360" w:lineRule="auto"/>
              <w:rPr>
                <w:rFonts w:ascii="Times New Roman" w:hAnsi="Times New Roman" w:cs="Times New Roman"/>
                <w:bCs/>
                <w:sz w:val="24"/>
                <w:szCs w:val="24"/>
              </w:rPr>
            </w:pPr>
            <w:r w:rsidRPr="00CC2A99">
              <w:rPr>
                <w:rFonts w:ascii="Times New Roman" w:hAnsi="Times New Roman" w:cs="Times New Roman"/>
                <w:bCs/>
                <w:sz w:val="24"/>
                <w:szCs w:val="24"/>
              </w:rPr>
              <w:t>Logu mazgāšana no iekšpuses</w:t>
            </w:r>
          </w:p>
        </w:tc>
        <w:tc>
          <w:tcPr>
            <w:tcW w:w="1175" w:type="dxa"/>
            <w:vMerge/>
            <w:vAlign w:val="center"/>
          </w:tcPr>
          <w:p w14:paraId="1F5685EE" w14:textId="77777777" w:rsidR="00825FB2" w:rsidRPr="00CC2A99" w:rsidRDefault="00825FB2" w:rsidP="00825FB2">
            <w:pPr>
              <w:spacing w:line="300" w:lineRule="auto"/>
              <w:jc w:val="center"/>
              <w:rPr>
                <w:rFonts w:ascii="Times New Roman" w:hAnsi="Times New Roman" w:cs="Times New Roman"/>
                <w:bCs/>
                <w:sz w:val="24"/>
                <w:szCs w:val="24"/>
              </w:rPr>
            </w:pPr>
          </w:p>
        </w:tc>
        <w:tc>
          <w:tcPr>
            <w:tcW w:w="750" w:type="dxa"/>
          </w:tcPr>
          <w:p w14:paraId="28C68D07" w14:textId="77777777" w:rsidR="00825FB2" w:rsidRPr="00CC2A99" w:rsidRDefault="00825FB2" w:rsidP="009D59E1">
            <w:pPr>
              <w:spacing w:line="300" w:lineRule="auto"/>
              <w:jc w:val="center"/>
              <w:rPr>
                <w:rFonts w:ascii="Times New Roman" w:hAnsi="Times New Roman" w:cs="Times New Roman"/>
                <w:bCs/>
                <w:sz w:val="24"/>
                <w:szCs w:val="24"/>
              </w:rPr>
            </w:pPr>
          </w:p>
        </w:tc>
        <w:tc>
          <w:tcPr>
            <w:tcW w:w="1470" w:type="dxa"/>
          </w:tcPr>
          <w:p w14:paraId="555CCE68" w14:textId="178D74CD" w:rsidR="00825FB2" w:rsidRPr="00CC2A99" w:rsidRDefault="00825FB2" w:rsidP="009D59E1">
            <w:pPr>
              <w:spacing w:line="300" w:lineRule="auto"/>
              <w:jc w:val="center"/>
              <w:rPr>
                <w:rFonts w:ascii="Times New Roman" w:hAnsi="Times New Roman" w:cs="Times New Roman"/>
                <w:bCs/>
                <w:sz w:val="24"/>
                <w:szCs w:val="24"/>
              </w:rPr>
            </w:pPr>
          </w:p>
        </w:tc>
      </w:tr>
      <w:tr w:rsidR="00CC2A99" w:rsidRPr="00CC2A99" w14:paraId="01ED2A3B" w14:textId="77777777" w:rsidTr="002224E9">
        <w:tc>
          <w:tcPr>
            <w:tcW w:w="709" w:type="dxa"/>
            <w:vMerge w:val="restart"/>
          </w:tcPr>
          <w:p w14:paraId="52C33FF2" w14:textId="4146FC36" w:rsidR="00825FB2" w:rsidRPr="00CC2A99" w:rsidRDefault="00825FB2" w:rsidP="0084353B">
            <w:pPr>
              <w:spacing w:line="300" w:lineRule="auto"/>
              <w:jc w:val="center"/>
              <w:rPr>
                <w:rFonts w:ascii="Times New Roman" w:hAnsi="Times New Roman" w:cs="Times New Roman"/>
                <w:bCs/>
                <w:sz w:val="24"/>
                <w:szCs w:val="24"/>
              </w:rPr>
            </w:pPr>
            <w:r w:rsidRPr="00CC2A99">
              <w:rPr>
                <w:rFonts w:ascii="Times New Roman" w:hAnsi="Times New Roman" w:cs="Times New Roman"/>
                <w:bCs/>
                <w:sz w:val="24"/>
                <w:szCs w:val="24"/>
              </w:rPr>
              <w:t>3.</w:t>
            </w:r>
          </w:p>
        </w:tc>
        <w:tc>
          <w:tcPr>
            <w:tcW w:w="2535" w:type="dxa"/>
            <w:vMerge w:val="restart"/>
          </w:tcPr>
          <w:p w14:paraId="227D2D63" w14:textId="34D829DE" w:rsidR="00825FB2" w:rsidRPr="00CC2A99" w:rsidRDefault="00825FB2" w:rsidP="009D59E1">
            <w:pPr>
              <w:spacing w:line="300" w:lineRule="auto"/>
              <w:rPr>
                <w:rFonts w:ascii="Times New Roman" w:hAnsi="Times New Roman" w:cs="Times New Roman"/>
                <w:bCs/>
                <w:sz w:val="24"/>
                <w:szCs w:val="24"/>
              </w:rPr>
            </w:pPr>
            <w:r w:rsidRPr="00CC2A99">
              <w:rPr>
                <w:rFonts w:ascii="Times New Roman" w:hAnsi="Times New Roman" w:cs="Times New Roman"/>
                <w:bCs/>
                <w:sz w:val="24"/>
                <w:szCs w:val="24"/>
              </w:rPr>
              <w:t xml:space="preserve">Rīga, Vestienas iela 35, </w:t>
            </w:r>
            <w:r w:rsidRPr="00CC2A99">
              <w:rPr>
                <w:rFonts w:ascii="Times New Roman" w:hAnsi="Times New Roman" w:cs="Times New Roman"/>
                <w:bCs/>
                <w:sz w:val="24"/>
                <w:szCs w:val="24"/>
              </w:rPr>
              <w:t>3</w:t>
            </w:r>
            <w:r w:rsidRPr="00CC2A99">
              <w:rPr>
                <w:rFonts w:ascii="Times New Roman" w:hAnsi="Times New Roman" w:cs="Times New Roman"/>
                <w:bCs/>
                <w:sz w:val="24"/>
                <w:szCs w:val="24"/>
              </w:rPr>
              <w:t>.korpuss</w:t>
            </w:r>
          </w:p>
        </w:tc>
        <w:tc>
          <w:tcPr>
            <w:tcW w:w="3136" w:type="dxa"/>
          </w:tcPr>
          <w:p w14:paraId="277907B9" w14:textId="5D8CA20E" w:rsidR="00825FB2" w:rsidRPr="00CC2A99" w:rsidRDefault="00825FB2" w:rsidP="002224E9">
            <w:pPr>
              <w:spacing w:line="360" w:lineRule="auto"/>
              <w:rPr>
                <w:rFonts w:ascii="Times New Roman" w:hAnsi="Times New Roman" w:cs="Times New Roman"/>
                <w:bCs/>
                <w:sz w:val="24"/>
                <w:szCs w:val="24"/>
              </w:rPr>
            </w:pPr>
            <w:r w:rsidRPr="00CC2A99">
              <w:rPr>
                <w:rFonts w:ascii="Times New Roman" w:hAnsi="Times New Roman" w:cs="Times New Roman"/>
                <w:bCs/>
                <w:sz w:val="24"/>
                <w:szCs w:val="24"/>
              </w:rPr>
              <w:t>Logu mazgāšana no ārpuses</w:t>
            </w:r>
          </w:p>
        </w:tc>
        <w:tc>
          <w:tcPr>
            <w:tcW w:w="1175" w:type="dxa"/>
            <w:vMerge w:val="restart"/>
            <w:vAlign w:val="center"/>
          </w:tcPr>
          <w:p w14:paraId="692A11C1" w14:textId="713ADA9A" w:rsidR="00825FB2" w:rsidRPr="00CC2A99" w:rsidRDefault="00825FB2" w:rsidP="00825FB2">
            <w:pPr>
              <w:spacing w:line="300" w:lineRule="auto"/>
              <w:jc w:val="center"/>
              <w:rPr>
                <w:rFonts w:ascii="Times New Roman" w:hAnsi="Times New Roman" w:cs="Times New Roman"/>
                <w:bCs/>
                <w:sz w:val="24"/>
                <w:szCs w:val="24"/>
              </w:rPr>
            </w:pPr>
            <w:r w:rsidRPr="00CC2A99">
              <w:rPr>
                <w:rFonts w:ascii="Times New Roman" w:hAnsi="Times New Roman" w:cs="Times New Roman"/>
                <w:bCs/>
                <w:sz w:val="24"/>
                <w:szCs w:val="24"/>
              </w:rPr>
              <w:t>77 m</w:t>
            </w:r>
            <w:r w:rsidRPr="00CC2A99">
              <w:rPr>
                <w:rFonts w:ascii="Times New Roman" w:hAnsi="Times New Roman" w:cs="Times New Roman"/>
                <w:bCs/>
                <w:sz w:val="24"/>
                <w:szCs w:val="24"/>
                <w:vertAlign w:val="superscript"/>
              </w:rPr>
              <w:t>2</w:t>
            </w:r>
          </w:p>
        </w:tc>
        <w:tc>
          <w:tcPr>
            <w:tcW w:w="750" w:type="dxa"/>
          </w:tcPr>
          <w:p w14:paraId="5EBA11DF" w14:textId="77777777" w:rsidR="00825FB2" w:rsidRPr="00CC2A99" w:rsidRDefault="00825FB2" w:rsidP="009D59E1">
            <w:pPr>
              <w:spacing w:line="300" w:lineRule="auto"/>
              <w:jc w:val="center"/>
              <w:rPr>
                <w:rFonts w:ascii="Times New Roman" w:hAnsi="Times New Roman" w:cs="Times New Roman"/>
                <w:bCs/>
                <w:sz w:val="24"/>
                <w:szCs w:val="24"/>
              </w:rPr>
            </w:pPr>
          </w:p>
        </w:tc>
        <w:tc>
          <w:tcPr>
            <w:tcW w:w="1470" w:type="dxa"/>
          </w:tcPr>
          <w:p w14:paraId="0DF8193E" w14:textId="6DC2A17C" w:rsidR="00825FB2" w:rsidRPr="00CC2A99" w:rsidRDefault="00825FB2" w:rsidP="009D59E1">
            <w:pPr>
              <w:spacing w:line="300" w:lineRule="auto"/>
              <w:jc w:val="center"/>
              <w:rPr>
                <w:rFonts w:ascii="Times New Roman" w:hAnsi="Times New Roman" w:cs="Times New Roman"/>
                <w:bCs/>
                <w:sz w:val="24"/>
                <w:szCs w:val="24"/>
              </w:rPr>
            </w:pPr>
          </w:p>
        </w:tc>
      </w:tr>
      <w:tr w:rsidR="00CC2A99" w:rsidRPr="00CC2A99" w14:paraId="5D8F69AF" w14:textId="39CC66F5" w:rsidTr="002224E9">
        <w:tc>
          <w:tcPr>
            <w:tcW w:w="709" w:type="dxa"/>
            <w:vMerge/>
          </w:tcPr>
          <w:p w14:paraId="3A831207" w14:textId="3B89B4B1" w:rsidR="00825FB2" w:rsidRPr="00CC2A99" w:rsidRDefault="00825FB2" w:rsidP="009D59E1">
            <w:pPr>
              <w:spacing w:line="300" w:lineRule="auto"/>
              <w:rPr>
                <w:rFonts w:ascii="Times New Roman" w:hAnsi="Times New Roman" w:cs="Times New Roman"/>
                <w:bCs/>
                <w:sz w:val="24"/>
                <w:szCs w:val="24"/>
              </w:rPr>
            </w:pPr>
          </w:p>
        </w:tc>
        <w:tc>
          <w:tcPr>
            <w:tcW w:w="2535" w:type="dxa"/>
            <w:vMerge/>
          </w:tcPr>
          <w:p w14:paraId="0C322151" w14:textId="77777777" w:rsidR="00825FB2" w:rsidRPr="00CC2A99" w:rsidRDefault="00825FB2" w:rsidP="00633F0B">
            <w:pPr>
              <w:spacing w:line="300" w:lineRule="auto"/>
              <w:rPr>
                <w:rFonts w:ascii="Times New Roman" w:hAnsi="Times New Roman" w:cs="Times New Roman"/>
                <w:bCs/>
                <w:sz w:val="24"/>
                <w:szCs w:val="24"/>
              </w:rPr>
            </w:pPr>
          </w:p>
        </w:tc>
        <w:tc>
          <w:tcPr>
            <w:tcW w:w="3136" w:type="dxa"/>
          </w:tcPr>
          <w:p w14:paraId="51576165" w14:textId="5A2C22A4" w:rsidR="00825FB2" w:rsidRPr="00CC2A99" w:rsidRDefault="00825FB2" w:rsidP="002224E9">
            <w:pPr>
              <w:spacing w:line="360" w:lineRule="auto"/>
              <w:rPr>
                <w:rFonts w:ascii="Times New Roman" w:hAnsi="Times New Roman" w:cs="Times New Roman"/>
                <w:bCs/>
                <w:sz w:val="24"/>
                <w:szCs w:val="24"/>
              </w:rPr>
            </w:pPr>
            <w:r w:rsidRPr="00CC2A99">
              <w:rPr>
                <w:rFonts w:ascii="Times New Roman" w:hAnsi="Times New Roman" w:cs="Times New Roman"/>
                <w:bCs/>
                <w:sz w:val="24"/>
                <w:szCs w:val="24"/>
              </w:rPr>
              <w:t>Logu mazgāšana no iekšpuses</w:t>
            </w:r>
          </w:p>
        </w:tc>
        <w:tc>
          <w:tcPr>
            <w:tcW w:w="1175" w:type="dxa"/>
            <w:vMerge/>
          </w:tcPr>
          <w:p w14:paraId="20404B24" w14:textId="2DA467B8" w:rsidR="00825FB2" w:rsidRPr="00CC2A99" w:rsidRDefault="00825FB2" w:rsidP="009D59E1">
            <w:pPr>
              <w:spacing w:line="300" w:lineRule="auto"/>
              <w:jc w:val="center"/>
              <w:rPr>
                <w:rFonts w:ascii="Times New Roman" w:hAnsi="Times New Roman" w:cs="Times New Roman"/>
                <w:bCs/>
                <w:sz w:val="24"/>
                <w:szCs w:val="24"/>
              </w:rPr>
            </w:pPr>
          </w:p>
        </w:tc>
        <w:tc>
          <w:tcPr>
            <w:tcW w:w="750" w:type="dxa"/>
          </w:tcPr>
          <w:p w14:paraId="350ADB46" w14:textId="77777777" w:rsidR="00825FB2" w:rsidRPr="00CC2A99" w:rsidRDefault="00825FB2" w:rsidP="00031778">
            <w:pPr>
              <w:spacing w:line="300" w:lineRule="auto"/>
              <w:jc w:val="center"/>
              <w:rPr>
                <w:rFonts w:ascii="Times New Roman" w:hAnsi="Times New Roman" w:cs="Times New Roman"/>
                <w:bCs/>
                <w:sz w:val="24"/>
                <w:szCs w:val="24"/>
              </w:rPr>
            </w:pPr>
          </w:p>
        </w:tc>
        <w:tc>
          <w:tcPr>
            <w:tcW w:w="1470" w:type="dxa"/>
          </w:tcPr>
          <w:p w14:paraId="7196A090" w14:textId="69B08C7F" w:rsidR="00825FB2" w:rsidRPr="00CC2A99" w:rsidRDefault="00825FB2" w:rsidP="009D59E1">
            <w:pPr>
              <w:spacing w:line="300" w:lineRule="auto"/>
              <w:jc w:val="center"/>
              <w:rPr>
                <w:rFonts w:ascii="Times New Roman" w:hAnsi="Times New Roman" w:cs="Times New Roman"/>
                <w:bCs/>
                <w:sz w:val="24"/>
                <w:szCs w:val="24"/>
              </w:rPr>
            </w:pPr>
          </w:p>
        </w:tc>
      </w:tr>
      <w:tr w:rsidR="00CC2A99" w:rsidRPr="00CC2A99" w14:paraId="594CC8EA" w14:textId="77777777" w:rsidTr="002224E9">
        <w:tc>
          <w:tcPr>
            <w:tcW w:w="6380" w:type="dxa"/>
            <w:gridSpan w:val="3"/>
            <w:tcBorders>
              <w:left w:val="nil"/>
              <w:bottom w:val="nil"/>
            </w:tcBorders>
          </w:tcPr>
          <w:p w14:paraId="2B15CA46" w14:textId="5379A9BC" w:rsidR="00E6572A" w:rsidRPr="00CC2A99" w:rsidRDefault="00E6572A" w:rsidP="00AB6E19">
            <w:pPr>
              <w:spacing w:line="300" w:lineRule="auto"/>
              <w:jc w:val="right"/>
              <w:rPr>
                <w:rFonts w:ascii="Times New Roman" w:hAnsi="Times New Roman" w:cs="Times New Roman"/>
                <w:b/>
                <w:sz w:val="24"/>
                <w:szCs w:val="24"/>
              </w:rPr>
            </w:pPr>
            <w:r w:rsidRPr="00CC2A99">
              <w:rPr>
                <w:rFonts w:ascii="Times New Roman" w:hAnsi="Times New Roman" w:cs="Times New Roman"/>
                <w:b/>
                <w:sz w:val="24"/>
                <w:szCs w:val="24"/>
              </w:rPr>
              <w:t>Kopā:</w:t>
            </w:r>
          </w:p>
        </w:tc>
        <w:tc>
          <w:tcPr>
            <w:tcW w:w="1175" w:type="dxa"/>
          </w:tcPr>
          <w:p w14:paraId="7DFDA449" w14:textId="3A08F0A1" w:rsidR="00E6572A" w:rsidRPr="00CC2A99" w:rsidRDefault="00E6572A" w:rsidP="009D59E1">
            <w:pPr>
              <w:spacing w:line="300" w:lineRule="auto"/>
              <w:jc w:val="center"/>
              <w:rPr>
                <w:rFonts w:ascii="Times New Roman" w:hAnsi="Times New Roman" w:cs="Times New Roman"/>
                <w:b/>
                <w:sz w:val="24"/>
                <w:szCs w:val="24"/>
              </w:rPr>
            </w:pPr>
            <w:r w:rsidRPr="00CC2A99">
              <w:rPr>
                <w:rFonts w:ascii="Times New Roman" w:hAnsi="Times New Roman" w:cs="Times New Roman"/>
                <w:b/>
                <w:sz w:val="24"/>
                <w:szCs w:val="24"/>
              </w:rPr>
              <w:t xml:space="preserve">1330 </w:t>
            </w:r>
            <w:r w:rsidRPr="00CC2A99">
              <w:rPr>
                <w:rFonts w:ascii="Times New Roman" w:hAnsi="Times New Roman" w:cs="Times New Roman"/>
                <w:b/>
                <w:sz w:val="24"/>
                <w:szCs w:val="24"/>
              </w:rPr>
              <w:t>m</w:t>
            </w:r>
            <w:r w:rsidRPr="00CC2A99">
              <w:rPr>
                <w:rFonts w:ascii="Times New Roman" w:hAnsi="Times New Roman" w:cs="Times New Roman"/>
                <w:b/>
                <w:sz w:val="24"/>
                <w:szCs w:val="24"/>
                <w:vertAlign w:val="superscript"/>
              </w:rPr>
              <w:t>2</w:t>
            </w:r>
          </w:p>
        </w:tc>
        <w:tc>
          <w:tcPr>
            <w:tcW w:w="750" w:type="dxa"/>
          </w:tcPr>
          <w:p w14:paraId="069481F4" w14:textId="77777777" w:rsidR="00E6572A" w:rsidRPr="00CC2A99" w:rsidRDefault="00E6572A" w:rsidP="00031778">
            <w:pPr>
              <w:spacing w:line="300" w:lineRule="auto"/>
              <w:jc w:val="center"/>
              <w:rPr>
                <w:rFonts w:ascii="Times New Roman" w:hAnsi="Times New Roman" w:cs="Times New Roman"/>
                <w:bCs/>
                <w:sz w:val="24"/>
                <w:szCs w:val="24"/>
              </w:rPr>
            </w:pPr>
          </w:p>
        </w:tc>
        <w:tc>
          <w:tcPr>
            <w:tcW w:w="1470" w:type="dxa"/>
          </w:tcPr>
          <w:p w14:paraId="0A4A23D1" w14:textId="77777777" w:rsidR="00E6572A" w:rsidRPr="00CC2A99" w:rsidRDefault="00E6572A" w:rsidP="009D59E1">
            <w:pPr>
              <w:spacing w:line="300" w:lineRule="auto"/>
              <w:jc w:val="center"/>
              <w:rPr>
                <w:rFonts w:ascii="Times New Roman" w:hAnsi="Times New Roman" w:cs="Times New Roman"/>
                <w:bCs/>
                <w:sz w:val="24"/>
                <w:szCs w:val="24"/>
              </w:rPr>
            </w:pPr>
          </w:p>
        </w:tc>
      </w:tr>
    </w:tbl>
    <w:p w14:paraId="06A115AD" w14:textId="681D5C95" w:rsidR="00B85C6A" w:rsidRPr="00CC2A99" w:rsidRDefault="00B85C6A" w:rsidP="00D10DD3">
      <w:pPr>
        <w:spacing w:after="0" w:line="300" w:lineRule="auto"/>
        <w:rPr>
          <w:rFonts w:ascii="Times New Roman" w:hAnsi="Times New Roman" w:cs="Times New Roman"/>
          <w:sz w:val="24"/>
          <w:szCs w:val="24"/>
          <w:lang w:eastAsia="ar-SA"/>
        </w:rPr>
      </w:pPr>
    </w:p>
    <w:p w14:paraId="617EA460" w14:textId="725D189E" w:rsidR="006E3FCF" w:rsidRPr="00CC2A99" w:rsidRDefault="006E2784" w:rsidP="00D10DD3">
      <w:pPr>
        <w:spacing w:after="0" w:line="300" w:lineRule="auto"/>
        <w:rPr>
          <w:rFonts w:ascii="Times New Roman" w:hAnsi="Times New Roman" w:cs="Times New Roman"/>
          <w:i/>
          <w:iCs/>
          <w:sz w:val="20"/>
          <w:szCs w:val="20"/>
          <w:lang w:eastAsia="ar-SA"/>
        </w:rPr>
      </w:pPr>
      <w:r w:rsidRPr="00CC2A99">
        <w:rPr>
          <w:rFonts w:ascii="Times New Roman" w:hAnsi="Times New Roman" w:cs="Times New Roman"/>
          <w:sz w:val="24"/>
          <w:szCs w:val="24"/>
          <w:lang w:eastAsia="ar-SA"/>
        </w:rPr>
        <w:t>*</w:t>
      </w:r>
      <w:r w:rsidR="006E3FCF" w:rsidRPr="00CC2A99">
        <w:rPr>
          <w:rFonts w:ascii="Times New Roman" w:hAnsi="Times New Roman" w:cs="Times New Roman"/>
          <w:i/>
          <w:iCs/>
          <w:sz w:val="20"/>
          <w:szCs w:val="20"/>
          <w:lang w:eastAsia="ar-SA"/>
        </w:rPr>
        <w:t xml:space="preserve">Cenā </w:t>
      </w:r>
      <w:r w:rsidR="00014B0B" w:rsidRPr="00CC2A99">
        <w:rPr>
          <w:rFonts w:ascii="Times New Roman" w:hAnsi="Times New Roman" w:cs="Times New Roman"/>
          <w:i/>
          <w:iCs/>
          <w:sz w:val="20"/>
          <w:szCs w:val="20"/>
          <w:lang w:eastAsia="ar-SA"/>
        </w:rPr>
        <w:t>ir iekļaut</w:t>
      </w:r>
      <w:r w:rsidR="00CC2A99" w:rsidRPr="00CC2A99">
        <w:rPr>
          <w:rFonts w:ascii="Times New Roman" w:hAnsi="Times New Roman" w:cs="Times New Roman"/>
          <w:i/>
          <w:iCs/>
          <w:sz w:val="20"/>
          <w:szCs w:val="20"/>
          <w:lang w:eastAsia="ar-SA"/>
        </w:rPr>
        <w:t>s</w:t>
      </w:r>
      <w:r w:rsidR="00014B0B" w:rsidRPr="00CC2A99">
        <w:rPr>
          <w:rFonts w:ascii="Times New Roman" w:hAnsi="Times New Roman" w:cs="Times New Roman"/>
          <w:i/>
          <w:iCs/>
          <w:sz w:val="20"/>
          <w:szCs w:val="20"/>
          <w:lang w:eastAsia="ar-SA"/>
        </w:rPr>
        <w:t xml:space="preserve"> </w:t>
      </w:r>
      <w:r w:rsidR="00881F3D" w:rsidRPr="00CC2A99">
        <w:rPr>
          <w:rFonts w:ascii="Times New Roman" w:hAnsi="Times New Roman" w:cs="Times New Roman"/>
          <w:i/>
          <w:iCs/>
          <w:sz w:val="20"/>
          <w:szCs w:val="20"/>
          <w:lang w:eastAsia="ar-SA"/>
        </w:rPr>
        <w:t xml:space="preserve">logu stikloto daļu, </w:t>
      </w:r>
      <w:r w:rsidR="00FB120A" w:rsidRPr="00CC2A99">
        <w:rPr>
          <w:rFonts w:ascii="Times New Roman" w:hAnsi="Times New Roman" w:cs="Times New Roman"/>
          <w:i/>
          <w:iCs/>
          <w:sz w:val="20"/>
          <w:szCs w:val="20"/>
          <w:lang w:eastAsia="ar-SA"/>
        </w:rPr>
        <w:t>l</w:t>
      </w:r>
      <w:r w:rsidR="00FB120A" w:rsidRPr="00CC2A99">
        <w:rPr>
          <w:rFonts w:ascii="Times New Roman" w:hAnsi="Times New Roman" w:cs="Times New Roman"/>
          <w:i/>
          <w:iCs/>
          <w:sz w:val="20"/>
          <w:szCs w:val="20"/>
          <w:lang w:eastAsia="ar-SA"/>
        </w:rPr>
        <w:t>ogu rāmju un palodžu mazgāšana no abām pusēm</w:t>
      </w:r>
      <w:r w:rsidR="00881F3D" w:rsidRPr="00CC2A99">
        <w:rPr>
          <w:rFonts w:ascii="Times New Roman" w:hAnsi="Times New Roman" w:cs="Times New Roman"/>
          <w:i/>
          <w:iCs/>
          <w:sz w:val="20"/>
          <w:szCs w:val="20"/>
          <w:lang w:eastAsia="ar-SA"/>
        </w:rPr>
        <w:t>,</w:t>
      </w:r>
      <w:r w:rsidR="00BC1556" w:rsidRPr="00CC2A99">
        <w:rPr>
          <w:rFonts w:ascii="Times New Roman" w:hAnsi="Times New Roman" w:cs="Times New Roman"/>
          <w:i/>
          <w:iCs/>
          <w:sz w:val="20"/>
          <w:szCs w:val="20"/>
          <w:lang w:eastAsia="ar-SA"/>
        </w:rPr>
        <w:t xml:space="preserve"> kā arī </w:t>
      </w:r>
      <w:r w:rsidR="00014B0B" w:rsidRPr="00CC2A99">
        <w:rPr>
          <w:rFonts w:ascii="Times New Roman" w:hAnsi="Times New Roman" w:cs="Times New Roman"/>
          <w:i/>
          <w:iCs/>
          <w:sz w:val="20"/>
          <w:szCs w:val="20"/>
          <w:lang w:eastAsia="ar-SA"/>
        </w:rPr>
        <w:t>visas ar pakalpojumu saistītās izmaksas</w:t>
      </w:r>
      <w:r w:rsidR="00D40EC0" w:rsidRPr="00CC2A99">
        <w:rPr>
          <w:rFonts w:ascii="Times New Roman" w:hAnsi="Times New Roman" w:cs="Times New Roman"/>
          <w:i/>
          <w:iCs/>
          <w:sz w:val="20"/>
          <w:szCs w:val="20"/>
          <w:lang w:eastAsia="ar-SA"/>
        </w:rPr>
        <w:t xml:space="preserve"> </w:t>
      </w:r>
      <w:r w:rsidR="001425A2" w:rsidRPr="00CC2A99">
        <w:rPr>
          <w:rFonts w:ascii="Times New Roman" w:hAnsi="Times New Roman" w:cs="Times New Roman"/>
          <w:i/>
          <w:iCs/>
          <w:sz w:val="20"/>
          <w:szCs w:val="20"/>
          <w:lang w:eastAsia="ar-SA"/>
        </w:rPr>
        <w:t>(darbaspēks, inventārs, materiāli, transports un tehniskais nodrošinājums).</w:t>
      </w:r>
    </w:p>
    <w:p w14:paraId="3C55CD66" w14:textId="432DFA4C" w:rsidR="003D771D" w:rsidRPr="00ED6745" w:rsidRDefault="003D771D" w:rsidP="00BD5D26">
      <w:pPr>
        <w:spacing w:before="160" w:line="300" w:lineRule="auto"/>
        <w:rPr>
          <w:rFonts w:ascii="Times New Roman" w:hAnsi="Times New Roman" w:cs="Times New Roman"/>
          <w:b/>
          <w:sz w:val="24"/>
          <w:szCs w:val="24"/>
          <w:lang w:eastAsia="ar-SA"/>
        </w:rPr>
      </w:pPr>
    </w:p>
    <w:sectPr w:rsidR="003D771D" w:rsidRPr="00ED6745" w:rsidSect="00DD3B52">
      <w:footerReference w:type="default" r:id="rId11"/>
      <w:type w:val="oddPag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FB09C" w14:textId="77777777" w:rsidR="00D504BD" w:rsidRDefault="00D504BD" w:rsidP="00F150DE">
      <w:pPr>
        <w:spacing w:after="0" w:line="240" w:lineRule="auto"/>
      </w:pPr>
      <w:r>
        <w:separator/>
      </w:r>
    </w:p>
  </w:endnote>
  <w:endnote w:type="continuationSeparator" w:id="0">
    <w:p w14:paraId="6163F23F" w14:textId="77777777" w:rsidR="00D504BD" w:rsidRDefault="00D504BD"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1002AFF" w:usb1="C000E47F" w:usb2="0000002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9BAF71C" w14:textId="42A62F75"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00124CD4">
              <w:rPr>
                <w:rFonts w:ascii="Times New Roman" w:hAnsi="Times New Roman" w:cs="Times New Roman"/>
                <w:noProof/>
                <w:sz w:val="24"/>
                <w:szCs w:val="24"/>
              </w:rPr>
              <w:t>3</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00124CD4">
              <w:rPr>
                <w:rFonts w:ascii="Times New Roman" w:hAnsi="Times New Roman" w:cs="Times New Roman"/>
                <w:noProof/>
                <w:sz w:val="24"/>
                <w:szCs w:val="24"/>
              </w:rPr>
              <w:t>3</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11F0C" w14:textId="77777777" w:rsidR="00D504BD" w:rsidRDefault="00D504BD" w:rsidP="00F150DE">
      <w:pPr>
        <w:spacing w:after="0" w:line="240" w:lineRule="auto"/>
      </w:pPr>
      <w:r>
        <w:separator/>
      </w:r>
    </w:p>
  </w:footnote>
  <w:footnote w:type="continuationSeparator" w:id="0">
    <w:p w14:paraId="03F98B60" w14:textId="77777777" w:rsidR="00D504BD" w:rsidRDefault="00D504BD"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37196"/>
    <w:multiLevelType w:val="hybridMultilevel"/>
    <w:tmpl w:val="A9B4F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0691FD6"/>
    <w:multiLevelType w:val="hybridMultilevel"/>
    <w:tmpl w:val="381E5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93"/>
    <w:rsid w:val="00013696"/>
    <w:rsid w:val="00014B0B"/>
    <w:rsid w:val="000203D2"/>
    <w:rsid w:val="00030658"/>
    <w:rsid w:val="00030EA2"/>
    <w:rsid w:val="00031778"/>
    <w:rsid w:val="00045BA8"/>
    <w:rsid w:val="0005319D"/>
    <w:rsid w:val="00057749"/>
    <w:rsid w:val="000622C6"/>
    <w:rsid w:val="000717BE"/>
    <w:rsid w:val="00092F97"/>
    <w:rsid w:val="00096FA4"/>
    <w:rsid w:val="000B37A4"/>
    <w:rsid w:val="000B553F"/>
    <w:rsid w:val="000C7DFD"/>
    <w:rsid w:val="000D3FF9"/>
    <w:rsid w:val="000D6905"/>
    <w:rsid w:val="000E5063"/>
    <w:rsid w:val="000E737E"/>
    <w:rsid w:val="000F45DD"/>
    <w:rsid w:val="000F77F6"/>
    <w:rsid w:val="00101E71"/>
    <w:rsid w:val="001022FE"/>
    <w:rsid w:val="00104C7E"/>
    <w:rsid w:val="00104C9C"/>
    <w:rsid w:val="001063CA"/>
    <w:rsid w:val="00114BC8"/>
    <w:rsid w:val="00115D8F"/>
    <w:rsid w:val="001212A7"/>
    <w:rsid w:val="00124654"/>
    <w:rsid w:val="00124CD4"/>
    <w:rsid w:val="00125720"/>
    <w:rsid w:val="001351AA"/>
    <w:rsid w:val="001425A2"/>
    <w:rsid w:val="0014270F"/>
    <w:rsid w:val="001442A3"/>
    <w:rsid w:val="00144CF1"/>
    <w:rsid w:val="0014517D"/>
    <w:rsid w:val="001505C8"/>
    <w:rsid w:val="0015772D"/>
    <w:rsid w:val="0016005B"/>
    <w:rsid w:val="001632AB"/>
    <w:rsid w:val="00164B6F"/>
    <w:rsid w:val="00165AB3"/>
    <w:rsid w:val="00174C39"/>
    <w:rsid w:val="00176834"/>
    <w:rsid w:val="0018584A"/>
    <w:rsid w:val="0019159B"/>
    <w:rsid w:val="001968E8"/>
    <w:rsid w:val="00197840"/>
    <w:rsid w:val="001B2701"/>
    <w:rsid w:val="001B51C2"/>
    <w:rsid w:val="001C2F6A"/>
    <w:rsid w:val="001C4B33"/>
    <w:rsid w:val="001F78E6"/>
    <w:rsid w:val="00204279"/>
    <w:rsid w:val="00207F1E"/>
    <w:rsid w:val="00210FAE"/>
    <w:rsid w:val="00211246"/>
    <w:rsid w:val="0021169C"/>
    <w:rsid w:val="00216889"/>
    <w:rsid w:val="002224E9"/>
    <w:rsid w:val="0022597B"/>
    <w:rsid w:val="00226896"/>
    <w:rsid w:val="00231ACF"/>
    <w:rsid w:val="002349AC"/>
    <w:rsid w:val="002566BF"/>
    <w:rsid w:val="002569DE"/>
    <w:rsid w:val="00263111"/>
    <w:rsid w:val="00272700"/>
    <w:rsid w:val="002737BF"/>
    <w:rsid w:val="00277757"/>
    <w:rsid w:val="00281DB0"/>
    <w:rsid w:val="00293D1D"/>
    <w:rsid w:val="002A4CD5"/>
    <w:rsid w:val="002B6BD2"/>
    <w:rsid w:val="002C0B41"/>
    <w:rsid w:val="002D29E3"/>
    <w:rsid w:val="002D7C30"/>
    <w:rsid w:val="002E5816"/>
    <w:rsid w:val="002F7C1D"/>
    <w:rsid w:val="00300EC9"/>
    <w:rsid w:val="00301433"/>
    <w:rsid w:val="0030160E"/>
    <w:rsid w:val="00301AB1"/>
    <w:rsid w:val="00302AC0"/>
    <w:rsid w:val="003073BC"/>
    <w:rsid w:val="00313CC7"/>
    <w:rsid w:val="00315535"/>
    <w:rsid w:val="003207A6"/>
    <w:rsid w:val="00332183"/>
    <w:rsid w:val="00335110"/>
    <w:rsid w:val="00342689"/>
    <w:rsid w:val="0034716F"/>
    <w:rsid w:val="00347DD6"/>
    <w:rsid w:val="0035114C"/>
    <w:rsid w:val="00354FBB"/>
    <w:rsid w:val="00355FB6"/>
    <w:rsid w:val="00356E35"/>
    <w:rsid w:val="003625A8"/>
    <w:rsid w:val="00363366"/>
    <w:rsid w:val="00371E54"/>
    <w:rsid w:val="003740A4"/>
    <w:rsid w:val="00376C92"/>
    <w:rsid w:val="00382C2C"/>
    <w:rsid w:val="00383264"/>
    <w:rsid w:val="003903FD"/>
    <w:rsid w:val="0039590F"/>
    <w:rsid w:val="00395EF3"/>
    <w:rsid w:val="00396BED"/>
    <w:rsid w:val="003A0461"/>
    <w:rsid w:val="003B104F"/>
    <w:rsid w:val="003B37E1"/>
    <w:rsid w:val="003B46F3"/>
    <w:rsid w:val="003B4A03"/>
    <w:rsid w:val="003B5895"/>
    <w:rsid w:val="003C37A3"/>
    <w:rsid w:val="003D4054"/>
    <w:rsid w:val="003D555A"/>
    <w:rsid w:val="003D5ADA"/>
    <w:rsid w:val="003D771D"/>
    <w:rsid w:val="003E6D19"/>
    <w:rsid w:val="003F0B98"/>
    <w:rsid w:val="003F1E51"/>
    <w:rsid w:val="003F365A"/>
    <w:rsid w:val="003F69FB"/>
    <w:rsid w:val="00401922"/>
    <w:rsid w:val="00412A56"/>
    <w:rsid w:val="004158A3"/>
    <w:rsid w:val="00416B3A"/>
    <w:rsid w:val="00431787"/>
    <w:rsid w:val="004349C4"/>
    <w:rsid w:val="00437793"/>
    <w:rsid w:val="0044070F"/>
    <w:rsid w:val="00445B40"/>
    <w:rsid w:val="00451A57"/>
    <w:rsid w:val="004541E0"/>
    <w:rsid w:val="004550E6"/>
    <w:rsid w:val="0045524A"/>
    <w:rsid w:val="00461428"/>
    <w:rsid w:val="004634C6"/>
    <w:rsid w:val="00473755"/>
    <w:rsid w:val="00473D64"/>
    <w:rsid w:val="00475680"/>
    <w:rsid w:val="00475CF9"/>
    <w:rsid w:val="00475F3C"/>
    <w:rsid w:val="00480C49"/>
    <w:rsid w:val="00484768"/>
    <w:rsid w:val="004862AB"/>
    <w:rsid w:val="00486EC6"/>
    <w:rsid w:val="004C4D3B"/>
    <w:rsid w:val="004D1B61"/>
    <w:rsid w:val="004D24A0"/>
    <w:rsid w:val="004D2A89"/>
    <w:rsid w:val="004D50E8"/>
    <w:rsid w:val="004E26AF"/>
    <w:rsid w:val="004F20AD"/>
    <w:rsid w:val="00500DB8"/>
    <w:rsid w:val="00503C7A"/>
    <w:rsid w:val="00510D17"/>
    <w:rsid w:val="00515345"/>
    <w:rsid w:val="00520E0E"/>
    <w:rsid w:val="00544AED"/>
    <w:rsid w:val="00545DCC"/>
    <w:rsid w:val="00567C0F"/>
    <w:rsid w:val="0057053A"/>
    <w:rsid w:val="005708C9"/>
    <w:rsid w:val="0057376C"/>
    <w:rsid w:val="00590DA8"/>
    <w:rsid w:val="005918B1"/>
    <w:rsid w:val="005942F9"/>
    <w:rsid w:val="00597017"/>
    <w:rsid w:val="00597AB9"/>
    <w:rsid w:val="005A30B5"/>
    <w:rsid w:val="005A333D"/>
    <w:rsid w:val="005B40DB"/>
    <w:rsid w:val="005B7315"/>
    <w:rsid w:val="005C3F3D"/>
    <w:rsid w:val="005C5A91"/>
    <w:rsid w:val="005D1BC8"/>
    <w:rsid w:val="005D5684"/>
    <w:rsid w:val="005E1EDF"/>
    <w:rsid w:val="005E49C7"/>
    <w:rsid w:val="005F6C20"/>
    <w:rsid w:val="0060230A"/>
    <w:rsid w:val="00616279"/>
    <w:rsid w:val="00616B7C"/>
    <w:rsid w:val="00631A0B"/>
    <w:rsid w:val="006325D2"/>
    <w:rsid w:val="00633F0B"/>
    <w:rsid w:val="0065508C"/>
    <w:rsid w:val="00655D1E"/>
    <w:rsid w:val="00656981"/>
    <w:rsid w:val="00660E62"/>
    <w:rsid w:val="00664177"/>
    <w:rsid w:val="00671806"/>
    <w:rsid w:val="00686A71"/>
    <w:rsid w:val="0069116F"/>
    <w:rsid w:val="00693250"/>
    <w:rsid w:val="0069416E"/>
    <w:rsid w:val="0069447A"/>
    <w:rsid w:val="00694BA2"/>
    <w:rsid w:val="006971CA"/>
    <w:rsid w:val="00697615"/>
    <w:rsid w:val="0069772F"/>
    <w:rsid w:val="006A009F"/>
    <w:rsid w:val="006A1082"/>
    <w:rsid w:val="006A12CF"/>
    <w:rsid w:val="006A1BDC"/>
    <w:rsid w:val="006A5FBB"/>
    <w:rsid w:val="006B2295"/>
    <w:rsid w:val="006B5335"/>
    <w:rsid w:val="006B67BA"/>
    <w:rsid w:val="006C2563"/>
    <w:rsid w:val="006C34E2"/>
    <w:rsid w:val="006D69AD"/>
    <w:rsid w:val="006D73D8"/>
    <w:rsid w:val="006E1C5E"/>
    <w:rsid w:val="006E2784"/>
    <w:rsid w:val="006E3FCF"/>
    <w:rsid w:val="006E3FD4"/>
    <w:rsid w:val="006E52F7"/>
    <w:rsid w:val="00700C7C"/>
    <w:rsid w:val="00707186"/>
    <w:rsid w:val="00710DC3"/>
    <w:rsid w:val="0071141E"/>
    <w:rsid w:val="0071172F"/>
    <w:rsid w:val="00717593"/>
    <w:rsid w:val="007206B9"/>
    <w:rsid w:val="00722A5E"/>
    <w:rsid w:val="0075064A"/>
    <w:rsid w:val="00751DFB"/>
    <w:rsid w:val="00763BB5"/>
    <w:rsid w:val="0076728A"/>
    <w:rsid w:val="00775E4E"/>
    <w:rsid w:val="00776A36"/>
    <w:rsid w:val="00777673"/>
    <w:rsid w:val="00792C23"/>
    <w:rsid w:val="007A128E"/>
    <w:rsid w:val="007A1C82"/>
    <w:rsid w:val="007A7E78"/>
    <w:rsid w:val="007C0509"/>
    <w:rsid w:val="007C535E"/>
    <w:rsid w:val="007E0B7D"/>
    <w:rsid w:val="007E65B1"/>
    <w:rsid w:val="007F0309"/>
    <w:rsid w:val="007F03B3"/>
    <w:rsid w:val="007F6BB6"/>
    <w:rsid w:val="007F7663"/>
    <w:rsid w:val="00805258"/>
    <w:rsid w:val="00806C81"/>
    <w:rsid w:val="00815645"/>
    <w:rsid w:val="00815C30"/>
    <w:rsid w:val="008257FE"/>
    <w:rsid w:val="00825FB2"/>
    <w:rsid w:val="008271BF"/>
    <w:rsid w:val="008309AF"/>
    <w:rsid w:val="008350F2"/>
    <w:rsid w:val="0083529E"/>
    <w:rsid w:val="0084353B"/>
    <w:rsid w:val="00843CFF"/>
    <w:rsid w:val="00844238"/>
    <w:rsid w:val="00847FB8"/>
    <w:rsid w:val="00850416"/>
    <w:rsid w:val="00855C82"/>
    <w:rsid w:val="008746A1"/>
    <w:rsid w:val="00880917"/>
    <w:rsid w:val="008809B1"/>
    <w:rsid w:val="00881F3D"/>
    <w:rsid w:val="00882163"/>
    <w:rsid w:val="00883A8E"/>
    <w:rsid w:val="008950AF"/>
    <w:rsid w:val="00897F70"/>
    <w:rsid w:val="008A32DC"/>
    <w:rsid w:val="008A3FED"/>
    <w:rsid w:val="008A69DD"/>
    <w:rsid w:val="008B0548"/>
    <w:rsid w:val="008B1821"/>
    <w:rsid w:val="008B657F"/>
    <w:rsid w:val="008C0786"/>
    <w:rsid w:val="008C09F5"/>
    <w:rsid w:val="008C426A"/>
    <w:rsid w:val="008D10B7"/>
    <w:rsid w:val="008E08FE"/>
    <w:rsid w:val="008E56B2"/>
    <w:rsid w:val="008F69D0"/>
    <w:rsid w:val="009073F1"/>
    <w:rsid w:val="00912538"/>
    <w:rsid w:val="0091409C"/>
    <w:rsid w:val="009213FC"/>
    <w:rsid w:val="009226EE"/>
    <w:rsid w:val="0092782F"/>
    <w:rsid w:val="00930CBE"/>
    <w:rsid w:val="009379D1"/>
    <w:rsid w:val="00943897"/>
    <w:rsid w:val="0095017F"/>
    <w:rsid w:val="00965BCC"/>
    <w:rsid w:val="009734AF"/>
    <w:rsid w:val="00991942"/>
    <w:rsid w:val="00991A13"/>
    <w:rsid w:val="00992A67"/>
    <w:rsid w:val="0099592B"/>
    <w:rsid w:val="00995B04"/>
    <w:rsid w:val="009968D5"/>
    <w:rsid w:val="00996A22"/>
    <w:rsid w:val="00996BA2"/>
    <w:rsid w:val="009A09CC"/>
    <w:rsid w:val="009C098E"/>
    <w:rsid w:val="009C1A77"/>
    <w:rsid w:val="009C4E02"/>
    <w:rsid w:val="009D2823"/>
    <w:rsid w:val="009D59E1"/>
    <w:rsid w:val="009F1515"/>
    <w:rsid w:val="009F2417"/>
    <w:rsid w:val="00A0569C"/>
    <w:rsid w:val="00A067BE"/>
    <w:rsid w:val="00A06DE1"/>
    <w:rsid w:val="00A132A3"/>
    <w:rsid w:val="00A15535"/>
    <w:rsid w:val="00A1783D"/>
    <w:rsid w:val="00A24002"/>
    <w:rsid w:val="00A2616A"/>
    <w:rsid w:val="00A33FE5"/>
    <w:rsid w:val="00A417F4"/>
    <w:rsid w:val="00A44F25"/>
    <w:rsid w:val="00A5238A"/>
    <w:rsid w:val="00A537DB"/>
    <w:rsid w:val="00A57965"/>
    <w:rsid w:val="00A65115"/>
    <w:rsid w:val="00A67021"/>
    <w:rsid w:val="00A7083E"/>
    <w:rsid w:val="00A759E2"/>
    <w:rsid w:val="00A76054"/>
    <w:rsid w:val="00A82107"/>
    <w:rsid w:val="00A83B27"/>
    <w:rsid w:val="00A92375"/>
    <w:rsid w:val="00A94160"/>
    <w:rsid w:val="00AA1D51"/>
    <w:rsid w:val="00AB1DDF"/>
    <w:rsid w:val="00AB2E19"/>
    <w:rsid w:val="00AB6678"/>
    <w:rsid w:val="00AB6E19"/>
    <w:rsid w:val="00AC1134"/>
    <w:rsid w:val="00AC29CA"/>
    <w:rsid w:val="00AC498C"/>
    <w:rsid w:val="00AC4F47"/>
    <w:rsid w:val="00AC5C81"/>
    <w:rsid w:val="00AC62A8"/>
    <w:rsid w:val="00AD05EA"/>
    <w:rsid w:val="00AE1514"/>
    <w:rsid w:val="00AE19F1"/>
    <w:rsid w:val="00AE24C2"/>
    <w:rsid w:val="00AE4FBC"/>
    <w:rsid w:val="00AE67A9"/>
    <w:rsid w:val="00AF555C"/>
    <w:rsid w:val="00B12C52"/>
    <w:rsid w:val="00B1362A"/>
    <w:rsid w:val="00B211C9"/>
    <w:rsid w:val="00B22206"/>
    <w:rsid w:val="00B30D74"/>
    <w:rsid w:val="00B313CC"/>
    <w:rsid w:val="00B33100"/>
    <w:rsid w:val="00B3657D"/>
    <w:rsid w:val="00B37A37"/>
    <w:rsid w:val="00B4060E"/>
    <w:rsid w:val="00B47124"/>
    <w:rsid w:val="00B53363"/>
    <w:rsid w:val="00B540F3"/>
    <w:rsid w:val="00B5769B"/>
    <w:rsid w:val="00B6499A"/>
    <w:rsid w:val="00B660FC"/>
    <w:rsid w:val="00B75047"/>
    <w:rsid w:val="00B8595D"/>
    <w:rsid w:val="00B85C6A"/>
    <w:rsid w:val="00B905AB"/>
    <w:rsid w:val="00B96CEA"/>
    <w:rsid w:val="00BB4C11"/>
    <w:rsid w:val="00BC0BCD"/>
    <w:rsid w:val="00BC1556"/>
    <w:rsid w:val="00BC36DE"/>
    <w:rsid w:val="00BC4320"/>
    <w:rsid w:val="00BC4DE5"/>
    <w:rsid w:val="00BC7732"/>
    <w:rsid w:val="00BD3761"/>
    <w:rsid w:val="00BD3AC3"/>
    <w:rsid w:val="00BD5021"/>
    <w:rsid w:val="00BD5D26"/>
    <w:rsid w:val="00BF65DC"/>
    <w:rsid w:val="00C02817"/>
    <w:rsid w:val="00C02BB6"/>
    <w:rsid w:val="00C15141"/>
    <w:rsid w:val="00C16B37"/>
    <w:rsid w:val="00C41811"/>
    <w:rsid w:val="00C41E0A"/>
    <w:rsid w:val="00C445FB"/>
    <w:rsid w:val="00C44B7C"/>
    <w:rsid w:val="00C507B2"/>
    <w:rsid w:val="00C56E21"/>
    <w:rsid w:val="00C67D1B"/>
    <w:rsid w:val="00C82421"/>
    <w:rsid w:val="00C90F7C"/>
    <w:rsid w:val="00C91A93"/>
    <w:rsid w:val="00CA36F1"/>
    <w:rsid w:val="00CB418C"/>
    <w:rsid w:val="00CC2A99"/>
    <w:rsid w:val="00CD0587"/>
    <w:rsid w:val="00CD5440"/>
    <w:rsid w:val="00CD5AA1"/>
    <w:rsid w:val="00CE2FA0"/>
    <w:rsid w:val="00CE4BD4"/>
    <w:rsid w:val="00CE547F"/>
    <w:rsid w:val="00CE559E"/>
    <w:rsid w:val="00D10DD3"/>
    <w:rsid w:val="00D11036"/>
    <w:rsid w:val="00D1662F"/>
    <w:rsid w:val="00D227E3"/>
    <w:rsid w:val="00D23093"/>
    <w:rsid w:val="00D30CCD"/>
    <w:rsid w:val="00D320CA"/>
    <w:rsid w:val="00D32F57"/>
    <w:rsid w:val="00D360ED"/>
    <w:rsid w:val="00D40EC0"/>
    <w:rsid w:val="00D504BD"/>
    <w:rsid w:val="00D51537"/>
    <w:rsid w:val="00D54D69"/>
    <w:rsid w:val="00D60462"/>
    <w:rsid w:val="00D62D04"/>
    <w:rsid w:val="00D6530F"/>
    <w:rsid w:val="00D718D5"/>
    <w:rsid w:val="00D72845"/>
    <w:rsid w:val="00D74EB8"/>
    <w:rsid w:val="00D83D29"/>
    <w:rsid w:val="00D86A6A"/>
    <w:rsid w:val="00D94EFD"/>
    <w:rsid w:val="00D94F97"/>
    <w:rsid w:val="00DA1363"/>
    <w:rsid w:val="00DA4E7B"/>
    <w:rsid w:val="00DA54A2"/>
    <w:rsid w:val="00DA67DE"/>
    <w:rsid w:val="00DB5D14"/>
    <w:rsid w:val="00DB74C6"/>
    <w:rsid w:val="00DC2FE5"/>
    <w:rsid w:val="00DC49E7"/>
    <w:rsid w:val="00DD3B52"/>
    <w:rsid w:val="00DD4E04"/>
    <w:rsid w:val="00DD4E58"/>
    <w:rsid w:val="00DE0624"/>
    <w:rsid w:val="00DE2F7D"/>
    <w:rsid w:val="00DE379E"/>
    <w:rsid w:val="00E0034B"/>
    <w:rsid w:val="00E05BCE"/>
    <w:rsid w:val="00E16D52"/>
    <w:rsid w:val="00E23EAC"/>
    <w:rsid w:val="00E25450"/>
    <w:rsid w:val="00E36CE7"/>
    <w:rsid w:val="00E37845"/>
    <w:rsid w:val="00E5140B"/>
    <w:rsid w:val="00E56C42"/>
    <w:rsid w:val="00E6246E"/>
    <w:rsid w:val="00E641E6"/>
    <w:rsid w:val="00E6572A"/>
    <w:rsid w:val="00E70536"/>
    <w:rsid w:val="00E73F09"/>
    <w:rsid w:val="00E747E9"/>
    <w:rsid w:val="00E76734"/>
    <w:rsid w:val="00E8492D"/>
    <w:rsid w:val="00E874E5"/>
    <w:rsid w:val="00E87EB3"/>
    <w:rsid w:val="00E94FC6"/>
    <w:rsid w:val="00E9768F"/>
    <w:rsid w:val="00EA0EBE"/>
    <w:rsid w:val="00EA0F01"/>
    <w:rsid w:val="00EB0F67"/>
    <w:rsid w:val="00EB1F31"/>
    <w:rsid w:val="00EB46C8"/>
    <w:rsid w:val="00EB704A"/>
    <w:rsid w:val="00EC2C91"/>
    <w:rsid w:val="00EC53BA"/>
    <w:rsid w:val="00EC6F8F"/>
    <w:rsid w:val="00ED04E5"/>
    <w:rsid w:val="00ED0E7A"/>
    <w:rsid w:val="00ED125A"/>
    <w:rsid w:val="00ED1282"/>
    <w:rsid w:val="00ED47BE"/>
    <w:rsid w:val="00ED6745"/>
    <w:rsid w:val="00EE2D63"/>
    <w:rsid w:val="00EE728E"/>
    <w:rsid w:val="00EF522F"/>
    <w:rsid w:val="00EF69E1"/>
    <w:rsid w:val="00F05774"/>
    <w:rsid w:val="00F07350"/>
    <w:rsid w:val="00F150DE"/>
    <w:rsid w:val="00F247B2"/>
    <w:rsid w:val="00F3243F"/>
    <w:rsid w:val="00F35DF8"/>
    <w:rsid w:val="00F37919"/>
    <w:rsid w:val="00F4056D"/>
    <w:rsid w:val="00F50171"/>
    <w:rsid w:val="00F53A64"/>
    <w:rsid w:val="00F54269"/>
    <w:rsid w:val="00F61B3E"/>
    <w:rsid w:val="00F62E6E"/>
    <w:rsid w:val="00F92377"/>
    <w:rsid w:val="00F94B8D"/>
    <w:rsid w:val="00F977FA"/>
    <w:rsid w:val="00FA18AB"/>
    <w:rsid w:val="00FA41A9"/>
    <w:rsid w:val="00FB120A"/>
    <w:rsid w:val="00FB1A91"/>
    <w:rsid w:val="00FB574F"/>
    <w:rsid w:val="00FB7B59"/>
    <w:rsid w:val="00FC0CB4"/>
    <w:rsid w:val="00FD1D3A"/>
    <w:rsid w:val="00FD43F8"/>
    <w:rsid w:val="00FE592C"/>
    <w:rsid w:val="00FF11C5"/>
    <w:rsid w:val="00FF3AC2"/>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BC36DE"/>
    <w:rPr>
      <w:sz w:val="16"/>
      <w:szCs w:val="16"/>
    </w:rPr>
  </w:style>
  <w:style w:type="paragraph" w:styleId="CommentText">
    <w:name w:val="annotation text"/>
    <w:basedOn w:val="Normal"/>
    <w:link w:val="CommentTextChar"/>
    <w:uiPriority w:val="99"/>
    <w:semiHidden/>
    <w:unhideWhenUsed/>
    <w:rsid w:val="00BC36DE"/>
    <w:pPr>
      <w:spacing w:line="240" w:lineRule="auto"/>
    </w:pPr>
    <w:rPr>
      <w:sz w:val="20"/>
      <w:szCs w:val="20"/>
    </w:rPr>
  </w:style>
  <w:style w:type="character" w:customStyle="1" w:styleId="CommentTextChar">
    <w:name w:val="Comment Text Char"/>
    <w:basedOn w:val="DefaultParagraphFont"/>
    <w:link w:val="CommentText"/>
    <w:uiPriority w:val="99"/>
    <w:semiHidden/>
    <w:rsid w:val="00BC36DE"/>
    <w:rPr>
      <w:sz w:val="20"/>
      <w:szCs w:val="20"/>
    </w:rPr>
  </w:style>
  <w:style w:type="paragraph" w:styleId="CommentSubject">
    <w:name w:val="annotation subject"/>
    <w:basedOn w:val="CommentText"/>
    <w:next w:val="CommentText"/>
    <w:link w:val="CommentSubjectChar"/>
    <w:uiPriority w:val="99"/>
    <w:semiHidden/>
    <w:unhideWhenUsed/>
    <w:rsid w:val="00BC36DE"/>
    <w:rPr>
      <w:b/>
      <w:bCs/>
    </w:rPr>
  </w:style>
  <w:style w:type="character" w:customStyle="1" w:styleId="CommentSubjectChar">
    <w:name w:val="Comment Subject Char"/>
    <w:basedOn w:val="CommentTextChar"/>
    <w:link w:val="CommentSubject"/>
    <w:uiPriority w:val="99"/>
    <w:semiHidden/>
    <w:rsid w:val="00BC36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187099">
      <w:bodyDiv w:val="1"/>
      <w:marLeft w:val="0"/>
      <w:marRight w:val="0"/>
      <w:marTop w:val="0"/>
      <w:marBottom w:val="0"/>
      <w:divBdr>
        <w:top w:val="none" w:sz="0" w:space="0" w:color="auto"/>
        <w:left w:val="none" w:sz="0" w:space="0" w:color="auto"/>
        <w:bottom w:val="none" w:sz="0" w:space="0" w:color="auto"/>
        <w:right w:val="none" w:sz="0" w:space="0" w:color="auto"/>
      </w:divBdr>
    </w:div>
    <w:div w:id="504638444">
      <w:bodyDiv w:val="1"/>
      <w:marLeft w:val="0"/>
      <w:marRight w:val="0"/>
      <w:marTop w:val="0"/>
      <w:marBottom w:val="0"/>
      <w:divBdr>
        <w:top w:val="none" w:sz="0" w:space="0" w:color="auto"/>
        <w:left w:val="none" w:sz="0" w:space="0" w:color="auto"/>
        <w:bottom w:val="none" w:sz="0" w:space="0" w:color="auto"/>
        <w:right w:val="none" w:sz="0" w:space="0" w:color="auto"/>
      </w:divBdr>
    </w:div>
    <w:div w:id="656349478">
      <w:bodyDiv w:val="1"/>
      <w:marLeft w:val="0"/>
      <w:marRight w:val="0"/>
      <w:marTop w:val="0"/>
      <w:marBottom w:val="0"/>
      <w:divBdr>
        <w:top w:val="none" w:sz="0" w:space="0" w:color="auto"/>
        <w:left w:val="none" w:sz="0" w:space="0" w:color="auto"/>
        <w:bottom w:val="none" w:sz="0" w:space="0" w:color="auto"/>
        <w:right w:val="none" w:sz="0" w:space="0" w:color="auto"/>
      </w:divBdr>
    </w:div>
    <w:div w:id="740979037">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807821027">
      <w:bodyDiv w:val="1"/>
      <w:marLeft w:val="0"/>
      <w:marRight w:val="0"/>
      <w:marTop w:val="0"/>
      <w:marBottom w:val="0"/>
      <w:divBdr>
        <w:top w:val="none" w:sz="0" w:space="0" w:color="auto"/>
        <w:left w:val="none" w:sz="0" w:space="0" w:color="auto"/>
        <w:bottom w:val="none" w:sz="0" w:space="0" w:color="auto"/>
        <w:right w:val="none" w:sz="0" w:space="0" w:color="auto"/>
      </w:divBdr>
    </w:div>
    <w:div w:id="1952084411">
      <w:bodyDiv w:val="1"/>
      <w:marLeft w:val="0"/>
      <w:marRight w:val="0"/>
      <w:marTop w:val="0"/>
      <w:marBottom w:val="0"/>
      <w:divBdr>
        <w:top w:val="none" w:sz="0" w:space="0" w:color="auto"/>
        <w:left w:val="none" w:sz="0" w:space="0" w:color="auto"/>
        <w:bottom w:val="none" w:sz="0" w:space="0" w:color="auto"/>
        <w:right w:val="none" w:sz="0" w:space="0" w:color="auto"/>
      </w:divBdr>
    </w:div>
    <w:div w:id="213228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A99682F1AE72FD41AC9DC559A02B9CB1" ma:contentTypeVersion="13" ma:contentTypeDescription="Izveidot jaunu dokumentu." ma:contentTypeScope="" ma:versionID="26bfa372b82a285816cef1335856ec48">
  <xsd:schema xmlns:xsd="http://www.w3.org/2001/XMLSchema" xmlns:xs="http://www.w3.org/2001/XMLSchema" xmlns:p="http://schemas.microsoft.com/office/2006/metadata/properties" xmlns:ns3="d9579869-82f1-4f80-8f24-9589b63f6bab" xmlns:ns4="d2efd33a-ec35-444a-b013-df773ebf2477" targetNamespace="http://schemas.microsoft.com/office/2006/metadata/properties" ma:root="true" ma:fieldsID="416c49594f3261e518ea1fbae6c22bc9" ns3:_="" ns4:_="">
    <xsd:import namespace="d9579869-82f1-4f80-8f24-9589b63f6bab"/>
    <xsd:import namespace="d2efd33a-ec35-444a-b013-df773ebf24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79869-82f1-4f80-8f24-9589b63f6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fd33a-ec35-444a-b013-df773ebf2477"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2.xml><?xml version="1.0" encoding="utf-8"?>
<ds:datastoreItem xmlns:ds="http://schemas.openxmlformats.org/officeDocument/2006/customXml" ds:itemID="{F69CF32C-F6CE-4CC3-A85E-73AA28D76F1D}">
  <ds:schemaRefs>
    <ds:schemaRef ds:uri="http://schemas.openxmlformats.org/officeDocument/2006/bibliography"/>
  </ds:schemaRefs>
</ds:datastoreItem>
</file>

<file path=customXml/itemProps3.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BE5B91-69E1-44DE-8852-D46B77B99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79869-82f1-4f80-8f24-9589b63f6bab"/>
    <ds:schemaRef ds:uri="d2efd33a-ec35-444a-b013-df773ebf2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117</cp:revision>
  <dcterms:created xsi:type="dcterms:W3CDTF">2021-05-08T06:05:00Z</dcterms:created>
  <dcterms:modified xsi:type="dcterms:W3CDTF">2021-05-13T10:12:00Z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0x010100A99682F1AE72FD41AC9DC559A02B9CB1</vt:lpwstr>
  </property>
</Properties>
</file>