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A17495" w:rsidRDefault="00E31F15" w:rsidP="007662C0">
      <w:pPr>
        <w:pStyle w:val="NoSpacing"/>
        <w:spacing w:line="276" w:lineRule="auto"/>
        <w:jc w:val="center"/>
        <w:rPr>
          <w:rFonts w:asciiTheme="majorHAnsi" w:hAnsiTheme="majorHAnsi" w:cstheme="majorHAnsi"/>
          <w:sz w:val="24"/>
          <w:szCs w:val="24"/>
        </w:rPr>
      </w:pPr>
      <w:r w:rsidRPr="00A17495">
        <w:rPr>
          <w:rFonts w:asciiTheme="majorHAnsi" w:hAnsiTheme="majorHAnsi" w:cstheme="majorHAnsi"/>
          <w:sz w:val="24"/>
          <w:szCs w:val="24"/>
        </w:rPr>
        <w:t>PIETEIKUMU UN</w:t>
      </w:r>
      <w:r w:rsidR="00CE12AE" w:rsidRPr="00A17495">
        <w:rPr>
          <w:rFonts w:asciiTheme="majorHAnsi" w:hAnsiTheme="majorHAnsi" w:cstheme="majorHAnsi"/>
          <w:sz w:val="24"/>
          <w:szCs w:val="24"/>
        </w:rPr>
        <w:t xml:space="preserve"> </w:t>
      </w:r>
      <w:r w:rsidRPr="00A17495">
        <w:rPr>
          <w:rFonts w:asciiTheme="majorHAnsi" w:hAnsiTheme="majorHAnsi" w:cstheme="majorHAnsi"/>
          <w:sz w:val="24"/>
          <w:szCs w:val="24"/>
        </w:rPr>
        <w:t>PIEDĀVĀJUMU TIRGUS IZPĒTĒ</w:t>
      </w:r>
    </w:p>
    <w:p w14:paraId="66033B9B" w14:textId="77777777" w:rsidR="00220DBE" w:rsidRDefault="00220DBE" w:rsidP="00220DBE">
      <w:pPr>
        <w:spacing w:line="240" w:lineRule="auto"/>
        <w:jc w:val="center"/>
        <w:rPr>
          <w:rFonts w:asciiTheme="majorHAnsi" w:hAnsiTheme="majorHAnsi" w:cstheme="majorHAnsi"/>
          <w:i/>
          <w:iCs/>
        </w:rPr>
      </w:pPr>
      <w:r w:rsidRPr="00220DBE">
        <w:rPr>
          <w:rFonts w:asciiTheme="majorHAnsi" w:hAnsiTheme="majorHAnsi" w:cstheme="majorHAnsi"/>
          <w:i/>
          <w:iCs/>
        </w:rPr>
        <w:t>Dūmu novadīšanas sistēmu tehniskā apkope un pārbaude</w:t>
      </w:r>
    </w:p>
    <w:p w14:paraId="437648C3" w14:textId="7CE4865B" w:rsidR="005D1BC8" w:rsidRPr="00A17495" w:rsidRDefault="005D1BC8" w:rsidP="0092782F">
      <w:pPr>
        <w:spacing w:line="240" w:lineRule="auto"/>
        <w:rPr>
          <w:rFonts w:asciiTheme="majorHAnsi" w:hAnsiTheme="majorHAnsi" w:cstheme="majorHAnsi"/>
          <w:sz w:val="24"/>
          <w:szCs w:val="24"/>
        </w:rPr>
      </w:pPr>
      <w:r w:rsidRPr="00A17495">
        <w:rPr>
          <w:rFonts w:asciiTheme="majorHAnsi" w:hAnsiTheme="majorHAnsi" w:cstheme="majorHAnsi"/>
          <w:sz w:val="24"/>
          <w:szCs w:val="24"/>
        </w:rPr>
        <w:t>Datums:</w:t>
      </w:r>
    </w:p>
    <w:p w14:paraId="2BD2276D" w14:textId="77777777" w:rsidR="005D1BC8" w:rsidRPr="00A17495"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A17495">
        <w:rPr>
          <w:rFonts w:asciiTheme="majorHAnsi" w:hAnsiTheme="majorHAnsi" w:cstheme="majorHAnsi"/>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A17495" w:rsidRPr="00A17495" w14:paraId="6C58C797" w14:textId="12D8B537" w:rsidTr="0072325C">
        <w:trPr>
          <w:cantSplit/>
        </w:trPr>
        <w:tc>
          <w:tcPr>
            <w:tcW w:w="3431" w:type="dxa"/>
            <w:shd w:val="clear" w:color="auto" w:fill="DEEAF6" w:themeFill="accent5" w:themeFillTint="33"/>
          </w:tcPr>
          <w:p w14:paraId="383F381F" w14:textId="77777777" w:rsidR="009213FC" w:rsidRPr="00A17495" w:rsidRDefault="009213FC" w:rsidP="00390BA9">
            <w:pPr>
              <w:spacing w:before="60" w:after="60" w:line="276" w:lineRule="auto"/>
              <w:rPr>
                <w:rFonts w:asciiTheme="majorHAnsi" w:hAnsiTheme="majorHAnsi" w:cstheme="majorHAnsi"/>
                <w:b/>
              </w:rPr>
            </w:pPr>
            <w:r w:rsidRPr="00A17495">
              <w:rPr>
                <w:rFonts w:asciiTheme="majorHAnsi" w:hAnsiTheme="majorHAnsi" w:cstheme="majorHAnsi"/>
                <w:b/>
              </w:rPr>
              <w:t>Uzņēmuma pilns nosaukums</w:t>
            </w:r>
          </w:p>
        </w:tc>
        <w:tc>
          <w:tcPr>
            <w:tcW w:w="4817" w:type="dxa"/>
            <w:shd w:val="clear" w:color="auto" w:fill="FFFFFF" w:themeFill="background1"/>
          </w:tcPr>
          <w:p w14:paraId="1EACBBE6" w14:textId="77777777" w:rsidR="009213FC" w:rsidRPr="00A17495" w:rsidRDefault="009213FC" w:rsidP="00390BA9">
            <w:pPr>
              <w:spacing w:before="60" w:after="60" w:line="276" w:lineRule="auto"/>
              <w:rPr>
                <w:rFonts w:asciiTheme="majorHAnsi" w:hAnsiTheme="majorHAnsi" w:cstheme="majorHAnsi"/>
                <w:b/>
                <w:sz w:val="24"/>
                <w:szCs w:val="24"/>
              </w:rPr>
            </w:pPr>
          </w:p>
        </w:tc>
      </w:tr>
      <w:tr w:rsidR="00A17495" w:rsidRPr="00A17495" w14:paraId="51DA02FF" w14:textId="12640851" w:rsidTr="0072325C">
        <w:trPr>
          <w:cantSplit/>
          <w:trHeight w:val="242"/>
        </w:trPr>
        <w:tc>
          <w:tcPr>
            <w:tcW w:w="3431" w:type="dxa"/>
            <w:shd w:val="clear" w:color="auto" w:fill="DEEAF6" w:themeFill="accent5" w:themeFillTint="33"/>
          </w:tcPr>
          <w:p w14:paraId="24EDCCE4" w14:textId="77777777" w:rsidR="009213FC" w:rsidRPr="00A17495" w:rsidRDefault="009213FC" w:rsidP="00390BA9">
            <w:pPr>
              <w:spacing w:before="60" w:after="60" w:line="276" w:lineRule="auto"/>
              <w:rPr>
                <w:rFonts w:asciiTheme="majorHAnsi" w:hAnsiTheme="majorHAnsi" w:cstheme="majorHAnsi"/>
                <w:b/>
              </w:rPr>
            </w:pPr>
            <w:r w:rsidRPr="00A17495">
              <w:rPr>
                <w:rFonts w:asciiTheme="majorHAnsi" w:hAnsiTheme="majorHAnsi" w:cstheme="majorHAnsi"/>
                <w:b/>
              </w:rPr>
              <w:t xml:space="preserve">Uzņēmuma reģistrācijas numurs </w:t>
            </w:r>
          </w:p>
        </w:tc>
        <w:tc>
          <w:tcPr>
            <w:tcW w:w="4817" w:type="dxa"/>
          </w:tcPr>
          <w:p w14:paraId="229FD28A" w14:textId="77777777" w:rsidR="009213FC" w:rsidRPr="00A17495" w:rsidRDefault="009213FC" w:rsidP="00390BA9">
            <w:pPr>
              <w:spacing w:before="60" w:after="60" w:line="276" w:lineRule="auto"/>
              <w:rPr>
                <w:rFonts w:asciiTheme="majorHAnsi" w:hAnsiTheme="majorHAnsi" w:cstheme="majorHAnsi"/>
                <w:b/>
                <w:sz w:val="24"/>
                <w:szCs w:val="24"/>
              </w:rPr>
            </w:pPr>
          </w:p>
        </w:tc>
      </w:tr>
    </w:tbl>
    <w:p w14:paraId="45DFA56F" w14:textId="77777777" w:rsidR="005D1BC8" w:rsidRPr="00A17495"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A17495">
        <w:rPr>
          <w:rFonts w:asciiTheme="majorHAnsi" w:hAnsiTheme="majorHAnsi" w:cstheme="majorHAnsi"/>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A17495" w:rsidRPr="00A17495" w14:paraId="7554485C" w14:textId="77777777" w:rsidTr="0072325C">
        <w:trPr>
          <w:cantSplit/>
        </w:trPr>
        <w:tc>
          <w:tcPr>
            <w:tcW w:w="3431" w:type="dxa"/>
            <w:shd w:val="clear" w:color="auto" w:fill="DEEAF6" w:themeFill="accent5" w:themeFillTint="33"/>
          </w:tcPr>
          <w:p w14:paraId="2FDA66A5" w14:textId="6B5C311E" w:rsidR="005D1BC8" w:rsidRPr="00A17495" w:rsidRDefault="005D1BC8" w:rsidP="00390BA9">
            <w:pPr>
              <w:spacing w:before="60" w:after="60" w:line="276" w:lineRule="auto"/>
              <w:rPr>
                <w:rFonts w:asciiTheme="majorHAnsi" w:hAnsiTheme="majorHAnsi" w:cstheme="majorHAnsi"/>
                <w:b/>
              </w:rPr>
            </w:pPr>
            <w:r w:rsidRPr="00A17495">
              <w:rPr>
                <w:rFonts w:asciiTheme="majorHAnsi" w:hAnsiTheme="majorHAnsi" w:cstheme="majorHAnsi"/>
                <w:b/>
              </w:rPr>
              <w:t>Vārds, uzvārds</w:t>
            </w:r>
            <w:r w:rsidR="00CE12AE" w:rsidRPr="00A17495">
              <w:rPr>
                <w:rFonts w:asciiTheme="majorHAnsi" w:hAnsiTheme="majorHAnsi" w:cstheme="majorHAnsi"/>
                <w:b/>
              </w:rPr>
              <w:t>, amats</w:t>
            </w:r>
          </w:p>
        </w:tc>
        <w:tc>
          <w:tcPr>
            <w:tcW w:w="4817" w:type="dxa"/>
          </w:tcPr>
          <w:p w14:paraId="68A0A12E" w14:textId="77777777" w:rsidR="005D1BC8" w:rsidRPr="00A17495" w:rsidRDefault="005D1BC8" w:rsidP="00390BA9">
            <w:pPr>
              <w:spacing w:before="60" w:after="60" w:line="276" w:lineRule="auto"/>
              <w:rPr>
                <w:rFonts w:asciiTheme="majorHAnsi" w:hAnsiTheme="majorHAnsi" w:cstheme="majorHAnsi"/>
                <w:b/>
                <w:sz w:val="24"/>
                <w:szCs w:val="24"/>
              </w:rPr>
            </w:pPr>
          </w:p>
        </w:tc>
      </w:tr>
      <w:tr w:rsidR="00A17495" w:rsidRPr="00A17495" w14:paraId="548BFFE6" w14:textId="77777777" w:rsidTr="0072325C">
        <w:trPr>
          <w:cantSplit/>
          <w:trHeight w:val="130"/>
        </w:trPr>
        <w:tc>
          <w:tcPr>
            <w:tcW w:w="3431" w:type="dxa"/>
            <w:shd w:val="clear" w:color="auto" w:fill="DEEAF6" w:themeFill="accent5" w:themeFillTint="33"/>
          </w:tcPr>
          <w:p w14:paraId="3D68EBC8" w14:textId="77777777" w:rsidR="005D1BC8" w:rsidRPr="00A17495" w:rsidRDefault="005D1BC8" w:rsidP="00390BA9">
            <w:pPr>
              <w:spacing w:before="60" w:after="60" w:line="276" w:lineRule="auto"/>
              <w:rPr>
                <w:rFonts w:asciiTheme="majorHAnsi" w:hAnsiTheme="majorHAnsi" w:cstheme="majorHAnsi"/>
                <w:b/>
              </w:rPr>
            </w:pPr>
            <w:r w:rsidRPr="00A17495">
              <w:rPr>
                <w:rFonts w:asciiTheme="majorHAnsi" w:hAnsiTheme="majorHAnsi" w:cstheme="majorHAnsi"/>
                <w:b/>
              </w:rPr>
              <w:t>Tālr.</w:t>
            </w:r>
          </w:p>
        </w:tc>
        <w:tc>
          <w:tcPr>
            <w:tcW w:w="4817" w:type="dxa"/>
          </w:tcPr>
          <w:p w14:paraId="7D2A22F5" w14:textId="77777777" w:rsidR="005D1BC8" w:rsidRPr="00A17495" w:rsidRDefault="005D1BC8" w:rsidP="00390BA9">
            <w:pPr>
              <w:spacing w:before="60" w:after="60" w:line="276" w:lineRule="auto"/>
              <w:rPr>
                <w:rFonts w:asciiTheme="majorHAnsi" w:hAnsiTheme="majorHAnsi" w:cstheme="majorHAnsi"/>
                <w:b/>
                <w:sz w:val="24"/>
                <w:szCs w:val="24"/>
              </w:rPr>
            </w:pPr>
          </w:p>
        </w:tc>
      </w:tr>
      <w:tr w:rsidR="00A17495" w:rsidRPr="00A17495" w14:paraId="1B2D9ACD" w14:textId="77777777" w:rsidTr="0072325C">
        <w:trPr>
          <w:cantSplit/>
          <w:trHeight w:val="130"/>
        </w:trPr>
        <w:tc>
          <w:tcPr>
            <w:tcW w:w="3431" w:type="dxa"/>
            <w:shd w:val="clear" w:color="auto" w:fill="DEEAF6" w:themeFill="accent5" w:themeFillTint="33"/>
          </w:tcPr>
          <w:p w14:paraId="19E4EDCD" w14:textId="180DC84B" w:rsidR="005D1BC8" w:rsidRPr="00A17495" w:rsidRDefault="005D1BC8" w:rsidP="00390BA9">
            <w:pPr>
              <w:spacing w:before="60" w:after="60" w:line="276" w:lineRule="auto"/>
              <w:rPr>
                <w:rFonts w:asciiTheme="majorHAnsi" w:hAnsiTheme="majorHAnsi" w:cstheme="majorHAnsi"/>
                <w:b/>
              </w:rPr>
            </w:pPr>
            <w:r w:rsidRPr="00A17495">
              <w:rPr>
                <w:rFonts w:asciiTheme="majorHAnsi" w:hAnsiTheme="majorHAnsi" w:cstheme="majorHAnsi"/>
                <w:b/>
              </w:rPr>
              <w:t>e-pasta adrese</w:t>
            </w:r>
            <w:r w:rsidR="00F772DB" w:rsidRPr="00A17495">
              <w:rPr>
                <w:rFonts w:asciiTheme="majorHAnsi" w:hAnsiTheme="majorHAnsi" w:cstheme="majorHAnsi"/>
                <w:b/>
              </w:rPr>
              <w:t xml:space="preserve"> saziņai</w:t>
            </w:r>
          </w:p>
        </w:tc>
        <w:tc>
          <w:tcPr>
            <w:tcW w:w="4817" w:type="dxa"/>
          </w:tcPr>
          <w:p w14:paraId="7E83A3BE" w14:textId="77777777" w:rsidR="005D1BC8" w:rsidRPr="00A17495" w:rsidRDefault="005D1BC8" w:rsidP="00390BA9">
            <w:pPr>
              <w:spacing w:before="60" w:after="60" w:line="276" w:lineRule="auto"/>
              <w:rPr>
                <w:rFonts w:asciiTheme="majorHAnsi" w:hAnsiTheme="majorHAnsi" w:cstheme="majorHAnsi"/>
                <w:b/>
                <w:sz w:val="24"/>
                <w:szCs w:val="24"/>
              </w:rPr>
            </w:pPr>
          </w:p>
        </w:tc>
      </w:tr>
    </w:tbl>
    <w:p w14:paraId="3F9857CE" w14:textId="0C24F064" w:rsidR="005D1BC8" w:rsidRPr="00A17495" w:rsidRDefault="00941B73" w:rsidP="00941B73">
      <w:pPr>
        <w:pStyle w:val="ListBullet4"/>
        <w:numPr>
          <w:ilvl w:val="0"/>
          <w:numId w:val="0"/>
        </w:numPr>
        <w:tabs>
          <w:tab w:val="clear" w:pos="2062"/>
        </w:tabs>
        <w:jc w:val="left"/>
        <w:rPr>
          <w:rFonts w:asciiTheme="majorHAnsi" w:hAnsiTheme="majorHAnsi" w:cstheme="majorHAnsi"/>
          <w:b/>
          <w:bCs/>
        </w:rPr>
      </w:pPr>
      <w:r w:rsidRPr="00A17495">
        <w:rPr>
          <w:rFonts w:asciiTheme="majorHAnsi" w:hAnsiTheme="majorHAnsi" w:cstheme="majorHAnsi"/>
          <w:b/>
          <w:bCs/>
        </w:rPr>
        <w:t xml:space="preserve">3.  </w:t>
      </w:r>
      <w:r w:rsidR="005D1BC8" w:rsidRPr="00A17495">
        <w:rPr>
          <w:rFonts w:asciiTheme="majorHAnsi" w:hAnsiTheme="majorHAnsi" w:cstheme="majorHAnsi"/>
          <w:b/>
          <w:bCs/>
        </w:rPr>
        <w:t>PIETEIKUMS</w:t>
      </w:r>
    </w:p>
    <w:p w14:paraId="7555BD8C" w14:textId="7B76DD1E" w:rsidR="0030769A" w:rsidRPr="00A17495" w:rsidRDefault="0030769A" w:rsidP="005624F0">
      <w:pPr>
        <w:pStyle w:val="BodyText2"/>
        <w:tabs>
          <w:tab w:val="clear" w:pos="0"/>
        </w:tabs>
        <w:outlineLvl w:val="9"/>
        <w:rPr>
          <w:rFonts w:asciiTheme="majorHAnsi" w:hAnsiTheme="majorHAnsi" w:cstheme="majorHAnsi"/>
          <w:szCs w:val="24"/>
        </w:rPr>
      </w:pPr>
      <w:r w:rsidRPr="00A17495">
        <w:rPr>
          <w:rFonts w:asciiTheme="majorHAnsi" w:hAnsiTheme="majorHAnsi" w:cstheme="majorHAnsi"/>
          <w:szCs w:val="24"/>
        </w:rPr>
        <w:t>3.</w:t>
      </w:r>
      <w:r w:rsidR="005D6D74" w:rsidRPr="00A17495">
        <w:rPr>
          <w:rFonts w:asciiTheme="majorHAnsi" w:hAnsiTheme="majorHAnsi" w:cstheme="majorHAnsi"/>
          <w:szCs w:val="24"/>
        </w:rPr>
        <w:t>1</w:t>
      </w:r>
      <w:r w:rsidRPr="00A17495">
        <w:rPr>
          <w:rFonts w:asciiTheme="majorHAnsi" w:hAnsiTheme="majorHAnsi" w:cstheme="majorHAnsi"/>
          <w:szCs w:val="24"/>
        </w:rPr>
        <w:t>. Esam iepazinušies ar pakalpojuma nosacījumiem un piedāvājuma form</w:t>
      </w:r>
      <w:r w:rsidR="006115D5" w:rsidRPr="00A17495">
        <w:rPr>
          <w:rFonts w:asciiTheme="majorHAnsi" w:hAnsiTheme="majorHAnsi" w:cstheme="majorHAnsi"/>
          <w:szCs w:val="24"/>
        </w:rPr>
        <w:t>u</w:t>
      </w:r>
      <w:r w:rsidRPr="00A17495">
        <w:rPr>
          <w:rFonts w:asciiTheme="majorHAnsi" w:hAnsiTheme="majorHAnsi" w:cstheme="majorHAnsi"/>
          <w:szCs w:val="24"/>
        </w:rPr>
        <w:t xml:space="preserve"> un atzīstam to par:</w:t>
      </w:r>
    </w:p>
    <w:p w14:paraId="75559167" w14:textId="64BB9897" w:rsidR="0030769A" w:rsidRPr="00A17495" w:rsidRDefault="00220DBE" w:rsidP="0072325C">
      <w:pPr>
        <w:pStyle w:val="BodyText2"/>
        <w:tabs>
          <w:tab w:val="clear" w:pos="0"/>
        </w:tabs>
        <w:ind w:firstLine="567"/>
        <w:outlineLvl w:val="9"/>
        <w:rPr>
          <w:rFonts w:asciiTheme="majorHAnsi" w:hAnsiTheme="majorHAnsi" w:cstheme="majorHAnsi"/>
          <w:szCs w:val="24"/>
        </w:rPr>
      </w:pPr>
      <w:sdt>
        <w:sdtPr>
          <w:rPr>
            <w:rFonts w:asciiTheme="majorHAnsi" w:hAnsiTheme="majorHAnsi" w:cstheme="majorHAnsi"/>
            <w:szCs w:val="24"/>
          </w:rPr>
          <w:id w:val="401715951"/>
          <w14:checkbox>
            <w14:checked w14:val="0"/>
            <w14:checkedState w14:val="2612" w14:font="MS Gothic"/>
            <w14:uncheckedState w14:val="2610" w14:font="MS Gothic"/>
          </w14:checkbox>
        </w:sdtPr>
        <w:sdtEndPr/>
        <w:sdtContent>
          <w:r w:rsidR="00DC2011" w:rsidRPr="00A17495">
            <w:rPr>
              <w:rFonts w:ascii="Segoe UI Symbol" w:eastAsia="MS Gothic" w:hAnsi="Segoe UI Symbol" w:cs="Segoe UI Symbol"/>
              <w:szCs w:val="24"/>
            </w:rPr>
            <w:t>☐</w:t>
          </w:r>
        </w:sdtContent>
      </w:sdt>
      <w:r w:rsidR="0030769A" w:rsidRPr="00A17495">
        <w:rPr>
          <w:rFonts w:asciiTheme="majorHAnsi" w:hAnsiTheme="majorHAnsi" w:cstheme="majorHAnsi"/>
          <w:szCs w:val="24"/>
        </w:rPr>
        <w:t xml:space="preserve"> Izpildāmu un tās saturs ir pietiekams, lai iesniegtu piedāvājumu;</w:t>
      </w:r>
    </w:p>
    <w:p w14:paraId="6EB80BD5" w14:textId="77777777" w:rsidR="0030769A" w:rsidRPr="00A17495" w:rsidRDefault="00220DBE" w:rsidP="00363CBC">
      <w:pPr>
        <w:pStyle w:val="BodyText2"/>
        <w:tabs>
          <w:tab w:val="clear" w:pos="0"/>
        </w:tabs>
        <w:spacing w:after="120"/>
        <w:ind w:firstLine="567"/>
        <w:outlineLvl w:val="9"/>
        <w:rPr>
          <w:rFonts w:asciiTheme="majorHAnsi" w:hAnsiTheme="majorHAnsi" w:cstheme="majorHAnsi"/>
          <w:szCs w:val="24"/>
        </w:rPr>
      </w:pPr>
      <w:sdt>
        <w:sdtPr>
          <w:rPr>
            <w:rFonts w:asciiTheme="majorHAnsi" w:hAnsiTheme="majorHAnsi" w:cstheme="majorHAnsi"/>
            <w:szCs w:val="24"/>
          </w:rPr>
          <w:id w:val="-370770760"/>
          <w14:checkbox>
            <w14:checked w14:val="0"/>
            <w14:checkedState w14:val="2612" w14:font="MS Gothic"/>
            <w14:uncheckedState w14:val="2610" w14:font="MS Gothic"/>
          </w14:checkbox>
        </w:sdtPr>
        <w:sdtEndPr/>
        <w:sdtContent>
          <w:r w:rsidR="0030769A" w:rsidRPr="00A17495">
            <w:rPr>
              <w:rFonts w:ascii="Segoe UI Symbol" w:eastAsia="MS Gothic" w:hAnsi="Segoe UI Symbol" w:cs="Segoe UI Symbol"/>
              <w:szCs w:val="24"/>
            </w:rPr>
            <w:t>☐</w:t>
          </w:r>
        </w:sdtContent>
      </w:sdt>
      <w:r w:rsidR="0030769A" w:rsidRPr="00A17495">
        <w:rPr>
          <w:rFonts w:asciiTheme="majorHAnsi" w:hAnsiTheme="majorHAnsi" w:cstheme="majorHAnsi"/>
          <w:szCs w:val="24"/>
        </w:rPr>
        <w:t xml:space="preserve"> Pilnveidojamu:</w:t>
      </w:r>
    </w:p>
    <w:tbl>
      <w:tblPr>
        <w:tblStyle w:val="TableGrid"/>
        <w:tblW w:w="9203" w:type="dxa"/>
        <w:jc w:val="center"/>
        <w:tblLook w:val="04A0" w:firstRow="1" w:lastRow="0" w:firstColumn="1" w:lastColumn="0" w:noHBand="0" w:noVBand="1"/>
      </w:tblPr>
      <w:tblGrid>
        <w:gridCol w:w="9203"/>
      </w:tblGrid>
      <w:tr w:rsidR="00A17495" w:rsidRPr="00A17495" w14:paraId="428BDB52" w14:textId="77777777" w:rsidTr="007662C0">
        <w:trPr>
          <w:trHeight w:val="742"/>
          <w:jc w:val="center"/>
        </w:trPr>
        <w:tc>
          <w:tcPr>
            <w:tcW w:w="9203" w:type="dxa"/>
          </w:tcPr>
          <w:p w14:paraId="3C230927" w14:textId="2E9C1D54" w:rsidR="003A04DC" w:rsidRPr="00A17495" w:rsidRDefault="003A04DC" w:rsidP="00004614">
            <w:pPr>
              <w:tabs>
                <w:tab w:val="left" w:pos="426"/>
              </w:tabs>
              <w:autoSpaceDE w:val="0"/>
              <w:autoSpaceDN w:val="0"/>
              <w:adjustRightInd w:val="0"/>
              <w:spacing w:before="120" w:line="276" w:lineRule="auto"/>
              <w:jc w:val="center"/>
              <w:rPr>
                <w:rFonts w:asciiTheme="majorHAnsi" w:hAnsiTheme="majorHAnsi" w:cstheme="majorHAnsi"/>
                <w:bCs/>
                <w:i/>
                <w:iCs/>
                <w:sz w:val="20"/>
                <w:szCs w:val="20"/>
                <w:lang w:eastAsia="ar-SA"/>
              </w:rPr>
            </w:pPr>
            <w:r w:rsidRPr="00A17495">
              <w:rPr>
                <w:rFonts w:asciiTheme="majorHAnsi" w:hAnsiTheme="majorHAnsi" w:cstheme="majorHAnsi"/>
                <w:bCs/>
                <w:i/>
                <w:iCs/>
                <w:sz w:val="20"/>
                <w:szCs w:val="20"/>
                <w:lang w:eastAsia="ar-SA"/>
              </w:rPr>
              <w:t xml:space="preserve">Ja atzīmējāt, ka </w:t>
            </w:r>
            <w:r w:rsidR="005D6D74" w:rsidRPr="00A17495">
              <w:rPr>
                <w:rFonts w:asciiTheme="majorHAnsi" w:hAnsiTheme="majorHAnsi" w:cstheme="majorHAnsi"/>
                <w:bCs/>
                <w:i/>
                <w:iCs/>
                <w:sz w:val="20"/>
                <w:szCs w:val="20"/>
                <w:lang w:eastAsia="ar-SA"/>
              </w:rPr>
              <w:t>dokumentācija</w:t>
            </w:r>
            <w:r w:rsidRPr="00A17495">
              <w:rPr>
                <w:rFonts w:asciiTheme="majorHAnsi" w:hAnsiTheme="majorHAnsi" w:cstheme="majorHAnsi"/>
                <w:bCs/>
                <w:i/>
                <w:iCs/>
                <w:sz w:val="20"/>
                <w:szCs w:val="20"/>
                <w:lang w:eastAsia="ar-SA"/>
              </w:rPr>
              <w:t xml:space="preserve"> ir pilnveidojama, lūdzu norādiet, ko tieši nepieciešams pilnveidot vai kāda informācija ir neskaidra, lai sagatavotu piedāvājumu.</w:t>
            </w:r>
          </w:p>
          <w:p w14:paraId="1657D4D0" w14:textId="2722FAD5" w:rsidR="0030769A" w:rsidRPr="00A17495" w:rsidRDefault="003A04DC" w:rsidP="003A04DC">
            <w:pPr>
              <w:pStyle w:val="BodyText2"/>
              <w:tabs>
                <w:tab w:val="clear" w:pos="0"/>
              </w:tabs>
              <w:spacing w:after="120"/>
              <w:jc w:val="center"/>
              <w:outlineLvl w:val="9"/>
              <w:rPr>
                <w:rFonts w:asciiTheme="majorHAnsi" w:hAnsiTheme="majorHAnsi" w:cstheme="majorHAnsi"/>
                <w:szCs w:val="24"/>
              </w:rPr>
            </w:pPr>
            <w:r w:rsidRPr="00A17495">
              <w:rPr>
                <w:rFonts w:asciiTheme="majorHAnsi" w:hAnsiTheme="majorHAnsi" w:cstheme="majorHAnsi"/>
                <w:bCs/>
                <w:i/>
                <w:iCs/>
                <w:color w:val="FF0000"/>
                <w:sz w:val="20"/>
                <w:lang w:eastAsia="ar-SA"/>
              </w:rPr>
              <w:t>Aicinām neskaidros jautājumus uzdot jau pirms pieteikuma iesniegšanas.</w:t>
            </w:r>
          </w:p>
        </w:tc>
      </w:tr>
    </w:tbl>
    <w:p w14:paraId="598EE775" w14:textId="1A27A8C9" w:rsidR="005D6D74" w:rsidRPr="00FD3979" w:rsidRDefault="005D6D74" w:rsidP="00796667">
      <w:pPr>
        <w:pStyle w:val="BodyText2"/>
        <w:tabs>
          <w:tab w:val="clear" w:pos="0"/>
        </w:tabs>
        <w:spacing w:before="120" w:line="276" w:lineRule="auto"/>
        <w:outlineLvl w:val="9"/>
        <w:rPr>
          <w:rFonts w:asciiTheme="majorHAnsi" w:hAnsiTheme="majorHAnsi" w:cstheme="majorHAnsi"/>
          <w:b/>
          <w:bCs/>
          <w:szCs w:val="24"/>
        </w:rPr>
      </w:pPr>
      <w:r w:rsidRPr="00A17495">
        <w:rPr>
          <w:rFonts w:asciiTheme="majorHAnsi" w:hAnsiTheme="majorHAnsi" w:cstheme="majorHAnsi"/>
          <w:szCs w:val="24"/>
        </w:rPr>
        <w:t>3.2.</w:t>
      </w:r>
      <w:r w:rsidRPr="00A17495">
        <w:rPr>
          <w:rFonts w:asciiTheme="majorHAnsi" w:hAnsiTheme="majorHAnsi" w:cstheme="majorHAnsi"/>
          <w:b/>
          <w:bCs/>
          <w:szCs w:val="24"/>
        </w:rPr>
        <w:t> </w:t>
      </w:r>
      <w:r w:rsidRPr="00A17495">
        <w:rPr>
          <w:rFonts w:asciiTheme="majorHAnsi" w:hAnsiTheme="majorHAnsi" w:cstheme="majorHAnsi"/>
          <w:szCs w:val="24"/>
        </w:rPr>
        <w:t xml:space="preserve">Apliecinām, ka pēc pieprasījuma iesniegsim izdruku no Elektroniskās deklarēšanās sistēmas ar uzņēmuma nodokļu maksātāja reitingu (pilnu atšifrējumu), informāciju par patiesā </w:t>
      </w:r>
      <w:r w:rsidRPr="00FD3979">
        <w:rPr>
          <w:rFonts w:asciiTheme="majorHAnsi" w:hAnsiTheme="majorHAnsi" w:cstheme="majorHAnsi"/>
          <w:szCs w:val="24"/>
        </w:rPr>
        <w:t xml:space="preserve">labuma guvēju un uzņēmuma darbību darījumu partnera izvērtēšanai saskaņā ar Noziedzīgi iegūtu līdzekļu legalizācijas un terorisma un </w:t>
      </w:r>
      <w:proofErr w:type="spellStart"/>
      <w:r w:rsidRPr="00FD3979">
        <w:rPr>
          <w:rFonts w:asciiTheme="majorHAnsi" w:hAnsiTheme="majorHAnsi" w:cstheme="majorHAnsi"/>
          <w:szCs w:val="24"/>
        </w:rPr>
        <w:t>proliferācijas</w:t>
      </w:r>
      <w:proofErr w:type="spellEnd"/>
      <w:r w:rsidRPr="00FD3979">
        <w:rPr>
          <w:rFonts w:asciiTheme="majorHAnsi" w:hAnsiTheme="majorHAnsi" w:cstheme="majorHAnsi"/>
          <w:szCs w:val="24"/>
        </w:rPr>
        <w:t xml:space="preserve"> finansēšanas novēršanas likum un Starptautisko un Latvijas Republikas nacionālo sankciju likumu.</w:t>
      </w:r>
    </w:p>
    <w:p w14:paraId="5A7F510E" w14:textId="7C10B6CC" w:rsidR="008B6CC2" w:rsidRPr="00FD3979" w:rsidRDefault="005A3BE2" w:rsidP="00796667">
      <w:pPr>
        <w:spacing w:after="0" w:line="276" w:lineRule="auto"/>
        <w:jc w:val="both"/>
        <w:rPr>
          <w:rFonts w:asciiTheme="majorHAnsi" w:hAnsiTheme="majorHAnsi" w:cstheme="majorHAnsi"/>
          <w:sz w:val="24"/>
          <w:szCs w:val="24"/>
        </w:rPr>
      </w:pPr>
      <w:r w:rsidRPr="00FD3979">
        <w:rPr>
          <w:rFonts w:asciiTheme="majorHAnsi" w:hAnsiTheme="majorHAnsi" w:cstheme="majorHAnsi"/>
          <w:bCs/>
          <w:sz w:val="24"/>
          <w:szCs w:val="24"/>
        </w:rPr>
        <w:t>3.</w:t>
      </w:r>
      <w:r w:rsidR="005D6D74" w:rsidRPr="00FD3979">
        <w:rPr>
          <w:rFonts w:asciiTheme="majorHAnsi" w:hAnsiTheme="majorHAnsi" w:cstheme="majorHAnsi"/>
          <w:bCs/>
          <w:sz w:val="24"/>
          <w:szCs w:val="24"/>
        </w:rPr>
        <w:t>3</w:t>
      </w:r>
      <w:r w:rsidRPr="00FD3979">
        <w:rPr>
          <w:rFonts w:asciiTheme="majorHAnsi" w:hAnsiTheme="majorHAnsi" w:cstheme="majorHAnsi"/>
          <w:bCs/>
          <w:sz w:val="24"/>
          <w:szCs w:val="24"/>
        </w:rPr>
        <w:t>.</w:t>
      </w:r>
      <w:r w:rsidRPr="00FD3979">
        <w:rPr>
          <w:rFonts w:asciiTheme="majorHAnsi" w:hAnsiTheme="majorHAnsi" w:cstheme="majorHAnsi"/>
          <w:b/>
          <w:sz w:val="24"/>
          <w:szCs w:val="24"/>
        </w:rPr>
        <w:t xml:space="preserve"> </w:t>
      </w:r>
      <w:r w:rsidR="005D6D74" w:rsidRPr="00FD3979">
        <w:rPr>
          <w:rFonts w:asciiTheme="majorHAnsi" w:hAnsiTheme="majorHAnsi" w:cstheme="majorHAnsi"/>
          <w:sz w:val="24"/>
          <w:szCs w:val="24"/>
        </w:rPr>
        <w:t>A</w:t>
      </w:r>
      <w:r w:rsidR="008B6CC2" w:rsidRPr="00FD3979">
        <w:rPr>
          <w:rFonts w:asciiTheme="majorHAnsi" w:hAnsiTheme="majorHAnsi" w:cstheme="majorHAnsi"/>
          <w:sz w:val="24"/>
          <w:szCs w:val="24"/>
        </w:rPr>
        <w:t>pliecinā</w:t>
      </w:r>
      <w:r w:rsidR="005D6D74" w:rsidRPr="00FD3979">
        <w:rPr>
          <w:rFonts w:asciiTheme="majorHAnsi" w:hAnsiTheme="majorHAnsi" w:cstheme="majorHAnsi"/>
          <w:sz w:val="24"/>
          <w:szCs w:val="24"/>
        </w:rPr>
        <w:t>m</w:t>
      </w:r>
      <w:r w:rsidR="008B6CC2" w:rsidRPr="00FD3979">
        <w:rPr>
          <w:rFonts w:asciiTheme="majorHAnsi" w:hAnsiTheme="majorHAnsi" w:cstheme="majorHAnsi"/>
          <w:sz w:val="24"/>
          <w:szCs w:val="24"/>
        </w:rPr>
        <w:t xml:space="preserve">, ka pretendents ir reģistrēts, licencēts vai sertificēts atbilstoši attiecīgās valsts normatīvo aktu prasībām un tam ir tiesības veikt komercdarbību noteiktā pakalpojuma jomā (atbilstoši Iepirkuma priekšmetam). </w:t>
      </w:r>
    </w:p>
    <w:p w14:paraId="613785D5" w14:textId="7BC7F6CA" w:rsidR="008D62E8" w:rsidRPr="00FD3979" w:rsidRDefault="005A3BE2" w:rsidP="00796667">
      <w:pPr>
        <w:spacing w:after="0" w:line="276" w:lineRule="auto"/>
        <w:jc w:val="both"/>
        <w:rPr>
          <w:rFonts w:asciiTheme="majorHAnsi" w:hAnsiTheme="majorHAnsi" w:cstheme="majorHAnsi"/>
          <w:sz w:val="24"/>
          <w:szCs w:val="24"/>
        </w:rPr>
      </w:pPr>
      <w:r w:rsidRPr="00FD3979">
        <w:rPr>
          <w:rFonts w:asciiTheme="majorHAnsi" w:hAnsiTheme="majorHAnsi" w:cstheme="majorHAnsi"/>
          <w:bCs/>
          <w:sz w:val="24"/>
          <w:szCs w:val="24"/>
        </w:rPr>
        <w:t>3.</w:t>
      </w:r>
      <w:r w:rsidR="005D6D74" w:rsidRPr="00FD3979">
        <w:rPr>
          <w:rFonts w:asciiTheme="majorHAnsi" w:hAnsiTheme="majorHAnsi" w:cstheme="majorHAnsi"/>
          <w:bCs/>
          <w:sz w:val="24"/>
          <w:szCs w:val="24"/>
        </w:rPr>
        <w:t>4</w:t>
      </w:r>
      <w:r w:rsidRPr="00FD3979">
        <w:rPr>
          <w:rFonts w:asciiTheme="majorHAnsi" w:hAnsiTheme="majorHAnsi" w:cstheme="majorHAnsi"/>
          <w:bCs/>
          <w:sz w:val="24"/>
          <w:szCs w:val="24"/>
        </w:rPr>
        <w:t>.</w:t>
      </w:r>
      <w:r w:rsidRPr="00FD3979">
        <w:rPr>
          <w:rFonts w:asciiTheme="majorHAnsi" w:hAnsiTheme="majorHAnsi" w:cstheme="majorHAnsi"/>
          <w:b/>
          <w:sz w:val="24"/>
          <w:szCs w:val="24"/>
        </w:rPr>
        <w:t xml:space="preserve"> </w:t>
      </w:r>
      <w:r w:rsidR="008D62E8" w:rsidRPr="00FD3979">
        <w:rPr>
          <w:rFonts w:asciiTheme="majorHAnsi" w:hAnsiTheme="majorHAnsi" w:cstheme="majorHAnsi"/>
          <w:sz w:val="24"/>
          <w:szCs w:val="24"/>
        </w:rPr>
        <w:t>Apliecinā</w:t>
      </w:r>
      <w:r w:rsidR="005D6D74" w:rsidRPr="00FD3979">
        <w:rPr>
          <w:rFonts w:asciiTheme="majorHAnsi" w:hAnsiTheme="majorHAnsi" w:cstheme="majorHAnsi"/>
          <w:sz w:val="24"/>
          <w:szCs w:val="24"/>
        </w:rPr>
        <w:t>m</w:t>
      </w:r>
      <w:r w:rsidR="008D62E8" w:rsidRPr="00FD3979">
        <w:rPr>
          <w:rFonts w:asciiTheme="majorHAnsi" w:hAnsiTheme="majorHAnsi" w:cstheme="majorHAnsi"/>
          <w:sz w:val="24"/>
          <w:szCs w:val="24"/>
        </w:rPr>
        <w:t>, ka pretendents nodrošinās operatīvu ierašanos avārijas izsaukuma gadījumā.</w:t>
      </w:r>
    </w:p>
    <w:p w14:paraId="77F2D6D1" w14:textId="523203C0" w:rsidR="004E748F" w:rsidRPr="00FD3979" w:rsidRDefault="005D6D74" w:rsidP="00796667">
      <w:pPr>
        <w:spacing w:after="0" w:line="276" w:lineRule="auto"/>
        <w:jc w:val="both"/>
        <w:rPr>
          <w:rFonts w:asciiTheme="majorHAnsi" w:hAnsiTheme="majorHAnsi" w:cstheme="majorHAnsi"/>
          <w:bCs/>
          <w:sz w:val="24"/>
          <w:szCs w:val="24"/>
          <w:lang w:eastAsia="ar-SA"/>
        </w:rPr>
      </w:pPr>
      <w:r w:rsidRPr="00FD3979">
        <w:rPr>
          <w:rFonts w:asciiTheme="majorHAnsi" w:hAnsiTheme="majorHAnsi" w:cstheme="majorHAnsi"/>
          <w:sz w:val="24"/>
          <w:szCs w:val="24"/>
        </w:rPr>
        <w:t xml:space="preserve">3.5. </w:t>
      </w:r>
      <w:bookmarkStart w:id="0" w:name="_Hlk94174094"/>
      <w:r w:rsidRPr="00FD3979">
        <w:rPr>
          <w:rFonts w:asciiTheme="majorHAnsi" w:hAnsiTheme="majorHAnsi" w:cstheme="majorHAnsi"/>
          <w:sz w:val="24"/>
          <w:szCs w:val="24"/>
        </w:rPr>
        <w:t>Apliecinām</w:t>
      </w:r>
      <w:r w:rsidR="004E748F" w:rsidRPr="00FD3979">
        <w:rPr>
          <w:rFonts w:asciiTheme="majorHAnsi" w:hAnsiTheme="majorHAnsi" w:cstheme="majorHAnsi"/>
          <w:bCs/>
          <w:sz w:val="24"/>
          <w:szCs w:val="24"/>
          <w:lang w:eastAsia="ar-SA"/>
        </w:rPr>
        <w:t>, ka</w:t>
      </w:r>
      <w:r w:rsidRPr="00FD3979">
        <w:rPr>
          <w:rFonts w:asciiTheme="majorHAnsi" w:hAnsiTheme="majorHAnsi" w:cstheme="majorHAnsi"/>
          <w:sz w:val="24"/>
          <w:szCs w:val="24"/>
        </w:rPr>
        <w:t xml:space="preserve"> pretendents</w:t>
      </w:r>
      <w:r w:rsidR="004E748F" w:rsidRPr="00FD3979">
        <w:rPr>
          <w:rFonts w:asciiTheme="majorHAnsi" w:hAnsiTheme="majorHAnsi" w:cstheme="majorHAnsi"/>
          <w:bCs/>
          <w:sz w:val="24"/>
          <w:szCs w:val="24"/>
          <w:lang w:eastAsia="ar-SA"/>
        </w:rPr>
        <w:t xml:space="preserve"> </w:t>
      </w:r>
      <w:bookmarkEnd w:id="0"/>
      <w:r w:rsidR="004E748F" w:rsidRPr="00FD3979">
        <w:rPr>
          <w:rFonts w:asciiTheme="majorHAnsi" w:hAnsiTheme="majorHAnsi" w:cstheme="majorHAnsi"/>
          <w:bCs/>
          <w:sz w:val="24"/>
          <w:szCs w:val="24"/>
          <w:lang w:eastAsia="ar-SA"/>
        </w:rPr>
        <w:t>spēs piedāvāt nemainīgas cenas visā līguma darbības laikā</w:t>
      </w:r>
      <w:r w:rsidR="00765D90" w:rsidRPr="00FD3979">
        <w:rPr>
          <w:rFonts w:asciiTheme="majorHAnsi" w:hAnsiTheme="majorHAnsi" w:cstheme="majorHAnsi"/>
          <w:bCs/>
          <w:sz w:val="24"/>
          <w:szCs w:val="24"/>
          <w:lang w:eastAsia="ar-SA"/>
        </w:rPr>
        <w:t>.</w:t>
      </w:r>
    </w:p>
    <w:p w14:paraId="63C6B503" w14:textId="3BC52522" w:rsidR="000A216B" w:rsidRPr="00361F64" w:rsidRDefault="000A216B" w:rsidP="00796667">
      <w:pPr>
        <w:spacing w:after="0" w:line="276" w:lineRule="auto"/>
        <w:jc w:val="both"/>
        <w:rPr>
          <w:rFonts w:ascii="Times New Roman" w:hAnsi="Times New Roman" w:cs="Times New Roman"/>
          <w:sz w:val="24"/>
          <w:szCs w:val="24"/>
        </w:rPr>
      </w:pPr>
      <w:r w:rsidRPr="00FD3979">
        <w:rPr>
          <w:rFonts w:asciiTheme="majorHAnsi" w:hAnsiTheme="majorHAnsi" w:cstheme="majorHAnsi"/>
          <w:bCs/>
          <w:sz w:val="24"/>
          <w:szCs w:val="24"/>
          <w:lang w:eastAsia="ar-SA"/>
        </w:rPr>
        <w:t xml:space="preserve">3.6. </w:t>
      </w:r>
      <w:r w:rsidRPr="00361F64">
        <w:rPr>
          <w:rFonts w:ascii="Times New Roman" w:hAnsi="Times New Roman" w:cs="Times New Roman"/>
          <w:sz w:val="24"/>
          <w:szCs w:val="24"/>
        </w:rPr>
        <w:t>Apliecinām, ka pretendents līguma slēgšanas tiesību piešķiršanas gadījumā apdrošinās profesionālās darbības civiltiesisko atbildību ar atbildības apjomu ne mazāku kā 20</w:t>
      </w:r>
      <w:r w:rsidR="003949A3" w:rsidRPr="00361F64">
        <w:rPr>
          <w:rFonts w:ascii="Times New Roman" w:hAnsi="Times New Roman" w:cs="Times New Roman"/>
          <w:sz w:val="24"/>
          <w:szCs w:val="24"/>
        </w:rPr>
        <w:t xml:space="preserve"> </w:t>
      </w:r>
      <w:r w:rsidRPr="00361F64">
        <w:rPr>
          <w:rFonts w:ascii="Times New Roman" w:hAnsi="Times New Roman" w:cs="Times New Roman"/>
          <w:sz w:val="24"/>
          <w:szCs w:val="24"/>
        </w:rPr>
        <w:t>000,00 EUR, t.sk. vienam apdrošināšanas gadījumam un apdrošinātā darbība būs ugunsaizsardzības sistēmas apkope.</w:t>
      </w:r>
    </w:p>
    <w:p w14:paraId="21B07BBD" w14:textId="286C1AA2" w:rsidR="00AE6FF9" w:rsidRPr="00FD3979" w:rsidRDefault="00765D90" w:rsidP="00796667">
      <w:pPr>
        <w:spacing w:after="120" w:line="276" w:lineRule="auto"/>
        <w:jc w:val="both"/>
        <w:rPr>
          <w:rFonts w:asciiTheme="majorHAnsi" w:hAnsiTheme="majorHAnsi" w:cstheme="majorHAnsi"/>
          <w:sz w:val="24"/>
          <w:szCs w:val="24"/>
        </w:rPr>
      </w:pPr>
      <w:r w:rsidRPr="00FD3979">
        <w:rPr>
          <w:rFonts w:asciiTheme="majorHAnsi" w:hAnsiTheme="majorHAnsi" w:cstheme="majorHAnsi"/>
          <w:sz w:val="24"/>
          <w:szCs w:val="24"/>
        </w:rPr>
        <w:t>3.</w:t>
      </w:r>
      <w:r w:rsidR="000A216B" w:rsidRPr="00FD3979">
        <w:rPr>
          <w:rFonts w:asciiTheme="majorHAnsi" w:hAnsiTheme="majorHAnsi" w:cstheme="majorHAnsi"/>
          <w:sz w:val="24"/>
          <w:szCs w:val="24"/>
        </w:rPr>
        <w:t>7</w:t>
      </w:r>
      <w:r w:rsidR="00363CBC" w:rsidRPr="00FD3979">
        <w:rPr>
          <w:rFonts w:asciiTheme="majorHAnsi" w:hAnsiTheme="majorHAnsi" w:cstheme="majorHAnsi"/>
          <w:sz w:val="24"/>
          <w:szCs w:val="24"/>
        </w:rPr>
        <w:t>.</w:t>
      </w:r>
      <w:r w:rsidRPr="00FD3979">
        <w:rPr>
          <w:rFonts w:asciiTheme="majorHAnsi" w:hAnsiTheme="majorHAnsi" w:cstheme="majorHAnsi"/>
          <w:sz w:val="24"/>
          <w:szCs w:val="24"/>
        </w:rPr>
        <w:t xml:space="preserve"> </w:t>
      </w:r>
      <w:r w:rsidR="0047729D" w:rsidRPr="00FD3979">
        <w:rPr>
          <w:rFonts w:ascii="Times New Roman" w:hAnsi="Times New Roman" w:cs="Times New Roman"/>
          <w:bCs/>
          <w:sz w:val="24"/>
          <w:szCs w:val="24"/>
          <w:lang w:eastAsia="ar-SA"/>
        </w:rPr>
        <w:t>Pretendentam</w:t>
      </w:r>
      <w:r w:rsidR="00E773ED" w:rsidRPr="00FD3979">
        <w:rPr>
          <w:rFonts w:ascii="Times New Roman" w:hAnsi="Times New Roman" w:cs="Times New Roman"/>
          <w:bCs/>
          <w:sz w:val="24"/>
          <w:szCs w:val="24"/>
          <w:lang w:eastAsia="ar-SA"/>
        </w:rPr>
        <w:t xml:space="preserve"> iepriekšējo 3 gadu laikā</w:t>
      </w:r>
      <w:r w:rsidR="0047729D" w:rsidRPr="00FD3979">
        <w:rPr>
          <w:rFonts w:ascii="Times New Roman" w:hAnsi="Times New Roman" w:cs="Times New Roman"/>
          <w:bCs/>
          <w:sz w:val="24"/>
          <w:szCs w:val="24"/>
          <w:lang w:eastAsia="ar-SA"/>
        </w:rPr>
        <w:t xml:space="preserve"> ir pieredze tehniskajā specifikācijā minētā pakalpojuma sniegšanā (norādiet pieredzi vismaz 3</w:t>
      </w:r>
      <w:r w:rsidR="00CA2BBE" w:rsidRPr="00FD3979">
        <w:rPr>
          <w:rFonts w:ascii="Times New Roman" w:hAnsi="Times New Roman" w:cs="Times New Roman"/>
          <w:bCs/>
          <w:sz w:val="24"/>
          <w:szCs w:val="24"/>
          <w:lang w:eastAsia="ar-SA"/>
        </w:rPr>
        <w:t xml:space="preserve">, </w:t>
      </w:r>
      <w:r w:rsidR="0047729D" w:rsidRPr="00FD3979">
        <w:rPr>
          <w:rFonts w:ascii="Times New Roman" w:hAnsi="Times New Roman" w:cs="Times New Roman"/>
          <w:bCs/>
          <w:sz w:val="24"/>
          <w:szCs w:val="24"/>
          <w:lang w:eastAsia="ar-SA"/>
        </w:rPr>
        <w:t>bet ne vairāk kā 5 līgumu izpildē):</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913"/>
        <w:gridCol w:w="1591"/>
        <w:gridCol w:w="1923"/>
        <w:gridCol w:w="2109"/>
      </w:tblGrid>
      <w:tr w:rsidR="00FD3979" w:rsidRPr="00FD3979" w14:paraId="63826B86" w14:textId="77777777" w:rsidTr="00390BA9">
        <w:tc>
          <w:tcPr>
            <w:tcW w:w="259" w:type="pct"/>
            <w:shd w:val="clear" w:color="auto" w:fill="DEEAF6" w:themeFill="accent5" w:themeFillTint="33"/>
            <w:vAlign w:val="center"/>
          </w:tcPr>
          <w:p w14:paraId="05CAA2D2" w14:textId="0B9AA54C" w:rsidR="007D6000" w:rsidRPr="00FD3979" w:rsidRDefault="007D6000" w:rsidP="008D7FE2">
            <w:pPr>
              <w:pStyle w:val="BodyText2"/>
              <w:tabs>
                <w:tab w:val="clear" w:pos="0"/>
              </w:tabs>
              <w:jc w:val="center"/>
              <w:outlineLvl w:val="9"/>
              <w:rPr>
                <w:rFonts w:ascii="Times New Roman" w:hAnsi="Times New Roman"/>
                <w:b/>
                <w:bCs/>
                <w:sz w:val="22"/>
                <w:szCs w:val="22"/>
              </w:rPr>
            </w:pPr>
            <w:r w:rsidRPr="00FD3979">
              <w:rPr>
                <w:rFonts w:ascii="Times New Roman" w:hAnsi="Times New Roman"/>
                <w:b/>
                <w:bCs/>
                <w:sz w:val="22"/>
                <w:szCs w:val="22"/>
              </w:rPr>
              <w:t>Nr</w:t>
            </w:r>
            <w:r w:rsidR="00390BA9" w:rsidRPr="00FD3979">
              <w:rPr>
                <w:rFonts w:ascii="Times New Roman" w:hAnsi="Times New Roman"/>
                <w:b/>
                <w:bCs/>
                <w:sz w:val="22"/>
                <w:szCs w:val="22"/>
              </w:rPr>
              <w:t>.</w:t>
            </w:r>
          </w:p>
        </w:tc>
        <w:tc>
          <w:tcPr>
            <w:tcW w:w="1615" w:type="pct"/>
            <w:shd w:val="clear" w:color="auto" w:fill="DEEAF6" w:themeFill="accent5" w:themeFillTint="33"/>
            <w:vAlign w:val="center"/>
          </w:tcPr>
          <w:p w14:paraId="49D518A5" w14:textId="77777777" w:rsidR="007D6000" w:rsidRPr="00FD3979" w:rsidRDefault="007D6000" w:rsidP="008D7FE2">
            <w:pPr>
              <w:pStyle w:val="BodyText2"/>
              <w:tabs>
                <w:tab w:val="clear" w:pos="0"/>
              </w:tabs>
              <w:jc w:val="center"/>
              <w:outlineLvl w:val="9"/>
              <w:rPr>
                <w:rFonts w:ascii="Times New Roman" w:hAnsi="Times New Roman"/>
                <w:b/>
                <w:sz w:val="22"/>
                <w:szCs w:val="22"/>
              </w:rPr>
            </w:pPr>
            <w:r w:rsidRPr="00FD3979">
              <w:rPr>
                <w:rFonts w:ascii="Times New Roman" w:hAnsi="Times New Roman"/>
                <w:b/>
                <w:sz w:val="22"/>
                <w:szCs w:val="22"/>
              </w:rPr>
              <w:t>Pasūtītājs (pasūtītāja kontaktpersona)</w:t>
            </w:r>
          </w:p>
        </w:tc>
        <w:tc>
          <w:tcPr>
            <w:tcW w:w="886" w:type="pct"/>
            <w:shd w:val="clear" w:color="auto" w:fill="DEEAF6" w:themeFill="accent5" w:themeFillTint="33"/>
            <w:vAlign w:val="center"/>
          </w:tcPr>
          <w:p w14:paraId="2D280364" w14:textId="2DA9D91C" w:rsidR="007D6000" w:rsidRPr="00FD3979" w:rsidRDefault="007D6000" w:rsidP="008D7FE2">
            <w:pPr>
              <w:spacing w:after="0" w:line="240" w:lineRule="auto"/>
              <w:jc w:val="center"/>
              <w:rPr>
                <w:rFonts w:ascii="Times New Roman" w:eastAsia="Times New Roman" w:hAnsi="Times New Roman" w:cs="Times New Roman"/>
                <w:b/>
              </w:rPr>
            </w:pPr>
            <w:r w:rsidRPr="00FD3979">
              <w:rPr>
                <w:rFonts w:ascii="Times New Roman" w:eastAsia="Times New Roman" w:hAnsi="Times New Roman" w:cs="Times New Roman"/>
                <w:b/>
              </w:rPr>
              <w:t>Objekts</w:t>
            </w:r>
          </w:p>
        </w:tc>
        <w:tc>
          <w:tcPr>
            <w:tcW w:w="1069" w:type="pct"/>
            <w:shd w:val="clear" w:color="auto" w:fill="DEEAF6" w:themeFill="accent5" w:themeFillTint="33"/>
            <w:vAlign w:val="center"/>
          </w:tcPr>
          <w:p w14:paraId="0F1F614A" w14:textId="71CBA93A" w:rsidR="007D6000" w:rsidRPr="00FD3979" w:rsidRDefault="007D6000" w:rsidP="008D7FE2">
            <w:pPr>
              <w:pStyle w:val="BodyText2"/>
              <w:tabs>
                <w:tab w:val="clear" w:pos="0"/>
              </w:tabs>
              <w:jc w:val="center"/>
              <w:outlineLvl w:val="9"/>
              <w:rPr>
                <w:rFonts w:ascii="Times New Roman" w:hAnsi="Times New Roman"/>
                <w:b/>
                <w:sz w:val="22"/>
                <w:szCs w:val="22"/>
              </w:rPr>
            </w:pPr>
            <w:r w:rsidRPr="00FD3979">
              <w:rPr>
                <w:rFonts w:ascii="Times New Roman" w:hAnsi="Times New Roman"/>
                <w:b/>
                <w:sz w:val="22"/>
                <w:szCs w:val="22"/>
                <w:lang w:eastAsia="ar-SA"/>
              </w:rPr>
              <w:t>Informācija par līguma izpildes laiku/periodu</w:t>
            </w:r>
          </w:p>
        </w:tc>
        <w:tc>
          <w:tcPr>
            <w:tcW w:w="1171" w:type="pct"/>
            <w:shd w:val="clear" w:color="auto" w:fill="DEEAF6" w:themeFill="accent5" w:themeFillTint="33"/>
            <w:vAlign w:val="center"/>
          </w:tcPr>
          <w:p w14:paraId="41E40436" w14:textId="77777777" w:rsidR="007D6000" w:rsidRPr="00FD3979" w:rsidRDefault="007D6000" w:rsidP="008D7FE2">
            <w:pPr>
              <w:pStyle w:val="BodyText2"/>
              <w:jc w:val="center"/>
              <w:rPr>
                <w:rFonts w:ascii="Times New Roman" w:hAnsi="Times New Roman"/>
                <w:b/>
                <w:sz w:val="22"/>
                <w:szCs w:val="22"/>
              </w:rPr>
            </w:pPr>
            <w:r w:rsidRPr="00FD3979">
              <w:rPr>
                <w:rFonts w:ascii="Times New Roman" w:hAnsi="Times New Roman"/>
                <w:b/>
                <w:sz w:val="22"/>
                <w:szCs w:val="22"/>
              </w:rPr>
              <w:t>Pakalpojuma veids un raksturojums</w:t>
            </w:r>
          </w:p>
        </w:tc>
      </w:tr>
      <w:tr w:rsidR="00FD3979" w:rsidRPr="00FD3979" w14:paraId="5276F9BE" w14:textId="77777777" w:rsidTr="007D6000">
        <w:tc>
          <w:tcPr>
            <w:tcW w:w="259" w:type="pct"/>
            <w:vAlign w:val="center"/>
          </w:tcPr>
          <w:p w14:paraId="1D63E0B4" w14:textId="4ABD4D0F" w:rsidR="007D6000" w:rsidRPr="00FD3979" w:rsidRDefault="007D6000" w:rsidP="00FD4115">
            <w:pPr>
              <w:pStyle w:val="BodyText2"/>
              <w:tabs>
                <w:tab w:val="clear" w:pos="0"/>
              </w:tabs>
              <w:spacing w:line="276" w:lineRule="auto"/>
              <w:jc w:val="center"/>
              <w:outlineLvl w:val="9"/>
              <w:rPr>
                <w:rFonts w:ascii="Times New Roman" w:hAnsi="Times New Roman"/>
                <w:szCs w:val="24"/>
              </w:rPr>
            </w:pPr>
            <w:r w:rsidRPr="00FD3979">
              <w:rPr>
                <w:rFonts w:ascii="Times New Roman" w:hAnsi="Times New Roman"/>
                <w:szCs w:val="24"/>
              </w:rPr>
              <w:t>1</w:t>
            </w:r>
          </w:p>
        </w:tc>
        <w:tc>
          <w:tcPr>
            <w:tcW w:w="1615" w:type="pct"/>
            <w:vAlign w:val="center"/>
          </w:tcPr>
          <w:p w14:paraId="1BB017E2"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886" w:type="pct"/>
            <w:vAlign w:val="center"/>
          </w:tcPr>
          <w:p w14:paraId="0995E350"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069" w:type="pct"/>
            <w:vAlign w:val="center"/>
          </w:tcPr>
          <w:p w14:paraId="4D90FF4F" w14:textId="3FCBD422"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171" w:type="pct"/>
            <w:vAlign w:val="center"/>
          </w:tcPr>
          <w:p w14:paraId="4E9F5B1B"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r>
      <w:tr w:rsidR="00FD3979" w:rsidRPr="00FD3979" w14:paraId="3B242053" w14:textId="77777777" w:rsidTr="007D6000">
        <w:tc>
          <w:tcPr>
            <w:tcW w:w="259" w:type="pct"/>
            <w:vAlign w:val="center"/>
          </w:tcPr>
          <w:p w14:paraId="3957CD2F" w14:textId="5B422578" w:rsidR="007D6000" w:rsidRPr="00FD3979" w:rsidRDefault="007D6000" w:rsidP="00FD4115">
            <w:pPr>
              <w:pStyle w:val="BodyText2"/>
              <w:tabs>
                <w:tab w:val="clear" w:pos="0"/>
              </w:tabs>
              <w:spacing w:line="276" w:lineRule="auto"/>
              <w:jc w:val="center"/>
              <w:outlineLvl w:val="9"/>
              <w:rPr>
                <w:rFonts w:ascii="Times New Roman" w:hAnsi="Times New Roman"/>
                <w:szCs w:val="24"/>
              </w:rPr>
            </w:pPr>
            <w:r w:rsidRPr="00FD3979">
              <w:rPr>
                <w:rFonts w:ascii="Times New Roman" w:hAnsi="Times New Roman"/>
                <w:szCs w:val="24"/>
              </w:rPr>
              <w:t>2</w:t>
            </w:r>
          </w:p>
        </w:tc>
        <w:tc>
          <w:tcPr>
            <w:tcW w:w="1615" w:type="pct"/>
            <w:vAlign w:val="center"/>
          </w:tcPr>
          <w:p w14:paraId="786751C6"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886" w:type="pct"/>
            <w:vAlign w:val="center"/>
          </w:tcPr>
          <w:p w14:paraId="07AABC31"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069" w:type="pct"/>
            <w:vAlign w:val="center"/>
          </w:tcPr>
          <w:p w14:paraId="2EB900A2" w14:textId="784845CD"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171" w:type="pct"/>
            <w:vAlign w:val="center"/>
          </w:tcPr>
          <w:p w14:paraId="0A5A0951"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r>
      <w:tr w:rsidR="00FD3979" w:rsidRPr="00FD3979" w14:paraId="1C261976" w14:textId="77777777" w:rsidTr="007D6000">
        <w:tc>
          <w:tcPr>
            <w:tcW w:w="259" w:type="pct"/>
            <w:vAlign w:val="center"/>
          </w:tcPr>
          <w:p w14:paraId="4B9A6127" w14:textId="13A45173" w:rsidR="007D6000" w:rsidRPr="00FD3979" w:rsidRDefault="007D6000" w:rsidP="00FD4115">
            <w:pPr>
              <w:pStyle w:val="BodyText2"/>
              <w:tabs>
                <w:tab w:val="clear" w:pos="0"/>
              </w:tabs>
              <w:spacing w:line="276" w:lineRule="auto"/>
              <w:jc w:val="center"/>
              <w:outlineLvl w:val="9"/>
              <w:rPr>
                <w:rFonts w:ascii="Times New Roman" w:hAnsi="Times New Roman"/>
                <w:szCs w:val="24"/>
              </w:rPr>
            </w:pPr>
            <w:r w:rsidRPr="00FD3979">
              <w:rPr>
                <w:rFonts w:ascii="Times New Roman" w:hAnsi="Times New Roman"/>
                <w:szCs w:val="24"/>
              </w:rPr>
              <w:t>3</w:t>
            </w:r>
          </w:p>
        </w:tc>
        <w:tc>
          <w:tcPr>
            <w:tcW w:w="1615" w:type="pct"/>
            <w:vAlign w:val="center"/>
          </w:tcPr>
          <w:p w14:paraId="7C8DF526"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886" w:type="pct"/>
            <w:vAlign w:val="center"/>
          </w:tcPr>
          <w:p w14:paraId="6D02A6CB"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069" w:type="pct"/>
            <w:vAlign w:val="center"/>
          </w:tcPr>
          <w:p w14:paraId="19C59A7B"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c>
          <w:tcPr>
            <w:tcW w:w="1171" w:type="pct"/>
            <w:vAlign w:val="center"/>
          </w:tcPr>
          <w:p w14:paraId="4CC42757" w14:textId="77777777" w:rsidR="007D6000" w:rsidRPr="00FD3979" w:rsidRDefault="007D6000" w:rsidP="00FD4115">
            <w:pPr>
              <w:pStyle w:val="BodyText2"/>
              <w:tabs>
                <w:tab w:val="clear" w:pos="0"/>
              </w:tabs>
              <w:spacing w:line="276" w:lineRule="auto"/>
              <w:jc w:val="center"/>
              <w:outlineLvl w:val="9"/>
              <w:rPr>
                <w:rFonts w:ascii="Times New Roman" w:hAnsi="Times New Roman"/>
                <w:szCs w:val="24"/>
              </w:rPr>
            </w:pPr>
          </w:p>
        </w:tc>
      </w:tr>
    </w:tbl>
    <w:p w14:paraId="77CAB39C" w14:textId="6E8285C4" w:rsidR="00EC02DA" w:rsidRPr="00796667" w:rsidRDefault="002A6859" w:rsidP="00796667">
      <w:pPr>
        <w:spacing w:before="120" w:after="120" w:line="276" w:lineRule="auto"/>
        <w:jc w:val="both"/>
        <w:rPr>
          <w:rFonts w:ascii="Times New Roman" w:hAnsi="Times New Roman" w:cs="Times New Roman"/>
          <w:sz w:val="24"/>
          <w:szCs w:val="24"/>
        </w:rPr>
      </w:pPr>
      <w:r w:rsidRPr="00FD3979">
        <w:rPr>
          <w:rFonts w:asciiTheme="majorHAnsi" w:hAnsiTheme="majorHAnsi" w:cstheme="majorHAnsi"/>
          <w:sz w:val="24"/>
          <w:szCs w:val="24"/>
        </w:rPr>
        <w:lastRenderedPageBreak/>
        <w:t>3.</w:t>
      </w:r>
      <w:r w:rsidR="00FD3979">
        <w:rPr>
          <w:rFonts w:asciiTheme="majorHAnsi" w:hAnsiTheme="majorHAnsi" w:cstheme="majorHAnsi"/>
          <w:sz w:val="24"/>
          <w:szCs w:val="24"/>
        </w:rPr>
        <w:t>8</w:t>
      </w:r>
      <w:r w:rsidRPr="00796667">
        <w:rPr>
          <w:rFonts w:ascii="Times New Roman" w:hAnsi="Times New Roman" w:cs="Times New Roman"/>
          <w:sz w:val="24"/>
          <w:szCs w:val="24"/>
        </w:rPr>
        <w:t xml:space="preserve">. </w:t>
      </w:r>
      <w:r w:rsidR="005A14C8" w:rsidRPr="00796667">
        <w:rPr>
          <w:rFonts w:ascii="Times New Roman" w:hAnsi="Times New Roman" w:cs="Times New Roman"/>
          <w:sz w:val="24"/>
          <w:szCs w:val="24"/>
        </w:rPr>
        <w:t>Atbilstoši 2016. gada 19. aprīļa MK noteikumiem Nr. 238 “Ugunsdrošības noteikumi” punkta 178.2. prasībām Pretendenta rīcībā ir vismaz divi darbinieki, kuri piedalīsies pakalpojumu sniegšanā,. un apmācīti ugunsdrošības jomā atbilstoši Izglītības un zinātnes ministrijas licencētai profesionālas izglītības programmai (ne mazāk par 160 stundām).</w:t>
      </w:r>
    </w:p>
    <w:tbl>
      <w:tblPr>
        <w:tblStyle w:val="TableGrid"/>
        <w:tblW w:w="9067" w:type="dxa"/>
        <w:tblLook w:val="04A0" w:firstRow="1" w:lastRow="0" w:firstColumn="1" w:lastColumn="0" w:noHBand="0" w:noVBand="1"/>
      </w:tblPr>
      <w:tblGrid>
        <w:gridCol w:w="704"/>
        <w:gridCol w:w="2552"/>
        <w:gridCol w:w="1812"/>
        <w:gridCol w:w="2298"/>
        <w:gridCol w:w="1701"/>
      </w:tblGrid>
      <w:tr w:rsidR="006F4542" w:rsidRPr="006F4542" w14:paraId="790EA59C" w14:textId="77777777" w:rsidTr="00ED55DC">
        <w:tc>
          <w:tcPr>
            <w:tcW w:w="704" w:type="dxa"/>
            <w:shd w:val="clear" w:color="auto" w:fill="DEEAF6" w:themeFill="accent5" w:themeFillTint="33"/>
            <w:vAlign w:val="center"/>
          </w:tcPr>
          <w:p w14:paraId="4838C92D" w14:textId="262B5EFD" w:rsidR="00F81917" w:rsidRPr="00390BA9" w:rsidRDefault="00992D48" w:rsidP="00390BA9">
            <w:pPr>
              <w:jc w:val="center"/>
              <w:rPr>
                <w:rFonts w:asciiTheme="majorHAnsi" w:hAnsiTheme="majorHAnsi" w:cstheme="majorHAnsi"/>
                <w:b/>
                <w:bCs/>
              </w:rPr>
            </w:pPr>
            <w:r w:rsidRPr="00390BA9">
              <w:rPr>
                <w:rFonts w:asciiTheme="majorHAnsi" w:hAnsiTheme="majorHAnsi" w:cstheme="majorHAnsi"/>
                <w:b/>
                <w:bCs/>
              </w:rPr>
              <w:t>Nr.</w:t>
            </w:r>
          </w:p>
        </w:tc>
        <w:tc>
          <w:tcPr>
            <w:tcW w:w="2552" w:type="dxa"/>
            <w:shd w:val="clear" w:color="auto" w:fill="DEEAF6" w:themeFill="accent5" w:themeFillTint="33"/>
            <w:vAlign w:val="center"/>
          </w:tcPr>
          <w:p w14:paraId="458A9BEA" w14:textId="3D5AD7AA" w:rsidR="00F81917" w:rsidRPr="00390BA9" w:rsidRDefault="002831F8" w:rsidP="00390BA9">
            <w:pPr>
              <w:jc w:val="center"/>
              <w:rPr>
                <w:rFonts w:asciiTheme="majorHAnsi" w:hAnsiTheme="majorHAnsi" w:cstheme="majorHAnsi"/>
                <w:b/>
                <w:bCs/>
              </w:rPr>
            </w:pPr>
            <w:r w:rsidRPr="00390BA9">
              <w:rPr>
                <w:rFonts w:asciiTheme="majorHAnsi" w:hAnsiTheme="majorHAnsi" w:cstheme="majorHAnsi"/>
                <w:b/>
                <w:bCs/>
              </w:rPr>
              <w:t>Vārds, uzvārds</w:t>
            </w:r>
          </w:p>
        </w:tc>
        <w:tc>
          <w:tcPr>
            <w:tcW w:w="1812" w:type="dxa"/>
            <w:shd w:val="clear" w:color="auto" w:fill="DEEAF6" w:themeFill="accent5" w:themeFillTint="33"/>
            <w:vAlign w:val="center"/>
          </w:tcPr>
          <w:p w14:paraId="718C2E4E" w14:textId="40A1D5CA" w:rsidR="00F81917" w:rsidRPr="00390BA9" w:rsidRDefault="002831F8" w:rsidP="00390BA9">
            <w:pPr>
              <w:jc w:val="center"/>
              <w:rPr>
                <w:rFonts w:asciiTheme="majorHAnsi" w:hAnsiTheme="majorHAnsi" w:cstheme="majorHAnsi"/>
                <w:b/>
                <w:bCs/>
              </w:rPr>
            </w:pPr>
            <w:r w:rsidRPr="00390BA9">
              <w:rPr>
                <w:rFonts w:asciiTheme="majorHAnsi" w:hAnsiTheme="majorHAnsi" w:cstheme="majorHAnsi"/>
                <w:b/>
                <w:bCs/>
              </w:rPr>
              <w:t>Kvalifikāciju apliecinoša dokumenta Nr.</w:t>
            </w:r>
            <w:r w:rsidR="00A654C8">
              <w:rPr>
                <w:rFonts w:asciiTheme="majorHAnsi" w:hAnsiTheme="majorHAnsi" w:cstheme="majorHAnsi"/>
                <w:b/>
                <w:bCs/>
              </w:rPr>
              <w:t>*</w:t>
            </w:r>
          </w:p>
        </w:tc>
        <w:tc>
          <w:tcPr>
            <w:tcW w:w="2298" w:type="dxa"/>
            <w:shd w:val="clear" w:color="auto" w:fill="DEEAF6" w:themeFill="accent5" w:themeFillTint="33"/>
            <w:vAlign w:val="center"/>
          </w:tcPr>
          <w:p w14:paraId="29D95F6C" w14:textId="5DD0D3FC" w:rsidR="00F81917" w:rsidRPr="00390BA9" w:rsidRDefault="00FD2D13" w:rsidP="00390BA9">
            <w:pPr>
              <w:jc w:val="center"/>
              <w:rPr>
                <w:rFonts w:asciiTheme="majorHAnsi" w:hAnsiTheme="majorHAnsi" w:cstheme="majorHAnsi"/>
                <w:b/>
                <w:bCs/>
              </w:rPr>
            </w:pPr>
            <w:r w:rsidRPr="00390BA9">
              <w:rPr>
                <w:rFonts w:asciiTheme="majorHAnsi" w:hAnsiTheme="majorHAnsi" w:cstheme="majorHAnsi"/>
                <w:b/>
                <w:bCs/>
              </w:rPr>
              <w:t>Kvalifikāciju apliecinoša dokumenta izsniegšanas datums un derīguma termiņš</w:t>
            </w:r>
          </w:p>
        </w:tc>
        <w:tc>
          <w:tcPr>
            <w:tcW w:w="1701" w:type="dxa"/>
            <w:shd w:val="clear" w:color="auto" w:fill="DEEAF6" w:themeFill="accent5" w:themeFillTint="33"/>
            <w:vAlign w:val="center"/>
          </w:tcPr>
          <w:p w14:paraId="132E7A18" w14:textId="78A8F9CA" w:rsidR="00F81917" w:rsidRPr="00390BA9" w:rsidRDefault="00724337" w:rsidP="00390BA9">
            <w:pPr>
              <w:jc w:val="center"/>
              <w:rPr>
                <w:rFonts w:asciiTheme="majorHAnsi" w:hAnsiTheme="majorHAnsi" w:cstheme="majorHAnsi"/>
                <w:b/>
                <w:bCs/>
              </w:rPr>
            </w:pPr>
            <w:r w:rsidRPr="00390BA9">
              <w:rPr>
                <w:rFonts w:asciiTheme="majorHAnsi" w:hAnsiTheme="majorHAnsi" w:cstheme="majorHAnsi"/>
                <w:b/>
                <w:bCs/>
              </w:rPr>
              <w:t>Uzņēmums, kurā speciālists ir nodarbināts</w:t>
            </w:r>
          </w:p>
        </w:tc>
      </w:tr>
      <w:tr w:rsidR="006F4542" w:rsidRPr="006F4542" w14:paraId="066A41CB" w14:textId="77777777" w:rsidTr="0051673F">
        <w:tc>
          <w:tcPr>
            <w:tcW w:w="704" w:type="dxa"/>
            <w:vAlign w:val="center"/>
          </w:tcPr>
          <w:p w14:paraId="41F44908" w14:textId="08C8470B" w:rsidR="00F81917" w:rsidRPr="006F4542" w:rsidRDefault="00C723D8" w:rsidP="00E42C49">
            <w:pPr>
              <w:jc w:val="center"/>
              <w:rPr>
                <w:rFonts w:asciiTheme="majorHAnsi" w:hAnsiTheme="majorHAnsi" w:cstheme="majorHAnsi"/>
                <w:sz w:val="24"/>
                <w:szCs w:val="24"/>
              </w:rPr>
            </w:pPr>
            <w:r w:rsidRPr="006F4542">
              <w:rPr>
                <w:rFonts w:asciiTheme="majorHAnsi" w:hAnsiTheme="majorHAnsi" w:cstheme="majorHAnsi"/>
                <w:sz w:val="24"/>
                <w:szCs w:val="24"/>
              </w:rPr>
              <w:t>1</w:t>
            </w:r>
          </w:p>
        </w:tc>
        <w:tc>
          <w:tcPr>
            <w:tcW w:w="2552" w:type="dxa"/>
          </w:tcPr>
          <w:p w14:paraId="53A29F62" w14:textId="77777777" w:rsidR="00F81917" w:rsidRPr="006F4542" w:rsidRDefault="00F81917" w:rsidP="00E42C49">
            <w:pPr>
              <w:jc w:val="both"/>
              <w:rPr>
                <w:rFonts w:asciiTheme="majorHAnsi" w:hAnsiTheme="majorHAnsi" w:cstheme="majorHAnsi"/>
                <w:sz w:val="24"/>
                <w:szCs w:val="24"/>
              </w:rPr>
            </w:pPr>
          </w:p>
        </w:tc>
        <w:tc>
          <w:tcPr>
            <w:tcW w:w="1812" w:type="dxa"/>
          </w:tcPr>
          <w:p w14:paraId="20C94686" w14:textId="77777777" w:rsidR="00F81917" w:rsidRPr="006F4542" w:rsidRDefault="00F81917" w:rsidP="00E42C49">
            <w:pPr>
              <w:jc w:val="both"/>
              <w:rPr>
                <w:rFonts w:asciiTheme="majorHAnsi" w:hAnsiTheme="majorHAnsi" w:cstheme="majorHAnsi"/>
                <w:sz w:val="24"/>
                <w:szCs w:val="24"/>
              </w:rPr>
            </w:pPr>
          </w:p>
        </w:tc>
        <w:tc>
          <w:tcPr>
            <w:tcW w:w="2298" w:type="dxa"/>
          </w:tcPr>
          <w:p w14:paraId="64A346F0" w14:textId="77777777" w:rsidR="00F81917" w:rsidRPr="006F4542" w:rsidRDefault="00F81917" w:rsidP="00E42C49">
            <w:pPr>
              <w:jc w:val="both"/>
              <w:rPr>
                <w:rFonts w:asciiTheme="majorHAnsi" w:hAnsiTheme="majorHAnsi" w:cstheme="majorHAnsi"/>
                <w:sz w:val="24"/>
                <w:szCs w:val="24"/>
              </w:rPr>
            </w:pPr>
          </w:p>
        </w:tc>
        <w:tc>
          <w:tcPr>
            <w:tcW w:w="1701" w:type="dxa"/>
          </w:tcPr>
          <w:p w14:paraId="66E5513B" w14:textId="77777777" w:rsidR="00F81917" w:rsidRPr="006F4542" w:rsidRDefault="00F81917" w:rsidP="00E42C49">
            <w:pPr>
              <w:jc w:val="both"/>
              <w:rPr>
                <w:rFonts w:asciiTheme="majorHAnsi" w:hAnsiTheme="majorHAnsi" w:cstheme="majorHAnsi"/>
                <w:sz w:val="24"/>
                <w:szCs w:val="24"/>
              </w:rPr>
            </w:pPr>
          </w:p>
        </w:tc>
      </w:tr>
      <w:tr w:rsidR="006F4542" w:rsidRPr="006F4542" w14:paraId="6B92A64B" w14:textId="77777777" w:rsidTr="0051673F">
        <w:tc>
          <w:tcPr>
            <w:tcW w:w="704" w:type="dxa"/>
            <w:vAlign w:val="center"/>
          </w:tcPr>
          <w:p w14:paraId="356AB7CD" w14:textId="065A2154" w:rsidR="00F81917" w:rsidRPr="006F4542" w:rsidRDefault="00C723D8" w:rsidP="00E42C49">
            <w:pPr>
              <w:jc w:val="center"/>
              <w:rPr>
                <w:rFonts w:asciiTheme="majorHAnsi" w:hAnsiTheme="majorHAnsi" w:cstheme="majorHAnsi"/>
                <w:sz w:val="24"/>
                <w:szCs w:val="24"/>
              </w:rPr>
            </w:pPr>
            <w:r w:rsidRPr="006F4542">
              <w:rPr>
                <w:rFonts w:asciiTheme="majorHAnsi" w:hAnsiTheme="majorHAnsi" w:cstheme="majorHAnsi"/>
                <w:sz w:val="24"/>
                <w:szCs w:val="24"/>
              </w:rPr>
              <w:t>2</w:t>
            </w:r>
          </w:p>
        </w:tc>
        <w:tc>
          <w:tcPr>
            <w:tcW w:w="2552" w:type="dxa"/>
          </w:tcPr>
          <w:p w14:paraId="5A1A1002" w14:textId="77777777" w:rsidR="00F81917" w:rsidRPr="006F4542" w:rsidRDefault="00F81917" w:rsidP="00E42C49">
            <w:pPr>
              <w:jc w:val="both"/>
              <w:rPr>
                <w:rFonts w:asciiTheme="majorHAnsi" w:hAnsiTheme="majorHAnsi" w:cstheme="majorHAnsi"/>
                <w:sz w:val="24"/>
                <w:szCs w:val="24"/>
              </w:rPr>
            </w:pPr>
          </w:p>
        </w:tc>
        <w:tc>
          <w:tcPr>
            <w:tcW w:w="1812" w:type="dxa"/>
          </w:tcPr>
          <w:p w14:paraId="34E50314" w14:textId="77777777" w:rsidR="00F81917" w:rsidRPr="006F4542" w:rsidRDefault="00F81917" w:rsidP="00E42C49">
            <w:pPr>
              <w:jc w:val="both"/>
              <w:rPr>
                <w:rFonts w:asciiTheme="majorHAnsi" w:hAnsiTheme="majorHAnsi" w:cstheme="majorHAnsi"/>
                <w:sz w:val="24"/>
                <w:szCs w:val="24"/>
              </w:rPr>
            </w:pPr>
          </w:p>
        </w:tc>
        <w:tc>
          <w:tcPr>
            <w:tcW w:w="2298" w:type="dxa"/>
          </w:tcPr>
          <w:p w14:paraId="50B3F4C0" w14:textId="77777777" w:rsidR="00F81917" w:rsidRPr="006F4542" w:rsidRDefault="00F81917" w:rsidP="00E42C49">
            <w:pPr>
              <w:jc w:val="both"/>
              <w:rPr>
                <w:rFonts w:asciiTheme="majorHAnsi" w:hAnsiTheme="majorHAnsi" w:cstheme="majorHAnsi"/>
                <w:sz w:val="24"/>
                <w:szCs w:val="24"/>
              </w:rPr>
            </w:pPr>
          </w:p>
        </w:tc>
        <w:tc>
          <w:tcPr>
            <w:tcW w:w="1701" w:type="dxa"/>
          </w:tcPr>
          <w:p w14:paraId="22C14577" w14:textId="77777777" w:rsidR="00F81917" w:rsidRPr="006F4542" w:rsidRDefault="00F81917" w:rsidP="00E42C49">
            <w:pPr>
              <w:jc w:val="both"/>
              <w:rPr>
                <w:rFonts w:asciiTheme="majorHAnsi" w:hAnsiTheme="majorHAnsi" w:cstheme="majorHAnsi"/>
                <w:sz w:val="24"/>
                <w:szCs w:val="24"/>
              </w:rPr>
            </w:pPr>
          </w:p>
        </w:tc>
      </w:tr>
    </w:tbl>
    <w:p w14:paraId="253D00B8" w14:textId="00E70A7A" w:rsidR="00A654C8" w:rsidRPr="00036DCC" w:rsidRDefault="00A654C8" w:rsidP="00036DCC">
      <w:pPr>
        <w:spacing w:line="240" w:lineRule="auto"/>
        <w:rPr>
          <w:rFonts w:asciiTheme="majorHAnsi" w:hAnsiTheme="majorHAnsi" w:cstheme="majorHAnsi"/>
          <w:i/>
          <w:iCs/>
          <w:sz w:val="18"/>
          <w:szCs w:val="18"/>
        </w:rPr>
      </w:pPr>
      <w:r w:rsidRPr="00036DCC">
        <w:rPr>
          <w:rFonts w:asciiTheme="majorHAnsi" w:hAnsiTheme="majorHAnsi" w:cstheme="majorHAnsi"/>
          <w:i/>
          <w:iCs/>
          <w:sz w:val="18"/>
          <w:szCs w:val="18"/>
        </w:rPr>
        <w:t>* Sertifikātu un apliecību kopijām jābūt pievienotiem kā pielikumi  ar skaidri salasāmu derīguma termiņu un derīgām visā plānotā pakalpojuma sniegšanas laikā. Ja derīguma termiņš ir īsāks, tad Pretendentam ir jāiesniedz apliecinājums, ka apliecībām un sertifikātiem tiks savlaicīgi pagarināts derīguma termiņš.</w:t>
      </w:r>
    </w:p>
    <w:p w14:paraId="3E79F959" w14:textId="1E3543BE" w:rsidR="00C22737" w:rsidRPr="00FD3979" w:rsidRDefault="00C22737" w:rsidP="00FB0BFF">
      <w:pPr>
        <w:pStyle w:val="BodyText2"/>
        <w:tabs>
          <w:tab w:val="clear" w:pos="0"/>
        </w:tabs>
        <w:spacing w:before="120" w:after="120"/>
        <w:outlineLvl w:val="9"/>
        <w:rPr>
          <w:rFonts w:asciiTheme="majorHAnsi" w:hAnsiTheme="majorHAnsi" w:cstheme="majorHAnsi"/>
          <w:bCs/>
          <w:szCs w:val="24"/>
          <w:lang w:eastAsia="ar-SA"/>
        </w:rPr>
      </w:pPr>
      <w:r w:rsidRPr="006F4542">
        <w:rPr>
          <w:rFonts w:asciiTheme="majorHAnsi" w:hAnsiTheme="majorHAnsi" w:cstheme="majorHAnsi"/>
          <w:bCs/>
          <w:szCs w:val="24"/>
          <w:lang w:eastAsia="ar-SA"/>
        </w:rPr>
        <w:t>3</w:t>
      </w:r>
      <w:r w:rsidR="00654A6B" w:rsidRPr="006F4542">
        <w:rPr>
          <w:rFonts w:asciiTheme="majorHAnsi" w:hAnsiTheme="majorHAnsi" w:cstheme="majorHAnsi"/>
          <w:bCs/>
          <w:szCs w:val="24"/>
          <w:lang w:eastAsia="ar-SA"/>
        </w:rPr>
        <w:t>.</w:t>
      </w:r>
      <w:r w:rsidR="00FD3979">
        <w:rPr>
          <w:rFonts w:asciiTheme="majorHAnsi" w:hAnsiTheme="majorHAnsi" w:cstheme="majorHAnsi"/>
          <w:bCs/>
          <w:szCs w:val="24"/>
          <w:lang w:eastAsia="ar-SA"/>
        </w:rPr>
        <w:t>9</w:t>
      </w:r>
      <w:r w:rsidRPr="006F4542">
        <w:rPr>
          <w:rFonts w:asciiTheme="majorHAnsi" w:hAnsiTheme="majorHAnsi" w:cstheme="majorHAnsi"/>
          <w:bCs/>
          <w:szCs w:val="24"/>
          <w:lang w:eastAsia="ar-SA"/>
        </w:rPr>
        <w:t xml:space="preserve">. </w:t>
      </w:r>
      <w:r w:rsidRPr="00FD3979">
        <w:rPr>
          <w:rFonts w:asciiTheme="majorHAnsi" w:hAnsiTheme="majorHAnsi" w:cstheme="majorHAnsi"/>
          <w:bCs/>
          <w:szCs w:val="24"/>
          <w:lang w:eastAsia="ar-SA"/>
        </w:rPr>
        <w:t>Apakšuzņēmēju piesaiste:</w:t>
      </w:r>
    </w:p>
    <w:p w14:paraId="685FA073" w14:textId="77777777" w:rsidR="00C22737" w:rsidRPr="00FD3979" w:rsidRDefault="00220DBE" w:rsidP="00363CBC">
      <w:pPr>
        <w:pStyle w:val="BodyText2"/>
        <w:tabs>
          <w:tab w:val="clear" w:pos="0"/>
        </w:tabs>
        <w:ind w:firstLine="567"/>
        <w:outlineLvl w:val="9"/>
        <w:rPr>
          <w:rFonts w:asciiTheme="majorHAnsi" w:hAnsiTheme="majorHAnsi" w:cstheme="majorHAnsi"/>
          <w:szCs w:val="24"/>
        </w:rPr>
      </w:pPr>
      <w:sdt>
        <w:sdtPr>
          <w:rPr>
            <w:rFonts w:asciiTheme="majorHAnsi" w:hAnsiTheme="majorHAnsi" w:cstheme="majorHAnsi"/>
            <w:szCs w:val="24"/>
          </w:rPr>
          <w:id w:val="-1294829441"/>
          <w14:checkbox>
            <w14:checked w14:val="0"/>
            <w14:checkedState w14:val="2612" w14:font="MS Gothic"/>
            <w14:uncheckedState w14:val="2610" w14:font="MS Gothic"/>
          </w14:checkbox>
        </w:sdtPr>
        <w:sdtEndPr/>
        <w:sdtContent>
          <w:r w:rsidR="00C22737" w:rsidRPr="00FD3979">
            <w:rPr>
              <w:rFonts w:ascii="Segoe UI Symbol" w:eastAsia="MS Gothic" w:hAnsi="Segoe UI Symbol" w:cs="Segoe UI Symbol"/>
              <w:szCs w:val="24"/>
            </w:rPr>
            <w:t>☐</w:t>
          </w:r>
        </w:sdtContent>
      </w:sdt>
      <w:r w:rsidR="00C22737" w:rsidRPr="00FD3979">
        <w:rPr>
          <w:rFonts w:asciiTheme="majorHAnsi" w:hAnsiTheme="majorHAnsi" w:cstheme="majorHAnsi"/>
          <w:szCs w:val="24"/>
        </w:rPr>
        <w:t xml:space="preserve">  Apliecinām, ka pakalpojumus veiksim patstāvīgi, nepiesaistot apakšuzņēmējus;</w:t>
      </w:r>
    </w:p>
    <w:p w14:paraId="379B42CE" w14:textId="77777777" w:rsidR="00C22737" w:rsidRPr="00A7102D" w:rsidRDefault="00220DBE" w:rsidP="00363CBC">
      <w:pPr>
        <w:pStyle w:val="BodyText2"/>
        <w:tabs>
          <w:tab w:val="clear" w:pos="0"/>
        </w:tabs>
        <w:spacing w:after="120"/>
        <w:ind w:firstLine="567"/>
        <w:outlineLvl w:val="9"/>
        <w:rPr>
          <w:rFonts w:asciiTheme="majorHAnsi" w:hAnsiTheme="majorHAnsi" w:cstheme="majorHAnsi"/>
          <w:bCs/>
          <w:szCs w:val="24"/>
          <w:lang w:eastAsia="ar-SA"/>
        </w:rPr>
      </w:pPr>
      <w:sdt>
        <w:sdtPr>
          <w:rPr>
            <w:rFonts w:asciiTheme="majorHAnsi" w:hAnsiTheme="majorHAnsi" w:cstheme="majorHAnsi"/>
            <w:szCs w:val="24"/>
          </w:rPr>
          <w:id w:val="34015427"/>
          <w14:checkbox>
            <w14:checked w14:val="0"/>
            <w14:checkedState w14:val="2612" w14:font="MS Gothic"/>
            <w14:uncheckedState w14:val="2610" w14:font="MS Gothic"/>
          </w14:checkbox>
        </w:sdtPr>
        <w:sdtEndPr/>
        <w:sdtContent>
          <w:r w:rsidR="00C22737" w:rsidRPr="00FD3979">
            <w:rPr>
              <w:rFonts w:ascii="Segoe UI Symbol" w:eastAsia="MS Gothic" w:hAnsi="Segoe UI Symbol" w:cs="Segoe UI Symbol"/>
              <w:szCs w:val="24"/>
            </w:rPr>
            <w:t>☐</w:t>
          </w:r>
        </w:sdtContent>
      </w:sdt>
      <w:r w:rsidR="00C22737" w:rsidRPr="00FD3979">
        <w:rPr>
          <w:rFonts w:asciiTheme="majorHAnsi" w:hAnsiTheme="majorHAnsi" w:cstheme="majorHAnsi"/>
          <w:szCs w:val="24"/>
        </w:rPr>
        <w:t xml:space="preserve"> </w:t>
      </w:r>
      <w:r w:rsidR="00C22737" w:rsidRPr="00A7102D">
        <w:rPr>
          <w:rFonts w:asciiTheme="majorHAnsi" w:hAnsiTheme="majorHAnsi" w:cstheme="majorHAnsi"/>
          <w:bCs/>
          <w:szCs w:val="24"/>
          <w:lang w:eastAsia="ar-SA"/>
        </w:rPr>
        <w:t xml:space="preserve">Pakalpojuma sniegšanā ir plānots piesaistīt apakšuzņēmējus (t.sk., </w:t>
      </w:r>
      <w:proofErr w:type="spellStart"/>
      <w:r w:rsidR="00C22737" w:rsidRPr="00A7102D">
        <w:rPr>
          <w:rFonts w:asciiTheme="majorHAnsi" w:hAnsiTheme="majorHAnsi" w:cstheme="majorHAnsi"/>
          <w:bCs/>
          <w:szCs w:val="24"/>
          <w:lang w:eastAsia="ar-SA"/>
        </w:rPr>
        <w:t>pašnodarbinātas</w:t>
      </w:r>
      <w:proofErr w:type="spellEnd"/>
      <w:r w:rsidR="00C22737" w:rsidRPr="00A7102D">
        <w:rPr>
          <w:rFonts w:asciiTheme="majorHAnsi" w:hAnsiTheme="majorHAnsi" w:cstheme="majorHAnsi"/>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A7102D" w:rsidRPr="00A7102D" w14:paraId="291E9FD0" w14:textId="77777777" w:rsidTr="007662C0">
        <w:trPr>
          <w:cantSplit/>
          <w:trHeight w:val="841"/>
        </w:trPr>
        <w:tc>
          <w:tcPr>
            <w:tcW w:w="1386" w:type="pct"/>
            <w:shd w:val="clear" w:color="auto" w:fill="DEEAF6" w:themeFill="accent5" w:themeFillTint="33"/>
            <w:vAlign w:val="center"/>
          </w:tcPr>
          <w:p w14:paraId="5A5EA94F" w14:textId="6CD29040" w:rsidR="00C22737" w:rsidRPr="00A7102D" w:rsidRDefault="00634F3E" w:rsidP="00390BA9">
            <w:pPr>
              <w:tabs>
                <w:tab w:val="left" w:pos="426"/>
              </w:tabs>
              <w:autoSpaceDE w:val="0"/>
              <w:autoSpaceDN w:val="0"/>
              <w:adjustRightInd w:val="0"/>
              <w:spacing w:after="0" w:line="240" w:lineRule="auto"/>
              <w:jc w:val="center"/>
              <w:rPr>
                <w:rFonts w:asciiTheme="majorHAnsi" w:hAnsiTheme="majorHAnsi" w:cstheme="majorHAnsi"/>
                <w:b/>
                <w:lang w:eastAsia="ar-SA"/>
              </w:rPr>
            </w:pPr>
            <w:r w:rsidRPr="00A7102D">
              <w:rPr>
                <w:rFonts w:asciiTheme="majorHAnsi" w:hAnsiTheme="majorHAnsi" w:cstheme="majorHAnsi"/>
                <w:b/>
                <w:lang w:eastAsia="ar-SA"/>
              </w:rPr>
              <w:t>N</w:t>
            </w:r>
            <w:r w:rsidR="006056E1" w:rsidRPr="00A7102D">
              <w:rPr>
                <w:rFonts w:asciiTheme="majorHAnsi" w:hAnsiTheme="majorHAnsi" w:cstheme="majorHAnsi"/>
                <w:b/>
                <w:lang w:eastAsia="ar-SA"/>
              </w:rPr>
              <w:t>osaukums</w:t>
            </w:r>
            <w:r w:rsidR="00C22737" w:rsidRPr="00A7102D">
              <w:rPr>
                <w:rFonts w:asciiTheme="majorHAnsi" w:hAnsiTheme="majorHAnsi" w:cstheme="majorHAnsi"/>
                <w:b/>
                <w:lang w:eastAsia="ar-SA"/>
              </w:rPr>
              <w:t xml:space="preserve"> reģistrācijas numurs/ vārds, uzvārds</w:t>
            </w:r>
          </w:p>
        </w:tc>
        <w:tc>
          <w:tcPr>
            <w:tcW w:w="1154" w:type="pct"/>
            <w:shd w:val="clear" w:color="auto" w:fill="DEEAF6" w:themeFill="accent5" w:themeFillTint="33"/>
            <w:vAlign w:val="center"/>
          </w:tcPr>
          <w:p w14:paraId="7C9218AF" w14:textId="77777777" w:rsidR="00C22737" w:rsidRPr="00A7102D" w:rsidRDefault="00C22737" w:rsidP="00390BA9">
            <w:pPr>
              <w:tabs>
                <w:tab w:val="left" w:pos="426"/>
              </w:tabs>
              <w:autoSpaceDE w:val="0"/>
              <w:autoSpaceDN w:val="0"/>
              <w:adjustRightInd w:val="0"/>
              <w:spacing w:after="0" w:line="240" w:lineRule="auto"/>
              <w:jc w:val="center"/>
              <w:rPr>
                <w:rFonts w:asciiTheme="majorHAnsi" w:hAnsiTheme="majorHAnsi" w:cstheme="majorHAnsi"/>
                <w:b/>
                <w:lang w:eastAsia="ar-SA"/>
              </w:rPr>
            </w:pPr>
            <w:r w:rsidRPr="00A7102D">
              <w:rPr>
                <w:rFonts w:asciiTheme="majorHAnsi" w:hAnsiTheme="majorHAnsi" w:cstheme="majorHAnsi"/>
                <w:b/>
                <w:lang w:eastAsia="ar-SA"/>
              </w:rPr>
              <w:t>Nododamie uzdevumi</w:t>
            </w:r>
          </w:p>
        </w:tc>
        <w:tc>
          <w:tcPr>
            <w:tcW w:w="1231" w:type="pct"/>
            <w:shd w:val="clear" w:color="auto" w:fill="DEEAF6" w:themeFill="accent5" w:themeFillTint="33"/>
            <w:vAlign w:val="center"/>
          </w:tcPr>
          <w:p w14:paraId="0BC9DB60" w14:textId="77777777" w:rsidR="00C22737" w:rsidRPr="00A7102D" w:rsidRDefault="00C22737" w:rsidP="00390BA9">
            <w:pPr>
              <w:tabs>
                <w:tab w:val="left" w:pos="426"/>
              </w:tabs>
              <w:autoSpaceDE w:val="0"/>
              <w:autoSpaceDN w:val="0"/>
              <w:adjustRightInd w:val="0"/>
              <w:spacing w:after="0" w:line="240" w:lineRule="auto"/>
              <w:jc w:val="center"/>
              <w:rPr>
                <w:rFonts w:asciiTheme="majorHAnsi" w:hAnsiTheme="majorHAnsi" w:cstheme="majorHAnsi"/>
                <w:b/>
                <w:lang w:eastAsia="ar-SA"/>
              </w:rPr>
            </w:pPr>
            <w:r w:rsidRPr="00A7102D">
              <w:rPr>
                <w:rFonts w:asciiTheme="majorHAnsi" w:hAnsiTheme="majorHAnsi" w:cstheme="majorHAnsi"/>
                <w:b/>
                <w:lang w:eastAsia="ar-SA"/>
              </w:rPr>
              <w:t>Veicamo uzdevumu apjoms no kopējā</w:t>
            </w:r>
            <w:r w:rsidRPr="00A7102D">
              <w:rPr>
                <w:rFonts w:asciiTheme="majorHAnsi" w:hAnsiTheme="majorHAnsi" w:cstheme="majorHAnsi"/>
                <w:b/>
                <w:lang w:eastAsia="ar-SA"/>
              </w:rPr>
              <w:br/>
              <w:t>apjoma %</w:t>
            </w:r>
          </w:p>
        </w:tc>
        <w:tc>
          <w:tcPr>
            <w:tcW w:w="1229" w:type="pct"/>
            <w:shd w:val="clear" w:color="auto" w:fill="DEEAF6" w:themeFill="accent5" w:themeFillTint="33"/>
            <w:vAlign w:val="center"/>
          </w:tcPr>
          <w:p w14:paraId="59F1B7A2" w14:textId="77777777" w:rsidR="00C22737" w:rsidRPr="00A7102D" w:rsidRDefault="00C22737" w:rsidP="00390BA9">
            <w:pPr>
              <w:tabs>
                <w:tab w:val="left" w:pos="426"/>
              </w:tabs>
              <w:autoSpaceDE w:val="0"/>
              <w:autoSpaceDN w:val="0"/>
              <w:adjustRightInd w:val="0"/>
              <w:spacing w:after="0" w:line="240" w:lineRule="auto"/>
              <w:jc w:val="center"/>
              <w:rPr>
                <w:rFonts w:asciiTheme="majorHAnsi" w:hAnsiTheme="majorHAnsi" w:cstheme="majorHAnsi"/>
                <w:b/>
                <w:lang w:eastAsia="ar-SA"/>
              </w:rPr>
            </w:pPr>
            <w:r w:rsidRPr="00A7102D">
              <w:rPr>
                <w:rFonts w:asciiTheme="majorHAnsi" w:hAnsiTheme="majorHAnsi" w:cstheme="majorHAnsi"/>
                <w:b/>
                <w:lang w:eastAsia="ar-SA"/>
              </w:rPr>
              <w:t>Nododamā līguma summas daļa naudas izteiksmē</w:t>
            </w:r>
          </w:p>
        </w:tc>
      </w:tr>
      <w:tr w:rsidR="00A7102D" w:rsidRPr="00A7102D" w14:paraId="3A4E73B9" w14:textId="77777777" w:rsidTr="006B2204">
        <w:trPr>
          <w:trHeight w:val="239"/>
        </w:trPr>
        <w:tc>
          <w:tcPr>
            <w:tcW w:w="1386" w:type="pct"/>
            <w:shd w:val="clear" w:color="auto" w:fill="auto"/>
          </w:tcPr>
          <w:p w14:paraId="16E5BFDD" w14:textId="77777777" w:rsidR="00C22737" w:rsidRPr="00A7102D" w:rsidRDefault="00C22737" w:rsidP="00E42C49">
            <w:pPr>
              <w:tabs>
                <w:tab w:val="left" w:pos="426"/>
              </w:tabs>
              <w:autoSpaceDE w:val="0"/>
              <w:autoSpaceDN w:val="0"/>
              <w:adjustRightInd w:val="0"/>
              <w:spacing w:after="0" w:line="240" w:lineRule="auto"/>
              <w:rPr>
                <w:rFonts w:asciiTheme="majorHAnsi" w:hAnsiTheme="majorHAnsi" w:cstheme="majorHAnsi"/>
                <w:b/>
                <w:sz w:val="24"/>
                <w:szCs w:val="24"/>
                <w:lang w:eastAsia="ar-SA"/>
              </w:rPr>
            </w:pPr>
          </w:p>
        </w:tc>
        <w:tc>
          <w:tcPr>
            <w:tcW w:w="1154" w:type="pct"/>
            <w:shd w:val="clear" w:color="auto" w:fill="auto"/>
          </w:tcPr>
          <w:p w14:paraId="06FE37D6"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31" w:type="pct"/>
            <w:shd w:val="clear" w:color="auto" w:fill="auto"/>
          </w:tcPr>
          <w:p w14:paraId="61B0C935"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29" w:type="pct"/>
            <w:shd w:val="clear" w:color="auto" w:fill="auto"/>
          </w:tcPr>
          <w:p w14:paraId="5623E67F"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r>
      <w:tr w:rsidR="00A7102D" w:rsidRPr="00A7102D" w14:paraId="1A639289" w14:textId="77777777" w:rsidTr="006B2204">
        <w:trPr>
          <w:trHeight w:val="239"/>
        </w:trPr>
        <w:tc>
          <w:tcPr>
            <w:tcW w:w="1386" w:type="pct"/>
            <w:shd w:val="clear" w:color="auto" w:fill="auto"/>
          </w:tcPr>
          <w:p w14:paraId="6EBA5506" w14:textId="77777777" w:rsidR="00C22737" w:rsidRPr="00A7102D" w:rsidRDefault="00C22737" w:rsidP="00E42C49">
            <w:pPr>
              <w:tabs>
                <w:tab w:val="left" w:pos="426"/>
              </w:tabs>
              <w:autoSpaceDE w:val="0"/>
              <w:autoSpaceDN w:val="0"/>
              <w:adjustRightInd w:val="0"/>
              <w:spacing w:after="0" w:line="240" w:lineRule="auto"/>
              <w:rPr>
                <w:rFonts w:asciiTheme="majorHAnsi" w:hAnsiTheme="majorHAnsi" w:cstheme="majorHAnsi"/>
                <w:b/>
                <w:sz w:val="24"/>
                <w:szCs w:val="24"/>
                <w:lang w:eastAsia="ar-SA"/>
              </w:rPr>
            </w:pPr>
          </w:p>
        </w:tc>
        <w:tc>
          <w:tcPr>
            <w:tcW w:w="1154" w:type="pct"/>
            <w:shd w:val="clear" w:color="auto" w:fill="auto"/>
          </w:tcPr>
          <w:p w14:paraId="7D5CB8B1"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31" w:type="pct"/>
            <w:shd w:val="clear" w:color="auto" w:fill="auto"/>
          </w:tcPr>
          <w:p w14:paraId="692665B2"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29" w:type="pct"/>
            <w:shd w:val="clear" w:color="auto" w:fill="auto"/>
          </w:tcPr>
          <w:p w14:paraId="01184033" w14:textId="77777777" w:rsidR="00C22737" w:rsidRPr="00A7102D" w:rsidRDefault="00C22737" w:rsidP="00E42C4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r>
    </w:tbl>
    <w:p w14:paraId="60D05AE5" w14:textId="6F9DCC50" w:rsidR="00A77776" w:rsidRPr="00A7102D" w:rsidRDefault="00A77776" w:rsidP="00F96030">
      <w:pPr>
        <w:pStyle w:val="ListBullet4"/>
        <w:numPr>
          <w:ilvl w:val="0"/>
          <w:numId w:val="21"/>
        </w:numPr>
        <w:tabs>
          <w:tab w:val="clear" w:pos="2062"/>
        </w:tabs>
        <w:ind w:left="284" w:hanging="284"/>
        <w:jc w:val="left"/>
        <w:rPr>
          <w:rFonts w:asciiTheme="majorHAnsi" w:hAnsiTheme="majorHAnsi" w:cstheme="majorHAnsi"/>
          <w:b/>
          <w:bCs/>
        </w:rPr>
      </w:pPr>
      <w:r w:rsidRPr="00A7102D">
        <w:rPr>
          <w:rFonts w:asciiTheme="majorHAnsi" w:hAnsiTheme="majorHAnsi" w:cstheme="majorHAnsi"/>
          <w:b/>
          <w:bCs/>
        </w:rPr>
        <w:t>FINANŠU PIEDĀVĀJUMS</w:t>
      </w:r>
    </w:p>
    <w:p w14:paraId="54E54372" w14:textId="05565C40" w:rsidR="00B465E8" w:rsidRPr="00A7102D" w:rsidRDefault="00F96030" w:rsidP="005C6DF0">
      <w:pPr>
        <w:rPr>
          <w:rFonts w:asciiTheme="majorHAnsi" w:hAnsiTheme="majorHAnsi" w:cstheme="majorHAnsi"/>
          <w:sz w:val="24"/>
          <w:szCs w:val="24"/>
        </w:rPr>
      </w:pPr>
      <w:r w:rsidRPr="00A7102D">
        <w:rPr>
          <w:rFonts w:asciiTheme="majorHAnsi" w:hAnsiTheme="majorHAnsi" w:cstheme="majorHAnsi"/>
        </w:rPr>
        <w:t>4</w:t>
      </w:r>
      <w:r w:rsidR="00F51CB3" w:rsidRPr="00A7102D">
        <w:rPr>
          <w:rFonts w:asciiTheme="majorHAnsi" w:hAnsiTheme="majorHAnsi" w:cstheme="majorHAnsi"/>
        </w:rPr>
        <w:t>.1</w:t>
      </w:r>
      <w:r w:rsidR="00F51CB3" w:rsidRPr="00A7102D">
        <w:rPr>
          <w:rFonts w:asciiTheme="majorHAnsi" w:hAnsiTheme="majorHAnsi" w:cstheme="majorHAnsi"/>
          <w:sz w:val="24"/>
          <w:szCs w:val="24"/>
        </w:rPr>
        <w:t xml:space="preserve">. </w:t>
      </w:r>
      <w:r w:rsidR="00A77776" w:rsidRPr="00A7102D">
        <w:rPr>
          <w:rFonts w:asciiTheme="majorHAnsi" w:hAnsiTheme="majorHAnsi" w:cstheme="majorHAnsi"/>
          <w:sz w:val="24"/>
          <w:szCs w:val="24"/>
        </w:rPr>
        <w:t xml:space="preserve">Neautomātisko dūmu lūku </w:t>
      </w:r>
      <w:r w:rsidR="00E81CDD" w:rsidRPr="00A7102D">
        <w:rPr>
          <w:rFonts w:asciiTheme="majorHAnsi" w:hAnsiTheme="majorHAnsi" w:cstheme="majorHAnsi"/>
          <w:sz w:val="24"/>
          <w:szCs w:val="24"/>
        </w:rPr>
        <w:t>sistēmu apkalpošanas</w:t>
      </w:r>
      <w:r w:rsidR="00A77776" w:rsidRPr="00A7102D">
        <w:rPr>
          <w:rFonts w:asciiTheme="majorHAnsi" w:hAnsiTheme="majorHAnsi" w:cstheme="majorHAnsi"/>
          <w:sz w:val="24"/>
          <w:szCs w:val="24"/>
        </w:rPr>
        <w:t xml:space="preserve"> </w:t>
      </w:r>
      <w:r w:rsidR="00E81CDD" w:rsidRPr="00A7102D">
        <w:rPr>
          <w:rFonts w:asciiTheme="majorHAnsi" w:hAnsiTheme="majorHAnsi" w:cstheme="majorHAnsi"/>
          <w:sz w:val="24"/>
          <w:szCs w:val="24"/>
        </w:rPr>
        <w:t>izmaksas</w:t>
      </w:r>
      <w:r w:rsidR="00BF3BC3" w:rsidRPr="00A7102D">
        <w:rPr>
          <w:rFonts w:asciiTheme="majorHAnsi" w:hAnsiTheme="majorHAnsi" w:cstheme="majorHAnsi"/>
          <w:sz w:val="24"/>
          <w:szCs w:val="24"/>
        </w:rPr>
        <w:t xml:space="preserve"> saskaņā ar tehniskās specifikācijas prasībām</w:t>
      </w:r>
      <w:r w:rsidR="004B219D" w:rsidRPr="00A7102D">
        <w:rPr>
          <w:rFonts w:asciiTheme="majorHAnsi" w:hAnsiTheme="majorHAnsi" w:cstheme="majorHAnsi"/>
          <w:sz w:val="24"/>
          <w:szCs w:val="24"/>
        </w:rPr>
        <w:t>:</w:t>
      </w:r>
    </w:p>
    <w:tbl>
      <w:tblPr>
        <w:tblStyle w:val="TableGrid"/>
        <w:tblW w:w="9210" w:type="dxa"/>
        <w:tblLook w:val="04A0" w:firstRow="1" w:lastRow="0" w:firstColumn="1" w:lastColumn="0" w:noHBand="0" w:noVBand="1"/>
      </w:tblPr>
      <w:tblGrid>
        <w:gridCol w:w="704"/>
        <w:gridCol w:w="3827"/>
        <w:gridCol w:w="1418"/>
        <w:gridCol w:w="1701"/>
        <w:gridCol w:w="1560"/>
      </w:tblGrid>
      <w:tr w:rsidR="00A7102D" w:rsidRPr="00A7102D" w14:paraId="66287C7B" w14:textId="77777777" w:rsidTr="006D7793">
        <w:tc>
          <w:tcPr>
            <w:tcW w:w="704" w:type="dxa"/>
            <w:shd w:val="clear" w:color="auto" w:fill="DEEAF6" w:themeFill="accent5" w:themeFillTint="33"/>
            <w:vAlign w:val="center"/>
          </w:tcPr>
          <w:p w14:paraId="7ADD44BC" w14:textId="282DD463" w:rsidR="0067446E" w:rsidRPr="00A7102D" w:rsidRDefault="0067446E" w:rsidP="00F96030">
            <w:pPr>
              <w:pStyle w:val="ListBullet4"/>
              <w:numPr>
                <w:ilvl w:val="0"/>
                <w:numId w:val="0"/>
              </w:numPr>
              <w:spacing w:before="0" w:after="0"/>
              <w:jc w:val="center"/>
              <w:rPr>
                <w:rFonts w:asciiTheme="majorHAnsi" w:hAnsiTheme="majorHAnsi" w:cstheme="majorHAnsi"/>
                <w:b/>
                <w:bCs/>
                <w:sz w:val="22"/>
              </w:rPr>
            </w:pPr>
            <w:r w:rsidRPr="00A7102D">
              <w:rPr>
                <w:rFonts w:asciiTheme="majorHAnsi" w:hAnsiTheme="majorHAnsi" w:cstheme="majorHAnsi"/>
                <w:b/>
                <w:bCs/>
                <w:sz w:val="22"/>
              </w:rPr>
              <w:t>Nr.</w:t>
            </w:r>
          </w:p>
        </w:tc>
        <w:tc>
          <w:tcPr>
            <w:tcW w:w="3827" w:type="dxa"/>
            <w:shd w:val="clear" w:color="auto" w:fill="DEEAF6" w:themeFill="accent5" w:themeFillTint="33"/>
            <w:vAlign w:val="center"/>
          </w:tcPr>
          <w:p w14:paraId="15A2D172" w14:textId="15CE14D7" w:rsidR="0067446E" w:rsidRPr="00A7102D" w:rsidRDefault="0067446E" w:rsidP="00F96030">
            <w:pPr>
              <w:pStyle w:val="ListBullet4"/>
              <w:numPr>
                <w:ilvl w:val="0"/>
                <w:numId w:val="0"/>
              </w:numPr>
              <w:spacing w:before="0" w:after="0"/>
              <w:jc w:val="center"/>
              <w:rPr>
                <w:rFonts w:asciiTheme="majorHAnsi" w:hAnsiTheme="majorHAnsi" w:cstheme="majorHAnsi"/>
                <w:b/>
                <w:bCs/>
                <w:sz w:val="22"/>
              </w:rPr>
            </w:pPr>
            <w:r w:rsidRPr="00A7102D">
              <w:rPr>
                <w:rFonts w:asciiTheme="majorHAnsi" w:hAnsiTheme="majorHAnsi" w:cstheme="majorHAnsi"/>
                <w:b/>
                <w:bCs/>
                <w:sz w:val="22"/>
              </w:rPr>
              <w:t>Objekts</w:t>
            </w:r>
          </w:p>
        </w:tc>
        <w:tc>
          <w:tcPr>
            <w:tcW w:w="1418" w:type="dxa"/>
            <w:shd w:val="clear" w:color="auto" w:fill="DEEAF6" w:themeFill="accent5" w:themeFillTint="33"/>
            <w:vAlign w:val="center"/>
          </w:tcPr>
          <w:p w14:paraId="2249B13F" w14:textId="3FE21CD3" w:rsidR="0067446E" w:rsidRPr="00A7102D" w:rsidRDefault="0067446E" w:rsidP="00F96030">
            <w:pPr>
              <w:pStyle w:val="ListBullet4"/>
              <w:numPr>
                <w:ilvl w:val="0"/>
                <w:numId w:val="0"/>
              </w:numPr>
              <w:spacing w:before="0" w:after="0"/>
              <w:jc w:val="center"/>
              <w:rPr>
                <w:rFonts w:asciiTheme="majorHAnsi" w:hAnsiTheme="majorHAnsi" w:cstheme="majorHAnsi"/>
                <w:b/>
                <w:bCs/>
                <w:sz w:val="22"/>
              </w:rPr>
            </w:pPr>
            <w:r w:rsidRPr="00A7102D">
              <w:rPr>
                <w:rFonts w:asciiTheme="majorHAnsi" w:hAnsiTheme="majorHAnsi" w:cstheme="majorHAnsi"/>
                <w:b/>
                <w:bCs/>
                <w:sz w:val="22"/>
              </w:rPr>
              <w:t>Dūmu lūku skaits</w:t>
            </w:r>
            <w:r w:rsidR="001A56EC" w:rsidRPr="00A7102D">
              <w:rPr>
                <w:rFonts w:asciiTheme="majorHAnsi" w:hAnsiTheme="majorHAnsi" w:cstheme="majorHAnsi"/>
                <w:b/>
                <w:bCs/>
                <w:sz w:val="22"/>
              </w:rPr>
              <w:t xml:space="preserve">, </w:t>
            </w:r>
            <w:proofErr w:type="spellStart"/>
            <w:r w:rsidR="001A56EC" w:rsidRPr="00A7102D">
              <w:rPr>
                <w:rFonts w:asciiTheme="majorHAnsi" w:hAnsiTheme="majorHAnsi" w:cstheme="majorHAnsi"/>
                <w:b/>
                <w:bCs/>
                <w:sz w:val="22"/>
              </w:rPr>
              <w:t>gab</w:t>
            </w:r>
            <w:proofErr w:type="spellEnd"/>
          </w:p>
        </w:tc>
        <w:tc>
          <w:tcPr>
            <w:tcW w:w="1701" w:type="dxa"/>
            <w:shd w:val="clear" w:color="auto" w:fill="DEEAF6" w:themeFill="accent5" w:themeFillTint="33"/>
            <w:vAlign w:val="center"/>
          </w:tcPr>
          <w:p w14:paraId="00218586" w14:textId="619CB58F" w:rsidR="0067446E" w:rsidRPr="00A7102D" w:rsidRDefault="0067446E" w:rsidP="00F96030">
            <w:pPr>
              <w:pStyle w:val="ListBullet4"/>
              <w:numPr>
                <w:ilvl w:val="0"/>
                <w:numId w:val="0"/>
              </w:numPr>
              <w:spacing w:before="0" w:after="0"/>
              <w:jc w:val="center"/>
              <w:rPr>
                <w:rFonts w:asciiTheme="majorHAnsi" w:hAnsiTheme="majorHAnsi" w:cstheme="majorHAnsi"/>
                <w:b/>
                <w:bCs/>
                <w:sz w:val="22"/>
              </w:rPr>
            </w:pPr>
            <w:r w:rsidRPr="00A7102D">
              <w:rPr>
                <w:rFonts w:asciiTheme="majorHAnsi" w:hAnsiTheme="majorHAnsi" w:cstheme="majorHAnsi"/>
                <w:b/>
                <w:bCs/>
                <w:sz w:val="22"/>
              </w:rPr>
              <w:t xml:space="preserve">Vienas apkopes izmaksas </w:t>
            </w:r>
            <w:r w:rsidRPr="00A7102D">
              <w:rPr>
                <w:rFonts w:asciiTheme="majorHAnsi" w:hAnsiTheme="majorHAnsi" w:cstheme="majorHAnsi"/>
                <w:b/>
                <w:bCs/>
                <w:sz w:val="22"/>
                <w:u w:val="single"/>
              </w:rPr>
              <w:t>1</w:t>
            </w:r>
            <w:r w:rsidR="00941B73" w:rsidRPr="00A7102D">
              <w:rPr>
                <w:rFonts w:asciiTheme="majorHAnsi" w:hAnsiTheme="majorHAnsi" w:cstheme="majorHAnsi"/>
                <w:b/>
                <w:bCs/>
                <w:sz w:val="22"/>
                <w:u w:val="single"/>
              </w:rPr>
              <w:t xml:space="preserve"> (vienai)</w:t>
            </w:r>
            <w:r w:rsidRPr="00A7102D">
              <w:rPr>
                <w:rFonts w:asciiTheme="majorHAnsi" w:hAnsiTheme="majorHAnsi" w:cstheme="majorHAnsi"/>
                <w:b/>
                <w:bCs/>
                <w:sz w:val="22"/>
                <w:u w:val="single"/>
              </w:rPr>
              <w:t xml:space="preserve"> dūmu lūkai</w:t>
            </w:r>
            <w:r w:rsidRPr="00A7102D">
              <w:rPr>
                <w:rFonts w:asciiTheme="majorHAnsi" w:hAnsiTheme="majorHAnsi" w:cstheme="majorHAnsi"/>
                <w:b/>
                <w:bCs/>
                <w:sz w:val="22"/>
              </w:rPr>
              <w:t xml:space="preserve"> EUR bez PVN</w:t>
            </w:r>
            <w:r w:rsidR="001C7366" w:rsidRPr="00A7102D">
              <w:rPr>
                <w:rFonts w:asciiTheme="majorHAnsi" w:hAnsiTheme="majorHAnsi" w:cstheme="majorHAnsi"/>
                <w:b/>
                <w:bCs/>
                <w:sz w:val="22"/>
              </w:rPr>
              <w:t>*</w:t>
            </w:r>
          </w:p>
        </w:tc>
        <w:tc>
          <w:tcPr>
            <w:tcW w:w="1560" w:type="dxa"/>
            <w:shd w:val="clear" w:color="auto" w:fill="DEEAF6" w:themeFill="accent5" w:themeFillTint="33"/>
            <w:vAlign w:val="center"/>
          </w:tcPr>
          <w:p w14:paraId="210C0BAC" w14:textId="57FF8931" w:rsidR="0067446E" w:rsidRPr="00A7102D" w:rsidRDefault="001A56EC" w:rsidP="00F96030">
            <w:pPr>
              <w:pStyle w:val="ListBullet4"/>
              <w:numPr>
                <w:ilvl w:val="0"/>
                <w:numId w:val="0"/>
              </w:numPr>
              <w:spacing w:before="0" w:after="0"/>
              <w:jc w:val="center"/>
              <w:rPr>
                <w:rFonts w:asciiTheme="majorHAnsi" w:hAnsiTheme="majorHAnsi" w:cstheme="majorHAnsi"/>
                <w:b/>
                <w:bCs/>
                <w:sz w:val="22"/>
              </w:rPr>
            </w:pPr>
            <w:r w:rsidRPr="00A7102D">
              <w:rPr>
                <w:rFonts w:asciiTheme="majorHAnsi" w:hAnsiTheme="majorHAnsi" w:cstheme="majorHAnsi"/>
                <w:b/>
                <w:bCs/>
                <w:sz w:val="22"/>
              </w:rPr>
              <w:t xml:space="preserve">Vienas apkopes izmaksas </w:t>
            </w:r>
            <w:r w:rsidRPr="00A7102D">
              <w:rPr>
                <w:rFonts w:asciiTheme="majorHAnsi" w:hAnsiTheme="majorHAnsi" w:cstheme="majorHAnsi"/>
                <w:b/>
                <w:bCs/>
                <w:sz w:val="22"/>
                <w:u w:val="single"/>
              </w:rPr>
              <w:t>visām dūmu lūkām</w:t>
            </w:r>
            <w:r w:rsidRPr="00A7102D">
              <w:rPr>
                <w:rFonts w:asciiTheme="majorHAnsi" w:hAnsiTheme="majorHAnsi" w:cstheme="majorHAnsi"/>
                <w:b/>
                <w:bCs/>
                <w:sz w:val="22"/>
              </w:rPr>
              <w:t xml:space="preserve"> EUR bez PVN</w:t>
            </w:r>
          </w:p>
        </w:tc>
      </w:tr>
      <w:tr w:rsidR="00A7102D" w:rsidRPr="00A7102D" w14:paraId="4D63ED4E" w14:textId="77777777" w:rsidTr="00A7102D">
        <w:trPr>
          <w:trHeight w:val="340"/>
        </w:trPr>
        <w:tc>
          <w:tcPr>
            <w:tcW w:w="704" w:type="dxa"/>
          </w:tcPr>
          <w:p w14:paraId="3A3C6F59" w14:textId="4922007A"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1</w:t>
            </w:r>
          </w:p>
        </w:tc>
        <w:tc>
          <w:tcPr>
            <w:tcW w:w="3827" w:type="dxa"/>
          </w:tcPr>
          <w:p w14:paraId="3B887C0E" w14:textId="0CF7C6C8" w:rsidR="0067446E" w:rsidRPr="00A7102D" w:rsidRDefault="001A56EC" w:rsidP="00DC4605">
            <w:pPr>
              <w:pStyle w:val="ListBullet4"/>
              <w:numPr>
                <w:ilvl w:val="0"/>
                <w:numId w:val="0"/>
              </w:numPr>
              <w:spacing w:before="0" w:after="0"/>
              <w:rPr>
                <w:rFonts w:asciiTheme="majorHAnsi" w:hAnsiTheme="majorHAnsi" w:cstheme="majorHAnsi"/>
                <w:sz w:val="22"/>
              </w:rPr>
            </w:pPr>
            <w:r w:rsidRPr="00A7102D">
              <w:rPr>
                <w:rFonts w:asciiTheme="majorHAnsi" w:hAnsiTheme="majorHAnsi" w:cstheme="majorHAnsi"/>
                <w:sz w:val="22"/>
              </w:rPr>
              <w:t>Vestienas iela 35 k-3</w:t>
            </w:r>
          </w:p>
        </w:tc>
        <w:tc>
          <w:tcPr>
            <w:tcW w:w="1418" w:type="dxa"/>
          </w:tcPr>
          <w:p w14:paraId="7E0BECF0" w14:textId="6078A65D"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3</w:t>
            </w:r>
          </w:p>
        </w:tc>
        <w:tc>
          <w:tcPr>
            <w:tcW w:w="1701" w:type="dxa"/>
          </w:tcPr>
          <w:p w14:paraId="2A8DBACF" w14:textId="77777777" w:rsidR="0067446E" w:rsidRPr="00A7102D" w:rsidRDefault="0067446E" w:rsidP="00DC4605">
            <w:pPr>
              <w:pStyle w:val="ListBullet4"/>
              <w:numPr>
                <w:ilvl w:val="0"/>
                <w:numId w:val="0"/>
              </w:numPr>
              <w:spacing w:before="0" w:after="0"/>
              <w:rPr>
                <w:rFonts w:asciiTheme="majorHAnsi" w:hAnsiTheme="majorHAnsi" w:cstheme="majorHAnsi"/>
                <w:sz w:val="22"/>
              </w:rPr>
            </w:pPr>
          </w:p>
        </w:tc>
        <w:tc>
          <w:tcPr>
            <w:tcW w:w="1560" w:type="dxa"/>
          </w:tcPr>
          <w:p w14:paraId="1A446859" w14:textId="37DAE614" w:rsidR="001A56EC" w:rsidRPr="00A7102D" w:rsidRDefault="001A56EC" w:rsidP="00DC4605">
            <w:pPr>
              <w:pStyle w:val="ListBullet4"/>
              <w:numPr>
                <w:ilvl w:val="0"/>
                <w:numId w:val="0"/>
              </w:numPr>
              <w:spacing w:before="0" w:after="0"/>
              <w:rPr>
                <w:rFonts w:asciiTheme="majorHAnsi" w:hAnsiTheme="majorHAnsi" w:cstheme="majorHAnsi"/>
                <w:sz w:val="22"/>
              </w:rPr>
            </w:pPr>
          </w:p>
        </w:tc>
      </w:tr>
      <w:tr w:rsidR="00A7102D" w:rsidRPr="00A7102D" w14:paraId="2A9B980A" w14:textId="77777777" w:rsidTr="00A7102D">
        <w:trPr>
          <w:trHeight w:val="340"/>
        </w:trPr>
        <w:tc>
          <w:tcPr>
            <w:tcW w:w="704" w:type="dxa"/>
          </w:tcPr>
          <w:p w14:paraId="0D93B469" w14:textId="387934D1"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2</w:t>
            </w:r>
          </w:p>
        </w:tc>
        <w:tc>
          <w:tcPr>
            <w:tcW w:w="3827" w:type="dxa"/>
          </w:tcPr>
          <w:p w14:paraId="767CE946" w14:textId="63213B96" w:rsidR="0067446E" w:rsidRPr="00A7102D" w:rsidRDefault="001A56EC" w:rsidP="00DC4605">
            <w:pPr>
              <w:pStyle w:val="ListBullet4"/>
              <w:numPr>
                <w:ilvl w:val="0"/>
                <w:numId w:val="0"/>
              </w:numPr>
              <w:spacing w:before="0" w:after="0"/>
              <w:rPr>
                <w:rFonts w:asciiTheme="majorHAnsi" w:hAnsiTheme="majorHAnsi" w:cstheme="majorHAnsi"/>
                <w:sz w:val="22"/>
              </w:rPr>
            </w:pPr>
            <w:r w:rsidRPr="00A7102D">
              <w:rPr>
                <w:rFonts w:asciiTheme="majorHAnsi" w:hAnsiTheme="majorHAnsi" w:cstheme="majorHAnsi"/>
                <w:sz w:val="22"/>
              </w:rPr>
              <w:t>Vestienas iela 35 k-2 (ARD)</w:t>
            </w:r>
          </w:p>
        </w:tc>
        <w:tc>
          <w:tcPr>
            <w:tcW w:w="1418" w:type="dxa"/>
          </w:tcPr>
          <w:p w14:paraId="310E070F" w14:textId="1AE11113"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12</w:t>
            </w:r>
          </w:p>
        </w:tc>
        <w:tc>
          <w:tcPr>
            <w:tcW w:w="1701" w:type="dxa"/>
          </w:tcPr>
          <w:p w14:paraId="0231A232" w14:textId="77777777" w:rsidR="0067446E" w:rsidRPr="00A7102D" w:rsidRDefault="0067446E" w:rsidP="00DC4605">
            <w:pPr>
              <w:pStyle w:val="ListBullet4"/>
              <w:numPr>
                <w:ilvl w:val="0"/>
                <w:numId w:val="0"/>
              </w:numPr>
              <w:spacing w:before="0" w:after="0"/>
              <w:rPr>
                <w:rFonts w:asciiTheme="majorHAnsi" w:hAnsiTheme="majorHAnsi" w:cstheme="majorHAnsi"/>
                <w:sz w:val="22"/>
              </w:rPr>
            </w:pPr>
          </w:p>
        </w:tc>
        <w:tc>
          <w:tcPr>
            <w:tcW w:w="1560" w:type="dxa"/>
          </w:tcPr>
          <w:p w14:paraId="4528002D" w14:textId="183D74F9" w:rsidR="001A56EC" w:rsidRPr="00A7102D" w:rsidRDefault="001A56EC" w:rsidP="00DC4605">
            <w:pPr>
              <w:pStyle w:val="ListBullet4"/>
              <w:numPr>
                <w:ilvl w:val="0"/>
                <w:numId w:val="0"/>
              </w:numPr>
              <w:spacing w:before="0" w:after="0"/>
              <w:rPr>
                <w:rFonts w:asciiTheme="majorHAnsi" w:hAnsiTheme="majorHAnsi" w:cstheme="majorHAnsi"/>
                <w:sz w:val="22"/>
              </w:rPr>
            </w:pPr>
          </w:p>
        </w:tc>
      </w:tr>
      <w:tr w:rsidR="00A7102D" w:rsidRPr="00A7102D" w14:paraId="6E14A0E6" w14:textId="77777777" w:rsidTr="00A7102D">
        <w:trPr>
          <w:trHeight w:val="340"/>
        </w:trPr>
        <w:tc>
          <w:tcPr>
            <w:tcW w:w="704" w:type="dxa"/>
          </w:tcPr>
          <w:p w14:paraId="2E24925F" w14:textId="1CEC105E"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3</w:t>
            </w:r>
          </w:p>
        </w:tc>
        <w:tc>
          <w:tcPr>
            <w:tcW w:w="3827" w:type="dxa"/>
          </w:tcPr>
          <w:p w14:paraId="4C101F14" w14:textId="34274F7D" w:rsidR="0067446E" w:rsidRPr="00A7102D" w:rsidRDefault="001A56EC" w:rsidP="00DC4605">
            <w:pPr>
              <w:pStyle w:val="ListBullet4"/>
              <w:numPr>
                <w:ilvl w:val="0"/>
                <w:numId w:val="0"/>
              </w:numPr>
              <w:spacing w:before="0" w:after="0"/>
              <w:rPr>
                <w:rFonts w:asciiTheme="majorHAnsi" w:hAnsiTheme="majorHAnsi" w:cstheme="majorHAnsi"/>
                <w:sz w:val="22"/>
              </w:rPr>
            </w:pPr>
            <w:r w:rsidRPr="00A7102D">
              <w:rPr>
                <w:rFonts w:asciiTheme="majorHAnsi" w:hAnsiTheme="majorHAnsi" w:cstheme="majorHAnsi"/>
                <w:sz w:val="22"/>
              </w:rPr>
              <w:t>Vestienas iela 35 k-2 (Sadzīves korpuss)</w:t>
            </w:r>
          </w:p>
        </w:tc>
        <w:tc>
          <w:tcPr>
            <w:tcW w:w="1418" w:type="dxa"/>
          </w:tcPr>
          <w:p w14:paraId="21851091" w14:textId="4758B721"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2</w:t>
            </w:r>
          </w:p>
        </w:tc>
        <w:tc>
          <w:tcPr>
            <w:tcW w:w="1701" w:type="dxa"/>
          </w:tcPr>
          <w:p w14:paraId="08D95D66" w14:textId="77777777" w:rsidR="0067446E" w:rsidRPr="00A7102D" w:rsidRDefault="0067446E" w:rsidP="00DC4605">
            <w:pPr>
              <w:pStyle w:val="ListBullet4"/>
              <w:numPr>
                <w:ilvl w:val="0"/>
                <w:numId w:val="0"/>
              </w:numPr>
              <w:spacing w:before="0" w:after="0"/>
              <w:rPr>
                <w:rFonts w:asciiTheme="majorHAnsi" w:hAnsiTheme="majorHAnsi" w:cstheme="majorHAnsi"/>
                <w:sz w:val="22"/>
              </w:rPr>
            </w:pPr>
          </w:p>
        </w:tc>
        <w:tc>
          <w:tcPr>
            <w:tcW w:w="1560" w:type="dxa"/>
          </w:tcPr>
          <w:p w14:paraId="15E0D9EA" w14:textId="5B898F4E" w:rsidR="001A56EC" w:rsidRPr="00A7102D" w:rsidRDefault="001A56EC" w:rsidP="00DC4605">
            <w:pPr>
              <w:pStyle w:val="ListBullet4"/>
              <w:numPr>
                <w:ilvl w:val="0"/>
                <w:numId w:val="0"/>
              </w:numPr>
              <w:spacing w:before="0" w:after="0"/>
              <w:rPr>
                <w:rFonts w:asciiTheme="majorHAnsi" w:hAnsiTheme="majorHAnsi" w:cstheme="majorHAnsi"/>
                <w:sz w:val="22"/>
              </w:rPr>
            </w:pPr>
          </w:p>
        </w:tc>
      </w:tr>
      <w:tr w:rsidR="00A7102D" w:rsidRPr="00A7102D" w14:paraId="559DEC04" w14:textId="77777777" w:rsidTr="00A7102D">
        <w:trPr>
          <w:trHeight w:val="340"/>
        </w:trPr>
        <w:tc>
          <w:tcPr>
            <w:tcW w:w="704" w:type="dxa"/>
          </w:tcPr>
          <w:p w14:paraId="286D8EEB" w14:textId="273CA2D8"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4</w:t>
            </w:r>
          </w:p>
        </w:tc>
        <w:tc>
          <w:tcPr>
            <w:tcW w:w="3827" w:type="dxa"/>
          </w:tcPr>
          <w:p w14:paraId="0E108E7D" w14:textId="255E15FC" w:rsidR="0067446E" w:rsidRPr="00A7102D" w:rsidRDefault="001A56EC" w:rsidP="00DC4605">
            <w:pPr>
              <w:pStyle w:val="ListBullet4"/>
              <w:numPr>
                <w:ilvl w:val="0"/>
                <w:numId w:val="0"/>
              </w:numPr>
              <w:spacing w:before="0" w:after="0"/>
              <w:rPr>
                <w:rFonts w:asciiTheme="majorHAnsi" w:hAnsiTheme="majorHAnsi" w:cstheme="majorHAnsi"/>
                <w:sz w:val="22"/>
              </w:rPr>
            </w:pPr>
            <w:r w:rsidRPr="00A7102D">
              <w:rPr>
                <w:rFonts w:asciiTheme="majorHAnsi" w:hAnsiTheme="majorHAnsi" w:cstheme="majorHAnsi"/>
                <w:sz w:val="22"/>
              </w:rPr>
              <w:t>Brīvības iela 191 k-23</w:t>
            </w:r>
          </w:p>
        </w:tc>
        <w:tc>
          <w:tcPr>
            <w:tcW w:w="1418" w:type="dxa"/>
          </w:tcPr>
          <w:p w14:paraId="2C36FEF8" w14:textId="23794E51" w:rsidR="0067446E" w:rsidRPr="00A7102D" w:rsidRDefault="001A56EC" w:rsidP="00DC4605">
            <w:pPr>
              <w:pStyle w:val="ListBullet4"/>
              <w:numPr>
                <w:ilvl w:val="0"/>
                <w:numId w:val="0"/>
              </w:numPr>
              <w:spacing w:before="0" w:after="0"/>
              <w:jc w:val="center"/>
              <w:rPr>
                <w:rFonts w:asciiTheme="majorHAnsi" w:hAnsiTheme="majorHAnsi" w:cstheme="majorHAnsi"/>
                <w:sz w:val="22"/>
              </w:rPr>
            </w:pPr>
            <w:r w:rsidRPr="00A7102D">
              <w:rPr>
                <w:rFonts w:asciiTheme="majorHAnsi" w:hAnsiTheme="majorHAnsi" w:cstheme="majorHAnsi"/>
                <w:sz w:val="22"/>
              </w:rPr>
              <w:t>16</w:t>
            </w:r>
          </w:p>
        </w:tc>
        <w:tc>
          <w:tcPr>
            <w:tcW w:w="1701" w:type="dxa"/>
          </w:tcPr>
          <w:p w14:paraId="54E0345A" w14:textId="77777777" w:rsidR="0067446E" w:rsidRPr="00A7102D" w:rsidRDefault="0067446E" w:rsidP="00DC4605">
            <w:pPr>
              <w:pStyle w:val="ListBullet4"/>
              <w:numPr>
                <w:ilvl w:val="0"/>
                <w:numId w:val="0"/>
              </w:numPr>
              <w:spacing w:before="0" w:after="0"/>
              <w:rPr>
                <w:rFonts w:asciiTheme="majorHAnsi" w:hAnsiTheme="majorHAnsi" w:cstheme="majorHAnsi"/>
                <w:sz w:val="22"/>
              </w:rPr>
            </w:pPr>
          </w:p>
        </w:tc>
        <w:tc>
          <w:tcPr>
            <w:tcW w:w="1560" w:type="dxa"/>
          </w:tcPr>
          <w:p w14:paraId="38454CBE" w14:textId="38E2586E" w:rsidR="001A56EC" w:rsidRPr="00A7102D" w:rsidRDefault="001A56EC" w:rsidP="00DC4605">
            <w:pPr>
              <w:pStyle w:val="ListBullet4"/>
              <w:numPr>
                <w:ilvl w:val="0"/>
                <w:numId w:val="0"/>
              </w:numPr>
              <w:spacing w:before="0" w:after="0"/>
              <w:rPr>
                <w:rFonts w:asciiTheme="majorHAnsi" w:hAnsiTheme="majorHAnsi" w:cstheme="majorHAnsi"/>
                <w:sz w:val="22"/>
              </w:rPr>
            </w:pPr>
          </w:p>
        </w:tc>
      </w:tr>
      <w:tr w:rsidR="00A7102D" w:rsidRPr="00A7102D" w14:paraId="13901963" w14:textId="77777777" w:rsidTr="00A7102D">
        <w:trPr>
          <w:trHeight w:val="340"/>
        </w:trPr>
        <w:tc>
          <w:tcPr>
            <w:tcW w:w="7650" w:type="dxa"/>
            <w:gridSpan w:val="4"/>
            <w:tcBorders>
              <w:left w:val="nil"/>
              <w:bottom w:val="nil"/>
            </w:tcBorders>
            <w:vAlign w:val="center"/>
          </w:tcPr>
          <w:p w14:paraId="1E60D3F4" w14:textId="641D06E1" w:rsidR="001C7366" w:rsidRPr="00A7102D" w:rsidRDefault="001C7366" w:rsidP="00F160E8">
            <w:pPr>
              <w:pStyle w:val="ListBullet4"/>
              <w:numPr>
                <w:ilvl w:val="0"/>
                <w:numId w:val="0"/>
              </w:numPr>
              <w:spacing w:before="0" w:after="0"/>
              <w:jc w:val="right"/>
              <w:rPr>
                <w:rFonts w:asciiTheme="majorHAnsi" w:hAnsiTheme="majorHAnsi" w:cstheme="majorHAnsi"/>
                <w:sz w:val="22"/>
              </w:rPr>
            </w:pPr>
            <w:r w:rsidRPr="00A7102D">
              <w:rPr>
                <w:rFonts w:asciiTheme="majorHAnsi" w:hAnsiTheme="majorHAnsi" w:cstheme="majorHAnsi"/>
                <w:b/>
                <w:bCs/>
                <w:sz w:val="22"/>
              </w:rPr>
              <w:t>KOPĀ</w:t>
            </w:r>
            <w:r w:rsidR="0068416F" w:rsidRPr="00A7102D">
              <w:rPr>
                <w:rFonts w:asciiTheme="majorHAnsi" w:hAnsiTheme="majorHAnsi" w:cstheme="majorHAnsi"/>
                <w:b/>
                <w:bCs/>
                <w:sz w:val="22"/>
              </w:rPr>
              <w:t xml:space="preserve"> (A)</w:t>
            </w:r>
            <w:r w:rsidRPr="00A7102D">
              <w:rPr>
                <w:rFonts w:asciiTheme="majorHAnsi" w:hAnsiTheme="majorHAnsi" w:cstheme="majorHAnsi"/>
                <w:sz w:val="22"/>
              </w:rPr>
              <w:t>:</w:t>
            </w:r>
          </w:p>
        </w:tc>
        <w:tc>
          <w:tcPr>
            <w:tcW w:w="1560" w:type="dxa"/>
            <w:shd w:val="clear" w:color="auto" w:fill="DEEAF6" w:themeFill="accent5" w:themeFillTint="33"/>
          </w:tcPr>
          <w:p w14:paraId="03B00A84" w14:textId="2680AA2D" w:rsidR="00912ABF" w:rsidRPr="00A7102D" w:rsidRDefault="00912ABF" w:rsidP="00F160E8">
            <w:pPr>
              <w:pStyle w:val="ListBullet4"/>
              <w:numPr>
                <w:ilvl w:val="0"/>
                <w:numId w:val="0"/>
              </w:numPr>
              <w:spacing w:before="0" w:after="0"/>
              <w:rPr>
                <w:rFonts w:asciiTheme="majorHAnsi" w:hAnsiTheme="majorHAnsi" w:cstheme="majorHAnsi"/>
                <w:sz w:val="22"/>
              </w:rPr>
            </w:pPr>
          </w:p>
        </w:tc>
      </w:tr>
    </w:tbl>
    <w:p w14:paraId="390C7AF0" w14:textId="1F2D2B4C" w:rsidR="00A0586E" w:rsidRPr="00A7102D" w:rsidRDefault="001C7366" w:rsidP="007952F5">
      <w:pPr>
        <w:spacing w:after="0" w:line="240" w:lineRule="auto"/>
        <w:rPr>
          <w:rFonts w:asciiTheme="majorHAnsi" w:hAnsiTheme="majorHAnsi" w:cstheme="majorHAnsi"/>
          <w:i/>
          <w:iCs/>
          <w:sz w:val="20"/>
          <w:szCs w:val="20"/>
          <w:lang w:eastAsia="ar-SA"/>
        </w:rPr>
      </w:pPr>
      <w:r w:rsidRPr="00A7102D">
        <w:rPr>
          <w:rFonts w:asciiTheme="majorHAnsi" w:hAnsiTheme="majorHAnsi" w:cstheme="majorHAnsi"/>
          <w:bCs/>
          <w:sz w:val="24"/>
          <w:szCs w:val="24"/>
        </w:rPr>
        <w:t>*</w:t>
      </w:r>
      <w:r w:rsidRPr="00A7102D">
        <w:rPr>
          <w:rFonts w:asciiTheme="majorHAnsi" w:hAnsiTheme="majorHAnsi" w:cstheme="majorHAnsi"/>
          <w:bCs/>
          <w:i/>
          <w:iCs/>
          <w:sz w:val="18"/>
          <w:szCs w:val="18"/>
        </w:rPr>
        <w:t>Cenā ietilpst</w:t>
      </w:r>
      <w:r w:rsidR="00A0586E" w:rsidRPr="00A7102D">
        <w:rPr>
          <w:rFonts w:asciiTheme="majorHAnsi" w:hAnsiTheme="majorHAnsi" w:cstheme="majorHAnsi"/>
          <w:i/>
          <w:iCs/>
          <w:sz w:val="18"/>
          <w:szCs w:val="18"/>
          <w:lang w:eastAsia="ar-SA"/>
        </w:rPr>
        <w:t xml:space="preserve"> visas ar pakalpojumu saistītās izmaksas (darbaspēks, inventārs, materiāli, transports un tehniskais nodrošinājums).</w:t>
      </w:r>
    </w:p>
    <w:p w14:paraId="2376383A" w14:textId="3615D5AB" w:rsidR="00D51C19" w:rsidRPr="00A7102D" w:rsidRDefault="005817A6" w:rsidP="0089125C">
      <w:pPr>
        <w:spacing w:before="120" w:after="120" w:line="276" w:lineRule="auto"/>
        <w:rPr>
          <w:rFonts w:asciiTheme="majorHAnsi" w:hAnsiTheme="majorHAnsi" w:cstheme="majorHAnsi"/>
          <w:sz w:val="24"/>
          <w:szCs w:val="24"/>
        </w:rPr>
      </w:pPr>
      <w:r w:rsidRPr="00A7102D">
        <w:rPr>
          <w:rFonts w:asciiTheme="majorHAnsi" w:hAnsiTheme="majorHAnsi" w:cstheme="majorHAnsi"/>
          <w:sz w:val="24"/>
          <w:szCs w:val="24"/>
        </w:rPr>
        <w:t>4</w:t>
      </w:r>
      <w:r w:rsidR="00F51CB3" w:rsidRPr="00A7102D">
        <w:rPr>
          <w:rFonts w:asciiTheme="majorHAnsi" w:hAnsiTheme="majorHAnsi" w:cstheme="majorHAnsi"/>
          <w:sz w:val="24"/>
          <w:szCs w:val="24"/>
        </w:rPr>
        <w:t xml:space="preserve">.2. </w:t>
      </w:r>
      <w:r w:rsidR="005C6DF0" w:rsidRPr="00A7102D">
        <w:rPr>
          <w:rFonts w:asciiTheme="majorHAnsi" w:hAnsiTheme="majorHAnsi" w:cstheme="majorHAnsi"/>
          <w:sz w:val="24"/>
          <w:szCs w:val="24"/>
        </w:rPr>
        <w:t>Neautomātisko dūmu lūku</w:t>
      </w:r>
      <w:r w:rsidR="00710582" w:rsidRPr="00A7102D">
        <w:rPr>
          <w:rFonts w:asciiTheme="majorHAnsi" w:hAnsiTheme="majorHAnsi" w:cstheme="majorHAnsi"/>
          <w:sz w:val="24"/>
          <w:szCs w:val="24"/>
        </w:rPr>
        <w:t xml:space="preserve"> </w:t>
      </w:r>
      <w:r w:rsidR="00D51C19" w:rsidRPr="00A7102D">
        <w:rPr>
          <w:rFonts w:asciiTheme="majorHAnsi" w:hAnsiTheme="majorHAnsi" w:cstheme="majorHAnsi"/>
          <w:sz w:val="24"/>
          <w:szCs w:val="24"/>
        </w:rPr>
        <w:t>sistēmu papildus darbu izmak</w:t>
      </w:r>
      <w:r w:rsidR="00A36F11" w:rsidRPr="00A7102D">
        <w:rPr>
          <w:rFonts w:asciiTheme="majorHAnsi" w:hAnsiTheme="majorHAnsi" w:cstheme="majorHAnsi"/>
          <w:sz w:val="24"/>
          <w:szCs w:val="24"/>
        </w:rPr>
        <w:t>s</w:t>
      </w:r>
      <w:r w:rsidR="00D51C19" w:rsidRPr="00A7102D">
        <w:rPr>
          <w:rFonts w:asciiTheme="majorHAnsi" w:hAnsiTheme="majorHAnsi" w:cstheme="majorHAnsi"/>
          <w:sz w:val="24"/>
          <w:szCs w:val="24"/>
        </w:rPr>
        <w:t>as</w:t>
      </w:r>
      <w:r w:rsidR="00E220EE" w:rsidRPr="00A7102D">
        <w:rPr>
          <w:rFonts w:asciiTheme="majorHAnsi" w:hAnsiTheme="majorHAnsi" w:cstheme="majorHAnsi"/>
          <w:sz w:val="24"/>
          <w:szCs w:val="24"/>
        </w:rPr>
        <w:t>:</w:t>
      </w:r>
    </w:p>
    <w:tbl>
      <w:tblPr>
        <w:tblStyle w:val="TableGrid"/>
        <w:tblW w:w="0" w:type="auto"/>
        <w:tblLook w:val="04A0" w:firstRow="1" w:lastRow="0" w:firstColumn="1" w:lastColumn="0" w:noHBand="0" w:noVBand="1"/>
      </w:tblPr>
      <w:tblGrid>
        <w:gridCol w:w="698"/>
        <w:gridCol w:w="3125"/>
        <w:gridCol w:w="3568"/>
        <w:gridCol w:w="1671"/>
      </w:tblGrid>
      <w:tr w:rsidR="00A7102D" w:rsidRPr="00A7102D" w14:paraId="6C7A8792" w14:textId="77777777" w:rsidTr="00D51C19">
        <w:tc>
          <w:tcPr>
            <w:tcW w:w="698" w:type="dxa"/>
            <w:shd w:val="clear" w:color="auto" w:fill="DEEAF6" w:themeFill="accent5" w:themeFillTint="33"/>
            <w:vAlign w:val="center"/>
          </w:tcPr>
          <w:p w14:paraId="58220C23" w14:textId="2942F384" w:rsidR="00C32798" w:rsidRPr="00A7102D" w:rsidRDefault="00391C25" w:rsidP="005817A6">
            <w:pPr>
              <w:jc w:val="center"/>
              <w:rPr>
                <w:rFonts w:asciiTheme="majorHAnsi" w:hAnsiTheme="majorHAnsi" w:cstheme="majorHAnsi"/>
                <w:b/>
                <w:bCs/>
              </w:rPr>
            </w:pPr>
            <w:r w:rsidRPr="00A7102D">
              <w:rPr>
                <w:rFonts w:asciiTheme="majorHAnsi" w:hAnsiTheme="majorHAnsi" w:cstheme="majorHAnsi"/>
                <w:b/>
                <w:bCs/>
              </w:rPr>
              <w:t>Nr.</w:t>
            </w:r>
          </w:p>
        </w:tc>
        <w:tc>
          <w:tcPr>
            <w:tcW w:w="3125" w:type="dxa"/>
            <w:shd w:val="clear" w:color="auto" w:fill="DEEAF6" w:themeFill="accent5" w:themeFillTint="33"/>
            <w:vAlign w:val="center"/>
          </w:tcPr>
          <w:p w14:paraId="2D388830" w14:textId="14E54750" w:rsidR="00C32798" w:rsidRPr="00A7102D" w:rsidRDefault="00D51C19" w:rsidP="005817A6">
            <w:pPr>
              <w:jc w:val="center"/>
              <w:rPr>
                <w:rFonts w:asciiTheme="majorHAnsi" w:hAnsiTheme="majorHAnsi" w:cstheme="majorHAnsi"/>
                <w:b/>
                <w:bCs/>
              </w:rPr>
            </w:pPr>
            <w:r w:rsidRPr="00A7102D">
              <w:rPr>
                <w:rFonts w:asciiTheme="majorHAnsi" w:eastAsia="Times New Roman" w:hAnsiTheme="majorHAnsi" w:cstheme="majorHAnsi"/>
                <w:b/>
                <w:bCs/>
              </w:rPr>
              <w:t>Darba nosaukums</w:t>
            </w:r>
          </w:p>
        </w:tc>
        <w:tc>
          <w:tcPr>
            <w:tcW w:w="3568" w:type="dxa"/>
            <w:shd w:val="clear" w:color="auto" w:fill="DEEAF6" w:themeFill="accent5" w:themeFillTint="33"/>
            <w:vAlign w:val="center"/>
          </w:tcPr>
          <w:p w14:paraId="6CCD5B5F" w14:textId="2F7C0E00" w:rsidR="00C32798" w:rsidRPr="00A7102D" w:rsidRDefault="00426F80" w:rsidP="005817A6">
            <w:pPr>
              <w:jc w:val="center"/>
              <w:rPr>
                <w:rFonts w:asciiTheme="majorHAnsi" w:hAnsiTheme="majorHAnsi" w:cstheme="majorHAnsi"/>
                <w:b/>
                <w:bCs/>
              </w:rPr>
            </w:pPr>
            <w:r w:rsidRPr="00A7102D">
              <w:rPr>
                <w:rFonts w:asciiTheme="majorHAnsi" w:hAnsiTheme="majorHAnsi" w:cstheme="majorHAnsi"/>
                <w:b/>
                <w:bCs/>
              </w:rPr>
              <w:t>Mērvienība</w:t>
            </w:r>
          </w:p>
        </w:tc>
        <w:tc>
          <w:tcPr>
            <w:tcW w:w="1671" w:type="dxa"/>
            <w:shd w:val="clear" w:color="auto" w:fill="DEEAF6" w:themeFill="accent5" w:themeFillTint="33"/>
            <w:vAlign w:val="center"/>
          </w:tcPr>
          <w:p w14:paraId="1D3745B9" w14:textId="4D7A5876" w:rsidR="00C32798" w:rsidRPr="00A7102D" w:rsidRDefault="00426F80" w:rsidP="005817A6">
            <w:pPr>
              <w:jc w:val="center"/>
              <w:rPr>
                <w:rFonts w:asciiTheme="majorHAnsi" w:hAnsiTheme="majorHAnsi" w:cstheme="majorHAnsi"/>
                <w:b/>
                <w:bCs/>
              </w:rPr>
            </w:pPr>
            <w:r w:rsidRPr="00A7102D">
              <w:rPr>
                <w:rFonts w:asciiTheme="majorHAnsi" w:hAnsiTheme="majorHAnsi" w:cstheme="majorHAnsi"/>
                <w:b/>
                <w:bCs/>
              </w:rPr>
              <w:t>Cena, EUR bez PVN</w:t>
            </w:r>
            <w:r w:rsidR="00386FBF" w:rsidRPr="00A7102D">
              <w:rPr>
                <w:rFonts w:asciiTheme="majorHAnsi" w:hAnsiTheme="majorHAnsi" w:cstheme="majorHAnsi"/>
                <w:b/>
                <w:bCs/>
              </w:rPr>
              <w:t>*</w:t>
            </w:r>
          </w:p>
        </w:tc>
      </w:tr>
      <w:tr w:rsidR="00A7102D" w:rsidRPr="00A7102D" w14:paraId="7659B3CF" w14:textId="77777777" w:rsidTr="00D51C19">
        <w:tc>
          <w:tcPr>
            <w:tcW w:w="698" w:type="dxa"/>
          </w:tcPr>
          <w:p w14:paraId="33AFE32D" w14:textId="48F8CECF" w:rsidR="00C32798" w:rsidRPr="00A7102D" w:rsidRDefault="00426F80" w:rsidP="00F160E8">
            <w:pPr>
              <w:jc w:val="center"/>
              <w:rPr>
                <w:rFonts w:asciiTheme="majorHAnsi" w:hAnsiTheme="majorHAnsi" w:cstheme="majorHAnsi"/>
                <w:bCs/>
              </w:rPr>
            </w:pPr>
            <w:r w:rsidRPr="00A7102D">
              <w:rPr>
                <w:rFonts w:asciiTheme="majorHAnsi" w:hAnsiTheme="majorHAnsi" w:cstheme="majorHAnsi"/>
                <w:bCs/>
              </w:rPr>
              <w:t>1</w:t>
            </w:r>
          </w:p>
        </w:tc>
        <w:tc>
          <w:tcPr>
            <w:tcW w:w="3125" w:type="dxa"/>
          </w:tcPr>
          <w:p w14:paraId="7DAB07FD" w14:textId="71945148" w:rsidR="00C32798" w:rsidRPr="00A7102D" w:rsidRDefault="00D51C19" w:rsidP="00F160E8">
            <w:pPr>
              <w:rPr>
                <w:rFonts w:asciiTheme="majorHAnsi" w:hAnsiTheme="majorHAnsi" w:cstheme="majorHAnsi"/>
                <w:bCs/>
              </w:rPr>
            </w:pPr>
            <w:r w:rsidRPr="00A7102D">
              <w:rPr>
                <w:rFonts w:asciiTheme="majorHAnsi" w:eastAsia="Times New Roman" w:hAnsiTheme="majorHAnsi" w:cstheme="majorHAnsi"/>
              </w:rPr>
              <w:t>Izsaukums</w:t>
            </w:r>
          </w:p>
        </w:tc>
        <w:tc>
          <w:tcPr>
            <w:tcW w:w="3568" w:type="dxa"/>
          </w:tcPr>
          <w:p w14:paraId="255E8287" w14:textId="02D49299" w:rsidR="00C32798" w:rsidRPr="00A7102D" w:rsidRDefault="00D51C19" w:rsidP="00F160E8">
            <w:pPr>
              <w:jc w:val="center"/>
              <w:rPr>
                <w:rFonts w:asciiTheme="majorHAnsi" w:hAnsiTheme="majorHAnsi" w:cstheme="majorHAnsi"/>
                <w:bCs/>
              </w:rPr>
            </w:pPr>
            <w:r w:rsidRPr="00A7102D">
              <w:rPr>
                <w:rFonts w:asciiTheme="majorHAnsi" w:hAnsiTheme="majorHAnsi" w:cstheme="majorHAnsi"/>
                <w:bCs/>
              </w:rPr>
              <w:t xml:space="preserve">1 reize </w:t>
            </w:r>
            <w:r w:rsidRPr="00A7102D">
              <w:rPr>
                <w:rFonts w:asciiTheme="majorHAnsi" w:hAnsiTheme="majorHAnsi" w:cstheme="majorHAnsi"/>
                <w:bCs/>
                <w:i/>
                <w:iCs/>
              </w:rPr>
              <w:t>(iekļauta pirmā darba stundā)</w:t>
            </w:r>
          </w:p>
        </w:tc>
        <w:tc>
          <w:tcPr>
            <w:tcW w:w="1671" w:type="dxa"/>
          </w:tcPr>
          <w:p w14:paraId="35C23435" w14:textId="2877161E" w:rsidR="00C32798" w:rsidRPr="00A7102D" w:rsidRDefault="00C32798" w:rsidP="00F160E8">
            <w:pPr>
              <w:rPr>
                <w:rFonts w:asciiTheme="majorHAnsi" w:hAnsiTheme="majorHAnsi" w:cstheme="majorHAnsi"/>
                <w:bCs/>
              </w:rPr>
            </w:pPr>
          </w:p>
        </w:tc>
      </w:tr>
      <w:tr w:rsidR="00A7102D" w:rsidRPr="00A7102D" w14:paraId="39BF759C" w14:textId="77777777" w:rsidTr="00D51C19">
        <w:tc>
          <w:tcPr>
            <w:tcW w:w="698" w:type="dxa"/>
          </w:tcPr>
          <w:p w14:paraId="6A54153E" w14:textId="0C22AFF2" w:rsidR="00C32798" w:rsidRPr="00A7102D" w:rsidRDefault="00426F80" w:rsidP="00F160E8">
            <w:pPr>
              <w:jc w:val="center"/>
              <w:rPr>
                <w:rFonts w:asciiTheme="majorHAnsi" w:hAnsiTheme="majorHAnsi" w:cstheme="majorHAnsi"/>
                <w:bCs/>
              </w:rPr>
            </w:pPr>
            <w:r w:rsidRPr="00A7102D">
              <w:rPr>
                <w:rFonts w:asciiTheme="majorHAnsi" w:hAnsiTheme="majorHAnsi" w:cstheme="majorHAnsi"/>
                <w:bCs/>
              </w:rPr>
              <w:t>2</w:t>
            </w:r>
          </w:p>
        </w:tc>
        <w:tc>
          <w:tcPr>
            <w:tcW w:w="3125" w:type="dxa"/>
          </w:tcPr>
          <w:p w14:paraId="36BFCDE8" w14:textId="401750C5" w:rsidR="00C32798" w:rsidRPr="00A7102D" w:rsidRDefault="00D51C19" w:rsidP="00F160E8">
            <w:pPr>
              <w:rPr>
                <w:rFonts w:asciiTheme="majorHAnsi" w:hAnsiTheme="majorHAnsi" w:cstheme="majorHAnsi"/>
                <w:bCs/>
              </w:rPr>
            </w:pPr>
            <w:r w:rsidRPr="00A7102D">
              <w:rPr>
                <w:rFonts w:asciiTheme="majorHAnsi" w:eastAsia="Times New Roman" w:hAnsiTheme="majorHAnsi" w:cstheme="majorHAnsi"/>
              </w:rPr>
              <w:t>Instrukciju izstrāde</w:t>
            </w:r>
          </w:p>
        </w:tc>
        <w:tc>
          <w:tcPr>
            <w:tcW w:w="3568" w:type="dxa"/>
          </w:tcPr>
          <w:p w14:paraId="774B03B6" w14:textId="1A70537F" w:rsidR="00C32798" w:rsidRPr="00A7102D" w:rsidRDefault="00D51C19" w:rsidP="00F160E8">
            <w:pPr>
              <w:jc w:val="center"/>
              <w:rPr>
                <w:rFonts w:asciiTheme="majorHAnsi" w:hAnsiTheme="majorHAnsi" w:cstheme="majorHAnsi"/>
                <w:bCs/>
              </w:rPr>
            </w:pPr>
            <w:r w:rsidRPr="00A7102D">
              <w:rPr>
                <w:rFonts w:asciiTheme="majorHAnsi" w:hAnsiTheme="majorHAnsi" w:cstheme="majorHAnsi"/>
                <w:bCs/>
              </w:rPr>
              <w:t>1 instrukcija</w:t>
            </w:r>
          </w:p>
        </w:tc>
        <w:tc>
          <w:tcPr>
            <w:tcW w:w="1671" w:type="dxa"/>
          </w:tcPr>
          <w:p w14:paraId="13DA536F" w14:textId="77777777" w:rsidR="00C32798" w:rsidRPr="00A7102D" w:rsidRDefault="00C32798" w:rsidP="00F160E8">
            <w:pPr>
              <w:rPr>
                <w:rFonts w:asciiTheme="majorHAnsi" w:hAnsiTheme="majorHAnsi" w:cstheme="majorHAnsi"/>
                <w:bCs/>
              </w:rPr>
            </w:pPr>
          </w:p>
        </w:tc>
      </w:tr>
      <w:tr w:rsidR="00A7102D" w:rsidRPr="00A7102D" w14:paraId="07BDE9CE" w14:textId="77777777" w:rsidTr="00D51C19">
        <w:tc>
          <w:tcPr>
            <w:tcW w:w="698" w:type="dxa"/>
          </w:tcPr>
          <w:p w14:paraId="48CDBD68" w14:textId="1BBF445A" w:rsidR="00D51C19" w:rsidRPr="00A7102D" w:rsidRDefault="00D51C19" w:rsidP="00F160E8">
            <w:pPr>
              <w:jc w:val="center"/>
              <w:rPr>
                <w:rFonts w:asciiTheme="majorHAnsi" w:hAnsiTheme="majorHAnsi" w:cstheme="majorHAnsi"/>
                <w:bCs/>
              </w:rPr>
            </w:pPr>
            <w:r w:rsidRPr="00A7102D">
              <w:rPr>
                <w:rFonts w:asciiTheme="majorHAnsi" w:hAnsiTheme="majorHAnsi" w:cstheme="majorHAnsi"/>
                <w:bCs/>
              </w:rPr>
              <w:t>3</w:t>
            </w:r>
          </w:p>
        </w:tc>
        <w:tc>
          <w:tcPr>
            <w:tcW w:w="3125" w:type="dxa"/>
          </w:tcPr>
          <w:p w14:paraId="17E80AFC" w14:textId="6C2EDB9E" w:rsidR="00D51C19" w:rsidRPr="00A7102D" w:rsidRDefault="00D51C19" w:rsidP="00F160E8">
            <w:pPr>
              <w:rPr>
                <w:rFonts w:asciiTheme="majorHAnsi" w:eastAsia="Times New Roman" w:hAnsiTheme="majorHAnsi" w:cstheme="majorHAnsi"/>
              </w:rPr>
            </w:pPr>
            <w:r w:rsidRPr="00A7102D">
              <w:rPr>
                <w:rFonts w:asciiTheme="majorHAnsi" w:eastAsia="Times New Roman" w:hAnsiTheme="majorHAnsi" w:cstheme="majorHAnsi"/>
              </w:rPr>
              <w:t>Sistēmu remonta stundas likme</w:t>
            </w:r>
          </w:p>
        </w:tc>
        <w:tc>
          <w:tcPr>
            <w:tcW w:w="3568" w:type="dxa"/>
          </w:tcPr>
          <w:p w14:paraId="3BFA34F9" w14:textId="28B13F71" w:rsidR="00D51C19" w:rsidRPr="00A7102D" w:rsidRDefault="00D51C19" w:rsidP="00F160E8">
            <w:pPr>
              <w:jc w:val="center"/>
              <w:rPr>
                <w:rFonts w:asciiTheme="majorHAnsi" w:hAnsiTheme="majorHAnsi" w:cstheme="majorHAnsi"/>
                <w:bCs/>
              </w:rPr>
            </w:pPr>
            <w:r w:rsidRPr="00A7102D">
              <w:rPr>
                <w:rFonts w:asciiTheme="majorHAnsi" w:hAnsiTheme="majorHAnsi" w:cstheme="majorHAnsi"/>
                <w:bCs/>
              </w:rPr>
              <w:t>1 stunda</w:t>
            </w:r>
          </w:p>
        </w:tc>
        <w:tc>
          <w:tcPr>
            <w:tcW w:w="1671" w:type="dxa"/>
          </w:tcPr>
          <w:p w14:paraId="08CEFC9E" w14:textId="77777777" w:rsidR="00D51C19" w:rsidRPr="00A7102D" w:rsidRDefault="00D51C19" w:rsidP="00F160E8">
            <w:pPr>
              <w:rPr>
                <w:rFonts w:asciiTheme="majorHAnsi" w:hAnsiTheme="majorHAnsi" w:cstheme="majorHAnsi"/>
                <w:bCs/>
              </w:rPr>
            </w:pPr>
          </w:p>
        </w:tc>
      </w:tr>
      <w:tr w:rsidR="00A7102D" w:rsidRPr="00A7102D" w14:paraId="5C6191B6" w14:textId="77777777" w:rsidTr="00D51C19">
        <w:tc>
          <w:tcPr>
            <w:tcW w:w="7391" w:type="dxa"/>
            <w:gridSpan w:val="3"/>
            <w:tcBorders>
              <w:left w:val="nil"/>
              <w:bottom w:val="nil"/>
            </w:tcBorders>
            <w:vAlign w:val="center"/>
          </w:tcPr>
          <w:p w14:paraId="5B494992" w14:textId="5C333EF5" w:rsidR="00156BC8" w:rsidRPr="00A7102D" w:rsidRDefault="00156BC8" w:rsidP="00912ABF">
            <w:pPr>
              <w:jc w:val="right"/>
              <w:rPr>
                <w:rFonts w:asciiTheme="majorHAnsi" w:hAnsiTheme="majorHAnsi" w:cstheme="majorHAnsi"/>
                <w:b/>
                <w:sz w:val="24"/>
                <w:szCs w:val="24"/>
              </w:rPr>
            </w:pPr>
            <w:r w:rsidRPr="00A7102D">
              <w:rPr>
                <w:rFonts w:asciiTheme="majorHAnsi" w:hAnsiTheme="majorHAnsi" w:cstheme="majorHAnsi"/>
                <w:b/>
                <w:bCs/>
              </w:rPr>
              <w:t>KOPĀ</w:t>
            </w:r>
            <w:r w:rsidR="009D06A9" w:rsidRPr="00A7102D">
              <w:rPr>
                <w:rFonts w:asciiTheme="majorHAnsi" w:hAnsiTheme="majorHAnsi" w:cstheme="majorHAnsi"/>
                <w:b/>
                <w:bCs/>
              </w:rPr>
              <w:t xml:space="preserve">  (B)</w:t>
            </w:r>
            <w:r w:rsidRPr="00A7102D">
              <w:rPr>
                <w:rFonts w:asciiTheme="majorHAnsi" w:hAnsiTheme="majorHAnsi" w:cstheme="majorHAnsi"/>
              </w:rPr>
              <w:t>:</w:t>
            </w:r>
          </w:p>
        </w:tc>
        <w:tc>
          <w:tcPr>
            <w:tcW w:w="1671" w:type="dxa"/>
            <w:shd w:val="clear" w:color="auto" w:fill="DEEAF6" w:themeFill="accent5" w:themeFillTint="33"/>
          </w:tcPr>
          <w:p w14:paraId="25983CCF" w14:textId="672A420A" w:rsidR="00912ABF" w:rsidRPr="00A7102D" w:rsidRDefault="00912ABF" w:rsidP="00F160E8">
            <w:pPr>
              <w:rPr>
                <w:rFonts w:asciiTheme="majorHAnsi" w:hAnsiTheme="majorHAnsi" w:cstheme="majorHAnsi"/>
                <w:b/>
                <w:sz w:val="24"/>
                <w:szCs w:val="24"/>
              </w:rPr>
            </w:pPr>
          </w:p>
        </w:tc>
      </w:tr>
    </w:tbl>
    <w:p w14:paraId="2E7BFE1A" w14:textId="02A34767" w:rsidR="004703EB" w:rsidRPr="00A7102D" w:rsidRDefault="00763B95" w:rsidP="00893DA4">
      <w:pPr>
        <w:spacing w:after="0" w:line="240" w:lineRule="auto"/>
        <w:jc w:val="both"/>
        <w:rPr>
          <w:rFonts w:asciiTheme="majorHAnsi" w:hAnsiTheme="majorHAnsi" w:cstheme="majorHAnsi"/>
          <w:i/>
          <w:iCs/>
          <w:sz w:val="18"/>
          <w:szCs w:val="18"/>
        </w:rPr>
      </w:pPr>
      <w:r w:rsidRPr="00A7102D">
        <w:rPr>
          <w:rFonts w:asciiTheme="majorHAnsi" w:hAnsiTheme="majorHAnsi" w:cstheme="majorHAnsi"/>
          <w:bCs/>
          <w:i/>
          <w:iCs/>
        </w:rPr>
        <w:lastRenderedPageBreak/>
        <w:t>*</w:t>
      </w:r>
      <w:r w:rsidR="00B31515" w:rsidRPr="00A7102D">
        <w:rPr>
          <w:rFonts w:asciiTheme="majorHAnsi" w:hAnsiTheme="majorHAnsi" w:cstheme="majorHAnsi"/>
          <w:szCs w:val="24"/>
        </w:rPr>
        <w:t xml:space="preserve"> </w:t>
      </w:r>
      <w:r w:rsidR="00B31515" w:rsidRPr="00A7102D">
        <w:rPr>
          <w:rFonts w:asciiTheme="majorHAnsi" w:hAnsiTheme="majorHAnsi" w:cstheme="majorHAnsi"/>
          <w:i/>
          <w:iCs/>
          <w:sz w:val="18"/>
          <w:szCs w:val="18"/>
        </w:rPr>
        <w:t xml:space="preserve">Iekārtu remonta gadījumos izmantoto materiālu un rezerves daļu izmaksas tiek aprēķinātas pēc ierašanās </w:t>
      </w:r>
      <w:r w:rsidR="007059BD" w:rsidRPr="00A7102D">
        <w:rPr>
          <w:rFonts w:asciiTheme="majorHAnsi" w:hAnsiTheme="majorHAnsi" w:cstheme="majorHAnsi"/>
          <w:i/>
          <w:iCs/>
          <w:sz w:val="18"/>
          <w:szCs w:val="18"/>
        </w:rPr>
        <w:t xml:space="preserve">un </w:t>
      </w:r>
      <w:r w:rsidR="009E2499" w:rsidRPr="00A7102D">
        <w:rPr>
          <w:rFonts w:asciiTheme="majorHAnsi" w:hAnsiTheme="majorHAnsi" w:cstheme="majorHAnsi"/>
          <w:i/>
          <w:iCs/>
          <w:sz w:val="18"/>
          <w:szCs w:val="18"/>
        </w:rPr>
        <w:t xml:space="preserve"> pirms darbu uz</w:t>
      </w:r>
      <w:r w:rsidR="00302080" w:rsidRPr="00A7102D">
        <w:rPr>
          <w:rFonts w:asciiTheme="majorHAnsi" w:hAnsiTheme="majorHAnsi" w:cstheme="majorHAnsi"/>
          <w:i/>
          <w:iCs/>
          <w:sz w:val="18"/>
          <w:szCs w:val="18"/>
        </w:rPr>
        <w:t>sākšanas tiek saskaņot</w:t>
      </w:r>
      <w:r w:rsidR="00D02189" w:rsidRPr="00A7102D">
        <w:rPr>
          <w:rFonts w:asciiTheme="majorHAnsi" w:hAnsiTheme="majorHAnsi" w:cstheme="majorHAnsi"/>
          <w:i/>
          <w:iCs/>
          <w:sz w:val="18"/>
          <w:szCs w:val="18"/>
        </w:rPr>
        <w:t>a</w:t>
      </w:r>
      <w:r w:rsidR="00302080" w:rsidRPr="00A7102D">
        <w:rPr>
          <w:rFonts w:asciiTheme="majorHAnsi" w:hAnsiTheme="majorHAnsi" w:cstheme="majorHAnsi"/>
          <w:i/>
          <w:iCs/>
          <w:sz w:val="18"/>
          <w:szCs w:val="18"/>
        </w:rPr>
        <w:t>s ar</w:t>
      </w:r>
      <w:r w:rsidR="00B31515" w:rsidRPr="00A7102D">
        <w:rPr>
          <w:rFonts w:asciiTheme="majorHAnsi" w:hAnsiTheme="majorHAnsi" w:cstheme="majorHAnsi"/>
          <w:i/>
          <w:iCs/>
          <w:sz w:val="18"/>
          <w:szCs w:val="18"/>
        </w:rPr>
        <w:t xml:space="preserve"> Pasūtītāju.</w:t>
      </w:r>
    </w:p>
    <w:p w14:paraId="4CF6DFF5" w14:textId="35FA93EC" w:rsidR="00893DA4" w:rsidRPr="00A7102D" w:rsidRDefault="00893DA4" w:rsidP="00893DA4">
      <w:pPr>
        <w:spacing w:after="0" w:line="240" w:lineRule="auto"/>
        <w:jc w:val="both"/>
        <w:rPr>
          <w:rFonts w:asciiTheme="majorHAnsi" w:hAnsiTheme="majorHAnsi" w:cstheme="majorHAnsi"/>
          <w:i/>
          <w:iCs/>
          <w:sz w:val="18"/>
          <w:szCs w:val="18"/>
        </w:rPr>
      </w:pPr>
    </w:p>
    <w:p w14:paraId="11FF1E59" w14:textId="3368812A" w:rsidR="00E45626" w:rsidRPr="00A7102D" w:rsidRDefault="00E45626" w:rsidP="00E45626">
      <w:pPr>
        <w:spacing w:before="120" w:after="0" w:line="276" w:lineRule="auto"/>
        <w:jc w:val="both"/>
        <w:rPr>
          <w:rFonts w:asciiTheme="majorHAnsi" w:hAnsiTheme="majorHAnsi" w:cstheme="majorHAnsi"/>
          <w:bCs/>
          <w:sz w:val="24"/>
          <w:szCs w:val="24"/>
        </w:rPr>
      </w:pPr>
      <w:r w:rsidRPr="00A7102D">
        <w:rPr>
          <w:rFonts w:asciiTheme="majorHAnsi" w:hAnsiTheme="majorHAnsi" w:cstheme="majorHAnsi"/>
          <w:sz w:val="24"/>
          <w:szCs w:val="24"/>
        </w:rPr>
        <w:t xml:space="preserve">Saimnieciski izdevīgākā piedāvājuma noteikšanai </w:t>
      </w:r>
      <w:r w:rsidRPr="00A7102D">
        <w:rPr>
          <w:rFonts w:asciiTheme="majorHAnsi" w:hAnsiTheme="majorHAnsi" w:cstheme="majorHAnsi"/>
          <w:bCs/>
          <w:sz w:val="24"/>
          <w:szCs w:val="24"/>
        </w:rPr>
        <w:t>tiks izmantots šāds aprēķins:</w:t>
      </w:r>
    </w:p>
    <w:tbl>
      <w:tblPr>
        <w:tblStyle w:val="TableGrid"/>
        <w:tblW w:w="0" w:type="auto"/>
        <w:tblLook w:val="04A0" w:firstRow="1" w:lastRow="0" w:firstColumn="1" w:lastColumn="0" w:noHBand="0" w:noVBand="1"/>
      </w:tblPr>
      <w:tblGrid>
        <w:gridCol w:w="1097"/>
        <w:gridCol w:w="4929"/>
        <w:gridCol w:w="3036"/>
      </w:tblGrid>
      <w:tr w:rsidR="00A7102D" w:rsidRPr="00A7102D" w14:paraId="2E0D25EB" w14:textId="77777777" w:rsidTr="00E42C49">
        <w:tc>
          <w:tcPr>
            <w:tcW w:w="6026" w:type="dxa"/>
            <w:gridSpan w:val="2"/>
            <w:shd w:val="clear" w:color="auto" w:fill="DEEAF6" w:themeFill="accent5" w:themeFillTint="33"/>
            <w:vAlign w:val="center"/>
          </w:tcPr>
          <w:p w14:paraId="033BEE17" w14:textId="77777777" w:rsidR="00E45626" w:rsidRPr="00A7102D" w:rsidRDefault="00E45626" w:rsidP="00FD4115">
            <w:pPr>
              <w:spacing w:line="276" w:lineRule="auto"/>
              <w:jc w:val="center"/>
              <w:rPr>
                <w:rFonts w:asciiTheme="majorHAnsi" w:eastAsia="Times New Roman" w:hAnsiTheme="majorHAnsi" w:cstheme="majorHAnsi"/>
                <w:b/>
                <w:bCs/>
              </w:rPr>
            </w:pPr>
            <w:r w:rsidRPr="00A7102D">
              <w:rPr>
                <w:rFonts w:asciiTheme="majorHAnsi" w:hAnsiTheme="majorHAnsi" w:cstheme="majorHAnsi"/>
                <w:b/>
                <w:bCs/>
                <w:lang w:eastAsia="ar-SA"/>
              </w:rPr>
              <w:t>Saimnieciski visizdevīgākā piedāvājuma vērtēšanas kritēriji</w:t>
            </w:r>
          </w:p>
        </w:tc>
        <w:tc>
          <w:tcPr>
            <w:tcW w:w="3036" w:type="dxa"/>
            <w:shd w:val="clear" w:color="auto" w:fill="DEEAF6" w:themeFill="accent5" w:themeFillTint="33"/>
            <w:vAlign w:val="center"/>
          </w:tcPr>
          <w:p w14:paraId="2D298CD9" w14:textId="77777777" w:rsidR="00E45626" w:rsidRPr="00A7102D" w:rsidRDefault="00E45626" w:rsidP="00FD4115">
            <w:pPr>
              <w:spacing w:line="276" w:lineRule="auto"/>
              <w:jc w:val="center"/>
              <w:rPr>
                <w:rFonts w:asciiTheme="majorHAnsi" w:eastAsia="Times New Roman" w:hAnsiTheme="majorHAnsi" w:cstheme="majorHAnsi"/>
                <w:b/>
                <w:bCs/>
              </w:rPr>
            </w:pPr>
            <w:r w:rsidRPr="00A7102D">
              <w:rPr>
                <w:rFonts w:asciiTheme="majorHAnsi" w:hAnsiTheme="majorHAnsi" w:cstheme="majorHAnsi"/>
                <w:b/>
                <w:bCs/>
                <w:lang w:eastAsia="ar-SA"/>
              </w:rPr>
              <w:t>Maksimālā skaitliskā vērtība (punkti)</w:t>
            </w:r>
          </w:p>
        </w:tc>
      </w:tr>
      <w:tr w:rsidR="00A7102D" w:rsidRPr="00A7102D" w14:paraId="1FB78E29" w14:textId="77777777" w:rsidTr="00F35CF6">
        <w:tc>
          <w:tcPr>
            <w:tcW w:w="1097" w:type="dxa"/>
            <w:vAlign w:val="center"/>
          </w:tcPr>
          <w:p w14:paraId="497484FB" w14:textId="5EE639C1" w:rsidR="00E45626" w:rsidRPr="00A7102D" w:rsidRDefault="005F0422" w:rsidP="00FD4115">
            <w:pPr>
              <w:jc w:val="center"/>
              <w:rPr>
                <w:rFonts w:asciiTheme="majorHAnsi" w:eastAsia="Times New Roman" w:hAnsiTheme="majorHAnsi" w:cstheme="majorHAnsi"/>
              </w:rPr>
            </w:pPr>
            <w:r w:rsidRPr="00A7102D">
              <w:rPr>
                <w:rFonts w:asciiTheme="majorHAnsi" w:eastAsia="Times New Roman" w:hAnsiTheme="majorHAnsi" w:cstheme="majorHAnsi"/>
              </w:rPr>
              <w:t>A</w:t>
            </w:r>
          </w:p>
        </w:tc>
        <w:tc>
          <w:tcPr>
            <w:tcW w:w="4929" w:type="dxa"/>
            <w:vAlign w:val="center"/>
          </w:tcPr>
          <w:p w14:paraId="161E7E82" w14:textId="7485D24E" w:rsidR="00E45626" w:rsidRPr="00A7102D" w:rsidRDefault="00893DA4" w:rsidP="00FD4115">
            <w:pPr>
              <w:spacing w:line="276" w:lineRule="auto"/>
              <w:rPr>
                <w:rFonts w:asciiTheme="majorHAnsi" w:eastAsia="Times New Roman" w:hAnsiTheme="majorHAnsi" w:cstheme="majorHAnsi"/>
              </w:rPr>
            </w:pPr>
            <w:r w:rsidRPr="00A7102D">
              <w:rPr>
                <w:rFonts w:asciiTheme="majorHAnsi" w:hAnsiTheme="majorHAnsi" w:cstheme="majorHAnsi"/>
                <w:sz w:val="24"/>
                <w:szCs w:val="24"/>
              </w:rPr>
              <w:t>Sistēmu apkalpošanas izmaksas</w:t>
            </w:r>
          </w:p>
        </w:tc>
        <w:tc>
          <w:tcPr>
            <w:tcW w:w="3036" w:type="dxa"/>
            <w:vAlign w:val="center"/>
          </w:tcPr>
          <w:p w14:paraId="2AE7F53A" w14:textId="09CFA5A7" w:rsidR="00E45626" w:rsidRPr="00A7102D" w:rsidRDefault="002E3627" w:rsidP="00FD4115">
            <w:pPr>
              <w:spacing w:line="276" w:lineRule="auto"/>
              <w:jc w:val="center"/>
              <w:rPr>
                <w:rFonts w:asciiTheme="majorHAnsi" w:eastAsia="Times New Roman" w:hAnsiTheme="majorHAnsi" w:cstheme="majorHAnsi"/>
              </w:rPr>
            </w:pPr>
            <w:r w:rsidRPr="00A7102D">
              <w:rPr>
                <w:rFonts w:asciiTheme="majorHAnsi" w:eastAsia="Times New Roman" w:hAnsiTheme="majorHAnsi" w:cstheme="majorHAnsi"/>
              </w:rPr>
              <w:t>0.6</w:t>
            </w:r>
          </w:p>
        </w:tc>
      </w:tr>
      <w:tr w:rsidR="00893DA4" w:rsidRPr="00A7102D" w14:paraId="6EF183FD" w14:textId="77777777" w:rsidTr="00F35CF6">
        <w:tc>
          <w:tcPr>
            <w:tcW w:w="1097" w:type="dxa"/>
            <w:vAlign w:val="center"/>
          </w:tcPr>
          <w:p w14:paraId="5FD5776F" w14:textId="31B82EAE" w:rsidR="00E45626" w:rsidRPr="00A7102D" w:rsidRDefault="005F0422" w:rsidP="00FD4115">
            <w:pPr>
              <w:jc w:val="center"/>
              <w:rPr>
                <w:rFonts w:asciiTheme="majorHAnsi" w:eastAsia="Times New Roman" w:hAnsiTheme="majorHAnsi" w:cstheme="majorHAnsi"/>
              </w:rPr>
            </w:pPr>
            <w:r w:rsidRPr="00A7102D">
              <w:rPr>
                <w:rFonts w:asciiTheme="majorHAnsi" w:eastAsia="Times New Roman" w:hAnsiTheme="majorHAnsi" w:cstheme="majorHAnsi"/>
              </w:rPr>
              <w:t>B</w:t>
            </w:r>
          </w:p>
        </w:tc>
        <w:tc>
          <w:tcPr>
            <w:tcW w:w="4929" w:type="dxa"/>
            <w:vAlign w:val="center"/>
          </w:tcPr>
          <w:p w14:paraId="1B53D48A" w14:textId="70DD1946" w:rsidR="00E45626" w:rsidRPr="00A7102D" w:rsidRDefault="00893DA4" w:rsidP="00FD4115">
            <w:pPr>
              <w:spacing w:line="276" w:lineRule="auto"/>
              <w:rPr>
                <w:rFonts w:asciiTheme="majorHAnsi" w:eastAsia="Times New Roman" w:hAnsiTheme="majorHAnsi" w:cstheme="majorHAnsi"/>
              </w:rPr>
            </w:pPr>
            <w:r w:rsidRPr="00A7102D">
              <w:rPr>
                <w:rFonts w:asciiTheme="majorHAnsi" w:hAnsiTheme="majorHAnsi" w:cstheme="majorHAnsi"/>
              </w:rPr>
              <w:t>Sistēmu papildus darbu izmaksas</w:t>
            </w:r>
          </w:p>
        </w:tc>
        <w:tc>
          <w:tcPr>
            <w:tcW w:w="3036" w:type="dxa"/>
            <w:vAlign w:val="center"/>
          </w:tcPr>
          <w:p w14:paraId="7A0D653B" w14:textId="16D2D736" w:rsidR="00E45626" w:rsidRPr="00A7102D" w:rsidRDefault="002E3627" w:rsidP="00FD4115">
            <w:pPr>
              <w:spacing w:line="276" w:lineRule="auto"/>
              <w:jc w:val="center"/>
              <w:rPr>
                <w:rFonts w:asciiTheme="majorHAnsi" w:eastAsia="Times New Roman" w:hAnsiTheme="majorHAnsi" w:cstheme="majorHAnsi"/>
              </w:rPr>
            </w:pPr>
            <w:r w:rsidRPr="00A7102D">
              <w:rPr>
                <w:rFonts w:asciiTheme="majorHAnsi" w:eastAsia="Times New Roman" w:hAnsiTheme="majorHAnsi" w:cstheme="majorHAnsi"/>
              </w:rPr>
              <w:t>0.4</w:t>
            </w:r>
          </w:p>
        </w:tc>
      </w:tr>
    </w:tbl>
    <w:p w14:paraId="51C5F16A" w14:textId="77777777" w:rsidR="00B46A5A" w:rsidRPr="00A7102D" w:rsidRDefault="00B46A5A" w:rsidP="00BA14CC">
      <w:pPr>
        <w:spacing w:after="0"/>
        <w:ind w:right="-142"/>
        <w:jc w:val="both"/>
        <w:rPr>
          <w:rFonts w:asciiTheme="majorHAnsi" w:hAnsiTheme="majorHAnsi" w:cstheme="majorHAnsi"/>
          <w:sz w:val="24"/>
          <w:szCs w:val="24"/>
        </w:rPr>
      </w:pPr>
    </w:p>
    <w:p w14:paraId="429E57B2" w14:textId="34D96EBA" w:rsidR="00E13BFD" w:rsidRPr="00A7102D" w:rsidRDefault="00E13BFD" w:rsidP="00B46A5A">
      <w:pPr>
        <w:spacing w:after="0"/>
        <w:ind w:right="-142"/>
        <w:jc w:val="center"/>
        <w:rPr>
          <w:rFonts w:asciiTheme="majorHAnsi" w:hAnsiTheme="majorHAnsi" w:cstheme="majorHAnsi"/>
          <w:bCs/>
          <w:sz w:val="24"/>
          <w:szCs w:val="24"/>
        </w:rPr>
      </w:pPr>
      <w:r w:rsidRPr="00A7102D">
        <w:rPr>
          <w:rFonts w:asciiTheme="majorHAnsi" w:hAnsiTheme="majorHAnsi" w:cstheme="majorHAnsi"/>
          <w:bCs/>
          <w:sz w:val="24"/>
          <w:szCs w:val="24"/>
        </w:rPr>
        <w:t>F = (A x 0,6) + (B x 0,4)</w:t>
      </w:r>
    </w:p>
    <w:p w14:paraId="7188DF14" w14:textId="77777777" w:rsidR="00E13BFD" w:rsidRPr="00A7102D" w:rsidRDefault="00E13BFD" w:rsidP="00BA14CC">
      <w:pPr>
        <w:spacing w:after="0"/>
        <w:ind w:right="-142"/>
        <w:jc w:val="both"/>
        <w:rPr>
          <w:rFonts w:asciiTheme="majorHAnsi" w:hAnsiTheme="majorHAnsi" w:cstheme="majorHAnsi"/>
          <w:b/>
          <w:szCs w:val="24"/>
          <w:u w:val="single"/>
        </w:rPr>
      </w:pPr>
    </w:p>
    <w:p w14:paraId="11527155" w14:textId="7A6FF475" w:rsidR="00BA14CC" w:rsidRPr="00A7102D" w:rsidRDefault="00870C32" w:rsidP="00BA14CC">
      <w:pPr>
        <w:spacing w:after="0"/>
        <w:ind w:right="-142"/>
        <w:jc w:val="both"/>
        <w:rPr>
          <w:rFonts w:asciiTheme="majorHAnsi" w:hAnsiTheme="majorHAnsi" w:cstheme="majorHAnsi"/>
          <w:b/>
          <w:bCs/>
          <w:sz w:val="24"/>
          <w:szCs w:val="24"/>
          <w:u w:val="single"/>
        </w:rPr>
      </w:pPr>
      <w:r w:rsidRPr="00A7102D">
        <w:rPr>
          <w:rFonts w:asciiTheme="majorHAnsi" w:hAnsiTheme="majorHAnsi" w:cstheme="majorHAnsi"/>
          <w:b/>
          <w:bCs/>
          <w:sz w:val="24"/>
          <w:szCs w:val="24"/>
          <w:u w:val="single"/>
        </w:rPr>
        <w:t xml:space="preserve">Par saimnieciski visizdevīgāko piedāvājumu </w:t>
      </w:r>
      <w:r w:rsidR="00BA14CC" w:rsidRPr="00A7102D">
        <w:rPr>
          <w:rFonts w:asciiTheme="majorHAnsi" w:hAnsiTheme="majorHAnsi" w:cstheme="majorHAnsi"/>
          <w:b/>
          <w:bCs/>
          <w:sz w:val="24"/>
          <w:szCs w:val="24"/>
          <w:u w:val="single"/>
        </w:rPr>
        <w:t>tiks atzīts pretendents, kura vērtējums F ir vismazākais</w:t>
      </w:r>
      <w:r w:rsidR="00F55E42" w:rsidRPr="00A7102D">
        <w:rPr>
          <w:rFonts w:asciiTheme="majorHAnsi" w:hAnsiTheme="majorHAnsi" w:cstheme="majorHAnsi"/>
          <w:b/>
          <w:bCs/>
          <w:sz w:val="24"/>
          <w:szCs w:val="24"/>
          <w:u w:val="single"/>
        </w:rPr>
        <w:t>!</w:t>
      </w:r>
    </w:p>
    <w:p w14:paraId="45C68E7E" w14:textId="77777777" w:rsidR="00F55E42" w:rsidRPr="00A7102D" w:rsidRDefault="00F55E42" w:rsidP="00BA14CC">
      <w:pPr>
        <w:spacing w:after="0"/>
        <w:ind w:right="-142"/>
        <w:jc w:val="both"/>
        <w:rPr>
          <w:rFonts w:asciiTheme="majorHAnsi" w:hAnsiTheme="majorHAnsi" w:cstheme="majorHAnsi"/>
          <w:sz w:val="24"/>
          <w:szCs w:val="24"/>
        </w:rPr>
      </w:pPr>
    </w:p>
    <w:p w14:paraId="573CBAFE" w14:textId="22D295DC" w:rsidR="006327F2" w:rsidRPr="00A7102D" w:rsidRDefault="006327F2" w:rsidP="006643D0">
      <w:pPr>
        <w:spacing w:after="120" w:line="240" w:lineRule="auto"/>
        <w:rPr>
          <w:rFonts w:asciiTheme="majorHAnsi" w:hAnsiTheme="majorHAnsi" w:cstheme="majorHAnsi"/>
          <w:sz w:val="24"/>
          <w:szCs w:val="24"/>
        </w:rPr>
      </w:pPr>
      <w:r w:rsidRPr="00A7102D">
        <w:rPr>
          <w:rFonts w:asciiTheme="majorHAnsi" w:hAnsiTheme="majorHAnsi" w:cstheme="majorHAnsi"/>
          <w:sz w:val="24"/>
          <w:szCs w:val="24"/>
        </w:rPr>
        <w:t>Pielikumā:</w:t>
      </w:r>
    </w:p>
    <w:p w14:paraId="55DE1541" w14:textId="72D34919" w:rsidR="006327F2" w:rsidRPr="00A7102D" w:rsidRDefault="006327F2" w:rsidP="00FB28C3">
      <w:pPr>
        <w:pStyle w:val="ListParagraph"/>
        <w:numPr>
          <w:ilvl w:val="0"/>
          <w:numId w:val="19"/>
        </w:numPr>
        <w:spacing w:after="120" w:line="276" w:lineRule="auto"/>
        <w:rPr>
          <w:rFonts w:asciiTheme="majorHAnsi" w:hAnsiTheme="majorHAnsi" w:cstheme="majorHAnsi"/>
          <w:lang w:val="lv-LV"/>
        </w:rPr>
      </w:pPr>
      <w:r w:rsidRPr="00A7102D">
        <w:rPr>
          <w:rFonts w:asciiTheme="majorHAnsi" w:hAnsiTheme="majorHAnsi" w:cstheme="majorHAnsi"/>
          <w:lang w:val="lv-LV"/>
        </w:rPr>
        <w:t>Tehniskā specifikācija.</w:t>
      </w:r>
    </w:p>
    <w:p w14:paraId="0437DD13" w14:textId="4354AED3" w:rsidR="007B4239" w:rsidRPr="00A7102D" w:rsidRDefault="006327F2" w:rsidP="00FB28C3">
      <w:pPr>
        <w:pStyle w:val="ListParagraph"/>
        <w:numPr>
          <w:ilvl w:val="0"/>
          <w:numId w:val="19"/>
        </w:numPr>
        <w:spacing w:after="120" w:line="276" w:lineRule="auto"/>
        <w:rPr>
          <w:rFonts w:asciiTheme="majorHAnsi" w:hAnsiTheme="majorHAnsi" w:cstheme="majorHAnsi"/>
          <w:lang w:val="lv-LV"/>
        </w:rPr>
      </w:pPr>
      <w:r w:rsidRPr="00A7102D">
        <w:rPr>
          <w:rFonts w:asciiTheme="majorHAnsi" w:hAnsiTheme="majorHAnsi" w:cstheme="majorHAnsi"/>
          <w:lang w:val="lv-LV"/>
        </w:rPr>
        <w:t>Foto fiksācijas.</w:t>
      </w:r>
    </w:p>
    <w:p w14:paraId="48E74AF3" w14:textId="58EB1B8D" w:rsidR="00CB4EA5" w:rsidRPr="00A7102D" w:rsidRDefault="00CB4EA5" w:rsidP="00A04B97">
      <w:pPr>
        <w:pStyle w:val="ListParagraph"/>
        <w:spacing w:after="120" w:line="276" w:lineRule="auto"/>
        <w:rPr>
          <w:rFonts w:asciiTheme="majorHAnsi" w:hAnsiTheme="majorHAnsi" w:cstheme="majorHAnsi"/>
        </w:rPr>
      </w:pPr>
    </w:p>
    <w:sectPr w:rsidR="00CB4EA5" w:rsidRPr="00A7102D" w:rsidSect="0014212C">
      <w:footerReference w:type="default" r:id="rId11"/>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3EF8" w14:textId="77777777" w:rsidR="007C5ABB" w:rsidRDefault="007C5ABB" w:rsidP="00F150DE">
      <w:pPr>
        <w:spacing w:after="0" w:line="240" w:lineRule="auto"/>
      </w:pPr>
      <w:r>
        <w:separator/>
      </w:r>
    </w:p>
  </w:endnote>
  <w:endnote w:type="continuationSeparator" w:id="0">
    <w:p w14:paraId="432220EB" w14:textId="77777777" w:rsidR="007C5ABB" w:rsidRDefault="007C5AB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18F9" w14:textId="77777777" w:rsidR="007C5ABB" w:rsidRDefault="007C5ABB" w:rsidP="00F150DE">
      <w:pPr>
        <w:spacing w:after="0" w:line="240" w:lineRule="auto"/>
      </w:pPr>
      <w:r>
        <w:separator/>
      </w:r>
    </w:p>
  </w:footnote>
  <w:footnote w:type="continuationSeparator" w:id="0">
    <w:p w14:paraId="371C9ADE" w14:textId="77777777" w:rsidR="007C5ABB" w:rsidRDefault="007C5ABB"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6"/>
  </w:num>
  <w:num w:numId="5">
    <w:abstractNumId w:val="9"/>
  </w:num>
  <w:num w:numId="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2"/>
  </w:num>
  <w:num w:numId="10">
    <w:abstractNumId w:val="0"/>
  </w:num>
  <w:num w:numId="11">
    <w:abstractNumId w:val="5"/>
    <w:lvlOverride w:ilvl="0">
      <w:startOverride w:val="3"/>
    </w:lvlOverride>
    <w:lvlOverride w:ilvl="1">
      <w:startOverride w:val="1"/>
    </w:lvlOverride>
    <w:lvlOverride w:ilvl="2">
      <w:startOverride w:val="3"/>
    </w:lvlOverride>
  </w:num>
  <w:num w:numId="12">
    <w:abstractNumId w:val="12"/>
  </w:num>
  <w:num w:numId="13">
    <w:abstractNumId w:val="15"/>
  </w:num>
  <w:num w:numId="14">
    <w:abstractNumId w:val="10"/>
  </w:num>
  <w:num w:numId="15">
    <w:abstractNumId w:val="5"/>
  </w:num>
  <w:num w:numId="16">
    <w:abstractNumId w:val="5"/>
  </w:num>
  <w:num w:numId="17">
    <w:abstractNumId w:val="4"/>
  </w:num>
  <w:num w:numId="18">
    <w:abstractNumId w:val="11"/>
  </w:num>
  <w:num w:numId="19">
    <w:abstractNumId w:val="1"/>
  </w:num>
  <w:num w:numId="20">
    <w:abstractNumId w:val="3"/>
  </w:num>
  <w:num w:numId="21">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450C"/>
    <w:rsid w:val="00004614"/>
    <w:rsid w:val="0001165B"/>
    <w:rsid w:val="000203D2"/>
    <w:rsid w:val="00021595"/>
    <w:rsid w:val="00022FD9"/>
    <w:rsid w:val="00025B2B"/>
    <w:rsid w:val="00034CD1"/>
    <w:rsid w:val="00036DCC"/>
    <w:rsid w:val="000415A7"/>
    <w:rsid w:val="00050BA1"/>
    <w:rsid w:val="00070679"/>
    <w:rsid w:val="0007067B"/>
    <w:rsid w:val="000717BE"/>
    <w:rsid w:val="0007242F"/>
    <w:rsid w:val="00075511"/>
    <w:rsid w:val="0007737D"/>
    <w:rsid w:val="00095623"/>
    <w:rsid w:val="000979A1"/>
    <w:rsid w:val="000A09ED"/>
    <w:rsid w:val="000A216B"/>
    <w:rsid w:val="000A6797"/>
    <w:rsid w:val="000A7523"/>
    <w:rsid w:val="000B3C40"/>
    <w:rsid w:val="000B7D24"/>
    <w:rsid w:val="000D6905"/>
    <w:rsid w:val="000D6AB2"/>
    <w:rsid w:val="000E7153"/>
    <w:rsid w:val="000E7C87"/>
    <w:rsid w:val="000F4DD8"/>
    <w:rsid w:val="00104C9C"/>
    <w:rsid w:val="001153AD"/>
    <w:rsid w:val="001163BC"/>
    <w:rsid w:val="0011651E"/>
    <w:rsid w:val="001213D7"/>
    <w:rsid w:val="00122CA6"/>
    <w:rsid w:val="00124749"/>
    <w:rsid w:val="0013140E"/>
    <w:rsid w:val="0014212C"/>
    <w:rsid w:val="001422E9"/>
    <w:rsid w:val="00147442"/>
    <w:rsid w:val="001505C8"/>
    <w:rsid w:val="00156BC8"/>
    <w:rsid w:val="0015772D"/>
    <w:rsid w:val="0016005B"/>
    <w:rsid w:val="00160265"/>
    <w:rsid w:val="001625A1"/>
    <w:rsid w:val="00164B6F"/>
    <w:rsid w:val="00165AB3"/>
    <w:rsid w:val="00170751"/>
    <w:rsid w:val="00171970"/>
    <w:rsid w:val="00171A33"/>
    <w:rsid w:val="0017225F"/>
    <w:rsid w:val="001749E7"/>
    <w:rsid w:val="00174C39"/>
    <w:rsid w:val="001A0DE7"/>
    <w:rsid w:val="001A56EC"/>
    <w:rsid w:val="001B4722"/>
    <w:rsid w:val="001B770D"/>
    <w:rsid w:val="001B7EC0"/>
    <w:rsid w:val="001C6867"/>
    <w:rsid w:val="001C7366"/>
    <w:rsid w:val="001D1FB8"/>
    <w:rsid w:val="001D4F05"/>
    <w:rsid w:val="001D524B"/>
    <w:rsid w:val="001F5ADD"/>
    <w:rsid w:val="001F78E6"/>
    <w:rsid w:val="001F7FEF"/>
    <w:rsid w:val="00204279"/>
    <w:rsid w:val="002051E2"/>
    <w:rsid w:val="00206508"/>
    <w:rsid w:val="002101FF"/>
    <w:rsid w:val="00210D2E"/>
    <w:rsid w:val="00211808"/>
    <w:rsid w:val="00213D4C"/>
    <w:rsid w:val="00214893"/>
    <w:rsid w:val="00220DBE"/>
    <w:rsid w:val="00221788"/>
    <w:rsid w:val="0022597B"/>
    <w:rsid w:val="00225BD1"/>
    <w:rsid w:val="00241BE5"/>
    <w:rsid w:val="00251C3C"/>
    <w:rsid w:val="002545DC"/>
    <w:rsid w:val="002566BF"/>
    <w:rsid w:val="002719EE"/>
    <w:rsid w:val="00272E7D"/>
    <w:rsid w:val="002737BF"/>
    <w:rsid w:val="002739A2"/>
    <w:rsid w:val="00273CE6"/>
    <w:rsid w:val="00275C55"/>
    <w:rsid w:val="00276D67"/>
    <w:rsid w:val="0027763B"/>
    <w:rsid w:val="002831F8"/>
    <w:rsid w:val="00283B5B"/>
    <w:rsid w:val="0028655D"/>
    <w:rsid w:val="00290B89"/>
    <w:rsid w:val="002A6859"/>
    <w:rsid w:val="002B5AE3"/>
    <w:rsid w:val="002C2102"/>
    <w:rsid w:val="002C450B"/>
    <w:rsid w:val="002D31D6"/>
    <w:rsid w:val="002D4149"/>
    <w:rsid w:val="002D422E"/>
    <w:rsid w:val="002D7C30"/>
    <w:rsid w:val="002E3627"/>
    <w:rsid w:val="002F1E83"/>
    <w:rsid w:val="002F407D"/>
    <w:rsid w:val="00300EC9"/>
    <w:rsid w:val="0030160E"/>
    <w:rsid w:val="0030192E"/>
    <w:rsid w:val="00302080"/>
    <w:rsid w:val="0030769A"/>
    <w:rsid w:val="00313D06"/>
    <w:rsid w:val="0031506E"/>
    <w:rsid w:val="00315535"/>
    <w:rsid w:val="00317765"/>
    <w:rsid w:val="003216F5"/>
    <w:rsid w:val="00321897"/>
    <w:rsid w:val="0032219E"/>
    <w:rsid w:val="003231DE"/>
    <w:rsid w:val="00325473"/>
    <w:rsid w:val="00333F83"/>
    <w:rsid w:val="00335110"/>
    <w:rsid w:val="00335619"/>
    <w:rsid w:val="00345D18"/>
    <w:rsid w:val="00347F63"/>
    <w:rsid w:val="00350D82"/>
    <w:rsid w:val="003538C5"/>
    <w:rsid w:val="00353E27"/>
    <w:rsid w:val="00354FBB"/>
    <w:rsid w:val="00361F64"/>
    <w:rsid w:val="00363CBC"/>
    <w:rsid w:val="00371E88"/>
    <w:rsid w:val="003740A4"/>
    <w:rsid w:val="003752F5"/>
    <w:rsid w:val="00380001"/>
    <w:rsid w:val="0038361E"/>
    <w:rsid w:val="0038476E"/>
    <w:rsid w:val="00386FBF"/>
    <w:rsid w:val="00387F06"/>
    <w:rsid w:val="00390BA9"/>
    <w:rsid w:val="00391C25"/>
    <w:rsid w:val="003943B5"/>
    <w:rsid w:val="003949A3"/>
    <w:rsid w:val="00396BED"/>
    <w:rsid w:val="003A03C1"/>
    <w:rsid w:val="003A04DC"/>
    <w:rsid w:val="003A5CCD"/>
    <w:rsid w:val="003B4A03"/>
    <w:rsid w:val="003C37A7"/>
    <w:rsid w:val="003C5EBA"/>
    <w:rsid w:val="003C61E4"/>
    <w:rsid w:val="003D0D55"/>
    <w:rsid w:val="003D555A"/>
    <w:rsid w:val="003D5C78"/>
    <w:rsid w:val="003D69DA"/>
    <w:rsid w:val="003F19AC"/>
    <w:rsid w:val="003F365A"/>
    <w:rsid w:val="00404349"/>
    <w:rsid w:val="004060A7"/>
    <w:rsid w:val="0040765B"/>
    <w:rsid w:val="00407D70"/>
    <w:rsid w:val="00412A56"/>
    <w:rsid w:val="00412D10"/>
    <w:rsid w:val="004158A3"/>
    <w:rsid w:val="00416F85"/>
    <w:rsid w:val="00426F80"/>
    <w:rsid w:val="00431787"/>
    <w:rsid w:val="00434249"/>
    <w:rsid w:val="004346F1"/>
    <w:rsid w:val="004349C4"/>
    <w:rsid w:val="00437793"/>
    <w:rsid w:val="0044070F"/>
    <w:rsid w:val="00452425"/>
    <w:rsid w:val="004541E0"/>
    <w:rsid w:val="0045467E"/>
    <w:rsid w:val="00457C99"/>
    <w:rsid w:val="0046612E"/>
    <w:rsid w:val="004703EB"/>
    <w:rsid w:val="0047201A"/>
    <w:rsid w:val="00473755"/>
    <w:rsid w:val="0047729D"/>
    <w:rsid w:val="00477396"/>
    <w:rsid w:val="004804C9"/>
    <w:rsid w:val="004851B5"/>
    <w:rsid w:val="004853A2"/>
    <w:rsid w:val="00486EC6"/>
    <w:rsid w:val="00492F99"/>
    <w:rsid w:val="00493A03"/>
    <w:rsid w:val="004945FF"/>
    <w:rsid w:val="004A29E5"/>
    <w:rsid w:val="004B04A3"/>
    <w:rsid w:val="004B1070"/>
    <w:rsid w:val="004B1FB3"/>
    <w:rsid w:val="004B219D"/>
    <w:rsid w:val="004C4EBE"/>
    <w:rsid w:val="004C5FB7"/>
    <w:rsid w:val="004D1B61"/>
    <w:rsid w:val="004D2A89"/>
    <w:rsid w:val="004D4E54"/>
    <w:rsid w:val="004D5DF3"/>
    <w:rsid w:val="004E057E"/>
    <w:rsid w:val="004E1065"/>
    <w:rsid w:val="004E12C0"/>
    <w:rsid w:val="004E19B8"/>
    <w:rsid w:val="004E3842"/>
    <w:rsid w:val="004E4D45"/>
    <w:rsid w:val="004E748F"/>
    <w:rsid w:val="004F032D"/>
    <w:rsid w:val="004F20AD"/>
    <w:rsid w:val="004F4BD9"/>
    <w:rsid w:val="00502DE7"/>
    <w:rsid w:val="0050624F"/>
    <w:rsid w:val="00510D17"/>
    <w:rsid w:val="00511323"/>
    <w:rsid w:val="00512BBB"/>
    <w:rsid w:val="0051348A"/>
    <w:rsid w:val="00515345"/>
    <w:rsid w:val="0051673F"/>
    <w:rsid w:val="00520E0E"/>
    <w:rsid w:val="00521165"/>
    <w:rsid w:val="00542195"/>
    <w:rsid w:val="00544AED"/>
    <w:rsid w:val="00550194"/>
    <w:rsid w:val="005624F0"/>
    <w:rsid w:val="0056433E"/>
    <w:rsid w:val="0056654F"/>
    <w:rsid w:val="00573433"/>
    <w:rsid w:val="00573CE8"/>
    <w:rsid w:val="005817A6"/>
    <w:rsid w:val="005871D6"/>
    <w:rsid w:val="005918B1"/>
    <w:rsid w:val="00593ABB"/>
    <w:rsid w:val="005A14C8"/>
    <w:rsid w:val="005A3BE2"/>
    <w:rsid w:val="005A7440"/>
    <w:rsid w:val="005B035C"/>
    <w:rsid w:val="005B17A8"/>
    <w:rsid w:val="005B40DB"/>
    <w:rsid w:val="005B4970"/>
    <w:rsid w:val="005B7315"/>
    <w:rsid w:val="005C1057"/>
    <w:rsid w:val="005C5DF4"/>
    <w:rsid w:val="005C6DF0"/>
    <w:rsid w:val="005D1BC8"/>
    <w:rsid w:val="005D422D"/>
    <w:rsid w:val="005D6D74"/>
    <w:rsid w:val="005E32BD"/>
    <w:rsid w:val="005F0422"/>
    <w:rsid w:val="00601049"/>
    <w:rsid w:val="0060230A"/>
    <w:rsid w:val="006056E1"/>
    <w:rsid w:val="006115D5"/>
    <w:rsid w:val="00612CE8"/>
    <w:rsid w:val="006140FD"/>
    <w:rsid w:val="00616B7C"/>
    <w:rsid w:val="00620F14"/>
    <w:rsid w:val="00622644"/>
    <w:rsid w:val="00622B67"/>
    <w:rsid w:val="00624EAF"/>
    <w:rsid w:val="006325D2"/>
    <w:rsid w:val="006327F2"/>
    <w:rsid w:val="00632F26"/>
    <w:rsid w:val="00633BC0"/>
    <w:rsid w:val="00634702"/>
    <w:rsid w:val="00634F3E"/>
    <w:rsid w:val="006370FE"/>
    <w:rsid w:val="00641B0E"/>
    <w:rsid w:val="00642ECE"/>
    <w:rsid w:val="00647596"/>
    <w:rsid w:val="00651DC7"/>
    <w:rsid w:val="006523C3"/>
    <w:rsid w:val="0065446F"/>
    <w:rsid w:val="00654868"/>
    <w:rsid w:val="00654A6B"/>
    <w:rsid w:val="00656981"/>
    <w:rsid w:val="00660E62"/>
    <w:rsid w:val="006643D0"/>
    <w:rsid w:val="006659C8"/>
    <w:rsid w:val="00666C25"/>
    <w:rsid w:val="00671806"/>
    <w:rsid w:val="0067446E"/>
    <w:rsid w:val="0068416F"/>
    <w:rsid w:val="0068678B"/>
    <w:rsid w:val="006961FA"/>
    <w:rsid w:val="00697615"/>
    <w:rsid w:val="0069772F"/>
    <w:rsid w:val="006B2D9D"/>
    <w:rsid w:val="006B2F94"/>
    <w:rsid w:val="006B38DB"/>
    <w:rsid w:val="006B418B"/>
    <w:rsid w:val="006B5F80"/>
    <w:rsid w:val="006C2563"/>
    <w:rsid w:val="006C60F0"/>
    <w:rsid w:val="006D0C2B"/>
    <w:rsid w:val="006D5A2D"/>
    <w:rsid w:val="006D7793"/>
    <w:rsid w:val="006E0EA3"/>
    <w:rsid w:val="006E1607"/>
    <w:rsid w:val="006E1C5E"/>
    <w:rsid w:val="006E52F7"/>
    <w:rsid w:val="006E629E"/>
    <w:rsid w:val="006F06AC"/>
    <w:rsid w:val="006F3245"/>
    <w:rsid w:val="006F4534"/>
    <w:rsid w:val="006F4542"/>
    <w:rsid w:val="006F595C"/>
    <w:rsid w:val="006F693E"/>
    <w:rsid w:val="00703C5C"/>
    <w:rsid w:val="007059BD"/>
    <w:rsid w:val="00707DFD"/>
    <w:rsid w:val="00710582"/>
    <w:rsid w:val="00710777"/>
    <w:rsid w:val="0071141E"/>
    <w:rsid w:val="00716C0D"/>
    <w:rsid w:val="00722A5E"/>
    <w:rsid w:val="0072325C"/>
    <w:rsid w:val="00724337"/>
    <w:rsid w:val="00727ED8"/>
    <w:rsid w:val="0075064A"/>
    <w:rsid w:val="00760EA0"/>
    <w:rsid w:val="00761BE5"/>
    <w:rsid w:val="00763B95"/>
    <w:rsid w:val="00765D90"/>
    <w:rsid w:val="007662C0"/>
    <w:rsid w:val="0076728A"/>
    <w:rsid w:val="00767E62"/>
    <w:rsid w:val="007710A5"/>
    <w:rsid w:val="007726BC"/>
    <w:rsid w:val="0077358E"/>
    <w:rsid w:val="00774044"/>
    <w:rsid w:val="00776CE1"/>
    <w:rsid w:val="00787BDB"/>
    <w:rsid w:val="00787CE1"/>
    <w:rsid w:val="007920B8"/>
    <w:rsid w:val="007952F5"/>
    <w:rsid w:val="00796667"/>
    <w:rsid w:val="007A0AFE"/>
    <w:rsid w:val="007A0F72"/>
    <w:rsid w:val="007A7E78"/>
    <w:rsid w:val="007B1E54"/>
    <w:rsid w:val="007B4239"/>
    <w:rsid w:val="007B6E45"/>
    <w:rsid w:val="007C535E"/>
    <w:rsid w:val="007C5ABB"/>
    <w:rsid w:val="007D0C07"/>
    <w:rsid w:val="007D6000"/>
    <w:rsid w:val="007D6B8C"/>
    <w:rsid w:val="007E12C3"/>
    <w:rsid w:val="007E6A0D"/>
    <w:rsid w:val="007F46C8"/>
    <w:rsid w:val="008068BE"/>
    <w:rsid w:val="00812D2B"/>
    <w:rsid w:val="008257FE"/>
    <w:rsid w:val="008264B4"/>
    <w:rsid w:val="008271BF"/>
    <w:rsid w:val="00830AA7"/>
    <w:rsid w:val="00831A1F"/>
    <w:rsid w:val="00840907"/>
    <w:rsid w:val="0085238A"/>
    <w:rsid w:val="008526B2"/>
    <w:rsid w:val="008531F6"/>
    <w:rsid w:val="00855C82"/>
    <w:rsid w:val="00856DAA"/>
    <w:rsid w:val="00862851"/>
    <w:rsid w:val="008663F8"/>
    <w:rsid w:val="00867FF6"/>
    <w:rsid w:val="00870C32"/>
    <w:rsid w:val="008716FA"/>
    <w:rsid w:val="008746A1"/>
    <w:rsid w:val="00876284"/>
    <w:rsid w:val="00880917"/>
    <w:rsid w:val="008809B1"/>
    <w:rsid w:val="00882163"/>
    <w:rsid w:val="00883A8E"/>
    <w:rsid w:val="00883C99"/>
    <w:rsid w:val="008905CD"/>
    <w:rsid w:val="0089125C"/>
    <w:rsid w:val="00891BC4"/>
    <w:rsid w:val="0089348B"/>
    <w:rsid w:val="00893DA4"/>
    <w:rsid w:val="008A370B"/>
    <w:rsid w:val="008A6AAF"/>
    <w:rsid w:val="008B1821"/>
    <w:rsid w:val="008B6CC2"/>
    <w:rsid w:val="008B732F"/>
    <w:rsid w:val="008C08B5"/>
    <w:rsid w:val="008C426A"/>
    <w:rsid w:val="008C6130"/>
    <w:rsid w:val="008C72AA"/>
    <w:rsid w:val="008D10B7"/>
    <w:rsid w:val="008D1600"/>
    <w:rsid w:val="008D6111"/>
    <w:rsid w:val="008D62E8"/>
    <w:rsid w:val="008D7FE2"/>
    <w:rsid w:val="008E0343"/>
    <w:rsid w:val="008F5E8F"/>
    <w:rsid w:val="008F6B9E"/>
    <w:rsid w:val="009000FA"/>
    <w:rsid w:val="009026F6"/>
    <w:rsid w:val="009077E8"/>
    <w:rsid w:val="00912ABF"/>
    <w:rsid w:val="00913767"/>
    <w:rsid w:val="00915D3C"/>
    <w:rsid w:val="00915FA5"/>
    <w:rsid w:val="00916042"/>
    <w:rsid w:val="009213FC"/>
    <w:rsid w:val="00924838"/>
    <w:rsid w:val="00925F35"/>
    <w:rsid w:val="0092782F"/>
    <w:rsid w:val="009379D1"/>
    <w:rsid w:val="00941B73"/>
    <w:rsid w:val="0095612F"/>
    <w:rsid w:val="00965BCC"/>
    <w:rsid w:val="009703BA"/>
    <w:rsid w:val="00971872"/>
    <w:rsid w:val="00972C0B"/>
    <w:rsid w:val="00983698"/>
    <w:rsid w:val="009852C2"/>
    <w:rsid w:val="00985919"/>
    <w:rsid w:val="00992D48"/>
    <w:rsid w:val="009A09CC"/>
    <w:rsid w:val="009A1C9A"/>
    <w:rsid w:val="009A63EB"/>
    <w:rsid w:val="009B065F"/>
    <w:rsid w:val="009B3BCD"/>
    <w:rsid w:val="009C1A77"/>
    <w:rsid w:val="009C2E4E"/>
    <w:rsid w:val="009C7078"/>
    <w:rsid w:val="009D06A9"/>
    <w:rsid w:val="009D195E"/>
    <w:rsid w:val="009E2499"/>
    <w:rsid w:val="009E43F5"/>
    <w:rsid w:val="009E6CDF"/>
    <w:rsid w:val="009F1515"/>
    <w:rsid w:val="009F2417"/>
    <w:rsid w:val="009F365A"/>
    <w:rsid w:val="00A00B02"/>
    <w:rsid w:val="00A026C9"/>
    <w:rsid w:val="00A03FD6"/>
    <w:rsid w:val="00A042ED"/>
    <w:rsid w:val="00A04B97"/>
    <w:rsid w:val="00A0569C"/>
    <w:rsid w:val="00A0586E"/>
    <w:rsid w:val="00A05D2B"/>
    <w:rsid w:val="00A15535"/>
    <w:rsid w:val="00A17495"/>
    <w:rsid w:val="00A215C2"/>
    <w:rsid w:val="00A3058F"/>
    <w:rsid w:val="00A30D2C"/>
    <w:rsid w:val="00A32615"/>
    <w:rsid w:val="00A34B35"/>
    <w:rsid w:val="00A36B1B"/>
    <w:rsid w:val="00A36F11"/>
    <w:rsid w:val="00A41EBD"/>
    <w:rsid w:val="00A42044"/>
    <w:rsid w:val="00A44F25"/>
    <w:rsid w:val="00A45071"/>
    <w:rsid w:val="00A4554C"/>
    <w:rsid w:val="00A45B36"/>
    <w:rsid w:val="00A5238A"/>
    <w:rsid w:val="00A537DB"/>
    <w:rsid w:val="00A57965"/>
    <w:rsid w:val="00A6437E"/>
    <w:rsid w:val="00A654C8"/>
    <w:rsid w:val="00A67021"/>
    <w:rsid w:val="00A7102D"/>
    <w:rsid w:val="00A7631F"/>
    <w:rsid w:val="00A77776"/>
    <w:rsid w:val="00A77910"/>
    <w:rsid w:val="00A81D9E"/>
    <w:rsid w:val="00A83B27"/>
    <w:rsid w:val="00A86B09"/>
    <w:rsid w:val="00A93161"/>
    <w:rsid w:val="00A94160"/>
    <w:rsid w:val="00A96F89"/>
    <w:rsid w:val="00AA2022"/>
    <w:rsid w:val="00AA3908"/>
    <w:rsid w:val="00AA7789"/>
    <w:rsid w:val="00AB6678"/>
    <w:rsid w:val="00AB7C8B"/>
    <w:rsid w:val="00AC1134"/>
    <w:rsid w:val="00AC3C97"/>
    <w:rsid w:val="00AC5C81"/>
    <w:rsid w:val="00AC7CAB"/>
    <w:rsid w:val="00AD05EA"/>
    <w:rsid w:val="00AD7879"/>
    <w:rsid w:val="00AE092D"/>
    <w:rsid w:val="00AE1514"/>
    <w:rsid w:val="00AE19F1"/>
    <w:rsid w:val="00AE3594"/>
    <w:rsid w:val="00AE4FBC"/>
    <w:rsid w:val="00AE5869"/>
    <w:rsid w:val="00AE6FF9"/>
    <w:rsid w:val="00B05A1C"/>
    <w:rsid w:val="00B113E2"/>
    <w:rsid w:val="00B11AF8"/>
    <w:rsid w:val="00B12C52"/>
    <w:rsid w:val="00B132A2"/>
    <w:rsid w:val="00B17465"/>
    <w:rsid w:val="00B20DDB"/>
    <w:rsid w:val="00B22206"/>
    <w:rsid w:val="00B26752"/>
    <w:rsid w:val="00B27857"/>
    <w:rsid w:val="00B31515"/>
    <w:rsid w:val="00B36DA9"/>
    <w:rsid w:val="00B3734B"/>
    <w:rsid w:val="00B4224C"/>
    <w:rsid w:val="00B465E8"/>
    <w:rsid w:val="00B46A5A"/>
    <w:rsid w:val="00B46DD6"/>
    <w:rsid w:val="00B5282A"/>
    <w:rsid w:val="00B5769B"/>
    <w:rsid w:val="00B602DB"/>
    <w:rsid w:val="00B61AC3"/>
    <w:rsid w:val="00B64506"/>
    <w:rsid w:val="00B6499A"/>
    <w:rsid w:val="00B64EBA"/>
    <w:rsid w:val="00B70F6A"/>
    <w:rsid w:val="00B75DFA"/>
    <w:rsid w:val="00B82531"/>
    <w:rsid w:val="00B84953"/>
    <w:rsid w:val="00B96CEA"/>
    <w:rsid w:val="00BA14CC"/>
    <w:rsid w:val="00BA4148"/>
    <w:rsid w:val="00BB3906"/>
    <w:rsid w:val="00BC0534"/>
    <w:rsid w:val="00BC0BCD"/>
    <w:rsid w:val="00BC33C3"/>
    <w:rsid w:val="00BC7424"/>
    <w:rsid w:val="00BD1134"/>
    <w:rsid w:val="00BD3761"/>
    <w:rsid w:val="00BD5021"/>
    <w:rsid w:val="00BD680C"/>
    <w:rsid w:val="00BD757C"/>
    <w:rsid w:val="00BF3BC3"/>
    <w:rsid w:val="00BF65DC"/>
    <w:rsid w:val="00BF735F"/>
    <w:rsid w:val="00C021D1"/>
    <w:rsid w:val="00C02817"/>
    <w:rsid w:val="00C02BB6"/>
    <w:rsid w:val="00C10854"/>
    <w:rsid w:val="00C10B97"/>
    <w:rsid w:val="00C15141"/>
    <w:rsid w:val="00C1636F"/>
    <w:rsid w:val="00C22737"/>
    <w:rsid w:val="00C27421"/>
    <w:rsid w:val="00C32798"/>
    <w:rsid w:val="00C359EE"/>
    <w:rsid w:val="00C44F23"/>
    <w:rsid w:val="00C450FD"/>
    <w:rsid w:val="00C45D9E"/>
    <w:rsid w:val="00C56E21"/>
    <w:rsid w:val="00C60EE2"/>
    <w:rsid w:val="00C6277B"/>
    <w:rsid w:val="00C6408A"/>
    <w:rsid w:val="00C723D8"/>
    <w:rsid w:val="00C739F7"/>
    <w:rsid w:val="00C74051"/>
    <w:rsid w:val="00C801C2"/>
    <w:rsid w:val="00C814BB"/>
    <w:rsid w:val="00C825C4"/>
    <w:rsid w:val="00C85FB3"/>
    <w:rsid w:val="00C90B6E"/>
    <w:rsid w:val="00C90F7C"/>
    <w:rsid w:val="00CA2BBE"/>
    <w:rsid w:val="00CA6672"/>
    <w:rsid w:val="00CB0561"/>
    <w:rsid w:val="00CB0AC4"/>
    <w:rsid w:val="00CB4EA5"/>
    <w:rsid w:val="00CB5618"/>
    <w:rsid w:val="00CB66EF"/>
    <w:rsid w:val="00CD50C6"/>
    <w:rsid w:val="00CE12AE"/>
    <w:rsid w:val="00CE2FA0"/>
    <w:rsid w:val="00CE559E"/>
    <w:rsid w:val="00D0167D"/>
    <w:rsid w:val="00D02189"/>
    <w:rsid w:val="00D0516D"/>
    <w:rsid w:val="00D05BFB"/>
    <w:rsid w:val="00D10BB5"/>
    <w:rsid w:val="00D126BF"/>
    <w:rsid w:val="00D126C4"/>
    <w:rsid w:val="00D142D3"/>
    <w:rsid w:val="00D154EA"/>
    <w:rsid w:val="00D15C8C"/>
    <w:rsid w:val="00D1795A"/>
    <w:rsid w:val="00D20E22"/>
    <w:rsid w:val="00D2116A"/>
    <w:rsid w:val="00D211C2"/>
    <w:rsid w:val="00D23093"/>
    <w:rsid w:val="00D25A1E"/>
    <w:rsid w:val="00D26336"/>
    <w:rsid w:val="00D30CCD"/>
    <w:rsid w:val="00D3107D"/>
    <w:rsid w:val="00D320CA"/>
    <w:rsid w:val="00D333F5"/>
    <w:rsid w:val="00D33A2A"/>
    <w:rsid w:val="00D41936"/>
    <w:rsid w:val="00D433D9"/>
    <w:rsid w:val="00D44AB0"/>
    <w:rsid w:val="00D51537"/>
    <w:rsid w:val="00D51C19"/>
    <w:rsid w:val="00D54D69"/>
    <w:rsid w:val="00D56FD9"/>
    <w:rsid w:val="00D62D04"/>
    <w:rsid w:val="00D65F9E"/>
    <w:rsid w:val="00D7300A"/>
    <w:rsid w:val="00D77A71"/>
    <w:rsid w:val="00D80734"/>
    <w:rsid w:val="00D81A26"/>
    <w:rsid w:val="00D86A6A"/>
    <w:rsid w:val="00D9090D"/>
    <w:rsid w:val="00D94EFD"/>
    <w:rsid w:val="00D95D75"/>
    <w:rsid w:val="00DA04E5"/>
    <w:rsid w:val="00DA1443"/>
    <w:rsid w:val="00DA1688"/>
    <w:rsid w:val="00DC2011"/>
    <w:rsid w:val="00DC4605"/>
    <w:rsid w:val="00DD03F5"/>
    <w:rsid w:val="00DD4E04"/>
    <w:rsid w:val="00DD4E58"/>
    <w:rsid w:val="00DD74E3"/>
    <w:rsid w:val="00DE0624"/>
    <w:rsid w:val="00DE12C0"/>
    <w:rsid w:val="00DE1A40"/>
    <w:rsid w:val="00DE57FF"/>
    <w:rsid w:val="00DF3E88"/>
    <w:rsid w:val="00DF4319"/>
    <w:rsid w:val="00DF4622"/>
    <w:rsid w:val="00E0034B"/>
    <w:rsid w:val="00E04740"/>
    <w:rsid w:val="00E04A6E"/>
    <w:rsid w:val="00E06282"/>
    <w:rsid w:val="00E07622"/>
    <w:rsid w:val="00E078B7"/>
    <w:rsid w:val="00E13BFD"/>
    <w:rsid w:val="00E220EE"/>
    <w:rsid w:val="00E221F2"/>
    <w:rsid w:val="00E23EAC"/>
    <w:rsid w:val="00E306C3"/>
    <w:rsid w:val="00E31F15"/>
    <w:rsid w:val="00E41D3D"/>
    <w:rsid w:val="00E42C49"/>
    <w:rsid w:val="00E45626"/>
    <w:rsid w:val="00E45D5B"/>
    <w:rsid w:val="00E54F7F"/>
    <w:rsid w:val="00E6246E"/>
    <w:rsid w:val="00E6402D"/>
    <w:rsid w:val="00E641E6"/>
    <w:rsid w:val="00E678E0"/>
    <w:rsid w:val="00E70536"/>
    <w:rsid w:val="00E73F09"/>
    <w:rsid w:val="00E74FFC"/>
    <w:rsid w:val="00E773ED"/>
    <w:rsid w:val="00E803A8"/>
    <w:rsid w:val="00E81CDD"/>
    <w:rsid w:val="00E85AA1"/>
    <w:rsid w:val="00E87045"/>
    <w:rsid w:val="00E948FD"/>
    <w:rsid w:val="00E96816"/>
    <w:rsid w:val="00EA06A1"/>
    <w:rsid w:val="00EA0EBE"/>
    <w:rsid w:val="00EA0F01"/>
    <w:rsid w:val="00EA3CB2"/>
    <w:rsid w:val="00EA4C3D"/>
    <w:rsid w:val="00EA5312"/>
    <w:rsid w:val="00EB46C8"/>
    <w:rsid w:val="00EC02DA"/>
    <w:rsid w:val="00EC28BE"/>
    <w:rsid w:val="00EC54D0"/>
    <w:rsid w:val="00EC55DB"/>
    <w:rsid w:val="00EC6F8F"/>
    <w:rsid w:val="00ED125A"/>
    <w:rsid w:val="00ED1282"/>
    <w:rsid w:val="00ED55DC"/>
    <w:rsid w:val="00EE0F58"/>
    <w:rsid w:val="00EE728E"/>
    <w:rsid w:val="00EF09D1"/>
    <w:rsid w:val="00EF4853"/>
    <w:rsid w:val="00EF522F"/>
    <w:rsid w:val="00EF6D6D"/>
    <w:rsid w:val="00F066CC"/>
    <w:rsid w:val="00F07776"/>
    <w:rsid w:val="00F07EA3"/>
    <w:rsid w:val="00F1292C"/>
    <w:rsid w:val="00F150DE"/>
    <w:rsid w:val="00F160E8"/>
    <w:rsid w:val="00F233EA"/>
    <w:rsid w:val="00F26548"/>
    <w:rsid w:val="00F27797"/>
    <w:rsid w:val="00F3428A"/>
    <w:rsid w:val="00F35CF6"/>
    <w:rsid w:val="00F449AE"/>
    <w:rsid w:val="00F50171"/>
    <w:rsid w:val="00F50570"/>
    <w:rsid w:val="00F51305"/>
    <w:rsid w:val="00F51CB3"/>
    <w:rsid w:val="00F53A64"/>
    <w:rsid w:val="00F55E42"/>
    <w:rsid w:val="00F56788"/>
    <w:rsid w:val="00F61A5C"/>
    <w:rsid w:val="00F61B3E"/>
    <w:rsid w:val="00F6601A"/>
    <w:rsid w:val="00F771D9"/>
    <w:rsid w:val="00F772DB"/>
    <w:rsid w:val="00F81917"/>
    <w:rsid w:val="00F9478E"/>
    <w:rsid w:val="00F96030"/>
    <w:rsid w:val="00F96C2F"/>
    <w:rsid w:val="00FA1451"/>
    <w:rsid w:val="00FA4183"/>
    <w:rsid w:val="00FA41A9"/>
    <w:rsid w:val="00FA6C68"/>
    <w:rsid w:val="00FB0BFF"/>
    <w:rsid w:val="00FB1A91"/>
    <w:rsid w:val="00FB28C3"/>
    <w:rsid w:val="00FB5BDD"/>
    <w:rsid w:val="00FB7F7B"/>
    <w:rsid w:val="00FC0B79"/>
    <w:rsid w:val="00FC48B7"/>
    <w:rsid w:val="00FD2D13"/>
    <w:rsid w:val="00FD3979"/>
    <w:rsid w:val="00FD43F8"/>
    <w:rsid w:val="00FD64BD"/>
    <w:rsid w:val="00FE00CA"/>
    <w:rsid w:val="00FE0971"/>
    <w:rsid w:val="00FE0D2A"/>
    <w:rsid w:val="00FE0D63"/>
    <w:rsid w:val="00FE395D"/>
    <w:rsid w:val="00FF26DB"/>
    <w:rsid w:val="00FF3AC2"/>
    <w:rsid w:val="00FF43B2"/>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18</cp:revision>
  <cp:lastPrinted>2021-08-17T05:58:00Z</cp:lastPrinted>
  <dcterms:created xsi:type="dcterms:W3CDTF">2022-01-27T10:07:00Z</dcterms:created>
  <dcterms:modified xsi:type="dcterms:W3CDTF">2022-01-27T11:12:00Z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