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007BED" w:rsidRDefault="00E5087F" w:rsidP="00FC5370">
      <w:pPr>
        <w:spacing w:after="0" w:line="276" w:lineRule="auto"/>
        <w:jc w:val="center"/>
        <w:rPr>
          <w:rFonts w:ascii="Times New Roman" w:hAnsi="Times New Roman" w:cs="Times New Roman"/>
          <w:b/>
          <w:bCs/>
          <w:kern w:val="0"/>
          <w:sz w:val="24"/>
          <w:szCs w:val="24"/>
          <w14:ligatures w14:val="none"/>
        </w:rPr>
      </w:pPr>
      <w:r w:rsidRPr="00007BED">
        <w:rPr>
          <w:rFonts w:ascii="Times New Roman" w:hAnsi="Times New Roman" w:cs="Times New Roman"/>
          <w:b/>
          <w:bCs/>
          <w:kern w:val="0"/>
          <w:sz w:val="24"/>
          <w:szCs w:val="24"/>
          <w14:ligatures w14:val="none"/>
        </w:rPr>
        <w:t>Rīgas pašvaldības sabiedrība ar ierobežotu atbildību „Rīgas satiksme”</w:t>
      </w:r>
    </w:p>
    <w:p w14:paraId="74EB379F" w14:textId="71C5FA27" w:rsidR="00AD6180" w:rsidRPr="001D5734" w:rsidRDefault="00C03441" w:rsidP="007E54C9">
      <w:pPr>
        <w:spacing w:after="0" w:line="240" w:lineRule="auto"/>
        <w:jc w:val="both"/>
        <w:rPr>
          <w:rFonts w:ascii="Times New Roman" w:hAnsi="Times New Roman" w:cs="Times New Roman"/>
          <w:i/>
          <w:iCs/>
          <w:color w:val="000000" w:themeColor="text1"/>
          <w:kern w:val="0"/>
          <w14:ligatures w14:val="none"/>
        </w:rPr>
      </w:pPr>
      <w:r w:rsidRPr="00007BED">
        <w:rPr>
          <w:rFonts w:ascii="Times New Roman" w:hAnsi="Times New Roman" w:cs="Times New Roman"/>
          <w:i/>
          <w:iCs/>
          <w:kern w:val="0"/>
          <w:sz w:val="16"/>
          <w:szCs w:val="16"/>
          <w14:ligatures w14:val="none"/>
        </w:rPr>
        <w:t>Sabiedrība ar ierobežotu atbildību “</w:t>
      </w:r>
      <w:r w:rsidRPr="001D5734">
        <w:rPr>
          <w:rFonts w:ascii="Times New Roman" w:hAnsi="Times New Roman" w:cs="Times New Roman"/>
          <w:i/>
          <w:iCs/>
          <w:color w:val="000000" w:themeColor="text1"/>
          <w:kern w:val="0"/>
          <w:sz w:val="16"/>
          <w:szCs w:val="16"/>
          <w14:ligatures w14:val="none"/>
        </w:rPr>
        <w:t xml:space="preserve">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1D5734">
        <w:rPr>
          <w:rFonts w:ascii="Times New Roman" w:hAnsi="Times New Roman" w:cs="Times New Roman"/>
          <w:i/>
          <w:iCs/>
          <w:color w:val="000000" w:themeColor="text1"/>
          <w:kern w:val="0"/>
          <w:sz w:val="16"/>
          <w:szCs w:val="16"/>
          <w14:ligatures w14:val="none"/>
        </w:rPr>
        <w:t>energopārvaldības</w:t>
      </w:r>
      <w:proofErr w:type="spellEnd"/>
      <w:r w:rsidRPr="001D5734">
        <w:rPr>
          <w:rFonts w:ascii="Times New Roman" w:hAnsi="Times New Roman" w:cs="Times New Roman"/>
          <w:i/>
          <w:iCs/>
          <w:color w:val="000000" w:themeColor="text1"/>
          <w:kern w:val="0"/>
          <w:sz w:val="16"/>
          <w:szCs w:val="16"/>
          <w14:ligatures w14:val="none"/>
        </w:rPr>
        <w:t xml:space="preserve"> sistēmu</w:t>
      </w:r>
      <w:r w:rsidRPr="001D5734">
        <w:rPr>
          <w:rFonts w:ascii="Times New Roman" w:hAnsi="Times New Roman" w:cs="Times New Roman"/>
          <w:i/>
          <w:iCs/>
          <w:color w:val="000000" w:themeColor="text1"/>
          <w:kern w:val="0"/>
          <w14:ligatures w14:val="none"/>
        </w:rPr>
        <w:t>.</w:t>
      </w:r>
    </w:p>
    <w:p w14:paraId="4387085C" w14:textId="44546674" w:rsidR="00B6739D" w:rsidRPr="001D5734" w:rsidRDefault="00B6739D" w:rsidP="00E52FC6">
      <w:pPr>
        <w:spacing w:before="120" w:after="0" w:line="276" w:lineRule="auto"/>
        <w:jc w:val="center"/>
        <w:rPr>
          <w:rFonts w:ascii="Times New Roman" w:hAnsi="Times New Roman" w:cs="Times New Roman"/>
          <w:b/>
          <w:bCs/>
          <w:color w:val="000000" w:themeColor="text1"/>
          <w:kern w:val="0"/>
          <w:sz w:val="24"/>
          <w:szCs w:val="24"/>
          <w14:ligatures w14:val="none"/>
        </w:rPr>
      </w:pPr>
      <w:r w:rsidRPr="001D5734">
        <w:rPr>
          <w:rFonts w:ascii="Times New Roman" w:hAnsi="Times New Roman" w:cs="Times New Roman"/>
          <w:b/>
          <w:bCs/>
          <w:color w:val="000000" w:themeColor="text1"/>
          <w:kern w:val="0"/>
          <w:sz w:val="24"/>
          <w:szCs w:val="24"/>
          <w14:ligatures w14:val="none"/>
        </w:rPr>
        <w:t>PIEDĀVĀJUMS TIRGUS IZPĒTEI</w:t>
      </w:r>
    </w:p>
    <w:p w14:paraId="4C433998" w14:textId="1200186F" w:rsidR="00CC7233" w:rsidRPr="001D5734" w:rsidRDefault="00CC7233" w:rsidP="00970AFF">
      <w:pPr>
        <w:tabs>
          <w:tab w:val="center" w:pos="4677"/>
          <w:tab w:val="right" w:pos="9354"/>
        </w:tabs>
        <w:spacing w:after="120" w:line="276" w:lineRule="auto"/>
        <w:jc w:val="center"/>
        <w:rPr>
          <w:rStyle w:val="normaltextrun"/>
          <w:rFonts w:ascii="Times New Roman" w:hAnsi="Times New Roman" w:cs="Times New Roman"/>
          <w:i/>
          <w:iCs/>
          <w:color w:val="000000" w:themeColor="text1"/>
          <w:sz w:val="24"/>
          <w:szCs w:val="24"/>
        </w:rPr>
      </w:pPr>
      <w:r w:rsidRPr="001D5734">
        <w:rPr>
          <w:rFonts w:ascii="Times New Roman" w:hAnsi="Times New Roman" w:cs="Times New Roman"/>
          <w:i/>
          <w:iCs/>
          <w:color w:val="000000" w:themeColor="text1"/>
          <w:sz w:val="24"/>
          <w:szCs w:val="24"/>
        </w:rPr>
        <w:t xml:space="preserve">Numuru nolasīšanas un autotransporta reģistrācijas sistēmu </w:t>
      </w:r>
      <w:r w:rsidR="0088238A" w:rsidRPr="001D5734">
        <w:rPr>
          <w:rFonts w:ascii="Times New Roman" w:hAnsi="Times New Roman" w:cs="Times New Roman"/>
          <w:i/>
          <w:iCs/>
          <w:color w:val="000000" w:themeColor="text1"/>
          <w:sz w:val="24"/>
          <w:szCs w:val="24"/>
        </w:rPr>
        <w:t>apvienošana</w:t>
      </w:r>
      <w:r w:rsidRPr="001D5734">
        <w:rPr>
          <w:rFonts w:ascii="Times New Roman" w:hAnsi="Times New Roman" w:cs="Times New Roman"/>
          <w:i/>
          <w:iCs/>
          <w:color w:val="000000" w:themeColor="text1"/>
          <w:sz w:val="24"/>
          <w:szCs w:val="24"/>
        </w:rPr>
        <w:t xml:space="preserve"> ar piekļuves kontroles sistēmu </w:t>
      </w:r>
      <w:proofErr w:type="spellStart"/>
      <w:r w:rsidRPr="001D5734">
        <w:rPr>
          <w:rFonts w:ascii="Times New Roman" w:hAnsi="Times New Roman" w:cs="Times New Roman"/>
          <w:i/>
          <w:iCs/>
          <w:color w:val="000000" w:themeColor="text1"/>
          <w:sz w:val="24"/>
          <w:szCs w:val="24"/>
        </w:rPr>
        <w:t>Integriti</w:t>
      </w:r>
      <w:proofErr w:type="spellEnd"/>
      <w:r w:rsidRPr="001D5734">
        <w:rPr>
          <w:rFonts w:ascii="Times New Roman" w:hAnsi="Times New Roman" w:cs="Times New Roman"/>
          <w:i/>
          <w:iCs/>
          <w:color w:val="000000" w:themeColor="text1"/>
          <w:sz w:val="24"/>
          <w:szCs w:val="24"/>
        </w:rPr>
        <w:t xml:space="preserve"> </w:t>
      </w:r>
    </w:p>
    <w:p w14:paraId="3FFD5349" w14:textId="44A9CBCF" w:rsidR="00B6739D" w:rsidRPr="001D5734" w:rsidRDefault="00B6739D" w:rsidP="00B6739D">
      <w:pPr>
        <w:spacing w:after="0" w:line="276" w:lineRule="auto"/>
        <w:rPr>
          <w:rFonts w:ascii="Times New Roman" w:hAnsi="Times New Roman" w:cs="Times New Roman"/>
          <w:color w:val="000000" w:themeColor="text1"/>
          <w:kern w:val="0"/>
          <w:sz w:val="24"/>
          <w:szCs w:val="24"/>
          <w14:ligatures w14:val="none"/>
        </w:rPr>
      </w:pPr>
      <w:r w:rsidRPr="001D5734">
        <w:rPr>
          <w:rFonts w:ascii="Times New Roman" w:hAnsi="Times New Roman" w:cs="Times New Roman"/>
          <w:color w:val="000000" w:themeColor="text1"/>
          <w:kern w:val="0"/>
          <w:sz w:val="24"/>
          <w:szCs w:val="24"/>
          <w14:ligatures w14:val="none"/>
        </w:rPr>
        <w:t>Datums: 202</w:t>
      </w:r>
      <w:r w:rsidR="00C85DFD" w:rsidRPr="001D5734">
        <w:rPr>
          <w:rFonts w:ascii="Times New Roman" w:hAnsi="Times New Roman" w:cs="Times New Roman"/>
          <w:color w:val="000000" w:themeColor="text1"/>
          <w:kern w:val="0"/>
          <w:sz w:val="24"/>
          <w:szCs w:val="24"/>
          <w14:ligatures w14:val="none"/>
        </w:rPr>
        <w:t>5</w:t>
      </w:r>
      <w:r w:rsidRPr="001D5734">
        <w:rPr>
          <w:rFonts w:ascii="Times New Roman" w:hAnsi="Times New Roman" w:cs="Times New Roman"/>
          <w:color w:val="000000" w:themeColor="text1"/>
          <w:kern w:val="0"/>
          <w:sz w:val="24"/>
          <w:szCs w:val="24"/>
          <w14:ligatures w14:val="none"/>
        </w:rPr>
        <w:t>. gada ___. ________.</w:t>
      </w:r>
    </w:p>
    <w:p w14:paraId="03EB962C" w14:textId="77777777" w:rsidR="00432B5E" w:rsidRPr="001D5734" w:rsidRDefault="00432B5E" w:rsidP="0087788D">
      <w:pPr>
        <w:numPr>
          <w:ilvl w:val="0"/>
          <w:numId w:val="1"/>
        </w:numPr>
        <w:spacing w:before="120" w:after="120" w:line="360" w:lineRule="auto"/>
        <w:ind w:left="357" w:hanging="357"/>
        <w:rPr>
          <w:rFonts w:ascii="Times New Roman" w:hAnsi="Times New Roman" w:cs="Times New Roman"/>
          <w:b/>
          <w:color w:val="000000" w:themeColor="text1"/>
          <w:sz w:val="24"/>
          <w:szCs w:val="24"/>
        </w:rPr>
      </w:pPr>
      <w:r w:rsidRPr="001D5734">
        <w:rPr>
          <w:rFonts w:ascii="Times New Roman" w:hAnsi="Times New Roman" w:cs="Times New Roman"/>
          <w:b/>
          <w:color w:val="000000" w:themeColor="text1"/>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D5734" w:rsidRPr="001D5734" w14:paraId="052BDF7F" w14:textId="77777777" w:rsidTr="00EE4CCF">
        <w:trPr>
          <w:cantSplit/>
        </w:trPr>
        <w:tc>
          <w:tcPr>
            <w:tcW w:w="4253" w:type="dxa"/>
            <w:shd w:val="clear" w:color="auto" w:fill="DEEAF6" w:themeFill="accent5" w:themeFillTint="33"/>
          </w:tcPr>
          <w:p w14:paraId="7FECCCE7" w14:textId="0D3F4522" w:rsidR="00432B5E" w:rsidRPr="001D5734" w:rsidRDefault="00612CFA" w:rsidP="00EE4CCF">
            <w:pPr>
              <w:spacing w:before="60" w:after="60" w:line="240" w:lineRule="auto"/>
              <w:rPr>
                <w:rFonts w:ascii="Times New Roman" w:hAnsi="Times New Roman" w:cs="Times New Roman"/>
                <w:b/>
                <w:color w:val="000000" w:themeColor="text1"/>
              </w:rPr>
            </w:pPr>
            <w:r w:rsidRPr="001D5734">
              <w:rPr>
                <w:rFonts w:ascii="Times New Roman" w:hAnsi="Times New Roman" w:cs="Times New Roman"/>
                <w:b/>
                <w:color w:val="000000" w:themeColor="text1"/>
                <w:szCs w:val="24"/>
              </w:rPr>
              <w:t>Uzņēmuma</w:t>
            </w:r>
            <w:r w:rsidR="00432B5E" w:rsidRPr="001D5734">
              <w:rPr>
                <w:rFonts w:ascii="Times New Roman" w:hAnsi="Times New Roman" w:cs="Times New Roman"/>
                <w:b/>
                <w:color w:val="000000" w:themeColor="text1"/>
                <w:sz w:val="24"/>
                <w:szCs w:val="24"/>
              </w:rPr>
              <w:t xml:space="preserve"> nosaukums*</w:t>
            </w:r>
          </w:p>
        </w:tc>
        <w:tc>
          <w:tcPr>
            <w:tcW w:w="5103" w:type="dxa"/>
            <w:shd w:val="clear" w:color="auto" w:fill="FFFFFF" w:themeFill="background1"/>
          </w:tcPr>
          <w:p w14:paraId="3A7DBF97" w14:textId="77777777" w:rsidR="00432B5E" w:rsidRPr="001D5734" w:rsidRDefault="00432B5E" w:rsidP="00EE4CCF">
            <w:pPr>
              <w:spacing w:before="60" w:after="60" w:line="240" w:lineRule="auto"/>
              <w:rPr>
                <w:rFonts w:ascii="Times New Roman" w:hAnsi="Times New Roman" w:cs="Times New Roman"/>
                <w:b/>
                <w:color w:val="000000" w:themeColor="text1"/>
              </w:rPr>
            </w:pPr>
          </w:p>
        </w:tc>
      </w:tr>
      <w:tr w:rsidR="001D5734" w:rsidRPr="001D5734" w14:paraId="16192505" w14:textId="77777777" w:rsidTr="00EE4CCF">
        <w:trPr>
          <w:cantSplit/>
          <w:trHeight w:val="242"/>
        </w:trPr>
        <w:tc>
          <w:tcPr>
            <w:tcW w:w="4253" w:type="dxa"/>
            <w:shd w:val="clear" w:color="auto" w:fill="DEEAF6" w:themeFill="accent5" w:themeFillTint="33"/>
          </w:tcPr>
          <w:p w14:paraId="7F29C43B" w14:textId="5978EEF6" w:rsidR="00432B5E" w:rsidRPr="001D5734" w:rsidRDefault="009869D8" w:rsidP="00EE4CCF">
            <w:pPr>
              <w:spacing w:before="60" w:after="60" w:line="240" w:lineRule="auto"/>
              <w:rPr>
                <w:rFonts w:ascii="Times New Roman" w:hAnsi="Times New Roman" w:cs="Times New Roman"/>
                <w:b/>
                <w:color w:val="000000" w:themeColor="text1"/>
              </w:rPr>
            </w:pPr>
            <w:r w:rsidRPr="001D5734">
              <w:rPr>
                <w:rFonts w:ascii="Times New Roman" w:hAnsi="Times New Roman" w:cs="Times New Roman"/>
                <w:b/>
                <w:color w:val="000000" w:themeColor="text1"/>
                <w:szCs w:val="24"/>
              </w:rPr>
              <w:t>Uzņēmuma reģistrācijas numurs</w:t>
            </w:r>
          </w:p>
        </w:tc>
        <w:tc>
          <w:tcPr>
            <w:tcW w:w="5103" w:type="dxa"/>
          </w:tcPr>
          <w:p w14:paraId="0059F503" w14:textId="77777777" w:rsidR="00432B5E" w:rsidRPr="001D5734" w:rsidRDefault="00432B5E" w:rsidP="00EE4CCF">
            <w:pPr>
              <w:spacing w:before="60" w:after="60" w:line="240" w:lineRule="auto"/>
              <w:rPr>
                <w:rFonts w:ascii="Times New Roman" w:hAnsi="Times New Roman" w:cs="Times New Roman"/>
                <w:b/>
                <w:color w:val="000000" w:themeColor="text1"/>
              </w:rPr>
            </w:pPr>
          </w:p>
        </w:tc>
      </w:tr>
    </w:tbl>
    <w:p w14:paraId="5DADFBBF" w14:textId="2EB8FCC9" w:rsidR="00432B5E" w:rsidRPr="001D5734" w:rsidRDefault="00432B5E" w:rsidP="00432B5E">
      <w:pPr>
        <w:spacing w:after="120" w:line="324" w:lineRule="auto"/>
        <w:rPr>
          <w:rFonts w:ascii="Times New Roman" w:hAnsi="Times New Roman" w:cs="Times New Roman"/>
          <w:bCs/>
          <w:i/>
          <w:iCs/>
          <w:color w:val="000000" w:themeColor="text1"/>
          <w:sz w:val="20"/>
          <w:szCs w:val="20"/>
        </w:rPr>
      </w:pPr>
      <w:r w:rsidRPr="001D5734">
        <w:rPr>
          <w:rFonts w:ascii="Times New Roman" w:hAnsi="Times New Roman" w:cs="Times New Roman"/>
          <w:bCs/>
          <w:i/>
          <w:iCs/>
          <w:color w:val="000000" w:themeColor="text1"/>
          <w:sz w:val="20"/>
          <w:szCs w:val="20"/>
        </w:rPr>
        <w:t>*</w:t>
      </w:r>
      <w:r w:rsidR="007E29F8" w:rsidRPr="001D5734">
        <w:rPr>
          <w:rFonts w:ascii="Times New Roman" w:hAnsi="Times New Roman" w:cs="Times New Roman"/>
          <w:bCs/>
          <w:i/>
          <w:iCs/>
          <w:color w:val="000000" w:themeColor="text1"/>
          <w:sz w:val="20"/>
          <w:szCs w:val="20"/>
        </w:rPr>
        <w:t>t</w:t>
      </w:r>
      <w:r w:rsidRPr="001D5734">
        <w:rPr>
          <w:rFonts w:ascii="Times New Roman" w:hAnsi="Times New Roman" w:cs="Times New Roman"/>
          <w:bCs/>
          <w:i/>
          <w:iCs/>
          <w:color w:val="000000" w:themeColor="text1"/>
          <w:sz w:val="20"/>
          <w:szCs w:val="20"/>
        </w:rPr>
        <w:t xml:space="preserve">urpmāk tekstā - </w:t>
      </w:r>
      <w:r w:rsidR="00ED4EBC" w:rsidRPr="001D5734">
        <w:rPr>
          <w:rFonts w:ascii="Times New Roman" w:hAnsi="Times New Roman" w:cs="Times New Roman"/>
          <w:bCs/>
          <w:i/>
          <w:iCs/>
          <w:color w:val="000000" w:themeColor="text1"/>
          <w:sz w:val="20"/>
          <w:szCs w:val="20"/>
        </w:rPr>
        <w:t>P</w:t>
      </w:r>
      <w:r w:rsidRPr="001D5734">
        <w:rPr>
          <w:rFonts w:ascii="Times New Roman" w:hAnsi="Times New Roman" w:cs="Times New Roman"/>
          <w:bCs/>
          <w:i/>
          <w:iCs/>
          <w:color w:val="000000" w:themeColor="text1"/>
          <w:sz w:val="20"/>
          <w:szCs w:val="20"/>
        </w:rPr>
        <w:t>retendents</w:t>
      </w:r>
    </w:p>
    <w:p w14:paraId="769FA8CE" w14:textId="77777777" w:rsidR="00432B5E" w:rsidRPr="001D5734" w:rsidRDefault="00432B5E" w:rsidP="0087788D">
      <w:pPr>
        <w:numPr>
          <w:ilvl w:val="0"/>
          <w:numId w:val="1"/>
        </w:numPr>
        <w:spacing w:before="120" w:after="120" w:line="360" w:lineRule="auto"/>
        <w:ind w:left="357" w:hanging="357"/>
        <w:rPr>
          <w:rFonts w:ascii="Times New Roman" w:hAnsi="Times New Roman" w:cs="Times New Roman"/>
          <w:b/>
          <w:color w:val="000000" w:themeColor="text1"/>
          <w:sz w:val="24"/>
          <w:szCs w:val="24"/>
        </w:rPr>
      </w:pPr>
      <w:r w:rsidRPr="001D5734">
        <w:rPr>
          <w:rFonts w:ascii="Times New Roman" w:hAnsi="Times New Roman" w:cs="Times New Roman"/>
          <w:b/>
          <w:color w:val="000000" w:themeColor="text1"/>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D5734" w:rsidRPr="001D5734" w14:paraId="57AABCA6" w14:textId="77777777" w:rsidTr="00EE4CCF">
        <w:trPr>
          <w:cantSplit/>
        </w:trPr>
        <w:tc>
          <w:tcPr>
            <w:tcW w:w="4253" w:type="dxa"/>
            <w:shd w:val="clear" w:color="auto" w:fill="DEEAF6" w:themeFill="accent5" w:themeFillTint="33"/>
          </w:tcPr>
          <w:p w14:paraId="661BD1C2" w14:textId="77777777" w:rsidR="00432B5E" w:rsidRPr="001D5734" w:rsidRDefault="00432B5E" w:rsidP="00EE4CCF">
            <w:pPr>
              <w:spacing w:before="60" w:after="60" w:line="240" w:lineRule="auto"/>
              <w:rPr>
                <w:rFonts w:ascii="Times New Roman" w:hAnsi="Times New Roman" w:cs="Times New Roman"/>
                <w:b/>
                <w:color w:val="000000" w:themeColor="text1"/>
              </w:rPr>
            </w:pPr>
            <w:r w:rsidRPr="001D5734">
              <w:rPr>
                <w:rFonts w:ascii="Times New Roman" w:hAnsi="Times New Roman" w:cs="Times New Roman"/>
                <w:b/>
                <w:color w:val="000000" w:themeColor="text1"/>
              </w:rPr>
              <w:t xml:space="preserve">Vārds, uzvārds, </w:t>
            </w:r>
            <w:r w:rsidRPr="001D5734">
              <w:rPr>
                <w:rFonts w:ascii="Times New Roman" w:hAnsi="Times New Roman" w:cs="Times New Roman"/>
                <w:b/>
                <w:bCs/>
                <w:color w:val="000000" w:themeColor="text1"/>
                <w:sz w:val="24"/>
                <w:szCs w:val="24"/>
              </w:rPr>
              <w:t>amats</w:t>
            </w:r>
          </w:p>
        </w:tc>
        <w:tc>
          <w:tcPr>
            <w:tcW w:w="5103" w:type="dxa"/>
          </w:tcPr>
          <w:p w14:paraId="544AE11B" w14:textId="77777777" w:rsidR="00432B5E" w:rsidRPr="001D5734" w:rsidRDefault="00432B5E" w:rsidP="00EE4CCF">
            <w:pPr>
              <w:spacing w:before="60" w:after="60" w:line="240" w:lineRule="auto"/>
              <w:rPr>
                <w:rFonts w:ascii="Times New Roman" w:hAnsi="Times New Roman" w:cs="Times New Roman"/>
                <w:b/>
                <w:color w:val="000000" w:themeColor="text1"/>
              </w:rPr>
            </w:pPr>
          </w:p>
        </w:tc>
      </w:tr>
      <w:tr w:rsidR="001D5734" w:rsidRPr="001D5734" w14:paraId="2AD6CF34" w14:textId="77777777" w:rsidTr="00EE4CCF">
        <w:trPr>
          <w:cantSplit/>
          <w:trHeight w:val="130"/>
        </w:trPr>
        <w:tc>
          <w:tcPr>
            <w:tcW w:w="4253" w:type="dxa"/>
            <w:shd w:val="clear" w:color="auto" w:fill="DEEAF6" w:themeFill="accent5" w:themeFillTint="33"/>
          </w:tcPr>
          <w:p w14:paraId="4C13FF1A" w14:textId="77777777" w:rsidR="00432B5E" w:rsidRPr="001D5734" w:rsidRDefault="00432B5E" w:rsidP="00EE4CCF">
            <w:pPr>
              <w:spacing w:before="60" w:after="60" w:line="240" w:lineRule="auto"/>
              <w:rPr>
                <w:rFonts w:ascii="Times New Roman" w:hAnsi="Times New Roman" w:cs="Times New Roman"/>
                <w:b/>
                <w:color w:val="000000" w:themeColor="text1"/>
              </w:rPr>
            </w:pPr>
            <w:r w:rsidRPr="001D5734">
              <w:rPr>
                <w:rFonts w:ascii="Times New Roman" w:hAnsi="Times New Roman" w:cs="Times New Roman"/>
                <w:b/>
                <w:bCs/>
                <w:color w:val="000000" w:themeColor="text1"/>
                <w:sz w:val="24"/>
                <w:szCs w:val="24"/>
              </w:rPr>
              <w:t>Tālruņa numurs</w:t>
            </w:r>
          </w:p>
        </w:tc>
        <w:tc>
          <w:tcPr>
            <w:tcW w:w="5103" w:type="dxa"/>
          </w:tcPr>
          <w:p w14:paraId="362E5745" w14:textId="77777777" w:rsidR="00432B5E" w:rsidRPr="001D5734" w:rsidRDefault="00432B5E" w:rsidP="00EE4CCF">
            <w:pPr>
              <w:spacing w:before="60" w:after="60" w:line="240" w:lineRule="auto"/>
              <w:rPr>
                <w:rFonts w:ascii="Times New Roman" w:hAnsi="Times New Roman" w:cs="Times New Roman"/>
                <w:b/>
                <w:color w:val="000000" w:themeColor="text1"/>
              </w:rPr>
            </w:pPr>
          </w:p>
        </w:tc>
      </w:tr>
      <w:tr w:rsidR="001D5734" w:rsidRPr="001D5734" w14:paraId="7D02400D" w14:textId="77777777" w:rsidTr="00EE4CCF">
        <w:trPr>
          <w:cantSplit/>
          <w:trHeight w:val="130"/>
        </w:trPr>
        <w:tc>
          <w:tcPr>
            <w:tcW w:w="4253" w:type="dxa"/>
            <w:shd w:val="clear" w:color="auto" w:fill="DEEAF6" w:themeFill="accent5" w:themeFillTint="33"/>
          </w:tcPr>
          <w:p w14:paraId="0DD7CF44" w14:textId="77777777" w:rsidR="00432B5E" w:rsidRPr="001D5734" w:rsidRDefault="00432B5E" w:rsidP="00EE4CCF">
            <w:pPr>
              <w:spacing w:before="60" w:after="60" w:line="240" w:lineRule="auto"/>
              <w:rPr>
                <w:rFonts w:ascii="Times New Roman" w:hAnsi="Times New Roman" w:cs="Times New Roman"/>
                <w:b/>
                <w:color w:val="000000" w:themeColor="text1"/>
              </w:rPr>
            </w:pPr>
            <w:r w:rsidRPr="001D5734">
              <w:rPr>
                <w:rFonts w:ascii="Times New Roman" w:hAnsi="Times New Roman" w:cs="Times New Roman"/>
                <w:b/>
                <w:bCs/>
                <w:color w:val="000000" w:themeColor="text1"/>
                <w:sz w:val="24"/>
                <w:szCs w:val="24"/>
              </w:rPr>
              <w:t>Elektroniskā pasta adrese</w:t>
            </w:r>
          </w:p>
        </w:tc>
        <w:tc>
          <w:tcPr>
            <w:tcW w:w="5103" w:type="dxa"/>
          </w:tcPr>
          <w:p w14:paraId="2B372139" w14:textId="77777777" w:rsidR="00432B5E" w:rsidRPr="001D5734" w:rsidRDefault="00432B5E" w:rsidP="00EE4CCF">
            <w:pPr>
              <w:spacing w:before="60" w:after="60" w:line="240" w:lineRule="auto"/>
              <w:rPr>
                <w:rFonts w:ascii="Times New Roman" w:hAnsi="Times New Roman" w:cs="Times New Roman"/>
                <w:b/>
                <w:color w:val="000000" w:themeColor="text1"/>
              </w:rPr>
            </w:pPr>
          </w:p>
        </w:tc>
      </w:tr>
    </w:tbl>
    <w:p w14:paraId="27D07C9F" w14:textId="4D478AA3" w:rsidR="0070475A" w:rsidRPr="001D5734" w:rsidRDefault="00315B50" w:rsidP="00142294">
      <w:pPr>
        <w:pStyle w:val="ListBullet4"/>
        <w:tabs>
          <w:tab w:val="clear" w:pos="1209"/>
          <w:tab w:val="num" w:pos="426"/>
        </w:tabs>
        <w:ind w:left="426" w:hanging="426"/>
        <w:jc w:val="left"/>
        <w:rPr>
          <w:b/>
          <w:bCs/>
          <w:color w:val="000000" w:themeColor="text1"/>
        </w:rPr>
      </w:pPr>
      <w:r w:rsidRPr="001D5734">
        <w:rPr>
          <w:b/>
          <w:bCs/>
          <w:color w:val="000000" w:themeColor="text1"/>
        </w:rPr>
        <w:t>TIRGUS IZPĒTES NOTEIKUMI</w:t>
      </w:r>
    </w:p>
    <w:p w14:paraId="55EB24D2" w14:textId="60A6A533" w:rsidR="00142294" w:rsidRPr="001D5734" w:rsidRDefault="00142294" w:rsidP="00F7127C">
      <w:pPr>
        <w:spacing w:after="0"/>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3.1. Tirgus izpētes mērķis ir līguma noslēgšana par tirgus izpētes priekšmetu.</w:t>
      </w:r>
      <w:r w:rsidR="00FA556A" w:rsidRPr="001D5734">
        <w:rPr>
          <w:rFonts w:ascii="Times New Roman" w:hAnsi="Times New Roman" w:cs="Times New Roman"/>
          <w:color w:val="000000" w:themeColor="text1"/>
          <w:sz w:val="24"/>
          <w:szCs w:val="24"/>
        </w:rPr>
        <w:t xml:space="preserve"> </w:t>
      </w:r>
      <w:r w:rsidR="009D6458" w:rsidRPr="001D5734">
        <w:rPr>
          <w:rFonts w:ascii="Times New Roman" w:hAnsi="Times New Roman" w:cs="Times New Roman"/>
          <w:color w:val="000000" w:themeColor="text1"/>
          <w:sz w:val="24"/>
          <w:szCs w:val="24"/>
        </w:rPr>
        <w:t xml:space="preserve">Uz tirgus izpētes priekšmetu ir attiecināmas 2024. gada 20. jūnija Nacionālās </w:t>
      </w:r>
      <w:proofErr w:type="spellStart"/>
      <w:r w:rsidR="009D6458" w:rsidRPr="001D5734">
        <w:rPr>
          <w:rFonts w:ascii="Times New Roman" w:hAnsi="Times New Roman" w:cs="Times New Roman"/>
          <w:color w:val="000000" w:themeColor="text1"/>
          <w:sz w:val="24"/>
          <w:szCs w:val="24"/>
        </w:rPr>
        <w:t>kiberdrošības</w:t>
      </w:r>
      <w:proofErr w:type="spellEnd"/>
      <w:r w:rsidR="009D6458" w:rsidRPr="001D5734">
        <w:rPr>
          <w:rFonts w:ascii="Times New Roman" w:hAnsi="Times New Roman" w:cs="Times New Roman"/>
          <w:color w:val="000000" w:themeColor="text1"/>
          <w:sz w:val="24"/>
          <w:szCs w:val="24"/>
        </w:rPr>
        <w:t xml:space="preserve"> likumam un 25.06.2025. Ministru kabineta noteikumiem “Minimālās </w:t>
      </w:r>
      <w:proofErr w:type="spellStart"/>
      <w:r w:rsidR="009D6458" w:rsidRPr="001D5734">
        <w:rPr>
          <w:rFonts w:ascii="Times New Roman" w:hAnsi="Times New Roman" w:cs="Times New Roman"/>
          <w:color w:val="000000" w:themeColor="text1"/>
          <w:sz w:val="24"/>
          <w:szCs w:val="24"/>
        </w:rPr>
        <w:t>kiberdrošības</w:t>
      </w:r>
      <w:proofErr w:type="spellEnd"/>
      <w:r w:rsidR="009D6458" w:rsidRPr="001D5734">
        <w:rPr>
          <w:rFonts w:ascii="Times New Roman" w:hAnsi="Times New Roman" w:cs="Times New Roman"/>
          <w:color w:val="000000" w:themeColor="text1"/>
          <w:sz w:val="24"/>
          <w:szCs w:val="24"/>
        </w:rPr>
        <w:t xml:space="preserve"> prasības”, jo Pasūtītājs ir būtisko pakalpojumu sniedzējs un tirgus izpētes priekšmets iekļauj informācijas sistēmu, kas uzskatāma par C klases (minimālās drošības) informācijas sistēmu.</w:t>
      </w:r>
    </w:p>
    <w:p w14:paraId="7970F2D2" w14:textId="4915FC05" w:rsidR="00142294" w:rsidRPr="001D5734" w:rsidRDefault="00142294" w:rsidP="00E47A10">
      <w:pPr>
        <w:spacing w:after="0" w:line="276" w:lineRule="auto"/>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3.</w:t>
      </w:r>
      <w:r w:rsidR="001A6518" w:rsidRPr="001D5734">
        <w:rPr>
          <w:rFonts w:ascii="Times New Roman" w:hAnsi="Times New Roman" w:cs="Times New Roman"/>
          <w:color w:val="000000" w:themeColor="text1"/>
          <w:sz w:val="24"/>
          <w:szCs w:val="24"/>
        </w:rPr>
        <w:t>2</w:t>
      </w:r>
      <w:r w:rsidRPr="001D5734">
        <w:rPr>
          <w:rFonts w:ascii="Times New Roman" w:hAnsi="Times New Roman" w:cs="Times New Roman"/>
          <w:color w:val="000000" w:themeColor="text1"/>
          <w:sz w:val="24"/>
          <w:szCs w:val="24"/>
        </w:rPr>
        <w:t xml:space="preserve">. 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kritērijs ir </w:t>
      </w:r>
      <w:r w:rsidR="009E4C2D" w:rsidRPr="001D5734">
        <w:rPr>
          <w:rFonts w:ascii="Times New Roman" w:hAnsi="Times New Roman" w:cs="Times New Roman"/>
          <w:color w:val="000000" w:themeColor="text1"/>
          <w:sz w:val="24"/>
          <w:szCs w:val="24"/>
        </w:rPr>
        <w:t xml:space="preserve">prasībām atbilstošs </w:t>
      </w:r>
      <w:r w:rsidR="00E47A10" w:rsidRPr="001D5734">
        <w:rPr>
          <w:rFonts w:ascii="Times New Roman" w:hAnsi="Times New Roman" w:cs="Times New Roman"/>
          <w:color w:val="000000" w:themeColor="text1"/>
          <w:sz w:val="24"/>
          <w:szCs w:val="24"/>
        </w:rPr>
        <w:t xml:space="preserve">piedāvājums ar </w:t>
      </w:r>
      <w:r w:rsidRPr="001D5734">
        <w:rPr>
          <w:rFonts w:ascii="Times New Roman" w:hAnsi="Times New Roman" w:cs="Times New Roman"/>
          <w:color w:val="000000" w:themeColor="text1"/>
          <w:sz w:val="24"/>
          <w:szCs w:val="24"/>
        </w:rPr>
        <w:t>zemāk</w:t>
      </w:r>
      <w:r w:rsidR="00E47A10" w:rsidRPr="001D5734">
        <w:rPr>
          <w:rFonts w:ascii="Times New Roman" w:hAnsi="Times New Roman" w:cs="Times New Roman"/>
          <w:color w:val="000000" w:themeColor="text1"/>
          <w:sz w:val="24"/>
          <w:szCs w:val="24"/>
        </w:rPr>
        <w:t>o</w:t>
      </w:r>
      <w:r w:rsidRPr="001D5734">
        <w:rPr>
          <w:rFonts w:ascii="Times New Roman" w:hAnsi="Times New Roman" w:cs="Times New Roman"/>
          <w:color w:val="000000" w:themeColor="text1"/>
          <w:sz w:val="24"/>
          <w:szCs w:val="24"/>
        </w:rPr>
        <w:t xml:space="preserve"> piedāvāt</w:t>
      </w:r>
      <w:r w:rsidR="00E47A10" w:rsidRPr="001D5734">
        <w:rPr>
          <w:rFonts w:ascii="Times New Roman" w:hAnsi="Times New Roman" w:cs="Times New Roman"/>
          <w:color w:val="000000" w:themeColor="text1"/>
          <w:sz w:val="24"/>
          <w:szCs w:val="24"/>
        </w:rPr>
        <w:t>o</w:t>
      </w:r>
      <w:r w:rsidRPr="001D5734">
        <w:rPr>
          <w:rFonts w:ascii="Times New Roman" w:hAnsi="Times New Roman" w:cs="Times New Roman"/>
          <w:color w:val="000000" w:themeColor="text1"/>
          <w:sz w:val="24"/>
          <w:szCs w:val="24"/>
        </w:rPr>
        <w:t xml:space="preserve"> cen</w:t>
      </w:r>
      <w:r w:rsidR="00E47A10" w:rsidRPr="001D5734">
        <w:rPr>
          <w:rFonts w:ascii="Times New Roman" w:hAnsi="Times New Roman" w:cs="Times New Roman"/>
          <w:color w:val="000000" w:themeColor="text1"/>
          <w:sz w:val="24"/>
          <w:szCs w:val="24"/>
        </w:rPr>
        <w:t>u</w:t>
      </w:r>
      <w:r w:rsidRPr="001D5734">
        <w:rPr>
          <w:rFonts w:ascii="Times New Roman" w:hAnsi="Times New Roman" w:cs="Times New Roman"/>
          <w:color w:val="000000" w:themeColor="text1"/>
          <w:sz w:val="24"/>
          <w:szCs w:val="24"/>
        </w:rPr>
        <w:t>.</w:t>
      </w:r>
    </w:p>
    <w:p w14:paraId="7D2060C4" w14:textId="78FC75C1" w:rsidR="00142294" w:rsidRPr="001D5734" w:rsidRDefault="00142294" w:rsidP="00142294">
      <w:pPr>
        <w:spacing w:after="0" w:line="276" w:lineRule="auto"/>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3.</w:t>
      </w:r>
      <w:r w:rsidR="001A6518" w:rsidRPr="001D5734">
        <w:rPr>
          <w:rFonts w:ascii="Times New Roman" w:hAnsi="Times New Roman" w:cs="Times New Roman"/>
          <w:color w:val="000000" w:themeColor="text1"/>
          <w:sz w:val="24"/>
          <w:szCs w:val="24"/>
        </w:rPr>
        <w:t>3</w:t>
      </w:r>
      <w:r w:rsidRPr="001D5734">
        <w:rPr>
          <w:rFonts w:ascii="Times New Roman" w:hAnsi="Times New Roman" w:cs="Times New Roman"/>
          <w:color w:val="000000" w:themeColor="text1"/>
          <w:sz w:val="24"/>
          <w:szCs w:val="24"/>
        </w:rPr>
        <w:t>. Pasūtītājam ir tiesības neizvēlēties nevienu piedāvājumu, pārtraukt vai izbeigt tirgus izpēti bez rezultāta.</w:t>
      </w:r>
    </w:p>
    <w:p w14:paraId="5E2D306B" w14:textId="5E5649C6" w:rsidR="00142294" w:rsidRPr="001D5734" w:rsidRDefault="00142294" w:rsidP="00142294">
      <w:pPr>
        <w:spacing w:after="0" w:line="276" w:lineRule="auto"/>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3.</w:t>
      </w:r>
      <w:r w:rsidR="001A6518" w:rsidRPr="001D5734">
        <w:rPr>
          <w:rFonts w:ascii="Times New Roman" w:hAnsi="Times New Roman" w:cs="Times New Roman"/>
          <w:color w:val="000000" w:themeColor="text1"/>
          <w:sz w:val="24"/>
          <w:szCs w:val="24"/>
        </w:rPr>
        <w:t>4</w:t>
      </w:r>
      <w:r w:rsidRPr="001D5734">
        <w:rPr>
          <w:rFonts w:ascii="Times New Roman" w:hAnsi="Times New Roman" w:cs="Times New Roman"/>
          <w:color w:val="000000" w:themeColor="text1"/>
          <w:sz w:val="24"/>
          <w:szCs w:val="24"/>
        </w:rPr>
        <w:t>. Pasūtītājam ir tiesības atbilstības pārbaudi kvalifikācijas prasībām un tehnisko piedāvājumu pārbaudi veikt tikai Pretendentam, kura piedāvājums ir ar zemāko piedāvāto cenu, pārbaudot, vai finanšu piedāvājumā nav aritmētiskas kļūdas.</w:t>
      </w:r>
    </w:p>
    <w:p w14:paraId="4C026218" w14:textId="08F8B6F8" w:rsidR="005C4CF5" w:rsidRPr="001D5734" w:rsidRDefault="00142294" w:rsidP="00BB5752">
      <w:pPr>
        <w:pStyle w:val="ListParagraph"/>
        <w:spacing w:after="0" w:line="276" w:lineRule="auto"/>
        <w:ind w:left="0"/>
        <w:jc w:val="both"/>
        <w:rPr>
          <w:rFonts w:ascii="Times New Roman" w:hAnsi="Times New Roman" w:cs="Times New Roman"/>
          <w:bCs/>
          <w:color w:val="000000" w:themeColor="text1"/>
          <w:sz w:val="24"/>
          <w:szCs w:val="24"/>
        </w:rPr>
      </w:pPr>
      <w:r w:rsidRPr="001D5734">
        <w:rPr>
          <w:rFonts w:ascii="Times New Roman" w:hAnsi="Times New Roman" w:cs="Times New Roman"/>
          <w:color w:val="000000" w:themeColor="text1"/>
          <w:sz w:val="24"/>
          <w:szCs w:val="24"/>
        </w:rPr>
        <w:t>3.</w:t>
      </w:r>
      <w:r w:rsidR="001A6518" w:rsidRPr="001D5734">
        <w:rPr>
          <w:rFonts w:ascii="Times New Roman" w:hAnsi="Times New Roman" w:cs="Times New Roman"/>
          <w:color w:val="000000" w:themeColor="text1"/>
          <w:sz w:val="24"/>
          <w:szCs w:val="24"/>
        </w:rPr>
        <w:t>5</w:t>
      </w:r>
      <w:r w:rsidRPr="001D5734">
        <w:rPr>
          <w:rFonts w:ascii="Times New Roman" w:hAnsi="Times New Roman" w:cs="Times New Roman"/>
          <w:color w:val="000000" w:themeColor="text1"/>
          <w:sz w:val="24"/>
          <w:szCs w:val="24"/>
        </w:rPr>
        <w:t>.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1D5734">
        <w:rPr>
          <w:rFonts w:ascii="Times New Roman" w:hAnsi="Times New Roman" w:cs="Times New Roman"/>
          <w:bCs/>
          <w:color w:val="000000" w:themeColor="text1"/>
          <w:sz w:val="24"/>
          <w:szCs w:val="24"/>
        </w:rPr>
        <w:t>.</w:t>
      </w:r>
    </w:p>
    <w:p w14:paraId="67B55545" w14:textId="08996F85" w:rsidR="002D0CF8" w:rsidRPr="001D5734" w:rsidRDefault="005C4CF5" w:rsidP="00FC5370">
      <w:pPr>
        <w:pStyle w:val="ListBullet4"/>
        <w:numPr>
          <w:ilvl w:val="0"/>
          <w:numId w:val="0"/>
        </w:numPr>
        <w:tabs>
          <w:tab w:val="left" w:pos="567"/>
        </w:tabs>
        <w:spacing w:line="276" w:lineRule="auto"/>
        <w:rPr>
          <w:b/>
          <w:bCs/>
          <w:color w:val="000000" w:themeColor="text1"/>
        </w:rPr>
      </w:pPr>
      <w:r w:rsidRPr="001D5734">
        <w:rPr>
          <w:b/>
          <w:bCs/>
          <w:color w:val="000000" w:themeColor="text1"/>
        </w:rPr>
        <w:t xml:space="preserve">4. </w:t>
      </w:r>
      <w:r w:rsidR="00260632" w:rsidRPr="001D5734">
        <w:rPr>
          <w:b/>
          <w:bCs/>
          <w:color w:val="000000" w:themeColor="text1"/>
        </w:rPr>
        <w:t>PRETENDENTA APLIECINĀJUMS:</w:t>
      </w:r>
    </w:p>
    <w:p w14:paraId="7FD97D0A" w14:textId="77777777" w:rsidR="00023DD8" w:rsidRPr="001D5734" w:rsidRDefault="00023DD8" w:rsidP="00023DD8">
      <w:pPr>
        <w:pStyle w:val="BodyText2"/>
        <w:tabs>
          <w:tab w:val="clear" w:pos="0"/>
        </w:tabs>
        <w:spacing w:line="276" w:lineRule="auto"/>
        <w:outlineLvl w:val="9"/>
        <w:rPr>
          <w:rFonts w:ascii="Times New Roman" w:hAnsi="Times New Roman"/>
          <w:color w:val="000000" w:themeColor="text1"/>
          <w:szCs w:val="24"/>
        </w:rPr>
      </w:pPr>
      <w:r w:rsidRPr="001D5734">
        <w:rPr>
          <w:rFonts w:ascii="Times New Roman" w:hAnsi="Times New Roman"/>
          <w:color w:val="000000" w:themeColor="text1"/>
          <w:szCs w:val="24"/>
        </w:rPr>
        <w:t xml:space="preserve">4.1. Apliecinām, ka pretendents nav maksātnespējīgs, netiek likvidēts, tam nav apturēta saimnieciskā darbība, tam nav nodokļu parādi, kas pārsniedz 150,00 euro un tas nav izslēgts no </w:t>
      </w:r>
      <w:r w:rsidRPr="001D5734">
        <w:rPr>
          <w:rFonts w:ascii="Times New Roman" w:hAnsi="Times New Roman"/>
          <w:color w:val="000000" w:themeColor="text1"/>
          <w:szCs w:val="24"/>
        </w:rPr>
        <w:lastRenderedPageBreak/>
        <w:t>pievienotās vērtības nodokļa maksātāju reģistra (ja persona ir pievienotās vērtības nodokļa maksātājs).</w:t>
      </w:r>
    </w:p>
    <w:p w14:paraId="559EDBB9" w14:textId="77777777" w:rsidR="00023DD8" w:rsidRPr="001D5734" w:rsidRDefault="00023DD8" w:rsidP="00023DD8">
      <w:pPr>
        <w:pStyle w:val="BodyText2"/>
        <w:tabs>
          <w:tab w:val="clear" w:pos="0"/>
        </w:tabs>
        <w:spacing w:line="276" w:lineRule="auto"/>
        <w:outlineLvl w:val="9"/>
        <w:rPr>
          <w:rFonts w:ascii="Times New Roman" w:hAnsi="Times New Roman"/>
          <w:color w:val="000000" w:themeColor="text1"/>
          <w:szCs w:val="24"/>
        </w:rPr>
      </w:pPr>
      <w:r w:rsidRPr="001D5734">
        <w:rPr>
          <w:rFonts w:ascii="Times New Roman" w:hAnsi="Times New Roman"/>
          <w:color w:val="000000" w:themeColor="text1"/>
          <w:szCs w:val="24"/>
        </w:rPr>
        <w:t>4.2. Uz pretendentu neattiecas Starptautisko un Latvijas Republikas nacionālo sankciju likuma 11.</w:t>
      </w:r>
      <w:r w:rsidRPr="001D5734">
        <w:rPr>
          <w:rFonts w:ascii="Times New Roman" w:hAnsi="Times New Roman"/>
          <w:color w:val="000000" w:themeColor="text1"/>
          <w:szCs w:val="24"/>
          <w:vertAlign w:val="superscript"/>
        </w:rPr>
        <w:t>1</w:t>
      </w:r>
      <w:r w:rsidRPr="001D5734">
        <w:rPr>
          <w:rFonts w:ascii="Times New Roman" w:hAnsi="Times New Roman"/>
          <w:color w:val="000000" w:themeColor="text1"/>
          <w:szCs w:val="24"/>
        </w:rPr>
        <w:t xml:space="preserve"> panta pirmajā daļā un otrajā daļā minētie izslēgšanas noteikumi.</w:t>
      </w:r>
    </w:p>
    <w:p w14:paraId="4A60220C" w14:textId="77777777" w:rsidR="00023DD8" w:rsidRPr="001D5734" w:rsidRDefault="00023DD8" w:rsidP="00023DD8">
      <w:pPr>
        <w:spacing w:after="0"/>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 xml:space="preserve">4.3. 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506F807" w14:textId="77777777" w:rsidR="00023DD8" w:rsidRPr="001D5734" w:rsidRDefault="00023DD8" w:rsidP="00023DD8">
      <w:pPr>
        <w:pStyle w:val="ListParagraph"/>
        <w:numPr>
          <w:ilvl w:val="0"/>
          <w:numId w:val="18"/>
        </w:numPr>
        <w:spacing w:after="0"/>
        <w:ind w:left="714" w:hanging="357"/>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 xml:space="preserve">Krievijas </w:t>
      </w:r>
      <w:proofErr w:type="spellStart"/>
      <w:r w:rsidRPr="001D5734">
        <w:rPr>
          <w:rFonts w:ascii="Times New Roman" w:hAnsi="Times New Roman" w:cs="Times New Roman"/>
          <w:color w:val="000000" w:themeColor="text1"/>
          <w:sz w:val="24"/>
          <w:szCs w:val="24"/>
        </w:rPr>
        <w:t>valstspiederīgais</w:t>
      </w:r>
      <w:proofErr w:type="spellEnd"/>
      <w:r w:rsidRPr="001D5734">
        <w:rPr>
          <w:rFonts w:ascii="Times New Roman" w:hAnsi="Times New Roman" w:cs="Times New Roman"/>
          <w:color w:val="000000" w:themeColor="text1"/>
          <w:sz w:val="24"/>
          <w:szCs w:val="24"/>
        </w:rPr>
        <w:t xml:space="preserve"> vai fiziska vai juridiska persona, vienība vai struktūra, kas veic uzņēmējdarbību Krievijā;</w:t>
      </w:r>
    </w:p>
    <w:p w14:paraId="5766244B" w14:textId="77777777" w:rsidR="00023DD8" w:rsidRPr="001D5734" w:rsidRDefault="00023DD8" w:rsidP="00023DD8">
      <w:pPr>
        <w:pStyle w:val="ListParagraph"/>
        <w:numPr>
          <w:ilvl w:val="0"/>
          <w:numId w:val="18"/>
        </w:numPr>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juridiska persona, vienība vai struktūra, kuras īpašumtiesības vairāk nekā 50 % apmērā tieši vai netieši pieder šā punkta a) apakšpunktā minētajai vienībai; vai</w:t>
      </w:r>
    </w:p>
    <w:p w14:paraId="048B45D7" w14:textId="77777777" w:rsidR="00023DD8" w:rsidRPr="001D5734" w:rsidRDefault="00023DD8" w:rsidP="00023DD8">
      <w:pPr>
        <w:pStyle w:val="ListParagraph"/>
        <w:numPr>
          <w:ilvl w:val="0"/>
          <w:numId w:val="18"/>
        </w:numPr>
        <w:spacing w:after="0" w:line="276" w:lineRule="auto"/>
        <w:ind w:left="714" w:hanging="357"/>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E02EE7E" w14:textId="4AB69AA2" w:rsidR="00023DD8" w:rsidRPr="001D5734" w:rsidRDefault="00924A6B" w:rsidP="00023DD8">
      <w:pPr>
        <w:spacing w:after="0" w:line="276" w:lineRule="auto"/>
        <w:ind w:firstLine="1"/>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4.</w:t>
      </w:r>
      <w:r w:rsidR="00BA1980" w:rsidRPr="001D5734">
        <w:rPr>
          <w:rFonts w:ascii="Times New Roman" w:hAnsi="Times New Roman" w:cs="Times New Roman"/>
          <w:color w:val="000000" w:themeColor="text1"/>
          <w:sz w:val="24"/>
          <w:szCs w:val="24"/>
        </w:rPr>
        <w:t>4</w:t>
      </w:r>
      <w:r w:rsidRPr="001D5734">
        <w:rPr>
          <w:rFonts w:ascii="Times New Roman" w:hAnsi="Times New Roman" w:cs="Times New Roman"/>
          <w:color w:val="000000" w:themeColor="text1"/>
          <w:sz w:val="24"/>
          <w:szCs w:val="24"/>
        </w:rPr>
        <w:t xml:space="preserve">. </w:t>
      </w:r>
      <w:r w:rsidR="00023DD8" w:rsidRPr="001D5734">
        <w:rPr>
          <w:rFonts w:ascii="Times New Roman" w:hAnsi="Times New Roman" w:cs="Times New Roman"/>
          <w:color w:val="000000" w:themeColor="text1"/>
          <w:sz w:val="24"/>
          <w:szCs w:val="24"/>
        </w:rPr>
        <w:t>Pretendentam ir nepieciešamā kvalifikācija un resursi paredzamā līguma izpildei.</w:t>
      </w:r>
    </w:p>
    <w:p w14:paraId="01844A1E" w14:textId="596F223B" w:rsidR="00023DD8" w:rsidRPr="001D5734" w:rsidRDefault="00023DD8" w:rsidP="00023DD8">
      <w:pPr>
        <w:spacing w:after="0" w:line="276" w:lineRule="auto"/>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4.</w:t>
      </w:r>
      <w:r w:rsidR="00BA1980" w:rsidRPr="001D5734">
        <w:rPr>
          <w:rFonts w:ascii="Times New Roman" w:hAnsi="Times New Roman" w:cs="Times New Roman"/>
          <w:color w:val="000000" w:themeColor="text1"/>
          <w:sz w:val="24"/>
          <w:szCs w:val="24"/>
        </w:rPr>
        <w:t>5</w:t>
      </w:r>
      <w:r w:rsidRPr="001D5734">
        <w:rPr>
          <w:rFonts w:ascii="Times New Roman" w:hAnsi="Times New Roman" w:cs="Times New Roman"/>
          <w:color w:val="000000" w:themeColor="text1"/>
          <w:sz w:val="24"/>
          <w:szCs w:val="24"/>
        </w:rPr>
        <w:t>. Visas izmaksas, kas saistītas ar paredzamā līguma izpildi, iekļautas piedāvātajā cenā.</w:t>
      </w:r>
    </w:p>
    <w:p w14:paraId="4B1C1B91" w14:textId="4DC540A7" w:rsidR="00023DD8" w:rsidRPr="001D5734" w:rsidRDefault="00023DD8" w:rsidP="00023DD8">
      <w:pPr>
        <w:spacing w:after="0" w:line="276" w:lineRule="auto"/>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rPr>
        <w:t>4.</w:t>
      </w:r>
      <w:r w:rsidR="00BA1980" w:rsidRPr="001D5734">
        <w:rPr>
          <w:rFonts w:ascii="Times New Roman" w:hAnsi="Times New Roman" w:cs="Times New Roman"/>
          <w:color w:val="000000" w:themeColor="text1"/>
          <w:sz w:val="24"/>
          <w:szCs w:val="24"/>
        </w:rPr>
        <w:t>6</w:t>
      </w:r>
      <w:r w:rsidRPr="001D5734">
        <w:rPr>
          <w:rFonts w:ascii="Times New Roman" w:hAnsi="Times New Roman" w:cs="Times New Roman"/>
          <w:color w:val="000000" w:themeColor="text1"/>
          <w:sz w:val="24"/>
          <w:szCs w:val="24"/>
        </w:rPr>
        <w:t>. Piedāvājuma derīguma termiņš ir 60 (sešdesmit) dienas no piedāvājuma iesniegšanas termiņa beigām.</w:t>
      </w:r>
    </w:p>
    <w:p w14:paraId="105A6C23" w14:textId="0633B90F" w:rsidR="00023DD8" w:rsidRPr="001D5734" w:rsidRDefault="00023DD8" w:rsidP="00023DD8">
      <w:pPr>
        <w:spacing w:after="0" w:line="276" w:lineRule="auto"/>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sz w:val="24"/>
          <w:szCs w:val="24"/>
          <w:lang w:eastAsia="ar-SA"/>
        </w:rPr>
        <w:t>4.</w:t>
      </w:r>
      <w:r w:rsidR="00BA1980" w:rsidRPr="001D5734">
        <w:rPr>
          <w:rFonts w:ascii="Times New Roman" w:hAnsi="Times New Roman" w:cs="Times New Roman"/>
          <w:color w:val="000000" w:themeColor="text1"/>
          <w:sz w:val="24"/>
          <w:szCs w:val="24"/>
          <w:lang w:eastAsia="ar-SA"/>
        </w:rPr>
        <w:t>7</w:t>
      </w:r>
      <w:r w:rsidRPr="001D5734">
        <w:rPr>
          <w:rFonts w:ascii="Times New Roman" w:hAnsi="Times New Roman" w:cs="Times New Roman"/>
          <w:color w:val="000000" w:themeColor="text1"/>
          <w:sz w:val="24"/>
          <w:szCs w:val="24"/>
          <w:lang w:eastAsia="ar-SA"/>
        </w:rPr>
        <w:t>. Esam iepazinušies ar Tehnisko specifikāciju un atzīstam to par:</w:t>
      </w:r>
    </w:p>
    <w:p w14:paraId="77F32D37" w14:textId="77777777" w:rsidR="00023DD8" w:rsidRPr="001D5734" w:rsidRDefault="00023DD8" w:rsidP="00AA39E4">
      <w:pPr>
        <w:autoSpaceDE w:val="0"/>
        <w:autoSpaceDN w:val="0"/>
        <w:adjustRightInd w:val="0"/>
        <w:spacing w:after="0" w:line="276" w:lineRule="auto"/>
        <w:ind w:left="426" w:firstLine="141"/>
        <w:jc w:val="both"/>
        <w:rPr>
          <w:rFonts w:ascii="Times New Roman" w:hAnsi="Times New Roman" w:cs="Times New Roman"/>
          <w:bCs/>
          <w:color w:val="000000" w:themeColor="text1"/>
          <w:sz w:val="24"/>
          <w:szCs w:val="24"/>
          <w:lang w:eastAsia="ar-SA"/>
        </w:rPr>
      </w:pPr>
      <w:r w:rsidRPr="001D5734">
        <w:rPr>
          <w:rFonts w:ascii="Segoe UI Symbol" w:hAnsi="Segoe UI Symbol" w:cs="Segoe UI Symbol"/>
          <w:bCs/>
          <w:color w:val="000000" w:themeColor="text1"/>
          <w:sz w:val="24"/>
          <w:szCs w:val="24"/>
          <w:lang w:eastAsia="ar-SA"/>
        </w:rPr>
        <w:t>☐</w:t>
      </w:r>
      <w:r w:rsidRPr="001D5734">
        <w:rPr>
          <w:rFonts w:ascii="Times New Roman" w:hAnsi="Times New Roman" w:cs="Times New Roman"/>
          <w:bCs/>
          <w:color w:val="000000" w:themeColor="text1"/>
          <w:sz w:val="24"/>
          <w:szCs w:val="24"/>
          <w:lang w:eastAsia="ar-SA"/>
        </w:rPr>
        <w:t> izpildāmu un tās saturs ir pietiekams, lai iesniegtu piedāvājumu;</w:t>
      </w:r>
    </w:p>
    <w:p w14:paraId="471A8127" w14:textId="77777777" w:rsidR="00023DD8" w:rsidRPr="001D5734" w:rsidRDefault="00023DD8" w:rsidP="00AA39E4">
      <w:pPr>
        <w:autoSpaceDE w:val="0"/>
        <w:autoSpaceDN w:val="0"/>
        <w:adjustRightInd w:val="0"/>
        <w:spacing w:after="0" w:line="276" w:lineRule="auto"/>
        <w:ind w:left="426" w:firstLine="141"/>
        <w:jc w:val="both"/>
        <w:rPr>
          <w:rFonts w:ascii="Times New Roman" w:hAnsi="Times New Roman" w:cs="Times New Roman"/>
          <w:bCs/>
          <w:color w:val="000000" w:themeColor="text1"/>
          <w:sz w:val="24"/>
          <w:szCs w:val="24"/>
          <w:lang w:eastAsia="ar-SA"/>
        </w:rPr>
      </w:pPr>
      <w:r w:rsidRPr="001D5734">
        <w:rPr>
          <w:rFonts w:ascii="Segoe UI Symbol" w:hAnsi="Segoe UI Symbol" w:cs="Segoe UI Symbol"/>
          <w:bCs/>
          <w:color w:val="000000" w:themeColor="text1"/>
          <w:sz w:val="24"/>
          <w:szCs w:val="24"/>
          <w:lang w:eastAsia="ar-SA"/>
        </w:rPr>
        <w:t>☐</w:t>
      </w:r>
      <w:r w:rsidRPr="001D5734">
        <w:rPr>
          <w:rFonts w:ascii="Times New Roman" w:hAnsi="Times New Roman" w:cs="Times New Roman"/>
          <w:bCs/>
          <w:color w:val="000000" w:themeColor="text1"/>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1D5734" w:rsidRPr="001D5734" w14:paraId="742E35CB" w14:textId="77777777" w:rsidTr="00B57705">
        <w:trPr>
          <w:trHeight w:val="465"/>
          <w:jc w:val="center"/>
        </w:trPr>
        <w:tc>
          <w:tcPr>
            <w:tcW w:w="5000" w:type="pct"/>
          </w:tcPr>
          <w:p w14:paraId="5ED99DD7" w14:textId="77777777" w:rsidR="00023DD8" w:rsidRPr="001D5734" w:rsidRDefault="00023DD8" w:rsidP="00B57705">
            <w:pPr>
              <w:tabs>
                <w:tab w:val="left" w:pos="426"/>
              </w:tabs>
              <w:autoSpaceDE w:val="0"/>
              <w:autoSpaceDN w:val="0"/>
              <w:adjustRightInd w:val="0"/>
              <w:jc w:val="center"/>
              <w:rPr>
                <w:rFonts w:ascii="Times New Roman" w:hAnsi="Times New Roman" w:cs="Times New Roman"/>
                <w:bCs/>
                <w:i/>
                <w:iCs/>
                <w:color w:val="000000" w:themeColor="text1"/>
                <w:sz w:val="20"/>
                <w:lang w:eastAsia="ar-SA"/>
              </w:rPr>
            </w:pPr>
            <w:r w:rsidRPr="001D5734">
              <w:rPr>
                <w:rFonts w:ascii="Times New Roman" w:hAnsi="Times New Roman" w:cs="Times New Roman"/>
                <w:bCs/>
                <w:i/>
                <w:iCs/>
                <w:color w:val="000000" w:themeColor="text1"/>
                <w:sz w:val="20"/>
                <w:lang w:eastAsia="ar-SA"/>
              </w:rPr>
              <w:t>Ja atzīmējāt, ka Tehniskā specifikācija ir pilnveidojama, lūdzu norādiet, ko tieši nepieciešams pilnveidot vai kāda informācija ir neskaidra, lai sagatavotu piedāvājumu.</w:t>
            </w:r>
          </w:p>
          <w:p w14:paraId="5D8937CA" w14:textId="77777777" w:rsidR="00023DD8" w:rsidRPr="001D5734" w:rsidRDefault="00023DD8" w:rsidP="00B57705">
            <w:pPr>
              <w:tabs>
                <w:tab w:val="left" w:pos="426"/>
              </w:tabs>
              <w:autoSpaceDE w:val="0"/>
              <w:autoSpaceDN w:val="0"/>
              <w:adjustRightInd w:val="0"/>
              <w:jc w:val="center"/>
              <w:rPr>
                <w:rFonts w:ascii="Times New Roman" w:hAnsi="Times New Roman" w:cs="Times New Roman"/>
                <w:bCs/>
                <w:i/>
                <w:iCs/>
                <w:color w:val="000000" w:themeColor="text1"/>
                <w:sz w:val="20"/>
                <w:lang w:eastAsia="ar-SA"/>
              </w:rPr>
            </w:pPr>
            <w:r w:rsidRPr="001D5734">
              <w:rPr>
                <w:rFonts w:ascii="Times New Roman" w:hAnsi="Times New Roman" w:cs="Times New Roman"/>
                <w:bCs/>
                <w:i/>
                <w:iCs/>
                <w:color w:val="000000" w:themeColor="text1"/>
                <w:sz w:val="20"/>
                <w:lang w:eastAsia="ar-SA"/>
              </w:rPr>
              <w:t>Aicinām neskaidros jautājumus uzdot jau pirms pieteikuma iesniegšanas.</w:t>
            </w:r>
          </w:p>
        </w:tc>
      </w:tr>
    </w:tbl>
    <w:p w14:paraId="6D9E6079" w14:textId="4E4D5479" w:rsidR="00B6739D" w:rsidRPr="001D5734" w:rsidRDefault="0048629B" w:rsidP="00C7496F">
      <w:pPr>
        <w:pStyle w:val="ListBullet4"/>
        <w:numPr>
          <w:ilvl w:val="0"/>
          <w:numId w:val="0"/>
        </w:numPr>
        <w:tabs>
          <w:tab w:val="left" w:pos="426"/>
        </w:tabs>
        <w:spacing w:after="0" w:line="276" w:lineRule="auto"/>
        <w:ind w:left="425" w:hanging="425"/>
        <w:rPr>
          <w:color w:val="000000" w:themeColor="text1"/>
          <w14:ligatures w14:val="none"/>
        </w:rPr>
      </w:pPr>
      <w:r w:rsidRPr="001D5734">
        <w:rPr>
          <w:color w:val="000000" w:themeColor="text1"/>
          <w:szCs w:val="24"/>
          <w:lang w:eastAsia="ar-SA"/>
          <w14:ligatures w14:val="none"/>
        </w:rPr>
        <w:t>4</w:t>
      </w:r>
      <w:r w:rsidR="008420F2" w:rsidRPr="001D5734">
        <w:rPr>
          <w:color w:val="000000" w:themeColor="text1"/>
          <w:szCs w:val="24"/>
          <w:lang w:eastAsia="ar-SA"/>
          <w14:ligatures w14:val="none"/>
        </w:rPr>
        <w:t>.</w:t>
      </w:r>
      <w:r w:rsidR="00805975" w:rsidRPr="001D5734">
        <w:rPr>
          <w:color w:val="000000" w:themeColor="text1"/>
          <w:szCs w:val="24"/>
          <w:lang w:eastAsia="ar-SA"/>
          <w14:ligatures w14:val="none"/>
        </w:rPr>
        <w:t>8</w:t>
      </w:r>
      <w:r w:rsidR="00B6739D" w:rsidRPr="001D5734">
        <w:rPr>
          <w:color w:val="000000" w:themeColor="text1"/>
          <w:szCs w:val="24"/>
          <w:lang w:eastAsia="ar-SA"/>
          <w14:ligatures w14:val="none"/>
        </w:rPr>
        <w:t>.</w:t>
      </w:r>
      <w:r w:rsidR="00B6739D" w:rsidRPr="001D5734">
        <w:rPr>
          <w:color w:val="000000" w:themeColor="text1"/>
          <w14:ligatures w14:val="none"/>
        </w:rPr>
        <w:t xml:space="preserve"> Apakšuzņēmēju piesaiste</w:t>
      </w:r>
      <w:r w:rsidR="00B103C5" w:rsidRPr="001D5734">
        <w:rPr>
          <w:color w:val="000000" w:themeColor="text1"/>
          <w14:ligatures w14:val="none"/>
        </w:rPr>
        <w:t xml:space="preserve"> </w:t>
      </w:r>
      <w:r w:rsidR="00B63C07" w:rsidRPr="001D5734">
        <w:rPr>
          <w:color w:val="000000" w:themeColor="text1"/>
          <w14:ligatures w14:val="none"/>
        </w:rPr>
        <w:t>(ja tāda plānota)</w:t>
      </w:r>
      <w:r w:rsidR="00B6739D" w:rsidRPr="001D5734">
        <w:rPr>
          <w:color w:val="000000" w:themeColor="text1"/>
          <w14:ligatures w14:val="none"/>
        </w:rPr>
        <w:t>:</w:t>
      </w:r>
    </w:p>
    <w:p w14:paraId="6FE8012F" w14:textId="084A7FBB" w:rsidR="00B6739D" w:rsidRPr="001D5734" w:rsidRDefault="00B6739D" w:rsidP="00C7496F">
      <w:pPr>
        <w:tabs>
          <w:tab w:val="left" w:pos="993"/>
        </w:tabs>
        <w:spacing w:after="0" w:line="276" w:lineRule="auto"/>
        <w:ind w:firstLine="425"/>
        <w:contextualSpacing/>
        <w:jc w:val="both"/>
        <w:rPr>
          <w:rFonts w:ascii="Times New Roman" w:eastAsia="Times New Roman" w:hAnsi="Times New Roman" w:cs="Times New Roman"/>
          <w:color w:val="000000" w:themeColor="text1"/>
          <w:kern w:val="0"/>
          <w:sz w:val="24"/>
          <w:lang w:eastAsia="en-GB"/>
          <w14:ligatures w14:val="none"/>
        </w:rPr>
      </w:pPr>
      <w:r w:rsidRPr="001D5734">
        <w:rPr>
          <w:rFonts w:ascii="Segoe UI Symbol" w:eastAsia="Times New Roman" w:hAnsi="Segoe UI Symbol" w:cs="Segoe UI Symbol"/>
          <w:color w:val="000000" w:themeColor="text1"/>
          <w:kern w:val="0"/>
          <w:sz w:val="24"/>
          <w:lang w:eastAsia="en-GB"/>
          <w14:ligatures w14:val="none"/>
        </w:rPr>
        <w:t>☐</w:t>
      </w:r>
      <w:r w:rsidRPr="001D5734">
        <w:rPr>
          <w:rFonts w:ascii="Times New Roman" w:eastAsia="Times New Roman" w:hAnsi="Times New Roman" w:cs="Times New Roman"/>
          <w:color w:val="000000" w:themeColor="text1"/>
          <w:kern w:val="0"/>
          <w:sz w:val="24"/>
          <w:lang w:eastAsia="en-GB"/>
          <w14:ligatures w14:val="none"/>
        </w:rPr>
        <w:t xml:space="preserve"> Apliecinām, ka </w:t>
      </w:r>
      <w:r w:rsidR="00AC0E70" w:rsidRPr="001D5734">
        <w:rPr>
          <w:rFonts w:ascii="Times New Roman" w:eastAsia="Times New Roman" w:hAnsi="Times New Roman" w:cs="Times New Roman"/>
          <w:color w:val="000000" w:themeColor="text1"/>
          <w:kern w:val="0"/>
          <w:sz w:val="24"/>
          <w:lang w:eastAsia="en-GB"/>
          <w14:ligatures w14:val="none"/>
        </w:rPr>
        <w:t>līguma izpildi</w:t>
      </w:r>
      <w:r w:rsidRPr="001D5734">
        <w:rPr>
          <w:rFonts w:ascii="Times New Roman" w:eastAsia="Times New Roman" w:hAnsi="Times New Roman" w:cs="Times New Roman"/>
          <w:color w:val="000000" w:themeColor="text1"/>
          <w:kern w:val="0"/>
          <w:sz w:val="24"/>
          <w:lang w:eastAsia="en-GB"/>
          <w14:ligatures w14:val="none"/>
        </w:rPr>
        <w:t xml:space="preserve"> veiksim patstāvīgi, nepiesaistot apakšuzņēmējus;</w:t>
      </w:r>
    </w:p>
    <w:p w14:paraId="32825266" w14:textId="35A8717B" w:rsidR="00B6739D" w:rsidRPr="001D5734" w:rsidRDefault="00B6739D" w:rsidP="00AA39E4">
      <w:pPr>
        <w:tabs>
          <w:tab w:val="left" w:pos="993"/>
        </w:tabs>
        <w:spacing w:before="120" w:after="120" w:line="276" w:lineRule="auto"/>
        <w:ind w:left="993" w:hanging="567"/>
        <w:contextualSpacing/>
        <w:jc w:val="both"/>
        <w:rPr>
          <w:rFonts w:ascii="Times New Roman" w:eastAsia="Times New Roman" w:hAnsi="Times New Roman" w:cs="Times New Roman"/>
          <w:color w:val="000000" w:themeColor="text1"/>
          <w:kern w:val="0"/>
          <w:sz w:val="24"/>
          <w:lang w:eastAsia="en-GB"/>
          <w14:ligatures w14:val="none"/>
        </w:rPr>
      </w:pPr>
      <w:r w:rsidRPr="001D5734">
        <w:rPr>
          <w:rFonts w:ascii="Segoe UI Symbol" w:eastAsia="Times New Roman" w:hAnsi="Segoe UI Symbol" w:cs="Segoe UI Symbol"/>
          <w:color w:val="000000" w:themeColor="text1"/>
          <w:kern w:val="0"/>
          <w:sz w:val="24"/>
          <w:lang w:eastAsia="en-GB"/>
          <w14:ligatures w14:val="none"/>
        </w:rPr>
        <w:t>☐</w:t>
      </w:r>
      <w:r w:rsidRPr="001D5734">
        <w:rPr>
          <w:rFonts w:ascii="Times New Roman" w:eastAsia="Times New Roman" w:hAnsi="Times New Roman" w:cs="Times New Roman"/>
          <w:color w:val="000000" w:themeColor="text1"/>
          <w:kern w:val="0"/>
          <w:sz w:val="24"/>
          <w:lang w:eastAsia="en-GB"/>
          <w14:ligatures w14:val="none"/>
        </w:rPr>
        <w:t> </w:t>
      </w:r>
      <w:r w:rsidR="00AC0E70" w:rsidRPr="001D5734">
        <w:rPr>
          <w:rFonts w:ascii="Times New Roman" w:eastAsia="Times New Roman" w:hAnsi="Times New Roman" w:cs="Times New Roman"/>
          <w:color w:val="000000" w:themeColor="text1"/>
          <w:kern w:val="0"/>
          <w:sz w:val="24"/>
          <w:lang w:eastAsia="en-GB"/>
          <w14:ligatures w14:val="none"/>
        </w:rPr>
        <w:t>Līguma izpildē</w:t>
      </w:r>
      <w:r w:rsidRPr="001D5734">
        <w:rPr>
          <w:rFonts w:ascii="Times New Roman" w:eastAsia="Times New Roman" w:hAnsi="Times New Roman" w:cs="Times New Roman"/>
          <w:color w:val="000000" w:themeColor="text1"/>
          <w:kern w:val="0"/>
          <w:sz w:val="24"/>
          <w:lang w:eastAsia="en-GB"/>
          <w14:ligatures w14:val="none"/>
        </w:rPr>
        <w:t xml:space="preserve"> ir plānots piesaistīt apakšuzņēmējus (t. sk., </w:t>
      </w:r>
      <w:proofErr w:type="spellStart"/>
      <w:r w:rsidRPr="001D5734">
        <w:rPr>
          <w:rFonts w:ascii="Times New Roman" w:eastAsia="Times New Roman" w:hAnsi="Times New Roman" w:cs="Times New Roman"/>
          <w:color w:val="000000" w:themeColor="text1"/>
          <w:kern w:val="0"/>
          <w:sz w:val="24"/>
          <w:lang w:eastAsia="en-GB"/>
          <w14:ligatures w14:val="none"/>
        </w:rPr>
        <w:t>pašnodarbinātas</w:t>
      </w:r>
      <w:proofErr w:type="spellEnd"/>
      <w:r w:rsidRPr="001D5734">
        <w:rPr>
          <w:rFonts w:ascii="Times New Roman" w:eastAsia="Times New Roman" w:hAnsi="Times New Roman" w:cs="Times New Roman"/>
          <w:color w:val="000000" w:themeColor="text1"/>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1D5734" w:rsidRPr="001D5734" w14:paraId="3DE9296D" w14:textId="77777777" w:rsidTr="00BB5752">
        <w:trPr>
          <w:cantSplit/>
          <w:trHeight w:val="283"/>
        </w:trPr>
        <w:tc>
          <w:tcPr>
            <w:tcW w:w="1666" w:type="pct"/>
            <w:shd w:val="clear" w:color="auto" w:fill="DEEAF6" w:themeFill="accent5" w:themeFillTint="33"/>
            <w:vAlign w:val="center"/>
          </w:tcPr>
          <w:p w14:paraId="4C9FE34D" w14:textId="77777777" w:rsidR="00D76965" w:rsidRPr="001D5734" w:rsidRDefault="00D76965" w:rsidP="007E54C9">
            <w:pPr>
              <w:spacing w:after="0" w:line="240" w:lineRule="auto"/>
              <w:jc w:val="center"/>
              <w:rPr>
                <w:rFonts w:ascii="Times New Roman" w:hAnsi="Times New Roman" w:cs="Times New Roman"/>
                <w:b/>
                <w:bCs/>
                <w:color w:val="000000" w:themeColor="text1"/>
                <w:kern w:val="0"/>
                <w14:ligatures w14:val="none"/>
              </w:rPr>
            </w:pPr>
            <w:r w:rsidRPr="001D5734">
              <w:rPr>
                <w:rFonts w:ascii="Times New Roman" w:hAnsi="Times New Roman" w:cs="Times New Roman"/>
                <w:b/>
                <w:bCs/>
                <w:color w:val="000000" w:themeColor="text1"/>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1D5734" w:rsidRDefault="00D76965" w:rsidP="007E54C9">
            <w:pPr>
              <w:spacing w:after="0" w:line="240" w:lineRule="auto"/>
              <w:jc w:val="center"/>
              <w:rPr>
                <w:rFonts w:ascii="Times New Roman" w:hAnsi="Times New Roman" w:cs="Times New Roman"/>
                <w:b/>
                <w:bCs/>
                <w:color w:val="000000" w:themeColor="text1"/>
                <w:kern w:val="0"/>
                <w14:ligatures w14:val="none"/>
              </w:rPr>
            </w:pPr>
            <w:r w:rsidRPr="001D5734">
              <w:rPr>
                <w:rFonts w:ascii="Times New Roman" w:hAnsi="Times New Roman" w:cs="Times New Roman"/>
                <w:b/>
                <w:bCs/>
                <w:color w:val="000000" w:themeColor="text1"/>
                <w:kern w:val="0"/>
                <w14:ligatures w14:val="none"/>
              </w:rPr>
              <w:t>Nododamie darba uzdevumi</w:t>
            </w:r>
          </w:p>
        </w:tc>
        <w:tc>
          <w:tcPr>
            <w:tcW w:w="1667" w:type="pct"/>
            <w:shd w:val="clear" w:color="auto" w:fill="DEEAF6" w:themeFill="accent5" w:themeFillTint="33"/>
            <w:vAlign w:val="center"/>
          </w:tcPr>
          <w:p w14:paraId="1CF6AA1F" w14:textId="77777777" w:rsidR="00D76965" w:rsidRPr="001D5734" w:rsidRDefault="00D76965" w:rsidP="007E54C9">
            <w:pPr>
              <w:spacing w:after="0" w:line="240" w:lineRule="auto"/>
              <w:jc w:val="center"/>
              <w:rPr>
                <w:rFonts w:ascii="Times New Roman" w:hAnsi="Times New Roman" w:cs="Times New Roman"/>
                <w:b/>
                <w:bCs/>
                <w:color w:val="000000" w:themeColor="text1"/>
                <w:kern w:val="0"/>
                <w14:ligatures w14:val="none"/>
              </w:rPr>
            </w:pPr>
            <w:r w:rsidRPr="001D5734">
              <w:rPr>
                <w:rFonts w:ascii="Times New Roman" w:hAnsi="Times New Roman" w:cs="Times New Roman"/>
                <w:b/>
                <w:bCs/>
                <w:color w:val="000000" w:themeColor="text1"/>
                <w:kern w:val="0"/>
                <w14:ligatures w14:val="none"/>
              </w:rPr>
              <w:t>Nododamā līguma summas daļa naudas izteiksmē</w:t>
            </w:r>
          </w:p>
        </w:tc>
      </w:tr>
      <w:tr w:rsidR="001D5734" w:rsidRPr="001D5734" w14:paraId="758DBBA3" w14:textId="77777777" w:rsidTr="007E54C9">
        <w:trPr>
          <w:trHeight w:val="313"/>
        </w:trPr>
        <w:tc>
          <w:tcPr>
            <w:tcW w:w="1666" w:type="pct"/>
            <w:shd w:val="clear" w:color="auto" w:fill="auto"/>
          </w:tcPr>
          <w:p w14:paraId="34E6FCFC" w14:textId="77777777" w:rsidR="00D76965" w:rsidRPr="001D5734" w:rsidRDefault="00D76965" w:rsidP="007E54C9">
            <w:pPr>
              <w:spacing w:after="0"/>
              <w:rPr>
                <w:rFonts w:ascii="Times New Roman" w:hAnsi="Times New Roman" w:cs="Times New Roman"/>
                <w:color w:val="000000" w:themeColor="text1"/>
              </w:rPr>
            </w:pPr>
          </w:p>
        </w:tc>
        <w:tc>
          <w:tcPr>
            <w:tcW w:w="1667" w:type="pct"/>
            <w:shd w:val="clear" w:color="auto" w:fill="auto"/>
          </w:tcPr>
          <w:p w14:paraId="1C8426D7" w14:textId="77777777" w:rsidR="00D76965" w:rsidRPr="001D5734" w:rsidRDefault="00D76965" w:rsidP="007E54C9">
            <w:pPr>
              <w:spacing w:after="0"/>
              <w:rPr>
                <w:rFonts w:ascii="Times New Roman" w:hAnsi="Times New Roman" w:cs="Times New Roman"/>
                <w:b/>
                <w:bCs/>
                <w:color w:val="000000" w:themeColor="text1"/>
                <w:kern w:val="0"/>
                <w:sz w:val="24"/>
                <w:szCs w:val="24"/>
                <w14:ligatures w14:val="none"/>
              </w:rPr>
            </w:pPr>
          </w:p>
        </w:tc>
        <w:tc>
          <w:tcPr>
            <w:tcW w:w="1667" w:type="pct"/>
            <w:shd w:val="clear" w:color="auto" w:fill="auto"/>
          </w:tcPr>
          <w:p w14:paraId="76AA1252" w14:textId="77777777" w:rsidR="00D76965" w:rsidRPr="001D5734" w:rsidRDefault="00D76965" w:rsidP="007E54C9">
            <w:pPr>
              <w:spacing w:after="0"/>
              <w:jc w:val="both"/>
              <w:rPr>
                <w:rFonts w:ascii="Times New Roman" w:hAnsi="Times New Roman" w:cs="Times New Roman"/>
                <w:b/>
                <w:bCs/>
                <w:color w:val="000000" w:themeColor="text1"/>
                <w:kern w:val="0"/>
                <w:sz w:val="24"/>
                <w:szCs w:val="24"/>
                <w14:ligatures w14:val="none"/>
              </w:rPr>
            </w:pPr>
          </w:p>
        </w:tc>
      </w:tr>
    </w:tbl>
    <w:p w14:paraId="1D068692" w14:textId="3AC97B6B" w:rsidR="00D31802" w:rsidRPr="001D5734" w:rsidRDefault="00A610F0" w:rsidP="0060073F">
      <w:pPr>
        <w:spacing w:before="120" w:after="0" w:line="276" w:lineRule="auto"/>
        <w:jc w:val="both"/>
        <w:rPr>
          <w:rFonts w:ascii="Times New Roman" w:hAnsi="Times New Roman" w:cs="Times New Roman"/>
          <w:color w:val="000000" w:themeColor="text1"/>
          <w:kern w:val="0"/>
          <w:sz w:val="24"/>
          <w:szCs w:val="24"/>
          <w14:ligatures w14:val="none"/>
        </w:rPr>
      </w:pPr>
      <w:bookmarkStart w:id="0" w:name="_Hlk196297078"/>
      <w:r w:rsidRPr="001D5734">
        <w:rPr>
          <w:rFonts w:ascii="Times New Roman" w:hAnsi="Times New Roman" w:cs="Times New Roman"/>
          <w:color w:val="000000" w:themeColor="text1"/>
          <w:kern w:val="0"/>
          <w:sz w:val="24"/>
          <w:szCs w:val="24"/>
          <w14:ligatures w14:val="none"/>
        </w:rPr>
        <w:t>4</w:t>
      </w:r>
      <w:r w:rsidR="00776C08" w:rsidRPr="001D5734">
        <w:rPr>
          <w:rFonts w:ascii="Times New Roman" w:hAnsi="Times New Roman" w:cs="Times New Roman"/>
          <w:color w:val="000000" w:themeColor="text1"/>
          <w:kern w:val="0"/>
          <w:sz w:val="24"/>
          <w:szCs w:val="24"/>
          <w14:ligatures w14:val="none"/>
        </w:rPr>
        <w:t>.</w:t>
      </w:r>
      <w:r w:rsidR="00805975" w:rsidRPr="001D5734">
        <w:rPr>
          <w:rFonts w:ascii="Times New Roman" w:hAnsi="Times New Roman" w:cs="Times New Roman"/>
          <w:color w:val="000000" w:themeColor="text1"/>
          <w:kern w:val="0"/>
          <w:sz w:val="24"/>
          <w:szCs w:val="24"/>
          <w14:ligatures w14:val="none"/>
        </w:rPr>
        <w:t>9</w:t>
      </w:r>
      <w:r w:rsidR="00776C08" w:rsidRPr="001D5734">
        <w:rPr>
          <w:rFonts w:ascii="Times New Roman" w:hAnsi="Times New Roman" w:cs="Times New Roman"/>
          <w:color w:val="000000" w:themeColor="text1"/>
          <w:kern w:val="0"/>
          <w:sz w:val="24"/>
          <w:szCs w:val="24"/>
          <w14:ligatures w14:val="none"/>
        </w:rPr>
        <w:t xml:space="preserve">. </w:t>
      </w:r>
      <w:r w:rsidR="0060073F" w:rsidRPr="001D5734">
        <w:rPr>
          <w:rFonts w:ascii="Times New Roman" w:hAnsi="Times New Roman" w:cs="Times New Roman"/>
          <w:color w:val="000000" w:themeColor="text1"/>
          <w:kern w:val="0"/>
          <w:sz w:val="24"/>
          <w:szCs w:val="24"/>
          <w14:ligatures w14:val="none"/>
        </w:rPr>
        <w:t xml:space="preserve">Pretendentam pēdējo 3 (trīs) gadu laikā </w:t>
      </w:r>
      <w:r w:rsidR="00BA26F9" w:rsidRPr="001D5734">
        <w:rPr>
          <w:rFonts w:ascii="Times New Roman" w:hAnsi="Times New Roman" w:cs="Times New Roman"/>
          <w:color w:val="000000" w:themeColor="text1"/>
          <w:kern w:val="0"/>
          <w:sz w:val="24"/>
          <w:szCs w:val="24"/>
          <w14:ligatures w14:val="none"/>
        </w:rPr>
        <w:t>(202</w:t>
      </w:r>
      <w:r w:rsidR="007E29F8" w:rsidRPr="001D5734">
        <w:rPr>
          <w:rFonts w:ascii="Times New Roman" w:hAnsi="Times New Roman" w:cs="Times New Roman"/>
          <w:color w:val="000000" w:themeColor="text1"/>
          <w:kern w:val="0"/>
          <w:sz w:val="24"/>
          <w:szCs w:val="24"/>
          <w14:ligatures w14:val="none"/>
        </w:rPr>
        <w:t>2</w:t>
      </w:r>
      <w:r w:rsidR="00BA26F9" w:rsidRPr="001D5734">
        <w:rPr>
          <w:rFonts w:ascii="Times New Roman" w:hAnsi="Times New Roman" w:cs="Times New Roman"/>
          <w:color w:val="000000" w:themeColor="text1"/>
          <w:kern w:val="0"/>
          <w:sz w:val="24"/>
          <w:szCs w:val="24"/>
          <w14:ligatures w14:val="none"/>
        </w:rPr>
        <w:t>., 202</w:t>
      </w:r>
      <w:r w:rsidR="007E29F8" w:rsidRPr="001D5734">
        <w:rPr>
          <w:rFonts w:ascii="Times New Roman" w:hAnsi="Times New Roman" w:cs="Times New Roman"/>
          <w:color w:val="000000" w:themeColor="text1"/>
          <w:kern w:val="0"/>
          <w:sz w:val="24"/>
          <w:szCs w:val="24"/>
          <w14:ligatures w14:val="none"/>
        </w:rPr>
        <w:t>3</w:t>
      </w:r>
      <w:r w:rsidR="00BA26F9" w:rsidRPr="001D5734">
        <w:rPr>
          <w:rFonts w:ascii="Times New Roman" w:hAnsi="Times New Roman" w:cs="Times New Roman"/>
          <w:color w:val="000000" w:themeColor="text1"/>
          <w:kern w:val="0"/>
          <w:sz w:val="24"/>
          <w:szCs w:val="24"/>
          <w14:ligatures w14:val="none"/>
        </w:rPr>
        <w:t>., 202</w:t>
      </w:r>
      <w:r w:rsidR="007E29F8" w:rsidRPr="001D5734">
        <w:rPr>
          <w:rFonts w:ascii="Times New Roman" w:hAnsi="Times New Roman" w:cs="Times New Roman"/>
          <w:color w:val="000000" w:themeColor="text1"/>
          <w:kern w:val="0"/>
          <w:sz w:val="24"/>
          <w:szCs w:val="24"/>
          <w14:ligatures w14:val="none"/>
        </w:rPr>
        <w:t>4</w:t>
      </w:r>
      <w:r w:rsidR="00BA26F9" w:rsidRPr="001D5734">
        <w:rPr>
          <w:rFonts w:ascii="Times New Roman" w:hAnsi="Times New Roman" w:cs="Times New Roman"/>
          <w:color w:val="000000" w:themeColor="text1"/>
          <w:kern w:val="0"/>
          <w:sz w:val="24"/>
          <w:szCs w:val="24"/>
          <w14:ligatures w14:val="none"/>
        </w:rPr>
        <w:t>., un 202</w:t>
      </w:r>
      <w:r w:rsidR="007E29F8" w:rsidRPr="001D5734">
        <w:rPr>
          <w:rFonts w:ascii="Times New Roman" w:hAnsi="Times New Roman" w:cs="Times New Roman"/>
          <w:color w:val="000000" w:themeColor="text1"/>
          <w:kern w:val="0"/>
          <w:sz w:val="24"/>
          <w:szCs w:val="24"/>
          <w14:ligatures w14:val="none"/>
        </w:rPr>
        <w:t>5</w:t>
      </w:r>
      <w:r w:rsidR="00BA26F9" w:rsidRPr="001D5734">
        <w:rPr>
          <w:rFonts w:ascii="Times New Roman" w:hAnsi="Times New Roman" w:cs="Times New Roman"/>
          <w:color w:val="000000" w:themeColor="text1"/>
          <w:kern w:val="0"/>
          <w:sz w:val="24"/>
          <w:szCs w:val="24"/>
          <w14:ligatures w14:val="none"/>
        </w:rPr>
        <w:t>. gadā, līdz piedāvājumu iesniegšanas termiņa beigām) ir pieredze</w:t>
      </w:r>
      <w:r w:rsidR="00AF789A" w:rsidRPr="001D5734">
        <w:rPr>
          <w:rFonts w:ascii="Times New Roman" w:hAnsi="Times New Roman" w:cs="Times New Roman"/>
          <w:color w:val="000000" w:themeColor="text1"/>
          <w:kern w:val="0"/>
          <w:sz w:val="24"/>
          <w:szCs w:val="24"/>
          <w14:ligatures w14:val="none"/>
        </w:rPr>
        <w:t xml:space="preserve"> </w:t>
      </w:r>
      <w:proofErr w:type="spellStart"/>
      <w:r w:rsidR="00AF789A" w:rsidRPr="001D5734">
        <w:rPr>
          <w:rFonts w:ascii="Times New Roman" w:hAnsi="Times New Roman" w:cs="Times New Roman"/>
          <w:i/>
          <w:iCs/>
          <w:color w:val="000000" w:themeColor="text1"/>
          <w:kern w:val="0"/>
          <w:sz w:val="24"/>
          <w:szCs w:val="24"/>
          <w14:ligatures w14:val="none"/>
        </w:rPr>
        <w:t>Inner</w:t>
      </w:r>
      <w:proofErr w:type="spellEnd"/>
      <w:r w:rsidR="00AF789A" w:rsidRPr="001D5734">
        <w:rPr>
          <w:rFonts w:ascii="Times New Roman" w:hAnsi="Times New Roman" w:cs="Times New Roman"/>
          <w:i/>
          <w:iCs/>
          <w:color w:val="000000" w:themeColor="text1"/>
          <w:kern w:val="0"/>
          <w:sz w:val="24"/>
          <w:szCs w:val="24"/>
          <w14:ligatures w14:val="none"/>
        </w:rPr>
        <w:t xml:space="preserve"> </w:t>
      </w:r>
      <w:proofErr w:type="spellStart"/>
      <w:r w:rsidR="00AF789A" w:rsidRPr="001D5734">
        <w:rPr>
          <w:rFonts w:ascii="Times New Roman" w:hAnsi="Times New Roman" w:cs="Times New Roman"/>
          <w:i/>
          <w:iCs/>
          <w:color w:val="000000" w:themeColor="text1"/>
          <w:kern w:val="0"/>
          <w:sz w:val="24"/>
          <w:szCs w:val="24"/>
          <w14:ligatures w14:val="none"/>
        </w:rPr>
        <w:t>Range</w:t>
      </w:r>
      <w:proofErr w:type="spellEnd"/>
      <w:r w:rsidR="00AF789A" w:rsidRPr="001D5734">
        <w:rPr>
          <w:rFonts w:ascii="Times New Roman" w:hAnsi="Times New Roman" w:cs="Times New Roman"/>
          <w:i/>
          <w:iCs/>
          <w:color w:val="000000" w:themeColor="text1"/>
          <w:kern w:val="0"/>
          <w:sz w:val="24"/>
          <w:szCs w:val="24"/>
          <w14:ligatures w14:val="none"/>
        </w:rPr>
        <w:t xml:space="preserve"> </w:t>
      </w:r>
      <w:proofErr w:type="spellStart"/>
      <w:r w:rsidR="00AF789A" w:rsidRPr="001D5734">
        <w:rPr>
          <w:rFonts w:ascii="Times New Roman" w:hAnsi="Times New Roman" w:cs="Times New Roman"/>
          <w:i/>
          <w:iCs/>
          <w:color w:val="000000" w:themeColor="text1"/>
          <w:kern w:val="0"/>
          <w:sz w:val="24"/>
          <w:szCs w:val="24"/>
          <w14:ligatures w14:val="none"/>
        </w:rPr>
        <w:t>Integriti</w:t>
      </w:r>
      <w:proofErr w:type="spellEnd"/>
      <w:r w:rsidR="00AF789A" w:rsidRPr="001D5734">
        <w:rPr>
          <w:rFonts w:ascii="Times New Roman" w:hAnsi="Times New Roman" w:cs="Times New Roman"/>
          <w:color w:val="000000" w:themeColor="text1"/>
          <w:kern w:val="0"/>
          <w:sz w:val="24"/>
          <w:szCs w:val="24"/>
          <w14:ligatures w14:val="none"/>
        </w:rPr>
        <w:t xml:space="preserve"> piekļuves sistēmas programmēšanā</w:t>
      </w:r>
      <w:r w:rsidR="00AC367B" w:rsidRPr="001D5734">
        <w:rPr>
          <w:rFonts w:ascii="Times New Roman" w:hAnsi="Times New Roman" w:cs="Times New Roman"/>
          <w:color w:val="000000" w:themeColor="text1"/>
          <w:kern w:val="0"/>
          <w:sz w:val="24"/>
          <w:szCs w:val="24"/>
          <w14:ligatures w14:val="none"/>
        </w:rPr>
        <w:t xml:space="preserve"> </w:t>
      </w:r>
      <w:r w:rsidR="00BA26F9" w:rsidRPr="001D5734">
        <w:rPr>
          <w:rFonts w:ascii="Times New Roman" w:hAnsi="Times New Roman" w:cs="Times New Roman"/>
          <w:color w:val="000000" w:themeColor="text1"/>
          <w:kern w:val="0"/>
          <w:sz w:val="24"/>
          <w:szCs w:val="24"/>
          <w14:ligatures w14:val="none"/>
        </w:rPr>
        <w:t xml:space="preserve">vismaz </w:t>
      </w:r>
      <w:r w:rsidR="00AC367B" w:rsidRPr="001D5734">
        <w:rPr>
          <w:rFonts w:ascii="Times New Roman" w:hAnsi="Times New Roman" w:cs="Times New Roman"/>
          <w:color w:val="000000" w:themeColor="text1"/>
          <w:kern w:val="0"/>
          <w:sz w:val="24"/>
          <w:szCs w:val="24"/>
          <w14:ligatures w14:val="none"/>
        </w:rPr>
        <w:t>1</w:t>
      </w:r>
      <w:r w:rsidR="00BA26F9" w:rsidRPr="001D5734">
        <w:rPr>
          <w:rFonts w:ascii="Times New Roman" w:hAnsi="Times New Roman" w:cs="Times New Roman"/>
          <w:color w:val="000000" w:themeColor="text1"/>
          <w:kern w:val="0"/>
          <w:sz w:val="24"/>
          <w:szCs w:val="24"/>
          <w14:ligatures w14:val="none"/>
        </w:rPr>
        <w:t xml:space="preserve"> (</w:t>
      </w:r>
      <w:r w:rsidR="00AC367B" w:rsidRPr="001D5734">
        <w:rPr>
          <w:rFonts w:ascii="Times New Roman" w:hAnsi="Times New Roman" w:cs="Times New Roman"/>
          <w:color w:val="000000" w:themeColor="text1"/>
          <w:kern w:val="0"/>
          <w:sz w:val="24"/>
          <w:szCs w:val="24"/>
          <w14:ligatures w14:val="none"/>
        </w:rPr>
        <w:t>vienam</w:t>
      </w:r>
      <w:r w:rsidR="00BA26F9" w:rsidRPr="001D5734">
        <w:rPr>
          <w:rFonts w:ascii="Times New Roman" w:hAnsi="Times New Roman" w:cs="Times New Roman"/>
          <w:color w:val="000000" w:themeColor="text1"/>
          <w:kern w:val="0"/>
          <w:sz w:val="24"/>
          <w:szCs w:val="24"/>
          <w14:ligatures w14:val="none"/>
        </w:rPr>
        <w:t>) klient</w:t>
      </w:r>
      <w:r w:rsidR="00AC367B" w:rsidRPr="001D5734">
        <w:rPr>
          <w:rFonts w:ascii="Times New Roman" w:hAnsi="Times New Roman" w:cs="Times New Roman"/>
          <w:color w:val="000000" w:themeColor="text1"/>
          <w:kern w:val="0"/>
          <w:sz w:val="24"/>
          <w:szCs w:val="24"/>
          <w14:ligatures w14:val="none"/>
        </w:rPr>
        <w:t>a</w:t>
      </w:r>
      <w:r w:rsidR="00BA26F9" w:rsidRPr="001D5734">
        <w:rPr>
          <w:rFonts w:ascii="Times New Roman" w:hAnsi="Times New Roman" w:cs="Times New Roman"/>
          <w:color w:val="000000" w:themeColor="text1"/>
          <w:kern w:val="0"/>
          <w:sz w:val="24"/>
          <w:szCs w:val="24"/>
          <w14:ligatures w14:val="none"/>
        </w:rPr>
        <w:t>m</w:t>
      </w:r>
      <w:r w:rsidR="00816E98" w:rsidRPr="001D5734">
        <w:rPr>
          <w:rFonts w:ascii="Times New Roman" w:hAnsi="Times New Roman" w:cs="Times New Roman"/>
          <w:color w:val="000000" w:themeColor="text1"/>
          <w:kern w:val="0"/>
          <w:sz w:val="24"/>
          <w:szCs w:val="24"/>
          <w14:ligatures w14:val="none"/>
        </w:rPr>
        <w:t>:</w:t>
      </w:r>
    </w:p>
    <w:tbl>
      <w:tblPr>
        <w:tblStyle w:val="Reatabula2"/>
        <w:tblW w:w="9356" w:type="dxa"/>
        <w:tblInd w:w="-5" w:type="dxa"/>
        <w:tblLook w:val="04A0" w:firstRow="1" w:lastRow="0" w:firstColumn="1" w:lastColumn="0" w:noHBand="0" w:noVBand="1"/>
      </w:tblPr>
      <w:tblGrid>
        <w:gridCol w:w="948"/>
        <w:gridCol w:w="3021"/>
        <w:gridCol w:w="3402"/>
        <w:gridCol w:w="1985"/>
      </w:tblGrid>
      <w:tr w:rsidR="001D5734" w:rsidRPr="001D5734" w14:paraId="00069521" w14:textId="77777777" w:rsidTr="00D1028C">
        <w:trPr>
          <w:trHeight w:val="585"/>
        </w:trPr>
        <w:tc>
          <w:tcPr>
            <w:tcW w:w="948" w:type="dxa"/>
            <w:shd w:val="clear" w:color="auto" w:fill="DEEAF6" w:themeFill="accent5" w:themeFillTint="33"/>
            <w:vAlign w:val="center"/>
          </w:tcPr>
          <w:p w14:paraId="7A0A50CA" w14:textId="77777777" w:rsidR="00776C08" w:rsidRPr="001D5734" w:rsidRDefault="00776C08" w:rsidP="00DD2A9F">
            <w:pPr>
              <w:ind w:right="-142"/>
              <w:jc w:val="center"/>
              <w:rPr>
                <w:rFonts w:ascii="Times New Roman" w:hAnsi="Times New Roman" w:cs="Times New Roman"/>
                <w:b/>
                <w:color w:val="000000" w:themeColor="text1"/>
              </w:rPr>
            </w:pPr>
            <w:proofErr w:type="spellStart"/>
            <w:r w:rsidRPr="001D5734">
              <w:rPr>
                <w:rFonts w:ascii="Times New Roman" w:hAnsi="Times New Roman" w:cs="Times New Roman"/>
                <w:b/>
                <w:color w:val="000000" w:themeColor="text1"/>
              </w:rPr>
              <w:t>Nr.p.k</w:t>
            </w:r>
            <w:proofErr w:type="spellEnd"/>
            <w:r w:rsidRPr="001D5734">
              <w:rPr>
                <w:rFonts w:ascii="Times New Roman" w:hAnsi="Times New Roman" w:cs="Times New Roman"/>
                <w:b/>
                <w:color w:val="000000" w:themeColor="text1"/>
              </w:rPr>
              <w:t>.</w:t>
            </w:r>
          </w:p>
        </w:tc>
        <w:tc>
          <w:tcPr>
            <w:tcW w:w="3021" w:type="dxa"/>
            <w:shd w:val="clear" w:color="auto" w:fill="DEEAF6" w:themeFill="accent5" w:themeFillTint="33"/>
            <w:vAlign w:val="center"/>
          </w:tcPr>
          <w:p w14:paraId="3B1F660D" w14:textId="77777777" w:rsidR="00C0040B" w:rsidRPr="001D5734" w:rsidRDefault="0009159C" w:rsidP="00DD2A9F">
            <w:pPr>
              <w:ind w:right="-142"/>
              <w:jc w:val="center"/>
              <w:rPr>
                <w:rFonts w:ascii="Times New Roman" w:hAnsi="Times New Roman" w:cs="Times New Roman"/>
                <w:b/>
                <w:color w:val="000000" w:themeColor="text1"/>
              </w:rPr>
            </w:pPr>
            <w:r w:rsidRPr="001D5734">
              <w:rPr>
                <w:rFonts w:ascii="Times New Roman" w:hAnsi="Times New Roman" w:cs="Times New Roman"/>
                <w:b/>
                <w:color w:val="000000" w:themeColor="text1"/>
              </w:rPr>
              <w:t>Pasūtītājs</w:t>
            </w:r>
            <w:r w:rsidR="00344AD4" w:rsidRPr="001D5734">
              <w:rPr>
                <w:rFonts w:ascii="Times New Roman" w:hAnsi="Times New Roman" w:cs="Times New Roman"/>
                <w:b/>
                <w:color w:val="000000" w:themeColor="text1"/>
              </w:rPr>
              <w:t xml:space="preserve"> </w:t>
            </w:r>
          </w:p>
          <w:p w14:paraId="78CA5116" w14:textId="56243375" w:rsidR="00776C08" w:rsidRPr="001D5734" w:rsidRDefault="00344AD4" w:rsidP="00DD2A9F">
            <w:pPr>
              <w:ind w:right="-142"/>
              <w:jc w:val="center"/>
              <w:rPr>
                <w:rFonts w:ascii="Times New Roman" w:hAnsi="Times New Roman" w:cs="Times New Roman"/>
                <w:b/>
                <w:i/>
                <w:iCs/>
                <w:color w:val="000000" w:themeColor="text1"/>
                <w:sz w:val="20"/>
                <w:szCs w:val="20"/>
              </w:rPr>
            </w:pPr>
            <w:r w:rsidRPr="001D5734">
              <w:rPr>
                <w:rFonts w:ascii="Times New Roman" w:hAnsi="Times New Roman" w:cs="Times New Roman"/>
                <w:bCs/>
                <w:i/>
                <w:iCs/>
                <w:color w:val="000000" w:themeColor="text1"/>
                <w:sz w:val="20"/>
                <w:szCs w:val="20"/>
              </w:rPr>
              <w:t>(Pasūtītāja kontaktpersona (</w:t>
            </w:r>
            <w:r w:rsidR="00C0040B" w:rsidRPr="001D5734">
              <w:rPr>
                <w:rFonts w:ascii="Times New Roman" w:hAnsi="Times New Roman" w:cs="Times New Roman"/>
                <w:bCs/>
                <w:i/>
                <w:iCs/>
                <w:color w:val="000000" w:themeColor="text1"/>
                <w:sz w:val="20"/>
                <w:szCs w:val="20"/>
              </w:rPr>
              <w:t>v</w:t>
            </w:r>
            <w:r w:rsidRPr="001D5734">
              <w:rPr>
                <w:rFonts w:ascii="Times New Roman" w:hAnsi="Times New Roman" w:cs="Times New Roman"/>
                <w:bCs/>
                <w:i/>
                <w:iCs/>
                <w:color w:val="000000" w:themeColor="text1"/>
                <w:sz w:val="20"/>
                <w:szCs w:val="20"/>
              </w:rPr>
              <w:t>ārds, uzvārds, tālr., e-pasts)</w:t>
            </w:r>
          </w:p>
        </w:tc>
        <w:tc>
          <w:tcPr>
            <w:tcW w:w="3402" w:type="dxa"/>
            <w:shd w:val="clear" w:color="auto" w:fill="DEEAF6" w:themeFill="accent5" w:themeFillTint="33"/>
            <w:vAlign w:val="center"/>
          </w:tcPr>
          <w:p w14:paraId="0495B501" w14:textId="564F890B" w:rsidR="00776C08" w:rsidRPr="001D5734" w:rsidRDefault="00D6076E" w:rsidP="00DD2A9F">
            <w:pPr>
              <w:ind w:right="-142"/>
              <w:jc w:val="center"/>
              <w:rPr>
                <w:rFonts w:ascii="Times New Roman" w:hAnsi="Times New Roman" w:cs="Times New Roman"/>
                <w:b/>
                <w:color w:val="000000" w:themeColor="text1"/>
              </w:rPr>
            </w:pPr>
            <w:r w:rsidRPr="001D5734">
              <w:rPr>
                <w:rFonts w:ascii="Times New Roman" w:hAnsi="Times New Roman" w:cs="Times New Roman"/>
                <w:b/>
                <w:color w:val="000000" w:themeColor="text1"/>
              </w:rPr>
              <w:t>Līguma priekšmeta apraksts</w:t>
            </w:r>
          </w:p>
        </w:tc>
        <w:tc>
          <w:tcPr>
            <w:tcW w:w="1985" w:type="dxa"/>
            <w:shd w:val="clear" w:color="auto" w:fill="DEEAF6" w:themeFill="accent5" w:themeFillTint="33"/>
            <w:vAlign w:val="center"/>
          </w:tcPr>
          <w:p w14:paraId="7E4D8C26" w14:textId="77777777" w:rsidR="00776C08" w:rsidRPr="001D5734" w:rsidRDefault="00776C08" w:rsidP="00DD2A9F">
            <w:pPr>
              <w:ind w:right="-142"/>
              <w:jc w:val="center"/>
              <w:rPr>
                <w:rFonts w:ascii="Times New Roman" w:hAnsi="Times New Roman" w:cs="Times New Roman"/>
                <w:b/>
                <w:color w:val="000000" w:themeColor="text1"/>
              </w:rPr>
            </w:pPr>
            <w:r w:rsidRPr="001D5734">
              <w:rPr>
                <w:rFonts w:ascii="Times New Roman" w:hAnsi="Times New Roman" w:cs="Times New Roman"/>
                <w:b/>
                <w:color w:val="000000" w:themeColor="text1"/>
              </w:rPr>
              <w:t>Līguma izpildes periods</w:t>
            </w:r>
          </w:p>
        </w:tc>
      </w:tr>
      <w:tr w:rsidR="001D5734" w:rsidRPr="001D5734" w14:paraId="27E79250" w14:textId="77777777" w:rsidTr="00D1028C">
        <w:trPr>
          <w:trHeight w:val="227"/>
        </w:trPr>
        <w:tc>
          <w:tcPr>
            <w:tcW w:w="948" w:type="dxa"/>
          </w:tcPr>
          <w:p w14:paraId="1793C844" w14:textId="77777777" w:rsidR="00776C08" w:rsidRPr="001D5734" w:rsidRDefault="00776C08" w:rsidP="00DD2A9F">
            <w:pPr>
              <w:numPr>
                <w:ilvl w:val="0"/>
                <w:numId w:val="7"/>
              </w:numPr>
              <w:spacing w:line="300" w:lineRule="auto"/>
              <w:ind w:right="-142"/>
              <w:contextualSpacing/>
              <w:rPr>
                <w:rFonts w:ascii="Times New Roman" w:hAnsi="Times New Roman" w:cs="Times New Roman"/>
                <w:bCs/>
                <w:color w:val="000000" w:themeColor="text1"/>
                <w:sz w:val="24"/>
                <w:szCs w:val="24"/>
              </w:rPr>
            </w:pPr>
          </w:p>
        </w:tc>
        <w:tc>
          <w:tcPr>
            <w:tcW w:w="3021" w:type="dxa"/>
          </w:tcPr>
          <w:p w14:paraId="1B7691CD" w14:textId="77777777" w:rsidR="00776C08" w:rsidRPr="001D5734" w:rsidRDefault="00776C08" w:rsidP="00DD2A9F">
            <w:pPr>
              <w:spacing w:line="300" w:lineRule="auto"/>
              <w:ind w:right="-142"/>
              <w:rPr>
                <w:rFonts w:ascii="Times New Roman" w:hAnsi="Times New Roman" w:cs="Times New Roman"/>
                <w:b/>
                <w:color w:val="000000" w:themeColor="text1"/>
                <w:sz w:val="24"/>
                <w:szCs w:val="24"/>
              </w:rPr>
            </w:pPr>
          </w:p>
        </w:tc>
        <w:tc>
          <w:tcPr>
            <w:tcW w:w="3402" w:type="dxa"/>
          </w:tcPr>
          <w:p w14:paraId="2EC43657" w14:textId="77777777" w:rsidR="00776C08" w:rsidRPr="001D5734" w:rsidRDefault="00776C08" w:rsidP="00DD2A9F">
            <w:pPr>
              <w:ind w:right="-142"/>
              <w:jc w:val="center"/>
              <w:rPr>
                <w:rFonts w:ascii="Times New Roman" w:hAnsi="Times New Roman" w:cs="Times New Roman"/>
                <w:bCs/>
                <w:i/>
                <w:iCs/>
                <w:color w:val="000000" w:themeColor="text1"/>
                <w:sz w:val="20"/>
                <w:szCs w:val="20"/>
              </w:rPr>
            </w:pPr>
            <w:r w:rsidRPr="001D5734">
              <w:rPr>
                <w:rFonts w:ascii="Times New Roman" w:hAnsi="Times New Roman" w:cs="Times New Roman"/>
                <w:bCs/>
                <w:i/>
                <w:iCs/>
                <w:color w:val="000000" w:themeColor="text1"/>
                <w:sz w:val="20"/>
                <w:szCs w:val="20"/>
              </w:rPr>
              <w:t>.</w:t>
            </w:r>
          </w:p>
        </w:tc>
        <w:tc>
          <w:tcPr>
            <w:tcW w:w="1985" w:type="dxa"/>
          </w:tcPr>
          <w:p w14:paraId="38657934" w14:textId="77777777" w:rsidR="00776C08" w:rsidRPr="001D5734" w:rsidRDefault="00776C08" w:rsidP="00DD2A9F">
            <w:pPr>
              <w:spacing w:line="300" w:lineRule="auto"/>
              <w:ind w:right="-142"/>
              <w:jc w:val="center"/>
              <w:rPr>
                <w:rFonts w:ascii="Times New Roman" w:hAnsi="Times New Roman" w:cs="Times New Roman"/>
                <w:bCs/>
                <w:color w:val="000000" w:themeColor="text1"/>
                <w:sz w:val="24"/>
                <w:szCs w:val="24"/>
              </w:rPr>
            </w:pPr>
          </w:p>
        </w:tc>
      </w:tr>
      <w:tr w:rsidR="001D5734" w:rsidRPr="001D5734" w14:paraId="38C58F2C" w14:textId="77777777" w:rsidTr="00D1028C">
        <w:trPr>
          <w:trHeight w:val="227"/>
        </w:trPr>
        <w:tc>
          <w:tcPr>
            <w:tcW w:w="948" w:type="dxa"/>
          </w:tcPr>
          <w:p w14:paraId="79E4D968" w14:textId="77777777" w:rsidR="00776C08" w:rsidRPr="001D5734" w:rsidRDefault="00776C08" w:rsidP="00DD2A9F">
            <w:pPr>
              <w:numPr>
                <w:ilvl w:val="0"/>
                <w:numId w:val="7"/>
              </w:numPr>
              <w:spacing w:line="300" w:lineRule="auto"/>
              <w:ind w:right="-142"/>
              <w:contextualSpacing/>
              <w:rPr>
                <w:rFonts w:ascii="Times New Roman" w:hAnsi="Times New Roman" w:cs="Times New Roman"/>
                <w:bCs/>
                <w:color w:val="000000" w:themeColor="text1"/>
                <w:sz w:val="24"/>
                <w:szCs w:val="24"/>
              </w:rPr>
            </w:pPr>
          </w:p>
        </w:tc>
        <w:tc>
          <w:tcPr>
            <w:tcW w:w="3021" w:type="dxa"/>
          </w:tcPr>
          <w:p w14:paraId="5B755C85" w14:textId="77777777" w:rsidR="00776C08" w:rsidRPr="001D5734" w:rsidRDefault="00776C08" w:rsidP="00DD2A9F">
            <w:pPr>
              <w:spacing w:line="300" w:lineRule="auto"/>
              <w:ind w:right="-142"/>
              <w:rPr>
                <w:rFonts w:ascii="Times New Roman" w:hAnsi="Times New Roman" w:cs="Times New Roman"/>
                <w:b/>
                <w:color w:val="000000" w:themeColor="text1"/>
                <w:sz w:val="24"/>
                <w:szCs w:val="24"/>
              </w:rPr>
            </w:pPr>
          </w:p>
        </w:tc>
        <w:tc>
          <w:tcPr>
            <w:tcW w:w="3402" w:type="dxa"/>
          </w:tcPr>
          <w:p w14:paraId="406B5054" w14:textId="77777777" w:rsidR="00776C08" w:rsidRPr="001D5734" w:rsidRDefault="00776C08" w:rsidP="00DD2A9F">
            <w:pPr>
              <w:ind w:right="-142"/>
              <w:jc w:val="center"/>
              <w:rPr>
                <w:rFonts w:ascii="Times New Roman" w:hAnsi="Times New Roman" w:cs="Times New Roman"/>
                <w:b/>
                <w:color w:val="000000" w:themeColor="text1"/>
                <w:sz w:val="24"/>
                <w:szCs w:val="24"/>
              </w:rPr>
            </w:pPr>
          </w:p>
        </w:tc>
        <w:tc>
          <w:tcPr>
            <w:tcW w:w="1985" w:type="dxa"/>
          </w:tcPr>
          <w:p w14:paraId="6FF58393" w14:textId="77777777" w:rsidR="00776C08" w:rsidRPr="001D5734" w:rsidRDefault="00776C08" w:rsidP="00DD2A9F">
            <w:pPr>
              <w:spacing w:line="300" w:lineRule="auto"/>
              <w:ind w:right="-142"/>
              <w:rPr>
                <w:rFonts w:ascii="Times New Roman" w:hAnsi="Times New Roman" w:cs="Times New Roman"/>
                <w:b/>
                <w:color w:val="000000" w:themeColor="text1"/>
                <w:sz w:val="24"/>
                <w:szCs w:val="24"/>
              </w:rPr>
            </w:pPr>
          </w:p>
        </w:tc>
      </w:tr>
    </w:tbl>
    <w:bookmarkEnd w:id="0"/>
    <w:p w14:paraId="30451FA1" w14:textId="695E39DE" w:rsidR="00E129BA" w:rsidRPr="001D5734" w:rsidRDefault="009873C4" w:rsidP="000646D0">
      <w:pPr>
        <w:spacing w:before="120" w:after="0" w:line="276" w:lineRule="auto"/>
        <w:jc w:val="both"/>
        <w:rPr>
          <w:rFonts w:ascii="Times New Roman" w:hAnsi="Times New Roman" w:cs="Times New Roman"/>
          <w:color w:val="000000" w:themeColor="text1"/>
          <w:kern w:val="0"/>
          <w:sz w:val="24"/>
          <w:szCs w:val="24"/>
          <w14:ligatures w14:val="none"/>
        </w:rPr>
      </w:pPr>
      <w:r w:rsidRPr="001D5734">
        <w:rPr>
          <w:rFonts w:ascii="Times New Roman" w:hAnsi="Times New Roman" w:cs="Times New Roman"/>
          <w:color w:val="000000" w:themeColor="text1"/>
          <w:kern w:val="0"/>
          <w:sz w:val="24"/>
          <w:szCs w:val="24"/>
          <w14:ligatures w14:val="none"/>
        </w:rPr>
        <w:t>4.1</w:t>
      </w:r>
      <w:r w:rsidR="00805975" w:rsidRPr="001D5734">
        <w:rPr>
          <w:rFonts w:ascii="Times New Roman" w:hAnsi="Times New Roman" w:cs="Times New Roman"/>
          <w:color w:val="000000" w:themeColor="text1"/>
          <w:kern w:val="0"/>
          <w:sz w:val="24"/>
          <w:szCs w:val="24"/>
          <w14:ligatures w14:val="none"/>
        </w:rPr>
        <w:t>0</w:t>
      </w:r>
      <w:r w:rsidRPr="001D5734">
        <w:rPr>
          <w:rFonts w:ascii="Times New Roman" w:hAnsi="Times New Roman" w:cs="Times New Roman"/>
          <w:color w:val="000000" w:themeColor="text1"/>
          <w:kern w:val="0"/>
          <w:sz w:val="24"/>
          <w:szCs w:val="24"/>
          <w14:ligatures w14:val="none"/>
        </w:rPr>
        <w:t xml:space="preserve">. </w:t>
      </w:r>
      <w:r w:rsidR="00B111A0" w:rsidRPr="001D5734">
        <w:rPr>
          <w:rFonts w:ascii="Times New Roman" w:hAnsi="Times New Roman" w:cs="Times New Roman"/>
          <w:color w:val="000000" w:themeColor="text1"/>
          <w:sz w:val="24"/>
          <w:szCs w:val="24"/>
        </w:rPr>
        <w:t>Pretendenta rīcībā ir šādi speciālisti ar vismaz trīs gadu pieredzi</w:t>
      </w:r>
      <w:r w:rsidR="00EF788C" w:rsidRPr="001D5734">
        <w:rPr>
          <w:rFonts w:ascii="Times New Roman" w:hAnsi="Times New Roman" w:cs="Times New Roman"/>
          <w:color w:val="000000" w:themeColor="text1"/>
          <w:sz w:val="24"/>
          <w:szCs w:val="24"/>
        </w:rPr>
        <w:t>:</w:t>
      </w:r>
    </w:p>
    <w:p w14:paraId="24079403" w14:textId="2841331B" w:rsidR="007F319D" w:rsidRPr="001D5734" w:rsidRDefault="000B50EF" w:rsidP="00834756">
      <w:pPr>
        <w:spacing w:before="120" w:after="0" w:line="276" w:lineRule="auto"/>
        <w:ind w:left="567"/>
        <w:jc w:val="both"/>
        <w:rPr>
          <w:rFonts w:ascii="Times New Roman" w:hAnsi="Times New Roman" w:cs="Times New Roman"/>
          <w:color w:val="000000" w:themeColor="text1"/>
          <w:sz w:val="24"/>
          <w:szCs w:val="24"/>
        </w:rPr>
      </w:pPr>
      <w:r w:rsidRPr="001D5734">
        <w:rPr>
          <w:rFonts w:ascii="Times New Roman" w:hAnsi="Times New Roman" w:cs="Times New Roman"/>
          <w:color w:val="000000" w:themeColor="text1"/>
          <w:kern w:val="0"/>
          <w:sz w:val="24"/>
          <w:szCs w:val="24"/>
          <w14:ligatures w14:val="none"/>
        </w:rPr>
        <w:t>4.1</w:t>
      </w:r>
      <w:r w:rsidR="00805975" w:rsidRPr="001D5734">
        <w:rPr>
          <w:rFonts w:ascii="Times New Roman" w:hAnsi="Times New Roman" w:cs="Times New Roman"/>
          <w:color w:val="000000" w:themeColor="text1"/>
          <w:kern w:val="0"/>
          <w:sz w:val="24"/>
          <w:szCs w:val="24"/>
          <w14:ligatures w14:val="none"/>
        </w:rPr>
        <w:t>0</w:t>
      </w:r>
      <w:r w:rsidRPr="001D5734">
        <w:rPr>
          <w:rFonts w:ascii="Times New Roman" w:hAnsi="Times New Roman" w:cs="Times New Roman"/>
          <w:color w:val="000000" w:themeColor="text1"/>
          <w:kern w:val="0"/>
          <w:sz w:val="24"/>
          <w:szCs w:val="24"/>
          <w14:ligatures w14:val="none"/>
        </w:rPr>
        <w:t xml:space="preserve">.1. </w:t>
      </w:r>
      <w:r w:rsidR="0082258A" w:rsidRPr="001D5734">
        <w:rPr>
          <w:rFonts w:ascii="Times New Roman" w:hAnsi="Times New Roman" w:cs="Times New Roman"/>
          <w:color w:val="000000" w:themeColor="text1"/>
          <w:kern w:val="0"/>
          <w:sz w:val="24"/>
          <w:szCs w:val="24"/>
          <w14:ligatures w14:val="none"/>
        </w:rPr>
        <w:t xml:space="preserve">Pretendents pakalpojuma izpildei piesaistīs vismaz 1 (vienu) speciālistu, kuram ir </w:t>
      </w:r>
      <w:r w:rsidR="00EF788C" w:rsidRPr="001D5734">
        <w:rPr>
          <w:rFonts w:ascii="Times New Roman" w:hAnsi="Times New Roman" w:cs="Times New Roman"/>
          <w:color w:val="000000" w:themeColor="text1"/>
          <w:sz w:val="24"/>
          <w:szCs w:val="24"/>
        </w:rPr>
        <w:t xml:space="preserve">derīgs sertifikāts vai ražotāja izsniegts apliecinājums  sistēmas </w:t>
      </w:r>
      <w:proofErr w:type="spellStart"/>
      <w:r w:rsidR="00EF788C" w:rsidRPr="001D5734">
        <w:rPr>
          <w:rFonts w:ascii="Times New Roman" w:hAnsi="Times New Roman" w:cs="Times New Roman"/>
          <w:i/>
          <w:iCs/>
          <w:color w:val="000000" w:themeColor="text1"/>
          <w:sz w:val="24"/>
          <w:szCs w:val="24"/>
        </w:rPr>
        <w:t>Inner</w:t>
      </w:r>
      <w:proofErr w:type="spellEnd"/>
      <w:r w:rsidR="00EF788C" w:rsidRPr="001D5734">
        <w:rPr>
          <w:rFonts w:ascii="Times New Roman" w:hAnsi="Times New Roman" w:cs="Times New Roman"/>
          <w:i/>
          <w:iCs/>
          <w:color w:val="000000" w:themeColor="text1"/>
          <w:sz w:val="24"/>
          <w:szCs w:val="24"/>
        </w:rPr>
        <w:t xml:space="preserve"> </w:t>
      </w:r>
      <w:proofErr w:type="spellStart"/>
      <w:r w:rsidR="00EF788C" w:rsidRPr="001D5734">
        <w:rPr>
          <w:rFonts w:ascii="Times New Roman" w:hAnsi="Times New Roman" w:cs="Times New Roman"/>
          <w:i/>
          <w:iCs/>
          <w:color w:val="000000" w:themeColor="text1"/>
          <w:sz w:val="24"/>
          <w:szCs w:val="24"/>
        </w:rPr>
        <w:t>Range</w:t>
      </w:r>
      <w:proofErr w:type="spellEnd"/>
      <w:r w:rsidR="00EF788C" w:rsidRPr="001D5734">
        <w:rPr>
          <w:rFonts w:ascii="Times New Roman" w:hAnsi="Times New Roman" w:cs="Times New Roman"/>
          <w:i/>
          <w:iCs/>
          <w:color w:val="000000" w:themeColor="text1"/>
          <w:sz w:val="24"/>
          <w:szCs w:val="24"/>
        </w:rPr>
        <w:t xml:space="preserve"> </w:t>
      </w:r>
      <w:proofErr w:type="spellStart"/>
      <w:r w:rsidR="00EF788C" w:rsidRPr="001D5734">
        <w:rPr>
          <w:rFonts w:ascii="Times New Roman" w:hAnsi="Times New Roman" w:cs="Times New Roman"/>
          <w:i/>
          <w:iCs/>
          <w:color w:val="000000" w:themeColor="text1"/>
          <w:sz w:val="24"/>
          <w:szCs w:val="24"/>
        </w:rPr>
        <w:t>Integriti</w:t>
      </w:r>
      <w:proofErr w:type="spellEnd"/>
      <w:r w:rsidR="00EF788C" w:rsidRPr="001D5734">
        <w:rPr>
          <w:rFonts w:ascii="Times New Roman" w:hAnsi="Times New Roman" w:cs="Times New Roman"/>
          <w:color w:val="000000" w:themeColor="text1"/>
          <w:sz w:val="24"/>
          <w:szCs w:val="24"/>
        </w:rPr>
        <w:t xml:space="preserve"> (</w:t>
      </w:r>
      <w:proofErr w:type="spellStart"/>
      <w:r w:rsidR="00EF788C" w:rsidRPr="001D5734">
        <w:rPr>
          <w:rFonts w:ascii="Times New Roman" w:hAnsi="Times New Roman" w:cs="Times New Roman"/>
          <w:color w:val="000000" w:themeColor="text1"/>
          <w:sz w:val="24"/>
          <w:szCs w:val="24"/>
        </w:rPr>
        <w:t>Advanced</w:t>
      </w:r>
      <w:proofErr w:type="spellEnd"/>
      <w:r w:rsidR="00EF788C" w:rsidRPr="001D5734">
        <w:rPr>
          <w:rFonts w:ascii="Times New Roman" w:hAnsi="Times New Roman" w:cs="Times New Roman"/>
          <w:color w:val="000000" w:themeColor="text1"/>
          <w:sz w:val="24"/>
          <w:szCs w:val="24"/>
        </w:rPr>
        <w:t xml:space="preserve"> </w:t>
      </w:r>
      <w:proofErr w:type="spellStart"/>
      <w:r w:rsidR="00EF788C" w:rsidRPr="001D5734">
        <w:rPr>
          <w:rFonts w:ascii="Times New Roman" w:hAnsi="Times New Roman" w:cs="Times New Roman"/>
          <w:color w:val="000000" w:themeColor="text1"/>
          <w:sz w:val="24"/>
          <w:szCs w:val="24"/>
        </w:rPr>
        <w:t>Tehnical</w:t>
      </w:r>
      <w:proofErr w:type="spellEnd"/>
      <w:r w:rsidR="00EF788C" w:rsidRPr="001D5734">
        <w:rPr>
          <w:rFonts w:ascii="Times New Roman" w:hAnsi="Times New Roman" w:cs="Times New Roman"/>
          <w:color w:val="000000" w:themeColor="text1"/>
          <w:sz w:val="24"/>
          <w:szCs w:val="24"/>
        </w:rPr>
        <w:t xml:space="preserve">) programmēšanai un  </w:t>
      </w:r>
      <w:proofErr w:type="spellStart"/>
      <w:r w:rsidR="00EF788C" w:rsidRPr="001D5734">
        <w:rPr>
          <w:rFonts w:ascii="Times New Roman" w:hAnsi="Times New Roman" w:cs="Times New Roman"/>
          <w:i/>
          <w:iCs/>
          <w:color w:val="000000" w:themeColor="text1"/>
          <w:sz w:val="24"/>
          <w:szCs w:val="24"/>
        </w:rPr>
        <w:t>Inner</w:t>
      </w:r>
      <w:proofErr w:type="spellEnd"/>
      <w:r w:rsidR="00EF788C" w:rsidRPr="001D5734">
        <w:rPr>
          <w:rFonts w:ascii="Times New Roman" w:hAnsi="Times New Roman" w:cs="Times New Roman"/>
          <w:i/>
          <w:iCs/>
          <w:color w:val="000000" w:themeColor="text1"/>
          <w:sz w:val="24"/>
          <w:szCs w:val="24"/>
        </w:rPr>
        <w:t xml:space="preserve"> </w:t>
      </w:r>
      <w:proofErr w:type="spellStart"/>
      <w:r w:rsidR="00EF788C" w:rsidRPr="001D5734">
        <w:rPr>
          <w:rFonts w:ascii="Times New Roman" w:hAnsi="Times New Roman" w:cs="Times New Roman"/>
          <w:i/>
          <w:iCs/>
          <w:color w:val="000000" w:themeColor="text1"/>
          <w:sz w:val="24"/>
          <w:szCs w:val="24"/>
        </w:rPr>
        <w:t>Range</w:t>
      </w:r>
      <w:proofErr w:type="spellEnd"/>
      <w:r w:rsidR="00EF788C" w:rsidRPr="001D5734">
        <w:rPr>
          <w:rFonts w:ascii="Times New Roman" w:hAnsi="Times New Roman" w:cs="Times New Roman"/>
          <w:i/>
          <w:iCs/>
          <w:color w:val="000000" w:themeColor="text1"/>
          <w:sz w:val="24"/>
          <w:szCs w:val="24"/>
        </w:rPr>
        <w:t xml:space="preserve"> </w:t>
      </w:r>
      <w:proofErr w:type="spellStart"/>
      <w:r w:rsidR="00EF788C" w:rsidRPr="001D5734">
        <w:rPr>
          <w:rFonts w:ascii="Times New Roman" w:hAnsi="Times New Roman" w:cs="Times New Roman"/>
          <w:i/>
          <w:iCs/>
          <w:color w:val="000000" w:themeColor="text1"/>
          <w:sz w:val="24"/>
          <w:szCs w:val="24"/>
        </w:rPr>
        <w:t>Integriti</w:t>
      </w:r>
      <w:proofErr w:type="spellEnd"/>
      <w:r w:rsidR="00EF788C" w:rsidRPr="001D5734">
        <w:rPr>
          <w:rFonts w:ascii="Times New Roman" w:hAnsi="Times New Roman" w:cs="Times New Roman"/>
          <w:color w:val="000000" w:themeColor="text1"/>
          <w:sz w:val="24"/>
          <w:szCs w:val="24"/>
        </w:rPr>
        <w:t xml:space="preserve"> sistēmas programmēšanā</w:t>
      </w:r>
      <w:r w:rsidR="0082258A" w:rsidRPr="001D5734">
        <w:rPr>
          <w:rFonts w:ascii="Times New Roman" w:hAnsi="Times New Roman" w:cs="Times New Roman"/>
          <w:color w:val="000000" w:themeColor="text1"/>
          <w:sz w:val="24"/>
          <w:szCs w:val="24"/>
        </w:rPr>
        <w:t>:</w:t>
      </w:r>
    </w:p>
    <w:tbl>
      <w:tblPr>
        <w:tblStyle w:val="Reatabula2"/>
        <w:tblW w:w="9356" w:type="dxa"/>
        <w:tblInd w:w="-5" w:type="dxa"/>
        <w:tblLook w:val="04A0" w:firstRow="1" w:lastRow="0" w:firstColumn="1" w:lastColumn="0" w:noHBand="0" w:noVBand="1"/>
      </w:tblPr>
      <w:tblGrid>
        <w:gridCol w:w="943"/>
        <w:gridCol w:w="2176"/>
        <w:gridCol w:w="2551"/>
        <w:gridCol w:w="3686"/>
      </w:tblGrid>
      <w:tr w:rsidR="001D5734" w:rsidRPr="001D5734" w14:paraId="7588DD65" w14:textId="77777777" w:rsidTr="009B7BE3">
        <w:trPr>
          <w:trHeight w:val="585"/>
        </w:trPr>
        <w:tc>
          <w:tcPr>
            <w:tcW w:w="943" w:type="dxa"/>
            <w:shd w:val="clear" w:color="auto" w:fill="DEEAF6" w:themeFill="accent5" w:themeFillTint="33"/>
            <w:vAlign w:val="center"/>
          </w:tcPr>
          <w:p w14:paraId="2342CB75" w14:textId="77777777" w:rsidR="009B7BE3" w:rsidRPr="001D5734" w:rsidRDefault="009B7BE3" w:rsidP="00B57705">
            <w:pPr>
              <w:pStyle w:val="ListBullet4"/>
              <w:numPr>
                <w:ilvl w:val="0"/>
                <w:numId w:val="0"/>
              </w:numPr>
              <w:tabs>
                <w:tab w:val="num" w:pos="741"/>
              </w:tabs>
              <w:spacing w:before="0" w:after="0"/>
              <w:ind w:left="360" w:right="-142" w:hanging="360"/>
              <w:rPr>
                <w:b/>
                <w:color w:val="000000" w:themeColor="text1"/>
              </w:rPr>
            </w:pPr>
            <w:proofErr w:type="spellStart"/>
            <w:r w:rsidRPr="001D5734">
              <w:rPr>
                <w:b/>
                <w:color w:val="000000" w:themeColor="text1"/>
              </w:rPr>
              <w:lastRenderedPageBreak/>
              <w:t>Nr.p.k</w:t>
            </w:r>
            <w:proofErr w:type="spellEnd"/>
            <w:r w:rsidRPr="001D5734">
              <w:rPr>
                <w:b/>
                <w:color w:val="000000" w:themeColor="text1"/>
              </w:rPr>
              <w:t>.</w:t>
            </w:r>
          </w:p>
        </w:tc>
        <w:tc>
          <w:tcPr>
            <w:tcW w:w="2176" w:type="dxa"/>
            <w:shd w:val="clear" w:color="auto" w:fill="DEEAF6" w:themeFill="accent5" w:themeFillTint="33"/>
            <w:vAlign w:val="center"/>
          </w:tcPr>
          <w:p w14:paraId="3C48D3DA" w14:textId="77777777" w:rsidR="009B7BE3" w:rsidRPr="001D5734" w:rsidRDefault="009B7BE3" w:rsidP="00B57705">
            <w:pPr>
              <w:tabs>
                <w:tab w:val="left" w:pos="426"/>
              </w:tabs>
              <w:autoSpaceDE w:val="0"/>
              <w:autoSpaceDN w:val="0"/>
              <w:adjustRightInd w:val="0"/>
              <w:jc w:val="center"/>
              <w:rPr>
                <w:rFonts w:ascii="Times New Roman" w:eastAsia="Calibri" w:hAnsi="Times New Roman" w:cs="Times New Roman"/>
                <w:b/>
                <w:color w:val="000000" w:themeColor="text1"/>
                <w:lang w:eastAsia="ar-SA"/>
              </w:rPr>
            </w:pPr>
            <w:r w:rsidRPr="001D5734">
              <w:rPr>
                <w:rFonts w:ascii="Times New Roman" w:eastAsia="Calibri" w:hAnsi="Times New Roman" w:cs="Times New Roman"/>
                <w:b/>
                <w:color w:val="000000" w:themeColor="text1"/>
                <w:lang w:eastAsia="ar-SA"/>
              </w:rPr>
              <w:t>Speciālists</w:t>
            </w:r>
          </w:p>
          <w:p w14:paraId="54840DC9" w14:textId="50F4328D" w:rsidR="009B7BE3" w:rsidRPr="001D5734" w:rsidRDefault="009B7BE3" w:rsidP="00B57705">
            <w:pPr>
              <w:ind w:right="-142"/>
              <w:jc w:val="center"/>
              <w:rPr>
                <w:rFonts w:ascii="Times New Roman" w:hAnsi="Times New Roman" w:cs="Times New Roman"/>
                <w:bCs/>
                <w:i/>
                <w:iCs/>
                <w:color w:val="000000" w:themeColor="text1"/>
                <w:sz w:val="20"/>
                <w:szCs w:val="20"/>
              </w:rPr>
            </w:pPr>
            <w:r w:rsidRPr="001D5734">
              <w:rPr>
                <w:rFonts w:ascii="Times New Roman" w:eastAsia="Calibri" w:hAnsi="Times New Roman" w:cs="Times New Roman"/>
                <w:bCs/>
                <w:i/>
                <w:iCs/>
                <w:color w:val="000000" w:themeColor="text1"/>
                <w:sz w:val="20"/>
                <w:szCs w:val="20"/>
                <w:lang w:eastAsia="ar-SA"/>
              </w:rPr>
              <w:t xml:space="preserve"> (vārds, uzvārds)</w:t>
            </w:r>
          </w:p>
        </w:tc>
        <w:tc>
          <w:tcPr>
            <w:tcW w:w="2551" w:type="dxa"/>
            <w:shd w:val="clear" w:color="auto" w:fill="DEEAF6" w:themeFill="accent5" w:themeFillTint="33"/>
            <w:vAlign w:val="center"/>
          </w:tcPr>
          <w:p w14:paraId="6911C064" w14:textId="2BB2C16E" w:rsidR="009B7BE3" w:rsidRPr="001D5734" w:rsidRDefault="009B7BE3" w:rsidP="00B57705">
            <w:pPr>
              <w:ind w:right="-142"/>
              <w:jc w:val="center"/>
              <w:rPr>
                <w:rFonts w:ascii="Times New Roman" w:hAnsi="Times New Roman" w:cs="Times New Roman"/>
                <w:b/>
                <w:color w:val="000000" w:themeColor="text1"/>
              </w:rPr>
            </w:pPr>
            <w:r w:rsidRPr="001D5734">
              <w:rPr>
                <w:rFonts w:ascii="Times New Roman" w:eastAsia="Calibri" w:hAnsi="Times New Roman" w:cs="Times New Roman"/>
                <w:b/>
                <w:color w:val="000000" w:themeColor="text1"/>
                <w:lang w:eastAsia="ar-SA"/>
              </w:rPr>
              <w:t>Īss pieredzes apraksts</w:t>
            </w:r>
          </w:p>
        </w:tc>
        <w:tc>
          <w:tcPr>
            <w:tcW w:w="3686" w:type="dxa"/>
            <w:shd w:val="clear" w:color="auto" w:fill="DEEAF6" w:themeFill="accent5" w:themeFillTint="33"/>
            <w:vAlign w:val="center"/>
          </w:tcPr>
          <w:p w14:paraId="1068D2BC" w14:textId="41F98F07" w:rsidR="00D24DF4" w:rsidRPr="001D5734" w:rsidRDefault="009B7BE3" w:rsidP="00180700">
            <w:pPr>
              <w:tabs>
                <w:tab w:val="left" w:pos="426"/>
              </w:tabs>
              <w:autoSpaceDE w:val="0"/>
              <w:autoSpaceDN w:val="0"/>
              <w:adjustRightInd w:val="0"/>
              <w:jc w:val="center"/>
              <w:rPr>
                <w:rFonts w:ascii="Times New Roman" w:eastAsia="Calibri" w:hAnsi="Times New Roman" w:cs="Times New Roman"/>
                <w:b/>
                <w:color w:val="000000" w:themeColor="text1"/>
                <w:lang w:eastAsia="ar-SA"/>
              </w:rPr>
            </w:pPr>
            <w:r w:rsidRPr="001D5734">
              <w:rPr>
                <w:rFonts w:ascii="Times New Roman" w:eastAsia="Calibri" w:hAnsi="Times New Roman" w:cs="Times New Roman"/>
                <w:b/>
                <w:color w:val="000000" w:themeColor="text1"/>
                <w:lang w:eastAsia="ar-SA"/>
              </w:rPr>
              <w:t>Atbilstoš</w:t>
            </w:r>
            <w:r w:rsidR="0072079E" w:rsidRPr="001D5734">
              <w:rPr>
                <w:rFonts w:ascii="Times New Roman" w:eastAsia="Calibri" w:hAnsi="Times New Roman" w:cs="Times New Roman"/>
                <w:b/>
                <w:color w:val="000000" w:themeColor="text1"/>
                <w:lang w:eastAsia="ar-SA"/>
              </w:rPr>
              <w:t xml:space="preserve">s </w:t>
            </w:r>
            <w:r w:rsidRPr="001D5734">
              <w:rPr>
                <w:rFonts w:ascii="Times New Roman" w:eastAsia="Calibri" w:hAnsi="Times New Roman" w:cs="Times New Roman"/>
                <w:b/>
                <w:color w:val="000000" w:themeColor="text1"/>
                <w:lang w:eastAsia="ar-SA"/>
              </w:rPr>
              <w:t>spēkā esoš</w:t>
            </w:r>
            <w:r w:rsidR="00180700" w:rsidRPr="001D5734">
              <w:rPr>
                <w:rFonts w:ascii="Times New Roman" w:eastAsia="Calibri" w:hAnsi="Times New Roman" w:cs="Times New Roman"/>
                <w:b/>
                <w:color w:val="000000" w:themeColor="text1"/>
                <w:lang w:eastAsia="ar-SA"/>
              </w:rPr>
              <w:t>s</w:t>
            </w:r>
            <w:r w:rsidRPr="001D5734">
              <w:rPr>
                <w:rFonts w:ascii="Times New Roman" w:eastAsia="Calibri" w:hAnsi="Times New Roman" w:cs="Times New Roman"/>
                <w:b/>
                <w:color w:val="000000" w:themeColor="text1"/>
                <w:lang w:eastAsia="ar-SA"/>
              </w:rPr>
              <w:t xml:space="preserve"> sertifikāt</w:t>
            </w:r>
            <w:r w:rsidR="00D24DF4" w:rsidRPr="001D5734">
              <w:rPr>
                <w:rFonts w:ascii="Times New Roman" w:eastAsia="Calibri" w:hAnsi="Times New Roman" w:cs="Times New Roman"/>
                <w:b/>
                <w:color w:val="000000" w:themeColor="text1"/>
                <w:lang w:eastAsia="ar-SA"/>
              </w:rPr>
              <w:t>s</w:t>
            </w:r>
            <w:r w:rsidR="003B0340" w:rsidRPr="001D5734">
              <w:rPr>
                <w:rFonts w:ascii="Times New Roman" w:eastAsia="Calibri" w:hAnsi="Times New Roman" w:cs="Times New Roman"/>
                <w:b/>
                <w:color w:val="000000" w:themeColor="text1"/>
                <w:lang w:eastAsia="ar-SA"/>
              </w:rPr>
              <w:t xml:space="preserve"> vai </w:t>
            </w:r>
            <w:r w:rsidR="00053031" w:rsidRPr="001D5734">
              <w:rPr>
                <w:rFonts w:ascii="Times New Roman" w:eastAsia="Calibri" w:hAnsi="Times New Roman" w:cs="Times New Roman"/>
                <w:b/>
                <w:color w:val="000000" w:themeColor="text1"/>
                <w:lang w:eastAsia="ar-SA"/>
              </w:rPr>
              <w:t>apliecinājums</w:t>
            </w:r>
          </w:p>
          <w:p w14:paraId="690EBD81" w14:textId="1F90C881" w:rsidR="009B7BE3" w:rsidRPr="001D5734" w:rsidRDefault="009B7BE3" w:rsidP="00180700">
            <w:pPr>
              <w:tabs>
                <w:tab w:val="left" w:pos="426"/>
              </w:tabs>
              <w:autoSpaceDE w:val="0"/>
              <w:autoSpaceDN w:val="0"/>
              <w:adjustRightInd w:val="0"/>
              <w:jc w:val="center"/>
              <w:rPr>
                <w:rFonts w:ascii="Times New Roman" w:hAnsi="Times New Roman" w:cs="Times New Roman"/>
                <w:b/>
                <w:color w:val="000000" w:themeColor="text1"/>
                <w:sz w:val="20"/>
                <w:szCs w:val="20"/>
              </w:rPr>
            </w:pPr>
            <w:r w:rsidRPr="001D5734">
              <w:rPr>
                <w:rFonts w:ascii="Times New Roman" w:eastAsia="Calibri" w:hAnsi="Times New Roman" w:cs="Times New Roman"/>
                <w:bCs/>
                <w:i/>
                <w:iCs/>
                <w:color w:val="000000" w:themeColor="text1"/>
                <w:sz w:val="20"/>
                <w:szCs w:val="20"/>
                <w:lang w:eastAsia="ar-SA"/>
              </w:rPr>
              <w:t>(kopiju lūgums pievienot pielikumā)</w:t>
            </w:r>
          </w:p>
        </w:tc>
      </w:tr>
      <w:tr w:rsidR="001D5734" w:rsidRPr="001D5734" w14:paraId="00C053F2" w14:textId="77777777" w:rsidTr="009B7BE3">
        <w:trPr>
          <w:trHeight w:val="227"/>
        </w:trPr>
        <w:tc>
          <w:tcPr>
            <w:tcW w:w="943" w:type="dxa"/>
          </w:tcPr>
          <w:p w14:paraId="1EA25C3C" w14:textId="77777777" w:rsidR="009873C4" w:rsidRPr="001D5734" w:rsidRDefault="009873C4" w:rsidP="007A649F">
            <w:pPr>
              <w:spacing w:line="300" w:lineRule="auto"/>
              <w:ind w:right="-142"/>
              <w:jc w:val="center"/>
              <w:rPr>
                <w:rFonts w:ascii="Times New Roman" w:hAnsi="Times New Roman" w:cs="Times New Roman"/>
                <w:bCs/>
                <w:color w:val="000000" w:themeColor="text1"/>
                <w:sz w:val="24"/>
                <w:szCs w:val="24"/>
              </w:rPr>
            </w:pPr>
            <w:r w:rsidRPr="001D5734">
              <w:rPr>
                <w:rFonts w:ascii="Times New Roman" w:hAnsi="Times New Roman" w:cs="Times New Roman"/>
                <w:bCs/>
                <w:color w:val="000000" w:themeColor="text1"/>
                <w:sz w:val="24"/>
                <w:szCs w:val="24"/>
              </w:rPr>
              <w:t>1.</w:t>
            </w:r>
          </w:p>
        </w:tc>
        <w:tc>
          <w:tcPr>
            <w:tcW w:w="2176" w:type="dxa"/>
          </w:tcPr>
          <w:p w14:paraId="55B93D0B" w14:textId="77777777" w:rsidR="009873C4" w:rsidRPr="001D5734" w:rsidRDefault="009873C4" w:rsidP="007A649F">
            <w:pPr>
              <w:spacing w:line="300" w:lineRule="auto"/>
              <w:ind w:right="-142"/>
              <w:rPr>
                <w:rFonts w:ascii="Times New Roman" w:hAnsi="Times New Roman" w:cs="Times New Roman"/>
                <w:b/>
                <w:color w:val="000000" w:themeColor="text1"/>
                <w:sz w:val="24"/>
                <w:szCs w:val="24"/>
              </w:rPr>
            </w:pPr>
          </w:p>
        </w:tc>
        <w:tc>
          <w:tcPr>
            <w:tcW w:w="2551" w:type="dxa"/>
          </w:tcPr>
          <w:p w14:paraId="3E67A145" w14:textId="77777777" w:rsidR="009873C4" w:rsidRPr="001D5734" w:rsidRDefault="009873C4" w:rsidP="007A649F">
            <w:pPr>
              <w:ind w:right="-142"/>
              <w:jc w:val="center"/>
              <w:rPr>
                <w:rFonts w:ascii="Times New Roman" w:hAnsi="Times New Roman" w:cs="Times New Roman"/>
                <w:bCs/>
                <w:i/>
                <w:iCs/>
                <w:color w:val="000000" w:themeColor="text1"/>
                <w:sz w:val="20"/>
                <w:szCs w:val="20"/>
              </w:rPr>
            </w:pPr>
            <w:r w:rsidRPr="001D5734">
              <w:rPr>
                <w:rFonts w:ascii="Times New Roman" w:hAnsi="Times New Roman" w:cs="Times New Roman"/>
                <w:bCs/>
                <w:i/>
                <w:iCs/>
                <w:color w:val="000000" w:themeColor="text1"/>
                <w:sz w:val="20"/>
                <w:szCs w:val="20"/>
              </w:rPr>
              <w:t>.</w:t>
            </w:r>
          </w:p>
        </w:tc>
        <w:tc>
          <w:tcPr>
            <w:tcW w:w="3686" w:type="dxa"/>
          </w:tcPr>
          <w:p w14:paraId="28A2987A" w14:textId="77777777" w:rsidR="009873C4" w:rsidRPr="001D5734" w:rsidRDefault="009873C4" w:rsidP="007A649F">
            <w:pPr>
              <w:spacing w:line="300" w:lineRule="auto"/>
              <w:ind w:right="-142"/>
              <w:jc w:val="center"/>
              <w:rPr>
                <w:rFonts w:ascii="Times New Roman" w:hAnsi="Times New Roman" w:cs="Times New Roman"/>
                <w:bCs/>
                <w:color w:val="000000" w:themeColor="text1"/>
                <w:sz w:val="24"/>
                <w:szCs w:val="24"/>
              </w:rPr>
            </w:pPr>
          </w:p>
        </w:tc>
      </w:tr>
    </w:tbl>
    <w:p w14:paraId="59FD911D" w14:textId="3ACBE8BF" w:rsidR="003B0340" w:rsidRPr="001D5734" w:rsidRDefault="000B50EF" w:rsidP="00834756">
      <w:pPr>
        <w:spacing w:before="120" w:after="0" w:line="276" w:lineRule="auto"/>
        <w:ind w:left="567"/>
        <w:jc w:val="both"/>
        <w:rPr>
          <w:rFonts w:ascii="Times New Roman" w:hAnsi="Times New Roman" w:cs="Times New Roman"/>
          <w:color w:val="000000" w:themeColor="text1"/>
          <w:kern w:val="0"/>
          <w:sz w:val="24"/>
          <w:szCs w:val="24"/>
          <w14:ligatures w14:val="none"/>
        </w:rPr>
      </w:pPr>
      <w:r w:rsidRPr="001D5734">
        <w:rPr>
          <w:rFonts w:ascii="Times New Roman" w:hAnsi="Times New Roman" w:cs="Times New Roman"/>
          <w:color w:val="000000" w:themeColor="text1"/>
          <w:kern w:val="0"/>
          <w:sz w:val="24"/>
          <w:szCs w:val="24"/>
          <w14:ligatures w14:val="none"/>
        </w:rPr>
        <w:t>4.1</w:t>
      </w:r>
      <w:r w:rsidR="00805975" w:rsidRPr="001D5734">
        <w:rPr>
          <w:rFonts w:ascii="Times New Roman" w:hAnsi="Times New Roman" w:cs="Times New Roman"/>
          <w:color w:val="000000" w:themeColor="text1"/>
          <w:kern w:val="0"/>
          <w:sz w:val="24"/>
          <w:szCs w:val="24"/>
          <w14:ligatures w14:val="none"/>
        </w:rPr>
        <w:t>0</w:t>
      </w:r>
      <w:r w:rsidRPr="001D5734">
        <w:rPr>
          <w:rFonts w:ascii="Times New Roman" w:hAnsi="Times New Roman" w:cs="Times New Roman"/>
          <w:color w:val="000000" w:themeColor="text1"/>
          <w:kern w:val="0"/>
          <w:sz w:val="24"/>
          <w:szCs w:val="24"/>
          <w14:ligatures w14:val="none"/>
        </w:rPr>
        <w:t>.2.</w:t>
      </w:r>
      <w:r w:rsidR="000646D0" w:rsidRPr="001D5734">
        <w:rPr>
          <w:rFonts w:ascii="Times New Roman" w:hAnsi="Times New Roman" w:cs="Times New Roman"/>
          <w:color w:val="000000" w:themeColor="text1"/>
          <w:kern w:val="0"/>
          <w:sz w:val="24"/>
          <w:szCs w:val="24"/>
          <w14:ligatures w14:val="none"/>
        </w:rPr>
        <w:t xml:space="preserve"> </w:t>
      </w:r>
      <w:r w:rsidR="003B0340" w:rsidRPr="001D5734">
        <w:rPr>
          <w:rFonts w:ascii="Times New Roman" w:hAnsi="Times New Roman" w:cs="Times New Roman"/>
          <w:color w:val="000000" w:themeColor="text1"/>
          <w:kern w:val="0"/>
          <w:sz w:val="24"/>
          <w:szCs w:val="24"/>
          <w14:ligatures w14:val="none"/>
        </w:rPr>
        <w:t xml:space="preserve">Pretendents pakalpojuma izpildei piesaistīs vismaz 1 (vienu) speciālistu, kuram ir </w:t>
      </w:r>
      <w:r w:rsidR="00A11613" w:rsidRPr="001D5734">
        <w:rPr>
          <w:rFonts w:ascii="Times New Roman" w:hAnsi="Times New Roman" w:cs="Times New Roman"/>
          <w:color w:val="000000" w:themeColor="text1"/>
          <w:sz w:val="24"/>
          <w:szCs w:val="24"/>
        </w:rPr>
        <w:t>derīgs sertifikāts vai ražotāja vai izplatītāja izsniegts apliecinājums  “</w:t>
      </w:r>
      <w:proofErr w:type="spellStart"/>
      <w:r w:rsidR="00A11613" w:rsidRPr="001D5734">
        <w:rPr>
          <w:rFonts w:ascii="Times New Roman" w:hAnsi="Times New Roman" w:cs="Times New Roman"/>
          <w:color w:val="000000" w:themeColor="text1"/>
          <w:sz w:val="24"/>
          <w:szCs w:val="24"/>
        </w:rPr>
        <w:t>Digifort</w:t>
      </w:r>
      <w:proofErr w:type="spellEnd"/>
      <w:r w:rsidR="00A11613" w:rsidRPr="001D5734">
        <w:rPr>
          <w:rFonts w:ascii="Times New Roman" w:hAnsi="Times New Roman" w:cs="Times New Roman"/>
          <w:color w:val="000000" w:themeColor="text1"/>
          <w:sz w:val="24"/>
          <w:szCs w:val="24"/>
        </w:rPr>
        <w:t>”  videonovērošanas sistēmas programmēšanā</w:t>
      </w:r>
      <w:r w:rsidR="003B0340" w:rsidRPr="001D5734">
        <w:rPr>
          <w:rFonts w:ascii="Times New Roman" w:hAnsi="Times New Roman" w:cs="Times New Roman"/>
          <w:color w:val="000000" w:themeColor="text1"/>
          <w:sz w:val="24"/>
          <w:szCs w:val="24"/>
        </w:rPr>
        <w:t>:</w:t>
      </w:r>
    </w:p>
    <w:tbl>
      <w:tblPr>
        <w:tblStyle w:val="Reatabula2"/>
        <w:tblW w:w="9356" w:type="dxa"/>
        <w:tblInd w:w="-5" w:type="dxa"/>
        <w:tblLook w:val="04A0" w:firstRow="1" w:lastRow="0" w:firstColumn="1" w:lastColumn="0" w:noHBand="0" w:noVBand="1"/>
      </w:tblPr>
      <w:tblGrid>
        <w:gridCol w:w="943"/>
        <w:gridCol w:w="2176"/>
        <w:gridCol w:w="2551"/>
        <w:gridCol w:w="3686"/>
      </w:tblGrid>
      <w:tr w:rsidR="001D5734" w:rsidRPr="001D5734" w14:paraId="48796724" w14:textId="77777777" w:rsidTr="00B72521">
        <w:trPr>
          <w:trHeight w:val="585"/>
        </w:trPr>
        <w:tc>
          <w:tcPr>
            <w:tcW w:w="943" w:type="dxa"/>
            <w:shd w:val="clear" w:color="auto" w:fill="DEEAF6" w:themeFill="accent5" w:themeFillTint="33"/>
            <w:vAlign w:val="center"/>
          </w:tcPr>
          <w:p w14:paraId="6FB4E66A" w14:textId="77777777" w:rsidR="003B0340" w:rsidRPr="001D5734" w:rsidRDefault="003B0340" w:rsidP="00B72521">
            <w:pPr>
              <w:pStyle w:val="ListBullet4"/>
              <w:numPr>
                <w:ilvl w:val="0"/>
                <w:numId w:val="0"/>
              </w:numPr>
              <w:tabs>
                <w:tab w:val="num" w:pos="741"/>
              </w:tabs>
              <w:spacing w:before="0" w:after="0"/>
              <w:ind w:left="360" w:right="-142" w:hanging="360"/>
              <w:rPr>
                <w:b/>
                <w:color w:val="000000" w:themeColor="text1"/>
              </w:rPr>
            </w:pPr>
            <w:proofErr w:type="spellStart"/>
            <w:r w:rsidRPr="001D5734">
              <w:rPr>
                <w:b/>
                <w:color w:val="000000" w:themeColor="text1"/>
              </w:rPr>
              <w:t>Nr.p.k</w:t>
            </w:r>
            <w:proofErr w:type="spellEnd"/>
            <w:r w:rsidRPr="001D5734">
              <w:rPr>
                <w:b/>
                <w:color w:val="000000" w:themeColor="text1"/>
              </w:rPr>
              <w:t>.</w:t>
            </w:r>
          </w:p>
        </w:tc>
        <w:tc>
          <w:tcPr>
            <w:tcW w:w="2176" w:type="dxa"/>
            <w:shd w:val="clear" w:color="auto" w:fill="DEEAF6" w:themeFill="accent5" w:themeFillTint="33"/>
            <w:vAlign w:val="center"/>
          </w:tcPr>
          <w:p w14:paraId="09F86B65" w14:textId="77777777" w:rsidR="003B0340" w:rsidRPr="001D5734" w:rsidRDefault="003B0340" w:rsidP="00B72521">
            <w:pPr>
              <w:tabs>
                <w:tab w:val="left" w:pos="426"/>
              </w:tabs>
              <w:autoSpaceDE w:val="0"/>
              <w:autoSpaceDN w:val="0"/>
              <w:adjustRightInd w:val="0"/>
              <w:jc w:val="center"/>
              <w:rPr>
                <w:rFonts w:ascii="Times New Roman" w:eastAsia="Calibri" w:hAnsi="Times New Roman" w:cs="Times New Roman"/>
                <w:b/>
                <w:color w:val="000000" w:themeColor="text1"/>
                <w:lang w:eastAsia="ar-SA"/>
              </w:rPr>
            </w:pPr>
            <w:r w:rsidRPr="001D5734">
              <w:rPr>
                <w:rFonts w:ascii="Times New Roman" w:eastAsia="Calibri" w:hAnsi="Times New Roman" w:cs="Times New Roman"/>
                <w:b/>
                <w:color w:val="000000" w:themeColor="text1"/>
                <w:lang w:eastAsia="ar-SA"/>
              </w:rPr>
              <w:t>Speciālists</w:t>
            </w:r>
          </w:p>
          <w:p w14:paraId="1A3CB0F9" w14:textId="77777777" w:rsidR="003B0340" w:rsidRPr="001D5734" w:rsidRDefault="003B0340" w:rsidP="00B72521">
            <w:pPr>
              <w:ind w:right="-142"/>
              <w:jc w:val="center"/>
              <w:rPr>
                <w:rFonts w:ascii="Times New Roman" w:hAnsi="Times New Roman" w:cs="Times New Roman"/>
                <w:bCs/>
                <w:i/>
                <w:iCs/>
                <w:color w:val="000000" w:themeColor="text1"/>
                <w:sz w:val="20"/>
                <w:szCs w:val="20"/>
              </w:rPr>
            </w:pPr>
            <w:r w:rsidRPr="001D5734">
              <w:rPr>
                <w:rFonts w:ascii="Times New Roman" w:eastAsia="Calibri" w:hAnsi="Times New Roman" w:cs="Times New Roman"/>
                <w:bCs/>
                <w:i/>
                <w:iCs/>
                <w:color w:val="000000" w:themeColor="text1"/>
                <w:sz w:val="20"/>
                <w:szCs w:val="20"/>
                <w:lang w:eastAsia="ar-SA"/>
              </w:rPr>
              <w:t xml:space="preserve"> (vārds, uzvārds)</w:t>
            </w:r>
          </w:p>
        </w:tc>
        <w:tc>
          <w:tcPr>
            <w:tcW w:w="2551" w:type="dxa"/>
            <w:shd w:val="clear" w:color="auto" w:fill="DEEAF6" w:themeFill="accent5" w:themeFillTint="33"/>
            <w:vAlign w:val="center"/>
          </w:tcPr>
          <w:p w14:paraId="255E0B8A" w14:textId="77777777" w:rsidR="003B0340" w:rsidRPr="001D5734" w:rsidRDefault="003B0340" w:rsidP="00B72521">
            <w:pPr>
              <w:ind w:right="-142"/>
              <w:jc w:val="center"/>
              <w:rPr>
                <w:rFonts w:ascii="Times New Roman" w:hAnsi="Times New Roman" w:cs="Times New Roman"/>
                <w:b/>
                <w:color w:val="000000" w:themeColor="text1"/>
              </w:rPr>
            </w:pPr>
            <w:r w:rsidRPr="001D5734">
              <w:rPr>
                <w:rFonts w:ascii="Times New Roman" w:eastAsia="Calibri" w:hAnsi="Times New Roman" w:cs="Times New Roman"/>
                <w:b/>
                <w:color w:val="000000" w:themeColor="text1"/>
                <w:lang w:eastAsia="ar-SA"/>
              </w:rPr>
              <w:t>Īss pieredzes apraksts</w:t>
            </w:r>
          </w:p>
        </w:tc>
        <w:tc>
          <w:tcPr>
            <w:tcW w:w="3686" w:type="dxa"/>
            <w:shd w:val="clear" w:color="auto" w:fill="DEEAF6" w:themeFill="accent5" w:themeFillTint="33"/>
            <w:vAlign w:val="center"/>
          </w:tcPr>
          <w:p w14:paraId="23ED60C3" w14:textId="45984764" w:rsidR="003B0340" w:rsidRPr="001D5734" w:rsidRDefault="003B0340" w:rsidP="00B72521">
            <w:pPr>
              <w:tabs>
                <w:tab w:val="left" w:pos="426"/>
              </w:tabs>
              <w:autoSpaceDE w:val="0"/>
              <w:autoSpaceDN w:val="0"/>
              <w:adjustRightInd w:val="0"/>
              <w:jc w:val="center"/>
              <w:rPr>
                <w:rFonts w:ascii="Times New Roman" w:eastAsia="Calibri" w:hAnsi="Times New Roman" w:cs="Times New Roman"/>
                <w:b/>
                <w:color w:val="000000" w:themeColor="text1"/>
                <w:lang w:eastAsia="ar-SA"/>
              </w:rPr>
            </w:pPr>
            <w:r w:rsidRPr="001D5734">
              <w:rPr>
                <w:rFonts w:ascii="Times New Roman" w:eastAsia="Calibri" w:hAnsi="Times New Roman" w:cs="Times New Roman"/>
                <w:b/>
                <w:color w:val="000000" w:themeColor="text1"/>
                <w:lang w:eastAsia="ar-SA"/>
              </w:rPr>
              <w:t xml:space="preserve">Atbilstošs spēkā esošs sertifikāts vai </w:t>
            </w:r>
            <w:r w:rsidR="00053031" w:rsidRPr="001D5734">
              <w:rPr>
                <w:rFonts w:ascii="Times New Roman" w:eastAsia="Calibri" w:hAnsi="Times New Roman" w:cs="Times New Roman"/>
                <w:b/>
                <w:color w:val="000000" w:themeColor="text1"/>
                <w:lang w:eastAsia="ar-SA"/>
              </w:rPr>
              <w:t>apliecinājums</w:t>
            </w:r>
          </w:p>
          <w:p w14:paraId="64A5D215" w14:textId="77777777" w:rsidR="003B0340" w:rsidRPr="001D5734" w:rsidRDefault="003B0340" w:rsidP="00B72521">
            <w:pPr>
              <w:tabs>
                <w:tab w:val="left" w:pos="426"/>
              </w:tabs>
              <w:autoSpaceDE w:val="0"/>
              <w:autoSpaceDN w:val="0"/>
              <w:adjustRightInd w:val="0"/>
              <w:jc w:val="center"/>
              <w:rPr>
                <w:rFonts w:ascii="Times New Roman" w:hAnsi="Times New Roman" w:cs="Times New Roman"/>
                <w:b/>
                <w:color w:val="000000" w:themeColor="text1"/>
                <w:sz w:val="20"/>
                <w:szCs w:val="20"/>
              </w:rPr>
            </w:pPr>
            <w:r w:rsidRPr="001D5734">
              <w:rPr>
                <w:rFonts w:ascii="Times New Roman" w:eastAsia="Calibri" w:hAnsi="Times New Roman" w:cs="Times New Roman"/>
                <w:bCs/>
                <w:i/>
                <w:iCs/>
                <w:color w:val="000000" w:themeColor="text1"/>
                <w:sz w:val="20"/>
                <w:szCs w:val="20"/>
                <w:lang w:eastAsia="ar-SA"/>
              </w:rPr>
              <w:t>(kopiju lūgums pievienot pielikumā)</w:t>
            </w:r>
          </w:p>
        </w:tc>
      </w:tr>
      <w:tr w:rsidR="001D5734" w:rsidRPr="001D5734" w14:paraId="5B9F01F0" w14:textId="77777777" w:rsidTr="00B72521">
        <w:trPr>
          <w:trHeight w:val="227"/>
        </w:trPr>
        <w:tc>
          <w:tcPr>
            <w:tcW w:w="943" w:type="dxa"/>
          </w:tcPr>
          <w:p w14:paraId="74769F0D" w14:textId="77777777" w:rsidR="003B0340" w:rsidRPr="001D5734" w:rsidRDefault="003B0340" w:rsidP="00B72521">
            <w:pPr>
              <w:spacing w:line="300" w:lineRule="auto"/>
              <w:ind w:right="-142"/>
              <w:jc w:val="center"/>
              <w:rPr>
                <w:rFonts w:ascii="Times New Roman" w:hAnsi="Times New Roman" w:cs="Times New Roman"/>
                <w:bCs/>
                <w:color w:val="000000" w:themeColor="text1"/>
                <w:sz w:val="24"/>
                <w:szCs w:val="24"/>
              </w:rPr>
            </w:pPr>
            <w:r w:rsidRPr="001D5734">
              <w:rPr>
                <w:rFonts w:ascii="Times New Roman" w:hAnsi="Times New Roman" w:cs="Times New Roman"/>
                <w:bCs/>
                <w:color w:val="000000" w:themeColor="text1"/>
                <w:sz w:val="24"/>
                <w:szCs w:val="24"/>
              </w:rPr>
              <w:t>1.</w:t>
            </w:r>
          </w:p>
        </w:tc>
        <w:tc>
          <w:tcPr>
            <w:tcW w:w="2176" w:type="dxa"/>
          </w:tcPr>
          <w:p w14:paraId="05C0A0CD" w14:textId="77777777" w:rsidR="003B0340" w:rsidRPr="001D5734" w:rsidRDefault="003B0340" w:rsidP="00B72521">
            <w:pPr>
              <w:spacing w:line="300" w:lineRule="auto"/>
              <w:ind w:right="-142"/>
              <w:rPr>
                <w:rFonts w:ascii="Times New Roman" w:hAnsi="Times New Roman" w:cs="Times New Roman"/>
                <w:b/>
                <w:color w:val="000000" w:themeColor="text1"/>
                <w:sz w:val="24"/>
                <w:szCs w:val="24"/>
              </w:rPr>
            </w:pPr>
          </w:p>
        </w:tc>
        <w:tc>
          <w:tcPr>
            <w:tcW w:w="2551" w:type="dxa"/>
          </w:tcPr>
          <w:p w14:paraId="49E57B50" w14:textId="77777777" w:rsidR="003B0340" w:rsidRPr="001D5734" w:rsidRDefault="003B0340" w:rsidP="00B72521">
            <w:pPr>
              <w:ind w:right="-142"/>
              <w:jc w:val="center"/>
              <w:rPr>
                <w:rFonts w:ascii="Times New Roman" w:hAnsi="Times New Roman" w:cs="Times New Roman"/>
                <w:bCs/>
                <w:i/>
                <w:iCs/>
                <w:color w:val="000000" w:themeColor="text1"/>
                <w:sz w:val="20"/>
                <w:szCs w:val="20"/>
              </w:rPr>
            </w:pPr>
            <w:r w:rsidRPr="001D5734">
              <w:rPr>
                <w:rFonts w:ascii="Times New Roman" w:hAnsi="Times New Roman" w:cs="Times New Roman"/>
                <w:bCs/>
                <w:i/>
                <w:iCs/>
                <w:color w:val="000000" w:themeColor="text1"/>
                <w:sz w:val="20"/>
                <w:szCs w:val="20"/>
              </w:rPr>
              <w:t>.</w:t>
            </w:r>
          </w:p>
        </w:tc>
        <w:tc>
          <w:tcPr>
            <w:tcW w:w="3686" w:type="dxa"/>
          </w:tcPr>
          <w:p w14:paraId="03B897AA" w14:textId="77777777" w:rsidR="003B0340" w:rsidRPr="001D5734" w:rsidRDefault="003B0340" w:rsidP="00B72521">
            <w:pPr>
              <w:spacing w:line="300" w:lineRule="auto"/>
              <w:ind w:right="-142"/>
              <w:jc w:val="center"/>
              <w:rPr>
                <w:rFonts w:ascii="Times New Roman" w:hAnsi="Times New Roman" w:cs="Times New Roman"/>
                <w:bCs/>
                <w:color w:val="000000" w:themeColor="text1"/>
                <w:sz w:val="24"/>
                <w:szCs w:val="24"/>
              </w:rPr>
            </w:pPr>
          </w:p>
        </w:tc>
      </w:tr>
    </w:tbl>
    <w:p w14:paraId="0C695C1A" w14:textId="44AF375A" w:rsidR="009813A2" w:rsidRPr="001D5734" w:rsidRDefault="00BB5752" w:rsidP="00BB5752">
      <w:pPr>
        <w:spacing w:before="120" w:after="120"/>
        <w:rPr>
          <w:rFonts w:ascii="Times New Roman" w:hAnsi="Times New Roman" w:cs="Times New Roman"/>
          <w:b/>
          <w:bCs/>
          <w:color w:val="000000" w:themeColor="text1"/>
          <w:sz w:val="24"/>
          <w:szCs w:val="24"/>
        </w:rPr>
      </w:pPr>
      <w:r w:rsidRPr="001D5734">
        <w:rPr>
          <w:rFonts w:ascii="Times New Roman" w:hAnsi="Times New Roman" w:cs="Times New Roman"/>
          <w:b/>
          <w:bCs/>
          <w:color w:val="000000" w:themeColor="text1"/>
          <w:sz w:val="24"/>
          <w:szCs w:val="24"/>
        </w:rPr>
        <w:t xml:space="preserve">5. </w:t>
      </w:r>
      <w:r w:rsidR="00B6739D" w:rsidRPr="001D5734">
        <w:rPr>
          <w:rFonts w:ascii="Times New Roman" w:hAnsi="Times New Roman" w:cs="Times New Roman"/>
          <w:b/>
          <w:bCs/>
          <w:color w:val="000000" w:themeColor="text1"/>
          <w:sz w:val="24"/>
          <w:szCs w:val="24"/>
        </w:rPr>
        <w:t>PIEDĀVĀJUMS</w:t>
      </w:r>
    </w:p>
    <w:p w14:paraId="76924A79" w14:textId="695C628C" w:rsidR="00125F86" w:rsidRPr="001D5734" w:rsidRDefault="00212819" w:rsidP="003614A1">
      <w:pPr>
        <w:tabs>
          <w:tab w:val="left" w:pos="426"/>
        </w:tabs>
        <w:autoSpaceDE w:val="0"/>
        <w:autoSpaceDN w:val="0"/>
        <w:adjustRightInd w:val="0"/>
        <w:spacing w:before="120" w:after="120" w:line="276" w:lineRule="auto"/>
        <w:jc w:val="both"/>
        <w:rPr>
          <w:rFonts w:ascii="Times New Roman" w:hAnsi="Times New Roman" w:cs="Times New Roman"/>
          <w:color w:val="000000" w:themeColor="text1"/>
          <w:sz w:val="24"/>
          <w:szCs w:val="24"/>
        </w:rPr>
      </w:pPr>
      <w:r w:rsidRPr="001D5734">
        <w:rPr>
          <w:rFonts w:ascii="Times New Roman" w:hAnsi="Times New Roman" w:cs="Times New Roman"/>
          <w:bCs/>
          <w:color w:val="000000" w:themeColor="text1"/>
          <w:kern w:val="0"/>
          <w:sz w:val="24"/>
          <w:szCs w:val="24"/>
          <w:lang w:eastAsia="ar-SA"/>
          <w14:ligatures w14:val="none"/>
        </w:rPr>
        <w:t>5</w:t>
      </w:r>
      <w:r w:rsidR="00B50521" w:rsidRPr="001D5734">
        <w:rPr>
          <w:rFonts w:ascii="Times New Roman" w:hAnsi="Times New Roman" w:cs="Times New Roman"/>
          <w:bCs/>
          <w:color w:val="000000" w:themeColor="text1"/>
          <w:kern w:val="0"/>
          <w:sz w:val="24"/>
          <w:szCs w:val="24"/>
          <w:lang w:eastAsia="ar-SA"/>
          <w14:ligatures w14:val="none"/>
        </w:rPr>
        <w:t>.</w:t>
      </w:r>
      <w:r w:rsidRPr="001D5734">
        <w:rPr>
          <w:rFonts w:ascii="Times New Roman" w:hAnsi="Times New Roman" w:cs="Times New Roman"/>
          <w:bCs/>
          <w:color w:val="000000" w:themeColor="text1"/>
          <w:kern w:val="0"/>
          <w:sz w:val="24"/>
          <w:szCs w:val="24"/>
          <w:lang w:eastAsia="ar-SA"/>
          <w14:ligatures w14:val="none"/>
        </w:rPr>
        <w:t>1.</w:t>
      </w:r>
      <w:r w:rsidRPr="001D5734">
        <w:rPr>
          <w:rFonts w:ascii="Times New Roman" w:hAnsi="Times New Roman" w:cs="Times New Roman"/>
          <w:b/>
          <w:color w:val="000000" w:themeColor="text1"/>
          <w:kern w:val="0"/>
          <w:sz w:val="24"/>
          <w:szCs w:val="24"/>
          <w:lang w:eastAsia="ar-SA"/>
          <w14:ligatures w14:val="none"/>
        </w:rPr>
        <w:t xml:space="preserve"> </w:t>
      </w:r>
      <w:r w:rsidR="00234734" w:rsidRPr="001D5734">
        <w:rPr>
          <w:rFonts w:ascii="Times New Roman" w:hAnsi="Times New Roman" w:cs="Times New Roman"/>
          <w:color w:val="000000" w:themeColor="text1"/>
          <w:sz w:val="24"/>
          <w:szCs w:val="24"/>
        </w:rPr>
        <w:t>Piedāvātā līgumcena par sistēmas izstrādi un ieviešanu __________</w:t>
      </w:r>
      <w:r w:rsidR="002E1048" w:rsidRPr="001D5734">
        <w:rPr>
          <w:rFonts w:ascii="Times New Roman" w:hAnsi="Times New Roman" w:cs="Times New Roman"/>
          <w:color w:val="000000" w:themeColor="text1"/>
          <w:sz w:val="24"/>
          <w:szCs w:val="24"/>
        </w:rPr>
        <w:t>EUR</w:t>
      </w:r>
      <w:r w:rsidR="00234734" w:rsidRPr="001D5734">
        <w:rPr>
          <w:rFonts w:ascii="Times New Roman" w:hAnsi="Times New Roman" w:cs="Times New Roman"/>
          <w:color w:val="000000" w:themeColor="text1"/>
          <w:sz w:val="24"/>
          <w:szCs w:val="24"/>
        </w:rPr>
        <w:t xml:space="preserve"> </w:t>
      </w:r>
      <w:r w:rsidR="002E1048" w:rsidRPr="001D5734">
        <w:rPr>
          <w:rFonts w:ascii="Times New Roman" w:hAnsi="Times New Roman" w:cs="Times New Roman"/>
          <w:color w:val="000000" w:themeColor="text1"/>
          <w:sz w:val="24"/>
          <w:szCs w:val="24"/>
        </w:rPr>
        <w:t>bez PVN.</w:t>
      </w:r>
    </w:p>
    <w:p w14:paraId="7559059C" w14:textId="6E8A5AF2" w:rsidR="00310775" w:rsidRPr="001D5734" w:rsidRDefault="00F72BCF" w:rsidP="003614A1">
      <w:pPr>
        <w:spacing w:before="120" w:after="120" w:line="276" w:lineRule="auto"/>
        <w:rPr>
          <w:rFonts w:ascii="Times New Roman" w:hAnsi="Times New Roman" w:cs="Times New Roman"/>
          <w:b/>
          <w:bCs/>
          <w:color w:val="000000" w:themeColor="text1"/>
          <w:sz w:val="24"/>
          <w:szCs w:val="24"/>
        </w:rPr>
      </w:pPr>
      <w:r w:rsidRPr="001D5734">
        <w:rPr>
          <w:rFonts w:ascii="Times New Roman" w:hAnsi="Times New Roman" w:cs="Times New Roman"/>
          <w:color w:val="000000" w:themeColor="text1"/>
          <w:kern w:val="0"/>
          <w:sz w:val="24"/>
          <w:szCs w:val="24"/>
          <w14:ligatures w14:val="none"/>
        </w:rPr>
        <w:t>5</w:t>
      </w:r>
      <w:r w:rsidR="00B6739D" w:rsidRPr="001D5734">
        <w:rPr>
          <w:rFonts w:ascii="Times New Roman" w:hAnsi="Times New Roman" w:cs="Times New Roman"/>
          <w:color w:val="000000" w:themeColor="text1"/>
          <w:kern w:val="0"/>
          <w:sz w:val="24"/>
          <w:szCs w:val="24"/>
          <w14:ligatures w14:val="none"/>
        </w:rPr>
        <w:t>.</w:t>
      </w:r>
      <w:r w:rsidRPr="001D5734">
        <w:rPr>
          <w:rFonts w:ascii="Times New Roman" w:hAnsi="Times New Roman" w:cs="Times New Roman"/>
          <w:color w:val="000000" w:themeColor="text1"/>
          <w:kern w:val="0"/>
          <w:sz w:val="24"/>
          <w:szCs w:val="24"/>
          <w14:ligatures w14:val="none"/>
        </w:rPr>
        <w:t>2</w:t>
      </w:r>
      <w:r w:rsidR="00B6739D" w:rsidRPr="001D5734">
        <w:rPr>
          <w:rFonts w:ascii="Times New Roman" w:hAnsi="Times New Roman" w:cs="Times New Roman"/>
          <w:color w:val="000000" w:themeColor="text1"/>
          <w:kern w:val="0"/>
          <w:sz w:val="24"/>
          <w:szCs w:val="24"/>
          <w14:ligatures w14:val="none"/>
        </w:rPr>
        <w:t>.</w:t>
      </w:r>
      <w:r w:rsidR="00843AED" w:rsidRPr="001D5734">
        <w:rPr>
          <w:rFonts w:ascii="Times New Roman" w:hAnsi="Times New Roman" w:cs="Times New Roman"/>
          <w:color w:val="000000" w:themeColor="text1"/>
          <w:kern w:val="0"/>
          <w:sz w:val="24"/>
          <w:szCs w:val="24"/>
          <w14:ligatures w14:val="none"/>
        </w:rPr>
        <w:t xml:space="preserve"> </w:t>
      </w:r>
      <w:r w:rsidR="00F6793F">
        <w:rPr>
          <w:rFonts w:ascii="Times New Roman" w:hAnsi="Times New Roman" w:cs="Times New Roman"/>
          <w:color w:val="000000" w:themeColor="text1"/>
          <w:kern w:val="0"/>
          <w:sz w:val="24"/>
          <w:szCs w:val="24"/>
          <w14:ligatures w14:val="none"/>
        </w:rPr>
        <w:t>T</w:t>
      </w:r>
      <w:r w:rsidR="00F6793F" w:rsidRPr="00F6793F">
        <w:rPr>
          <w:rFonts w:ascii="Times New Roman" w:hAnsi="Times New Roman" w:cs="Times New Roman"/>
          <w:color w:val="000000" w:themeColor="text1"/>
          <w:kern w:val="0"/>
          <w:sz w:val="24"/>
          <w:szCs w:val="24"/>
          <w14:ligatures w14:val="none"/>
        </w:rPr>
        <w:t>ehniskais piedāvājums jāiesniedz, aizpildot 2. pielikumā “Tehniskā specifikācija un tehniskais piedāvājums” norādīto formu</w:t>
      </w:r>
      <w:r w:rsidR="003614A1" w:rsidRPr="001D5734">
        <w:rPr>
          <w:rFonts w:ascii="Times New Roman" w:hAnsi="Times New Roman" w:cs="Times New Roman"/>
          <w:color w:val="000000" w:themeColor="text1"/>
          <w:kern w:val="0"/>
          <w:sz w:val="24"/>
          <w:szCs w:val="24"/>
          <w14:ligatures w14:val="none"/>
        </w:rPr>
        <w:t>.</w:t>
      </w:r>
    </w:p>
    <w:p w14:paraId="49C91526" w14:textId="37F58E48" w:rsidR="00B6739D" w:rsidRPr="001D5734" w:rsidRDefault="00F72BCF" w:rsidP="003614A1">
      <w:pPr>
        <w:spacing w:before="120" w:after="120" w:line="276" w:lineRule="auto"/>
        <w:jc w:val="both"/>
        <w:rPr>
          <w:rFonts w:ascii="Times New Roman" w:hAnsi="Times New Roman" w:cs="Times New Roman"/>
          <w:bCs/>
          <w:color w:val="000000" w:themeColor="text1"/>
          <w:kern w:val="0"/>
          <w:sz w:val="24"/>
          <w:szCs w:val="24"/>
          <w:lang w:eastAsia="ar-SA"/>
          <w14:ligatures w14:val="none"/>
        </w:rPr>
      </w:pPr>
      <w:r w:rsidRPr="001D5734">
        <w:rPr>
          <w:rFonts w:ascii="Times New Roman" w:hAnsi="Times New Roman" w:cs="Times New Roman"/>
          <w:bCs/>
          <w:color w:val="000000" w:themeColor="text1"/>
          <w:kern w:val="0"/>
          <w:sz w:val="24"/>
          <w:szCs w:val="24"/>
          <w:lang w:eastAsia="ar-SA"/>
          <w14:ligatures w14:val="none"/>
        </w:rPr>
        <w:t>5</w:t>
      </w:r>
      <w:r w:rsidR="00B6739D" w:rsidRPr="001D5734">
        <w:rPr>
          <w:rFonts w:ascii="Times New Roman" w:hAnsi="Times New Roman" w:cs="Times New Roman"/>
          <w:bCs/>
          <w:color w:val="000000" w:themeColor="text1"/>
          <w:kern w:val="0"/>
          <w:sz w:val="24"/>
          <w:szCs w:val="24"/>
          <w:lang w:eastAsia="ar-SA"/>
          <w14:ligatures w14:val="none"/>
        </w:rPr>
        <w:t>.</w:t>
      </w:r>
      <w:r w:rsidR="000C4B8D" w:rsidRPr="001D5734">
        <w:rPr>
          <w:rFonts w:ascii="Times New Roman" w:hAnsi="Times New Roman" w:cs="Times New Roman"/>
          <w:bCs/>
          <w:color w:val="000000" w:themeColor="text1"/>
          <w:kern w:val="0"/>
          <w:sz w:val="24"/>
          <w:szCs w:val="24"/>
          <w:lang w:eastAsia="ar-SA"/>
          <w14:ligatures w14:val="none"/>
        </w:rPr>
        <w:t>3</w:t>
      </w:r>
      <w:r w:rsidR="00B6739D" w:rsidRPr="001D5734">
        <w:rPr>
          <w:rFonts w:ascii="Times New Roman" w:hAnsi="Times New Roman" w:cs="Times New Roman"/>
          <w:bCs/>
          <w:color w:val="000000" w:themeColor="text1"/>
          <w:kern w:val="0"/>
          <w:sz w:val="24"/>
          <w:szCs w:val="24"/>
          <w:lang w:eastAsia="ar-SA"/>
          <w14:ligatures w14:val="none"/>
        </w:rPr>
        <w:t>.</w:t>
      </w:r>
      <w:r w:rsidR="00B6739D" w:rsidRPr="001D5734">
        <w:rPr>
          <w:rFonts w:ascii="Times New Roman" w:hAnsi="Times New Roman" w:cs="Times New Roman"/>
          <w:b/>
          <w:color w:val="000000" w:themeColor="text1"/>
          <w:kern w:val="0"/>
          <w:sz w:val="24"/>
          <w:szCs w:val="24"/>
          <w:lang w:eastAsia="ar-SA"/>
          <w14:ligatures w14:val="none"/>
        </w:rPr>
        <w:t> </w:t>
      </w:r>
      <w:r w:rsidR="00B6739D" w:rsidRPr="001D5734">
        <w:rPr>
          <w:rFonts w:ascii="Times New Roman" w:hAnsi="Times New Roman" w:cs="Times New Roman"/>
          <w:bCs/>
          <w:color w:val="000000" w:themeColor="text1"/>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7E54C9" w:rsidRPr="001D5734" w14:paraId="3EA775F8" w14:textId="77777777" w:rsidTr="009B7BE3">
        <w:trPr>
          <w:trHeight w:val="663"/>
        </w:trPr>
        <w:tc>
          <w:tcPr>
            <w:tcW w:w="5000" w:type="pct"/>
            <w:vAlign w:val="center"/>
          </w:tcPr>
          <w:p w14:paraId="423D2454" w14:textId="77777777" w:rsidR="00B6739D" w:rsidRPr="001D5734" w:rsidRDefault="00B6739D" w:rsidP="009B7BE3">
            <w:pPr>
              <w:tabs>
                <w:tab w:val="num" w:pos="0"/>
              </w:tabs>
              <w:jc w:val="center"/>
              <w:outlineLvl w:val="0"/>
              <w:rPr>
                <w:rFonts w:ascii="Times New Roman" w:eastAsia="Times New Roman" w:hAnsi="Times New Roman" w:cs="Times New Roman"/>
                <w:i/>
                <w:iCs/>
                <w:color w:val="000000" w:themeColor="text1"/>
                <w:sz w:val="20"/>
                <w:szCs w:val="20"/>
                <w14:ligatures w14:val="none"/>
              </w:rPr>
            </w:pPr>
            <w:r w:rsidRPr="001D5734">
              <w:rPr>
                <w:rFonts w:ascii="Times New Roman" w:eastAsia="Times New Roman" w:hAnsi="Times New Roman" w:cs="Times New Roman"/>
                <w:i/>
                <w:iCs/>
                <w:color w:val="000000" w:themeColor="text1"/>
                <w:sz w:val="20"/>
                <w:szCs w:val="20"/>
                <w14:ligatures w14:val="none"/>
              </w:rPr>
              <w:t>Lūdzām norādīt, ja tādi ir, citus piedāvājuma nosacījumus, kas Pasūtītājam jāņem vērā,</w:t>
            </w:r>
            <w:r w:rsidRPr="001D5734">
              <w:rPr>
                <w:rFonts w:ascii="Times New Roman" w:eastAsia="Times New Roman" w:hAnsi="Times New Roman" w:cs="Times New Roman"/>
                <w:i/>
                <w:iCs/>
                <w:color w:val="000000" w:themeColor="text1"/>
                <w:sz w:val="20"/>
                <w:szCs w:val="20"/>
                <w14:ligatures w14:val="none"/>
              </w:rPr>
              <w:br/>
              <w:t>lai piedāvājums pie norādītās cenas būtu spēkā.</w:t>
            </w:r>
          </w:p>
        </w:tc>
      </w:tr>
    </w:tbl>
    <w:p w14:paraId="54921082" w14:textId="77777777" w:rsidR="007921D0" w:rsidRPr="001D5734" w:rsidRDefault="007921D0" w:rsidP="00E64F71">
      <w:pPr>
        <w:pStyle w:val="NoSpacing"/>
        <w:tabs>
          <w:tab w:val="left" w:pos="851"/>
        </w:tabs>
        <w:spacing w:before="120" w:after="120"/>
        <w:jc w:val="both"/>
        <w:rPr>
          <w:rFonts w:ascii="Times New Roman" w:hAnsi="Times New Roman"/>
          <w:color w:val="000000" w:themeColor="text1"/>
          <w:sz w:val="24"/>
          <w:szCs w:val="24"/>
        </w:rPr>
      </w:pPr>
    </w:p>
    <w:p w14:paraId="46E018E5" w14:textId="49B63627" w:rsidR="001D4A7E" w:rsidRPr="001D5734" w:rsidRDefault="00E64F71" w:rsidP="002032FB">
      <w:pPr>
        <w:pStyle w:val="NoSpacing"/>
        <w:tabs>
          <w:tab w:val="left" w:pos="851"/>
        </w:tabs>
        <w:spacing w:before="120" w:after="120"/>
        <w:jc w:val="both"/>
        <w:rPr>
          <w:rFonts w:ascii="Times New Roman" w:hAnsi="Times New Roman"/>
          <w:color w:val="000000" w:themeColor="text1"/>
          <w:sz w:val="24"/>
          <w:szCs w:val="24"/>
        </w:rPr>
      </w:pPr>
      <w:r w:rsidRPr="001D5734">
        <w:rPr>
          <w:rFonts w:ascii="Times New Roman" w:hAnsi="Times New Roman"/>
          <w:color w:val="000000" w:themeColor="text1"/>
          <w:sz w:val="24"/>
          <w:szCs w:val="24"/>
        </w:rPr>
        <w:t>Pielikum</w:t>
      </w:r>
      <w:r w:rsidR="008976A9" w:rsidRPr="001D5734">
        <w:rPr>
          <w:rFonts w:ascii="Times New Roman" w:hAnsi="Times New Roman"/>
          <w:color w:val="000000" w:themeColor="text1"/>
          <w:sz w:val="24"/>
          <w:szCs w:val="24"/>
        </w:rPr>
        <w:t>ā</w:t>
      </w:r>
      <w:r w:rsidRPr="001D5734">
        <w:rPr>
          <w:rFonts w:ascii="Times New Roman" w:hAnsi="Times New Roman"/>
          <w:color w:val="000000" w:themeColor="text1"/>
          <w:sz w:val="24"/>
          <w:szCs w:val="24"/>
        </w:rPr>
        <w:t xml:space="preserve">: </w:t>
      </w:r>
    </w:p>
    <w:p w14:paraId="5AFF4A89" w14:textId="5277C82E" w:rsidR="00383C0A" w:rsidRPr="001D5734" w:rsidRDefault="00383C0A" w:rsidP="00383C0A">
      <w:pPr>
        <w:pStyle w:val="NoSpacing"/>
        <w:numPr>
          <w:ilvl w:val="0"/>
          <w:numId w:val="20"/>
        </w:numPr>
        <w:tabs>
          <w:tab w:val="left" w:pos="851"/>
        </w:tabs>
        <w:spacing w:before="120" w:after="120"/>
        <w:jc w:val="both"/>
        <w:rPr>
          <w:rFonts w:ascii="Times New Roman" w:hAnsi="Times New Roman"/>
          <w:color w:val="000000" w:themeColor="text1"/>
          <w:sz w:val="24"/>
          <w:szCs w:val="24"/>
        </w:rPr>
      </w:pPr>
      <w:r w:rsidRPr="001D5734">
        <w:rPr>
          <w:rFonts w:ascii="Times New Roman" w:hAnsi="Times New Roman"/>
          <w:color w:val="000000" w:themeColor="text1"/>
          <w:sz w:val="24"/>
          <w:szCs w:val="24"/>
        </w:rPr>
        <w:t>Pretendenta apliecinājums uz 1 lapas</w:t>
      </w:r>
      <w:r w:rsidR="001D5734" w:rsidRPr="001D5734">
        <w:rPr>
          <w:rFonts w:ascii="Times New Roman" w:hAnsi="Times New Roman"/>
          <w:color w:val="000000" w:themeColor="text1"/>
          <w:sz w:val="24"/>
          <w:szCs w:val="24"/>
        </w:rPr>
        <w:t>.</w:t>
      </w:r>
    </w:p>
    <w:p w14:paraId="673ACE02" w14:textId="22F2AA30" w:rsidR="002032FB" w:rsidRPr="001D5734" w:rsidRDefault="003614A1" w:rsidP="00383C0A">
      <w:pPr>
        <w:pStyle w:val="NoSpacing"/>
        <w:numPr>
          <w:ilvl w:val="0"/>
          <w:numId w:val="20"/>
        </w:numPr>
        <w:tabs>
          <w:tab w:val="left" w:pos="851"/>
        </w:tabs>
        <w:spacing w:before="120" w:after="120"/>
        <w:jc w:val="both"/>
        <w:rPr>
          <w:rFonts w:ascii="Times New Roman" w:hAnsi="Times New Roman"/>
          <w:color w:val="000000" w:themeColor="text1"/>
          <w:sz w:val="24"/>
          <w:szCs w:val="24"/>
        </w:rPr>
      </w:pPr>
      <w:r w:rsidRPr="001D5734">
        <w:rPr>
          <w:rFonts w:ascii="Times New Roman" w:hAnsi="Times New Roman"/>
          <w:color w:val="000000" w:themeColor="text1"/>
          <w:sz w:val="24"/>
          <w:szCs w:val="24"/>
        </w:rPr>
        <w:t xml:space="preserve">Tehniskā specifikācija un tehniskais piedāvājums </w:t>
      </w:r>
      <w:r w:rsidR="002032FB" w:rsidRPr="001D5734">
        <w:rPr>
          <w:rFonts w:ascii="Times New Roman" w:hAnsi="Times New Roman"/>
          <w:color w:val="000000" w:themeColor="text1"/>
          <w:sz w:val="24"/>
          <w:szCs w:val="24"/>
        </w:rPr>
        <w:t xml:space="preserve">uz </w:t>
      </w:r>
      <w:r w:rsidR="001D5734" w:rsidRPr="001D5734">
        <w:rPr>
          <w:rFonts w:ascii="Times New Roman" w:hAnsi="Times New Roman"/>
          <w:color w:val="000000" w:themeColor="text1"/>
          <w:sz w:val="24"/>
          <w:szCs w:val="24"/>
        </w:rPr>
        <w:t>2</w:t>
      </w:r>
      <w:r w:rsidR="002032FB" w:rsidRPr="001D5734">
        <w:rPr>
          <w:rFonts w:ascii="Times New Roman" w:hAnsi="Times New Roman"/>
          <w:color w:val="000000" w:themeColor="text1"/>
          <w:sz w:val="24"/>
          <w:szCs w:val="24"/>
        </w:rPr>
        <w:t xml:space="preserve"> lap</w:t>
      </w:r>
      <w:r w:rsidR="001D5734" w:rsidRPr="001D5734">
        <w:rPr>
          <w:rFonts w:ascii="Times New Roman" w:hAnsi="Times New Roman"/>
          <w:color w:val="000000" w:themeColor="text1"/>
          <w:sz w:val="24"/>
          <w:szCs w:val="24"/>
        </w:rPr>
        <w:t>ām</w:t>
      </w:r>
      <w:r w:rsidR="002032FB" w:rsidRPr="001D5734">
        <w:rPr>
          <w:rFonts w:ascii="Times New Roman" w:hAnsi="Times New Roman"/>
          <w:color w:val="000000" w:themeColor="text1"/>
          <w:sz w:val="24"/>
          <w:szCs w:val="24"/>
        </w:rPr>
        <w:t>.</w:t>
      </w:r>
    </w:p>
    <w:p w14:paraId="55B9FBD7" w14:textId="77777777" w:rsidR="00383C0A" w:rsidRPr="001D5734" w:rsidRDefault="00383C0A"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5E2917F4" w14:textId="77777777" w:rsidR="00910E8F" w:rsidRPr="001D5734" w:rsidRDefault="00910E8F"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3EDED36D" w14:textId="77777777" w:rsidR="00910E8F" w:rsidRPr="001D5734" w:rsidRDefault="00910E8F"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13BD2BC3" w14:textId="77777777" w:rsidR="00910E8F" w:rsidRPr="001D5734" w:rsidRDefault="00910E8F"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7036ED5F" w14:textId="77777777" w:rsidR="00910E8F" w:rsidRPr="001D5734" w:rsidRDefault="00910E8F"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769E86CC" w14:textId="77777777" w:rsidR="00910E8F" w:rsidRPr="001D5734" w:rsidRDefault="00910E8F"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173A6C05" w14:textId="77777777" w:rsidR="00910E8F" w:rsidRPr="001D5734" w:rsidRDefault="00910E8F"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64DD916B" w14:textId="77777777" w:rsidR="00910E8F" w:rsidRPr="001D5734" w:rsidRDefault="00910E8F"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21F39EAB" w14:textId="5EBDE765" w:rsidR="00D0107B" w:rsidRPr="001D5734" w:rsidRDefault="00F472BB" w:rsidP="00310775">
      <w:pPr>
        <w:pStyle w:val="Heading2"/>
        <w:rPr>
          <w:rFonts w:ascii="Times New Roman" w:hAnsi="Times New Roman"/>
          <w:color w:val="000000" w:themeColor="text1"/>
          <w:sz w:val="24"/>
          <w:szCs w:val="24"/>
        </w:rPr>
      </w:pPr>
      <w:r w:rsidRPr="001D5734">
        <w:rPr>
          <w:rFonts w:ascii="Times New Roman" w:hAnsi="Times New Roman"/>
          <w:color w:val="000000" w:themeColor="text1"/>
          <w:sz w:val="24"/>
          <w:szCs w:val="24"/>
        </w:rPr>
        <w:tab/>
      </w:r>
    </w:p>
    <w:p w14:paraId="407F0BF6" w14:textId="77777777" w:rsidR="002032FB" w:rsidRPr="001D5734" w:rsidRDefault="002032FB"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5FDF4B37" w14:textId="77777777" w:rsidR="00EE5566" w:rsidRPr="001D5734" w:rsidRDefault="00EE5566" w:rsidP="00383C0A">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37E7BF50" w14:textId="3D095B1D" w:rsidR="004312DE" w:rsidRPr="001D5734" w:rsidRDefault="004312DE">
      <w:pPr>
        <w:rPr>
          <w:rFonts w:ascii="Times New Roman" w:eastAsia="Calibri" w:hAnsi="Times New Roman" w:cs="Times New Roman"/>
          <w:color w:val="000000" w:themeColor="text1"/>
          <w:kern w:val="0"/>
          <w:sz w:val="24"/>
          <w:szCs w:val="24"/>
          <w14:ligatures w14:val="none"/>
        </w:rPr>
      </w:pPr>
    </w:p>
    <w:p w14:paraId="4E98BE98" w14:textId="5699F689" w:rsidR="00EE5566" w:rsidRPr="001D5734" w:rsidRDefault="002032FB" w:rsidP="00EE5566">
      <w:pPr>
        <w:spacing w:after="0" w:line="240" w:lineRule="auto"/>
        <w:jc w:val="right"/>
        <w:rPr>
          <w:rFonts w:ascii="Times New Roman" w:hAnsi="Times New Roman" w:cs="Times New Roman"/>
          <w:i/>
          <w:color w:val="000000" w:themeColor="text1"/>
          <w:sz w:val="18"/>
          <w:szCs w:val="18"/>
        </w:rPr>
      </w:pPr>
      <w:r w:rsidRPr="001D5734">
        <w:rPr>
          <w:rFonts w:ascii="Times New Roman" w:hAnsi="Times New Roman" w:cs="Times New Roman"/>
          <w:i/>
          <w:color w:val="000000" w:themeColor="text1"/>
          <w:sz w:val="18"/>
          <w:szCs w:val="18"/>
        </w:rPr>
        <w:lastRenderedPageBreak/>
        <w:t>1</w:t>
      </w:r>
      <w:r w:rsidR="00EE5566" w:rsidRPr="001D5734">
        <w:rPr>
          <w:rFonts w:ascii="Times New Roman" w:hAnsi="Times New Roman" w:cs="Times New Roman"/>
          <w:i/>
          <w:color w:val="000000" w:themeColor="text1"/>
          <w:sz w:val="18"/>
          <w:szCs w:val="18"/>
        </w:rPr>
        <w:t>. </w:t>
      </w:r>
      <w:r w:rsidRPr="001D5734">
        <w:rPr>
          <w:rFonts w:ascii="Times New Roman" w:hAnsi="Times New Roman" w:cs="Times New Roman"/>
          <w:i/>
          <w:color w:val="000000" w:themeColor="text1"/>
          <w:sz w:val="18"/>
          <w:szCs w:val="18"/>
        </w:rPr>
        <w:t>p</w:t>
      </w:r>
      <w:r w:rsidR="00EE5566" w:rsidRPr="001D5734">
        <w:rPr>
          <w:rFonts w:ascii="Times New Roman" w:hAnsi="Times New Roman" w:cs="Times New Roman"/>
          <w:i/>
          <w:color w:val="000000" w:themeColor="text1"/>
          <w:sz w:val="18"/>
          <w:szCs w:val="18"/>
        </w:rPr>
        <w:t>ielikums</w:t>
      </w:r>
    </w:p>
    <w:p w14:paraId="1B6AC0AB" w14:textId="77777777" w:rsidR="00EE5566" w:rsidRPr="001D5734" w:rsidRDefault="00EE5566" w:rsidP="00EE5566">
      <w:pPr>
        <w:rPr>
          <w:rFonts w:ascii="Times New Roman" w:hAnsi="Times New Roman" w:cs="Times New Roman"/>
          <w:i/>
          <w:color w:val="000000" w:themeColor="text1"/>
          <w:sz w:val="24"/>
          <w:szCs w:val="24"/>
        </w:rPr>
      </w:pPr>
    </w:p>
    <w:p w14:paraId="2DC56AAD" w14:textId="77777777" w:rsidR="00A24710" w:rsidRPr="001D5734" w:rsidRDefault="00A24710" w:rsidP="00A24710">
      <w:pPr>
        <w:jc w:val="center"/>
        <w:rPr>
          <w:rFonts w:asciiTheme="majorBidi" w:hAnsiTheme="majorBidi" w:cstheme="majorBidi"/>
          <w:b/>
          <w:color w:val="000000" w:themeColor="text1"/>
          <w:sz w:val="24"/>
          <w:szCs w:val="24"/>
        </w:rPr>
      </w:pPr>
      <w:r w:rsidRPr="001D5734">
        <w:rPr>
          <w:rFonts w:asciiTheme="majorBidi" w:hAnsiTheme="majorBidi" w:cstheme="majorBidi"/>
          <w:b/>
          <w:color w:val="000000" w:themeColor="text1"/>
          <w:sz w:val="24"/>
          <w:szCs w:val="24"/>
        </w:rPr>
        <w:t>APLIECINĀJUMS B</w:t>
      </w:r>
      <w:r w:rsidRPr="001D5734">
        <w:rPr>
          <w:rStyle w:val="FootnoteReference"/>
          <w:rFonts w:asciiTheme="majorBidi" w:hAnsiTheme="majorBidi" w:cstheme="majorBidi"/>
          <w:b/>
          <w:color w:val="000000" w:themeColor="text1"/>
          <w:sz w:val="24"/>
          <w:szCs w:val="24"/>
        </w:rPr>
        <w:footnoteReference w:id="1"/>
      </w:r>
      <w:r w:rsidRPr="001D5734">
        <w:rPr>
          <w:rFonts w:asciiTheme="majorBidi" w:hAnsiTheme="majorBidi" w:cstheme="majorBidi"/>
          <w:b/>
          <w:color w:val="000000" w:themeColor="text1"/>
          <w:sz w:val="24"/>
          <w:szCs w:val="24"/>
        </w:rPr>
        <w:t xml:space="preserve"> </w:t>
      </w:r>
    </w:p>
    <w:p w14:paraId="099A40AC" w14:textId="77777777" w:rsidR="00A24710" w:rsidRPr="001D5734" w:rsidRDefault="00A24710" w:rsidP="00A24710">
      <w:pPr>
        <w:widowControl w:val="0"/>
        <w:autoSpaceDE w:val="0"/>
        <w:autoSpaceDN w:val="0"/>
        <w:adjustRightInd w:val="0"/>
        <w:spacing w:before="16" w:line="260" w:lineRule="exact"/>
        <w:jc w:val="center"/>
        <w:rPr>
          <w:rFonts w:asciiTheme="majorBidi" w:hAnsiTheme="majorBidi" w:cstheme="majorBidi"/>
          <w:color w:val="000000" w:themeColor="text1"/>
          <w:sz w:val="24"/>
          <w:szCs w:val="24"/>
        </w:rPr>
      </w:pPr>
      <w:r w:rsidRPr="001D5734">
        <w:rPr>
          <w:rFonts w:asciiTheme="majorBidi" w:hAnsiTheme="majorBidi" w:cstheme="majorBidi"/>
          <w:color w:val="000000" w:themeColor="text1"/>
          <w:sz w:val="24"/>
          <w:szCs w:val="24"/>
        </w:rPr>
        <w:t>tirgus izpētei</w:t>
      </w:r>
    </w:p>
    <w:p w14:paraId="7DAFC772" w14:textId="28B602F0" w:rsidR="00A24710" w:rsidRPr="001D5734" w:rsidRDefault="00A24710" w:rsidP="00A24710">
      <w:pPr>
        <w:widowControl w:val="0"/>
        <w:autoSpaceDE w:val="0"/>
        <w:autoSpaceDN w:val="0"/>
        <w:adjustRightInd w:val="0"/>
        <w:spacing w:before="16" w:line="260" w:lineRule="exact"/>
        <w:jc w:val="center"/>
        <w:rPr>
          <w:rFonts w:asciiTheme="majorBidi" w:hAnsiTheme="majorBidi" w:cstheme="majorBidi"/>
          <w:i/>
          <w:iCs/>
          <w:color w:val="000000" w:themeColor="text1"/>
          <w:sz w:val="24"/>
          <w:szCs w:val="24"/>
        </w:rPr>
      </w:pPr>
      <w:r w:rsidRPr="001D5734">
        <w:rPr>
          <w:rFonts w:asciiTheme="majorBidi" w:hAnsiTheme="majorBidi" w:cstheme="majorBidi"/>
          <w:i/>
          <w:iCs/>
          <w:color w:val="000000" w:themeColor="text1"/>
          <w:sz w:val="24"/>
          <w:szCs w:val="24"/>
        </w:rPr>
        <w:t>“</w:t>
      </w:r>
      <w:r w:rsidR="001E66F6" w:rsidRPr="001D5734">
        <w:rPr>
          <w:rFonts w:asciiTheme="majorBidi" w:hAnsiTheme="majorBidi" w:cstheme="majorBidi"/>
          <w:i/>
          <w:iCs/>
          <w:color w:val="000000" w:themeColor="text1"/>
          <w:sz w:val="24"/>
          <w:szCs w:val="24"/>
        </w:rPr>
        <w:t xml:space="preserve">Numuru nolasīšanas un autotransporta reģistrācijas sistēmu apvienošana ar piekļuves kontroles sistēmu </w:t>
      </w:r>
      <w:proofErr w:type="spellStart"/>
      <w:r w:rsidR="001E66F6" w:rsidRPr="001D5734">
        <w:rPr>
          <w:rFonts w:asciiTheme="majorBidi" w:hAnsiTheme="majorBidi" w:cstheme="majorBidi"/>
          <w:i/>
          <w:iCs/>
          <w:color w:val="000000" w:themeColor="text1"/>
          <w:sz w:val="24"/>
          <w:szCs w:val="24"/>
        </w:rPr>
        <w:t>Integriti</w:t>
      </w:r>
      <w:proofErr w:type="spellEnd"/>
      <w:r w:rsidRPr="001D5734">
        <w:rPr>
          <w:rFonts w:asciiTheme="majorBidi" w:hAnsiTheme="majorBidi" w:cstheme="majorBidi"/>
          <w:i/>
          <w:iCs/>
          <w:color w:val="000000" w:themeColor="text1"/>
          <w:sz w:val="24"/>
          <w:szCs w:val="24"/>
        </w:rPr>
        <w:t>”</w:t>
      </w:r>
    </w:p>
    <w:p w14:paraId="2B25F2D6" w14:textId="77777777" w:rsidR="00A7271F" w:rsidRPr="001D5734" w:rsidRDefault="00A13BE8" w:rsidP="00A24710">
      <w:pPr>
        <w:ind w:firstLine="720"/>
        <w:jc w:val="both"/>
        <w:rPr>
          <w:rFonts w:asciiTheme="majorBidi" w:hAnsiTheme="majorBidi" w:cstheme="majorBidi"/>
          <w:color w:val="000000" w:themeColor="text1"/>
          <w:sz w:val="24"/>
          <w:szCs w:val="24"/>
        </w:rPr>
      </w:pPr>
      <w:r w:rsidRPr="001D5734">
        <w:rPr>
          <w:rFonts w:asciiTheme="majorBidi" w:hAnsiTheme="majorBidi" w:cstheme="majorBidi"/>
          <w:color w:val="000000" w:themeColor="text1"/>
          <w:sz w:val="24"/>
          <w:szCs w:val="24"/>
        </w:rPr>
        <w:t>Esam i</w:t>
      </w:r>
      <w:r w:rsidR="00A24710" w:rsidRPr="001D5734">
        <w:rPr>
          <w:rFonts w:asciiTheme="majorBidi" w:hAnsiTheme="majorBidi" w:cstheme="majorBidi"/>
          <w:color w:val="000000" w:themeColor="text1"/>
          <w:sz w:val="24"/>
          <w:szCs w:val="24"/>
        </w:rPr>
        <w:t>epazinušies ar tirgus izpētes “</w:t>
      </w:r>
      <w:r w:rsidRPr="001D5734">
        <w:rPr>
          <w:rFonts w:asciiTheme="majorBidi" w:hAnsiTheme="majorBidi" w:cstheme="majorBidi"/>
          <w:color w:val="000000" w:themeColor="text1"/>
          <w:sz w:val="24"/>
          <w:szCs w:val="24"/>
        </w:rPr>
        <w:t>Par ražošanas un remontu uzskaites un vadības sistēmas uzturēšanu</w:t>
      </w:r>
      <w:r w:rsidR="00A24710" w:rsidRPr="001D5734">
        <w:rPr>
          <w:rFonts w:asciiTheme="majorBidi" w:hAnsiTheme="majorBidi" w:cstheme="majorBidi"/>
          <w:color w:val="000000" w:themeColor="text1"/>
          <w:sz w:val="24"/>
          <w:szCs w:val="24"/>
        </w:rPr>
        <w:t xml:space="preserve">” noteikumiem un būdami informēti, ka uz to attiecas 20.06.2024. Nacionālās </w:t>
      </w:r>
      <w:proofErr w:type="spellStart"/>
      <w:r w:rsidR="00A24710" w:rsidRPr="001D5734">
        <w:rPr>
          <w:rFonts w:asciiTheme="majorBidi" w:hAnsiTheme="majorBidi" w:cstheme="majorBidi"/>
          <w:color w:val="000000" w:themeColor="text1"/>
          <w:sz w:val="24"/>
          <w:szCs w:val="24"/>
        </w:rPr>
        <w:t>kiberdrošības</w:t>
      </w:r>
      <w:proofErr w:type="spellEnd"/>
      <w:r w:rsidR="00A24710" w:rsidRPr="001D5734">
        <w:rPr>
          <w:rFonts w:asciiTheme="majorBidi" w:hAnsiTheme="majorBidi" w:cstheme="majorBidi"/>
          <w:color w:val="000000" w:themeColor="text1"/>
          <w:sz w:val="24"/>
          <w:szCs w:val="24"/>
        </w:rPr>
        <w:t xml:space="preserve"> likuma un 25.06.2025. Ministru kabineta noteikumu “Minimālās </w:t>
      </w:r>
      <w:proofErr w:type="spellStart"/>
      <w:r w:rsidR="00A24710" w:rsidRPr="001D5734">
        <w:rPr>
          <w:rFonts w:asciiTheme="majorBidi" w:hAnsiTheme="majorBidi" w:cstheme="majorBidi"/>
          <w:color w:val="000000" w:themeColor="text1"/>
          <w:sz w:val="24"/>
          <w:szCs w:val="24"/>
        </w:rPr>
        <w:t>kiberdrošības</w:t>
      </w:r>
      <w:proofErr w:type="spellEnd"/>
      <w:r w:rsidR="00A24710" w:rsidRPr="001D5734">
        <w:rPr>
          <w:rFonts w:asciiTheme="majorBidi" w:hAnsiTheme="majorBidi" w:cstheme="majorBidi"/>
          <w:color w:val="000000" w:themeColor="text1"/>
          <w:sz w:val="24"/>
          <w:szCs w:val="24"/>
        </w:rPr>
        <w:t xml:space="preserve"> prasības” prasības, </w:t>
      </w:r>
    </w:p>
    <w:p w14:paraId="5724A17E" w14:textId="0E1301D8" w:rsidR="00A24710" w:rsidRPr="001D5734" w:rsidRDefault="00A24710" w:rsidP="00980D22">
      <w:pPr>
        <w:spacing w:after="0" w:line="240" w:lineRule="auto"/>
        <w:ind w:firstLine="720"/>
        <w:jc w:val="both"/>
        <w:rPr>
          <w:rFonts w:asciiTheme="majorBidi" w:hAnsiTheme="majorBidi" w:cstheme="majorBidi"/>
          <w:b/>
          <w:bCs/>
          <w:color w:val="000000" w:themeColor="text1"/>
          <w:sz w:val="24"/>
          <w:szCs w:val="24"/>
        </w:rPr>
      </w:pPr>
      <w:r w:rsidRPr="001D5734">
        <w:rPr>
          <w:rFonts w:asciiTheme="majorBidi" w:hAnsiTheme="majorBidi" w:cstheme="majorBidi"/>
          <w:color w:val="000000" w:themeColor="text1"/>
          <w:sz w:val="24"/>
          <w:szCs w:val="24"/>
        </w:rPr>
        <w:t>__________________</w:t>
      </w:r>
      <w:r w:rsidRPr="001D5734">
        <w:rPr>
          <w:rFonts w:asciiTheme="majorBidi" w:eastAsia="Arial Unicode MS" w:hAnsiTheme="majorBidi" w:cstheme="majorBidi"/>
          <w:color w:val="000000" w:themeColor="text1"/>
          <w:sz w:val="24"/>
          <w:szCs w:val="24"/>
          <w:lang w:val="af-ZA"/>
        </w:rPr>
        <w:t xml:space="preserve"> </w:t>
      </w:r>
      <w:r w:rsidRPr="001D5734">
        <w:rPr>
          <w:rFonts w:asciiTheme="majorBidi" w:eastAsia="Arial Unicode MS" w:hAnsiTheme="majorBidi" w:cstheme="majorBidi"/>
          <w:i/>
          <w:color w:val="000000" w:themeColor="text1"/>
          <w:sz w:val="24"/>
          <w:szCs w:val="24"/>
          <w:lang w:val="af-ZA"/>
        </w:rPr>
        <w:t>(Pretendenta nosaukums, reģ.Nr.)</w:t>
      </w:r>
      <w:r w:rsidRPr="001D5734">
        <w:rPr>
          <w:rFonts w:asciiTheme="majorBidi" w:eastAsia="Arial Unicode MS" w:hAnsiTheme="majorBidi" w:cstheme="majorBidi"/>
          <w:color w:val="000000" w:themeColor="text1"/>
          <w:sz w:val="24"/>
          <w:szCs w:val="24"/>
          <w:lang w:val="af-ZA"/>
        </w:rPr>
        <w:t xml:space="preserve"> (turpmāk – Pretendents), </w:t>
      </w:r>
      <w:r w:rsidRPr="001D5734">
        <w:rPr>
          <w:rFonts w:asciiTheme="majorBidi" w:eastAsia="Arial Unicode MS" w:hAnsiTheme="majorBidi" w:cstheme="majorBidi"/>
          <w:b/>
          <w:bCs/>
          <w:color w:val="000000" w:themeColor="text1"/>
          <w:sz w:val="24"/>
          <w:szCs w:val="24"/>
          <w:lang w:val="af-ZA"/>
        </w:rPr>
        <w:t>apliecin</w:t>
      </w:r>
      <w:r w:rsidR="00980D22" w:rsidRPr="001D5734">
        <w:rPr>
          <w:rFonts w:asciiTheme="majorBidi" w:eastAsia="Arial Unicode MS" w:hAnsiTheme="majorBidi" w:cstheme="majorBidi"/>
          <w:b/>
          <w:bCs/>
          <w:color w:val="000000" w:themeColor="text1"/>
          <w:sz w:val="24"/>
          <w:szCs w:val="24"/>
          <w:lang w:val="af-ZA"/>
        </w:rPr>
        <w:t>a</w:t>
      </w:r>
      <w:r w:rsidRPr="001D5734">
        <w:rPr>
          <w:rFonts w:asciiTheme="majorBidi" w:eastAsia="Arial Unicode MS" w:hAnsiTheme="majorBidi" w:cstheme="majorBidi"/>
          <w:b/>
          <w:bCs/>
          <w:color w:val="000000" w:themeColor="text1"/>
          <w:sz w:val="24"/>
          <w:szCs w:val="24"/>
          <w:lang w:val="af-ZA"/>
        </w:rPr>
        <w:t>, ka:</w:t>
      </w:r>
    </w:p>
    <w:p w14:paraId="335431A5" w14:textId="77777777" w:rsidR="00A24710" w:rsidRPr="001D5734" w:rsidRDefault="00A24710" w:rsidP="00980D22">
      <w:pPr>
        <w:pStyle w:val="ListParagraph"/>
        <w:numPr>
          <w:ilvl w:val="0"/>
          <w:numId w:val="27"/>
        </w:numPr>
        <w:spacing w:after="0" w:line="240" w:lineRule="auto"/>
        <w:jc w:val="both"/>
        <w:rPr>
          <w:rFonts w:asciiTheme="majorBidi" w:eastAsia="Arial Unicode MS" w:hAnsiTheme="majorBidi" w:cstheme="majorBidi"/>
          <w:color w:val="000000" w:themeColor="text1"/>
          <w:sz w:val="24"/>
          <w:szCs w:val="24"/>
          <w:lang w:val="af-ZA"/>
        </w:rPr>
      </w:pPr>
      <w:r w:rsidRPr="001D5734">
        <w:rPr>
          <w:rFonts w:asciiTheme="majorBidi" w:hAnsiTheme="majorBidi" w:cstheme="majorBidi"/>
          <w:color w:val="000000" w:themeColor="text1"/>
          <w:sz w:val="24"/>
          <w:szCs w:val="24"/>
        </w:rPr>
        <w:t>Pretendents nav juridiska persona, kas reģistrēta Krievijas Federācijā, Baltkrievijas Republikā vai valstī, kuru Eiropas Parlaments vai Latvijas Republikas Saeima ir atzinusi par terorismu atbalstošu valsti;</w:t>
      </w:r>
    </w:p>
    <w:p w14:paraId="40015CBC" w14:textId="77777777" w:rsidR="00A24710" w:rsidRPr="001D5734" w:rsidRDefault="00A24710" w:rsidP="00980D22">
      <w:pPr>
        <w:pStyle w:val="ListParagraph"/>
        <w:numPr>
          <w:ilvl w:val="0"/>
          <w:numId w:val="27"/>
        </w:numPr>
        <w:spacing w:after="0" w:line="240" w:lineRule="auto"/>
        <w:jc w:val="both"/>
        <w:rPr>
          <w:rFonts w:asciiTheme="majorBidi" w:eastAsia="Times New Roman" w:hAnsiTheme="majorBidi" w:cstheme="majorBidi"/>
          <w:color w:val="000000" w:themeColor="text1"/>
          <w:sz w:val="24"/>
          <w:szCs w:val="24"/>
        </w:rPr>
      </w:pPr>
      <w:r w:rsidRPr="001D5734">
        <w:rPr>
          <w:rFonts w:asciiTheme="majorBidi" w:hAnsiTheme="majorBidi" w:cstheme="majorBidi"/>
          <w:color w:val="000000" w:themeColor="text1"/>
          <w:sz w:val="24"/>
          <w:szCs w:val="24"/>
        </w:rPr>
        <w:t xml:space="preserve">Pretendents, tā dalībnieks, kapitāla daļu īpašnieks vai patiesais labuma guvējs (ja saskaņā ar Noziedzīgi iegūtu līdzekļu legalizācijas un terorisma un </w:t>
      </w:r>
      <w:proofErr w:type="spellStart"/>
      <w:r w:rsidRPr="001D5734">
        <w:rPr>
          <w:rFonts w:asciiTheme="majorBidi" w:hAnsiTheme="majorBidi" w:cstheme="majorBidi"/>
          <w:color w:val="000000" w:themeColor="text1"/>
          <w:sz w:val="24"/>
          <w:szCs w:val="24"/>
        </w:rPr>
        <w:t>proliferācijas</w:t>
      </w:r>
      <w:proofErr w:type="spellEnd"/>
      <w:r w:rsidRPr="001D5734">
        <w:rPr>
          <w:rFonts w:asciiTheme="majorBidi" w:hAnsiTheme="majorBidi" w:cstheme="majorBidi"/>
          <w:color w:val="000000" w:themeColor="text1"/>
          <w:sz w:val="24"/>
          <w:szCs w:val="24"/>
        </w:rPr>
        <w:t xml:space="preserve"> finansēšanas novēršanas likumu patieso labuma guvēju ir iespējams noskaidrot) nav šī apliecinājuma a) punktā minētās valsts pilsonis;</w:t>
      </w:r>
    </w:p>
    <w:p w14:paraId="0F4F7151" w14:textId="77777777" w:rsidR="00A24710" w:rsidRPr="001D5734" w:rsidRDefault="00A24710" w:rsidP="00980D22">
      <w:pPr>
        <w:pStyle w:val="ListParagraph"/>
        <w:numPr>
          <w:ilvl w:val="0"/>
          <w:numId w:val="27"/>
        </w:numPr>
        <w:spacing w:after="0" w:line="240" w:lineRule="auto"/>
        <w:jc w:val="both"/>
        <w:rPr>
          <w:rFonts w:asciiTheme="majorBidi" w:eastAsia="Times New Roman" w:hAnsiTheme="majorBidi" w:cstheme="majorBidi"/>
          <w:color w:val="000000" w:themeColor="text1"/>
          <w:sz w:val="24"/>
          <w:szCs w:val="24"/>
        </w:rPr>
      </w:pPr>
      <w:r w:rsidRPr="001D5734">
        <w:rPr>
          <w:rFonts w:asciiTheme="majorBidi" w:hAnsiTheme="majorBidi" w:cstheme="majorBidi"/>
          <w:color w:val="000000" w:themeColor="text1"/>
          <w:sz w:val="24"/>
          <w:szCs w:val="24"/>
        </w:rPr>
        <w:t>Pretendenta valdes un padomes  sastāvā nav šī apliecinājuma a) punktā minētās valsts pilsoņu;</w:t>
      </w:r>
    </w:p>
    <w:p w14:paraId="75BADBCE" w14:textId="14D5CFFF" w:rsidR="00A24710" w:rsidRPr="001D5734" w:rsidRDefault="00A24710" w:rsidP="00A24710">
      <w:pPr>
        <w:pStyle w:val="ListParagraph"/>
        <w:numPr>
          <w:ilvl w:val="0"/>
          <w:numId w:val="27"/>
        </w:numPr>
        <w:spacing w:after="0" w:line="240" w:lineRule="auto"/>
        <w:jc w:val="both"/>
        <w:rPr>
          <w:rFonts w:asciiTheme="majorBidi" w:hAnsiTheme="majorBidi" w:cstheme="majorBidi"/>
          <w:color w:val="000000" w:themeColor="text1"/>
          <w:sz w:val="24"/>
          <w:szCs w:val="24"/>
        </w:rPr>
      </w:pPr>
      <w:proofErr w:type="spellStart"/>
      <w:r w:rsidRPr="001D5734">
        <w:rPr>
          <w:rFonts w:asciiTheme="majorBidi" w:hAnsiTheme="majorBidi" w:cstheme="majorBidi"/>
          <w:color w:val="000000" w:themeColor="text1"/>
          <w:sz w:val="24"/>
          <w:szCs w:val="24"/>
        </w:rPr>
        <w:t>līgumslēgšanas</w:t>
      </w:r>
      <w:proofErr w:type="spellEnd"/>
      <w:r w:rsidRPr="001D5734">
        <w:rPr>
          <w:rFonts w:asciiTheme="majorBidi" w:hAnsiTheme="majorBidi" w:cstheme="majorBidi"/>
          <w:color w:val="000000" w:themeColor="text1"/>
          <w:sz w:val="24"/>
          <w:szCs w:val="24"/>
        </w:rPr>
        <w:t xml:space="preserve"> tiesību iegūšanas gadījumā pakalpojuma nodrošināšanā </w:t>
      </w:r>
      <w:r w:rsidR="002B29BF" w:rsidRPr="001D5734">
        <w:rPr>
          <w:rFonts w:asciiTheme="majorBidi" w:hAnsiTheme="majorBidi" w:cstheme="majorBidi"/>
          <w:color w:val="000000" w:themeColor="text1"/>
          <w:sz w:val="24"/>
          <w:szCs w:val="24"/>
        </w:rPr>
        <w:t>Pretendents</w:t>
      </w:r>
      <w:r w:rsidRPr="001D5734">
        <w:rPr>
          <w:rFonts w:asciiTheme="majorBidi" w:hAnsiTheme="majorBidi" w:cstheme="majorBidi"/>
          <w:color w:val="000000" w:themeColor="text1"/>
          <w:sz w:val="24"/>
          <w:szCs w:val="24"/>
        </w:rPr>
        <w:t xml:space="preserve"> neiesaistīs šī apliecinājuma a) punktā minētās valsts pilsoni;</w:t>
      </w:r>
    </w:p>
    <w:p w14:paraId="1C8F748F" w14:textId="77777777" w:rsidR="00A24710" w:rsidRPr="001D5734" w:rsidRDefault="00A24710" w:rsidP="00A24710">
      <w:pPr>
        <w:pStyle w:val="ListParagraph"/>
        <w:numPr>
          <w:ilvl w:val="0"/>
          <w:numId w:val="27"/>
        </w:numPr>
        <w:spacing w:after="0" w:line="240" w:lineRule="auto"/>
        <w:jc w:val="both"/>
        <w:rPr>
          <w:rFonts w:asciiTheme="majorBidi" w:hAnsiTheme="majorBidi" w:cstheme="majorBidi"/>
          <w:color w:val="000000" w:themeColor="text1"/>
          <w:sz w:val="24"/>
          <w:szCs w:val="24"/>
        </w:rPr>
      </w:pPr>
      <w:r w:rsidRPr="001D5734">
        <w:rPr>
          <w:rFonts w:asciiTheme="majorBidi" w:hAnsiTheme="majorBidi" w:cstheme="majorBidi"/>
          <w:color w:val="000000" w:themeColor="text1"/>
          <w:sz w:val="24"/>
          <w:szCs w:val="24"/>
        </w:rPr>
        <w:t xml:space="preserve">Pakalpojuma nodrošināšanai </w:t>
      </w:r>
      <w:r w:rsidRPr="001D5734">
        <w:rPr>
          <w:rStyle w:val="normaltextrun"/>
          <w:rFonts w:asciiTheme="majorBidi" w:hAnsiTheme="majorBidi" w:cstheme="majorBidi"/>
          <w:color w:val="000000" w:themeColor="text1"/>
          <w:sz w:val="24"/>
          <w:szCs w:val="24"/>
        </w:rPr>
        <w:t xml:space="preserve">izmantoto programmatūru vai iekārtu ražotājs juridiska persona nav reģistrēta </w:t>
      </w:r>
      <w:r w:rsidRPr="001D5734">
        <w:rPr>
          <w:rFonts w:asciiTheme="majorBidi" w:hAnsiTheme="majorBidi" w:cstheme="majorBidi"/>
          <w:color w:val="000000" w:themeColor="text1"/>
          <w:sz w:val="24"/>
          <w:szCs w:val="24"/>
        </w:rPr>
        <w:t>šī apliecinājuma a) punktā minētājā valstī vai fiziska persona nav  šī apliecinājuma a) punktā minētās valsts pilsonis.</w:t>
      </w:r>
    </w:p>
    <w:p w14:paraId="5102247E" w14:textId="77777777" w:rsidR="00813409" w:rsidRPr="001D5734" w:rsidRDefault="00813409" w:rsidP="00980D22">
      <w:pPr>
        <w:spacing w:after="0" w:line="240" w:lineRule="auto"/>
        <w:ind w:left="709"/>
        <w:jc w:val="both"/>
        <w:rPr>
          <w:rFonts w:asciiTheme="majorBidi" w:hAnsiTheme="majorBidi" w:cstheme="majorBidi"/>
          <w:b/>
          <w:bCs/>
          <w:color w:val="000000" w:themeColor="text1"/>
          <w:sz w:val="24"/>
          <w:szCs w:val="24"/>
        </w:rPr>
      </w:pPr>
    </w:p>
    <w:p w14:paraId="46775C34" w14:textId="73E5C6A2" w:rsidR="00A24710" w:rsidRPr="001D5734" w:rsidRDefault="00A24710" w:rsidP="00980D22">
      <w:pPr>
        <w:spacing w:after="0" w:line="240" w:lineRule="auto"/>
        <w:ind w:left="709"/>
        <w:jc w:val="both"/>
        <w:rPr>
          <w:rFonts w:asciiTheme="majorBidi" w:hAnsiTheme="majorBidi" w:cstheme="majorBidi"/>
          <w:b/>
          <w:bCs/>
          <w:color w:val="000000" w:themeColor="text1"/>
          <w:sz w:val="24"/>
          <w:szCs w:val="24"/>
        </w:rPr>
      </w:pPr>
      <w:r w:rsidRPr="001D5734">
        <w:rPr>
          <w:rFonts w:asciiTheme="majorBidi" w:hAnsiTheme="majorBidi" w:cstheme="majorBidi"/>
          <w:b/>
          <w:bCs/>
          <w:color w:val="000000" w:themeColor="text1"/>
          <w:sz w:val="24"/>
          <w:szCs w:val="24"/>
        </w:rPr>
        <w:t>Pretendents ir informēts, ka:</w:t>
      </w:r>
    </w:p>
    <w:p w14:paraId="6C1910F4" w14:textId="77777777" w:rsidR="00A24710" w:rsidRPr="001D5734" w:rsidRDefault="00A24710" w:rsidP="00980D22">
      <w:pPr>
        <w:pStyle w:val="ListParagraph"/>
        <w:numPr>
          <w:ilvl w:val="0"/>
          <w:numId w:val="27"/>
        </w:numPr>
        <w:spacing w:after="0"/>
        <w:jc w:val="both"/>
        <w:rPr>
          <w:rFonts w:asciiTheme="majorBidi" w:hAnsiTheme="majorBidi" w:cstheme="majorBidi"/>
          <w:color w:val="000000" w:themeColor="text1"/>
          <w:sz w:val="24"/>
          <w:szCs w:val="24"/>
        </w:rPr>
      </w:pPr>
      <w:r w:rsidRPr="001D5734">
        <w:rPr>
          <w:rFonts w:asciiTheme="majorBidi" w:hAnsiTheme="majorBidi" w:cstheme="majorBidi"/>
          <w:color w:val="000000" w:themeColor="text1"/>
          <w:sz w:val="24"/>
          <w:szCs w:val="24"/>
        </w:rPr>
        <w:t>Pasūtītājam, vērtējot piedāvājumu, ar mērķi apzināt un novērtēt ar līguma izpildi saistītos riskus, ir tiesības pieprasīt paskaidrojumu par Pretendenta piegādes ķēdi;</w:t>
      </w:r>
    </w:p>
    <w:p w14:paraId="18AC4738" w14:textId="77777777" w:rsidR="00A24710" w:rsidRPr="001D5734" w:rsidRDefault="00A24710" w:rsidP="00A24710">
      <w:pPr>
        <w:pStyle w:val="ListParagraph"/>
        <w:numPr>
          <w:ilvl w:val="0"/>
          <w:numId w:val="27"/>
        </w:numPr>
        <w:jc w:val="both"/>
        <w:rPr>
          <w:rFonts w:asciiTheme="majorBidi" w:hAnsiTheme="majorBidi" w:cstheme="majorBidi"/>
          <w:color w:val="000000" w:themeColor="text1"/>
          <w:sz w:val="24"/>
          <w:szCs w:val="24"/>
        </w:rPr>
      </w:pPr>
      <w:r w:rsidRPr="001D5734">
        <w:rPr>
          <w:rFonts w:asciiTheme="majorBidi" w:hAnsiTheme="majorBidi" w:cstheme="majorBidi"/>
          <w:color w:val="000000" w:themeColor="text1"/>
          <w:sz w:val="24"/>
          <w:szCs w:val="24"/>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1D5734" w:rsidRPr="001D5734" w14:paraId="1FC577BC" w14:textId="77777777" w:rsidTr="003B4E8B">
        <w:tc>
          <w:tcPr>
            <w:tcW w:w="5000" w:type="pct"/>
            <w:tcBorders>
              <w:top w:val="nil"/>
              <w:left w:val="nil"/>
              <w:right w:val="nil"/>
            </w:tcBorders>
          </w:tcPr>
          <w:p w14:paraId="2434FC72" w14:textId="77777777" w:rsidR="00A24710" w:rsidRPr="001D5734" w:rsidRDefault="00A24710" w:rsidP="003B4E8B">
            <w:pPr>
              <w:jc w:val="center"/>
              <w:rPr>
                <w:rFonts w:ascii="Times New Roman" w:hAnsi="Times New Roman" w:cs="Times New Roman"/>
                <w:color w:val="000000" w:themeColor="text1"/>
              </w:rPr>
            </w:pPr>
          </w:p>
        </w:tc>
      </w:tr>
      <w:tr w:rsidR="001D5734" w:rsidRPr="001D5734" w14:paraId="0F72DF0D" w14:textId="77777777" w:rsidTr="003B4E8B">
        <w:tc>
          <w:tcPr>
            <w:tcW w:w="5000" w:type="pct"/>
            <w:tcBorders>
              <w:left w:val="nil"/>
              <w:bottom w:val="nil"/>
              <w:right w:val="nil"/>
            </w:tcBorders>
          </w:tcPr>
          <w:p w14:paraId="758F245C" w14:textId="77777777" w:rsidR="00A24710" w:rsidRPr="001D5734" w:rsidRDefault="00A24710" w:rsidP="003B4E8B">
            <w:pPr>
              <w:jc w:val="center"/>
              <w:rPr>
                <w:rFonts w:ascii="Times New Roman" w:hAnsi="Times New Roman" w:cs="Times New Roman"/>
                <w:i/>
                <w:color w:val="000000" w:themeColor="text1"/>
              </w:rPr>
            </w:pPr>
            <w:r w:rsidRPr="001D5734">
              <w:rPr>
                <w:rFonts w:ascii="Times New Roman" w:hAnsi="Times New Roman" w:cs="Times New Roman"/>
                <w:i/>
                <w:color w:val="000000" w:themeColor="text1"/>
              </w:rPr>
              <w:t>Pretendenta likumiskā vai pilnvarotā pārstāvja amats, vārds, uzvārds, datums* un paraksts*</w:t>
            </w:r>
          </w:p>
        </w:tc>
      </w:tr>
    </w:tbl>
    <w:p w14:paraId="311BB746" w14:textId="49F82497" w:rsidR="00E315E3" w:rsidRPr="001D5734" w:rsidRDefault="00A24710" w:rsidP="001E66F6">
      <w:pPr>
        <w:rPr>
          <w:rFonts w:ascii="Times New Roman" w:hAnsi="Times New Roman" w:cs="Times New Roman"/>
          <w:i/>
          <w:iCs/>
          <w:color w:val="000000" w:themeColor="text1"/>
        </w:rPr>
      </w:pPr>
      <w:r w:rsidRPr="001D5734">
        <w:rPr>
          <w:rFonts w:ascii="Times New Roman" w:hAnsi="Times New Roman" w:cs="Times New Roman"/>
          <w:i/>
          <w:iCs/>
          <w:color w:val="000000" w:themeColor="text1"/>
        </w:rPr>
        <w:t>*Rekvizītus “paraksts” un “datums” neaizpilda, ja dokuments parakstīts elektroniski ar drošu elektronisko parakstu un satur laika zīmogu</w:t>
      </w:r>
    </w:p>
    <w:p w14:paraId="5D63F646" w14:textId="77777777" w:rsidR="001E66F6" w:rsidRPr="001D5734" w:rsidRDefault="001E66F6" w:rsidP="001E66F6">
      <w:pPr>
        <w:rPr>
          <w:rFonts w:ascii="Times New Roman" w:hAnsi="Times New Roman" w:cs="Times New Roman"/>
          <w:i/>
          <w:iCs/>
          <w:color w:val="000000" w:themeColor="text1"/>
        </w:rPr>
      </w:pPr>
    </w:p>
    <w:p w14:paraId="5D0EC7A1" w14:textId="77777777" w:rsidR="009A2664" w:rsidRPr="001D5734" w:rsidRDefault="009A2664" w:rsidP="00F91F68">
      <w:pPr>
        <w:spacing w:after="0" w:line="240" w:lineRule="auto"/>
        <w:jc w:val="right"/>
        <w:rPr>
          <w:rFonts w:ascii="Times New Roman" w:hAnsi="Times New Roman" w:cs="Times New Roman"/>
          <w:i/>
          <w:color w:val="000000" w:themeColor="text1"/>
          <w:sz w:val="18"/>
          <w:szCs w:val="18"/>
        </w:rPr>
      </w:pPr>
    </w:p>
    <w:p w14:paraId="4A185A05" w14:textId="68002A91" w:rsidR="00F91F68" w:rsidRPr="001D5734" w:rsidRDefault="00A95F59" w:rsidP="00F91F68">
      <w:pPr>
        <w:spacing w:after="0" w:line="240" w:lineRule="auto"/>
        <w:jc w:val="right"/>
        <w:rPr>
          <w:rFonts w:ascii="Times New Roman" w:hAnsi="Times New Roman" w:cs="Times New Roman"/>
          <w:i/>
          <w:color w:val="000000" w:themeColor="text1"/>
          <w:sz w:val="18"/>
          <w:szCs w:val="18"/>
        </w:rPr>
      </w:pPr>
      <w:r w:rsidRPr="001D5734">
        <w:rPr>
          <w:rFonts w:ascii="Times New Roman" w:hAnsi="Times New Roman" w:cs="Times New Roman"/>
          <w:i/>
          <w:color w:val="000000" w:themeColor="text1"/>
          <w:sz w:val="18"/>
          <w:szCs w:val="18"/>
        </w:rPr>
        <w:t>2</w:t>
      </w:r>
      <w:r w:rsidR="00F91F68" w:rsidRPr="001D5734">
        <w:rPr>
          <w:rFonts w:ascii="Times New Roman" w:hAnsi="Times New Roman" w:cs="Times New Roman"/>
          <w:i/>
          <w:color w:val="000000" w:themeColor="text1"/>
          <w:sz w:val="18"/>
          <w:szCs w:val="18"/>
        </w:rPr>
        <w:t>. pielikums</w:t>
      </w:r>
    </w:p>
    <w:p w14:paraId="47A4FCDD" w14:textId="77777777" w:rsidR="00534561" w:rsidRPr="001D5734" w:rsidRDefault="00534561" w:rsidP="00534561">
      <w:pPr>
        <w:spacing w:after="0" w:line="240" w:lineRule="auto"/>
        <w:jc w:val="center"/>
        <w:rPr>
          <w:rFonts w:ascii="Times New Roman" w:hAnsi="Times New Roman" w:cs="Times New Roman"/>
          <w:b/>
          <w:bCs/>
          <w:color w:val="000000" w:themeColor="text1"/>
          <w:sz w:val="24"/>
          <w:szCs w:val="24"/>
        </w:rPr>
      </w:pPr>
    </w:p>
    <w:p w14:paraId="38DF93C9" w14:textId="121317FF" w:rsidR="00534561" w:rsidRPr="001D5734" w:rsidRDefault="00534561" w:rsidP="00534561">
      <w:pPr>
        <w:spacing w:after="0" w:line="240" w:lineRule="auto"/>
        <w:jc w:val="center"/>
        <w:rPr>
          <w:rFonts w:ascii="Times New Roman" w:hAnsi="Times New Roman" w:cs="Times New Roman"/>
          <w:b/>
          <w:bCs/>
          <w:color w:val="000000" w:themeColor="text1"/>
          <w:sz w:val="24"/>
          <w:szCs w:val="24"/>
        </w:rPr>
      </w:pPr>
      <w:r w:rsidRPr="001D5734">
        <w:rPr>
          <w:rFonts w:ascii="Times New Roman" w:hAnsi="Times New Roman" w:cs="Times New Roman"/>
          <w:b/>
          <w:bCs/>
          <w:color w:val="000000" w:themeColor="text1"/>
          <w:sz w:val="24"/>
          <w:szCs w:val="24"/>
        </w:rPr>
        <w:t>TEHNISKĀ SPECIFIKĀCIJA</w:t>
      </w:r>
      <w:r w:rsidR="0018574C" w:rsidRPr="001D5734">
        <w:rPr>
          <w:rFonts w:ascii="Times New Roman" w:hAnsi="Times New Roman" w:cs="Times New Roman"/>
          <w:b/>
          <w:bCs/>
          <w:color w:val="000000" w:themeColor="text1"/>
          <w:sz w:val="24"/>
          <w:szCs w:val="24"/>
        </w:rPr>
        <w:t xml:space="preserve"> </w:t>
      </w:r>
      <w:r w:rsidR="001D5734" w:rsidRPr="001D5734">
        <w:rPr>
          <w:rFonts w:ascii="Times New Roman" w:hAnsi="Times New Roman" w:cs="Times New Roman"/>
          <w:b/>
          <w:bCs/>
          <w:color w:val="000000" w:themeColor="text1"/>
          <w:sz w:val="24"/>
          <w:szCs w:val="24"/>
        </w:rPr>
        <w:t>UN</w:t>
      </w:r>
      <w:r w:rsidR="0018574C" w:rsidRPr="001D5734">
        <w:rPr>
          <w:rFonts w:ascii="Times New Roman" w:hAnsi="Times New Roman" w:cs="Times New Roman"/>
          <w:b/>
          <w:bCs/>
          <w:color w:val="000000" w:themeColor="text1"/>
          <w:sz w:val="24"/>
          <w:szCs w:val="24"/>
        </w:rPr>
        <w:t xml:space="preserve"> TEHNISKAIS PIEDĀVĀJUMS</w:t>
      </w:r>
    </w:p>
    <w:p w14:paraId="7D6DE211" w14:textId="77777777" w:rsidR="00610535" w:rsidRDefault="001E66F6" w:rsidP="00610535">
      <w:pPr>
        <w:spacing w:after="0" w:line="276" w:lineRule="auto"/>
        <w:jc w:val="center"/>
        <w:rPr>
          <w:rFonts w:ascii="Times New Roman" w:hAnsi="Times New Roman" w:cs="Times New Roman"/>
          <w:i/>
          <w:iCs/>
          <w:color w:val="000000" w:themeColor="text1"/>
          <w:szCs w:val="24"/>
        </w:rPr>
      </w:pPr>
      <w:r w:rsidRPr="001D5734">
        <w:rPr>
          <w:rFonts w:ascii="Times New Roman" w:hAnsi="Times New Roman" w:cs="Times New Roman"/>
          <w:i/>
          <w:iCs/>
          <w:color w:val="000000" w:themeColor="text1"/>
          <w:szCs w:val="24"/>
        </w:rPr>
        <w:t>Numuru nolasīšanas un autotransporta reģistrācijas sistēmu apvienošana ar piekļuves</w:t>
      </w:r>
    </w:p>
    <w:p w14:paraId="3767EA4D" w14:textId="734D7427" w:rsidR="00024833" w:rsidRPr="001D5734" w:rsidRDefault="001E66F6" w:rsidP="00610535">
      <w:pPr>
        <w:spacing w:after="0" w:line="276" w:lineRule="auto"/>
        <w:jc w:val="center"/>
        <w:rPr>
          <w:rFonts w:ascii="Times New Roman" w:hAnsi="Times New Roman" w:cs="Times New Roman"/>
          <w:i/>
          <w:iCs/>
          <w:color w:val="000000" w:themeColor="text1"/>
          <w:szCs w:val="24"/>
        </w:rPr>
      </w:pPr>
      <w:r w:rsidRPr="001D5734">
        <w:rPr>
          <w:rFonts w:ascii="Times New Roman" w:hAnsi="Times New Roman" w:cs="Times New Roman"/>
          <w:i/>
          <w:iCs/>
          <w:color w:val="000000" w:themeColor="text1"/>
          <w:szCs w:val="24"/>
        </w:rPr>
        <w:t xml:space="preserve"> kontroles sistēmu </w:t>
      </w:r>
      <w:proofErr w:type="spellStart"/>
      <w:r w:rsidRPr="001D5734">
        <w:rPr>
          <w:rFonts w:ascii="Times New Roman" w:hAnsi="Times New Roman" w:cs="Times New Roman"/>
          <w:i/>
          <w:iCs/>
          <w:color w:val="000000" w:themeColor="text1"/>
          <w:szCs w:val="24"/>
        </w:rPr>
        <w:t>Integriti</w:t>
      </w:r>
      <w:proofErr w:type="spellEnd"/>
      <w:r w:rsidRPr="001D5734">
        <w:rPr>
          <w:rFonts w:ascii="Times New Roman" w:hAnsi="Times New Roman" w:cs="Times New Roman"/>
          <w:i/>
          <w:iCs/>
          <w:color w:val="000000" w:themeColor="text1"/>
          <w:szCs w:val="24"/>
        </w:rPr>
        <w:t xml:space="preserve"> </w:t>
      </w:r>
    </w:p>
    <w:p w14:paraId="5CB89BF3" w14:textId="77777777" w:rsidR="001E66F6" w:rsidRPr="001D5734" w:rsidRDefault="001E66F6" w:rsidP="00534561">
      <w:pPr>
        <w:spacing w:after="0" w:line="276" w:lineRule="auto"/>
        <w:jc w:val="center"/>
        <w:rPr>
          <w:rFonts w:ascii="Times New Roman" w:hAnsi="Times New Roman" w:cs="Times New Roman"/>
          <w:b/>
          <w:color w:val="000000" w:themeColor="text1"/>
          <w:sz w:val="24"/>
          <w:szCs w:val="24"/>
        </w:rPr>
      </w:pPr>
    </w:p>
    <w:p w14:paraId="28460954" w14:textId="77777777" w:rsidR="00336CB4" w:rsidRPr="001D5734" w:rsidRDefault="00336CB4" w:rsidP="00B15AD3">
      <w:pPr>
        <w:spacing w:before="120" w:after="120" w:line="240" w:lineRule="auto"/>
        <w:contextualSpacing/>
        <w:jc w:val="both"/>
        <w:rPr>
          <w:color w:val="000000" w:themeColor="text1"/>
        </w:rPr>
      </w:pPr>
      <w:r w:rsidRPr="001D5734">
        <w:rPr>
          <w:rFonts w:ascii="Times New Roman" w:eastAsia="Calibri" w:hAnsi="Times New Roman" w:cs="Times New Roman"/>
          <w:b/>
          <w:bCs/>
          <w:color w:val="000000" w:themeColor="text1"/>
          <w:sz w:val="24"/>
          <w:szCs w:val="24"/>
        </w:rPr>
        <w:t>Esošās situācijas apraksts: </w:t>
      </w:r>
      <w:r w:rsidRPr="001D5734">
        <w:rPr>
          <w:rFonts w:ascii="Times New Roman" w:eastAsia="Calibri" w:hAnsi="Times New Roman" w:cs="Times New Roman"/>
          <w:color w:val="000000" w:themeColor="text1"/>
          <w:sz w:val="24"/>
          <w:szCs w:val="24"/>
        </w:rPr>
        <w:t xml:space="preserve">RP SIA “Rīgas Satiksme” (turpmāk – Pasūtītājs) ir būtiskais pakalpojumu sniedzējs Nacionālās </w:t>
      </w:r>
      <w:proofErr w:type="spellStart"/>
      <w:r w:rsidRPr="001D5734">
        <w:rPr>
          <w:rFonts w:ascii="Times New Roman" w:eastAsia="Calibri" w:hAnsi="Times New Roman" w:cs="Times New Roman"/>
          <w:color w:val="000000" w:themeColor="text1"/>
          <w:sz w:val="24"/>
          <w:szCs w:val="24"/>
        </w:rPr>
        <w:t>kiberdrošības</w:t>
      </w:r>
      <w:proofErr w:type="spellEnd"/>
      <w:r w:rsidRPr="001D5734">
        <w:rPr>
          <w:rFonts w:ascii="Times New Roman" w:eastAsia="Calibri" w:hAnsi="Times New Roman" w:cs="Times New Roman"/>
          <w:color w:val="000000" w:themeColor="text1"/>
          <w:sz w:val="24"/>
          <w:szCs w:val="24"/>
        </w:rPr>
        <w:t xml:space="preserve"> likuma izpratnē. Iepirkuma priekšmets “Numuru nolasīšanas sistēmas, autotransporta reģistrācijas sistēmas apvienošana ar piekļuves kontroles sistēmu </w:t>
      </w:r>
      <w:proofErr w:type="spellStart"/>
      <w:r w:rsidRPr="001D5734">
        <w:rPr>
          <w:rFonts w:ascii="Times New Roman" w:eastAsia="Calibri" w:hAnsi="Times New Roman" w:cs="Times New Roman"/>
          <w:color w:val="000000" w:themeColor="text1"/>
          <w:sz w:val="24"/>
          <w:szCs w:val="24"/>
        </w:rPr>
        <w:t>Integriti</w:t>
      </w:r>
      <w:proofErr w:type="spellEnd"/>
      <w:r w:rsidRPr="001D5734">
        <w:rPr>
          <w:rFonts w:ascii="Times New Roman" w:eastAsia="Calibri" w:hAnsi="Times New Roman" w:cs="Times New Roman"/>
          <w:color w:val="000000" w:themeColor="text1"/>
          <w:sz w:val="24"/>
          <w:szCs w:val="24"/>
        </w:rPr>
        <w:t xml:space="preserve">”. Piekļuves kontroles sistēmas atbilstoši Ministru kabineta noteikumiem Nr. 397 “Minimālās </w:t>
      </w:r>
      <w:proofErr w:type="spellStart"/>
      <w:r w:rsidRPr="001D5734">
        <w:rPr>
          <w:rFonts w:ascii="Times New Roman" w:eastAsia="Calibri" w:hAnsi="Times New Roman" w:cs="Times New Roman"/>
          <w:color w:val="000000" w:themeColor="text1"/>
          <w:sz w:val="24"/>
          <w:szCs w:val="24"/>
        </w:rPr>
        <w:t>kiberdrošības</w:t>
      </w:r>
      <w:proofErr w:type="spellEnd"/>
      <w:r w:rsidRPr="001D5734">
        <w:rPr>
          <w:rFonts w:ascii="Times New Roman" w:eastAsia="Calibri" w:hAnsi="Times New Roman" w:cs="Times New Roman"/>
          <w:color w:val="000000" w:themeColor="text1"/>
          <w:sz w:val="24"/>
          <w:szCs w:val="24"/>
        </w:rPr>
        <w:t xml:space="preserve"> prasības” tiek klasificētas kā C klases informācijas sistēmas.</w:t>
      </w:r>
      <w:bookmarkStart w:id="1" w:name="_Hlk207177046"/>
      <w:r w:rsidRPr="001D5734">
        <w:rPr>
          <w:color w:val="000000" w:themeColor="text1"/>
        </w:rPr>
        <w:t xml:space="preserve"> </w:t>
      </w:r>
    </w:p>
    <w:p w14:paraId="53D9D0B7" w14:textId="77777777" w:rsidR="0055015D" w:rsidRPr="001D5734" w:rsidRDefault="0055015D" w:rsidP="00B15AD3">
      <w:pPr>
        <w:spacing w:before="120" w:after="0" w:line="240" w:lineRule="auto"/>
        <w:contextualSpacing/>
        <w:jc w:val="both"/>
        <w:rPr>
          <w:rFonts w:ascii="Times New Roman" w:eastAsia="Calibri" w:hAnsi="Times New Roman" w:cs="Times New Roman"/>
          <w:color w:val="000000" w:themeColor="text1"/>
          <w:sz w:val="24"/>
          <w:szCs w:val="24"/>
        </w:rPr>
      </w:pPr>
    </w:p>
    <w:p w14:paraId="21E0A0AD" w14:textId="7D662D03" w:rsidR="00336CB4" w:rsidRPr="001D5734" w:rsidRDefault="00336CB4" w:rsidP="00B15AD3">
      <w:pPr>
        <w:spacing w:before="120" w:after="0" w:line="240" w:lineRule="auto"/>
        <w:contextualSpacing/>
        <w:jc w:val="both"/>
        <w:rPr>
          <w:color w:val="000000" w:themeColor="text1"/>
        </w:rPr>
      </w:pPr>
      <w:r w:rsidRPr="001D5734">
        <w:rPr>
          <w:rFonts w:ascii="Times New Roman" w:eastAsia="Calibri" w:hAnsi="Times New Roman" w:cs="Times New Roman"/>
          <w:color w:val="000000" w:themeColor="text1"/>
          <w:sz w:val="24"/>
          <w:szCs w:val="24"/>
        </w:rPr>
        <w:t>Pasūtītāj</w:t>
      </w:r>
      <w:bookmarkEnd w:id="1"/>
      <w:r w:rsidRPr="001D5734">
        <w:rPr>
          <w:rFonts w:ascii="Times New Roman" w:eastAsia="Calibri" w:hAnsi="Times New Roman" w:cs="Times New Roman"/>
          <w:color w:val="000000" w:themeColor="text1"/>
          <w:sz w:val="24"/>
          <w:szCs w:val="24"/>
        </w:rPr>
        <w:t xml:space="preserve">a autotransporta iebraukšanas kontrole teritorijās tiek nodrošināta, izmantojot Automātisko numuru nolasīšanas sistēmu (turpmāk – ANS) un Automašīnu atļauju reģistru (turpmāk – ATA). Iepirkuma ietvaros paredzēts izveidot vienotu reģistrācijas sistēmu, kas balstīta uz esošo piekļuves kontroles sistēmu </w:t>
      </w:r>
      <w:proofErr w:type="spellStart"/>
      <w:r w:rsidRPr="001D5734">
        <w:rPr>
          <w:rFonts w:ascii="Times New Roman" w:eastAsia="Calibri" w:hAnsi="Times New Roman" w:cs="Times New Roman"/>
          <w:color w:val="000000" w:themeColor="text1"/>
          <w:sz w:val="24"/>
          <w:szCs w:val="24"/>
        </w:rPr>
        <w:t>Integriti</w:t>
      </w:r>
      <w:proofErr w:type="spellEnd"/>
      <w:r w:rsidRPr="001D5734">
        <w:rPr>
          <w:rFonts w:ascii="Times New Roman" w:eastAsia="Calibri" w:hAnsi="Times New Roman" w:cs="Times New Roman"/>
          <w:color w:val="000000" w:themeColor="text1"/>
          <w:sz w:val="24"/>
          <w:szCs w:val="24"/>
        </w:rPr>
        <w:t xml:space="preserve"> (turpmāk – PKS).</w:t>
      </w:r>
    </w:p>
    <w:p w14:paraId="4180D96D" w14:textId="77777777" w:rsidR="00336CB4" w:rsidRPr="001D5734" w:rsidRDefault="00336CB4" w:rsidP="00336CB4">
      <w:pPr>
        <w:spacing w:before="120" w:after="0" w:line="240" w:lineRule="auto"/>
        <w:contextualSpacing/>
        <w:rPr>
          <w:rFonts w:ascii="Times New Roman" w:eastAsia="Calibri" w:hAnsi="Times New Roman" w:cs="Times New Roman"/>
          <w:color w:val="000000" w:themeColor="text1"/>
          <w:sz w:val="24"/>
          <w:szCs w:val="24"/>
        </w:rPr>
      </w:pPr>
    </w:p>
    <w:p w14:paraId="0721F681" w14:textId="77777777" w:rsidR="00336CB4" w:rsidRPr="001D5734" w:rsidRDefault="00336CB4" w:rsidP="00336CB4">
      <w:pPr>
        <w:jc w:val="both"/>
        <w:rPr>
          <w:rFonts w:ascii="Times New Roman" w:eastAsia="Calibri" w:hAnsi="Times New Roman" w:cs="Times New Roman"/>
          <w:color w:val="000000" w:themeColor="text1"/>
          <w:sz w:val="24"/>
          <w:szCs w:val="24"/>
        </w:rPr>
      </w:pPr>
      <w:r w:rsidRPr="001D5734">
        <w:rPr>
          <w:rFonts w:ascii="Times New Roman" w:eastAsia="Calibri" w:hAnsi="Times New Roman" w:cs="Times New Roman"/>
          <w:b/>
          <w:bCs/>
          <w:color w:val="000000" w:themeColor="text1"/>
          <w:sz w:val="24"/>
          <w:szCs w:val="24"/>
        </w:rPr>
        <w:t xml:space="preserve">Iepirkuma mērķis: </w:t>
      </w:r>
      <w:r w:rsidRPr="001D5734">
        <w:rPr>
          <w:rFonts w:ascii="Times New Roman" w:eastAsia="Calibri" w:hAnsi="Times New Roman" w:cs="Times New Roman"/>
          <w:color w:val="000000" w:themeColor="text1"/>
          <w:sz w:val="24"/>
          <w:szCs w:val="24"/>
        </w:rPr>
        <w:t>Pasūtītāja autotransporta iebraukšanas kontroles pilnveides risinājuma iegāde. Plānotās sistēmas darbības princips paredz, ka autotransporta reģistrācijas numuri tiek ievadīti PKS, izmantojot API (</w:t>
      </w:r>
      <w:proofErr w:type="spellStart"/>
      <w:r w:rsidRPr="001D5734">
        <w:rPr>
          <w:rFonts w:ascii="Times New Roman" w:eastAsia="Calibri" w:hAnsi="Times New Roman" w:cs="Times New Roman"/>
          <w:i/>
          <w:iCs/>
          <w:color w:val="000000" w:themeColor="text1"/>
          <w:sz w:val="24"/>
          <w:szCs w:val="24"/>
        </w:rPr>
        <w:t>Application</w:t>
      </w:r>
      <w:proofErr w:type="spellEnd"/>
      <w:r w:rsidRPr="001D5734">
        <w:rPr>
          <w:rFonts w:ascii="Times New Roman" w:eastAsia="Calibri" w:hAnsi="Times New Roman" w:cs="Times New Roman"/>
          <w:i/>
          <w:iCs/>
          <w:color w:val="000000" w:themeColor="text1"/>
          <w:sz w:val="24"/>
          <w:szCs w:val="24"/>
        </w:rPr>
        <w:t xml:space="preserve"> </w:t>
      </w:r>
      <w:proofErr w:type="spellStart"/>
      <w:r w:rsidRPr="001D5734">
        <w:rPr>
          <w:rFonts w:ascii="Times New Roman" w:eastAsia="Calibri" w:hAnsi="Times New Roman" w:cs="Times New Roman"/>
          <w:i/>
          <w:iCs/>
          <w:color w:val="000000" w:themeColor="text1"/>
          <w:sz w:val="24"/>
          <w:szCs w:val="24"/>
        </w:rPr>
        <w:t>programming</w:t>
      </w:r>
      <w:proofErr w:type="spellEnd"/>
      <w:r w:rsidRPr="001D5734">
        <w:rPr>
          <w:rFonts w:ascii="Times New Roman" w:eastAsia="Calibri" w:hAnsi="Times New Roman" w:cs="Times New Roman"/>
          <w:i/>
          <w:iCs/>
          <w:color w:val="000000" w:themeColor="text1"/>
          <w:sz w:val="24"/>
          <w:szCs w:val="24"/>
        </w:rPr>
        <w:t xml:space="preserve"> </w:t>
      </w:r>
      <w:proofErr w:type="spellStart"/>
      <w:r w:rsidRPr="001D5734">
        <w:rPr>
          <w:rFonts w:ascii="Times New Roman" w:eastAsia="Calibri" w:hAnsi="Times New Roman" w:cs="Times New Roman"/>
          <w:i/>
          <w:iCs/>
          <w:color w:val="000000" w:themeColor="text1"/>
          <w:sz w:val="24"/>
          <w:szCs w:val="24"/>
        </w:rPr>
        <w:t>interface</w:t>
      </w:r>
      <w:proofErr w:type="spellEnd"/>
      <w:r w:rsidRPr="001D5734">
        <w:rPr>
          <w:rFonts w:ascii="Times New Roman" w:eastAsia="Calibri" w:hAnsi="Times New Roman" w:cs="Times New Roman"/>
          <w:color w:val="000000" w:themeColor="text1"/>
          <w:sz w:val="24"/>
          <w:szCs w:val="24"/>
        </w:rPr>
        <w:t>) automātiski tiek nosūtīti uz ANS. Iebraukšanas atļauju kontrole tiek veikta automātiski objektos, kuros ir uzstādīta ANS. Objektos, kuros nav uzstādīta ANS, iebraukšanas kontroli nodrošina apsardzes darbinieks, PKS sistēmā pārbaudot, vai konkrētais transportlīdzeklis ir reģistrēts un tam ir piešķirtas tiesības iebraukt teritorijā.</w:t>
      </w:r>
    </w:p>
    <w:tbl>
      <w:tblPr>
        <w:tblStyle w:val="TableGrid"/>
        <w:tblW w:w="0" w:type="auto"/>
        <w:tblInd w:w="-5" w:type="dxa"/>
        <w:tblLook w:val="04A0" w:firstRow="1" w:lastRow="0" w:firstColumn="1" w:lastColumn="0" w:noHBand="0" w:noVBand="1"/>
      </w:tblPr>
      <w:tblGrid>
        <w:gridCol w:w="993"/>
        <w:gridCol w:w="5481"/>
        <w:gridCol w:w="2875"/>
      </w:tblGrid>
      <w:tr w:rsidR="001D5734" w:rsidRPr="001D5734" w14:paraId="6BFDAA72" w14:textId="77777777" w:rsidTr="00B53F1C">
        <w:trPr>
          <w:trHeight w:val="643"/>
        </w:trPr>
        <w:tc>
          <w:tcPr>
            <w:tcW w:w="993" w:type="dxa"/>
            <w:shd w:val="clear" w:color="auto" w:fill="E7E6E6" w:themeFill="background2"/>
            <w:vAlign w:val="center"/>
          </w:tcPr>
          <w:p w14:paraId="24B9B185" w14:textId="77777777" w:rsidR="003F0419" w:rsidRPr="001D5734" w:rsidRDefault="003F0419" w:rsidP="0038338C">
            <w:pPr>
              <w:pStyle w:val="NoSpacing"/>
              <w:tabs>
                <w:tab w:val="left" w:pos="851"/>
              </w:tabs>
              <w:jc w:val="center"/>
              <w:rPr>
                <w:rFonts w:ascii="Times New Roman" w:hAnsi="Times New Roman"/>
                <w:b/>
                <w:bCs/>
                <w:color w:val="000000" w:themeColor="text1"/>
              </w:rPr>
            </w:pPr>
            <w:proofErr w:type="spellStart"/>
            <w:r w:rsidRPr="001D5734">
              <w:rPr>
                <w:rFonts w:ascii="Times New Roman" w:hAnsi="Times New Roman"/>
                <w:b/>
                <w:bCs/>
                <w:color w:val="000000" w:themeColor="text1"/>
              </w:rPr>
              <w:t>Nr.p.k</w:t>
            </w:r>
            <w:proofErr w:type="spellEnd"/>
            <w:r w:rsidRPr="001D5734">
              <w:rPr>
                <w:rFonts w:ascii="Times New Roman" w:hAnsi="Times New Roman"/>
                <w:b/>
                <w:bCs/>
                <w:color w:val="000000" w:themeColor="text1"/>
              </w:rPr>
              <w:t>.</w:t>
            </w:r>
          </w:p>
        </w:tc>
        <w:tc>
          <w:tcPr>
            <w:tcW w:w="5481" w:type="dxa"/>
            <w:shd w:val="clear" w:color="auto" w:fill="E7E6E6" w:themeFill="background2"/>
            <w:vAlign w:val="center"/>
          </w:tcPr>
          <w:p w14:paraId="02DBF0F8" w14:textId="77777777" w:rsidR="003F0419" w:rsidRPr="001D5734" w:rsidRDefault="003F0419" w:rsidP="0038338C">
            <w:pPr>
              <w:pStyle w:val="NoSpacing"/>
              <w:tabs>
                <w:tab w:val="left" w:pos="851"/>
              </w:tabs>
              <w:jc w:val="center"/>
              <w:rPr>
                <w:rFonts w:ascii="Times New Roman" w:hAnsi="Times New Roman"/>
                <w:b/>
                <w:bCs/>
                <w:color w:val="000000" w:themeColor="text1"/>
              </w:rPr>
            </w:pPr>
            <w:r w:rsidRPr="001D5734">
              <w:rPr>
                <w:rFonts w:ascii="Times New Roman" w:hAnsi="Times New Roman"/>
                <w:b/>
                <w:bCs/>
                <w:color w:val="000000" w:themeColor="text1"/>
              </w:rPr>
              <w:t>Tehniskā specifikācija/risinājuma apraksts</w:t>
            </w:r>
          </w:p>
        </w:tc>
        <w:tc>
          <w:tcPr>
            <w:tcW w:w="2875" w:type="dxa"/>
            <w:shd w:val="clear" w:color="auto" w:fill="E7E6E6" w:themeFill="background2"/>
            <w:vAlign w:val="center"/>
          </w:tcPr>
          <w:p w14:paraId="4AB80FAB" w14:textId="77777777" w:rsidR="003F0419" w:rsidRPr="001D5734" w:rsidRDefault="003F0419" w:rsidP="0038338C">
            <w:pPr>
              <w:pStyle w:val="NoSpacing"/>
              <w:tabs>
                <w:tab w:val="left" w:pos="851"/>
              </w:tabs>
              <w:jc w:val="center"/>
              <w:rPr>
                <w:rFonts w:ascii="Times New Roman" w:hAnsi="Times New Roman"/>
                <w:b/>
                <w:bCs/>
                <w:color w:val="000000" w:themeColor="text1"/>
              </w:rPr>
            </w:pPr>
            <w:r w:rsidRPr="001D5734">
              <w:rPr>
                <w:rFonts w:ascii="Times New Roman" w:hAnsi="Times New Roman"/>
                <w:b/>
                <w:bCs/>
                <w:color w:val="000000" w:themeColor="text1"/>
              </w:rPr>
              <w:t>Tehniskais piedāvājums</w:t>
            </w:r>
          </w:p>
          <w:p w14:paraId="123DE818" w14:textId="77777777" w:rsidR="003F0419" w:rsidRPr="001D5734" w:rsidRDefault="003F0419" w:rsidP="0038338C">
            <w:pPr>
              <w:pStyle w:val="NoSpacing"/>
              <w:tabs>
                <w:tab w:val="left" w:pos="851"/>
              </w:tabs>
              <w:jc w:val="center"/>
              <w:rPr>
                <w:rFonts w:ascii="Times New Roman" w:hAnsi="Times New Roman"/>
                <w:color w:val="000000" w:themeColor="text1"/>
                <w:sz w:val="18"/>
                <w:szCs w:val="18"/>
              </w:rPr>
            </w:pPr>
            <w:r w:rsidRPr="001D5734">
              <w:rPr>
                <w:rFonts w:ascii="Times New Roman" w:hAnsi="Times New Roman"/>
                <w:color w:val="000000" w:themeColor="text1"/>
                <w:sz w:val="18"/>
                <w:szCs w:val="18"/>
              </w:rPr>
              <w:t>(Aizpilda pretendents)</w:t>
            </w:r>
          </w:p>
        </w:tc>
      </w:tr>
      <w:tr w:rsidR="001D5734" w:rsidRPr="001D5734" w14:paraId="5EAA1CBE" w14:textId="77777777" w:rsidTr="003F0419">
        <w:tc>
          <w:tcPr>
            <w:tcW w:w="993" w:type="dxa"/>
          </w:tcPr>
          <w:p w14:paraId="7D80CD6C" w14:textId="77777777" w:rsidR="003F0419" w:rsidRPr="001D5734" w:rsidRDefault="003F0419" w:rsidP="0038338C">
            <w:pPr>
              <w:pStyle w:val="NoSpacing"/>
              <w:tabs>
                <w:tab w:val="left" w:pos="851"/>
              </w:tabs>
              <w:jc w:val="center"/>
              <w:rPr>
                <w:rFonts w:ascii="Times New Roman" w:hAnsi="Times New Roman"/>
                <w:b/>
                <w:bCs/>
                <w:color w:val="000000" w:themeColor="text1"/>
              </w:rPr>
            </w:pPr>
            <w:r w:rsidRPr="001D5734">
              <w:rPr>
                <w:rFonts w:ascii="Times New Roman" w:hAnsi="Times New Roman"/>
                <w:b/>
                <w:bCs/>
                <w:color w:val="000000" w:themeColor="text1"/>
              </w:rPr>
              <w:t>1.</w:t>
            </w:r>
          </w:p>
        </w:tc>
        <w:tc>
          <w:tcPr>
            <w:tcW w:w="8356" w:type="dxa"/>
            <w:gridSpan w:val="2"/>
          </w:tcPr>
          <w:p w14:paraId="5155ABBC" w14:textId="77777777" w:rsidR="003F0419" w:rsidRPr="001D5734" w:rsidRDefault="003F0419" w:rsidP="0038338C">
            <w:pPr>
              <w:pStyle w:val="NoSpacing"/>
              <w:tabs>
                <w:tab w:val="left" w:pos="851"/>
              </w:tabs>
              <w:jc w:val="both"/>
              <w:rPr>
                <w:rFonts w:ascii="Times New Roman" w:hAnsi="Times New Roman"/>
                <w:b/>
                <w:bCs/>
                <w:color w:val="000000" w:themeColor="text1"/>
              </w:rPr>
            </w:pPr>
            <w:r w:rsidRPr="001D5734">
              <w:rPr>
                <w:rFonts w:ascii="Times New Roman" w:hAnsi="Times New Roman"/>
                <w:b/>
                <w:bCs/>
                <w:color w:val="000000" w:themeColor="text1"/>
              </w:rPr>
              <w:t>Funkciju prasības:</w:t>
            </w:r>
          </w:p>
        </w:tc>
      </w:tr>
      <w:tr w:rsidR="001D5734" w:rsidRPr="001D5734" w14:paraId="4891BCB6" w14:textId="77777777" w:rsidTr="003F0419">
        <w:tc>
          <w:tcPr>
            <w:tcW w:w="993" w:type="dxa"/>
          </w:tcPr>
          <w:p w14:paraId="3F1D8FDF" w14:textId="77777777" w:rsidR="003F0419" w:rsidRPr="001D5734" w:rsidRDefault="003F0419" w:rsidP="0038338C">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1.1.</w:t>
            </w:r>
          </w:p>
        </w:tc>
        <w:tc>
          <w:tcPr>
            <w:tcW w:w="5481" w:type="dxa"/>
          </w:tcPr>
          <w:p w14:paraId="6C253899" w14:textId="77777777" w:rsidR="003F0419" w:rsidRPr="001D5734" w:rsidRDefault="003F0419" w:rsidP="0038338C">
            <w:pPr>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Pretendents nodrošina vienotu rīku paneli PKS sistēmā, kurā ir iespējams ievadīt sekojošu informāciju:</w:t>
            </w:r>
          </w:p>
          <w:p w14:paraId="6AF93692" w14:textId="77777777" w:rsidR="003F0419" w:rsidRPr="001D5734" w:rsidRDefault="003F0419" w:rsidP="003F0419">
            <w:pPr>
              <w:pStyle w:val="ListParagraph"/>
              <w:numPr>
                <w:ilvl w:val="0"/>
                <w:numId w:val="33"/>
              </w:numPr>
              <w:ind w:left="324" w:hanging="284"/>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Automašīnas valsts reģistrācijas numurs;</w:t>
            </w:r>
          </w:p>
          <w:p w14:paraId="75AF7BF1" w14:textId="77777777" w:rsidR="003F0419" w:rsidRPr="001D5734" w:rsidRDefault="003F0419" w:rsidP="003F0419">
            <w:pPr>
              <w:pStyle w:val="ListParagraph"/>
              <w:numPr>
                <w:ilvl w:val="0"/>
                <w:numId w:val="33"/>
              </w:numPr>
              <w:ind w:left="324" w:hanging="284"/>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Iebraukšanas pamatojums (līguma numurs);</w:t>
            </w:r>
          </w:p>
          <w:p w14:paraId="6832C4F5" w14:textId="77777777" w:rsidR="003F0419" w:rsidRPr="001D5734" w:rsidRDefault="003F0419" w:rsidP="003F0419">
            <w:pPr>
              <w:pStyle w:val="ListParagraph"/>
              <w:numPr>
                <w:ilvl w:val="0"/>
                <w:numId w:val="33"/>
              </w:numPr>
              <w:ind w:left="324" w:hanging="284"/>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Teritorija, kurā ir atļauts iebraukt;</w:t>
            </w:r>
          </w:p>
          <w:p w14:paraId="7EBAE74E" w14:textId="77777777" w:rsidR="003F0419" w:rsidRPr="001D5734" w:rsidRDefault="003F0419" w:rsidP="003F0419">
            <w:pPr>
              <w:pStyle w:val="ListParagraph"/>
              <w:numPr>
                <w:ilvl w:val="0"/>
                <w:numId w:val="33"/>
              </w:numPr>
              <w:ind w:left="324" w:hanging="284"/>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 xml:space="preserve">Termiņš, laika periods līdz kuram ir piešķirta </w:t>
            </w:r>
            <w:proofErr w:type="spellStart"/>
            <w:r w:rsidRPr="001D5734">
              <w:rPr>
                <w:rFonts w:ascii="Times New Roman" w:eastAsia="Calibri" w:hAnsi="Times New Roman" w:cs="Times New Roman"/>
                <w:bCs/>
                <w:color w:val="000000" w:themeColor="text1"/>
              </w:rPr>
              <w:t>iebraukšānas</w:t>
            </w:r>
            <w:proofErr w:type="spellEnd"/>
            <w:r w:rsidRPr="001D5734">
              <w:rPr>
                <w:rFonts w:ascii="Times New Roman" w:eastAsia="Calibri" w:hAnsi="Times New Roman" w:cs="Times New Roman"/>
                <w:bCs/>
                <w:color w:val="000000" w:themeColor="text1"/>
              </w:rPr>
              <w:t xml:space="preserve"> atļauja;</w:t>
            </w:r>
          </w:p>
          <w:p w14:paraId="6348A8A6" w14:textId="77777777" w:rsidR="003F0419" w:rsidRPr="001D5734" w:rsidRDefault="003F0419" w:rsidP="003F0419">
            <w:pPr>
              <w:pStyle w:val="ListParagraph"/>
              <w:numPr>
                <w:ilvl w:val="0"/>
                <w:numId w:val="33"/>
              </w:numPr>
              <w:ind w:left="324" w:hanging="284"/>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 xml:space="preserve">Pasūtītāja </w:t>
            </w:r>
            <w:proofErr w:type="spellStart"/>
            <w:r w:rsidRPr="001D5734">
              <w:rPr>
                <w:rFonts w:ascii="Times New Roman" w:eastAsia="Calibri" w:hAnsi="Times New Roman" w:cs="Times New Roman"/>
                <w:bCs/>
                <w:color w:val="000000" w:themeColor="text1"/>
              </w:rPr>
              <w:t>līgumatbildīgās</w:t>
            </w:r>
            <w:proofErr w:type="spellEnd"/>
            <w:r w:rsidRPr="001D5734">
              <w:rPr>
                <w:rFonts w:ascii="Times New Roman" w:eastAsia="Calibri" w:hAnsi="Times New Roman" w:cs="Times New Roman"/>
                <w:bCs/>
                <w:color w:val="000000" w:themeColor="text1"/>
              </w:rPr>
              <w:t xml:space="preserve"> personas darba numurs.</w:t>
            </w:r>
          </w:p>
          <w:p w14:paraId="757AD852" w14:textId="77777777" w:rsidR="003F0419" w:rsidRPr="001D5734" w:rsidRDefault="003F0419" w:rsidP="003F0419">
            <w:pPr>
              <w:pStyle w:val="ListParagraph"/>
              <w:numPr>
                <w:ilvl w:val="0"/>
                <w:numId w:val="33"/>
              </w:numPr>
              <w:ind w:left="324" w:hanging="284"/>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Citi nepieciešamie lauki pēc pasūtītāja definīcijas.</w:t>
            </w:r>
          </w:p>
        </w:tc>
        <w:tc>
          <w:tcPr>
            <w:tcW w:w="2875" w:type="dxa"/>
          </w:tcPr>
          <w:p w14:paraId="04C9B0D6" w14:textId="6FA4A886" w:rsidR="003F0419" w:rsidRPr="001D5734" w:rsidRDefault="00C83284" w:rsidP="00C83284">
            <w:pPr>
              <w:pStyle w:val="NoSpacing"/>
              <w:tabs>
                <w:tab w:val="left" w:pos="851"/>
              </w:tabs>
              <w:jc w:val="center"/>
              <w:rPr>
                <w:rFonts w:ascii="Times New Roman" w:hAnsi="Times New Roman"/>
                <w:color w:val="000000" w:themeColor="text1"/>
              </w:rPr>
            </w:pPr>
            <w:r>
              <w:rPr>
                <w:rFonts w:ascii="Times New Roman" w:hAnsi="Times New Roman"/>
                <w:color w:val="000000" w:themeColor="text1"/>
              </w:rPr>
              <w:t>&lt; ….. &gt;</w:t>
            </w:r>
          </w:p>
        </w:tc>
      </w:tr>
      <w:tr w:rsidR="001D5734" w:rsidRPr="001D5734" w14:paraId="1906EA52" w14:textId="77777777" w:rsidTr="003F0419">
        <w:tc>
          <w:tcPr>
            <w:tcW w:w="993" w:type="dxa"/>
          </w:tcPr>
          <w:p w14:paraId="1A016A16" w14:textId="77777777" w:rsidR="003F0419" w:rsidRPr="001D5734" w:rsidRDefault="003F0419" w:rsidP="0038338C">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1.2.</w:t>
            </w:r>
          </w:p>
        </w:tc>
        <w:tc>
          <w:tcPr>
            <w:tcW w:w="5481" w:type="dxa"/>
          </w:tcPr>
          <w:p w14:paraId="434F8AE9" w14:textId="77777777" w:rsidR="003F0419" w:rsidRPr="001D5734" w:rsidRDefault="003F0419" w:rsidP="0038338C">
            <w:pPr>
              <w:pStyle w:val="NoSpacing"/>
              <w:tabs>
                <w:tab w:val="left" w:pos="851"/>
              </w:tabs>
              <w:jc w:val="both"/>
              <w:rPr>
                <w:rFonts w:ascii="Times New Roman" w:hAnsi="Times New Roman"/>
                <w:color w:val="000000" w:themeColor="text1"/>
              </w:rPr>
            </w:pPr>
            <w:r w:rsidRPr="001D5734">
              <w:rPr>
                <w:rFonts w:ascii="Times New Roman" w:hAnsi="Times New Roman"/>
                <w:color w:val="000000" w:themeColor="text1"/>
              </w:rPr>
              <w:t>Pretendents nodrošina vienotu rīku paneli PKS, kurā apsardzes darbinieks veic automašīnas numuru pārbaudi, lai noteiktu, vai automašīna ir tiesīga iebraukt Pasūtītāja teritorijās. Ja automašīnai ir liegta piekļuve Pasūtītāja teritorijā, PKS sistēmā ir jāparādās vizuāls paziņojums</w:t>
            </w:r>
          </w:p>
        </w:tc>
        <w:tc>
          <w:tcPr>
            <w:tcW w:w="2875" w:type="dxa"/>
          </w:tcPr>
          <w:p w14:paraId="5D90D9F8" w14:textId="6C6CFF06" w:rsidR="003F0419" w:rsidRPr="001D5734" w:rsidRDefault="00C83284" w:rsidP="00C83284">
            <w:pPr>
              <w:pStyle w:val="NoSpacing"/>
              <w:tabs>
                <w:tab w:val="left" w:pos="851"/>
              </w:tabs>
              <w:jc w:val="center"/>
              <w:rPr>
                <w:rFonts w:ascii="Times New Roman" w:hAnsi="Times New Roman"/>
                <w:color w:val="000000" w:themeColor="text1"/>
              </w:rPr>
            </w:pPr>
            <w:r>
              <w:rPr>
                <w:rFonts w:ascii="Times New Roman" w:hAnsi="Times New Roman"/>
                <w:color w:val="000000" w:themeColor="text1"/>
              </w:rPr>
              <w:t>&lt; ….. &gt;</w:t>
            </w:r>
          </w:p>
        </w:tc>
      </w:tr>
      <w:tr w:rsidR="001D5734" w:rsidRPr="001D5734" w14:paraId="2AEFDF50" w14:textId="77777777" w:rsidTr="003F0419">
        <w:tc>
          <w:tcPr>
            <w:tcW w:w="993" w:type="dxa"/>
          </w:tcPr>
          <w:p w14:paraId="3957FC7E" w14:textId="77777777" w:rsidR="003F0419" w:rsidRPr="001D5734" w:rsidRDefault="003F0419" w:rsidP="0038338C">
            <w:pPr>
              <w:pStyle w:val="NoSpacing"/>
              <w:tabs>
                <w:tab w:val="left" w:pos="851"/>
              </w:tabs>
              <w:jc w:val="center"/>
              <w:rPr>
                <w:rFonts w:ascii="Times New Roman" w:hAnsi="Times New Roman"/>
                <w:b/>
                <w:bCs/>
                <w:color w:val="000000" w:themeColor="text1"/>
              </w:rPr>
            </w:pPr>
            <w:r w:rsidRPr="001D5734">
              <w:rPr>
                <w:rFonts w:ascii="Times New Roman" w:hAnsi="Times New Roman"/>
                <w:b/>
                <w:bCs/>
                <w:color w:val="000000" w:themeColor="text1"/>
              </w:rPr>
              <w:t>2.</w:t>
            </w:r>
          </w:p>
        </w:tc>
        <w:tc>
          <w:tcPr>
            <w:tcW w:w="8356" w:type="dxa"/>
            <w:gridSpan w:val="2"/>
          </w:tcPr>
          <w:p w14:paraId="7F7E4A28" w14:textId="77777777" w:rsidR="003F0419" w:rsidRPr="001D5734" w:rsidRDefault="003F0419" w:rsidP="0038338C">
            <w:pPr>
              <w:pStyle w:val="NoSpacing"/>
              <w:tabs>
                <w:tab w:val="left" w:pos="851"/>
              </w:tabs>
              <w:jc w:val="both"/>
              <w:rPr>
                <w:rFonts w:ascii="Times New Roman" w:hAnsi="Times New Roman"/>
                <w:color w:val="000000" w:themeColor="text1"/>
              </w:rPr>
            </w:pPr>
            <w:r w:rsidRPr="001D5734">
              <w:rPr>
                <w:rFonts w:ascii="Times New Roman" w:hAnsi="Times New Roman"/>
                <w:b/>
                <w:color w:val="000000" w:themeColor="text1"/>
              </w:rPr>
              <w:t>Integrācijas prasības:</w:t>
            </w:r>
          </w:p>
        </w:tc>
      </w:tr>
      <w:tr w:rsidR="001D5734" w:rsidRPr="001D5734" w14:paraId="4926702C" w14:textId="77777777" w:rsidTr="003F0419">
        <w:tc>
          <w:tcPr>
            <w:tcW w:w="993" w:type="dxa"/>
          </w:tcPr>
          <w:p w14:paraId="4F56C06D" w14:textId="77777777" w:rsidR="003F0419" w:rsidRPr="001D5734" w:rsidRDefault="003F0419" w:rsidP="0038338C">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2.1.</w:t>
            </w:r>
          </w:p>
        </w:tc>
        <w:tc>
          <w:tcPr>
            <w:tcW w:w="5481" w:type="dxa"/>
          </w:tcPr>
          <w:p w14:paraId="4E20F08F" w14:textId="77777777" w:rsidR="003F0419" w:rsidRPr="001D5734" w:rsidRDefault="003F0419" w:rsidP="0038338C">
            <w:pPr>
              <w:jc w:val="both"/>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Integrācija ar ANS jānodrošina, izmantojot tās API, ievērojot drošas datu pārsūtīšanas principus (piem., TLS 1.3).</w:t>
            </w:r>
          </w:p>
        </w:tc>
        <w:tc>
          <w:tcPr>
            <w:tcW w:w="2875" w:type="dxa"/>
          </w:tcPr>
          <w:p w14:paraId="60B98B6B" w14:textId="647879A9" w:rsidR="003F0419" w:rsidRPr="001D5734" w:rsidRDefault="00C83284" w:rsidP="00C83284">
            <w:pPr>
              <w:pStyle w:val="NoSpacing"/>
              <w:tabs>
                <w:tab w:val="left" w:pos="851"/>
              </w:tabs>
              <w:jc w:val="center"/>
              <w:rPr>
                <w:rFonts w:ascii="Times New Roman" w:hAnsi="Times New Roman"/>
                <w:color w:val="000000" w:themeColor="text1"/>
              </w:rPr>
            </w:pPr>
            <w:r>
              <w:rPr>
                <w:rFonts w:ascii="Times New Roman" w:hAnsi="Times New Roman"/>
                <w:color w:val="000000" w:themeColor="text1"/>
              </w:rPr>
              <w:t>&lt; ….. &gt;</w:t>
            </w:r>
          </w:p>
        </w:tc>
      </w:tr>
      <w:tr w:rsidR="001D5734" w:rsidRPr="001D5734" w14:paraId="6AFCAC7F" w14:textId="77777777" w:rsidTr="003F0419">
        <w:tc>
          <w:tcPr>
            <w:tcW w:w="993" w:type="dxa"/>
          </w:tcPr>
          <w:p w14:paraId="62AA1BD4" w14:textId="77777777" w:rsidR="003F0419" w:rsidRPr="001D5734" w:rsidRDefault="003F0419" w:rsidP="0038338C">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2.2.</w:t>
            </w:r>
          </w:p>
        </w:tc>
        <w:tc>
          <w:tcPr>
            <w:tcW w:w="5481" w:type="dxa"/>
          </w:tcPr>
          <w:p w14:paraId="32FA77AC" w14:textId="77777777" w:rsidR="003F0419" w:rsidRPr="001D5734" w:rsidRDefault="003F0419" w:rsidP="0038338C">
            <w:pPr>
              <w:jc w:val="both"/>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Jāparedz kļūdu apstrādes mehānisms, ja API nav pieejams vai neatgriež datus.</w:t>
            </w:r>
          </w:p>
        </w:tc>
        <w:tc>
          <w:tcPr>
            <w:tcW w:w="2875" w:type="dxa"/>
          </w:tcPr>
          <w:p w14:paraId="4DCDCB4A" w14:textId="606EF7A8" w:rsidR="003F0419" w:rsidRPr="001D5734" w:rsidRDefault="00C83284" w:rsidP="00C83284">
            <w:pPr>
              <w:pStyle w:val="NoSpacing"/>
              <w:tabs>
                <w:tab w:val="left" w:pos="851"/>
              </w:tabs>
              <w:jc w:val="center"/>
              <w:rPr>
                <w:rFonts w:ascii="Times New Roman" w:hAnsi="Times New Roman"/>
                <w:color w:val="000000" w:themeColor="text1"/>
              </w:rPr>
            </w:pPr>
            <w:r>
              <w:rPr>
                <w:rFonts w:ascii="Times New Roman" w:hAnsi="Times New Roman"/>
                <w:color w:val="000000" w:themeColor="text1"/>
              </w:rPr>
              <w:t>&lt; ….. &gt;</w:t>
            </w:r>
          </w:p>
        </w:tc>
      </w:tr>
      <w:tr w:rsidR="001D5734" w:rsidRPr="001D5734" w14:paraId="203850A1" w14:textId="77777777" w:rsidTr="003F0419">
        <w:tc>
          <w:tcPr>
            <w:tcW w:w="993" w:type="dxa"/>
          </w:tcPr>
          <w:p w14:paraId="7A728370" w14:textId="77777777" w:rsidR="003F0419" w:rsidRPr="001D5734" w:rsidRDefault="003F0419" w:rsidP="0038338C">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2.3.</w:t>
            </w:r>
          </w:p>
        </w:tc>
        <w:tc>
          <w:tcPr>
            <w:tcW w:w="5481" w:type="dxa"/>
          </w:tcPr>
          <w:p w14:paraId="162950E8" w14:textId="77777777" w:rsidR="003F0419" w:rsidRPr="001D5734" w:rsidRDefault="003F0419" w:rsidP="0038338C">
            <w:pPr>
              <w:jc w:val="both"/>
              <w:rPr>
                <w:rFonts w:ascii="Times New Roman" w:eastAsia="Calibri" w:hAnsi="Times New Roman" w:cs="Times New Roman"/>
                <w:bCs/>
                <w:color w:val="000000" w:themeColor="text1"/>
              </w:rPr>
            </w:pPr>
            <w:r w:rsidRPr="001D5734">
              <w:rPr>
                <w:rFonts w:ascii="Times New Roman" w:eastAsia="Calibri" w:hAnsi="Times New Roman" w:cs="Times New Roman"/>
                <w:bCs/>
                <w:color w:val="000000" w:themeColor="text1"/>
              </w:rPr>
              <w:t>Jāparedz datu migrācija no ATA uz PKS.</w:t>
            </w:r>
          </w:p>
        </w:tc>
        <w:tc>
          <w:tcPr>
            <w:tcW w:w="2875" w:type="dxa"/>
          </w:tcPr>
          <w:p w14:paraId="4A119971" w14:textId="5E16B86E" w:rsidR="003F0419" w:rsidRPr="001D5734" w:rsidRDefault="00C83284" w:rsidP="00C83284">
            <w:pPr>
              <w:pStyle w:val="NoSpacing"/>
              <w:tabs>
                <w:tab w:val="left" w:pos="851"/>
              </w:tabs>
              <w:jc w:val="center"/>
              <w:rPr>
                <w:rFonts w:ascii="Times New Roman" w:hAnsi="Times New Roman"/>
                <w:color w:val="000000" w:themeColor="text1"/>
              </w:rPr>
            </w:pPr>
            <w:r>
              <w:rPr>
                <w:rFonts w:ascii="Times New Roman" w:hAnsi="Times New Roman"/>
                <w:color w:val="000000" w:themeColor="text1"/>
              </w:rPr>
              <w:t>&lt; ….. &gt;</w:t>
            </w:r>
          </w:p>
        </w:tc>
      </w:tr>
      <w:tr w:rsidR="001D5734" w:rsidRPr="001D5734" w14:paraId="4BC9BD2A" w14:textId="77777777" w:rsidTr="003F0419">
        <w:tc>
          <w:tcPr>
            <w:tcW w:w="993" w:type="dxa"/>
          </w:tcPr>
          <w:p w14:paraId="2B79FC64" w14:textId="77777777" w:rsidR="003F0419" w:rsidRPr="001D5734" w:rsidRDefault="003F0419" w:rsidP="0038338C">
            <w:pPr>
              <w:pStyle w:val="NoSpacing"/>
              <w:tabs>
                <w:tab w:val="left" w:pos="851"/>
              </w:tabs>
              <w:jc w:val="center"/>
              <w:rPr>
                <w:rFonts w:ascii="Times New Roman" w:hAnsi="Times New Roman"/>
                <w:b/>
                <w:bCs/>
                <w:color w:val="000000" w:themeColor="text1"/>
              </w:rPr>
            </w:pPr>
            <w:r w:rsidRPr="001D5734">
              <w:rPr>
                <w:rFonts w:ascii="Times New Roman" w:hAnsi="Times New Roman"/>
                <w:b/>
                <w:bCs/>
                <w:color w:val="000000" w:themeColor="text1"/>
              </w:rPr>
              <w:t>3.</w:t>
            </w:r>
          </w:p>
        </w:tc>
        <w:tc>
          <w:tcPr>
            <w:tcW w:w="8356" w:type="dxa"/>
            <w:gridSpan w:val="2"/>
          </w:tcPr>
          <w:p w14:paraId="01D4623F" w14:textId="77777777" w:rsidR="003F0419" w:rsidRPr="001D5734" w:rsidRDefault="003F0419" w:rsidP="0038338C">
            <w:pPr>
              <w:jc w:val="both"/>
              <w:rPr>
                <w:rFonts w:ascii="Times New Roman" w:eastAsia="Times New Roman" w:hAnsi="Times New Roman" w:cs="Times New Roman"/>
                <w:b/>
                <w:bCs/>
                <w:color w:val="000000" w:themeColor="text1"/>
              </w:rPr>
            </w:pPr>
            <w:r w:rsidRPr="001D5734">
              <w:rPr>
                <w:rFonts w:ascii="Times New Roman" w:eastAsia="Times New Roman" w:hAnsi="Times New Roman" w:cs="Times New Roman"/>
                <w:b/>
                <w:bCs/>
                <w:color w:val="000000" w:themeColor="text1"/>
              </w:rPr>
              <w:t>Piekļuves kontroles prasības:</w:t>
            </w:r>
          </w:p>
        </w:tc>
      </w:tr>
      <w:tr w:rsidR="00C83284" w:rsidRPr="001D5734" w14:paraId="3223AA28" w14:textId="77777777" w:rsidTr="003F0419">
        <w:tc>
          <w:tcPr>
            <w:tcW w:w="993" w:type="dxa"/>
          </w:tcPr>
          <w:p w14:paraId="156AC988" w14:textId="77777777" w:rsidR="00C83284" w:rsidRPr="001D5734" w:rsidRDefault="00C83284" w:rsidP="00C83284">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lastRenderedPageBreak/>
              <w:t>3.1.</w:t>
            </w:r>
          </w:p>
        </w:tc>
        <w:tc>
          <w:tcPr>
            <w:tcW w:w="5481" w:type="dxa"/>
          </w:tcPr>
          <w:p w14:paraId="3CC225A5" w14:textId="77777777" w:rsidR="00C83284" w:rsidRPr="001D5734" w:rsidRDefault="00C83284" w:rsidP="00C83284">
            <w:pPr>
              <w:jc w:val="both"/>
              <w:rPr>
                <w:rFonts w:ascii="Times New Roman" w:eastAsia="Times New Roman" w:hAnsi="Times New Roman" w:cs="Times New Roman"/>
                <w:color w:val="000000" w:themeColor="text1"/>
              </w:rPr>
            </w:pPr>
            <w:r w:rsidRPr="001D5734">
              <w:rPr>
                <w:rFonts w:ascii="Times New Roman" w:eastAsia="Times New Roman" w:hAnsi="Times New Roman" w:cs="Times New Roman"/>
                <w:color w:val="000000" w:themeColor="text1"/>
              </w:rPr>
              <w:t>Piekļuvei jābūt balstītai uz lomām (RBAC -</w:t>
            </w:r>
            <w:r w:rsidRPr="001D5734">
              <w:rPr>
                <w:rFonts w:ascii="Times New Roman" w:hAnsi="Times New Roman" w:cs="Times New Roman"/>
                <w:color w:val="000000" w:themeColor="text1"/>
              </w:rPr>
              <w:t xml:space="preserve"> </w:t>
            </w:r>
            <w:proofErr w:type="spellStart"/>
            <w:r w:rsidRPr="001D5734">
              <w:rPr>
                <w:rFonts w:ascii="Times New Roman" w:eastAsia="Times New Roman" w:hAnsi="Times New Roman" w:cs="Times New Roman"/>
                <w:i/>
                <w:iCs/>
                <w:color w:val="000000" w:themeColor="text1"/>
              </w:rPr>
              <w:t>Role-Based</w:t>
            </w:r>
            <w:proofErr w:type="spellEnd"/>
            <w:r w:rsidRPr="001D5734">
              <w:rPr>
                <w:rFonts w:ascii="Times New Roman" w:eastAsia="Times New Roman" w:hAnsi="Times New Roman" w:cs="Times New Roman"/>
                <w:i/>
                <w:iCs/>
                <w:color w:val="000000" w:themeColor="text1"/>
              </w:rPr>
              <w:t xml:space="preserve"> Access </w:t>
            </w:r>
            <w:proofErr w:type="spellStart"/>
            <w:r w:rsidRPr="001D5734">
              <w:rPr>
                <w:rFonts w:ascii="Times New Roman" w:eastAsia="Times New Roman" w:hAnsi="Times New Roman" w:cs="Times New Roman"/>
                <w:i/>
                <w:iCs/>
                <w:color w:val="000000" w:themeColor="text1"/>
              </w:rPr>
              <w:t>Control</w:t>
            </w:r>
            <w:proofErr w:type="spellEnd"/>
            <w:r w:rsidRPr="001D5734">
              <w:rPr>
                <w:rFonts w:ascii="Times New Roman" w:eastAsia="Times New Roman" w:hAnsi="Times New Roman" w:cs="Times New Roman"/>
                <w:color w:val="000000" w:themeColor="text1"/>
              </w:rPr>
              <w:t xml:space="preserve"> ), integrējot to ar Pasūtītāja </w:t>
            </w:r>
            <w:proofErr w:type="spellStart"/>
            <w:r w:rsidRPr="001D5734">
              <w:rPr>
                <w:rFonts w:ascii="Times New Roman" w:eastAsia="Times New Roman" w:hAnsi="Times New Roman" w:cs="Times New Roman"/>
                <w:color w:val="000000" w:themeColor="text1"/>
              </w:rPr>
              <w:t>Active</w:t>
            </w:r>
            <w:proofErr w:type="spellEnd"/>
            <w:r w:rsidRPr="001D5734">
              <w:rPr>
                <w:rFonts w:ascii="Times New Roman" w:eastAsia="Times New Roman" w:hAnsi="Times New Roman" w:cs="Times New Roman"/>
                <w:color w:val="000000" w:themeColor="text1"/>
              </w:rPr>
              <w:t xml:space="preserve"> </w:t>
            </w:r>
            <w:proofErr w:type="spellStart"/>
            <w:r w:rsidRPr="001D5734">
              <w:rPr>
                <w:rFonts w:ascii="Times New Roman" w:eastAsia="Times New Roman" w:hAnsi="Times New Roman" w:cs="Times New Roman"/>
                <w:color w:val="000000" w:themeColor="text1"/>
              </w:rPr>
              <w:t>Directory</w:t>
            </w:r>
            <w:proofErr w:type="spellEnd"/>
            <w:r w:rsidRPr="001D5734">
              <w:rPr>
                <w:rFonts w:ascii="Times New Roman" w:eastAsia="Times New Roman" w:hAnsi="Times New Roman" w:cs="Times New Roman"/>
                <w:color w:val="000000" w:themeColor="text1"/>
              </w:rPr>
              <w:t xml:space="preserve">/ Microsoft </w:t>
            </w:r>
            <w:proofErr w:type="spellStart"/>
            <w:r w:rsidRPr="001D5734">
              <w:rPr>
                <w:rFonts w:ascii="Times New Roman" w:eastAsia="Times New Roman" w:hAnsi="Times New Roman" w:cs="Times New Roman"/>
                <w:color w:val="000000" w:themeColor="text1"/>
              </w:rPr>
              <w:t>Entra</w:t>
            </w:r>
            <w:proofErr w:type="spellEnd"/>
            <w:r w:rsidRPr="001D5734">
              <w:rPr>
                <w:rFonts w:ascii="Times New Roman" w:eastAsia="Times New Roman" w:hAnsi="Times New Roman" w:cs="Times New Roman"/>
                <w:color w:val="000000" w:themeColor="text1"/>
              </w:rPr>
              <w:t xml:space="preserve"> ID.</w:t>
            </w:r>
          </w:p>
        </w:tc>
        <w:tc>
          <w:tcPr>
            <w:tcW w:w="2875" w:type="dxa"/>
          </w:tcPr>
          <w:p w14:paraId="7F2B1077" w14:textId="4206A5E2" w:rsidR="00C83284" w:rsidRPr="001D5734" w:rsidRDefault="00C83284" w:rsidP="00C83284">
            <w:pPr>
              <w:pStyle w:val="NoSpacing"/>
              <w:tabs>
                <w:tab w:val="left" w:pos="851"/>
              </w:tabs>
              <w:jc w:val="center"/>
              <w:rPr>
                <w:rFonts w:ascii="Times New Roman" w:hAnsi="Times New Roman"/>
                <w:color w:val="000000" w:themeColor="text1"/>
              </w:rPr>
            </w:pPr>
            <w:r w:rsidRPr="008C264B">
              <w:rPr>
                <w:rFonts w:ascii="Times New Roman" w:hAnsi="Times New Roman"/>
                <w:color w:val="000000" w:themeColor="text1"/>
              </w:rPr>
              <w:t>&lt; ….. &gt;</w:t>
            </w:r>
          </w:p>
        </w:tc>
      </w:tr>
      <w:tr w:rsidR="00C83284" w:rsidRPr="001D5734" w14:paraId="5C8BA7F8" w14:textId="77777777" w:rsidTr="003F0419">
        <w:tc>
          <w:tcPr>
            <w:tcW w:w="993" w:type="dxa"/>
          </w:tcPr>
          <w:p w14:paraId="1D437D00" w14:textId="77777777" w:rsidR="00C83284" w:rsidRPr="001D5734" w:rsidRDefault="00C83284" w:rsidP="00C83284">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3.2.</w:t>
            </w:r>
          </w:p>
        </w:tc>
        <w:tc>
          <w:tcPr>
            <w:tcW w:w="5481" w:type="dxa"/>
          </w:tcPr>
          <w:p w14:paraId="411F32E1" w14:textId="77777777" w:rsidR="00C83284" w:rsidRPr="001D5734" w:rsidRDefault="00C83284" w:rsidP="00C83284">
            <w:pPr>
              <w:jc w:val="both"/>
              <w:rPr>
                <w:rFonts w:ascii="Times New Roman" w:eastAsia="Times New Roman" w:hAnsi="Times New Roman" w:cs="Times New Roman"/>
                <w:color w:val="000000" w:themeColor="text1"/>
              </w:rPr>
            </w:pPr>
            <w:r w:rsidRPr="001D5734">
              <w:rPr>
                <w:rFonts w:ascii="Times New Roman" w:eastAsia="Times New Roman" w:hAnsi="Times New Roman" w:cs="Times New Roman"/>
                <w:color w:val="000000" w:themeColor="text1"/>
              </w:rPr>
              <w:t>Piekļuves tiesības lietotāju grupām jāpiešķir, ievērojot “</w:t>
            </w:r>
            <w:proofErr w:type="spellStart"/>
            <w:r w:rsidRPr="001D5734">
              <w:rPr>
                <w:rFonts w:ascii="Times New Roman" w:eastAsia="Times New Roman" w:hAnsi="Times New Roman" w:cs="Times New Roman"/>
                <w:i/>
                <w:iCs/>
                <w:color w:val="000000" w:themeColor="text1"/>
              </w:rPr>
              <w:t>Least</w:t>
            </w:r>
            <w:proofErr w:type="spellEnd"/>
            <w:r w:rsidRPr="001D5734">
              <w:rPr>
                <w:rFonts w:ascii="Times New Roman" w:eastAsia="Times New Roman" w:hAnsi="Times New Roman" w:cs="Times New Roman"/>
                <w:i/>
                <w:iCs/>
                <w:color w:val="000000" w:themeColor="text1"/>
              </w:rPr>
              <w:t xml:space="preserve"> </w:t>
            </w:r>
            <w:proofErr w:type="spellStart"/>
            <w:r w:rsidRPr="001D5734">
              <w:rPr>
                <w:rFonts w:ascii="Times New Roman" w:eastAsia="Times New Roman" w:hAnsi="Times New Roman" w:cs="Times New Roman"/>
                <w:i/>
                <w:iCs/>
                <w:color w:val="000000" w:themeColor="text1"/>
              </w:rPr>
              <w:t>privilege</w:t>
            </w:r>
            <w:proofErr w:type="spellEnd"/>
            <w:r w:rsidRPr="001D5734">
              <w:rPr>
                <w:rFonts w:ascii="Times New Roman" w:eastAsia="Times New Roman" w:hAnsi="Times New Roman" w:cs="Times New Roman"/>
                <w:color w:val="000000" w:themeColor="text1"/>
              </w:rPr>
              <w:t>” principu.</w:t>
            </w:r>
          </w:p>
        </w:tc>
        <w:tc>
          <w:tcPr>
            <w:tcW w:w="2875" w:type="dxa"/>
          </w:tcPr>
          <w:p w14:paraId="64EFBF52" w14:textId="1416B981" w:rsidR="00C83284" w:rsidRPr="001D5734" w:rsidRDefault="00C83284" w:rsidP="00C83284">
            <w:pPr>
              <w:pStyle w:val="NoSpacing"/>
              <w:tabs>
                <w:tab w:val="left" w:pos="851"/>
              </w:tabs>
              <w:jc w:val="center"/>
              <w:rPr>
                <w:rFonts w:ascii="Times New Roman" w:hAnsi="Times New Roman"/>
                <w:color w:val="000000" w:themeColor="text1"/>
              </w:rPr>
            </w:pPr>
            <w:r w:rsidRPr="008C264B">
              <w:rPr>
                <w:rFonts w:ascii="Times New Roman" w:hAnsi="Times New Roman"/>
                <w:color w:val="000000" w:themeColor="text1"/>
              </w:rPr>
              <w:t>&lt; ….. &gt;</w:t>
            </w:r>
          </w:p>
        </w:tc>
      </w:tr>
      <w:tr w:rsidR="00C83284" w:rsidRPr="001D5734" w14:paraId="13A41E16" w14:textId="77777777" w:rsidTr="003F0419">
        <w:tc>
          <w:tcPr>
            <w:tcW w:w="993" w:type="dxa"/>
          </w:tcPr>
          <w:p w14:paraId="74B7C69B" w14:textId="77777777" w:rsidR="00C83284" w:rsidRPr="001D5734" w:rsidRDefault="00C83284" w:rsidP="00C83284">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3.3.</w:t>
            </w:r>
          </w:p>
        </w:tc>
        <w:tc>
          <w:tcPr>
            <w:tcW w:w="5481" w:type="dxa"/>
          </w:tcPr>
          <w:p w14:paraId="494B2FA1" w14:textId="77777777" w:rsidR="00C83284" w:rsidRPr="001D5734" w:rsidRDefault="00C83284" w:rsidP="00C83284">
            <w:pPr>
              <w:jc w:val="both"/>
              <w:rPr>
                <w:rFonts w:ascii="Times New Roman" w:eastAsia="Times New Roman" w:hAnsi="Times New Roman" w:cs="Times New Roman"/>
                <w:color w:val="000000" w:themeColor="text1"/>
              </w:rPr>
            </w:pPr>
            <w:r w:rsidRPr="001D5734">
              <w:rPr>
                <w:rFonts w:ascii="Times New Roman" w:eastAsia="Times New Roman" w:hAnsi="Times New Roman" w:cs="Times New Roman"/>
                <w:color w:val="000000" w:themeColor="text1"/>
              </w:rPr>
              <w:t xml:space="preserve">Administratīvā piekļuve </w:t>
            </w:r>
            <w:proofErr w:type="spellStart"/>
            <w:r w:rsidRPr="001D5734">
              <w:rPr>
                <w:rFonts w:ascii="Times New Roman" w:eastAsia="Times New Roman" w:hAnsi="Times New Roman" w:cs="Times New Roman"/>
                <w:color w:val="000000" w:themeColor="text1"/>
              </w:rPr>
              <w:t>ekrānformai</w:t>
            </w:r>
            <w:proofErr w:type="spellEnd"/>
            <w:r w:rsidRPr="001D5734">
              <w:rPr>
                <w:rFonts w:ascii="Times New Roman" w:eastAsia="Times New Roman" w:hAnsi="Times New Roman" w:cs="Times New Roman"/>
                <w:color w:val="000000" w:themeColor="text1"/>
              </w:rPr>
              <w:t xml:space="preserve"> un API datiem jāierobežo tikai pilnvarotiem lietotājiem atbilstoši noteiktajām lomām.</w:t>
            </w:r>
          </w:p>
        </w:tc>
        <w:tc>
          <w:tcPr>
            <w:tcW w:w="2875" w:type="dxa"/>
          </w:tcPr>
          <w:p w14:paraId="646F0F20" w14:textId="46D73AA4" w:rsidR="00C83284" w:rsidRPr="001D5734" w:rsidRDefault="00C83284" w:rsidP="00C83284">
            <w:pPr>
              <w:pStyle w:val="NoSpacing"/>
              <w:tabs>
                <w:tab w:val="left" w:pos="851"/>
              </w:tabs>
              <w:jc w:val="center"/>
              <w:rPr>
                <w:rFonts w:ascii="Times New Roman" w:hAnsi="Times New Roman"/>
                <w:color w:val="000000" w:themeColor="text1"/>
              </w:rPr>
            </w:pPr>
            <w:r w:rsidRPr="008C264B">
              <w:rPr>
                <w:rFonts w:ascii="Times New Roman" w:hAnsi="Times New Roman"/>
                <w:color w:val="000000" w:themeColor="text1"/>
              </w:rPr>
              <w:t>&lt; ….. &gt;</w:t>
            </w:r>
          </w:p>
        </w:tc>
      </w:tr>
      <w:tr w:rsidR="001D5734" w:rsidRPr="001D5734" w14:paraId="20EF2D22" w14:textId="77777777" w:rsidTr="003F0419">
        <w:tc>
          <w:tcPr>
            <w:tcW w:w="993" w:type="dxa"/>
          </w:tcPr>
          <w:p w14:paraId="1A22F535" w14:textId="77777777" w:rsidR="003F0419" w:rsidRPr="001D5734" w:rsidRDefault="003F0419" w:rsidP="0038338C">
            <w:pPr>
              <w:pStyle w:val="NoSpacing"/>
              <w:tabs>
                <w:tab w:val="left" w:pos="851"/>
              </w:tabs>
              <w:jc w:val="center"/>
              <w:rPr>
                <w:rFonts w:ascii="Times New Roman" w:hAnsi="Times New Roman"/>
                <w:b/>
                <w:bCs/>
                <w:color w:val="000000" w:themeColor="text1"/>
              </w:rPr>
            </w:pPr>
            <w:r w:rsidRPr="001D5734">
              <w:rPr>
                <w:rFonts w:ascii="Times New Roman" w:hAnsi="Times New Roman"/>
                <w:b/>
                <w:bCs/>
                <w:color w:val="000000" w:themeColor="text1"/>
              </w:rPr>
              <w:t>4.</w:t>
            </w:r>
          </w:p>
        </w:tc>
        <w:tc>
          <w:tcPr>
            <w:tcW w:w="8356" w:type="dxa"/>
            <w:gridSpan w:val="2"/>
          </w:tcPr>
          <w:p w14:paraId="4A25A31B" w14:textId="77777777" w:rsidR="003F0419" w:rsidRPr="001D5734" w:rsidRDefault="003F0419" w:rsidP="0038338C">
            <w:pPr>
              <w:pStyle w:val="NoSpacing"/>
              <w:tabs>
                <w:tab w:val="left" w:pos="851"/>
              </w:tabs>
              <w:jc w:val="both"/>
              <w:rPr>
                <w:rFonts w:ascii="Times New Roman" w:hAnsi="Times New Roman"/>
                <w:color w:val="000000" w:themeColor="text1"/>
              </w:rPr>
            </w:pPr>
            <w:r w:rsidRPr="001D5734">
              <w:rPr>
                <w:rFonts w:ascii="Times New Roman" w:eastAsia="Times New Roman" w:hAnsi="Times New Roman"/>
                <w:b/>
                <w:bCs/>
                <w:color w:val="000000" w:themeColor="text1"/>
              </w:rPr>
              <w:t>Nosacījumi iepirkuma mērķa sasniegšanai:</w:t>
            </w:r>
          </w:p>
        </w:tc>
      </w:tr>
      <w:tr w:rsidR="00C83284" w:rsidRPr="001D5734" w14:paraId="620A9166" w14:textId="77777777" w:rsidTr="003F0419">
        <w:tc>
          <w:tcPr>
            <w:tcW w:w="993" w:type="dxa"/>
          </w:tcPr>
          <w:p w14:paraId="12A34187" w14:textId="77777777" w:rsidR="00C83284" w:rsidRPr="001D5734" w:rsidRDefault="00C83284" w:rsidP="00C83284">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4.1.</w:t>
            </w:r>
          </w:p>
        </w:tc>
        <w:tc>
          <w:tcPr>
            <w:tcW w:w="5481" w:type="dxa"/>
          </w:tcPr>
          <w:p w14:paraId="1C159928" w14:textId="77777777" w:rsidR="00C83284" w:rsidRPr="001D5734" w:rsidRDefault="00C83284" w:rsidP="00C83284">
            <w:pPr>
              <w:contextualSpacing/>
              <w:jc w:val="both"/>
              <w:rPr>
                <w:rFonts w:ascii="Times New Roman" w:eastAsia="Times New Roman" w:hAnsi="Times New Roman" w:cs="Times New Roman"/>
                <w:color w:val="000000" w:themeColor="text1"/>
              </w:rPr>
            </w:pPr>
            <w:r w:rsidRPr="001D5734">
              <w:rPr>
                <w:rFonts w:ascii="Times New Roman" w:eastAsia="Times New Roman" w:hAnsi="Times New Roman" w:cs="Times New Roman"/>
                <w:b/>
                <w:bCs/>
                <w:color w:val="000000" w:themeColor="text1"/>
              </w:rPr>
              <w:t xml:space="preserve">Saderība. </w:t>
            </w:r>
            <w:r w:rsidRPr="001D5734">
              <w:rPr>
                <w:rFonts w:ascii="Times New Roman" w:eastAsia="Times New Roman" w:hAnsi="Times New Roman" w:cs="Times New Roman"/>
                <w:color w:val="000000" w:themeColor="text1"/>
              </w:rPr>
              <w:t>Pretendenta piedāvātājam PKS tehniskajam risinājumam jābūt saderīgam ar ANS “</w:t>
            </w:r>
            <w:proofErr w:type="spellStart"/>
            <w:r w:rsidRPr="001D5734">
              <w:rPr>
                <w:rFonts w:ascii="Times New Roman" w:eastAsia="Times New Roman" w:hAnsi="Times New Roman" w:cs="Times New Roman"/>
                <w:color w:val="000000" w:themeColor="text1"/>
              </w:rPr>
              <w:t>Vaxtor</w:t>
            </w:r>
            <w:proofErr w:type="spellEnd"/>
            <w:r w:rsidRPr="001D5734">
              <w:rPr>
                <w:rFonts w:ascii="Times New Roman" w:eastAsia="Times New Roman" w:hAnsi="Times New Roman" w:cs="Times New Roman"/>
                <w:color w:val="000000" w:themeColor="text1"/>
              </w:rPr>
              <w:t>” un “</w:t>
            </w:r>
            <w:proofErr w:type="spellStart"/>
            <w:r w:rsidRPr="001D5734">
              <w:rPr>
                <w:rFonts w:ascii="Times New Roman" w:eastAsia="Times New Roman" w:hAnsi="Times New Roman" w:cs="Times New Roman"/>
                <w:color w:val="000000" w:themeColor="text1"/>
              </w:rPr>
              <w:t>Digifort</w:t>
            </w:r>
            <w:proofErr w:type="spellEnd"/>
            <w:r w:rsidRPr="001D5734">
              <w:rPr>
                <w:rFonts w:ascii="Times New Roman" w:eastAsia="Times New Roman" w:hAnsi="Times New Roman" w:cs="Times New Roman"/>
                <w:color w:val="000000" w:themeColor="text1"/>
              </w:rPr>
              <w:t>”.</w:t>
            </w:r>
          </w:p>
        </w:tc>
        <w:tc>
          <w:tcPr>
            <w:tcW w:w="2875" w:type="dxa"/>
          </w:tcPr>
          <w:p w14:paraId="03A16774" w14:textId="160569BC" w:rsidR="00C83284" w:rsidRPr="001D5734" w:rsidRDefault="00C83284" w:rsidP="00C83284">
            <w:pPr>
              <w:pStyle w:val="NoSpacing"/>
              <w:tabs>
                <w:tab w:val="left" w:pos="851"/>
              </w:tabs>
              <w:jc w:val="center"/>
              <w:rPr>
                <w:rFonts w:ascii="Times New Roman" w:hAnsi="Times New Roman"/>
                <w:color w:val="000000" w:themeColor="text1"/>
              </w:rPr>
            </w:pPr>
            <w:r w:rsidRPr="00977F9A">
              <w:rPr>
                <w:rFonts w:ascii="Times New Roman" w:hAnsi="Times New Roman"/>
                <w:color w:val="000000" w:themeColor="text1"/>
              </w:rPr>
              <w:t>&lt; ….. &gt;</w:t>
            </w:r>
          </w:p>
        </w:tc>
      </w:tr>
      <w:tr w:rsidR="00C83284" w:rsidRPr="001D5734" w14:paraId="64235458" w14:textId="77777777" w:rsidTr="003F0419">
        <w:tc>
          <w:tcPr>
            <w:tcW w:w="993" w:type="dxa"/>
          </w:tcPr>
          <w:p w14:paraId="4A78E21A" w14:textId="77777777" w:rsidR="00C83284" w:rsidRPr="001D5734" w:rsidRDefault="00C83284" w:rsidP="00C83284">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4.2.</w:t>
            </w:r>
          </w:p>
        </w:tc>
        <w:tc>
          <w:tcPr>
            <w:tcW w:w="5481" w:type="dxa"/>
          </w:tcPr>
          <w:p w14:paraId="1A86D671" w14:textId="77777777" w:rsidR="00C83284" w:rsidRPr="001D5734" w:rsidRDefault="00C83284" w:rsidP="00C83284">
            <w:pPr>
              <w:rPr>
                <w:rFonts w:ascii="Times New Roman" w:eastAsia="Times New Roman" w:hAnsi="Times New Roman" w:cs="Times New Roman"/>
                <w:color w:val="000000" w:themeColor="text1"/>
              </w:rPr>
            </w:pPr>
            <w:r w:rsidRPr="001D5734">
              <w:rPr>
                <w:rFonts w:ascii="Times New Roman" w:eastAsia="Times New Roman" w:hAnsi="Times New Roman" w:cs="Times New Roman"/>
                <w:b/>
                <w:bCs/>
                <w:color w:val="000000" w:themeColor="text1"/>
              </w:rPr>
              <w:t>Datu integrācija.</w:t>
            </w:r>
            <w:r w:rsidRPr="001D5734">
              <w:rPr>
                <w:rFonts w:ascii="Times New Roman" w:eastAsia="Times New Roman" w:hAnsi="Times New Roman" w:cs="Times New Roman"/>
                <w:color w:val="000000" w:themeColor="text1"/>
              </w:rPr>
              <w:t xml:space="preserve"> Pretendentam jāsniedz risinājums numuru nolasīšanas sistēmas “</w:t>
            </w:r>
            <w:proofErr w:type="spellStart"/>
            <w:r w:rsidRPr="001D5734">
              <w:rPr>
                <w:rFonts w:ascii="Times New Roman" w:eastAsia="Times New Roman" w:hAnsi="Times New Roman" w:cs="Times New Roman"/>
                <w:color w:val="000000" w:themeColor="text1"/>
              </w:rPr>
              <w:t>Vaxtor</w:t>
            </w:r>
            <w:proofErr w:type="spellEnd"/>
            <w:r w:rsidRPr="001D5734">
              <w:rPr>
                <w:rFonts w:ascii="Times New Roman" w:eastAsia="Times New Roman" w:hAnsi="Times New Roman" w:cs="Times New Roman"/>
                <w:color w:val="000000" w:themeColor="text1"/>
              </w:rPr>
              <w:t>” un “</w:t>
            </w:r>
            <w:proofErr w:type="spellStart"/>
            <w:r w:rsidRPr="001D5734">
              <w:rPr>
                <w:rFonts w:ascii="Times New Roman" w:eastAsia="Times New Roman" w:hAnsi="Times New Roman" w:cs="Times New Roman"/>
                <w:color w:val="000000" w:themeColor="text1"/>
              </w:rPr>
              <w:t>Digifort</w:t>
            </w:r>
            <w:proofErr w:type="spellEnd"/>
            <w:r w:rsidRPr="001D5734">
              <w:rPr>
                <w:rFonts w:ascii="Times New Roman" w:eastAsia="Times New Roman" w:hAnsi="Times New Roman" w:cs="Times New Roman"/>
                <w:color w:val="000000" w:themeColor="text1"/>
              </w:rPr>
              <w:t xml:space="preserve">” integrācijai ar PKS. Pretendents nodrošina izstrādes vidi, sadarbībā ar Pasūtītāju testa vidi un tikai pēc produkta pārbaudes risinājums tiek ieviests produkcijas vidē. </w:t>
            </w:r>
          </w:p>
        </w:tc>
        <w:tc>
          <w:tcPr>
            <w:tcW w:w="2875" w:type="dxa"/>
          </w:tcPr>
          <w:p w14:paraId="41DD5C1B" w14:textId="68B612C8" w:rsidR="00C83284" w:rsidRPr="001D5734" w:rsidRDefault="00C83284" w:rsidP="00C83284">
            <w:pPr>
              <w:pStyle w:val="NoSpacing"/>
              <w:tabs>
                <w:tab w:val="left" w:pos="851"/>
              </w:tabs>
              <w:jc w:val="center"/>
              <w:rPr>
                <w:rFonts w:ascii="Times New Roman" w:hAnsi="Times New Roman"/>
                <w:color w:val="000000" w:themeColor="text1"/>
              </w:rPr>
            </w:pPr>
            <w:r w:rsidRPr="00977F9A">
              <w:rPr>
                <w:rFonts w:ascii="Times New Roman" w:hAnsi="Times New Roman"/>
                <w:color w:val="000000" w:themeColor="text1"/>
              </w:rPr>
              <w:t>&lt; ….. &gt;</w:t>
            </w:r>
          </w:p>
        </w:tc>
      </w:tr>
      <w:tr w:rsidR="00C83284" w:rsidRPr="001D5734" w14:paraId="5C82D525" w14:textId="77777777" w:rsidTr="003F0419">
        <w:tc>
          <w:tcPr>
            <w:tcW w:w="993" w:type="dxa"/>
          </w:tcPr>
          <w:p w14:paraId="3A679A52" w14:textId="77777777" w:rsidR="00C83284" w:rsidRPr="001D5734" w:rsidRDefault="00C83284" w:rsidP="00C83284">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4.3.</w:t>
            </w:r>
          </w:p>
        </w:tc>
        <w:tc>
          <w:tcPr>
            <w:tcW w:w="5481" w:type="dxa"/>
          </w:tcPr>
          <w:p w14:paraId="33981A46" w14:textId="77777777" w:rsidR="00C83284" w:rsidRPr="001D5734" w:rsidRDefault="00C83284" w:rsidP="00C83284">
            <w:pPr>
              <w:jc w:val="both"/>
              <w:rPr>
                <w:rFonts w:ascii="Times New Roman" w:eastAsia="Times New Roman" w:hAnsi="Times New Roman" w:cs="Times New Roman"/>
                <w:color w:val="000000" w:themeColor="text1"/>
              </w:rPr>
            </w:pPr>
            <w:r w:rsidRPr="001D5734">
              <w:rPr>
                <w:rFonts w:ascii="Times New Roman" w:eastAsia="Times New Roman" w:hAnsi="Times New Roman" w:cs="Times New Roman"/>
                <w:b/>
                <w:bCs/>
                <w:color w:val="000000" w:themeColor="text1"/>
              </w:rPr>
              <w:t>Izmaiņu pieprasījumi</w:t>
            </w:r>
            <w:r w:rsidRPr="001D5734">
              <w:rPr>
                <w:rFonts w:ascii="Times New Roman" w:eastAsia="Times New Roman" w:hAnsi="Times New Roman" w:cs="Times New Roman"/>
                <w:color w:val="000000" w:themeColor="text1"/>
              </w:rPr>
              <w:t xml:space="preserve">. Pieprasījums veikt izmaiņas, vai papildināt Sistēmas funkcionalitāti, veikt citus papildu darbus, kas atšķiras no funkciju prasībām: </w:t>
            </w:r>
          </w:p>
          <w:p w14:paraId="6D34CB24" w14:textId="77777777" w:rsidR="00C83284" w:rsidRPr="001D5734" w:rsidRDefault="00C83284" w:rsidP="00C83284">
            <w:pPr>
              <w:jc w:val="both"/>
              <w:rPr>
                <w:rFonts w:ascii="Times New Roman" w:eastAsia="Times New Roman" w:hAnsi="Times New Roman" w:cs="Times New Roman"/>
                <w:color w:val="000000" w:themeColor="text1"/>
              </w:rPr>
            </w:pPr>
            <w:r w:rsidRPr="001D5734">
              <w:rPr>
                <w:rFonts w:ascii="Times New Roman" w:eastAsia="Times New Roman" w:hAnsi="Times New Roman" w:cs="Times New Roman"/>
                <w:color w:val="000000" w:themeColor="text1"/>
              </w:rPr>
              <w:t>4.3.1.Pretendents nodrošina izmaiņu pieprasījumu izpildi ievērojot Pasūtītāja vadlīnijas;</w:t>
            </w:r>
          </w:p>
          <w:p w14:paraId="1D620A82" w14:textId="77777777" w:rsidR="00C83284" w:rsidRPr="001D5734" w:rsidRDefault="00C83284" w:rsidP="00C83284">
            <w:pPr>
              <w:jc w:val="both"/>
              <w:rPr>
                <w:rFonts w:ascii="Times New Roman" w:eastAsia="Times New Roman" w:hAnsi="Times New Roman" w:cs="Times New Roman"/>
                <w:color w:val="000000" w:themeColor="text1"/>
              </w:rPr>
            </w:pPr>
            <w:r w:rsidRPr="001D5734">
              <w:rPr>
                <w:rFonts w:ascii="Times New Roman" w:eastAsia="Times New Roman" w:hAnsi="Times New Roman" w:cs="Times New Roman"/>
                <w:color w:val="000000" w:themeColor="text1"/>
              </w:rPr>
              <w:t>4.3.2.izmaiņu pieprasījuma darba uzdevums tiek saskaņots un apstiprināts ar Pasūtītāju;</w:t>
            </w:r>
          </w:p>
          <w:p w14:paraId="5539DC64" w14:textId="77777777" w:rsidR="00C83284" w:rsidRPr="001D5734" w:rsidRDefault="00C83284" w:rsidP="00C83284">
            <w:pPr>
              <w:jc w:val="both"/>
              <w:rPr>
                <w:rFonts w:ascii="Times New Roman" w:eastAsia="Times New Roman" w:hAnsi="Times New Roman" w:cs="Times New Roman"/>
                <w:color w:val="000000" w:themeColor="text1"/>
              </w:rPr>
            </w:pPr>
            <w:r w:rsidRPr="001D5734">
              <w:rPr>
                <w:rFonts w:ascii="Times New Roman" w:eastAsia="Times New Roman" w:hAnsi="Times New Roman" w:cs="Times New Roman"/>
                <w:color w:val="000000" w:themeColor="text1"/>
              </w:rPr>
              <w:t>4.3.3.plānotais izmaiņu un Sistēmas attīstības pieteikumu  darbu apjoms ne vairāk kā 20 % no Līgumsummas.</w:t>
            </w:r>
          </w:p>
        </w:tc>
        <w:tc>
          <w:tcPr>
            <w:tcW w:w="2875" w:type="dxa"/>
          </w:tcPr>
          <w:p w14:paraId="27C8C6E4" w14:textId="2BFB796B" w:rsidR="00C83284" w:rsidRPr="001D5734" w:rsidRDefault="00C83284" w:rsidP="00C83284">
            <w:pPr>
              <w:pStyle w:val="NoSpacing"/>
              <w:tabs>
                <w:tab w:val="left" w:pos="851"/>
              </w:tabs>
              <w:jc w:val="center"/>
              <w:rPr>
                <w:rFonts w:ascii="Times New Roman" w:hAnsi="Times New Roman"/>
                <w:color w:val="000000" w:themeColor="text1"/>
              </w:rPr>
            </w:pPr>
            <w:r w:rsidRPr="00977F9A">
              <w:rPr>
                <w:rFonts w:ascii="Times New Roman" w:hAnsi="Times New Roman"/>
                <w:color w:val="000000" w:themeColor="text1"/>
              </w:rPr>
              <w:t>&lt; ….. &gt;</w:t>
            </w:r>
          </w:p>
        </w:tc>
      </w:tr>
      <w:tr w:rsidR="001D5734" w:rsidRPr="001D5734" w14:paraId="02AEEE18" w14:textId="77777777" w:rsidTr="003F0419">
        <w:tc>
          <w:tcPr>
            <w:tcW w:w="993" w:type="dxa"/>
          </w:tcPr>
          <w:p w14:paraId="2237CEC0" w14:textId="77777777" w:rsidR="003F0419" w:rsidRPr="001D5734" w:rsidRDefault="003F0419" w:rsidP="0038338C">
            <w:pPr>
              <w:pStyle w:val="NoSpacing"/>
              <w:tabs>
                <w:tab w:val="left" w:pos="851"/>
              </w:tabs>
              <w:jc w:val="center"/>
              <w:rPr>
                <w:rFonts w:ascii="Times New Roman" w:hAnsi="Times New Roman"/>
                <w:color w:val="000000" w:themeColor="text1"/>
              </w:rPr>
            </w:pPr>
            <w:r w:rsidRPr="001D5734">
              <w:rPr>
                <w:rFonts w:ascii="Times New Roman" w:hAnsi="Times New Roman"/>
                <w:color w:val="000000" w:themeColor="text1"/>
              </w:rPr>
              <w:t>4.4.</w:t>
            </w:r>
          </w:p>
        </w:tc>
        <w:tc>
          <w:tcPr>
            <w:tcW w:w="5481" w:type="dxa"/>
          </w:tcPr>
          <w:p w14:paraId="52035B37" w14:textId="77777777" w:rsidR="003F0419" w:rsidRPr="001D5734" w:rsidRDefault="003F0419" w:rsidP="0038338C">
            <w:pPr>
              <w:contextualSpacing/>
              <w:jc w:val="both"/>
              <w:rPr>
                <w:rFonts w:ascii="Times New Roman" w:hAnsi="Times New Roman" w:cs="Times New Roman"/>
                <w:color w:val="000000" w:themeColor="text1"/>
              </w:rPr>
            </w:pPr>
            <w:r w:rsidRPr="001D5734">
              <w:rPr>
                <w:rFonts w:ascii="Times New Roman" w:hAnsi="Times New Roman" w:cs="Times New Roman"/>
                <w:b/>
                <w:bCs/>
                <w:color w:val="000000" w:themeColor="text1"/>
              </w:rPr>
              <w:t>Garantija.</w:t>
            </w:r>
            <w:r w:rsidRPr="001D5734">
              <w:rPr>
                <w:rFonts w:ascii="Times New Roman" w:hAnsi="Times New Roman" w:cs="Times New Roman"/>
                <w:color w:val="000000" w:themeColor="text1"/>
              </w:rPr>
              <w:t xml:space="preserve"> Pretendents garantijas ietvaros nodrošina pieteikumu problēmu un bojājumu novēršanu vienas darba dienas laikā no plkst. 8:00 līdz 17:00. </w:t>
            </w:r>
          </w:p>
          <w:p w14:paraId="65CF210C" w14:textId="77777777" w:rsidR="003F0419" w:rsidRPr="001D5734" w:rsidRDefault="003F0419" w:rsidP="0038338C">
            <w:pPr>
              <w:contextualSpacing/>
              <w:jc w:val="both"/>
              <w:rPr>
                <w:rFonts w:ascii="Times New Roman" w:hAnsi="Times New Roman" w:cs="Times New Roman"/>
                <w:color w:val="000000" w:themeColor="text1"/>
              </w:rPr>
            </w:pPr>
            <w:r w:rsidRPr="001D5734">
              <w:rPr>
                <w:rFonts w:ascii="Times New Roman" w:hAnsi="Times New Roman" w:cs="Times New Roman"/>
                <w:color w:val="000000" w:themeColor="text1"/>
              </w:rPr>
              <w:t>4.4.1.pieteikums par problēmu vai bojājumu tiek nosūtīts uz Pretendenta norādītu e-pasta adresi;</w:t>
            </w:r>
          </w:p>
          <w:p w14:paraId="5633C1EB" w14:textId="77777777" w:rsidR="003F0419" w:rsidRPr="001D5734" w:rsidRDefault="003F0419" w:rsidP="0038338C">
            <w:pPr>
              <w:contextualSpacing/>
              <w:jc w:val="both"/>
              <w:rPr>
                <w:rFonts w:ascii="Times New Roman" w:hAnsi="Times New Roman" w:cs="Times New Roman"/>
                <w:color w:val="000000" w:themeColor="text1"/>
              </w:rPr>
            </w:pPr>
            <w:r w:rsidRPr="001D5734">
              <w:rPr>
                <w:rFonts w:ascii="Times New Roman" w:hAnsi="Times New Roman" w:cs="Times New Roman"/>
                <w:color w:val="000000" w:themeColor="text1"/>
              </w:rPr>
              <w:t>4.4.2.saņemot pieteikumu Pretendents apstiprina pieteikumu, nosūtot atbildes e-pasta paziņojumu, norādot problēmu novēršanas laiku.</w:t>
            </w:r>
          </w:p>
        </w:tc>
        <w:tc>
          <w:tcPr>
            <w:tcW w:w="2875" w:type="dxa"/>
          </w:tcPr>
          <w:p w14:paraId="1AA3382E" w14:textId="365FE404" w:rsidR="003F0419" w:rsidRPr="001D5734" w:rsidRDefault="00C83284" w:rsidP="00C83284">
            <w:pPr>
              <w:pStyle w:val="NoSpacing"/>
              <w:tabs>
                <w:tab w:val="left" w:pos="851"/>
              </w:tabs>
              <w:jc w:val="center"/>
              <w:rPr>
                <w:rFonts w:ascii="Times New Roman" w:hAnsi="Times New Roman"/>
                <w:color w:val="000000" w:themeColor="text1"/>
              </w:rPr>
            </w:pPr>
            <w:r>
              <w:rPr>
                <w:rFonts w:ascii="Times New Roman" w:hAnsi="Times New Roman"/>
                <w:color w:val="000000" w:themeColor="text1"/>
              </w:rPr>
              <w:t>&lt; ….. &gt;</w:t>
            </w:r>
          </w:p>
        </w:tc>
      </w:tr>
    </w:tbl>
    <w:p w14:paraId="0BF0B6BC" w14:textId="77777777" w:rsidR="003F0419" w:rsidRPr="001D5734" w:rsidRDefault="003F0419" w:rsidP="003F0419">
      <w:pPr>
        <w:pStyle w:val="NoSpacing"/>
        <w:tabs>
          <w:tab w:val="left" w:pos="851"/>
        </w:tabs>
        <w:ind w:left="720"/>
        <w:jc w:val="both"/>
        <w:rPr>
          <w:rFonts w:ascii="Times New Roman" w:hAnsi="Times New Roman"/>
          <w:color w:val="000000" w:themeColor="text1"/>
        </w:rPr>
      </w:pPr>
    </w:p>
    <w:p w14:paraId="2C9EFDA0" w14:textId="77777777" w:rsidR="003F0419" w:rsidRPr="001D5734" w:rsidRDefault="003F0419" w:rsidP="003F0419">
      <w:pPr>
        <w:pStyle w:val="NoSpacing"/>
        <w:tabs>
          <w:tab w:val="left" w:pos="851"/>
        </w:tabs>
        <w:ind w:left="720"/>
        <w:jc w:val="both"/>
        <w:rPr>
          <w:rFonts w:ascii="Times New Roman" w:hAnsi="Times New Roman"/>
          <w:color w:val="000000" w:themeColor="text1"/>
        </w:rPr>
      </w:pPr>
    </w:p>
    <w:p w14:paraId="6A74BDDA" w14:textId="77777777" w:rsidR="003F0419" w:rsidRPr="001D5734" w:rsidRDefault="003F0419" w:rsidP="003F0419">
      <w:pPr>
        <w:pStyle w:val="NoSpacing"/>
        <w:tabs>
          <w:tab w:val="left" w:pos="851"/>
        </w:tabs>
        <w:spacing w:before="120" w:after="120" w:line="360" w:lineRule="auto"/>
        <w:ind w:left="720"/>
        <w:jc w:val="both"/>
        <w:rPr>
          <w:rFonts w:ascii="Times New Roman" w:hAnsi="Times New Roman"/>
          <w:color w:val="000000" w:themeColor="text1"/>
          <w:sz w:val="24"/>
          <w:szCs w:val="24"/>
        </w:rPr>
      </w:pPr>
    </w:p>
    <w:p w14:paraId="5AAACC9B" w14:textId="77777777" w:rsidR="00534561" w:rsidRPr="001D5734" w:rsidRDefault="00534561" w:rsidP="00534561">
      <w:pPr>
        <w:pStyle w:val="ListParagraph"/>
        <w:spacing w:after="0" w:line="240" w:lineRule="auto"/>
        <w:ind w:left="792"/>
        <w:jc w:val="both"/>
        <w:rPr>
          <w:rFonts w:ascii="Times New Roman" w:hAnsi="Times New Roman" w:cs="Times New Roman"/>
          <w:color w:val="000000" w:themeColor="text1"/>
          <w:sz w:val="24"/>
          <w:szCs w:val="24"/>
        </w:rPr>
      </w:pPr>
    </w:p>
    <w:p w14:paraId="05E8ABED" w14:textId="77777777" w:rsidR="00F91F68" w:rsidRPr="0055015D" w:rsidRDefault="00F91F68" w:rsidP="00FA46F8">
      <w:pPr>
        <w:pStyle w:val="NoSpacing"/>
        <w:tabs>
          <w:tab w:val="left" w:pos="851"/>
        </w:tabs>
        <w:spacing w:before="120" w:after="120" w:line="360" w:lineRule="auto"/>
        <w:ind w:left="720"/>
        <w:jc w:val="both"/>
        <w:rPr>
          <w:rFonts w:ascii="Times New Roman" w:hAnsi="Times New Roman"/>
          <w:color w:val="000000" w:themeColor="text1"/>
          <w:sz w:val="24"/>
          <w:szCs w:val="24"/>
        </w:rPr>
      </w:pPr>
    </w:p>
    <w:sectPr w:rsidR="00F91F68" w:rsidRPr="0055015D"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4916" w14:textId="77777777" w:rsidR="002E2CB8" w:rsidRDefault="002E2CB8" w:rsidP="00434113">
      <w:pPr>
        <w:spacing w:after="0" w:line="240" w:lineRule="auto"/>
      </w:pPr>
      <w:r>
        <w:separator/>
      </w:r>
    </w:p>
  </w:endnote>
  <w:endnote w:type="continuationSeparator" w:id="0">
    <w:p w14:paraId="0291C68E" w14:textId="77777777" w:rsidR="002E2CB8" w:rsidRDefault="002E2CB8"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altName w:val="Georg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2B29BF"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2B29BF"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9296" w14:textId="77777777" w:rsidR="002E2CB8" w:rsidRDefault="002E2CB8" w:rsidP="00434113">
      <w:pPr>
        <w:spacing w:after="0" w:line="240" w:lineRule="auto"/>
      </w:pPr>
      <w:r>
        <w:separator/>
      </w:r>
    </w:p>
  </w:footnote>
  <w:footnote w:type="continuationSeparator" w:id="0">
    <w:p w14:paraId="63545752" w14:textId="77777777" w:rsidR="002E2CB8" w:rsidRDefault="002E2CB8" w:rsidP="00434113">
      <w:pPr>
        <w:spacing w:after="0" w:line="240" w:lineRule="auto"/>
      </w:pPr>
      <w:r>
        <w:continuationSeparator/>
      </w:r>
    </w:p>
  </w:footnote>
  <w:footnote w:id="1">
    <w:p w14:paraId="6E434B29" w14:textId="77777777" w:rsidR="00A24710" w:rsidRPr="00980D22" w:rsidRDefault="00A24710" w:rsidP="00A24710">
      <w:pPr>
        <w:pStyle w:val="FootnoteText"/>
        <w:rPr>
          <w:rFonts w:ascii="Times New Roman" w:hAnsi="Times New Roman" w:cs="Times New Roman"/>
        </w:rPr>
      </w:pPr>
      <w:r w:rsidRPr="00980D22">
        <w:rPr>
          <w:rStyle w:val="FootnoteReference"/>
        </w:rPr>
        <w:footnoteRef/>
      </w:r>
      <w:r w:rsidRPr="00980D22">
        <w:t xml:space="preserve"> </w:t>
      </w:r>
      <w:r w:rsidRPr="00980D22">
        <w:rPr>
          <w:rFonts w:ascii="Times New Roman" w:hAnsi="Times New Roman" w:cs="Times New Roman"/>
        </w:rPr>
        <w:t xml:space="preserve">Apliecinājums tiek prasīts saskaņā ar  20.06.2024. Nacionālās kiberdrošības likuma un 25.06.2025. Ministru kabinēta noteikumu “Minimālās kiberdrošības prasības” prasībām attiecībā uz “B” un “C”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6C9"/>
    <w:multiLevelType w:val="hybridMultilevel"/>
    <w:tmpl w:val="FE3E2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713F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E91CC0"/>
    <w:multiLevelType w:val="hybridMultilevel"/>
    <w:tmpl w:val="6FA4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1"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4"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B62FCB"/>
    <w:multiLevelType w:val="hybridMultilevel"/>
    <w:tmpl w:val="2AD44EFA"/>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42DE7E8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1" w15:restartNumberingAfterBreak="0">
    <w:nsid w:val="5D01396A"/>
    <w:multiLevelType w:val="hybridMultilevel"/>
    <w:tmpl w:val="B8E0E0A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3"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8"/>
  </w:num>
  <w:num w:numId="2" w16cid:durableId="1682660872">
    <w:abstractNumId w:val="18"/>
  </w:num>
  <w:num w:numId="3" w16cid:durableId="841702575">
    <w:abstractNumId w:val="8"/>
    <w:lvlOverride w:ilvl="0">
      <w:startOverride w:val="4"/>
    </w:lvlOverride>
  </w:num>
  <w:num w:numId="4" w16cid:durableId="763918837">
    <w:abstractNumId w:val="25"/>
  </w:num>
  <w:num w:numId="5" w16cid:durableId="801196410">
    <w:abstractNumId w:val="11"/>
  </w:num>
  <w:num w:numId="6" w16cid:durableId="1626428650">
    <w:abstractNumId w:val="7"/>
  </w:num>
  <w:num w:numId="7" w16cid:durableId="1267687998">
    <w:abstractNumId w:val="13"/>
  </w:num>
  <w:num w:numId="8" w16cid:durableId="2117096252">
    <w:abstractNumId w:val="4"/>
  </w:num>
  <w:num w:numId="9" w16cid:durableId="589050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7"/>
  </w:num>
  <w:num w:numId="11" w16cid:durableId="34426355">
    <w:abstractNumId w:val="26"/>
  </w:num>
  <w:num w:numId="12" w16cid:durableId="841817563">
    <w:abstractNumId w:val="28"/>
  </w:num>
  <w:num w:numId="13" w16cid:durableId="2014256783">
    <w:abstractNumId w:val="8"/>
    <w:lvlOverride w:ilvl="0">
      <w:startOverride w:val="3"/>
    </w:lvlOverride>
    <w:lvlOverride w:ilvl="1">
      <w:startOverride w:val="8"/>
    </w:lvlOverride>
  </w:num>
  <w:num w:numId="14" w16cid:durableId="788470636">
    <w:abstractNumId w:val="14"/>
  </w:num>
  <w:num w:numId="15" w16cid:durableId="2034112336">
    <w:abstractNumId w:val="9"/>
  </w:num>
  <w:num w:numId="16" w16cid:durableId="688606474">
    <w:abstractNumId w:val="19"/>
  </w:num>
  <w:num w:numId="17" w16cid:durableId="919825920">
    <w:abstractNumId w:val="3"/>
  </w:num>
  <w:num w:numId="18" w16cid:durableId="964653800">
    <w:abstractNumId w:val="27"/>
  </w:num>
  <w:num w:numId="19" w16cid:durableId="730349906">
    <w:abstractNumId w:val="12"/>
  </w:num>
  <w:num w:numId="20" w16cid:durableId="528952159">
    <w:abstractNumId w:val="23"/>
  </w:num>
  <w:num w:numId="21" w16cid:durableId="377095690">
    <w:abstractNumId w:val="22"/>
  </w:num>
  <w:num w:numId="22" w16cid:durableId="1267886683">
    <w:abstractNumId w:val="24"/>
  </w:num>
  <w:num w:numId="23" w16cid:durableId="1245333292">
    <w:abstractNumId w:val="6"/>
  </w:num>
  <w:num w:numId="24" w16cid:durableId="1525709056">
    <w:abstractNumId w:val="29"/>
  </w:num>
  <w:num w:numId="25" w16cid:durableId="1771658593">
    <w:abstractNumId w:val="5"/>
  </w:num>
  <w:num w:numId="26" w16cid:durableId="144218834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432451">
    <w:abstractNumId w:val="10"/>
  </w:num>
  <w:num w:numId="28" w16cid:durableId="740785488">
    <w:abstractNumId w:val="15"/>
  </w:num>
  <w:num w:numId="29" w16cid:durableId="362677489">
    <w:abstractNumId w:val="1"/>
  </w:num>
  <w:num w:numId="30" w16cid:durableId="1535003464">
    <w:abstractNumId w:val="16"/>
  </w:num>
  <w:num w:numId="31" w16cid:durableId="1162702850">
    <w:abstractNumId w:val="21"/>
  </w:num>
  <w:num w:numId="32" w16cid:durableId="1384448092">
    <w:abstractNumId w:val="0"/>
  </w:num>
  <w:num w:numId="33" w16cid:durableId="909735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7BED"/>
    <w:rsid w:val="000157D1"/>
    <w:rsid w:val="000179D7"/>
    <w:rsid w:val="0002173F"/>
    <w:rsid w:val="00023DD8"/>
    <w:rsid w:val="00024833"/>
    <w:rsid w:val="00025667"/>
    <w:rsid w:val="00026731"/>
    <w:rsid w:val="000270FC"/>
    <w:rsid w:val="00032A0C"/>
    <w:rsid w:val="0004149E"/>
    <w:rsid w:val="000437E2"/>
    <w:rsid w:val="00044F93"/>
    <w:rsid w:val="00045256"/>
    <w:rsid w:val="00047118"/>
    <w:rsid w:val="00050DD0"/>
    <w:rsid w:val="00053031"/>
    <w:rsid w:val="0005389B"/>
    <w:rsid w:val="00053A9F"/>
    <w:rsid w:val="000573B3"/>
    <w:rsid w:val="00063453"/>
    <w:rsid w:val="000646D0"/>
    <w:rsid w:val="00064D60"/>
    <w:rsid w:val="00065DEC"/>
    <w:rsid w:val="00076D8C"/>
    <w:rsid w:val="0007761A"/>
    <w:rsid w:val="00080DAF"/>
    <w:rsid w:val="00086F90"/>
    <w:rsid w:val="0009159C"/>
    <w:rsid w:val="000A365C"/>
    <w:rsid w:val="000A3D22"/>
    <w:rsid w:val="000A5F9F"/>
    <w:rsid w:val="000A7B78"/>
    <w:rsid w:val="000B103A"/>
    <w:rsid w:val="000B351E"/>
    <w:rsid w:val="000B50EF"/>
    <w:rsid w:val="000B59F9"/>
    <w:rsid w:val="000B615B"/>
    <w:rsid w:val="000C4B8D"/>
    <w:rsid w:val="000C4D80"/>
    <w:rsid w:val="000C506E"/>
    <w:rsid w:val="000C5155"/>
    <w:rsid w:val="000C5408"/>
    <w:rsid w:val="000C5C83"/>
    <w:rsid w:val="000C7BB3"/>
    <w:rsid w:val="000C7EE0"/>
    <w:rsid w:val="000D32E1"/>
    <w:rsid w:val="000D6708"/>
    <w:rsid w:val="000E006B"/>
    <w:rsid w:val="000E06D5"/>
    <w:rsid w:val="000E3990"/>
    <w:rsid w:val="000E4C5D"/>
    <w:rsid w:val="000E62CE"/>
    <w:rsid w:val="000E654B"/>
    <w:rsid w:val="000F0702"/>
    <w:rsid w:val="000F1E3C"/>
    <w:rsid w:val="000F7E7D"/>
    <w:rsid w:val="00102479"/>
    <w:rsid w:val="00113DDD"/>
    <w:rsid w:val="00121DC6"/>
    <w:rsid w:val="00123742"/>
    <w:rsid w:val="00123FFB"/>
    <w:rsid w:val="00124D74"/>
    <w:rsid w:val="00125F86"/>
    <w:rsid w:val="001301D8"/>
    <w:rsid w:val="00142294"/>
    <w:rsid w:val="00147E75"/>
    <w:rsid w:val="00153B2D"/>
    <w:rsid w:val="0015421D"/>
    <w:rsid w:val="001578EE"/>
    <w:rsid w:val="001632E0"/>
    <w:rsid w:val="00167A65"/>
    <w:rsid w:val="0017406B"/>
    <w:rsid w:val="00175827"/>
    <w:rsid w:val="00177E94"/>
    <w:rsid w:val="00180700"/>
    <w:rsid w:val="0018479B"/>
    <w:rsid w:val="0018574C"/>
    <w:rsid w:val="00186DE5"/>
    <w:rsid w:val="00187F03"/>
    <w:rsid w:val="00192741"/>
    <w:rsid w:val="00192E75"/>
    <w:rsid w:val="00194C5D"/>
    <w:rsid w:val="00197147"/>
    <w:rsid w:val="001A6518"/>
    <w:rsid w:val="001B035A"/>
    <w:rsid w:val="001B0877"/>
    <w:rsid w:val="001B3472"/>
    <w:rsid w:val="001B50CC"/>
    <w:rsid w:val="001C03F4"/>
    <w:rsid w:val="001C04A2"/>
    <w:rsid w:val="001C157E"/>
    <w:rsid w:val="001C4535"/>
    <w:rsid w:val="001D3388"/>
    <w:rsid w:val="001D3702"/>
    <w:rsid w:val="001D4A7E"/>
    <w:rsid w:val="001D4FFC"/>
    <w:rsid w:val="001D5734"/>
    <w:rsid w:val="001D5CB1"/>
    <w:rsid w:val="001E075E"/>
    <w:rsid w:val="001E34A1"/>
    <w:rsid w:val="001E3D5F"/>
    <w:rsid w:val="001E551E"/>
    <w:rsid w:val="001E66F6"/>
    <w:rsid w:val="001F246B"/>
    <w:rsid w:val="001F3BC7"/>
    <w:rsid w:val="002032FB"/>
    <w:rsid w:val="00207724"/>
    <w:rsid w:val="00212819"/>
    <w:rsid w:val="002131DD"/>
    <w:rsid w:val="00220EA0"/>
    <w:rsid w:val="00224E47"/>
    <w:rsid w:val="00227036"/>
    <w:rsid w:val="00230D26"/>
    <w:rsid w:val="00234734"/>
    <w:rsid w:val="0024261B"/>
    <w:rsid w:val="00246C33"/>
    <w:rsid w:val="00247CDD"/>
    <w:rsid w:val="002517D3"/>
    <w:rsid w:val="00252384"/>
    <w:rsid w:val="00253E76"/>
    <w:rsid w:val="00255880"/>
    <w:rsid w:val="0025706F"/>
    <w:rsid w:val="002572E9"/>
    <w:rsid w:val="00260632"/>
    <w:rsid w:val="002652AC"/>
    <w:rsid w:val="00265EE3"/>
    <w:rsid w:val="00271CA1"/>
    <w:rsid w:val="00271D19"/>
    <w:rsid w:val="00272A23"/>
    <w:rsid w:val="0027689B"/>
    <w:rsid w:val="002768B9"/>
    <w:rsid w:val="002776B2"/>
    <w:rsid w:val="0028047A"/>
    <w:rsid w:val="00281352"/>
    <w:rsid w:val="00292F15"/>
    <w:rsid w:val="00293504"/>
    <w:rsid w:val="00293DFF"/>
    <w:rsid w:val="002942A4"/>
    <w:rsid w:val="00295406"/>
    <w:rsid w:val="00295A69"/>
    <w:rsid w:val="002A6C43"/>
    <w:rsid w:val="002A72B5"/>
    <w:rsid w:val="002A792B"/>
    <w:rsid w:val="002B1712"/>
    <w:rsid w:val="002B1859"/>
    <w:rsid w:val="002B1C14"/>
    <w:rsid w:val="002B29BF"/>
    <w:rsid w:val="002B5908"/>
    <w:rsid w:val="002B5E5B"/>
    <w:rsid w:val="002C43EA"/>
    <w:rsid w:val="002D0BCA"/>
    <w:rsid w:val="002D0CF8"/>
    <w:rsid w:val="002D4F11"/>
    <w:rsid w:val="002D622E"/>
    <w:rsid w:val="002D78E2"/>
    <w:rsid w:val="002E1048"/>
    <w:rsid w:val="002E2573"/>
    <w:rsid w:val="002E2CB8"/>
    <w:rsid w:val="002E3A31"/>
    <w:rsid w:val="002E63D7"/>
    <w:rsid w:val="002E7EB0"/>
    <w:rsid w:val="002F1015"/>
    <w:rsid w:val="002F10CC"/>
    <w:rsid w:val="002F1532"/>
    <w:rsid w:val="002F366C"/>
    <w:rsid w:val="002F410A"/>
    <w:rsid w:val="0030027F"/>
    <w:rsid w:val="00301868"/>
    <w:rsid w:val="003020C0"/>
    <w:rsid w:val="003030A0"/>
    <w:rsid w:val="003032D7"/>
    <w:rsid w:val="00303DEF"/>
    <w:rsid w:val="00307EAD"/>
    <w:rsid w:val="00307F66"/>
    <w:rsid w:val="00310775"/>
    <w:rsid w:val="00315B50"/>
    <w:rsid w:val="00324E26"/>
    <w:rsid w:val="0032545E"/>
    <w:rsid w:val="00325B30"/>
    <w:rsid w:val="00326FD5"/>
    <w:rsid w:val="003278D1"/>
    <w:rsid w:val="00330C8D"/>
    <w:rsid w:val="00336CB4"/>
    <w:rsid w:val="003376CD"/>
    <w:rsid w:val="00341046"/>
    <w:rsid w:val="00341157"/>
    <w:rsid w:val="00343E8C"/>
    <w:rsid w:val="00344AD4"/>
    <w:rsid w:val="00344E39"/>
    <w:rsid w:val="00345684"/>
    <w:rsid w:val="00347828"/>
    <w:rsid w:val="0035321B"/>
    <w:rsid w:val="003546D9"/>
    <w:rsid w:val="003549E7"/>
    <w:rsid w:val="00356818"/>
    <w:rsid w:val="003614A1"/>
    <w:rsid w:val="00361587"/>
    <w:rsid w:val="003622F8"/>
    <w:rsid w:val="003664FB"/>
    <w:rsid w:val="0037171E"/>
    <w:rsid w:val="0037664E"/>
    <w:rsid w:val="003836E0"/>
    <w:rsid w:val="00383C0A"/>
    <w:rsid w:val="003849E3"/>
    <w:rsid w:val="003903FF"/>
    <w:rsid w:val="0039048E"/>
    <w:rsid w:val="00391491"/>
    <w:rsid w:val="003939DC"/>
    <w:rsid w:val="003A034D"/>
    <w:rsid w:val="003A0394"/>
    <w:rsid w:val="003B0340"/>
    <w:rsid w:val="003B06B2"/>
    <w:rsid w:val="003B19A4"/>
    <w:rsid w:val="003B1A55"/>
    <w:rsid w:val="003B5A8F"/>
    <w:rsid w:val="003B60E6"/>
    <w:rsid w:val="003C3F7F"/>
    <w:rsid w:val="003C5765"/>
    <w:rsid w:val="003C6194"/>
    <w:rsid w:val="003D189F"/>
    <w:rsid w:val="003D50B5"/>
    <w:rsid w:val="003D7BDB"/>
    <w:rsid w:val="003E0BE1"/>
    <w:rsid w:val="003E1B54"/>
    <w:rsid w:val="003E1BBB"/>
    <w:rsid w:val="003E2A34"/>
    <w:rsid w:val="003E4808"/>
    <w:rsid w:val="003E679D"/>
    <w:rsid w:val="003E7E96"/>
    <w:rsid w:val="003F0160"/>
    <w:rsid w:val="003F0419"/>
    <w:rsid w:val="003F4732"/>
    <w:rsid w:val="003F540C"/>
    <w:rsid w:val="003F755C"/>
    <w:rsid w:val="004007DF"/>
    <w:rsid w:val="00400986"/>
    <w:rsid w:val="0040294A"/>
    <w:rsid w:val="004048FA"/>
    <w:rsid w:val="00410DDD"/>
    <w:rsid w:val="00413A61"/>
    <w:rsid w:val="00415776"/>
    <w:rsid w:val="00417A91"/>
    <w:rsid w:val="00420386"/>
    <w:rsid w:val="00427661"/>
    <w:rsid w:val="004312DE"/>
    <w:rsid w:val="0043240F"/>
    <w:rsid w:val="00432B5E"/>
    <w:rsid w:val="00433204"/>
    <w:rsid w:val="00434113"/>
    <w:rsid w:val="00444F28"/>
    <w:rsid w:val="004455AF"/>
    <w:rsid w:val="004560C2"/>
    <w:rsid w:val="00461585"/>
    <w:rsid w:val="00461C1B"/>
    <w:rsid w:val="004644D1"/>
    <w:rsid w:val="00465129"/>
    <w:rsid w:val="00473B0F"/>
    <w:rsid w:val="00473E79"/>
    <w:rsid w:val="00474999"/>
    <w:rsid w:val="00476C5A"/>
    <w:rsid w:val="00480CB8"/>
    <w:rsid w:val="00481CED"/>
    <w:rsid w:val="00482DB4"/>
    <w:rsid w:val="0048423A"/>
    <w:rsid w:val="0048629B"/>
    <w:rsid w:val="004864BA"/>
    <w:rsid w:val="00487DB5"/>
    <w:rsid w:val="004A1D1B"/>
    <w:rsid w:val="004A2C0A"/>
    <w:rsid w:val="004A4C89"/>
    <w:rsid w:val="004A693F"/>
    <w:rsid w:val="004B2602"/>
    <w:rsid w:val="004B6464"/>
    <w:rsid w:val="004C692D"/>
    <w:rsid w:val="004D346C"/>
    <w:rsid w:val="004D5052"/>
    <w:rsid w:val="004E43DD"/>
    <w:rsid w:val="004E456C"/>
    <w:rsid w:val="004E4814"/>
    <w:rsid w:val="004E519B"/>
    <w:rsid w:val="004E7EE1"/>
    <w:rsid w:val="004F048D"/>
    <w:rsid w:val="004F324E"/>
    <w:rsid w:val="004F44A4"/>
    <w:rsid w:val="004F4943"/>
    <w:rsid w:val="004F5566"/>
    <w:rsid w:val="004F6268"/>
    <w:rsid w:val="00500BBB"/>
    <w:rsid w:val="00501E8E"/>
    <w:rsid w:val="00504EF0"/>
    <w:rsid w:val="005064B8"/>
    <w:rsid w:val="00506C09"/>
    <w:rsid w:val="00507841"/>
    <w:rsid w:val="0051008B"/>
    <w:rsid w:val="00511C72"/>
    <w:rsid w:val="00513C04"/>
    <w:rsid w:val="00514CDA"/>
    <w:rsid w:val="005150F0"/>
    <w:rsid w:val="00522901"/>
    <w:rsid w:val="00522DB4"/>
    <w:rsid w:val="00534561"/>
    <w:rsid w:val="00543890"/>
    <w:rsid w:val="00545382"/>
    <w:rsid w:val="00545FB9"/>
    <w:rsid w:val="0055015D"/>
    <w:rsid w:val="00550B07"/>
    <w:rsid w:val="00556E49"/>
    <w:rsid w:val="00564304"/>
    <w:rsid w:val="00570A10"/>
    <w:rsid w:val="00574B83"/>
    <w:rsid w:val="00584169"/>
    <w:rsid w:val="005877E7"/>
    <w:rsid w:val="00587E02"/>
    <w:rsid w:val="00593D23"/>
    <w:rsid w:val="005962EA"/>
    <w:rsid w:val="005A27FE"/>
    <w:rsid w:val="005A41D9"/>
    <w:rsid w:val="005A51AE"/>
    <w:rsid w:val="005B1BA3"/>
    <w:rsid w:val="005B5A90"/>
    <w:rsid w:val="005C0142"/>
    <w:rsid w:val="005C0262"/>
    <w:rsid w:val="005C08AF"/>
    <w:rsid w:val="005C4CF5"/>
    <w:rsid w:val="005C6655"/>
    <w:rsid w:val="005D0FAF"/>
    <w:rsid w:val="005D30F2"/>
    <w:rsid w:val="005D4203"/>
    <w:rsid w:val="005E2508"/>
    <w:rsid w:val="005E38FE"/>
    <w:rsid w:val="005E5167"/>
    <w:rsid w:val="005E5B63"/>
    <w:rsid w:val="005E5C65"/>
    <w:rsid w:val="005E62C8"/>
    <w:rsid w:val="005F1239"/>
    <w:rsid w:val="005F1D89"/>
    <w:rsid w:val="005F3B05"/>
    <w:rsid w:val="0060073F"/>
    <w:rsid w:val="006056A9"/>
    <w:rsid w:val="00607A11"/>
    <w:rsid w:val="00610535"/>
    <w:rsid w:val="00612CFA"/>
    <w:rsid w:val="00612E29"/>
    <w:rsid w:val="00615DD1"/>
    <w:rsid w:val="00616CB5"/>
    <w:rsid w:val="0062326D"/>
    <w:rsid w:val="006271EE"/>
    <w:rsid w:val="00631061"/>
    <w:rsid w:val="006316DC"/>
    <w:rsid w:val="00645DE3"/>
    <w:rsid w:val="006502D0"/>
    <w:rsid w:val="00650786"/>
    <w:rsid w:val="00651650"/>
    <w:rsid w:val="0066559C"/>
    <w:rsid w:val="00672B93"/>
    <w:rsid w:val="006733C1"/>
    <w:rsid w:val="00674751"/>
    <w:rsid w:val="00675753"/>
    <w:rsid w:val="006804A0"/>
    <w:rsid w:val="0069211D"/>
    <w:rsid w:val="00692BBC"/>
    <w:rsid w:val="00696841"/>
    <w:rsid w:val="006A0CC1"/>
    <w:rsid w:val="006A1872"/>
    <w:rsid w:val="006A3726"/>
    <w:rsid w:val="006A5C7B"/>
    <w:rsid w:val="006A7BB7"/>
    <w:rsid w:val="006A7F20"/>
    <w:rsid w:val="006C17EA"/>
    <w:rsid w:val="006D1447"/>
    <w:rsid w:val="006D24D2"/>
    <w:rsid w:val="006D397B"/>
    <w:rsid w:val="006D39BE"/>
    <w:rsid w:val="006D5148"/>
    <w:rsid w:val="006D7CBC"/>
    <w:rsid w:val="006E3B41"/>
    <w:rsid w:val="006E5C8B"/>
    <w:rsid w:val="006E73E4"/>
    <w:rsid w:val="006E783B"/>
    <w:rsid w:val="006F1590"/>
    <w:rsid w:val="006F2991"/>
    <w:rsid w:val="007001AE"/>
    <w:rsid w:val="0070475A"/>
    <w:rsid w:val="007067B7"/>
    <w:rsid w:val="00712890"/>
    <w:rsid w:val="00717862"/>
    <w:rsid w:val="0072079E"/>
    <w:rsid w:val="00721A9D"/>
    <w:rsid w:val="007230E8"/>
    <w:rsid w:val="00745C32"/>
    <w:rsid w:val="00746223"/>
    <w:rsid w:val="00747031"/>
    <w:rsid w:val="007502BC"/>
    <w:rsid w:val="00750E2A"/>
    <w:rsid w:val="00760D1B"/>
    <w:rsid w:val="007618E3"/>
    <w:rsid w:val="00761E1E"/>
    <w:rsid w:val="0077348E"/>
    <w:rsid w:val="00776C08"/>
    <w:rsid w:val="00780928"/>
    <w:rsid w:val="00780D3F"/>
    <w:rsid w:val="00782694"/>
    <w:rsid w:val="00786B5D"/>
    <w:rsid w:val="0078754A"/>
    <w:rsid w:val="007921D0"/>
    <w:rsid w:val="007A2B8A"/>
    <w:rsid w:val="007A3E98"/>
    <w:rsid w:val="007A5EB3"/>
    <w:rsid w:val="007A6EBB"/>
    <w:rsid w:val="007A745A"/>
    <w:rsid w:val="007B26A5"/>
    <w:rsid w:val="007B52D6"/>
    <w:rsid w:val="007B6660"/>
    <w:rsid w:val="007B67BF"/>
    <w:rsid w:val="007B744C"/>
    <w:rsid w:val="007B7E56"/>
    <w:rsid w:val="007D08AF"/>
    <w:rsid w:val="007D6E05"/>
    <w:rsid w:val="007E1A60"/>
    <w:rsid w:val="007E29F8"/>
    <w:rsid w:val="007E2B8E"/>
    <w:rsid w:val="007E312E"/>
    <w:rsid w:val="007E3BBC"/>
    <w:rsid w:val="007E54C9"/>
    <w:rsid w:val="007E6897"/>
    <w:rsid w:val="007E7662"/>
    <w:rsid w:val="007E7EF4"/>
    <w:rsid w:val="007F01C6"/>
    <w:rsid w:val="007F319D"/>
    <w:rsid w:val="007F5F7E"/>
    <w:rsid w:val="007F6A19"/>
    <w:rsid w:val="007F6C9D"/>
    <w:rsid w:val="008006EF"/>
    <w:rsid w:val="00803484"/>
    <w:rsid w:val="00805975"/>
    <w:rsid w:val="008107CE"/>
    <w:rsid w:val="00813409"/>
    <w:rsid w:val="00816E98"/>
    <w:rsid w:val="0082230F"/>
    <w:rsid w:val="0082258A"/>
    <w:rsid w:val="0082284B"/>
    <w:rsid w:val="00834756"/>
    <w:rsid w:val="00834DF3"/>
    <w:rsid w:val="0084130F"/>
    <w:rsid w:val="008420F2"/>
    <w:rsid w:val="00843AED"/>
    <w:rsid w:val="008452F0"/>
    <w:rsid w:val="008563BC"/>
    <w:rsid w:val="0086081D"/>
    <w:rsid w:val="00860F7A"/>
    <w:rsid w:val="00862680"/>
    <w:rsid w:val="00864866"/>
    <w:rsid w:val="0086493F"/>
    <w:rsid w:val="00865D25"/>
    <w:rsid w:val="00870033"/>
    <w:rsid w:val="0087026C"/>
    <w:rsid w:val="0087788D"/>
    <w:rsid w:val="00877B2D"/>
    <w:rsid w:val="0088238A"/>
    <w:rsid w:val="008849DD"/>
    <w:rsid w:val="008976A9"/>
    <w:rsid w:val="008A1D75"/>
    <w:rsid w:val="008B05F7"/>
    <w:rsid w:val="008B3903"/>
    <w:rsid w:val="008B3CB7"/>
    <w:rsid w:val="008B567C"/>
    <w:rsid w:val="008B7B8E"/>
    <w:rsid w:val="008C17C2"/>
    <w:rsid w:val="008C31CE"/>
    <w:rsid w:val="008C4AE5"/>
    <w:rsid w:val="008C56D9"/>
    <w:rsid w:val="008D40F1"/>
    <w:rsid w:val="008D5756"/>
    <w:rsid w:val="008E1EFF"/>
    <w:rsid w:val="008E21E0"/>
    <w:rsid w:val="008E3DEC"/>
    <w:rsid w:val="008E4714"/>
    <w:rsid w:val="008E70A0"/>
    <w:rsid w:val="008F2570"/>
    <w:rsid w:val="008F2A09"/>
    <w:rsid w:val="00900A52"/>
    <w:rsid w:val="00901E3F"/>
    <w:rsid w:val="009041BB"/>
    <w:rsid w:val="009053F1"/>
    <w:rsid w:val="00910E8F"/>
    <w:rsid w:val="00920839"/>
    <w:rsid w:val="00924A6B"/>
    <w:rsid w:val="00924FC6"/>
    <w:rsid w:val="00925F28"/>
    <w:rsid w:val="00935BDB"/>
    <w:rsid w:val="00942C13"/>
    <w:rsid w:val="009454B2"/>
    <w:rsid w:val="00952B3E"/>
    <w:rsid w:val="00955F71"/>
    <w:rsid w:val="009571E2"/>
    <w:rsid w:val="009577CF"/>
    <w:rsid w:val="00964452"/>
    <w:rsid w:val="00964EDC"/>
    <w:rsid w:val="00965A72"/>
    <w:rsid w:val="00970311"/>
    <w:rsid w:val="0097089D"/>
    <w:rsid w:val="00970AFF"/>
    <w:rsid w:val="00980D22"/>
    <w:rsid w:val="009813A2"/>
    <w:rsid w:val="0098469A"/>
    <w:rsid w:val="00985129"/>
    <w:rsid w:val="009869D8"/>
    <w:rsid w:val="00986B39"/>
    <w:rsid w:val="009873C4"/>
    <w:rsid w:val="00990D3C"/>
    <w:rsid w:val="009A2664"/>
    <w:rsid w:val="009A6D7C"/>
    <w:rsid w:val="009B069B"/>
    <w:rsid w:val="009B2721"/>
    <w:rsid w:val="009B2D1E"/>
    <w:rsid w:val="009B57D2"/>
    <w:rsid w:val="009B58FC"/>
    <w:rsid w:val="009B7BE3"/>
    <w:rsid w:val="009C31B8"/>
    <w:rsid w:val="009C6BD1"/>
    <w:rsid w:val="009D6458"/>
    <w:rsid w:val="009D6C12"/>
    <w:rsid w:val="009E0049"/>
    <w:rsid w:val="009E0140"/>
    <w:rsid w:val="009E49FF"/>
    <w:rsid w:val="009E4C2D"/>
    <w:rsid w:val="009E64A8"/>
    <w:rsid w:val="009F32F4"/>
    <w:rsid w:val="009F7175"/>
    <w:rsid w:val="009F71FA"/>
    <w:rsid w:val="00A00FEC"/>
    <w:rsid w:val="00A03524"/>
    <w:rsid w:val="00A05035"/>
    <w:rsid w:val="00A11613"/>
    <w:rsid w:val="00A13BE8"/>
    <w:rsid w:val="00A17D9B"/>
    <w:rsid w:val="00A200C2"/>
    <w:rsid w:val="00A208A9"/>
    <w:rsid w:val="00A20DB5"/>
    <w:rsid w:val="00A24710"/>
    <w:rsid w:val="00A31EAD"/>
    <w:rsid w:val="00A40A7E"/>
    <w:rsid w:val="00A42C51"/>
    <w:rsid w:val="00A536A0"/>
    <w:rsid w:val="00A54E62"/>
    <w:rsid w:val="00A610F0"/>
    <w:rsid w:val="00A70226"/>
    <w:rsid w:val="00A7271F"/>
    <w:rsid w:val="00A73324"/>
    <w:rsid w:val="00A77103"/>
    <w:rsid w:val="00A82357"/>
    <w:rsid w:val="00A82AC9"/>
    <w:rsid w:val="00A834BC"/>
    <w:rsid w:val="00A8789A"/>
    <w:rsid w:val="00A87BEC"/>
    <w:rsid w:val="00A90078"/>
    <w:rsid w:val="00A91EDF"/>
    <w:rsid w:val="00A93BE0"/>
    <w:rsid w:val="00A94EE1"/>
    <w:rsid w:val="00A95F59"/>
    <w:rsid w:val="00AA3375"/>
    <w:rsid w:val="00AA39E4"/>
    <w:rsid w:val="00AA63B6"/>
    <w:rsid w:val="00AB66D7"/>
    <w:rsid w:val="00AC0E70"/>
    <w:rsid w:val="00AC1E9B"/>
    <w:rsid w:val="00AC24A6"/>
    <w:rsid w:val="00AC27EE"/>
    <w:rsid w:val="00AC367B"/>
    <w:rsid w:val="00AC75CB"/>
    <w:rsid w:val="00AC77D9"/>
    <w:rsid w:val="00AD15F3"/>
    <w:rsid w:val="00AD2A70"/>
    <w:rsid w:val="00AD6180"/>
    <w:rsid w:val="00AE13FF"/>
    <w:rsid w:val="00AE25AD"/>
    <w:rsid w:val="00AE4800"/>
    <w:rsid w:val="00AE5BF8"/>
    <w:rsid w:val="00AF711E"/>
    <w:rsid w:val="00AF789A"/>
    <w:rsid w:val="00B008C2"/>
    <w:rsid w:val="00B03A5F"/>
    <w:rsid w:val="00B103C5"/>
    <w:rsid w:val="00B105A9"/>
    <w:rsid w:val="00B111A0"/>
    <w:rsid w:val="00B13BDD"/>
    <w:rsid w:val="00B15AD3"/>
    <w:rsid w:val="00B219AB"/>
    <w:rsid w:val="00B245A6"/>
    <w:rsid w:val="00B337B1"/>
    <w:rsid w:val="00B42D7F"/>
    <w:rsid w:val="00B50204"/>
    <w:rsid w:val="00B50521"/>
    <w:rsid w:val="00B53F1C"/>
    <w:rsid w:val="00B542A5"/>
    <w:rsid w:val="00B54E03"/>
    <w:rsid w:val="00B57705"/>
    <w:rsid w:val="00B609D6"/>
    <w:rsid w:val="00B62DBE"/>
    <w:rsid w:val="00B63C07"/>
    <w:rsid w:val="00B63D98"/>
    <w:rsid w:val="00B670C0"/>
    <w:rsid w:val="00B6739D"/>
    <w:rsid w:val="00B70EFC"/>
    <w:rsid w:val="00B71D49"/>
    <w:rsid w:val="00B75EA0"/>
    <w:rsid w:val="00B80831"/>
    <w:rsid w:val="00B82171"/>
    <w:rsid w:val="00B92D7F"/>
    <w:rsid w:val="00B93372"/>
    <w:rsid w:val="00B95B55"/>
    <w:rsid w:val="00BA10EA"/>
    <w:rsid w:val="00BA1980"/>
    <w:rsid w:val="00BA26F9"/>
    <w:rsid w:val="00BA2E39"/>
    <w:rsid w:val="00BA5310"/>
    <w:rsid w:val="00BB39F8"/>
    <w:rsid w:val="00BB5752"/>
    <w:rsid w:val="00BB596C"/>
    <w:rsid w:val="00BB6D3E"/>
    <w:rsid w:val="00BB7290"/>
    <w:rsid w:val="00BC15B5"/>
    <w:rsid w:val="00BC230A"/>
    <w:rsid w:val="00BC624E"/>
    <w:rsid w:val="00BD0B8C"/>
    <w:rsid w:val="00BD5515"/>
    <w:rsid w:val="00BD5DF1"/>
    <w:rsid w:val="00BE2952"/>
    <w:rsid w:val="00BE2E49"/>
    <w:rsid w:val="00BE2EE8"/>
    <w:rsid w:val="00BF18C1"/>
    <w:rsid w:val="00BF3565"/>
    <w:rsid w:val="00BF3C12"/>
    <w:rsid w:val="00C0040B"/>
    <w:rsid w:val="00C03441"/>
    <w:rsid w:val="00C05899"/>
    <w:rsid w:val="00C12C8D"/>
    <w:rsid w:val="00C13AD9"/>
    <w:rsid w:val="00C24235"/>
    <w:rsid w:val="00C2736B"/>
    <w:rsid w:val="00C31E1F"/>
    <w:rsid w:val="00C359BD"/>
    <w:rsid w:val="00C36265"/>
    <w:rsid w:val="00C46472"/>
    <w:rsid w:val="00C46E12"/>
    <w:rsid w:val="00C51CA8"/>
    <w:rsid w:val="00C53EF0"/>
    <w:rsid w:val="00C55D00"/>
    <w:rsid w:val="00C611E7"/>
    <w:rsid w:val="00C63D02"/>
    <w:rsid w:val="00C65EE9"/>
    <w:rsid w:val="00C66FA1"/>
    <w:rsid w:val="00C72AB3"/>
    <w:rsid w:val="00C73A0F"/>
    <w:rsid w:val="00C7496F"/>
    <w:rsid w:val="00C83284"/>
    <w:rsid w:val="00C85718"/>
    <w:rsid w:val="00C85DFD"/>
    <w:rsid w:val="00C926A8"/>
    <w:rsid w:val="00C9291F"/>
    <w:rsid w:val="00C956F8"/>
    <w:rsid w:val="00C9589F"/>
    <w:rsid w:val="00C9602D"/>
    <w:rsid w:val="00C96949"/>
    <w:rsid w:val="00CA0BA4"/>
    <w:rsid w:val="00CA3A94"/>
    <w:rsid w:val="00CA6EF2"/>
    <w:rsid w:val="00CB1A69"/>
    <w:rsid w:val="00CB4EE3"/>
    <w:rsid w:val="00CC2236"/>
    <w:rsid w:val="00CC7233"/>
    <w:rsid w:val="00CC7BEB"/>
    <w:rsid w:val="00CD107A"/>
    <w:rsid w:val="00CD5F4D"/>
    <w:rsid w:val="00CD7B6D"/>
    <w:rsid w:val="00CD7FD2"/>
    <w:rsid w:val="00CE071B"/>
    <w:rsid w:val="00CE390E"/>
    <w:rsid w:val="00CE7D67"/>
    <w:rsid w:val="00CF04AB"/>
    <w:rsid w:val="00CF312C"/>
    <w:rsid w:val="00D0107B"/>
    <w:rsid w:val="00D063D5"/>
    <w:rsid w:val="00D1028C"/>
    <w:rsid w:val="00D102AC"/>
    <w:rsid w:val="00D10F9C"/>
    <w:rsid w:val="00D12FD4"/>
    <w:rsid w:val="00D17DEF"/>
    <w:rsid w:val="00D21724"/>
    <w:rsid w:val="00D24267"/>
    <w:rsid w:val="00D24DF4"/>
    <w:rsid w:val="00D264DF"/>
    <w:rsid w:val="00D31802"/>
    <w:rsid w:val="00D31AB0"/>
    <w:rsid w:val="00D327B5"/>
    <w:rsid w:val="00D40EB2"/>
    <w:rsid w:val="00D40F9E"/>
    <w:rsid w:val="00D44F44"/>
    <w:rsid w:val="00D4627C"/>
    <w:rsid w:val="00D469EB"/>
    <w:rsid w:val="00D473CB"/>
    <w:rsid w:val="00D47796"/>
    <w:rsid w:val="00D513A8"/>
    <w:rsid w:val="00D551CF"/>
    <w:rsid w:val="00D566B5"/>
    <w:rsid w:val="00D56CED"/>
    <w:rsid w:val="00D60205"/>
    <w:rsid w:val="00D6076E"/>
    <w:rsid w:val="00D6273A"/>
    <w:rsid w:val="00D66AB8"/>
    <w:rsid w:val="00D76965"/>
    <w:rsid w:val="00D82370"/>
    <w:rsid w:val="00D82ABA"/>
    <w:rsid w:val="00D84E62"/>
    <w:rsid w:val="00D874A2"/>
    <w:rsid w:val="00D93C65"/>
    <w:rsid w:val="00D964CB"/>
    <w:rsid w:val="00D97FE0"/>
    <w:rsid w:val="00DA0915"/>
    <w:rsid w:val="00DA15B0"/>
    <w:rsid w:val="00DA4179"/>
    <w:rsid w:val="00DA4DF9"/>
    <w:rsid w:val="00DA64E5"/>
    <w:rsid w:val="00DB0FE0"/>
    <w:rsid w:val="00DC3E17"/>
    <w:rsid w:val="00DC5D67"/>
    <w:rsid w:val="00DD000A"/>
    <w:rsid w:val="00DD0101"/>
    <w:rsid w:val="00DD2EBD"/>
    <w:rsid w:val="00DD5F20"/>
    <w:rsid w:val="00DD68B9"/>
    <w:rsid w:val="00DE2CBD"/>
    <w:rsid w:val="00E00C43"/>
    <w:rsid w:val="00E066FE"/>
    <w:rsid w:val="00E072F7"/>
    <w:rsid w:val="00E10C98"/>
    <w:rsid w:val="00E129BA"/>
    <w:rsid w:val="00E14B30"/>
    <w:rsid w:val="00E235F9"/>
    <w:rsid w:val="00E24243"/>
    <w:rsid w:val="00E26C1B"/>
    <w:rsid w:val="00E27798"/>
    <w:rsid w:val="00E315E3"/>
    <w:rsid w:val="00E3203E"/>
    <w:rsid w:val="00E3256B"/>
    <w:rsid w:val="00E35C73"/>
    <w:rsid w:val="00E47A10"/>
    <w:rsid w:val="00E50209"/>
    <w:rsid w:val="00E5087F"/>
    <w:rsid w:val="00E52FC6"/>
    <w:rsid w:val="00E53764"/>
    <w:rsid w:val="00E538A7"/>
    <w:rsid w:val="00E62B39"/>
    <w:rsid w:val="00E64F71"/>
    <w:rsid w:val="00E65C1A"/>
    <w:rsid w:val="00E7026D"/>
    <w:rsid w:val="00E72F56"/>
    <w:rsid w:val="00E7408E"/>
    <w:rsid w:val="00E745B7"/>
    <w:rsid w:val="00E75F08"/>
    <w:rsid w:val="00E76D3A"/>
    <w:rsid w:val="00E807B5"/>
    <w:rsid w:val="00E82EE6"/>
    <w:rsid w:val="00E84A47"/>
    <w:rsid w:val="00EA0969"/>
    <w:rsid w:val="00EA7734"/>
    <w:rsid w:val="00EB4A5E"/>
    <w:rsid w:val="00EB661E"/>
    <w:rsid w:val="00EB70C1"/>
    <w:rsid w:val="00EB75D0"/>
    <w:rsid w:val="00ED4EBC"/>
    <w:rsid w:val="00ED56F4"/>
    <w:rsid w:val="00ED61DA"/>
    <w:rsid w:val="00ED73D4"/>
    <w:rsid w:val="00EE5566"/>
    <w:rsid w:val="00EE617C"/>
    <w:rsid w:val="00EE7B73"/>
    <w:rsid w:val="00EF788C"/>
    <w:rsid w:val="00F0189A"/>
    <w:rsid w:val="00F07A10"/>
    <w:rsid w:val="00F17C9C"/>
    <w:rsid w:val="00F2699B"/>
    <w:rsid w:val="00F33810"/>
    <w:rsid w:val="00F33CF5"/>
    <w:rsid w:val="00F36CE4"/>
    <w:rsid w:val="00F472BB"/>
    <w:rsid w:val="00F53313"/>
    <w:rsid w:val="00F623C2"/>
    <w:rsid w:val="00F62C32"/>
    <w:rsid w:val="00F6318D"/>
    <w:rsid w:val="00F6793F"/>
    <w:rsid w:val="00F7127C"/>
    <w:rsid w:val="00F72350"/>
    <w:rsid w:val="00F72BCF"/>
    <w:rsid w:val="00F760F9"/>
    <w:rsid w:val="00F77ED0"/>
    <w:rsid w:val="00F82197"/>
    <w:rsid w:val="00F825DA"/>
    <w:rsid w:val="00F82B41"/>
    <w:rsid w:val="00F82EBA"/>
    <w:rsid w:val="00F91F68"/>
    <w:rsid w:val="00F94AF5"/>
    <w:rsid w:val="00FA270C"/>
    <w:rsid w:val="00FA465D"/>
    <w:rsid w:val="00FA46F8"/>
    <w:rsid w:val="00FA556A"/>
    <w:rsid w:val="00FA5944"/>
    <w:rsid w:val="00FA72A7"/>
    <w:rsid w:val="00FB0D07"/>
    <w:rsid w:val="00FB342D"/>
    <w:rsid w:val="00FB5035"/>
    <w:rsid w:val="00FC5370"/>
    <w:rsid w:val="00FC5449"/>
    <w:rsid w:val="00FC6D14"/>
    <w:rsid w:val="00FD1055"/>
    <w:rsid w:val="00FD6DD0"/>
    <w:rsid w:val="00FE1384"/>
    <w:rsid w:val="00FF3F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4B8"/>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2">
    <w:name w:val="heading 2"/>
    <w:basedOn w:val="Normal"/>
    <w:next w:val="Normal"/>
    <w:link w:val="Heading2Char"/>
    <w:uiPriority w:val="9"/>
    <w:unhideWhenUsed/>
    <w:qFormat/>
    <w:rsid w:val="00F472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2Char">
    <w:name w:val="Heading 2 Char"/>
    <w:basedOn w:val="DefaultParagraphFont"/>
    <w:link w:val="Heading2"/>
    <w:uiPriority w:val="9"/>
    <w:rsid w:val="00F472B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6</Pages>
  <Words>8657</Words>
  <Characters>4935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Vineta Rūsiņa</cp:lastModifiedBy>
  <cp:revision>286</cp:revision>
  <dcterms:created xsi:type="dcterms:W3CDTF">2025-06-26T07:16:00Z</dcterms:created>
  <dcterms:modified xsi:type="dcterms:W3CDTF">2025-09-18T09:05:00Z</dcterms:modified>
</cp:coreProperties>
</file>