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4E098578" w14:textId="77777777" w:rsidR="0051035F" w:rsidRDefault="0051035F" w:rsidP="00667684">
      <w:pPr>
        <w:spacing w:after="0" w:line="276" w:lineRule="auto"/>
        <w:jc w:val="center"/>
        <w:rPr>
          <w:rFonts w:ascii="Times New Roman" w:hAnsi="Times New Roman" w:cs="Times New Roman"/>
          <w:b/>
          <w:bCs/>
          <w:i/>
          <w:iCs/>
          <w:sz w:val="28"/>
          <w:szCs w:val="28"/>
        </w:rPr>
      </w:pPr>
      <w:bookmarkStart w:id="0" w:name="_Hlk57202104"/>
    </w:p>
    <w:p w14:paraId="6C38C2F7" w14:textId="455A7008" w:rsidR="00D72845" w:rsidRPr="0051035F" w:rsidRDefault="00EE6D6F" w:rsidP="00667684">
      <w:pPr>
        <w:spacing w:after="0" w:line="276"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Tīrīšanas</w:t>
      </w:r>
      <w:r w:rsidR="00B81124">
        <w:rPr>
          <w:rFonts w:ascii="Times New Roman" w:hAnsi="Times New Roman" w:cs="Times New Roman"/>
          <w:b/>
          <w:bCs/>
          <w:i/>
          <w:iCs/>
          <w:sz w:val="28"/>
          <w:szCs w:val="28"/>
        </w:rPr>
        <w:t xml:space="preserve"> un mazgāšanas līdzekļu piegāde </w:t>
      </w:r>
    </w:p>
    <w:bookmarkEnd w:id="0"/>
    <w:p w14:paraId="437648C3" w14:textId="0C09BA32"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3FB8713" w14:textId="77777777" w:rsidR="009213FC" w:rsidRDefault="009213FC" w:rsidP="00667684">
            <w:pPr>
              <w:spacing w:after="0" w:line="276" w:lineRule="auto"/>
              <w:rPr>
                <w:rFonts w:ascii="Times New Roman" w:hAnsi="Times New Roman" w:cs="Times New Roman"/>
                <w:b/>
                <w:sz w:val="24"/>
                <w:szCs w:val="24"/>
              </w:rPr>
            </w:pPr>
          </w:p>
          <w:p w14:paraId="1EACBBE6" w14:textId="510DA83A" w:rsidR="00A976D6" w:rsidRPr="00BB40B2" w:rsidRDefault="00A976D6"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5B329017" w14:textId="77777777" w:rsidR="009213FC" w:rsidRDefault="009213FC" w:rsidP="00667684">
            <w:pPr>
              <w:spacing w:after="0" w:line="276" w:lineRule="auto"/>
              <w:rPr>
                <w:rFonts w:ascii="Times New Roman" w:hAnsi="Times New Roman" w:cs="Times New Roman"/>
                <w:b/>
                <w:sz w:val="24"/>
                <w:szCs w:val="24"/>
              </w:rPr>
            </w:pPr>
          </w:p>
          <w:p w14:paraId="229FD28A" w14:textId="33799AC0" w:rsidR="00A976D6" w:rsidRPr="00BB40B2" w:rsidRDefault="00A976D6"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3DCEA21D" w:rsidR="00A976D6" w:rsidRPr="00BB40B2" w:rsidRDefault="00A976D6"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B46086" w:rsidRPr="00BB40B2" w14:paraId="3E1D866B" w14:textId="77777777" w:rsidTr="00255E45">
        <w:trPr>
          <w:cantSplit/>
          <w:trHeight w:val="130"/>
        </w:trPr>
        <w:tc>
          <w:tcPr>
            <w:tcW w:w="2338" w:type="pct"/>
            <w:shd w:val="clear" w:color="auto" w:fill="DEEAF6" w:themeFill="accent5" w:themeFillTint="33"/>
          </w:tcPr>
          <w:p w14:paraId="1CA72E08" w14:textId="507CB614" w:rsidR="00B46086" w:rsidRPr="00BB40B2" w:rsidRDefault="00B46086"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Amats</w:t>
            </w:r>
          </w:p>
        </w:tc>
        <w:tc>
          <w:tcPr>
            <w:tcW w:w="2662" w:type="pct"/>
          </w:tcPr>
          <w:p w14:paraId="549DA05A" w14:textId="77777777" w:rsidR="00B46086" w:rsidRPr="00BB40B2" w:rsidRDefault="00B46086"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EF3E51" w:rsidRPr="00BB40B2">
        <w:rPr>
          <w:rFonts w:ascii="Times New Roman" w:hAnsi="Times New Roman" w:cs="Times New Roman"/>
          <w:bCs/>
          <w:sz w:val="24"/>
          <w:szCs w:val="24"/>
          <w:lang w:eastAsia="ar-SA"/>
        </w:rPr>
        <w:t>proliferācijas</w:t>
      </w:r>
      <w:proofErr w:type="spellEnd"/>
      <w:r w:rsidR="00EF3E51" w:rsidRPr="00BB40B2">
        <w:rPr>
          <w:rFonts w:ascii="Times New Roman" w:hAnsi="Times New Roman" w:cs="Times New Roman"/>
          <w:bCs/>
          <w:sz w:val="24"/>
          <w:szCs w:val="24"/>
          <w:lang w:eastAsia="ar-SA"/>
        </w:rPr>
        <w:t xml:space="preserve"> finansēšanas novēršanas likum un Starptautisko un Latvijas Republikas nacionālo sankciju likumu.</w:t>
      </w:r>
    </w:p>
    <w:p w14:paraId="6DC5334E" w14:textId="35F3A791" w:rsidR="001C1F65" w:rsidRPr="00BB40B2" w:rsidRDefault="00EF3E51"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xml:space="preserve"> Iesniegtajā piedāvājumā ir iekļautas visas izmaksas, kas saistītas ar </w:t>
      </w:r>
      <w:r w:rsidR="00B46086">
        <w:rPr>
          <w:rFonts w:ascii="Times New Roman" w:hAnsi="Times New Roman" w:cs="Times New Roman"/>
          <w:bCs/>
          <w:sz w:val="24"/>
          <w:szCs w:val="24"/>
          <w:lang w:eastAsia="ar-SA"/>
        </w:rPr>
        <w:t xml:space="preserve">preču </w:t>
      </w:r>
      <w:r w:rsidR="00D53597">
        <w:rPr>
          <w:rFonts w:ascii="Times New Roman" w:hAnsi="Times New Roman" w:cs="Times New Roman"/>
          <w:bCs/>
          <w:sz w:val="24"/>
          <w:szCs w:val="24"/>
          <w:lang w:eastAsia="ar-SA"/>
        </w:rPr>
        <w:t>piegādi</w:t>
      </w:r>
      <w:r w:rsidR="00661585" w:rsidRPr="00BB40B2">
        <w:rPr>
          <w:rFonts w:ascii="Times New Roman" w:hAnsi="Times New Roman" w:cs="Times New Roman"/>
          <w:bCs/>
          <w:sz w:val="24"/>
          <w:szCs w:val="24"/>
          <w:lang w:eastAsia="ar-SA"/>
        </w:rPr>
        <w:t>.</w:t>
      </w:r>
    </w:p>
    <w:p w14:paraId="5A3AA817" w14:textId="391079CE" w:rsidR="00BB40B2" w:rsidRPr="00BB40B2" w:rsidRDefault="00BB40B2" w:rsidP="00BB40B2">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3.3. </w:t>
      </w:r>
      <w:r w:rsidRPr="00BB40B2">
        <w:rPr>
          <w:rFonts w:ascii="Times New Roman" w:hAnsi="Times New Roman" w:cs="Times New Roman"/>
          <w:sz w:val="24"/>
          <w:szCs w:val="24"/>
          <w:lang w:eastAsia="ar-SA"/>
        </w:rPr>
        <w:t xml:space="preserve">Esam iepazinušies ar </w:t>
      </w:r>
      <w:r w:rsidR="00824302">
        <w:rPr>
          <w:rFonts w:ascii="Times New Roman" w:hAnsi="Times New Roman" w:cs="Times New Roman"/>
          <w:sz w:val="24"/>
          <w:szCs w:val="24"/>
          <w:lang w:eastAsia="ar-SA"/>
        </w:rPr>
        <w:t>tehnisko</w:t>
      </w:r>
      <w:r w:rsidRPr="00BB40B2">
        <w:rPr>
          <w:rFonts w:ascii="Times New Roman" w:hAnsi="Times New Roman" w:cs="Times New Roman"/>
          <w:sz w:val="24"/>
          <w:szCs w:val="24"/>
          <w:lang w:eastAsia="ar-SA"/>
        </w:rPr>
        <w:t xml:space="preserve"> specifikāciju un atzīstam to par:</w:t>
      </w:r>
    </w:p>
    <w:p w14:paraId="174F691A" w14:textId="77777777" w:rsidR="00BB40B2" w:rsidRPr="00BB40B2" w:rsidRDefault="002F5CE0"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izpildāmu un tās saturs ir pietiekams, lai iesniegtu piedāvājumu;</w:t>
      </w:r>
    </w:p>
    <w:p w14:paraId="5C7FCFC1" w14:textId="77777777" w:rsidR="00BB40B2" w:rsidRPr="00BB40B2" w:rsidRDefault="002F5CE0"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40B2" w:rsidRPr="00BB40B2" w14:paraId="1B82E178" w14:textId="77777777" w:rsidTr="003C3E8B">
        <w:trPr>
          <w:jc w:val="center"/>
        </w:trPr>
        <w:tc>
          <w:tcPr>
            <w:tcW w:w="5000" w:type="pct"/>
          </w:tcPr>
          <w:p w14:paraId="2E51F9A1" w14:textId="40C0EED8"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D53597">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19E25927" w14:textId="77777777"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548F3AA8" w14:textId="4985189E" w:rsidR="00367642" w:rsidRPr="008F5E8F" w:rsidRDefault="00367642" w:rsidP="00367642">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3.4</w:t>
      </w:r>
      <w:r w:rsidRPr="008F5E8F">
        <w:rPr>
          <w:rFonts w:ascii="Times New Roman" w:hAnsi="Times New Roman" w:cs="Times New Roman"/>
          <w:b/>
          <w:sz w:val="24"/>
          <w:szCs w:val="24"/>
          <w:lang w:eastAsia="ar-SA"/>
        </w:rPr>
        <w:t>.</w:t>
      </w:r>
      <w:r>
        <w:rPr>
          <w:rFonts w:ascii="Times New Roman" w:hAnsi="Times New Roman" w:cs="Times New Roman"/>
          <w:bCs/>
          <w:sz w:val="24"/>
          <w:szCs w:val="24"/>
          <w:lang w:eastAsia="ar-SA"/>
        </w:rPr>
        <w:t xml:space="preserve"> </w:t>
      </w:r>
      <w:r w:rsidRPr="008F5E8F">
        <w:rPr>
          <w:rFonts w:ascii="Times New Roman" w:hAnsi="Times New Roman" w:cs="Times New Roman"/>
          <w:bCs/>
          <w:sz w:val="24"/>
          <w:szCs w:val="24"/>
          <w:lang w:eastAsia="ar-SA"/>
        </w:rPr>
        <w:t xml:space="preserve">Pretendents apliecina, ka: </w:t>
      </w:r>
    </w:p>
    <w:p w14:paraId="15CA0EE8" w14:textId="336B8F74" w:rsidR="00367642" w:rsidRDefault="002F5CE0" w:rsidP="00367642">
      <w:pPr>
        <w:pStyle w:val="ListBullet4"/>
        <w:numPr>
          <w:ilvl w:val="0"/>
          <w:numId w:val="0"/>
        </w:numPr>
        <w:spacing w:before="0"/>
        <w:ind w:firstLine="426"/>
        <w:rPr>
          <w:szCs w:val="24"/>
        </w:rPr>
      </w:pPr>
      <w:sdt>
        <w:sdtPr>
          <w:rPr>
            <w:szCs w:val="24"/>
          </w:rPr>
          <w:id w:val="-1965495040"/>
          <w14:checkbox>
            <w14:checked w14:val="0"/>
            <w14:checkedState w14:val="2612" w14:font="MS Gothic"/>
            <w14:uncheckedState w14:val="2610" w14:font="MS Gothic"/>
          </w14:checkbox>
        </w:sdtPr>
        <w:sdtEndPr/>
        <w:sdtContent>
          <w:r w:rsidR="00367642">
            <w:rPr>
              <w:rFonts w:ascii="MS Gothic" w:eastAsia="MS Gothic" w:hAnsi="MS Gothic" w:hint="eastAsia"/>
              <w:szCs w:val="24"/>
            </w:rPr>
            <w:t>☐</w:t>
          </w:r>
        </w:sdtContent>
      </w:sdt>
      <w:r w:rsidR="00367642" w:rsidRPr="008F5E8F">
        <w:rPr>
          <w:szCs w:val="24"/>
        </w:rPr>
        <w:t xml:space="preserve"> </w:t>
      </w:r>
      <w:r w:rsidR="00C75FE4">
        <w:rPr>
          <w:szCs w:val="24"/>
        </w:rPr>
        <w:t xml:space="preserve">kopējā </w:t>
      </w:r>
      <w:r w:rsidR="00482D14">
        <w:rPr>
          <w:szCs w:val="24"/>
        </w:rPr>
        <w:t xml:space="preserve">piedāvājuma </w:t>
      </w:r>
      <w:r w:rsidR="00C75FE4">
        <w:rPr>
          <w:szCs w:val="24"/>
        </w:rPr>
        <w:t>cenā iekļautas piegādes izmaksas visā līguma darbības laikā</w:t>
      </w:r>
      <w:r w:rsidR="00367642">
        <w:rPr>
          <w:szCs w:val="24"/>
        </w:rPr>
        <w:t>;</w:t>
      </w:r>
    </w:p>
    <w:p w14:paraId="7C5F085E" w14:textId="0CE32213" w:rsidR="00482D14" w:rsidRDefault="002F5CE0" w:rsidP="00482D14">
      <w:pPr>
        <w:pStyle w:val="ListBullet4"/>
        <w:numPr>
          <w:ilvl w:val="0"/>
          <w:numId w:val="0"/>
        </w:numPr>
        <w:spacing w:before="0"/>
        <w:ind w:firstLine="426"/>
        <w:rPr>
          <w:szCs w:val="24"/>
        </w:rPr>
      </w:pPr>
      <w:sdt>
        <w:sdtPr>
          <w:rPr>
            <w:szCs w:val="24"/>
          </w:rPr>
          <w:id w:val="1209147766"/>
          <w14:checkbox>
            <w14:checked w14:val="0"/>
            <w14:checkedState w14:val="2612" w14:font="MS Gothic"/>
            <w14:uncheckedState w14:val="2610" w14:font="MS Gothic"/>
          </w14:checkbox>
        </w:sdtPr>
        <w:sdtEndPr/>
        <w:sdtContent>
          <w:r w:rsidR="00482D14">
            <w:rPr>
              <w:rFonts w:ascii="MS Gothic" w:eastAsia="MS Gothic" w:hAnsi="MS Gothic" w:hint="eastAsia"/>
              <w:szCs w:val="24"/>
            </w:rPr>
            <w:t>☐</w:t>
          </w:r>
        </w:sdtContent>
      </w:sdt>
      <w:r w:rsidR="00482D14" w:rsidRPr="008F5E8F">
        <w:rPr>
          <w:szCs w:val="24"/>
        </w:rPr>
        <w:t xml:space="preserve"> </w:t>
      </w:r>
      <w:r w:rsidR="00482D14">
        <w:rPr>
          <w:szCs w:val="24"/>
        </w:rPr>
        <w:t xml:space="preserve">nodrošinās nemainīgas </w:t>
      </w:r>
      <w:r w:rsidR="00622CAE">
        <w:rPr>
          <w:szCs w:val="24"/>
        </w:rPr>
        <w:t xml:space="preserve">preču </w:t>
      </w:r>
      <w:r w:rsidR="00482D14">
        <w:rPr>
          <w:szCs w:val="24"/>
        </w:rPr>
        <w:t xml:space="preserve">cenas </w:t>
      </w:r>
      <w:r w:rsidR="00482D14">
        <w:rPr>
          <w:bCs/>
          <w:szCs w:val="24"/>
          <w:lang w:eastAsia="ar-SA"/>
        </w:rPr>
        <w:t xml:space="preserve">visā </w:t>
      </w:r>
      <w:r w:rsidR="00482D14" w:rsidRPr="008F5E8F">
        <w:rPr>
          <w:bCs/>
          <w:szCs w:val="24"/>
          <w:lang w:eastAsia="ar-SA"/>
        </w:rPr>
        <w:t>līguma darbības laikā</w:t>
      </w:r>
      <w:r w:rsidR="00482D14">
        <w:rPr>
          <w:szCs w:val="24"/>
        </w:rPr>
        <w:t>;</w:t>
      </w:r>
    </w:p>
    <w:p w14:paraId="47465241" w14:textId="77777777" w:rsidR="00482D14" w:rsidRDefault="00482D14" w:rsidP="00622CAE">
      <w:pPr>
        <w:pStyle w:val="ListBullet4"/>
        <w:numPr>
          <w:ilvl w:val="0"/>
          <w:numId w:val="0"/>
        </w:numPr>
        <w:spacing w:before="0"/>
        <w:rPr>
          <w:szCs w:val="24"/>
        </w:rPr>
      </w:pPr>
    </w:p>
    <w:p w14:paraId="41E58D23" w14:textId="75907EF5" w:rsidR="007230AE" w:rsidRPr="001E25A1" w:rsidRDefault="007230AE" w:rsidP="007230AE">
      <w:pPr>
        <w:pStyle w:val="ListBullet4"/>
        <w:numPr>
          <w:ilvl w:val="0"/>
          <w:numId w:val="0"/>
        </w:numPr>
      </w:pPr>
      <w:r w:rsidRPr="001E25A1">
        <w:rPr>
          <w:b/>
        </w:rPr>
        <w:t>3.</w:t>
      </w:r>
      <w:r w:rsidR="00622CAE">
        <w:rPr>
          <w:b/>
        </w:rPr>
        <w:t>5</w:t>
      </w:r>
      <w:r w:rsidRPr="001E25A1">
        <w:rPr>
          <w:b/>
        </w:rPr>
        <w:t xml:space="preserve">. </w:t>
      </w:r>
      <w:r w:rsidRPr="001E25A1">
        <w:t>Saimnieciskās un finanšu spējas:</w:t>
      </w:r>
    </w:p>
    <w:tbl>
      <w:tblPr>
        <w:tblStyle w:val="TableGrid"/>
        <w:tblW w:w="9351" w:type="dxa"/>
        <w:tblLook w:val="04A0" w:firstRow="1" w:lastRow="0" w:firstColumn="1" w:lastColumn="0" w:noHBand="0" w:noVBand="1"/>
      </w:tblPr>
      <w:tblGrid>
        <w:gridCol w:w="4723"/>
        <w:gridCol w:w="2360"/>
        <w:gridCol w:w="2268"/>
      </w:tblGrid>
      <w:tr w:rsidR="007230AE" w:rsidRPr="001E25A1" w14:paraId="22F2179D" w14:textId="77777777" w:rsidTr="001F6A9B">
        <w:trPr>
          <w:trHeight w:val="211"/>
        </w:trPr>
        <w:tc>
          <w:tcPr>
            <w:tcW w:w="4723" w:type="dxa"/>
            <w:shd w:val="clear" w:color="auto" w:fill="DEEAF6" w:themeFill="accent5" w:themeFillTint="33"/>
          </w:tcPr>
          <w:p w14:paraId="1E64492A" w14:textId="77777777" w:rsidR="007230AE" w:rsidRPr="001E25A1" w:rsidRDefault="007230AE" w:rsidP="001F6A9B">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Uzņēmuma kopējais apgrozījums</w:t>
            </w:r>
          </w:p>
        </w:tc>
        <w:tc>
          <w:tcPr>
            <w:tcW w:w="4628" w:type="dxa"/>
            <w:gridSpan w:val="2"/>
            <w:shd w:val="clear" w:color="auto" w:fill="DEEAF6" w:themeFill="accent5" w:themeFillTint="33"/>
          </w:tcPr>
          <w:p w14:paraId="085794BF" w14:textId="77777777" w:rsidR="007230AE" w:rsidRPr="001E25A1" w:rsidRDefault="007230AE" w:rsidP="001F6A9B">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Gads</w:t>
            </w:r>
          </w:p>
        </w:tc>
      </w:tr>
      <w:tr w:rsidR="007230AE" w:rsidRPr="001E25A1" w14:paraId="7BE677F1" w14:textId="77777777" w:rsidTr="001F6A9B">
        <w:trPr>
          <w:trHeight w:val="53"/>
        </w:trPr>
        <w:tc>
          <w:tcPr>
            <w:tcW w:w="4723" w:type="dxa"/>
          </w:tcPr>
          <w:p w14:paraId="3C80ACAA" w14:textId="77777777" w:rsidR="007230AE" w:rsidRPr="001E25A1" w:rsidRDefault="007230AE" w:rsidP="001F6A9B">
            <w:pPr>
              <w:spacing w:before="240" w:after="120"/>
              <w:jc w:val="center"/>
              <w:rPr>
                <w:rFonts w:ascii="Times New Roman" w:hAnsi="Times New Roman"/>
                <w:bCs/>
                <w:sz w:val="24"/>
                <w:szCs w:val="24"/>
              </w:rPr>
            </w:pPr>
          </w:p>
        </w:tc>
        <w:tc>
          <w:tcPr>
            <w:tcW w:w="4628" w:type="dxa"/>
            <w:gridSpan w:val="2"/>
          </w:tcPr>
          <w:p w14:paraId="2F6CCC4D" w14:textId="181D74EA" w:rsidR="007230AE" w:rsidRPr="00F1187E" w:rsidRDefault="00463BF3" w:rsidP="001F6A9B">
            <w:pPr>
              <w:spacing w:before="240" w:after="120"/>
              <w:jc w:val="center"/>
              <w:rPr>
                <w:rFonts w:ascii="Times New Roman" w:hAnsi="Times New Roman"/>
                <w:bCs/>
                <w:sz w:val="24"/>
                <w:szCs w:val="24"/>
              </w:rPr>
            </w:pPr>
            <w:r w:rsidRPr="00F1187E">
              <w:rPr>
                <w:rFonts w:ascii="Times New Roman" w:hAnsi="Times New Roman"/>
                <w:bCs/>
                <w:sz w:val="24"/>
                <w:szCs w:val="24"/>
              </w:rPr>
              <w:t>2021.*</w:t>
            </w:r>
          </w:p>
        </w:tc>
      </w:tr>
      <w:tr w:rsidR="007230AE" w:rsidRPr="001E25A1" w14:paraId="13AE353F" w14:textId="77777777" w:rsidTr="001F6A9B">
        <w:trPr>
          <w:trHeight w:val="53"/>
        </w:trPr>
        <w:tc>
          <w:tcPr>
            <w:tcW w:w="4723" w:type="dxa"/>
          </w:tcPr>
          <w:p w14:paraId="53944DD0" w14:textId="77777777" w:rsidR="007230AE" w:rsidRPr="001E25A1" w:rsidRDefault="007230AE" w:rsidP="001F6A9B">
            <w:pPr>
              <w:spacing w:before="240" w:after="120"/>
              <w:jc w:val="center"/>
              <w:rPr>
                <w:rFonts w:ascii="Times New Roman" w:hAnsi="Times New Roman"/>
                <w:bCs/>
                <w:sz w:val="24"/>
                <w:szCs w:val="24"/>
              </w:rPr>
            </w:pPr>
          </w:p>
        </w:tc>
        <w:tc>
          <w:tcPr>
            <w:tcW w:w="4628" w:type="dxa"/>
            <w:gridSpan w:val="2"/>
          </w:tcPr>
          <w:p w14:paraId="7B7A08BD" w14:textId="004E5874" w:rsidR="007230AE" w:rsidRPr="00F1187E" w:rsidRDefault="00F1187E" w:rsidP="001F6A9B">
            <w:pPr>
              <w:spacing w:before="240" w:after="120"/>
              <w:jc w:val="center"/>
              <w:rPr>
                <w:rFonts w:ascii="Times New Roman" w:hAnsi="Times New Roman"/>
                <w:bCs/>
                <w:sz w:val="24"/>
                <w:szCs w:val="24"/>
              </w:rPr>
            </w:pPr>
            <w:r w:rsidRPr="00F1187E">
              <w:rPr>
                <w:rFonts w:ascii="Times New Roman" w:hAnsi="Times New Roman"/>
                <w:bCs/>
                <w:sz w:val="24"/>
                <w:szCs w:val="24"/>
              </w:rPr>
              <w:t>2020.</w:t>
            </w:r>
          </w:p>
        </w:tc>
      </w:tr>
      <w:tr w:rsidR="007230AE" w:rsidRPr="001E25A1" w14:paraId="3F5C8AB6" w14:textId="77777777" w:rsidTr="001F6A9B">
        <w:trPr>
          <w:trHeight w:val="53"/>
        </w:trPr>
        <w:tc>
          <w:tcPr>
            <w:tcW w:w="4723" w:type="dxa"/>
          </w:tcPr>
          <w:p w14:paraId="1D3D6BA9" w14:textId="77777777" w:rsidR="007230AE" w:rsidRPr="001E25A1" w:rsidRDefault="007230AE" w:rsidP="001F6A9B">
            <w:pPr>
              <w:spacing w:before="240" w:after="120"/>
              <w:jc w:val="center"/>
              <w:rPr>
                <w:rFonts w:ascii="Times New Roman" w:hAnsi="Times New Roman"/>
                <w:bCs/>
                <w:sz w:val="24"/>
                <w:szCs w:val="24"/>
              </w:rPr>
            </w:pPr>
          </w:p>
        </w:tc>
        <w:tc>
          <w:tcPr>
            <w:tcW w:w="4628" w:type="dxa"/>
            <w:gridSpan w:val="2"/>
          </w:tcPr>
          <w:p w14:paraId="5857E798" w14:textId="2AD31F3E" w:rsidR="007230AE" w:rsidRPr="00F1187E" w:rsidRDefault="007230AE" w:rsidP="001F6A9B">
            <w:pPr>
              <w:spacing w:before="240" w:after="120"/>
              <w:jc w:val="center"/>
              <w:rPr>
                <w:rFonts w:ascii="Times New Roman" w:hAnsi="Times New Roman"/>
                <w:bCs/>
                <w:sz w:val="24"/>
                <w:szCs w:val="24"/>
              </w:rPr>
            </w:pPr>
            <w:r w:rsidRPr="00F1187E">
              <w:rPr>
                <w:rFonts w:ascii="Times New Roman" w:hAnsi="Times New Roman"/>
                <w:bCs/>
                <w:sz w:val="24"/>
                <w:szCs w:val="24"/>
              </w:rPr>
              <w:t>201</w:t>
            </w:r>
            <w:r w:rsidR="00F1187E" w:rsidRPr="00F1187E">
              <w:rPr>
                <w:rFonts w:ascii="Times New Roman" w:hAnsi="Times New Roman"/>
                <w:bCs/>
                <w:sz w:val="24"/>
                <w:szCs w:val="24"/>
              </w:rPr>
              <w:t>9</w:t>
            </w:r>
            <w:r w:rsidRPr="00F1187E">
              <w:rPr>
                <w:rFonts w:ascii="Times New Roman" w:hAnsi="Times New Roman"/>
                <w:bCs/>
                <w:sz w:val="24"/>
                <w:szCs w:val="24"/>
              </w:rPr>
              <w:t>.</w:t>
            </w:r>
          </w:p>
        </w:tc>
      </w:tr>
      <w:tr w:rsidR="00F1187E" w:rsidRPr="001E25A1" w14:paraId="6458487F" w14:textId="77777777" w:rsidTr="001F6A9B">
        <w:trPr>
          <w:trHeight w:val="53"/>
        </w:trPr>
        <w:tc>
          <w:tcPr>
            <w:tcW w:w="4723" w:type="dxa"/>
          </w:tcPr>
          <w:p w14:paraId="7FEEF08B" w14:textId="77777777" w:rsidR="00F1187E" w:rsidRPr="001E25A1" w:rsidRDefault="00F1187E" w:rsidP="001F6A9B">
            <w:pPr>
              <w:spacing w:before="240" w:after="120"/>
              <w:jc w:val="center"/>
              <w:rPr>
                <w:rFonts w:ascii="Times New Roman" w:hAnsi="Times New Roman"/>
                <w:bCs/>
                <w:sz w:val="24"/>
                <w:szCs w:val="24"/>
              </w:rPr>
            </w:pPr>
          </w:p>
        </w:tc>
        <w:tc>
          <w:tcPr>
            <w:tcW w:w="4628" w:type="dxa"/>
            <w:gridSpan w:val="2"/>
          </w:tcPr>
          <w:p w14:paraId="0C8EFBA3" w14:textId="1298A0DA" w:rsidR="00F1187E" w:rsidRPr="00F1187E" w:rsidRDefault="00F1187E" w:rsidP="001F6A9B">
            <w:pPr>
              <w:spacing w:before="240" w:after="120"/>
              <w:jc w:val="center"/>
              <w:rPr>
                <w:rFonts w:ascii="Times New Roman" w:hAnsi="Times New Roman"/>
                <w:bCs/>
                <w:sz w:val="24"/>
                <w:szCs w:val="24"/>
              </w:rPr>
            </w:pPr>
            <w:r w:rsidRPr="00F1187E">
              <w:rPr>
                <w:rFonts w:ascii="Times New Roman" w:hAnsi="Times New Roman"/>
                <w:bCs/>
                <w:sz w:val="24"/>
                <w:szCs w:val="24"/>
              </w:rPr>
              <w:t>2018.</w:t>
            </w:r>
          </w:p>
        </w:tc>
      </w:tr>
      <w:tr w:rsidR="007230AE" w:rsidRPr="001E25A1" w14:paraId="114D8B74" w14:textId="77777777" w:rsidTr="001F6A9B">
        <w:tc>
          <w:tcPr>
            <w:tcW w:w="7083" w:type="dxa"/>
            <w:gridSpan w:val="2"/>
            <w:shd w:val="clear" w:color="auto" w:fill="DEEAF6" w:themeFill="accent5" w:themeFillTint="33"/>
          </w:tcPr>
          <w:p w14:paraId="5C422F73" w14:textId="2D0174AD" w:rsidR="007230AE" w:rsidRPr="001E25A1" w:rsidRDefault="007230AE" w:rsidP="001F6A9B">
            <w:pPr>
              <w:spacing w:before="240" w:after="120"/>
              <w:rPr>
                <w:rFonts w:ascii="Times New Roman" w:hAnsi="Times New Roman"/>
                <w:b/>
                <w:sz w:val="24"/>
                <w:szCs w:val="24"/>
              </w:rPr>
            </w:pPr>
            <w:r w:rsidRPr="001E25A1">
              <w:rPr>
                <w:rFonts w:ascii="Times New Roman" w:hAnsi="Times New Roman"/>
                <w:b/>
                <w:color w:val="FF0000"/>
                <w:sz w:val="24"/>
                <w:szCs w:val="24"/>
              </w:rPr>
              <w:t xml:space="preserve">Pozitīvs pašu </w:t>
            </w:r>
            <w:r w:rsidRPr="001E25A1">
              <w:rPr>
                <w:rFonts w:ascii="Times New Roman" w:hAnsi="Times New Roman"/>
                <w:b/>
                <w:sz w:val="24"/>
                <w:szCs w:val="24"/>
              </w:rPr>
              <w:t>kapitāls 2020.</w:t>
            </w:r>
            <w:r w:rsidRPr="003B41C0">
              <w:rPr>
                <w:rFonts w:ascii="Times New Roman" w:hAnsi="Times New Roman" w:cs="Times New Roman"/>
                <w:b/>
                <w:sz w:val="24"/>
                <w:szCs w:val="24"/>
              </w:rPr>
              <w:t>gadā</w:t>
            </w:r>
            <w:r w:rsidR="003B41C0" w:rsidRPr="003B41C0">
              <w:rPr>
                <w:rFonts w:ascii="Times New Roman" w:hAnsi="Times New Roman" w:cs="Times New Roman"/>
                <w:b/>
                <w:sz w:val="24"/>
                <w:szCs w:val="24"/>
              </w:rPr>
              <w:t xml:space="preserve"> vai 2021.* gadā</w:t>
            </w:r>
          </w:p>
        </w:tc>
        <w:tc>
          <w:tcPr>
            <w:tcW w:w="2268" w:type="dxa"/>
            <w:vAlign w:val="center"/>
          </w:tcPr>
          <w:p w14:paraId="7223259E" w14:textId="77777777" w:rsidR="007230AE" w:rsidRPr="001E25A1" w:rsidRDefault="002F5CE0" w:rsidP="001F6A9B">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7230AE" w:rsidRPr="001E25A1">
                  <w:rPr>
                    <w:rFonts w:ascii="MS Gothic" w:eastAsia="MS Gothic" w:hAnsi="MS Gothic" w:hint="eastAsia"/>
                    <w:szCs w:val="24"/>
                  </w:rPr>
                  <w:t>☐</w:t>
                </w:r>
              </w:sdtContent>
            </w:sdt>
            <w:r w:rsidR="007230AE" w:rsidRPr="001E25A1">
              <w:rPr>
                <w:rFonts w:ascii="Times New Roman" w:hAnsi="Times New Roman"/>
                <w:szCs w:val="24"/>
              </w:rPr>
              <w:t xml:space="preserve">  Atbilst</w:t>
            </w:r>
          </w:p>
          <w:p w14:paraId="49670C3E" w14:textId="77777777" w:rsidR="007230AE" w:rsidRPr="001E25A1" w:rsidRDefault="002F5CE0" w:rsidP="001F6A9B">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7230AE" w:rsidRPr="001E25A1">
                  <w:rPr>
                    <w:rFonts w:ascii="MS Gothic" w:eastAsia="MS Gothic" w:hAnsi="MS Gothic" w:hint="eastAsia"/>
                    <w:szCs w:val="24"/>
                  </w:rPr>
                  <w:t>☐</w:t>
                </w:r>
              </w:sdtContent>
            </w:sdt>
            <w:r w:rsidR="007230AE" w:rsidRPr="001E25A1">
              <w:rPr>
                <w:rFonts w:ascii="Times New Roman" w:hAnsi="Times New Roman"/>
                <w:szCs w:val="24"/>
              </w:rPr>
              <w:t xml:space="preserve">  Neatbilst</w:t>
            </w:r>
          </w:p>
        </w:tc>
      </w:tr>
      <w:tr w:rsidR="007230AE" w:rsidRPr="001E25A1" w14:paraId="365C083C" w14:textId="77777777" w:rsidTr="001F6A9B">
        <w:trPr>
          <w:trHeight w:val="1090"/>
        </w:trPr>
        <w:tc>
          <w:tcPr>
            <w:tcW w:w="7083" w:type="dxa"/>
            <w:gridSpan w:val="2"/>
            <w:shd w:val="clear" w:color="auto" w:fill="DEEAF6" w:themeFill="accent5" w:themeFillTint="33"/>
          </w:tcPr>
          <w:p w14:paraId="66EBAE51" w14:textId="77777777" w:rsidR="007230AE" w:rsidRPr="001E25A1" w:rsidRDefault="007230AE" w:rsidP="001F6A9B">
            <w:pPr>
              <w:spacing w:before="120" w:after="120"/>
              <w:rPr>
                <w:rFonts w:ascii="Times New Roman" w:hAnsi="Times New Roman"/>
                <w:b/>
                <w:sz w:val="24"/>
                <w:szCs w:val="24"/>
              </w:rPr>
            </w:pPr>
            <w:r w:rsidRPr="001E25A1">
              <w:rPr>
                <w:rFonts w:ascii="Times New Roman" w:hAnsi="Times New Roman"/>
                <w:b/>
                <w:sz w:val="24"/>
                <w:szCs w:val="24"/>
              </w:rPr>
              <w:t xml:space="preserve">Likviditātes koeficients </w:t>
            </w:r>
            <w:r w:rsidRPr="001E25A1">
              <w:rPr>
                <w:rFonts w:ascii="Times New Roman" w:hAnsi="Times New Roman"/>
                <w:bCs/>
                <w:sz w:val="24"/>
                <w:szCs w:val="24"/>
              </w:rPr>
              <w:t>(“Apgrozāmie līdzekļi kopā” dalījums ar bilances rindu “Īstermiņa kreditori kopā”</w:t>
            </w:r>
            <w:r w:rsidRPr="001E25A1">
              <w:rPr>
                <w:rFonts w:ascii="Times New Roman" w:hAnsi="Times New Roman"/>
                <w:b/>
                <w:sz w:val="24"/>
                <w:szCs w:val="24"/>
              </w:rPr>
              <w:t>)  2020. gadā</w:t>
            </w:r>
            <w:r>
              <w:rPr>
                <w:rFonts w:ascii="Times New Roman" w:hAnsi="Times New Roman"/>
                <w:b/>
                <w:sz w:val="24"/>
                <w:szCs w:val="24"/>
              </w:rPr>
              <w:t xml:space="preserve"> ir</w:t>
            </w:r>
            <w:r w:rsidRPr="001E25A1">
              <w:rPr>
                <w:rFonts w:ascii="Times New Roman" w:hAnsi="Times New Roman"/>
                <w:b/>
                <w:sz w:val="24"/>
                <w:szCs w:val="24"/>
              </w:rPr>
              <w:t xml:space="preserve"> </w:t>
            </w:r>
            <w:r w:rsidRPr="001E25A1">
              <w:rPr>
                <w:rFonts w:ascii="Times New Roman" w:hAnsi="Times New Roman"/>
                <w:b/>
                <w:color w:val="FF0000"/>
                <w:sz w:val="24"/>
                <w:szCs w:val="24"/>
              </w:rPr>
              <w:t>vismaz 1</w:t>
            </w:r>
          </w:p>
        </w:tc>
        <w:tc>
          <w:tcPr>
            <w:tcW w:w="2268" w:type="dxa"/>
            <w:vAlign w:val="center"/>
          </w:tcPr>
          <w:p w14:paraId="7A8B36B5" w14:textId="77777777" w:rsidR="007230AE" w:rsidRPr="001E25A1" w:rsidRDefault="002F5CE0" w:rsidP="001F6A9B">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7230AE" w:rsidRPr="001E25A1">
                  <w:rPr>
                    <w:rFonts w:ascii="MS Gothic" w:eastAsia="MS Gothic" w:hAnsi="MS Gothic" w:hint="eastAsia"/>
                    <w:szCs w:val="24"/>
                  </w:rPr>
                  <w:t>☐</w:t>
                </w:r>
              </w:sdtContent>
            </w:sdt>
            <w:r w:rsidR="007230AE" w:rsidRPr="001E25A1">
              <w:rPr>
                <w:rFonts w:ascii="Times New Roman" w:hAnsi="Times New Roman"/>
                <w:szCs w:val="24"/>
              </w:rPr>
              <w:t xml:space="preserve">  Atbilst</w:t>
            </w:r>
          </w:p>
          <w:p w14:paraId="49BEC36D" w14:textId="77777777" w:rsidR="007230AE" w:rsidRPr="001E25A1" w:rsidRDefault="002F5CE0" w:rsidP="001F6A9B">
            <w:pPr>
              <w:spacing w:before="240" w:after="120"/>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7230AE" w:rsidRPr="001E25A1">
                  <w:rPr>
                    <w:rFonts w:ascii="MS Gothic" w:eastAsia="MS Gothic" w:hAnsi="MS Gothic" w:hint="eastAsia"/>
                    <w:sz w:val="24"/>
                    <w:szCs w:val="24"/>
                  </w:rPr>
                  <w:t>☐</w:t>
                </w:r>
              </w:sdtContent>
            </w:sdt>
            <w:r w:rsidR="007230AE" w:rsidRPr="001E25A1">
              <w:rPr>
                <w:rFonts w:ascii="Times New Roman" w:hAnsi="Times New Roman"/>
                <w:sz w:val="24"/>
                <w:szCs w:val="24"/>
              </w:rPr>
              <w:t xml:space="preserve">  Neatbilst</w:t>
            </w:r>
          </w:p>
        </w:tc>
      </w:tr>
    </w:tbl>
    <w:p w14:paraId="4C320CBF" w14:textId="77777777" w:rsidR="00F83737" w:rsidRPr="00FD33CC" w:rsidRDefault="00F83737" w:rsidP="00F83737">
      <w:pPr>
        <w:pStyle w:val="BodyText2"/>
        <w:tabs>
          <w:tab w:val="left" w:pos="0"/>
        </w:tabs>
        <w:spacing w:after="120"/>
        <w:outlineLvl w:val="9"/>
        <w:rPr>
          <w:rFonts w:ascii="Times New Roman" w:hAnsi="Times New Roman"/>
          <w:bCs/>
          <w:i/>
          <w:iCs/>
          <w:szCs w:val="24"/>
          <w:lang w:eastAsia="ar-SA"/>
        </w:rPr>
      </w:pPr>
      <w:r w:rsidRPr="00F83737">
        <w:rPr>
          <w:rFonts w:ascii="Times New Roman" w:hAnsi="Times New Roman"/>
          <w:bCs/>
          <w:szCs w:val="24"/>
          <w:lang w:eastAsia="ar-SA"/>
        </w:rPr>
        <w:t>“</w:t>
      </w:r>
      <w:r>
        <w:rPr>
          <w:rFonts w:ascii="Times New Roman" w:hAnsi="Times New Roman"/>
          <w:b/>
          <w:szCs w:val="24"/>
          <w:lang w:eastAsia="ar-SA"/>
        </w:rPr>
        <w:t>*</w:t>
      </w:r>
      <w:r w:rsidRPr="00F83737">
        <w:rPr>
          <w:rFonts w:ascii="Times New Roman" w:hAnsi="Times New Roman"/>
          <w:bCs/>
          <w:szCs w:val="24"/>
          <w:lang w:eastAsia="ar-SA"/>
        </w:rPr>
        <w:t>”</w:t>
      </w:r>
      <w:r>
        <w:rPr>
          <w:rFonts w:ascii="Times New Roman" w:hAnsi="Times New Roman"/>
          <w:b/>
          <w:szCs w:val="24"/>
          <w:lang w:eastAsia="ar-SA"/>
        </w:rPr>
        <w:t xml:space="preserve"> – </w:t>
      </w:r>
      <w:r w:rsidRPr="00FD33CC">
        <w:rPr>
          <w:rFonts w:ascii="Times New Roman" w:hAnsi="Times New Roman"/>
          <w:bCs/>
          <w:i/>
          <w:iCs/>
          <w:szCs w:val="24"/>
          <w:lang w:eastAsia="ar-SA"/>
        </w:rPr>
        <w:t xml:space="preserve">informāciju par 2021.gadu var </w:t>
      </w:r>
      <w:r>
        <w:rPr>
          <w:rFonts w:ascii="Times New Roman" w:hAnsi="Times New Roman"/>
          <w:bCs/>
          <w:i/>
          <w:iCs/>
          <w:szCs w:val="24"/>
          <w:lang w:eastAsia="ar-SA"/>
        </w:rPr>
        <w:t>ie</w:t>
      </w:r>
      <w:r w:rsidRPr="00FD33CC">
        <w:rPr>
          <w:rFonts w:ascii="Times New Roman" w:hAnsi="Times New Roman"/>
          <w:bCs/>
          <w:i/>
          <w:iCs/>
          <w:szCs w:val="24"/>
          <w:lang w:eastAsia="ar-SA"/>
        </w:rPr>
        <w:t>sniegt, ja tāda ir pretendenta rīcībā</w:t>
      </w:r>
    </w:p>
    <w:p w14:paraId="20D0ED4F" w14:textId="237D255D" w:rsidR="007E18C9" w:rsidRPr="003611EF" w:rsidRDefault="00FA4D18" w:rsidP="007E18C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3.5</w:t>
      </w:r>
      <w:r w:rsidR="007E18C9" w:rsidRPr="003611EF">
        <w:rPr>
          <w:rFonts w:ascii="Times New Roman" w:hAnsi="Times New Roman" w:cs="Times New Roman"/>
          <w:bCs/>
          <w:sz w:val="24"/>
          <w:szCs w:val="24"/>
        </w:rPr>
        <w:t xml:space="preserve">. Vai </w:t>
      </w:r>
      <w:r w:rsidR="007E18C9">
        <w:rPr>
          <w:rFonts w:ascii="Times New Roman" w:hAnsi="Times New Roman" w:cs="Times New Roman"/>
          <w:bCs/>
          <w:sz w:val="24"/>
          <w:szCs w:val="24"/>
        </w:rPr>
        <w:t>pretendenta</w:t>
      </w:r>
      <w:r w:rsidR="007E18C9" w:rsidRPr="003611EF">
        <w:rPr>
          <w:rFonts w:ascii="Times New Roman" w:hAnsi="Times New Roman" w:cs="Times New Roman"/>
          <w:bCs/>
          <w:sz w:val="24"/>
          <w:szCs w:val="24"/>
        </w:rPr>
        <w:t xml:space="preserve"> rīcībā ir pierādījumi  (ISO sertifikāts LVS EN ISO 9001:2015 vai cita veida dokumenti vai pierādījumi), kas pierāda, ka </w:t>
      </w:r>
      <w:r w:rsidR="007E18C9">
        <w:rPr>
          <w:rFonts w:ascii="Times New Roman" w:hAnsi="Times New Roman" w:cs="Times New Roman"/>
          <w:bCs/>
          <w:sz w:val="24"/>
          <w:szCs w:val="24"/>
        </w:rPr>
        <w:t>pretendenta</w:t>
      </w:r>
      <w:r w:rsidR="007E18C9" w:rsidRPr="003611EF">
        <w:rPr>
          <w:rFonts w:ascii="Times New Roman" w:hAnsi="Times New Roman" w:cs="Times New Roman"/>
          <w:bCs/>
          <w:sz w:val="24"/>
          <w:szCs w:val="24"/>
        </w:rPr>
        <w:t xml:space="preserve"> uzņēmumā ir ieviesta KVALITĀTES VADĪBAS sistēma:</w:t>
      </w:r>
    </w:p>
    <w:p w14:paraId="0A2CB1CA" w14:textId="07597B01" w:rsidR="007E18C9" w:rsidRPr="003611EF" w:rsidRDefault="002F5CE0" w:rsidP="007E18C9">
      <w:pPr>
        <w:pStyle w:val="ListBullet4"/>
        <w:numPr>
          <w:ilvl w:val="0"/>
          <w:numId w:val="0"/>
        </w:numPr>
        <w:tabs>
          <w:tab w:val="left" w:pos="567"/>
        </w:tabs>
        <w:spacing w:after="0"/>
        <w:rPr>
          <w:szCs w:val="24"/>
        </w:rPr>
      </w:pPr>
      <w:sdt>
        <w:sdtPr>
          <w:rPr>
            <w:szCs w:val="24"/>
          </w:rPr>
          <w:id w:val="-1263451785"/>
          <w14:checkbox>
            <w14:checked w14:val="0"/>
            <w14:checkedState w14:val="2612" w14:font="MS Gothic"/>
            <w14:uncheckedState w14:val="2610" w14:font="MS Gothic"/>
          </w14:checkbox>
        </w:sdtPr>
        <w:sdtEndPr/>
        <w:sdtContent>
          <w:r w:rsidR="007E18C9" w:rsidRPr="003611EF">
            <w:rPr>
              <w:rFonts w:ascii="Segoe UI Symbol" w:eastAsia="MS Gothic" w:hAnsi="Segoe UI Symbol" w:cs="Segoe UI Symbol"/>
              <w:szCs w:val="24"/>
            </w:rPr>
            <w:t>☐</w:t>
          </w:r>
        </w:sdtContent>
      </w:sdt>
      <w:r w:rsidR="007E18C9" w:rsidRPr="003611EF">
        <w:rPr>
          <w:szCs w:val="24"/>
        </w:rPr>
        <w:t xml:space="preserve"> ir sertifikāts, kas apliecina </w:t>
      </w:r>
      <w:r w:rsidR="007E18C9">
        <w:rPr>
          <w:szCs w:val="24"/>
        </w:rPr>
        <w:t>pretendenta</w:t>
      </w:r>
      <w:r w:rsidR="007E18C9" w:rsidRPr="003611EF">
        <w:rPr>
          <w:szCs w:val="24"/>
        </w:rPr>
        <w:t xml:space="preserve"> </w:t>
      </w:r>
      <w:r w:rsidR="007E18C9" w:rsidRPr="003611EF">
        <w:rPr>
          <w:szCs w:val="24"/>
          <w:shd w:val="clear" w:color="auto" w:fill="FFFFFF"/>
        </w:rPr>
        <w:t>atbilstību noteiktiem kvalitātes nodrošināšanas standartiem;</w:t>
      </w:r>
    </w:p>
    <w:p w14:paraId="6FAD4DCC" w14:textId="77777777" w:rsidR="007E18C9" w:rsidRDefault="002F5CE0" w:rsidP="007E18C9">
      <w:pPr>
        <w:pStyle w:val="ListBullet4"/>
        <w:numPr>
          <w:ilvl w:val="0"/>
          <w:numId w:val="0"/>
        </w:numPr>
        <w:spacing w:after="0"/>
        <w:rPr>
          <w:szCs w:val="24"/>
        </w:rPr>
      </w:pPr>
      <w:sdt>
        <w:sdtPr>
          <w:rPr>
            <w:szCs w:val="24"/>
          </w:rPr>
          <w:id w:val="1642930150"/>
          <w14:checkbox>
            <w14:checked w14:val="0"/>
            <w14:checkedState w14:val="2612" w14:font="MS Gothic"/>
            <w14:uncheckedState w14:val="2610" w14:font="MS Gothic"/>
          </w14:checkbox>
        </w:sdtPr>
        <w:sdtEndPr/>
        <w:sdtContent>
          <w:r w:rsidR="007E18C9" w:rsidRPr="003611EF">
            <w:rPr>
              <w:rFonts w:ascii="Segoe UI Symbol" w:eastAsia="MS Gothic" w:hAnsi="Segoe UI Symbol" w:cs="Segoe UI Symbol"/>
              <w:szCs w:val="24"/>
            </w:rPr>
            <w:t>☐</w:t>
          </w:r>
        </w:sdtContent>
      </w:sdt>
      <w:r w:rsidR="007E18C9" w:rsidRPr="003611EF">
        <w:rPr>
          <w:szCs w:val="24"/>
        </w:rPr>
        <w:t xml:space="preserve"> </w:t>
      </w:r>
      <w:r w:rsidR="007E18C9">
        <w:rPr>
          <w:szCs w:val="24"/>
        </w:rPr>
        <w:t xml:space="preserve"> </w:t>
      </w:r>
      <w:r w:rsidR="007E18C9" w:rsidRPr="003611EF">
        <w:rPr>
          <w:szCs w:val="24"/>
        </w:rPr>
        <w:t>nav iepriekš minētā sertifikāta,</w:t>
      </w:r>
    </w:p>
    <w:p w14:paraId="3D529F1C" w14:textId="6C0BD85A" w:rsidR="00840A3A" w:rsidRPr="00840A3A" w:rsidRDefault="002F5CE0" w:rsidP="007E18C9">
      <w:pPr>
        <w:pStyle w:val="ListBullet4"/>
        <w:numPr>
          <w:ilvl w:val="0"/>
          <w:numId w:val="0"/>
        </w:numPr>
        <w:spacing w:after="0"/>
        <w:rPr>
          <w:szCs w:val="24"/>
          <w:shd w:val="clear" w:color="auto" w:fill="FFFFFF"/>
        </w:rPr>
      </w:pPr>
      <w:sdt>
        <w:sdtPr>
          <w:rPr>
            <w:szCs w:val="24"/>
          </w:rPr>
          <w:id w:val="-1570798199"/>
          <w14:checkbox>
            <w14:checked w14:val="0"/>
            <w14:checkedState w14:val="2612" w14:font="MS Gothic"/>
            <w14:uncheckedState w14:val="2610" w14:font="MS Gothic"/>
          </w14:checkbox>
        </w:sdtPr>
        <w:sdtEndPr/>
        <w:sdtContent>
          <w:r w:rsidR="007E18C9" w:rsidRPr="003611EF">
            <w:rPr>
              <w:rFonts w:ascii="Segoe UI Symbol" w:eastAsia="MS Gothic" w:hAnsi="Segoe UI Symbol" w:cs="Segoe UI Symbol"/>
              <w:szCs w:val="24"/>
            </w:rPr>
            <w:t>☐</w:t>
          </w:r>
        </w:sdtContent>
      </w:sdt>
      <w:r w:rsidR="007E18C9">
        <w:rPr>
          <w:szCs w:val="24"/>
        </w:rPr>
        <w:t xml:space="preserve">  </w:t>
      </w:r>
      <w:r w:rsidR="007E18C9" w:rsidRPr="003611EF">
        <w:rPr>
          <w:szCs w:val="24"/>
        </w:rPr>
        <w:t xml:space="preserve">ir cita veida pierādījumi (dokumenti), kas apliecina </w:t>
      </w:r>
      <w:r w:rsidR="007E18C9">
        <w:rPr>
          <w:szCs w:val="24"/>
        </w:rPr>
        <w:t>pretendenta</w:t>
      </w:r>
      <w:r w:rsidR="007E18C9" w:rsidRPr="003611EF">
        <w:rPr>
          <w:szCs w:val="24"/>
        </w:rPr>
        <w:t xml:space="preserve"> </w:t>
      </w:r>
      <w:r w:rsidR="007E18C9" w:rsidRPr="003611EF">
        <w:rPr>
          <w:szCs w:val="24"/>
          <w:shd w:val="clear" w:color="auto" w:fill="FFFFFF"/>
        </w:rPr>
        <w:t>atbilstību noteiktiem kvalitātes nodrošināšanas standartiem;</w:t>
      </w:r>
    </w:p>
    <w:tbl>
      <w:tblPr>
        <w:tblStyle w:val="TableGrid"/>
        <w:tblW w:w="9356" w:type="dxa"/>
        <w:tblInd w:w="-5" w:type="dxa"/>
        <w:tblLook w:val="04A0" w:firstRow="1" w:lastRow="0" w:firstColumn="1" w:lastColumn="0" w:noHBand="0" w:noVBand="1"/>
      </w:tblPr>
      <w:tblGrid>
        <w:gridCol w:w="9356"/>
      </w:tblGrid>
      <w:tr w:rsidR="007E18C9" w:rsidRPr="00840A3A" w14:paraId="2510AE64" w14:textId="77777777" w:rsidTr="001F6A9B">
        <w:tc>
          <w:tcPr>
            <w:tcW w:w="9356" w:type="dxa"/>
          </w:tcPr>
          <w:p w14:paraId="6411B942" w14:textId="77777777" w:rsidR="007E18C9" w:rsidRDefault="007E18C9" w:rsidP="001F6A9B">
            <w:pPr>
              <w:pStyle w:val="ListBullet4"/>
              <w:numPr>
                <w:ilvl w:val="0"/>
                <w:numId w:val="0"/>
              </w:numPr>
              <w:spacing w:after="0"/>
              <w:rPr>
                <w:i/>
                <w:iCs/>
                <w:szCs w:val="24"/>
              </w:rPr>
            </w:pPr>
            <w:r w:rsidRPr="00840A3A">
              <w:rPr>
                <w:i/>
                <w:iCs/>
                <w:szCs w:val="24"/>
              </w:rPr>
              <w:t>Norādiet minētos dokumentus (pierādījumus)</w:t>
            </w:r>
          </w:p>
          <w:p w14:paraId="05BFAB06" w14:textId="48D30FCB" w:rsidR="00840A3A" w:rsidRPr="00840A3A" w:rsidRDefault="00840A3A" w:rsidP="001F6A9B">
            <w:pPr>
              <w:pStyle w:val="ListBullet4"/>
              <w:numPr>
                <w:ilvl w:val="0"/>
                <w:numId w:val="0"/>
              </w:numPr>
              <w:spacing w:after="0"/>
              <w:rPr>
                <w:i/>
                <w:iCs/>
                <w:szCs w:val="24"/>
              </w:rPr>
            </w:pPr>
          </w:p>
        </w:tc>
      </w:tr>
      <w:tr w:rsidR="007E18C9" w:rsidRPr="00840A3A" w14:paraId="51F2E5C2" w14:textId="77777777" w:rsidTr="001F6A9B">
        <w:tc>
          <w:tcPr>
            <w:tcW w:w="9356" w:type="dxa"/>
          </w:tcPr>
          <w:p w14:paraId="0BFF086D" w14:textId="168BAFE0" w:rsidR="007E18C9" w:rsidRPr="00840A3A" w:rsidRDefault="007E18C9" w:rsidP="001F6A9B">
            <w:pPr>
              <w:pStyle w:val="ListBullet4"/>
              <w:numPr>
                <w:ilvl w:val="0"/>
                <w:numId w:val="0"/>
              </w:numPr>
              <w:spacing w:after="0"/>
              <w:rPr>
                <w:i/>
                <w:iCs/>
                <w:szCs w:val="24"/>
              </w:rPr>
            </w:pPr>
            <w:r w:rsidRPr="00840A3A">
              <w:rPr>
                <w:i/>
                <w:iCs/>
                <w:szCs w:val="24"/>
              </w:rPr>
              <w:t>Sertifikāta (vai cita veida dokumenta) kopija būs jāiesniedz pēc RP SIA “Rīgas satiksme” pieprasījuma</w:t>
            </w:r>
            <w:r w:rsidR="00840A3A" w:rsidRPr="00840A3A">
              <w:rPr>
                <w:i/>
                <w:iCs/>
                <w:szCs w:val="24"/>
              </w:rPr>
              <w:t>.</w:t>
            </w:r>
          </w:p>
        </w:tc>
      </w:tr>
    </w:tbl>
    <w:p w14:paraId="3A33664D" w14:textId="52916C72" w:rsidR="007E18C9" w:rsidRPr="00BD76BD" w:rsidRDefault="00FA4D18" w:rsidP="007E18C9">
      <w:pPr>
        <w:pStyle w:val="BodyText2"/>
        <w:tabs>
          <w:tab w:val="clear" w:pos="0"/>
        </w:tabs>
        <w:spacing w:before="120"/>
        <w:contextualSpacing/>
        <w:outlineLvl w:val="9"/>
        <w:rPr>
          <w:rFonts w:ascii="Times New Roman" w:hAnsi="Times New Roman"/>
          <w:szCs w:val="24"/>
        </w:rPr>
      </w:pPr>
      <w:r>
        <w:rPr>
          <w:rFonts w:ascii="Times New Roman" w:hAnsi="Times New Roman"/>
          <w:szCs w:val="24"/>
        </w:rPr>
        <w:t>3.6</w:t>
      </w:r>
      <w:r w:rsidR="007E18C9" w:rsidRPr="00E80191">
        <w:rPr>
          <w:rFonts w:ascii="Times New Roman" w:hAnsi="Times New Roman"/>
          <w:szCs w:val="24"/>
        </w:rPr>
        <w:t>. Pretendentam ir pieredze</w:t>
      </w:r>
      <w:r w:rsidR="007E18C9" w:rsidRPr="00E80191">
        <w:rPr>
          <w:rFonts w:ascii="Times New Roman" w:hAnsi="Times New Roman"/>
          <w:b/>
          <w:bCs/>
          <w:szCs w:val="24"/>
        </w:rPr>
        <w:t xml:space="preserve"> </w:t>
      </w:r>
      <w:r w:rsidR="007E18C9" w:rsidRPr="003611EF">
        <w:rPr>
          <w:rFonts w:ascii="Times New Roman" w:hAnsi="Times New Roman"/>
          <w:szCs w:val="24"/>
        </w:rPr>
        <w:t xml:space="preserve">iepriekšējo 3 (trīs) gadu laikā </w:t>
      </w:r>
      <w:r w:rsidR="00BD76BD">
        <w:rPr>
          <w:rFonts w:ascii="Times New Roman" w:hAnsi="Times New Roman"/>
          <w:szCs w:val="24"/>
        </w:rPr>
        <w:t>saimniecības preču (</w:t>
      </w:r>
      <w:r w:rsidR="00E6430E">
        <w:rPr>
          <w:rFonts w:ascii="Times New Roman" w:hAnsi="Times New Roman"/>
          <w:szCs w:val="24"/>
        </w:rPr>
        <w:t xml:space="preserve">dažādu tīrīšanas un </w:t>
      </w:r>
      <w:r w:rsidR="00BD76BD">
        <w:rPr>
          <w:rFonts w:ascii="Times New Roman" w:hAnsi="Times New Roman"/>
          <w:szCs w:val="24"/>
        </w:rPr>
        <w:t xml:space="preserve">mazgāšanas līdzekļu) piegādē </w:t>
      </w:r>
      <w:r w:rsidR="007E18C9">
        <w:rPr>
          <w:rFonts w:ascii="Times New Roman" w:hAnsi="Times New Roman"/>
          <w:szCs w:val="24"/>
        </w:rPr>
        <w:t xml:space="preserve"> norādot vismaz 1 (vienu), bet ne vairāk kā 3 (trīs) būtiskākos (vai lielākos) līgumus</w:t>
      </w:r>
      <w:r w:rsidR="00BD76BD">
        <w:rPr>
          <w:rFonts w:ascii="Times New Roman" w:hAnsi="Times New Roman"/>
          <w:szCs w:val="24"/>
        </w:rPr>
        <w:t>:</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2552"/>
        <w:gridCol w:w="2562"/>
      </w:tblGrid>
      <w:tr w:rsidR="007E18C9" w:rsidRPr="003611EF" w14:paraId="60A64C2F" w14:textId="77777777" w:rsidTr="00BD76BD">
        <w:trPr>
          <w:trHeight w:val="1120"/>
          <w:jc w:val="center"/>
        </w:trPr>
        <w:tc>
          <w:tcPr>
            <w:tcW w:w="41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0E87A80" w14:textId="77777777" w:rsidR="007E18C9" w:rsidRPr="007930C9" w:rsidRDefault="007E18C9" w:rsidP="001F6A9B">
            <w:pPr>
              <w:tabs>
                <w:tab w:val="left" w:pos="2160"/>
              </w:tabs>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Pasūtītājs (nosaukums, adrese, kontaktpersonas vārds, uzvārds, kontaktpersonas telefona nr., e-pasts)</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B07B3B" w14:textId="77777777" w:rsidR="007E18C9" w:rsidRPr="007930C9" w:rsidRDefault="007E18C9" w:rsidP="001F6A9B">
            <w:pPr>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 xml:space="preserve">Līguma priekšmets  un tā izpildes periods  </w:t>
            </w:r>
          </w:p>
        </w:tc>
        <w:tc>
          <w:tcPr>
            <w:tcW w:w="256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747480" w14:textId="77777777" w:rsidR="007E18C9" w:rsidRPr="007930C9" w:rsidRDefault="007E18C9" w:rsidP="001F6A9B">
            <w:pPr>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Pieredzes apraksts</w:t>
            </w:r>
          </w:p>
        </w:tc>
      </w:tr>
      <w:tr w:rsidR="007E18C9" w:rsidRPr="003611EF" w14:paraId="433B0E8C" w14:textId="77777777" w:rsidTr="00BD76BD">
        <w:trPr>
          <w:trHeight w:val="276"/>
          <w:jc w:val="center"/>
        </w:trPr>
        <w:tc>
          <w:tcPr>
            <w:tcW w:w="4106" w:type="dxa"/>
            <w:tcBorders>
              <w:top w:val="single" w:sz="4" w:space="0" w:color="auto"/>
              <w:left w:val="single" w:sz="4" w:space="0" w:color="auto"/>
              <w:bottom w:val="single" w:sz="4" w:space="0" w:color="auto"/>
              <w:right w:val="single" w:sz="4" w:space="0" w:color="auto"/>
            </w:tcBorders>
          </w:tcPr>
          <w:p w14:paraId="66C58050" w14:textId="77777777" w:rsidR="007E18C9" w:rsidRPr="003611EF" w:rsidRDefault="007E18C9" w:rsidP="001F6A9B">
            <w:pPr>
              <w:tabs>
                <w:tab w:val="left" w:pos="2160"/>
              </w:tabs>
              <w:spacing w:before="120" w:after="0" w:line="240" w:lineRule="auto"/>
              <w:jc w:val="both"/>
              <w:rPr>
                <w:rFonts w:ascii="Times New Roman" w:eastAsia="Times New Roman" w:hAnsi="Times New Roman" w:cs="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D863B7" w14:textId="77777777" w:rsidR="007E18C9" w:rsidRPr="003611EF" w:rsidRDefault="007E18C9" w:rsidP="001F6A9B">
            <w:pPr>
              <w:tabs>
                <w:tab w:val="left" w:pos="2160"/>
              </w:tabs>
              <w:spacing w:before="120" w:after="0" w:line="240" w:lineRule="auto"/>
              <w:jc w:val="both"/>
              <w:rPr>
                <w:rFonts w:ascii="Times New Roman" w:eastAsia="Times New Roman" w:hAnsi="Times New Roman" w:cs="Times New Roman"/>
                <w:bCs/>
                <w:sz w:val="24"/>
                <w:szCs w:val="24"/>
              </w:rPr>
            </w:pPr>
          </w:p>
        </w:tc>
        <w:tc>
          <w:tcPr>
            <w:tcW w:w="2562" w:type="dxa"/>
            <w:tcBorders>
              <w:top w:val="single" w:sz="4" w:space="0" w:color="auto"/>
              <w:left w:val="single" w:sz="4" w:space="0" w:color="auto"/>
              <w:bottom w:val="single" w:sz="4" w:space="0" w:color="auto"/>
              <w:right w:val="single" w:sz="4" w:space="0" w:color="auto"/>
            </w:tcBorders>
          </w:tcPr>
          <w:p w14:paraId="2576377A" w14:textId="77777777" w:rsidR="007E18C9" w:rsidRPr="003611EF" w:rsidRDefault="007E18C9" w:rsidP="001F6A9B">
            <w:pPr>
              <w:tabs>
                <w:tab w:val="left" w:pos="2160"/>
              </w:tabs>
              <w:spacing w:before="120" w:after="0" w:line="240" w:lineRule="auto"/>
              <w:jc w:val="both"/>
              <w:rPr>
                <w:rFonts w:ascii="Times New Roman" w:eastAsia="Times New Roman" w:hAnsi="Times New Roman" w:cs="Times New Roman"/>
                <w:bCs/>
                <w:sz w:val="24"/>
                <w:szCs w:val="24"/>
              </w:rPr>
            </w:pPr>
          </w:p>
        </w:tc>
      </w:tr>
      <w:tr w:rsidR="007E18C9" w:rsidRPr="003611EF" w14:paraId="516E8F37" w14:textId="77777777" w:rsidTr="00BD76BD">
        <w:trPr>
          <w:trHeight w:val="276"/>
          <w:jc w:val="center"/>
        </w:trPr>
        <w:tc>
          <w:tcPr>
            <w:tcW w:w="4106" w:type="dxa"/>
            <w:tcBorders>
              <w:top w:val="single" w:sz="4" w:space="0" w:color="auto"/>
              <w:left w:val="single" w:sz="4" w:space="0" w:color="auto"/>
              <w:bottom w:val="single" w:sz="4" w:space="0" w:color="auto"/>
              <w:right w:val="single" w:sz="4" w:space="0" w:color="auto"/>
            </w:tcBorders>
          </w:tcPr>
          <w:p w14:paraId="4BA9F8C9" w14:textId="77777777" w:rsidR="007E18C9" w:rsidRPr="003611EF" w:rsidRDefault="007E18C9" w:rsidP="001F6A9B">
            <w:pPr>
              <w:tabs>
                <w:tab w:val="left" w:pos="2160"/>
              </w:tabs>
              <w:spacing w:before="120" w:after="0" w:line="240" w:lineRule="auto"/>
              <w:jc w:val="both"/>
              <w:rPr>
                <w:rFonts w:ascii="Times New Roman" w:eastAsia="Times New Roman" w:hAnsi="Times New Roman" w:cs="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2BA0E63" w14:textId="77777777" w:rsidR="007E18C9" w:rsidRPr="003611EF" w:rsidRDefault="007E18C9" w:rsidP="001F6A9B">
            <w:pPr>
              <w:tabs>
                <w:tab w:val="left" w:pos="2160"/>
              </w:tabs>
              <w:spacing w:before="120" w:after="0" w:line="240" w:lineRule="auto"/>
              <w:jc w:val="both"/>
              <w:rPr>
                <w:rFonts w:ascii="Times New Roman" w:eastAsia="Times New Roman" w:hAnsi="Times New Roman" w:cs="Times New Roman"/>
                <w:bCs/>
                <w:sz w:val="24"/>
                <w:szCs w:val="24"/>
              </w:rPr>
            </w:pPr>
          </w:p>
        </w:tc>
        <w:tc>
          <w:tcPr>
            <w:tcW w:w="2562" w:type="dxa"/>
            <w:tcBorders>
              <w:top w:val="single" w:sz="4" w:space="0" w:color="auto"/>
              <w:left w:val="single" w:sz="4" w:space="0" w:color="auto"/>
              <w:bottom w:val="single" w:sz="4" w:space="0" w:color="auto"/>
              <w:right w:val="single" w:sz="4" w:space="0" w:color="auto"/>
            </w:tcBorders>
          </w:tcPr>
          <w:p w14:paraId="46C6BDDD" w14:textId="77777777" w:rsidR="007E18C9" w:rsidRPr="003611EF" w:rsidRDefault="007E18C9" w:rsidP="001F6A9B">
            <w:pPr>
              <w:tabs>
                <w:tab w:val="left" w:pos="2160"/>
              </w:tabs>
              <w:spacing w:before="120" w:after="0" w:line="240" w:lineRule="auto"/>
              <w:jc w:val="both"/>
              <w:rPr>
                <w:rFonts w:ascii="Times New Roman" w:eastAsia="Times New Roman" w:hAnsi="Times New Roman" w:cs="Times New Roman"/>
                <w:bCs/>
                <w:sz w:val="24"/>
                <w:szCs w:val="24"/>
              </w:rPr>
            </w:pPr>
          </w:p>
        </w:tc>
      </w:tr>
      <w:tr w:rsidR="007E18C9" w:rsidRPr="003611EF" w14:paraId="2250A8A3" w14:textId="77777777" w:rsidTr="00BD76BD">
        <w:trPr>
          <w:trHeight w:val="291"/>
          <w:jc w:val="center"/>
        </w:trPr>
        <w:tc>
          <w:tcPr>
            <w:tcW w:w="4106" w:type="dxa"/>
            <w:tcBorders>
              <w:top w:val="single" w:sz="4" w:space="0" w:color="auto"/>
              <w:left w:val="single" w:sz="4" w:space="0" w:color="auto"/>
              <w:bottom w:val="single" w:sz="4" w:space="0" w:color="auto"/>
              <w:right w:val="single" w:sz="4" w:space="0" w:color="auto"/>
            </w:tcBorders>
          </w:tcPr>
          <w:p w14:paraId="19791935" w14:textId="77777777" w:rsidR="007E18C9" w:rsidRPr="003611EF" w:rsidRDefault="007E18C9" w:rsidP="001F6A9B">
            <w:pPr>
              <w:tabs>
                <w:tab w:val="left" w:pos="2160"/>
              </w:tabs>
              <w:spacing w:before="120" w:after="0" w:line="240" w:lineRule="auto"/>
              <w:jc w:val="both"/>
              <w:rPr>
                <w:rFonts w:ascii="Times New Roman" w:eastAsia="Times New Roman" w:hAnsi="Times New Roman" w:cs="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5C8D321" w14:textId="77777777" w:rsidR="007E18C9" w:rsidRPr="003611EF" w:rsidRDefault="007E18C9" w:rsidP="001F6A9B">
            <w:pPr>
              <w:tabs>
                <w:tab w:val="left" w:pos="2160"/>
              </w:tabs>
              <w:spacing w:before="120" w:after="0" w:line="240" w:lineRule="auto"/>
              <w:jc w:val="both"/>
              <w:rPr>
                <w:rFonts w:ascii="Times New Roman" w:eastAsia="Times New Roman" w:hAnsi="Times New Roman" w:cs="Times New Roman"/>
                <w:bCs/>
                <w:sz w:val="24"/>
                <w:szCs w:val="24"/>
              </w:rPr>
            </w:pPr>
          </w:p>
        </w:tc>
        <w:tc>
          <w:tcPr>
            <w:tcW w:w="2562" w:type="dxa"/>
            <w:tcBorders>
              <w:top w:val="single" w:sz="4" w:space="0" w:color="auto"/>
              <w:left w:val="single" w:sz="4" w:space="0" w:color="auto"/>
              <w:bottom w:val="single" w:sz="4" w:space="0" w:color="auto"/>
              <w:right w:val="single" w:sz="4" w:space="0" w:color="auto"/>
            </w:tcBorders>
          </w:tcPr>
          <w:p w14:paraId="145880C4" w14:textId="77777777" w:rsidR="007E18C9" w:rsidRPr="003611EF" w:rsidRDefault="007E18C9" w:rsidP="001F6A9B">
            <w:pPr>
              <w:tabs>
                <w:tab w:val="left" w:pos="2160"/>
              </w:tabs>
              <w:spacing w:before="120" w:after="0" w:line="240" w:lineRule="auto"/>
              <w:jc w:val="both"/>
              <w:rPr>
                <w:rFonts w:ascii="Times New Roman" w:eastAsia="Times New Roman" w:hAnsi="Times New Roman" w:cs="Times New Roman"/>
                <w:bCs/>
                <w:sz w:val="24"/>
                <w:szCs w:val="24"/>
              </w:rPr>
            </w:pPr>
          </w:p>
        </w:tc>
      </w:tr>
    </w:tbl>
    <w:p w14:paraId="3B3FE385" w14:textId="39192AD3" w:rsidR="009C1A77" w:rsidRPr="008F5B1B" w:rsidRDefault="007E18C9" w:rsidP="008F5B1B">
      <w:pPr>
        <w:pStyle w:val="BodyText2"/>
        <w:tabs>
          <w:tab w:val="clear" w:pos="0"/>
        </w:tabs>
        <w:spacing w:before="120"/>
        <w:contextualSpacing/>
        <w:outlineLvl w:val="9"/>
        <w:rPr>
          <w:rFonts w:ascii="Times New Roman" w:hAnsi="Times New Roman"/>
          <w:i/>
          <w:iCs/>
          <w:szCs w:val="24"/>
        </w:rPr>
      </w:pPr>
      <w:r w:rsidRPr="003611EF">
        <w:rPr>
          <w:rFonts w:ascii="Times New Roman" w:hAnsi="Times New Roman"/>
          <w:i/>
          <w:iCs/>
          <w:szCs w:val="24"/>
        </w:rPr>
        <w:t xml:space="preserve">Pieredzes apliecināšanai var iesniegt pasūtītāju atsauksmes par pretendenta sniegtajiem līdzīga rakstura </w:t>
      </w:r>
      <w:r w:rsidR="008F5B1B">
        <w:rPr>
          <w:rFonts w:ascii="Times New Roman" w:hAnsi="Times New Roman"/>
          <w:i/>
          <w:iCs/>
          <w:szCs w:val="24"/>
        </w:rPr>
        <w:t>piegādes līgumiem</w:t>
      </w:r>
      <w:r w:rsidRPr="003611EF">
        <w:rPr>
          <w:rFonts w:ascii="Times New Roman" w:hAnsi="Times New Roman"/>
          <w:i/>
          <w:iCs/>
          <w:szCs w:val="24"/>
        </w:rPr>
        <w:t>, kurās ir sniegta augstāk norādītā informācija, ja nav aktuālas pasūtītāja kontaktpersonas, kas varētu sniegt nepieciešamo informāciju.</w:t>
      </w:r>
    </w:p>
    <w:p w14:paraId="7801D1DC" w14:textId="1278D295" w:rsidR="005F3D2F" w:rsidRPr="005F3D2F" w:rsidRDefault="005F3D2F" w:rsidP="005F3D2F">
      <w:pPr>
        <w:pStyle w:val="ListBullet4"/>
        <w:numPr>
          <w:ilvl w:val="0"/>
          <w:numId w:val="6"/>
        </w:numPr>
        <w:spacing w:after="0"/>
        <w:rPr>
          <w:b/>
        </w:rPr>
      </w:pPr>
      <w:r w:rsidRPr="005F3D2F">
        <w:rPr>
          <w:b/>
        </w:rPr>
        <w:t xml:space="preserve"> </w:t>
      </w:r>
      <w:r w:rsidR="00A87A3B">
        <w:rPr>
          <w:b/>
        </w:rPr>
        <w:t>PIEDĀVĀJUMS</w:t>
      </w:r>
    </w:p>
    <w:p w14:paraId="5A5051A8" w14:textId="5DC52E62" w:rsidR="003F0393" w:rsidRDefault="005F3D2F" w:rsidP="005F3D2F">
      <w:pPr>
        <w:spacing w:before="120" w:after="0" w:line="240" w:lineRule="auto"/>
        <w:jc w:val="both"/>
        <w:rPr>
          <w:rFonts w:ascii="Times New Roman" w:hAnsi="Times New Roman" w:cs="Times New Roman"/>
          <w:bCs/>
          <w:sz w:val="24"/>
          <w:szCs w:val="24"/>
        </w:rPr>
      </w:pPr>
      <w:r w:rsidRPr="001E25A1">
        <w:rPr>
          <w:rFonts w:ascii="Times New Roman" w:hAnsi="Times New Roman" w:cs="Times New Roman"/>
          <w:bCs/>
          <w:sz w:val="24"/>
          <w:szCs w:val="24"/>
        </w:rPr>
        <w:t xml:space="preserve">Iepirkuma priekšmets ir </w:t>
      </w:r>
      <w:r w:rsidR="001D763E">
        <w:rPr>
          <w:rFonts w:ascii="Times New Roman" w:hAnsi="Times New Roman" w:cs="Times New Roman"/>
          <w:bCs/>
          <w:sz w:val="24"/>
          <w:szCs w:val="24"/>
        </w:rPr>
        <w:t>tīrīšanas</w:t>
      </w:r>
      <w:r w:rsidR="005F6AFC">
        <w:rPr>
          <w:rFonts w:ascii="Times New Roman" w:hAnsi="Times New Roman" w:cs="Times New Roman"/>
          <w:bCs/>
          <w:sz w:val="24"/>
          <w:szCs w:val="24"/>
        </w:rPr>
        <w:t xml:space="preserve"> un mazgāšanas līdzekļu</w:t>
      </w:r>
      <w:r w:rsidRPr="001E25A1">
        <w:rPr>
          <w:rFonts w:ascii="Times New Roman" w:hAnsi="Times New Roman" w:cs="Times New Roman"/>
          <w:bCs/>
          <w:sz w:val="24"/>
          <w:szCs w:val="24"/>
        </w:rPr>
        <w:t xml:space="preserve"> piegāde RP SIA “Rīgas satiksme” saskaņā ar </w:t>
      </w:r>
      <w:r>
        <w:rPr>
          <w:rFonts w:ascii="Times New Roman" w:hAnsi="Times New Roman" w:cs="Times New Roman"/>
          <w:bCs/>
          <w:sz w:val="24"/>
          <w:szCs w:val="24"/>
        </w:rPr>
        <w:t xml:space="preserve">1.pielikumu </w:t>
      </w:r>
      <w:r w:rsidRPr="001E25A1">
        <w:rPr>
          <w:rFonts w:ascii="Times New Roman" w:hAnsi="Times New Roman" w:cs="Times New Roman"/>
          <w:bCs/>
          <w:sz w:val="24"/>
          <w:szCs w:val="24"/>
        </w:rPr>
        <w:t>“Tehniskā specifikācija</w:t>
      </w:r>
      <w:r>
        <w:rPr>
          <w:rFonts w:ascii="Times New Roman" w:hAnsi="Times New Roman" w:cs="Times New Roman"/>
          <w:bCs/>
          <w:sz w:val="24"/>
          <w:szCs w:val="24"/>
        </w:rPr>
        <w:t xml:space="preserve"> un tehniskā </w:t>
      </w:r>
      <w:r w:rsidR="00706074">
        <w:rPr>
          <w:rFonts w:ascii="Times New Roman" w:hAnsi="Times New Roman" w:cs="Times New Roman"/>
          <w:bCs/>
          <w:sz w:val="24"/>
          <w:szCs w:val="24"/>
        </w:rPr>
        <w:t xml:space="preserve">– finanšu </w:t>
      </w:r>
      <w:r>
        <w:rPr>
          <w:rFonts w:ascii="Times New Roman" w:hAnsi="Times New Roman" w:cs="Times New Roman"/>
          <w:bCs/>
          <w:sz w:val="24"/>
          <w:szCs w:val="24"/>
        </w:rPr>
        <w:t>piedāvājuma forma</w:t>
      </w:r>
      <w:r w:rsidRPr="001E25A1">
        <w:rPr>
          <w:rFonts w:ascii="Times New Roman" w:hAnsi="Times New Roman" w:cs="Times New Roman"/>
          <w:bCs/>
          <w:sz w:val="24"/>
          <w:szCs w:val="24"/>
        </w:rPr>
        <w:t>”</w:t>
      </w:r>
      <w:r w:rsidR="003F0393">
        <w:rPr>
          <w:rFonts w:ascii="Times New Roman" w:hAnsi="Times New Roman" w:cs="Times New Roman"/>
          <w:bCs/>
          <w:sz w:val="24"/>
          <w:szCs w:val="24"/>
        </w:rPr>
        <w:t>.</w:t>
      </w:r>
    </w:p>
    <w:p w14:paraId="66002DB1" w14:textId="60400A5B" w:rsidR="007C38BE" w:rsidRDefault="003A6530" w:rsidP="001D763E">
      <w:pPr>
        <w:pStyle w:val="ListParagraph"/>
        <w:numPr>
          <w:ilvl w:val="1"/>
          <w:numId w:val="6"/>
        </w:numPr>
        <w:tabs>
          <w:tab w:val="left" w:pos="426"/>
        </w:tabs>
        <w:autoSpaceDE w:val="0"/>
        <w:autoSpaceDN w:val="0"/>
        <w:adjustRightInd w:val="0"/>
        <w:spacing w:before="120"/>
        <w:ind w:left="0" w:firstLine="0"/>
        <w:jc w:val="both"/>
        <w:rPr>
          <w:bCs/>
          <w:lang w:eastAsia="ar-SA"/>
        </w:rPr>
      </w:pPr>
      <w:proofErr w:type="spellStart"/>
      <w:r w:rsidRPr="00A87A3B">
        <w:rPr>
          <w:b/>
          <w:lang w:eastAsia="ar-SA"/>
        </w:rPr>
        <w:t>Piedāvājuma</w:t>
      </w:r>
      <w:proofErr w:type="spellEnd"/>
      <w:r w:rsidRPr="00A87A3B">
        <w:rPr>
          <w:b/>
          <w:lang w:eastAsia="ar-SA"/>
        </w:rPr>
        <w:t xml:space="preserve"> </w:t>
      </w:r>
      <w:proofErr w:type="spellStart"/>
      <w:r w:rsidRPr="00A87A3B">
        <w:rPr>
          <w:b/>
          <w:lang w:eastAsia="ar-SA"/>
        </w:rPr>
        <w:t>saturs</w:t>
      </w:r>
      <w:proofErr w:type="spellEnd"/>
      <w:r w:rsidRPr="00A87A3B">
        <w:rPr>
          <w:b/>
          <w:lang w:eastAsia="ar-SA"/>
        </w:rPr>
        <w:t xml:space="preserve">: </w:t>
      </w:r>
      <w:proofErr w:type="spellStart"/>
      <w:r w:rsidR="00B3774D" w:rsidRPr="00A87A3B">
        <w:rPr>
          <w:bCs/>
          <w:lang w:eastAsia="ar-SA"/>
        </w:rPr>
        <w:t>Aizpildīts</w:t>
      </w:r>
      <w:proofErr w:type="spellEnd"/>
      <w:r w:rsidR="00B3774D" w:rsidRPr="00A87A3B">
        <w:rPr>
          <w:b/>
          <w:lang w:eastAsia="ar-SA"/>
        </w:rPr>
        <w:t xml:space="preserve"> </w:t>
      </w:r>
      <w:proofErr w:type="spellStart"/>
      <w:r w:rsidR="00B3774D" w:rsidRPr="00A87A3B">
        <w:rPr>
          <w:bCs/>
          <w:lang w:eastAsia="ar-SA"/>
        </w:rPr>
        <w:t>p</w:t>
      </w:r>
      <w:r w:rsidR="006C1615" w:rsidRPr="00A87A3B">
        <w:rPr>
          <w:bCs/>
          <w:lang w:eastAsia="ar-SA"/>
        </w:rPr>
        <w:t>ie</w:t>
      </w:r>
      <w:r w:rsidRPr="00A87A3B">
        <w:rPr>
          <w:bCs/>
          <w:lang w:eastAsia="ar-SA"/>
        </w:rPr>
        <w:t>teikums</w:t>
      </w:r>
      <w:proofErr w:type="spellEnd"/>
      <w:r w:rsidRPr="00A87A3B">
        <w:rPr>
          <w:bCs/>
          <w:lang w:eastAsia="ar-SA"/>
        </w:rPr>
        <w:t xml:space="preserve"> </w:t>
      </w:r>
      <w:r w:rsidR="00B3774D" w:rsidRPr="00A87A3B">
        <w:rPr>
          <w:bCs/>
          <w:lang w:eastAsia="ar-SA"/>
        </w:rPr>
        <w:t>(</w:t>
      </w:r>
      <w:r w:rsidR="00441FFE" w:rsidRPr="00A87A3B">
        <w:rPr>
          <w:bCs/>
          <w:i/>
          <w:iCs/>
          <w:lang w:eastAsia="ar-SA"/>
        </w:rPr>
        <w:t>docx</w:t>
      </w:r>
      <w:r w:rsidR="009F3FF0" w:rsidRPr="00A87A3B">
        <w:rPr>
          <w:bCs/>
          <w:lang w:eastAsia="ar-SA"/>
        </w:rPr>
        <w:t xml:space="preserve">) </w:t>
      </w:r>
      <w:r w:rsidRPr="00A87A3B">
        <w:rPr>
          <w:bCs/>
          <w:lang w:eastAsia="ar-SA"/>
        </w:rPr>
        <w:t>un</w:t>
      </w:r>
      <w:r w:rsidRPr="00A87A3B">
        <w:rPr>
          <w:b/>
          <w:lang w:eastAsia="ar-SA"/>
        </w:rPr>
        <w:t xml:space="preserve"> </w:t>
      </w:r>
      <w:proofErr w:type="spellStart"/>
      <w:r w:rsidRPr="00A87A3B">
        <w:rPr>
          <w:bCs/>
          <w:lang w:eastAsia="ar-SA"/>
        </w:rPr>
        <w:t>t</w:t>
      </w:r>
      <w:r w:rsidR="0005465D" w:rsidRPr="00A87A3B">
        <w:rPr>
          <w:bCs/>
          <w:lang w:eastAsia="ar-SA"/>
        </w:rPr>
        <w:t>ehnisk</w:t>
      </w:r>
      <w:r w:rsidR="00B3774D" w:rsidRPr="00A87A3B">
        <w:rPr>
          <w:bCs/>
          <w:lang w:eastAsia="ar-SA"/>
        </w:rPr>
        <w:t>ā</w:t>
      </w:r>
      <w:proofErr w:type="spellEnd"/>
      <w:r w:rsidR="0005465D" w:rsidRPr="00A87A3B">
        <w:rPr>
          <w:bCs/>
          <w:lang w:eastAsia="ar-SA"/>
        </w:rPr>
        <w:t xml:space="preserve"> -</w:t>
      </w:r>
      <w:r w:rsidR="0005465D" w:rsidRPr="00A87A3B">
        <w:rPr>
          <w:b/>
          <w:lang w:eastAsia="ar-SA"/>
        </w:rPr>
        <w:t xml:space="preserve"> </w:t>
      </w:r>
      <w:proofErr w:type="spellStart"/>
      <w:r w:rsidR="0005465D" w:rsidRPr="00A87A3B">
        <w:rPr>
          <w:bCs/>
          <w:lang w:eastAsia="ar-SA"/>
        </w:rPr>
        <w:t>f</w:t>
      </w:r>
      <w:r w:rsidR="00530F91" w:rsidRPr="00A87A3B">
        <w:rPr>
          <w:bCs/>
          <w:lang w:eastAsia="ar-SA"/>
        </w:rPr>
        <w:t>inanšu</w:t>
      </w:r>
      <w:proofErr w:type="spellEnd"/>
      <w:r w:rsidR="00530F91" w:rsidRPr="00A87A3B">
        <w:rPr>
          <w:bCs/>
          <w:lang w:eastAsia="ar-SA"/>
        </w:rPr>
        <w:t xml:space="preserve"> </w:t>
      </w:r>
      <w:proofErr w:type="spellStart"/>
      <w:r w:rsidR="00530F91" w:rsidRPr="00A87A3B">
        <w:rPr>
          <w:bCs/>
          <w:lang w:eastAsia="ar-SA"/>
        </w:rPr>
        <w:t>piedāvājum</w:t>
      </w:r>
      <w:r w:rsidR="00B3774D" w:rsidRPr="00A87A3B">
        <w:rPr>
          <w:bCs/>
          <w:lang w:eastAsia="ar-SA"/>
        </w:rPr>
        <w:t>a</w:t>
      </w:r>
      <w:proofErr w:type="spellEnd"/>
      <w:r w:rsidR="00B3774D" w:rsidRPr="00A87A3B">
        <w:rPr>
          <w:bCs/>
          <w:lang w:eastAsia="ar-SA"/>
        </w:rPr>
        <w:t xml:space="preserve"> forma</w:t>
      </w:r>
      <w:r w:rsidR="009C3B86" w:rsidRPr="00A87A3B">
        <w:rPr>
          <w:bCs/>
          <w:lang w:eastAsia="ar-SA"/>
        </w:rPr>
        <w:t xml:space="preserve"> (</w:t>
      </w:r>
      <w:r w:rsidR="001B262D" w:rsidRPr="00A87A3B">
        <w:rPr>
          <w:bCs/>
          <w:i/>
          <w:iCs/>
          <w:lang w:eastAsia="ar-SA"/>
        </w:rPr>
        <w:t>xlsx</w:t>
      </w:r>
      <w:r w:rsidR="009C3B86" w:rsidRPr="00A87A3B">
        <w:rPr>
          <w:bCs/>
          <w:lang w:eastAsia="ar-SA"/>
        </w:rPr>
        <w:t>)</w:t>
      </w:r>
      <w:r w:rsidR="00186FAC" w:rsidRPr="00A87A3B">
        <w:rPr>
          <w:bCs/>
          <w:lang w:eastAsia="ar-SA"/>
        </w:rPr>
        <w:t>.</w:t>
      </w:r>
    </w:p>
    <w:p w14:paraId="13DA29FD" w14:textId="18A45A6E" w:rsidR="003F0393" w:rsidRPr="008531E6" w:rsidRDefault="003F0393" w:rsidP="001D763E">
      <w:pPr>
        <w:pStyle w:val="ListParagraph"/>
        <w:numPr>
          <w:ilvl w:val="1"/>
          <w:numId w:val="6"/>
        </w:numPr>
        <w:tabs>
          <w:tab w:val="left" w:pos="426"/>
        </w:tabs>
        <w:autoSpaceDE w:val="0"/>
        <w:autoSpaceDN w:val="0"/>
        <w:adjustRightInd w:val="0"/>
        <w:spacing w:before="120"/>
        <w:ind w:left="0" w:firstLine="0"/>
        <w:jc w:val="both"/>
        <w:rPr>
          <w:bCs/>
          <w:lang w:eastAsia="ar-SA"/>
        </w:rPr>
      </w:pPr>
      <w:proofErr w:type="spellStart"/>
      <w:r w:rsidRPr="008531E6">
        <w:rPr>
          <w:bCs/>
          <w:lang w:eastAsia="ar-SA"/>
        </w:rPr>
        <w:t>Piedāvājuma</w:t>
      </w:r>
      <w:proofErr w:type="spellEnd"/>
      <w:r w:rsidRPr="008531E6">
        <w:rPr>
          <w:bCs/>
          <w:lang w:eastAsia="ar-SA"/>
        </w:rPr>
        <w:t xml:space="preserve"> forma </w:t>
      </w:r>
      <w:proofErr w:type="spellStart"/>
      <w:r w:rsidRPr="008531E6">
        <w:rPr>
          <w:bCs/>
          <w:lang w:eastAsia="ar-SA"/>
        </w:rPr>
        <w:t>aizpildīšanas</w:t>
      </w:r>
      <w:proofErr w:type="spellEnd"/>
      <w:r w:rsidRPr="008531E6">
        <w:rPr>
          <w:bCs/>
          <w:lang w:eastAsia="ar-SA"/>
        </w:rPr>
        <w:t xml:space="preserve"> </w:t>
      </w:r>
      <w:proofErr w:type="spellStart"/>
      <w:r w:rsidRPr="008531E6">
        <w:rPr>
          <w:bCs/>
          <w:lang w:eastAsia="ar-SA"/>
        </w:rPr>
        <w:t>nosacījumi</w:t>
      </w:r>
      <w:proofErr w:type="spellEnd"/>
      <w:r w:rsidRPr="008531E6">
        <w:rPr>
          <w:bCs/>
          <w:lang w:eastAsia="ar-SA"/>
        </w:rPr>
        <w:t>:</w:t>
      </w:r>
    </w:p>
    <w:p w14:paraId="1E5F60AC" w14:textId="0C9F5CB8" w:rsidR="003F0393" w:rsidRDefault="003F0393" w:rsidP="008531E6">
      <w:pPr>
        <w:pStyle w:val="ListBullet4"/>
        <w:numPr>
          <w:ilvl w:val="2"/>
          <w:numId w:val="6"/>
        </w:numPr>
        <w:ind w:left="567" w:hanging="567"/>
        <w:jc w:val="left"/>
        <w:rPr>
          <w:bCs/>
        </w:rPr>
      </w:pPr>
      <w:r w:rsidRPr="003F0393">
        <w:rPr>
          <w:bCs/>
        </w:rPr>
        <w:t>Aizpilda tikai tās iepirkuma daļas, kurās iesniedz piedāvājumu,</w:t>
      </w:r>
    </w:p>
    <w:p w14:paraId="742DDC0A" w14:textId="579D6505" w:rsidR="003F0393" w:rsidRPr="008531E6" w:rsidRDefault="008531E6" w:rsidP="007066C0">
      <w:pPr>
        <w:pStyle w:val="ListBullet4"/>
        <w:numPr>
          <w:ilvl w:val="2"/>
          <w:numId w:val="9"/>
        </w:numPr>
        <w:spacing w:after="0"/>
        <w:ind w:left="567" w:hanging="567"/>
        <w:jc w:val="left"/>
        <w:rPr>
          <w:bCs/>
          <w:szCs w:val="24"/>
        </w:rPr>
      </w:pPr>
      <w:r w:rsidRPr="008531E6">
        <w:rPr>
          <w:bCs/>
        </w:rPr>
        <w:lastRenderedPageBreak/>
        <w:t>Piedāvājuma cenas norāda ar divām zīmēm aiz komata par pozīcijā norādīto iepirkuma mērvienību (litrs vai kg).</w:t>
      </w:r>
    </w:p>
    <w:p w14:paraId="0E695AFB" w14:textId="172718F1" w:rsidR="00A87A3B" w:rsidRPr="007066C0" w:rsidRDefault="007066C0" w:rsidP="007066C0">
      <w:pPr>
        <w:pStyle w:val="ListParagraph"/>
        <w:numPr>
          <w:ilvl w:val="1"/>
          <w:numId w:val="6"/>
        </w:numPr>
        <w:tabs>
          <w:tab w:val="left" w:pos="426"/>
        </w:tabs>
        <w:autoSpaceDE w:val="0"/>
        <w:autoSpaceDN w:val="0"/>
        <w:adjustRightInd w:val="0"/>
        <w:spacing w:before="120"/>
        <w:ind w:left="0" w:firstLine="0"/>
        <w:rPr>
          <w:b/>
          <w:lang w:eastAsia="ar-SA"/>
        </w:rPr>
      </w:pPr>
      <w:r w:rsidRPr="002A2D5D">
        <w:rPr>
          <w:b/>
          <w:lang w:val="lv-LV" w:eastAsia="ar-SA"/>
        </w:rPr>
        <w:t xml:space="preserve"> </w:t>
      </w:r>
      <w:r w:rsidR="00582C1A" w:rsidRPr="002A2D5D">
        <w:rPr>
          <w:b/>
          <w:lang w:val="lv-LV" w:eastAsia="ar-SA"/>
        </w:rPr>
        <w:t>Iepirkuma priekšmets sadalīts 10 daļ</w:t>
      </w:r>
      <w:r w:rsidR="00724386" w:rsidRPr="002A2D5D">
        <w:rPr>
          <w:b/>
          <w:lang w:val="lv-LV" w:eastAsia="ar-SA"/>
        </w:rPr>
        <w:t>ā</w:t>
      </w:r>
      <w:r w:rsidR="00582C1A" w:rsidRPr="002A2D5D">
        <w:rPr>
          <w:b/>
          <w:lang w:val="lv-LV" w:eastAsia="ar-SA"/>
        </w:rPr>
        <w:t>s. Piedāvājumu var iesniegt par katru iepirkuma daļu atsevišķi.</w:t>
      </w:r>
      <w:r w:rsidR="00724386" w:rsidRPr="002A2D5D">
        <w:rPr>
          <w:b/>
          <w:lang w:val="lv-LV" w:eastAsia="ar-SA"/>
        </w:rPr>
        <w:t xml:space="preserve"> </w:t>
      </w:r>
      <w:proofErr w:type="spellStart"/>
      <w:r w:rsidR="00724386" w:rsidRPr="007066C0">
        <w:rPr>
          <w:b/>
          <w:lang w:eastAsia="ar-SA"/>
        </w:rPr>
        <w:t>Iepirkuma</w:t>
      </w:r>
      <w:proofErr w:type="spellEnd"/>
      <w:r w:rsidR="00724386" w:rsidRPr="007066C0">
        <w:rPr>
          <w:b/>
          <w:lang w:eastAsia="ar-SA"/>
        </w:rPr>
        <w:t xml:space="preserve"> </w:t>
      </w:r>
      <w:proofErr w:type="spellStart"/>
      <w:r w:rsidR="00724386" w:rsidRPr="007066C0">
        <w:rPr>
          <w:b/>
          <w:lang w:eastAsia="ar-SA"/>
        </w:rPr>
        <w:t>priekšmeta</w:t>
      </w:r>
      <w:proofErr w:type="spellEnd"/>
      <w:r w:rsidR="00724386" w:rsidRPr="007066C0">
        <w:rPr>
          <w:b/>
          <w:lang w:eastAsia="ar-SA"/>
        </w:rPr>
        <w:t xml:space="preserve"> </w:t>
      </w:r>
      <w:proofErr w:type="spellStart"/>
      <w:r w:rsidR="00724386" w:rsidRPr="007066C0">
        <w:rPr>
          <w:b/>
          <w:lang w:eastAsia="ar-SA"/>
        </w:rPr>
        <w:t>daļas</w:t>
      </w:r>
      <w:proofErr w:type="spellEnd"/>
      <w:r w:rsidR="00724386" w:rsidRPr="007066C0">
        <w:rPr>
          <w:b/>
          <w:lang w:eastAsia="ar-SA"/>
        </w:rPr>
        <w:t>:</w:t>
      </w:r>
    </w:p>
    <w:p w14:paraId="7D66F500" w14:textId="77777777" w:rsidR="007066C0" w:rsidRDefault="00ED0A63" w:rsidP="007066C0">
      <w:pPr>
        <w:pStyle w:val="ListBullet4"/>
        <w:numPr>
          <w:ilvl w:val="0"/>
          <w:numId w:val="11"/>
        </w:numPr>
        <w:rPr>
          <w:bCs/>
          <w:lang w:eastAsia="ar-SA"/>
        </w:rPr>
      </w:pPr>
      <w:r w:rsidRPr="007066C0">
        <w:rPr>
          <w:bCs/>
          <w:lang w:eastAsia="ar-SA"/>
        </w:rPr>
        <w:t>Grīdas tīrīšanas līdzekļi,</w:t>
      </w:r>
    </w:p>
    <w:p w14:paraId="6EEE28B9" w14:textId="77777777" w:rsidR="007066C0" w:rsidRDefault="00777490" w:rsidP="007066C0">
      <w:pPr>
        <w:pStyle w:val="ListBullet4"/>
        <w:numPr>
          <w:ilvl w:val="0"/>
          <w:numId w:val="11"/>
        </w:numPr>
        <w:rPr>
          <w:bCs/>
          <w:lang w:eastAsia="ar-SA"/>
        </w:rPr>
      </w:pPr>
      <w:r w:rsidRPr="007066C0">
        <w:rPr>
          <w:bCs/>
          <w:lang w:eastAsia="ar-SA"/>
        </w:rPr>
        <w:t>Paklāju, tekstilu un mēbeļu tīrīšanas līdzekļi</w:t>
      </w:r>
      <w:r w:rsidR="00682447" w:rsidRPr="007066C0">
        <w:rPr>
          <w:bCs/>
          <w:lang w:eastAsia="ar-SA"/>
        </w:rPr>
        <w:t>,</w:t>
      </w:r>
    </w:p>
    <w:p w14:paraId="04124B16" w14:textId="77777777" w:rsidR="007066C0" w:rsidRDefault="00777490" w:rsidP="007066C0">
      <w:pPr>
        <w:pStyle w:val="ListBullet4"/>
        <w:numPr>
          <w:ilvl w:val="0"/>
          <w:numId w:val="11"/>
        </w:numPr>
        <w:rPr>
          <w:bCs/>
          <w:lang w:eastAsia="ar-SA"/>
        </w:rPr>
      </w:pPr>
      <w:r w:rsidRPr="007066C0">
        <w:rPr>
          <w:bCs/>
          <w:lang w:eastAsia="ar-SA"/>
        </w:rPr>
        <w:t>Stiklu mazgāšanas līdzekļi,</w:t>
      </w:r>
    </w:p>
    <w:p w14:paraId="49629EE8" w14:textId="77777777" w:rsidR="007066C0" w:rsidRDefault="00025E3E" w:rsidP="007066C0">
      <w:pPr>
        <w:pStyle w:val="ListBullet4"/>
        <w:numPr>
          <w:ilvl w:val="0"/>
          <w:numId w:val="11"/>
        </w:numPr>
        <w:rPr>
          <w:bCs/>
          <w:lang w:eastAsia="ar-SA"/>
        </w:rPr>
      </w:pPr>
      <w:r w:rsidRPr="007066C0">
        <w:rPr>
          <w:bCs/>
          <w:lang w:eastAsia="ar-SA"/>
        </w:rPr>
        <w:t>Trauku mazgāšanas līdzekļi,</w:t>
      </w:r>
    </w:p>
    <w:p w14:paraId="62F4D9BF" w14:textId="77777777" w:rsidR="007066C0" w:rsidRDefault="00025E3E" w:rsidP="007066C0">
      <w:pPr>
        <w:pStyle w:val="ListBullet4"/>
        <w:numPr>
          <w:ilvl w:val="0"/>
          <w:numId w:val="11"/>
        </w:numPr>
        <w:rPr>
          <w:bCs/>
          <w:lang w:eastAsia="ar-SA"/>
        </w:rPr>
      </w:pPr>
      <w:r w:rsidRPr="007066C0">
        <w:rPr>
          <w:bCs/>
          <w:lang w:eastAsia="ar-SA"/>
        </w:rPr>
        <w:t>Tīrīšanas līdzekļi virtuvei</w:t>
      </w:r>
      <w:r w:rsidR="00682447" w:rsidRPr="007066C0">
        <w:rPr>
          <w:bCs/>
          <w:lang w:eastAsia="ar-SA"/>
        </w:rPr>
        <w:t>,</w:t>
      </w:r>
    </w:p>
    <w:p w14:paraId="0130F16D" w14:textId="77777777" w:rsidR="007066C0" w:rsidRDefault="00012711" w:rsidP="007066C0">
      <w:pPr>
        <w:pStyle w:val="ListBullet4"/>
        <w:numPr>
          <w:ilvl w:val="0"/>
          <w:numId w:val="11"/>
        </w:numPr>
        <w:rPr>
          <w:bCs/>
          <w:lang w:eastAsia="ar-SA"/>
        </w:rPr>
      </w:pPr>
      <w:r w:rsidRPr="007066C0">
        <w:rPr>
          <w:bCs/>
          <w:lang w:eastAsia="ar-SA"/>
        </w:rPr>
        <w:t>Trauku mazgāšanas un aizsardzības līdzekļi trauku mazgājamām mašīnām</w:t>
      </w:r>
      <w:r w:rsidR="00682447" w:rsidRPr="007066C0">
        <w:rPr>
          <w:bCs/>
          <w:lang w:eastAsia="ar-SA"/>
        </w:rPr>
        <w:t>,</w:t>
      </w:r>
    </w:p>
    <w:p w14:paraId="15B5FA55" w14:textId="77777777" w:rsidR="007066C0" w:rsidRDefault="00012711" w:rsidP="007066C0">
      <w:pPr>
        <w:pStyle w:val="ListBullet4"/>
        <w:numPr>
          <w:ilvl w:val="0"/>
          <w:numId w:val="11"/>
        </w:numPr>
        <w:rPr>
          <w:bCs/>
          <w:lang w:eastAsia="ar-SA"/>
        </w:rPr>
      </w:pPr>
      <w:r w:rsidRPr="007066C0">
        <w:rPr>
          <w:bCs/>
          <w:lang w:eastAsia="ar-SA"/>
        </w:rPr>
        <w:t>Sanitāro telpu tīrīšanas līdzekļi</w:t>
      </w:r>
      <w:r w:rsidR="00682447" w:rsidRPr="007066C0">
        <w:rPr>
          <w:bCs/>
          <w:lang w:eastAsia="ar-SA"/>
        </w:rPr>
        <w:t>,</w:t>
      </w:r>
    </w:p>
    <w:p w14:paraId="7646392E" w14:textId="6031057B" w:rsidR="007066C0" w:rsidRDefault="00F363A0" w:rsidP="007066C0">
      <w:pPr>
        <w:pStyle w:val="ListBullet4"/>
        <w:numPr>
          <w:ilvl w:val="0"/>
          <w:numId w:val="11"/>
        </w:numPr>
        <w:rPr>
          <w:bCs/>
          <w:lang w:eastAsia="ar-SA"/>
        </w:rPr>
      </w:pPr>
      <w:r w:rsidRPr="007066C0">
        <w:rPr>
          <w:bCs/>
          <w:szCs w:val="24"/>
          <w:lang w:eastAsia="ar-SA"/>
        </w:rPr>
        <w:t>Dezinfekcijas līdzekļi virsmām un speciālie līdzek</w:t>
      </w:r>
      <w:r w:rsidR="00347F9A">
        <w:rPr>
          <w:bCs/>
          <w:szCs w:val="24"/>
          <w:lang w:eastAsia="ar-SA"/>
        </w:rPr>
        <w:t>ļ</w:t>
      </w:r>
      <w:r w:rsidRPr="007066C0">
        <w:rPr>
          <w:bCs/>
          <w:szCs w:val="24"/>
          <w:lang w:eastAsia="ar-SA"/>
        </w:rPr>
        <w:t>i</w:t>
      </w:r>
      <w:r w:rsidR="00682447" w:rsidRPr="007066C0">
        <w:rPr>
          <w:bCs/>
          <w:lang w:eastAsia="ar-SA"/>
        </w:rPr>
        <w:t>,</w:t>
      </w:r>
    </w:p>
    <w:p w14:paraId="668C4C6B" w14:textId="77777777" w:rsidR="007066C0" w:rsidRDefault="00682447" w:rsidP="007066C0">
      <w:pPr>
        <w:pStyle w:val="ListBullet4"/>
        <w:numPr>
          <w:ilvl w:val="0"/>
          <w:numId w:val="11"/>
        </w:numPr>
        <w:rPr>
          <w:bCs/>
          <w:lang w:eastAsia="ar-SA"/>
        </w:rPr>
      </w:pPr>
      <w:r w:rsidRPr="007066C0">
        <w:rPr>
          <w:bCs/>
          <w:lang w:eastAsia="ar-SA"/>
        </w:rPr>
        <w:t>Roku mazgāšanas, dezinficēšanas un aizsardzības līdzekļi,</w:t>
      </w:r>
    </w:p>
    <w:p w14:paraId="3D7723EB" w14:textId="79950FCE" w:rsidR="00F363A0" w:rsidRPr="007066C0" w:rsidRDefault="00682447" w:rsidP="007066C0">
      <w:pPr>
        <w:pStyle w:val="ListBullet4"/>
        <w:numPr>
          <w:ilvl w:val="0"/>
          <w:numId w:val="11"/>
        </w:numPr>
        <w:rPr>
          <w:bCs/>
          <w:lang w:eastAsia="ar-SA"/>
        </w:rPr>
      </w:pPr>
      <w:r w:rsidRPr="007066C0">
        <w:rPr>
          <w:bCs/>
          <w:lang w:eastAsia="ar-SA"/>
        </w:rPr>
        <w:t>Gaisa atsvaidzinātāji.</w:t>
      </w:r>
    </w:p>
    <w:p w14:paraId="4D64906D" w14:textId="543D5695" w:rsidR="00180693" w:rsidRPr="00D53B38" w:rsidRDefault="00F041D3" w:rsidP="00180693">
      <w:pPr>
        <w:pStyle w:val="BodyText2"/>
        <w:numPr>
          <w:ilvl w:val="1"/>
          <w:numId w:val="6"/>
        </w:numPr>
        <w:spacing w:before="120"/>
        <w:ind w:left="0" w:firstLine="0"/>
        <w:contextualSpacing/>
        <w:outlineLvl w:val="9"/>
        <w:rPr>
          <w:rFonts w:ascii="Times New Roman" w:eastAsiaTheme="minorHAnsi" w:hAnsi="Times New Roman"/>
          <w:b/>
          <w:szCs w:val="24"/>
          <w:lang w:eastAsia="ar-SA"/>
        </w:rPr>
      </w:pPr>
      <w:r w:rsidRPr="00D53B38">
        <w:rPr>
          <w:rFonts w:ascii="Times New Roman" w:eastAsiaTheme="minorHAnsi" w:hAnsi="Times New Roman"/>
          <w:b/>
          <w:szCs w:val="24"/>
          <w:lang w:eastAsia="ar-SA"/>
        </w:rPr>
        <w:t xml:space="preserve">Piedāvājumu vērtēšanas kritēriji: </w:t>
      </w:r>
      <w:r w:rsidR="007643CF" w:rsidRPr="00D53B38">
        <w:rPr>
          <w:rFonts w:ascii="Times New Roman" w:eastAsiaTheme="minorHAnsi" w:hAnsi="Times New Roman"/>
          <w:b/>
          <w:szCs w:val="24"/>
          <w:lang w:eastAsia="ar-SA"/>
        </w:rPr>
        <w:t>saimnieciski visizdevīgākais piedāvājums</w:t>
      </w:r>
      <w:r w:rsidR="00180693" w:rsidRPr="00D53B38">
        <w:rPr>
          <w:rFonts w:ascii="Times New Roman" w:eastAsiaTheme="minorHAnsi" w:hAnsi="Times New Roman"/>
          <w:b/>
          <w:szCs w:val="24"/>
          <w:lang w:eastAsia="ar-SA"/>
        </w:rPr>
        <w:t>:</w:t>
      </w:r>
    </w:p>
    <w:p w14:paraId="34E4D4F6" w14:textId="77777777" w:rsidR="00180693" w:rsidRDefault="00582C1A" w:rsidP="00D53B38">
      <w:pPr>
        <w:pStyle w:val="BodyText2"/>
        <w:numPr>
          <w:ilvl w:val="2"/>
          <w:numId w:val="6"/>
        </w:numPr>
        <w:spacing w:before="120"/>
        <w:ind w:left="567" w:hanging="567"/>
        <w:contextualSpacing/>
        <w:outlineLvl w:val="9"/>
        <w:rPr>
          <w:rFonts w:ascii="Times New Roman" w:hAnsi="Times New Roman"/>
          <w:color w:val="000000" w:themeColor="text1"/>
          <w:szCs w:val="24"/>
        </w:rPr>
      </w:pPr>
      <w:r w:rsidRPr="004A4182">
        <w:rPr>
          <w:rFonts w:ascii="Times New Roman" w:hAnsi="Times New Roman"/>
          <w:color w:val="000000" w:themeColor="text1"/>
          <w:szCs w:val="24"/>
        </w:rPr>
        <w:t>Saimnieciski visizdevīgākais piedāvājums tiks noteikts katrā iepirkuma daļ</w:t>
      </w:r>
      <w:r w:rsidR="0041509C" w:rsidRPr="004A4182">
        <w:rPr>
          <w:rFonts w:ascii="Times New Roman" w:hAnsi="Times New Roman"/>
          <w:color w:val="000000" w:themeColor="text1"/>
          <w:szCs w:val="24"/>
        </w:rPr>
        <w:t>ā</w:t>
      </w:r>
      <w:r w:rsidR="00180693">
        <w:rPr>
          <w:rFonts w:ascii="Times New Roman" w:hAnsi="Times New Roman"/>
          <w:color w:val="000000" w:themeColor="text1"/>
          <w:szCs w:val="24"/>
        </w:rPr>
        <w:t>;</w:t>
      </w:r>
    </w:p>
    <w:p w14:paraId="7E5D295D" w14:textId="123DCF6C" w:rsidR="007A41D1" w:rsidRDefault="0040417B" w:rsidP="00D53B38">
      <w:pPr>
        <w:pStyle w:val="BodyText2"/>
        <w:numPr>
          <w:ilvl w:val="2"/>
          <w:numId w:val="6"/>
        </w:numPr>
        <w:spacing w:before="120"/>
        <w:ind w:left="567" w:hanging="567"/>
        <w:contextualSpacing/>
        <w:outlineLvl w:val="9"/>
        <w:rPr>
          <w:rFonts w:ascii="Times New Roman" w:hAnsi="Times New Roman"/>
          <w:color w:val="000000" w:themeColor="text1"/>
          <w:szCs w:val="24"/>
        </w:rPr>
      </w:pPr>
      <w:r w:rsidRPr="00180693">
        <w:rPr>
          <w:rFonts w:ascii="Times New Roman" w:hAnsi="Times New Roman"/>
          <w:color w:val="000000" w:themeColor="text1"/>
          <w:szCs w:val="24"/>
        </w:rPr>
        <w:t>Piedāvājuma variant</w:t>
      </w:r>
      <w:r w:rsidR="005A6FDB">
        <w:rPr>
          <w:rFonts w:ascii="Times New Roman" w:hAnsi="Times New Roman"/>
          <w:color w:val="000000" w:themeColor="text1"/>
          <w:szCs w:val="24"/>
        </w:rPr>
        <w:t>us var</w:t>
      </w:r>
      <w:r w:rsidRPr="00180693">
        <w:rPr>
          <w:rFonts w:ascii="Times New Roman" w:hAnsi="Times New Roman"/>
          <w:color w:val="000000" w:themeColor="text1"/>
          <w:szCs w:val="24"/>
        </w:rPr>
        <w:t xml:space="preserve"> iesnie</w:t>
      </w:r>
      <w:r w:rsidR="005A6FDB">
        <w:rPr>
          <w:rFonts w:ascii="Times New Roman" w:hAnsi="Times New Roman"/>
          <w:color w:val="000000" w:themeColor="text1"/>
          <w:szCs w:val="24"/>
        </w:rPr>
        <w:t xml:space="preserve">gt </w:t>
      </w:r>
      <w:r w:rsidRPr="00180693">
        <w:rPr>
          <w:rFonts w:ascii="Times New Roman" w:hAnsi="Times New Roman"/>
          <w:color w:val="000000" w:themeColor="text1"/>
          <w:szCs w:val="24"/>
        </w:rPr>
        <w:t xml:space="preserve">4., 5., </w:t>
      </w:r>
      <w:r w:rsidR="006F00E9" w:rsidRPr="00180693">
        <w:rPr>
          <w:rFonts w:ascii="Times New Roman" w:hAnsi="Times New Roman"/>
          <w:color w:val="000000" w:themeColor="text1"/>
          <w:szCs w:val="24"/>
        </w:rPr>
        <w:t>9. un 10.daļā</w:t>
      </w:r>
      <w:r w:rsidR="00271E6A">
        <w:rPr>
          <w:rFonts w:ascii="Times New Roman" w:hAnsi="Times New Roman"/>
          <w:color w:val="000000" w:themeColor="text1"/>
          <w:szCs w:val="24"/>
        </w:rPr>
        <w:t xml:space="preserve"> (piedāvājuma formā ir izveidota papildus rinda ieraksta izveidei)</w:t>
      </w:r>
      <w:r w:rsidR="005A6FDB">
        <w:rPr>
          <w:rFonts w:ascii="Times New Roman" w:hAnsi="Times New Roman"/>
          <w:color w:val="000000" w:themeColor="text1"/>
          <w:szCs w:val="24"/>
        </w:rPr>
        <w:t>, citās iepirkuma daļās pēc izvēles</w:t>
      </w:r>
      <w:r w:rsidR="00271E6A">
        <w:rPr>
          <w:rFonts w:ascii="Times New Roman" w:hAnsi="Times New Roman"/>
          <w:color w:val="000000" w:themeColor="text1"/>
          <w:szCs w:val="24"/>
        </w:rPr>
        <w:t xml:space="preserve"> (pasūtītājs pats veido papildus rindu).</w:t>
      </w:r>
      <w:r w:rsidR="005A6FDB">
        <w:rPr>
          <w:rFonts w:ascii="Times New Roman" w:hAnsi="Times New Roman"/>
          <w:color w:val="000000" w:themeColor="text1"/>
          <w:szCs w:val="24"/>
        </w:rPr>
        <w:t xml:space="preserve"> </w:t>
      </w:r>
    </w:p>
    <w:p w14:paraId="7A8DDAC8" w14:textId="0663C466" w:rsidR="00084A98" w:rsidRDefault="002A2D5D" w:rsidP="00084A98">
      <w:pPr>
        <w:pStyle w:val="BodyText2"/>
        <w:numPr>
          <w:ilvl w:val="2"/>
          <w:numId w:val="6"/>
        </w:numPr>
        <w:spacing w:before="120"/>
        <w:ind w:left="567" w:hanging="567"/>
        <w:contextualSpacing/>
        <w:outlineLvl w:val="9"/>
        <w:rPr>
          <w:rFonts w:ascii="Times New Roman" w:hAnsi="Times New Roman"/>
          <w:color w:val="000000" w:themeColor="text1"/>
          <w:szCs w:val="24"/>
        </w:rPr>
      </w:pPr>
      <w:r>
        <w:rPr>
          <w:rFonts w:ascii="Times New Roman" w:hAnsi="Times New Roman"/>
          <w:color w:val="000000" w:themeColor="text1"/>
          <w:szCs w:val="24"/>
        </w:rPr>
        <w:t xml:space="preserve">Piedāvājumus vērtējot, pasūtītājs var lūgt iesniegt </w:t>
      </w:r>
      <w:r w:rsidR="007145C3">
        <w:rPr>
          <w:rFonts w:ascii="Times New Roman" w:hAnsi="Times New Roman"/>
          <w:color w:val="000000" w:themeColor="text1"/>
          <w:szCs w:val="24"/>
        </w:rPr>
        <w:t xml:space="preserve">preces paraugu un /vai </w:t>
      </w:r>
      <w:r w:rsidR="00D70524">
        <w:rPr>
          <w:rFonts w:ascii="Times New Roman" w:hAnsi="Times New Roman"/>
          <w:color w:val="000000" w:themeColor="text1"/>
          <w:szCs w:val="24"/>
        </w:rPr>
        <w:t>drošības datu lapa (DDL), lai pārliecinātos par preces atbilstību tehniskās specifikācijas prasībām</w:t>
      </w:r>
      <w:r w:rsidR="00084A98">
        <w:rPr>
          <w:rFonts w:ascii="Times New Roman" w:hAnsi="Times New Roman"/>
          <w:color w:val="000000" w:themeColor="text1"/>
          <w:szCs w:val="24"/>
        </w:rPr>
        <w:t>;</w:t>
      </w:r>
    </w:p>
    <w:p w14:paraId="0E5103E5" w14:textId="77777777" w:rsidR="006C4337" w:rsidRDefault="00084A98" w:rsidP="006C4337">
      <w:pPr>
        <w:pStyle w:val="BodyText2"/>
        <w:numPr>
          <w:ilvl w:val="2"/>
          <w:numId w:val="6"/>
        </w:numPr>
        <w:spacing w:before="120"/>
        <w:ind w:left="567" w:hanging="567"/>
        <w:contextualSpacing/>
        <w:outlineLvl w:val="9"/>
        <w:rPr>
          <w:rFonts w:ascii="Times New Roman" w:hAnsi="Times New Roman"/>
          <w:color w:val="000000" w:themeColor="text1"/>
          <w:szCs w:val="24"/>
        </w:rPr>
      </w:pPr>
      <w:r>
        <w:rPr>
          <w:rFonts w:ascii="Times New Roman" w:hAnsi="Times New Roman"/>
          <w:color w:val="000000" w:themeColor="text1"/>
          <w:szCs w:val="24"/>
        </w:rPr>
        <w:t>DDL var iesniegt reizē ar piedāvājumu</w:t>
      </w:r>
      <w:r w:rsidR="00E06F5E">
        <w:rPr>
          <w:rFonts w:ascii="Times New Roman" w:hAnsi="Times New Roman"/>
          <w:color w:val="000000" w:themeColor="text1"/>
          <w:szCs w:val="24"/>
        </w:rPr>
        <w:t xml:space="preserve"> (īpaši, ja produkts </w:t>
      </w:r>
      <w:r w:rsidR="00EB1368">
        <w:rPr>
          <w:rFonts w:ascii="Times New Roman" w:hAnsi="Times New Roman"/>
          <w:color w:val="000000" w:themeColor="text1"/>
          <w:szCs w:val="24"/>
        </w:rPr>
        <w:t>uzskatāms par</w:t>
      </w:r>
      <w:r w:rsidR="00E06F5E">
        <w:rPr>
          <w:rFonts w:ascii="Times New Roman" w:hAnsi="Times New Roman"/>
          <w:color w:val="000000" w:themeColor="text1"/>
          <w:szCs w:val="24"/>
        </w:rPr>
        <w:t xml:space="preserve"> ZPI kritērijie</w:t>
      </w:r>
      <w:r w:rsidR="00EB1368">
        <w:rPr>
          <w:rFonts w:ascii="Times New Roman" w:hAnsi="Times New Roman"/>
          <w:color w:val="000000" w:themeColor="text1"/>
          <w:szCs w:val="24"/>
        </w:rPr>
        <w:t>m atbilstošu</w:t>
      </w:r>
      <w:r w:rsidR="00E06F5E">
        <w:rPr>
          <w:rFonts w:ascii="Times New Roman" w:hAnsi="Times New Roman"/>
          <w:color w:val="000000" w:themeColor="text1"/>
          <w:szCs w:val="24"/>
        </w:rPr>
        <w:t>)</w:t>
      </w:r>
      <w:r w:rsidR="005A6FDB">
        <w:rPr>
          <w:rFonts w:ascii="Times New Roman" w:hAnsi="Times New Roman"/>
          <w:color w:val="000000" w:themeColor="text1"/>
          <w:szCs w:val="24"/>
        </w:rPr>
        <w:t>.</w:t>
      </w:r>
    </w:p>
    <w:p w14:paraId="7CCDFF38" w14:textId="7C316733" w:rsidR="006C4337" w:rsidRPr="006C4337" w:rsidRDefault="006C4337" w:rsidP="006C4337">
      <w:pPr>
        <w:pStyle w:val="BodyText2"/>
        <w:numPr>
          <w:ilvl w:val="2"/>
          <w:numId w:val="6"/>
        </w:numPr>
        <w:spacing w:before="120"/>
        <w:ind w:left="567" w:hanging="567"/>
        <w:contextualSpacing/>
        <w:outlineLvl w:val="9"/>
        <w:rPr>
          <w:rFonts w:ascii="Times New Roman" w:hAnsi="Times New Roman"/>
          <w:color w:val="000000" w:themeColor="text1"/>
          <w:szCs w:val="24"/>
        </w:rPr>
      </w:pPr>
      <w:r w:rsidRPr="006C4337">
        <w:rPr>
          <w:b/>
          <w:bCs/>
        </w:rPr>
        <w:t>Piedāvājuma izvēles kritēriji un tiem piešķiramais punktu skaits: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56"/>
        <w:gridCol w:w="1134"/>
        <w:gridCol w:w="1701"/>
      </w:tblGrid>
      <w:tr w:rsidR="006C4337" w14:paraId="40C7D4C6" w14:textId="77777777" w:rsidTr="0063714F">
        <w:tc>
          <w:tcPr>
            <w:tcW w:w="5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C50587" w14:textId="77777777" w:rsidR="006C4337" w:rsidRDefault="006C4337" w:rsidP="0063714F">
            <w:pPr>
              <w:tabs>
                <w:tab w:val="num" w:pos="720"/>
              </w:tabs>
              <w:spacing w:after="120"/>
              <w:contextualSpacing/>
              <w:jc w:val="both"/>
              <w:rPr>
                <w:rFonts w:ascii="Times New Roman" w:hAnsi="Times New Roman" w:cs="Times New Roman"/>
                <w:b/>
                <w:sz w:val="24"/>
                <w:szCs w:val="24"/>
              </w:rPr>
            </w:pPr>
            <w:r>
              <w:rPr>
                <w:rFonts w:ascii="Times New Roman" w:hAnsi="Times New Roman" w:cs="Times New Roman"/>
                <w:b/>
                <w:sz w:val="24"/>
                <w:szCs w:val="24"/>
              </w:rPr>
              <w:t>Nr.</w:t>
            </w:r>
          </w:p>
        </w:tc>
        <w:tc>
          <w:tcPr>
            <w:tcW w:w="56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71BB05" w14:textId="77777777" w:rsidR="006C4337" w:rsidRDefault="006C4337" w:rsidP="0063714F">
            <w:pPr>
              <w:tabs>
                <w:tab w:val="num" w:pos="720"/>
              </w:tabs>
              <w:spacing w:after="120"/>
              <w:contextualSpacing/>
              <w:jc w:val="both"/>
              <w:rPr>
                <w:rFonts w:ascii="Times New Roman" w:hAnsi="Times New Roman" w:cs="Times New Roman"/>
                <w:b/>
              </w:rPr>
            </w:pPr>
            <w:r>
              <w:rPr>
                <w:rFonts w:ascii="Times New Roman" w:hAnsi="Times New Roman" w:cs="Times New Roman"/>
                <w:b/>
              </w:rPr>
              <w:t>Vērtēšanas kritērijs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20AAC0" w14:textId="77777777" w:rsidR="006C4337" w:rsidRDefault="006C4337" w:rsidP="0063714F">
            <w:pPr>
              <w:tabs>
                <w:tab w:val="num" w:pos="720"/>
              </w:tabs>
              <w:spacing w:after="120"/>
              <w:contextualSpacing/>
              <w:jc w:val="both"/>
              <w:rPr>
                <w:rFonts w:ascii="Times New Roman" w:hAnsi="Times New Roman" w:cs="Times New Roman"/>
                <w:b/>
              </w:rPr>
            </w:pPr>
            <w:r>
              <w:rPr>
                <w:rFonts w:ascii="Times New Roman" w:hAnsi="Times New Roman" w:cs="Times New Roman"/>
                <w:b/>
              </w:rPr>
              <w:t>Kritēriji</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0434C02" w14:textId="77777777" w:rsidR="006C4337" w:rsidRDefault="006C4337" w:rsidP="0063714F">
            <w:pPr>
              <w:tabs>
                <w:tab w:val="num" w:pos="720"/>
              </w:tabs>
              <w:spacing w:after="120"/>
              <w:contextualSpacing/>
              <w:jc w:val="both"/>
              <w:rPr>
                <w:rFonts w:ascii="Times New Roman" w:hAnsi="Times New Roman" w:cs="Times New Roman"/>
                <w:b/>
              </w:rPr>
            </w:pPr>
            <w:r>
              <w:rPr>
                <w:rFonts w:ascii="Times New Roman" w:hAnsi="Times New Roman" w:cs="Times New Roman"/>
                <w:b/>
              </w:rPr>
              <w:t>Maksimālais punktu skaits</w:t>
            </w:r>
          </w:p>
        </w:tc>
      </w:tr>
      <w:tr w:rsidR="006C4337" w14:paraId="51CD13A8" w14:textId="77777777" w:rsidTr="0063714F">
        <w:tc>
          <w:tcPr>
            <w:tcW w:w="576" w:type="dxa"/>
            <w:tcBorders>
              <w:top w:val="single" w:sz="4" w:space="0" w:color="auto"/>
              <w:left w:val="single" w:sz="4" w:space="0" w:color="auto"/>
              <w:bottom w:val="single" w:sz="4" w:space="0" w:color="auto"/>
              <w:right w:val="single" w:sz="4" w:space="0" w:color="auto"/>
            </w:tcBorders>
            <w:hideMark/>
          </w:tcPr>
          <w:p w14:paraId="4D3A86EC" w14:textId="77777777" w:rsidR="006C4337" w:rsidRDefault="006C4337" w:rsidP="0063714F">
            <w:pPr>
              <w:tabs>
                <w:tab w:val="num" w:pos="720"/>
              </w:tabs>
              <w:spacing w:after="120"/>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5656" w:type="dxa"/>
            <w:tcBorders>
              <w:top w:val="single" w:sz="4" w:space="0" w:color="auto"/>
              <w:left w:val="single" w:sz="4" w:space="0" w:color="auto"/>
              <w:bottom w:val="single" w:sz="4" w:space="0" w:color="auto"/>
              <w:right w:val="single" w:sz="4" w:space="0" w:color="auto"/>
            </w:tcBorders>
            <w:hideMark/>
          </w:tcPr>
          <w:p w14:paraId="5956E127" w14:textId="77777777" w:rsidR="006C4337" w:rsidRDefault="006C4337" w:rsidP="0063714F">
            <w:pPr>
              <w:tabs>
                <w:tab w:val="num" w:pos="720"/>
              </w:tabs>
              <w:spacing w:after="120"/>
              <w:contextualSpacing/>
              <w:jc w:val="both"/>
              <w:rPr>
                <w:rFonts w:ascii="Times New Roman" w:hAnsi="Times New Roman" w:cs="Times New Roman"/>
              </w:rPr>
            </w:pPr>
            <w:r>
              <w:rPr>
                <w:rFonts w:ascii="Times New Roman" w:hAnsi="Times New Roman" w:cs="Times New Roman"/>
              </w:rPr>
              <w:t xml:space="preserve">Cena iepirkuma daļā par pilnu apjomu (piedāvātas visas preces iepirkuma daļā), </w:t>
            </w:r>
            <w:proofErr w:type="spellStart"/>
            <w:r>
              <w:rPr>
                <w:rFonts w:ascii="Times New Roman" w:hAnsi="Times New Roman" w:cs="Times New Roman"/>
              </w:rPr>
              <w:t>euro</w:t>
            </w:r>
            <w:proofErr w:type="spellEnd"/>
            <w:r>
              <w:rPr>
                <w:rFonts w:ascii="Times New Roman" w:hAnsi="Times New Roman" w:cs="Times New Roman"/>
              </w:rPr>
              <w:t xml:space="preserve"> bez PVN</w:t>
            </w:r>
          </w:p>
        </w:tc>
        <w:tc>
          <w:tcPr>
            <w:tcW w:w="1134" w:type="dxa"/>
            <w:tcBorders>
              <w:top w:val="single" w:sz="4" w:space="0" w:color="auto"/>
              <w:left w:val="single" w:sz="4" w:space="0" w:color="auto"/>
              <w:bottom w:val="single" w:sz="4" w:space="0" w:color="auto"/>
              <w:right w:val="single" w:sz="4" w:space="0" w:color="auto"/>
            </w:tcBorders>
            <w:hideMark/>
          </w:tcPr>
          <w:p w14:paraId="750871B4" w14:textId="77777777" w:rsidR="006C4337" w:rsidRDefault="006C4337" w:rsidP="0063714F">
            <w:pPr>
              <w:tabs>
                <w:tab w:val="num" w:pos="720"/>
              </w:tabs>
              <w:spacing w:after="120"/>
              <w:contextualSpacing/>
              <w:jc w:val="both"/>
              <w:rPr>
                <w:rFonts w:ascii="Times New Roman" w:hAnsi="Times New Roman" w:cs="Times New Roman"/>
                <w:b/>
                <w:bCs/>
              </w:rPr>
            </w:pPr>
            <w:r>
              <w:rPr>
                <w:rFonts w:ascii="Times New Roman" w:hAnsi="Times New Roman" w:cs="Times New Roman"/>
                <w:b/>
                <w:bCs/>
              </w:rPr>
              <w:t>C</w:t>
            </w:r>
          </w:p>
        </w:tc>
        <w:tc>
          <w:tcPr>
            <w:tcW w:w="1701" w:type="dxa"/>
            <w:tcBorders>
              <w:top w:val="single" w:sz="4" w:space="0" w:color="auto"/>
              <w:left w:val="single" w:sz="4" w:space="0" w:color="auto"/>
              <w:bottom w:val="single" w:sz="4" w:space="0" w:color="auto"/>
              <w:right w:val="single" w:sz="4" w:space="0" w:color="auto"/>
            </w:tcBorders>
            <w:hideMark/>
          </w:tcPr>
          <w:p w14:paraId="5FFEECBE" w14:textId="77777777" w:rsidR="006C4337" w:rsidRDefault="006C4337" w:rsidP="0063714F">
            <w:pPr>
              <w:tabs>
                <w:tab w:val="num" w:pos="720"/>
              </w:tabs>
              <w:spacing w:after="120"/>
              <w:contextualSpacing/>
              <w:jc w:val="both"/>
              <w:rPr>
                <w:rFonts w:ascii="Times New Roman" w:hAnsi="Times New Roman" w:cs="Times New Roman"/>
                <w:b/>
                <w:bCs/>
              </w:rPr>
            </w:pPr>
            <w:r>
              <w:rPr>
                <w:rFonts w:ascii="Times New Roman" w:hAnsi="Times New Roman" w:cs="Times New Roman"/>
                <w:b/>
                <w:bCs/>
              </w:rPr>
              <w:t>70</w:t>
            </w:r>
          </w:p>
        </w:tc>
      </w:tr>
      <w:tr w:rsidR="006C4337" w14:paraId="7FE3BD9C" w14:textId="77777777" w:rsidTr="0063714F">
        <w:tc>
          <w:tcPr>
            <w:tcW w:w="576" w:type="dxa"/>
            <w:tcBorders>
              <w:top w:val="single" w:sz="4" w:space="0" w:color="auto"/>
              <w:left w:val="single" w:sz="4" w:space="0" w:color="auto"/>
              <w:bottom w:val="single" w:sz="4" w:space="0" w:color="auto"/>
              <w:right w:val="single" w:sz="4" w:space="0" w:color="auto"/>
            </w:tcBorders>
          </w:tcPr>
          <w:p w14:paraId="4377FDAE" w14:textId="77777777" w:rsidR="006C4337" w:rsidRDefault="006C4337" w:rsidP="0063714F">
            <w:pPr>
              <w:tabs>
                <w:tab w:val="num" w:pos="720"/>
              </w:tabs>
              <w:spacing w:after="120"/>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5656" w:type="dxa"/>
            <w:tcBorders>
              <w:top w:val="single" w:sz="4" w:space="0" w:color="auto"/>
              <w:left w:val="single" w:sz="4" w:space="0" w:color="auto"/>
              <w:bottom w:val="single" w:sz="4" w:space="0" w:color="auto"/>
              <w:right w:val="single" w:sz="4" w:space="0" w:color="auto"/>
            </w:tcBorders>
          </w:tcPr>
          <w:p w14:paraId="6D4BDA65" w14:textId="77777777" w:rsidR="006C4337" w:rsidRDefault="006C4337" w:rsidP="0063714F">
            <w:pPr>
              <w:tabs>
                <w:tab w:val="num" w:pos="720"/>
              </w:tabs>
              <w:spacing w:after="120"/>
              <w:contextualSpacing/>
              <w:rPr>
                <w:rFonts w:ascii="Times New Roman" w:hAnsi="Times New Roman" w:cs="Times New Roman"/>
              </w:rPr>
            </w:pPr>
            <w:r>
              <w:rPr>
                <w:rFonts w:ascii="Times New Roman" w:hAnsi="Times New Roman" w:cs="Times New Roman"/>
              </w:rPr>
              <w:t>ZPI produktu īpatsvars katrā iepirkuma daļā (ZPI atbilstošu (ar ekomarķējumiem) piedāvāto produktu skaits)</w:t>
            </w:r>
          </w:p>
        </w:tc>
        <w:tc>
          <w:tcPr>
            <w:tcW w:w="1134" w:type="dxa"/>
            <w:tcBorders>
              <w:top w:val="single" w:sz="4" w:space="0" w:color="auto"/>
              <w:left w:val="single" w:sz="4" w:space="0" w:color="auto"/>
              <w:bottom w:val="single" w:sz="4" w:space="0" w:color="auto"/>
              <w:right w:val="single" w:sz="4" w:space="0" w:color="auto"/>
            </w:tcBorders>
          </w:tcPr>
          <w:p w14:paraId="12063AE6" w14:textId="77777777" w:rsidR="006C4337" w:rsidRDefault="006C4337" w:rsidP="0063714F">
            <w:pPr>
              <w:tabs>
                <w:tab w:val="num" w:pos="720"/>
              </w:tabs>
              <w:spacing w:after="120"/>
              <w:contextualSpacing/>
              <w:jc w:val="both"/>
              <w:rPr>
                <w:rFonts w:ascii="Times New Roman" w:hAnsi="Times New Roman" w:cs="Times New Roman"/>
                <w:b/>
                <w:bCs/>
              </w:rPr>
            </w:pPr>
            <w:r>
              <w:rPr>
                <w:rFonts w:ascii="Times New Roman" w:hAnsi="Times New Roman" w:cs="Times New Roman"/>
                <w:b/>
                <w:bCs/>
              </w:rPr>
              <w:t>Z</w:t>
            </w:r>
          </w:p>
        </w:tc>
        <w:tc>
          <w:tcPr>
            <w:tcW w:w="1701" w:type="dxa"/>
            <w:tcBorders>
              <w:top w:val="single" w:sz="4" w:space="0" w:color="auto"/>
              <w:left w:val="single" w:sz="4" w:space="0" w:color="auto"/>
              <w:bottom w:val="single" w:sz="4" w:space="0" w:color="auto"/>
              <w:right w:val="single" w:sz="4" w:space="0" w:color="auto"/>
            </w:tcBorders>
          </w:tcPr>
          <w:p w14:paraId="140E33BE" w14:textId="77777777" w:rsidR="006C4337" w:rsidRDefault="006C4337" w:rsidP="0063714F">
            <w:pPr>
              <w:tabs>
                <w:tab w:val="num" w:pos="720"/>
              </w:tabs>
              <w:spacing w:after="120"/>
              <w:contextualSpacing/>
              <w:jc w:val="both"/>
              <w:rPr>
                <w:rFonts w:ascii="Times New Roman" w:hAnsi="Times New Roman" w:cs="Times New Roman"/>
                <w:b/>
                <w:bCs/>
              </w:rPr>
            </w:pPr>
            <w:r>
              <w:rPr>
                <w:rFonts w:ascii="Times New Roman" w:hAnsi="Times New Roman" w:cs="Times New Roman"/>
                <w:b/>
                <w:bCs/>
              </w:rPr>
              <w:t>30</w:t>
            </w:r>
          </w:p>
        </w:tc>
      </w:tr>
      <w:tr w:rsidR="006C4337" w14:paraId="2D34BB14" w14:textId="77777777" w:rsidTr="0063714F">
        <w:tc>
          <w:tcPr>
            <w:tcW w:w="576" w:type="dxa"/>
            <w:tcBorders>
              <w:top w:val="single" w:sz="4" w:space="0" w:color="auto"/>
              <w:left w:val="single" w:sz="4" w:space="0" w:color="auto"/>
              <w:bottom w:val="single" w:sz="4" w:space="0" w:color="auto"/>
              <w:right w:val="single" w:sz="4" w:space="0" w:color="auto"/>
            </w:tcBorders>
          </w:tcPr>
          <w:p w14:paraId="5EEE15B6" w14:textId="77777777" w:rsidR="006C4337" w:rsidRDefault="006C4337" w:rsidP="0063714F">
            <w:pPr>
              <w:tabs>
                <w:tab w:val="num" w:pos="720"/>
              </w:tabs>
              <w:spacing w:after="120"/>
              <w:contextualSpacing/>
              <w:jc w:val="both"/>
              <w:rPr>
                <w:rFonts w:ascii="Times New Roman" w:hAnsi="Times New Roman" w:cs="Times New Roman"/>
                <w:sz w:val="24"/>
                <w:szCs w:val="24"/>
              </w:rPr>
            </w:pPr>
          </w:p>
        </w:tc>
        <w:tc>
          <w:tcPr>
            <w:tcW w:w="5656" w:type="dxa"/>
            <w:tcBorders>
              <w:top w:val="single" w:sz="4" w:space="0" w:color="auto"/>
              <w:left w:val="single" w:sz="4" w:space="0" w:color="auto"/>
              <w:bottom w:val="single" w:sz="4" w:space="0" w:color="auto"/>
              <w:right w:val="single" w:sz="4" w:space="0" w:color="auto"/>
            </w:tcBorders>
            <w:hideMark/>
          </w:tcPr>
          <w:p w14:paraId="6EC3D3B0" w14:textId="77777777" w:rsidR="006C4337" w:rsidRDefault="006C4337" w:rsidP="0063714F">
            <w:pPr>
              <w:tabs>
                <w:tab w:val="num" w:pos="720"/>
              </w:tabs>
              <w:spacing w:after="120"/>
              <w:contextualSpacing/>
              <w:jc w:val="both"/>
              <w:rPr>
                <w:rFonts w:ascii="Times New Roman" w:hAnsi="Times New Roman" w:cs="Times New Roman"/>
                <w:b/>
                <w:bCs/>
              </w:rPr>
            </w:pPr>
            <w:r>
              <w:rPr>
                <w:rFonts w:ascii="Times New Roman" w:hAnsi="Times New Roman" w:cs="Times New Roman"/>
                <w:b/>
                <w:bCs/>
              </w:rPr>
              <w:t xml:space="preserve">Kopā: </w:t>
            </w:r>
          </w:p>
        </w:tc>
        <w:tc>
          <w:tcPr>
            <w:tcW w:w="1134" w:type="dxa"/>
            <w:tcBorders>
              <w:top w:val="single" w:sz="4" w:space="0" w:color="auto"/>
              <w:left w:val="single" w:sz="4" w:space="0" w:color="auto"/>
              <w:bottom w:val="single" w:sz="4" w:space="0" w:color="auto"/>
              <w:right w:val="single" w:sz="4" w:space="0" w:color="auto"/>
            </w:tcBorders>
            <w:hideMark/>
          </w:tcPr>
          <w:p w14:paraId="699CE858" w14:textId="77777777" w:rsidR="006C4337" w:rsidRDefault="006C4337" w:rsidP="0063714F">
            <w:pPr>
              <w:tabs>
                <w:tab w:val="num" w:pos="720"/>
              </w:tabs>
              <w:spacing w:after="120"/>
              <w:contextualSpacing/>
              <w:jc w:val="both"/>
              <w:rPr>
                <w:rFonts w:ascii="Times New Roman" w:hAnsi="Times New Roman" w:cs="Times New Roman"/>
                <w:b/>
                <w:bCs/>
              </w:rPr>
            </w:pPr>
            <w:proofErr w:type="spellStart"/>
            <w:r>
              <w:rPr>
                <w:rFonts w:ascii="Times New Roman" w:hAnsi="Times New Roman" w:cs="Times New Roman"/>
                <w:b/>
                <w:bCs/>
              </w:rPr>
              <w:t>Kkop</w:t>
            </w:r>
            <w:proofErr w:type="spellEnd"/>
            <w:r>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hideMark/>
          </w:tcPr>
          <w:p w14:paraId="438A56E7" w14:textId="77777777" w:rsidR="006C4337" w:rsidRDefault="006C4337" w:rsidP="0063714F">
            <w:pPr>
              <w:tabs>
                <w:tab w:val="num" w:pos="720"/>
              </w:tabs>
              <w:spacing w:after="120"/>
              <w:contextualSpacing/>
              <w:jc w:val="both"/>
              <w:rPr>
                <w:rFonts w:ascii="Times New Roman" w:hAnsi="Times New Roman" w:cs="Times New Roman"/>
                <w:b/>
                <w:bCs/>
              </w:rPr>
            </w:pPr>
            <w:r>
              <w:rPr>
                <w:rFonts w:ascii="Times New Roman" w:hAnsi="Times New Roman" w:cs="Times New Roman"/>
                <w:b/>
                <w:bCs/>
              </w:rPr>
              <w:t>100 PUNKTI</w:t>
            </w:r>
          </w:p>
        </w:tc>
      </w:tr>
    </w:tbl>
    <w:p w14:paraId="5AF9BBF7" w14:textId="77777777" w:rsidR="006C4337" w:rsidRDefault="006C4337" w:rsidP="006C4337">
      <w:pPr>
        <w:spacing w:before="120" w:after="0" w:line="240" w:lineRule="auto"/>
        <w:contextualSpacing/>
        <w:jc w:val="both"/>
        <w:rPr>
          <w:rFonts w:ascii="Times New Roman" w:hAnsi="Times New Roman" w:cs="Times New Roman"/>
          <w:sz w:val="24"/>
          <w:szCs w:val="24"/>
        </w:rPr>
      </w:pPr>
    </w:p>
    <w:p w14:paraId="374496C9" w14:textId="4BE0BE16" w:rsidR="006C4337" w:rsidRPr="00D93E33" w:rsidRDefault="006C4337" w:rsidP="00D93E33">
      <w:pPr>
        <w:spacing w:before="120" w:after="0" w:line="240" w:lineRule="auto"/>
        <w:contextualSpacing/>
        <w:jc w:val="both"/>
        <w:rPr>
          <w:rFonts w:ascii="Times New Roman" w:hAnsi="Times New Roman" w:cs="Times New Roman"/>
          <w:b/>
          <w:bCs/>
          <w:sz w:val="24"/>
          <w:szCs w:val="24"/>
        </w:rPr>
      </w:pPr>
      <w:r>
        <w:rPr>
          <w:rFonts w:ascii="Times New Roman" w:hAnsi="Times New Roman" w:cs="Times New Roman"/>
          <w:sz w:val="24"/>
          <w:szCs w:val="24"/>
        </w:rPr>
        <w:t xml:space="preserve">Ja divi vai vairāki piedāvājumi saņems vienādu punktu skaitu, līguma slēgšanas tiesības piešķirs piedāvājumam, kuram būs lielākais punktu skaits kritērijā </w:t>
      </w:r>
      <w:r w:rsidRPr="003A4FB4">
        <w:rPr>
          <w:rFonts w:ascii="Times New Roman" w:hAnsi="Times New Roman" w:cs="Times New Roman"/>
          <w:b/>
          <w:bCs/>
          <w:sz w:val="24"/>
          <w:szCs w:val="24"/>
        </w:rPr>
        <w:t>“Z”</w:t>
      </w:r>
      <w:r>
        <w:rPr>
          <w:rFonts w:ascii="Times New Roman" w:hAnsi="Times New Roman" w:cs="Times New Roman"/>
          <w:b/>
          <w:bCs/>
          <w:sz w:val="24"/>
          <w:szCs w:val="24"/>
        </w:rPr>
        <w:t>.</w:t>
      </w:r>
    </w:p>
    <w:p w14:paraId="5D597B47" w14:textId="1A864659" w:rsidR="006C4337" w:rsidRPr="00D93E33" w:rsidRDefault="00D93E33" w:rsidP="006C4337">
      <w:pPr>
        <w:pStyle w:val="ListParagraph"/>
        <w:spacing w:before="120"/>
        <w:ind w:left="0"/>
        <w:jc w:val="both"/>
      </w:pPr>
      <w:r w:rsidRPr="00D93E33">
        <w:t xml:space="preserve">1) </w:t>
      </w:r>
      <w:proofErr w:type="spellStart"/>
      <w:r w:rsidR="006C4337" w:rsidRPr="00D93E33">
        <w:t>Vērtēšanas</w:t>
      </w:r>
      <w:proofErr w:type="spellEnd"/>
      <w:r w:rsidR="006C4337" w:rsidRPr="00D93E33">
        <w:t xml:space="preserve"> </w:t>
      </w:r>
      <w:proofErr w:type="spellStart"/>
      <w:r w:rsidR="006C4337" w:rsidRPr="00D93E33">
        <w:t>kritēriju</w:t>
      </w:r>
      <w:proofErr w:type="spellEnd"/>
      <w:r w:rsidR="006C4337" w:rsidRPr="00D93E33">
        <w:t xml:space="preserve"> </w:t>
      </w:r>
      <w:proofErr w:type="spellStart"/>
      <w:r w:rsidR="006C4337" w:rsidRPr="00D93E33">
        <w:t>aprēķini</w:t>
      </w:r>
      <w:proofErr w:type="spellEnd"/>
      <w:r w:rsidR="006C4337" w:rsidRPr="00D93E33">
        <w:t xml:space="preserve"> un formulas:</w:t>
      </w:r>
    </w:p>
    <w:p w14:paraId="4CDB3FF7" w14:textId="03401E4C" w:rsidR="006C4337" w:rsidRDefault="00193943" w:rsidP="006C433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6C4337">
        <w:rPr>
          <w:rFonts w:ascii="Times New Roman" w:hAnsi="Times New Roman" w:cs="Times New Roman"/>
          <w:sz w:val="24"/>
          <w:szCs w:val="24"/>
        </w:rPr>
        <w:t>Vērtēšanas kritērijā C punktus aprēķinās, izmantojot formulu:</w:t>
      </w:r>
    </w:p>
    <w:p w14:paraId="355C1337" w14:textId="77777777" w:rsidR="00C82F29" w:rsidRDefault="00AA52A6" w:rsidP="00C82F29">
      <w:pPr>
        <w:pStyle w:val="ListParagraph"/>
        <w:numPr>
          <w:ilvl w:val="0"/>
          <w:numId w:val="16"/>
        </w:numPr>
        <w:spacing w:before="120"/>
        <w:jc w:val="both"/>
        <w:rPr>
          <w:lang w:val="lv-LV"/>
        </w:rPr>
      </w:pPr>
      <w:r w:rsidRPr="00AA52A6">
        <w:rPr>
          <w:lang w:val="lv-LV"/>
        </w:rPr>
        <w:t>maksimālais punktu skaits (</w:t>
      </w:r>
      <w:r w:rsidRPr="00AA52A6">
        <w:rPr>
          <w:lang w:val="lv-LV"/>
        </w:rPr>
        <w:t>7</w:t>
      </w:r>
      <w:r w:rsidRPr="00AA52A6">
        <w:rPr>
          <w:lang w:val="lv-LV"/>
        </w:rPr>
        <w:t>0) tiek piešķirts piedāvājumam iepirkuma daļā</w:t>
      </w:r>
      <w:r w:rsidRPr="00AA52A6">
        <w:rPr>
          <w:lang w:val="lv-LV"/>
        </w:rPr>
        <w:t>, ka</w:t>
      </w:r>
      <w:r w:rsidR="009A729E">
        <w:rPr>
          <w:lang w:val="lv-LV"/>
        </w:rPr>
        <w:t>m</w:t>
      </w:r>
      <w:r w:rsidRPr="00AA52A6">
        <w:rPr>
          <w:lang w:val="lv-LV"/>
        </w:rPr>
        <w:t xml:space="preserve"> ir zemākā </w:t>
      </w:r>
      <w:r>
        <w:rPr>
          <w:lang w:val="lv-LV"/>
        </w:rPr>
        <w:t>piedāvājuma</w:t>
      </w:r>
      <w:r w:rsidR="009A729E">
        <w:rPr>
          <w:lang w:val="lv-LV"/>
        </w:rPr>
        <w:t xml:space="preserve"> cena</w:t>
      </w:r>
      <w:r w:rsidR="00C82F29">
        <w:rPr>
          <w:lang w:val="lv-LV"/>
        </w:rPr>
        <w:t>;</w:t>
      </w:r>
    </w:p>
    <w:p w14:paraId="38F52DCB" w14:textId="561B0689" w:rsidR="00C82F29" w:rsidRPr="002F5CE0" w:rsidRDefault="00C82F29" w:rsidP="00C82F29">
      <w:pPr>
        <w:pStyle w:val="ListParagraph"/>
        <w:numPr>
          <w:ilvl w:val="0"/>
          <w:numId w:val="16"/>
        </w:numPr>
        <w:spacing w:before="120"/>
        <w:jc w:val="both"/>
        <w:rPr>
          <w:lang w:val="lv-LV"/>
        </w:rPr>
      </w:pPr>
      <w:r w:rsidRPr="00C82F29">
        <w:rPr>
          <w:lang w:val="lv-LV"/>
        </w:rPr>
        <w:t>pārējiem piedāvājumiem iepirkuma daļā piešķirtie punkti tiks aprēķināti saskaņā ar formulu:</w:t>
      </w:r>
      <w:r w:rsidRPr="00C82F29">
        <w:rPr>
          <w:lang w:val="lv-LV"/>
        </w:rPr>
        <w:t xml:space="preserve">  </w:t>
      </w:r>
      <w:r w:rsidRPr="00C82F29">
        <w:rPr>
          <w:b/>
          <w:bCs/>
          <w:lang w:val="lv-LV"/>
        </w:rPr>
        <w:t>C vērt.</w:t>
      </w:r>
      <w:r w:rsidRPr="00C82F29">
        <w:rPr>
          <w:lang w:val="lv-LV"/>
        </w:rPr>
        <w:t xml:space="preserve">= </w:t>
      </w:r>
      <w:proofErr w:type="spellStart"/>
      <w:r w:rsidRPr="00C82F29">
        <w:rPr>
          <w:b/>
          <w:bCs/>
        </w:rPr>
        <w:t>Czem</w:t>
      </w:r>
      <w:proofErr w:type="spellEnd"/>
      <w:proofErr w:type="gramStart"/>
      <w:r w:rsidRPr="00C82F29">
        <w:rPr>
          <w:b/>
          <w:bCs/>
        </w:rPr>
        <w:t>. :</w:t>
      </w:r>
      <w:proofErr w:type="gramEnd"/>
      <w:r w:rsidRPr="00C82F29">
        <w:rPr>
          <w:b/>
          <w:bCs/>
        </w:rPr>
        <w:t xml:space="preserve"> </w:t>
      </w:r>
      <w:proofErr w:type="spellStart"/>
      <w:r w:rsidRPr="00C82F29">
        <w:rPr>
          <w:b/>
          <w:bCs/>
        </w:rPr>
        <w:t>Cvērt.pretend</w:t>
      </w:r>
      <w:proofErr w:type="spellEnd"/>
      <w:r w:rsidRPr="00C82F29">
        <w:rPr>
          <w:b/>
          <w:bCs/>
        </w:rPr>
        <w:t>. x C max,</w:t>
      </w:r>
      <w:r>
        <w:rPr>
          <w:b/>
          <w:bCs/>
        </w:rPr>
        <w:t xml:space="preserve"> </w:t>
      </w:r>
      <w:proofErr w:type="spellStart"/>
      <w:r w:rsidRPr="002F5CE0">
        <w:t>kur</w:t>
      </w:r>
      <w:proofErr w:type="spellEnd"/>
      <w:r w:rsidR="002F5CE0" w:rsidRPr="002F5CE0">
        <w:t>:</w:t>
      </w:r>
    </w:p>
    <w:p w14:paraId="6E1E3F20" w14:textId="2D9F9EE6" w:rsidR="00C82F29" w:rsidRPr="002F5CE0" w:rsidRDefault="00C82F29" w:rsidP="002F5CE0">
      <w:pPr>
        <w:spacing w:before="120" w:after="0" w:line="240" w:lineRule="auto"/>
        <w:contextualSpacing/>
        <w:rPr>
          <w:rFonts w:ascii="Times New Roman" w:hAnsi="Times New Roman" w:cs="Times New Roman"/>
          <w:sz w:val="24"/>
          <w:szCs w:val="24"/>
        </w:rPr>
      </w:pPr>
      <w:r w:rsidRPr="002F5CE0">
        <w:rPr>
          <w:rFonts w:ascii="Times New Roman" w:hAnsi="Times New Roman" w:cs="Times New Roman"/>
          <w:sz w:val="24"/>
          <w:szCs w:val="24"/>
        </w:rPr>
        <w:t xml:space="preserve">C vērt. </w:t>
      </w:r>
      <w:r w:rsidRPr="002F5CE0">
        <w:rPr>
          <w:rFonts w:ascii="Times New Roman" w:hAnsi="Times New Roman" w:cs="Times New Roman"/>
          <w:sz w:val="24"/>
          <w:szCs w:val="24"/>
        </w:rPr>
        <w:t xml:space="preserve">- </w:t>
      </w:r>
      <w:r w:rsidRPr="002F5CE0">
        <w:rPr>
          <w:rFonts w:ascii="Times New Roman" w:hAnsi="Times New Roman" w:cs="Times New Roman"/>
          <w:sz w:val="24"/>
          <w:szCs w:val="24"/>
        </w:rPr>
        <w:t>punkti pretendenta piedāvājumam, kuru vērtē</w:t>
      </w:r>
      <w:r w:rsidRPr="002F5CE0">
        <w:rPr>
          <w:rFonts w:ascii="Times New Roman" w:hAnsi="Times New Roman" w:cs="Times New Roman"/>
          <w:sz w:val="24"/>
          <w:szCs w:val="24"/>
        </w:rPr>
        <w:t>;</w:t>
      </w:r>
    </w:p>
    <w:p w14:paraId="17B2E9DD" w14:textId="2B4BF46F" w:rsidR="006C4337" w:rsidRPr="002F5CE0" w:rsidRDefault="006C4337" w:rsidP="002F5CE0">
      <w:pPr>
        <w:spacing w:before="120" w:after="0" w:line="240" w:lineRule="auto"/>
        <w:contextualSpacing/>
        <w:rPr>
          <w:rFonts w:ascii="Times New Roman" w:hAnsi="Times New Roman" w:cs="Times New Roman"/>
          <w:sz w:val="24"/>
          <w:szCs w:val="24"/>
        </w:rPr>
      </w:pPr>
      <w:proofErr w:type="spellStart"/>
      <w:r w:rsidRPr="002F5CE0">
        <w:rPr>
          <w:rFonts w:ascii="Times New Roman" w:hAnsi="Times New Roman" w:cs="Times New Roman"/>
          <w:sz w:val="24"/>
          <w:szCs w:val="24"/>
        </w:rPr>
        <w:t>C</w:t>
      </w:r>
      <w:r w:rsidR="007C6773" w:rsidRPr="002F5CE0">
        <w:rPr>
          <w:rFonts w:ascii="Times New Roman" w:hAnsi="Times New Roman" w:cs="Times New Roman"/>
          <w:sz w:val="24"/>
          <w:szCs w:val="24"/>
        </w:rPr>
        <w:t>zem</w:t>
      </w:r>
      <w:proofErr w:type="spellEnd"/>
      <w:r w:rsidRPr="002F5CE0">
        <w:rPr>
          <w:rFonts w:ascii="Times New Roman" w:hAnsi="Times New Roman" w:cs="Times New Roman"/>
          <w:sz w:val="24"/>
          <w:szCs w:val="24"/>
        </w:rPr>
        <w:t>. – viszemākā piedāvājuma cena (</w:t>
      </w:r>
      <w:r w:rsidR="007C6773" w:rsidRPr="002F5CE0">
        <w:rPr>
          <w:rFonts w:ascii="Times New Roman" w:hAnsi="Times New Roman" w:cs="Times New Roman"/>
          <w:sz w:val="24"/>
          <w:szCs w:val="24"/>
        </w:rPr>
        <w:t>iepirkuma daļā</w:t>
      </w:r>
      <w:r w:rsidRPr="002F5CE0">
        <w:rPr>
          <w:rFonts w:ascii="Times New Roman" w:hAnsi="Times New Roman" w:cs="Times New Roman"/>
          <w:sz w:val="24"/>
          <w:szCs w:val="24"/>
        </w:rPr>
        <w:t>)</w:t>
      </w:r>
      <w:r w:rsidR="002F5CE0">
        <w:rPr>
          <w:rFonts w:ascii="Times New Roman" w:hAnsi="Times New Roman" w:cs="Times New Roman"/>
          <w:sz w:val="24"/>
          <w:szCs w:val="24"/>
        </w:rPr>
        <w:t>;</w:t>
      </w:r>
    </w:p>
    <w:p w14:paraId="45C27F14" w14:textId="7228C63D" w:rsidR="006C4337" w:rsidRPr="002F5CE0" w:rsidRDefault="006C4337" w:rsidP="002F5CE0">
      <w:pPr>
        <w:spacing w:before="120" w:after="0" w:line="240" w:lineRule="auto"/>
        <w:contextualSpacing/>
        <w:rPr>
          <w:rFonts w:ascii="Times New Roman" w:hAnsi="Times New Roman" w:cs="Times New Roman"/>
          <w:sz w:val="24"/>
          <w:szCs w:val="24"/>
        </w:rPr>
      </w:pPr>
      <w:proofErr w:type="spellStart"/>
      <w:r w:rsidRPr="002F5CE0">
        <w:rPr>
          <w:rFonts w:ascii="Times New Roman" w:hAnsi="Times New Roman" w:cs="Times New Roman"/>
          <w:sz w:val="24"/>
          <w:szCs w:val="24"/>
        </w:rPr>
        <w:t>Cvērt.pretend</w:t>
      </w:r>
      <w:proofErr w:type="spellEnd"/>
      <w:r w:rsidR="0098281E" w:rsidRPr="002F5CE0">
        <w:rPr>
          <w:rFonts w:ascii="Times New Roman" w:hAnsi="Times New Roman" w:cs="Times New Roman"/>
          <w:sz w:val="24"/>
          <w:szCs w:val="24"/>
        </w:rPr>
        <w:t>.</w:t>
      </w:r>
      <w:r w:rsidRPr="002F5CE0">
        <w:rPr>
          <w:rFonts w:ascii="Times New Roman" w:hAnsi="Times New Roman" w:cs="Times New Roman"/>
          <w:sz w:val="24"/>
          <w:szCs w:val="24"/>
        </w:rPr>
        <w:t xml:space="preserve"> – vērtējamā pretendenta piedāvājuma cena</w:t>
      </w:r>
      <w:r w:rsidR="007C6773" w:rsidRPr="002F5CE0">
        <w:rPr>
          <w:rFonts w:ascii="Times New Roman" w:hAnsi="Times New Roman" w:cs="Times New Roman"/>
          <w:sz w:val="24"/>
          <w:szCs w:val="24"/>
        </w:rPr>
        <w:t xml:space="preserve"> iepirkuma daļā</w:t>
      </w:r>
      <w:r w:rsidR="002F5CE0">
        <w:rPr>
          <w:rFonts w:ascii="Times New Roman" w:hAnsi="Times New Roman" w:cs="Times New Roman"/>
          <w:sz w:val="24"/>
          <w:szCs w:val="24"/>
        </w:rPr>
        <w:t>;</w:t>
      </w:r>
    </w:p>
    <w:p w14:paraId="5191FA28" w14:textId="2365916F" w:rsidR="006C4337" w:rsidRDefault="006C4337" w:rsidP="002F5CE0">
      <w:pPr>
        <w:spacing w:before="120" w:after="0" w:line="240" w:lineRule="auto"/>
        <w:contextualSpacing/>
        <w:rPr>
          <w:rFonts w:ascii="Times New Roman" w:hAnsi="Times New Roman" w:cs="Times New Roman"/>
          <w:sz w:val="24"/>
          <w:szCs w:val="24"/>
        </w:rPr>
      </w:pPr>
      <w:proofErr w:type="spellStart"/>
      <w:r w:rsidRPr="002F5CE0">
        <w:rPr>
          <w:rFonts w:ascii="Times New Roman" w:hAnsi="Times New Roman" w:cs="Times New Roman"/>
          <w:sz w:val="24"/>
          <w:szCs w:val="24"/>
        </w:rPr>
        <w:t>Cmax</w:t>
      </w:r>
      <w:proofErr w:type="spellEnd"/>
      <w:r w:rsidRPr="002F5CE0">
        <w:rPr>
          <w:rFonts w:ascii="Times New Roman" w:hAnsi="Times New Roman" w:cs="Times New Roman"/>
          <w:sz w:val="24"/>
          <w:szCs w:val="24"/>
        </w:rPr>
        <w:t xml:space="preserve"> – noteiktais maksimālais punktu skaits piedāvājuma cenai</w:t>
      </w:r>
      <w:r w:rsidR="002F5CE0">
        <w:rPr>
          <w:rFonts w:ascii="Times New Roman" w:hAnsi="Times New Roman" w:cs="Times New Roman"/>
          <w:sz w:val="24"/>
          <w:szCs w:val="24"/>
        </w:rPr>
        <w:t>;</w:t>
      </w:r>
    </w:p>
    <w:p w14:paraId="47A46878" w14:textId="41CC7CFF" w:rsidR="002F5CE0" w:rsidRDefault="002F5CE0" w:rsidP="002F5CE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AA3907">
        <w:rPr>
          <w:rFonts w:ascii="Times New Roman" w:hAnsi="Times New Roman" w:cs="Times New Roman"/>
          <w:sz w:val="24"/>
          <w:szCs w:val="24"/>
        </w:rPr>
        <w:t xml:space="preserve">0 – kritērijam noteiktais maksimālais iegūstamo punktu skaits; </w:t>
      </w:r>
    </w:p>
    <w:p w14:paraId="6836ACD7" w14:textId="4C604D0F" w:rsidR="006C4337" w:rsidRDefault="00193943" w:rsidP="00C82F2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6C4337">
        <w:rPr>
          <w:rFonts w:ascii="Times New Roman" w:hAnsi="Times New Roman" w:cs="Times New Roman"/>
          <w:sz w:val="24"/>
          <w:szCs w:val="24"/>
        </w:rPr>
        <w:t>Vērtēšanas kritērijā Z punktus aprēķinās, izmantojot formulu:</w:t>
      </w:r>
    </w:p>
    <w:p w14:paraId="1491ABEB" w14:textId="54915382" w:rsidR="006C4337" w:rsidRPr="00AA3907" w:rsidRDefault="006C4337" w:rsidP="00C82F29">
      <w:pPr>
        <w:pStyle w:val="ListParagraph"/>
        <w:numPr>
          <w:ilvl w:val="0"/>
          <w:numId w:val="12"/>
        </w:numPr>
        <w:spacing w:before="120"/>
        <w:jc w:val="both"/>
        <w:rPr>
          <w:lang w:val="lv-LV"/>
        </w:rPr>
      </w:pPr>
      <w:r w:rsidRPr="00AA3907">
        <w:rPr>
          <w:lang w:val="lv-LV"/>
        </w:rPr>
        <w:t>maksimālais punktu skaits (30) tiek piešķirts piedāvājumam iepirkuma daļā, k</w:t>
      </w:r>
      <w:r w:rsidR="009A729E">
        <w:rPr>
          <w:lang w:val="lv-LV"/>
        </w:rPr>
        <w:t>am</w:t>
      </w:r>
      <w:r>
        <w:rPr>
          <w:lang w:val="lv-LV"/>
        </w:rPr>
        <w:t xml:space="preserve"> piedāvājumā</w:t>
      </w:r>
      <w:r w:rsidRPr="00AA3907">
        <w:rPr>
          <w:lang w:val="lv-LV"/>
        </w:rPr>
        <w:t xml:space="preserve"> ir iekļauti visvairāk ZPI atbilstošu (ar ekomarķējumu) produktu;</w:t>
      </w:r>
    </w:p>
    <w:p w14:paraId="617C1E25" w14:textId="18F0E034" w:rsidR="006C4337" w:rsidRPr="00D93E33" w:rsidRDefault="006C4337" w:rsidP="00C82F29">
      <w:pPr>
        <w:pStyle w:val="ListParagraph"/>
        <w:numPr>
          <w:ilvl w:val="0"/>
          <w:numId w:val="12"/>
        </w:numPr>
        <w:spacing w:before="120"/>
        <w:jc w:val="both"/>
        <w:rPr>
          <w:lang w:val="lv-LV"/>
        </w:rPr>
      </w:pPr>
      <w:r w:rsidRPr="00AA3907">
        <w:rPr>
          <w:lang w:val="lv-LV"/>
        </w:rPr>
        <w:lastRenderedPageBreak/>
        <w:t xml:space="preserve">pārējiem piedāvājumiem iepirkuma daļā piešķirtie punkti tiks aprēķināti saskaņā ar formulu: </w:t>
      </w:r>
      <w:proofErr w:type="spellStart"/>
      <w:r w:rsidRPr="00193943">
        <w:rPr>
          <w:b/>
          <w:bCs/>
          <w:lang w:val="lv-LV"/>
        </w:rPr>
        <w:t>Z</w:t>
      </w:r>
      <w:r w:rsidR="008E2700">
        <w:rPr>
          <w:b/>
          <w:bCs/>
          <w:lang w:val="lv-LV"/>
        </w:rPr>
        <w:t>vērt</w:t>
      </w:r>
      <w:proofErr w:type="spellEnd"/>
      <w:r w:rsidR="008E2700">
        <w:rPr>
          <w:b/>
          <w:bCs/>
          <w:lang w:val="lv-LV"/>
        </w:rPr>
        <w:t>.</w:t>
      </w:r>
      <w:r w:rsidRPr="00193943">
        <w:rPr>
          <w:b/>
          <w:bCs/>
          <w:lang w:val="lv-LV"/>
        </w:rPr>
        <w:t xml:space="preserve">= 30 x </w:t>
      </w:r>
      <w:proofErr w:type="spellStart"/>
      <w:r w:rsidRPr="00193943">
        <w:rPr>
          <w:b/>
          <w:bCs/>
          <w:lang w:val="lv-LV"/>
        </w:rPr>
        <w:t>Zvērt.</w:t>
      </w:r>
      <w:r w:rsidR="0098281E">
        <w:rPr>
          <w:b/>
          <w:bCs/>
          <w:lang w:val="lv-LV"/>
        </w:rPr>
        <w:t>pret</w:t>
      </w:r>
      <w:proofErr w:type="spellEnd"/>
      <w:r w:rsidR="000F7EB5">
        <w:rPr>
          <w:b/>
          <w:bCs/>
          <w:lang w:val="lv-LV"/>
        </w:rPr>
        <w:t>.</w:t>
      </w:r>
      <w:r w:rsidRPr="00193943">
        <w:rPr>
          <w:b/>
          <w:bCs/>
          <w:lang w:val="lv-LV"/>
        </w:rPr>
        <w:t xml:space="preserve"> : </w:t>
      </w:r>
      <w:proofErr w:type="spellStart"/>
      <w:r w:rsidRPr="00193943">
        <w:rPr>
          <w:b/>
          <w:bCs/>
          <w:lang w:val="lv-LV"/>
        </w:rPr>
        <w:t>Zmax</w:t>
      </w:r>
      <w:proofErr w:type="spellEnd"/>
      <w:r w:rsidRPr="00193943">
        <w:rPr>
          <w:b/>
          <w:bCs/>
          <w:lang w:val="lv-LV"/>
        </w:rPr>
        <w:t xml:space="preserve">, </w:t>
      </w:r>
    </w:p>
    <w:p w14:paraId="719D626E" w14:textId="00E385CB" w:rsidR="006C4337" w:rsidRDefault="006C4337" w:rsidP="002F5CE0">
      <w:pPr>
        <w:spacing w:before="120" w:after="0" w:line="240" w:lineRule="auto"/>
        <w:ind w:left="357"/>
        <w:contextualSpacing/>
        <w:jc w:val="both"/>
        <w:rPr>
          <w:rFonts w:ascii="Times New Roman" w:hAnsi="Times New Roman" w:cs="Times New Roman"/>
          <w:sz w:val="24"/>
          <w:szCs w:val="24"/>
        </w:rPr>
      </w:pPr>
      <w:r w:rsidRPr="00AA3907">
        <w:rPr>
          <w:rFonts w:ascii="Times New Roman" w:hAnsi="Times New Roman" w:cs="Times New Roman"/>
          <w:sz w:val="24"/>
          <w:szCs w:val="24"/>
        </w:rPr>
        <w:t xml:space="preserve">kur </w:t>
      </w:r>
      <w:proofErr w:type="spellStart"/>
      <w:r w:rsidRPr="00AA3907">
        <w:rPr>
          <w:rFonts w:ascii="Times New Roman" w:hAnsi="Times New Roman" w:cs="Times New Roman"/>
          <w:sz w:val="24"/>
          <w:szCs w:val="24"/>
        </w:rPr>
        <w:t>Z</w:t>
      </w:r>
      <w:r w:rsidR="008E2700">
        <w:rPr>
          <w:rFonts w:ascii="Times New Roman" w:hAnsi="Times New Roman" w:cs="Times New Roman"/>
          <w:sz w:val="24"/>
          <w:szCs w:val="24"/>
        </w:rPr>
        <w:t>vērt</w:t>
      </w:r>
      <w:proofErr w:type="spellEnd"/>
      <w:r w:rsidR="008E2700">
        <w:rPr>
          <w:rFonts w:ascii="Times New Roman" w:hAnsi="Times New Roman" w:cs="Times New Roman"/>
          <w:sz w:val="24"/>
          <w:szCs w:val="24"/>
        </w:rPr>
        <w:t>.</w:t>
      </w:r>
      <w:r w:rsidRPr="00AA3907">
        <w:rPr>
          <w:rFonts w:ascii="Times New Roman" w:hAnsi="Times New Roman" w:cs="Times New Roman"/>
          <w:sz w:val="24"/>
          <w:szCs w:val="24"/>
        </w:rPr>
        <w:t xml:space="preserve">– </w:t>
      </w:r>
      <w:r w:rsidR="008E2700" w:rsidRPr="003A4FB4">
        <w:rPr>
          <w:rFonts w:ascii="Times New Roman" w:hAnsi="Times New Roman" w:cs="Times New Roman"/>
          <w:sz w:val="24"/>
          <w:szCs w:val="24"/>
        </w:rPr>
        <w:t>punkti pretendenta piedāvājumam, kuru vērtē</w:t>
      </w:r>
      <w:r w:rsidRPr="00AA3907">
        <w:rPr>
          <w:rFonts w:ascii="Times New Roman" w:hAnsi="Times New Roman" w:cs="Times New Roman"/>
          <w:sz w:val="24"/>
          <w:szCs w:val="24"/>
        </w:rPr>
        <w:t>;</w:t>
      </w:r>
    </w:p>
    <w:p w14:paraId="3DD612DE" w14:textId="77777777" w:rsidR="006C4337" w:rsidRDefault="006C4337" w:rsidP="002F5CE0">
      <w:pPr>
        <w:spacing w:before="120" w:after="0" w:line="240" w:lineRule="auto"/>
        <w:ind w:left="357"/>
        <w:contextualSpacing/>
        <w:jc w:val="both"/>
        <w:rPr>
          <w:rFonts w:ascii="Times New Roman" w:hAnsi="Times New Roman" w:cs="Times New Roman"/>
          <w:sz w:val="24"/>
          <w:szCs w:val="24"/>
        </w:rPr>
      </w:pPr>
      <w:r w:rsidRPr="00AA3907">
        <w:rPr>
          <w:rFonts w:ascii="Times New Roman" w:hAnsi="Times New Roman" w:cs="Times New Roman"/>
          <w:sz w:val="24"/>
          <w:szCs w:val="24"/>
        </w:rPr>
        <w:t xml:space="preserve">30 – kritērijam noteiktais maksimālais iegūstamo punktu skaits; </w:t>
      </w:r>
    </w:p>
    <w:p w14:paraId="589EA0B2" w14:textId="4698931B" w:rsidR="006C4337" w:rsidRDefault="006C4337" w:rsidP="002F5CE0">
      <w:pPr>
        <w:spacing w:before="120" w:after="0" w:line="240" w:lineRule="auto"/>
        <w:ind w:left="35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Zvērt</w:t>
      </w:r>
      <w:r w:rsidR="009D648C">
        <w:rPr>
          <w:rFonts w:ascii="Times New Roman" w:hAnsi="Times New Roman" w:cs="Times New Roman"/>
          <w:sz w:val="24"/>
          <w:szCs w:val="24"/>
        </w:rPr>
        <w:t>.pret</w:t>
      </w:r>
      <w:proofErr w:type="spellEnd"/>
      <w:r>
        <w:rPr>
          <w:rFonts w:ascii="Times New Roman" w:hAnsi="Times New Roman" w:cs="Times New Roman"/>
          <w:sz w:val="24"/>
          <w:szCs w:val="24"/>
        </w:rPr>
        <w:t>.</w:t>
      </w:r>
      <w:r w:rsidRPr="00AA3907">
        <w:rPr>
          <w:rFonts w:ascii="Times New Roman" w:hAnsi="Times New Roman" w:cs="Times New Roman"/>
          <w:sz w:val="24"/>
          <w:szCs w:val="24"/>
        </w:rPr>
        <w:t xml:space="preserve">– vērtējamā pretendenta piedāvājumā iepirkuma priekšmeta daļā piedāvātais </w:t>
      </w:r>
      <w:r>
        <w:rPr>
          <w:rFonts w:ascii="Times New Roman" w:hAnsi="Times New Roman" w:cs="Times New Roman"/>
          <w:sz w:val="24"/>
          <w:szCs w:val="24"/>
        </w:rPr>
        <w:t xml:space="preserve">ZPI </w:t>
      </w:r>
      <w:r w:rsidRPr="00AA3907">
        <w:rPr>
          <w:rFonts w:ascii="Times New Roman" w:hAnsi="Times New Roman" w:cs="Times New Roman"/>
          <w:sz w:val="24"/>
          <w:szCs w:val="24"/>
        </w:rPr>
        <w:t xml:space="preserve">produktu skaits; </w:t>
      </w:r>
    </w:p>
    <w:p w14:paraId="26F800A9" w14:textId="560C6B20" w:rsidR="00476656" w:rsidRPr="003A4FB4" w:rsidRDefault="006C4337" w:rsidP="002F5CE0">
      <w:pPr>
        <w:spacing w:before="120" w:after="0" w:line="240" w:lineRule="auto"/>
        <w:ind w:left="357"/>
        <w:contextualSpacing/>
        <w:jc w:val="both"/>
        <w:rPr>
          <w:rFonts w:ascii="Times New Roman" w:hAnsi="Times New Roman" w:cs="Times New Roman"/>
          <w:sz w:val="24"/>
          <w:szCs w:val="24"/>
        </w:rPr>
      </w:pPr>
      <w:bookmarkStart w:id="1" w:name="_GoBack"/>
      <w:proofErr w:type="spellStart"/>
      <w:r>
        <w:rPr>
          <w:rFonts w:ascii="Times New Roman" w:hAnsi="Times New Roman" w:cs="Times New Roman"/>
          <w:sz w:val="24"/>
          <w:szCs w:val="24"/>
        </w:rPr>
        <w:t>Z</w:t>
      </w:r>
      <w:r w:rsidRPr="00AA3907">
        <w:rPr>
          <w:rFonts w:ascii="Times New Roman" w:hAnsi="Times New Roman" w:cs="Times New Roman"/>
          <w:sz w:val="24"/>
          <w:szCs w:val="24"/>
        </w:rPr>
        <w:t>max</w:t>
      </w:r>
      <w:proofErr w:type="spellEnd"/>
      <w:r w:rsidRPr="00AA3907">
        <w:rPr>
          <w:rFonts w:ascii="Times New Roman" w:hAnsi="Times New Roman" w:cs="Times New Roman"/>
          <w:sz w:val="24"/>
          <w:szCs w:val="24"/>
        </w:rPr>
        <w:t xml:space="preserve"> – lielākais iepirkuma priekšmeta daļā pretendentu piedāvātais </w:t>
      </w:r>
      <w:r>
        <w:rPr>
          <w:rFonts w:ascii="Times New Roman" w:hAnsi="Times New Roman" w:cs="Times New Roman"/>
          <w:sz w:val="24"/>
          <w:szCs w:val="24"/>
        </w:rPr>
        <w:t xml:space="preserve">ZPI </w:t>
      </w:r>
      <w:r w:rsidRPr="00AA3907">
        <w:rPr>
          <w:rFonts w:ascii="Times New Roman" w:hAnsi="Times New Roman" w:cs="Times New Roman"/>
          <w:sz w:val="24"/>
          <w:szCs w:val="24"/>
        </w:rPr>
        <w:t>produktu skaits</w:t>
      </w:r>
      <w:r w:rsidR="00476656">
        <w:rPr>
          <w:rFonts w:ascii="Times New Roman" w:hAnsi="Times New Roman" w:cs="Times New Roman"/>
          <w:sz w:val="24"/>
          <w:szCs w:val="24"/>
        </w:rPr>
        <w:t>.</w:t>
      </w:r>
    </w:p>
    <w:bookmarkEnd w:id="1"/>
    <w:p w14:paraId="2FAF8D57" w14:textId="15F15AAB" w:rsidR="006C4337" w:rsidRPr="00144FF4" w:rsidRDefault="006C4337" w:rsidP="00C82F29">
      <w:pPr>
        <w:pStyle w:val="ListParagraph"/>
        <w:numPr>
          <w:ilvl w:val="0"/>
          <w:numId w:val="15"/>
        </w:numPr>
        <w:spacing w:before="120"/>
        <w:ind w:left="284" w:hanging="284"/>
        <w:jc w:val="both"/>
        <w:rPr>
          <w:lang w:val="lv-LV"/>
        </w:rPr>
      </w:pPr>
      <w:r w:rsidRPr="00144FF4">
        <w:rPr>
          <w:lang w:val="lv-LV"/>
        </w:rPr>
        <w:t>Par saimnieciski visizdevīgāko piedāvājumu (</w:t>
      </w:r>
      <w:proofErr w:type="spellStart"/>
      <w:r w:rsidRPr="00144FF4">
        <w:rPr>
          <w:lang w:val="lv-LV"/>
        </w:rPr>
        <w:t>Kkop</w:t>
      </w:r>
      <w:proofErr w:type="spellEnd"/>
      <w:r w:rsidRPr="00144FF4">
        <w:rPr>
          <w:lang w:val="lv-LV"/>
        </w:rPr>
        <w:t xml:space="preserve">.) tiks noteikts tas pretendenta piedāvājums, kurš saņems vislielāko punktu skaitu, summējot punktus visos vērtēšanas kritērijos, pēc formulu piemērošanas: </w:t>
      </w:r>
      <w:proofErr w:type="spellStart"/>
      <w:r w:rsidRPr="00144FF4">
        <w:rPr>
          <w:b/>
          <w:bCs/>
          <w:lang w:val="lv-LV"/>
        </w:rPr>
        <w:t>Kkop</w:t>
      </w:r>
      <w:proofErr w:type="spellEnd"/>
      <w:r w:rsidRPr="00144FF4">
        <w:rPr>
          <w:b/>
          <w:bCs/>
          <w:lang w:val="lv-LV"/>
        </w:rPr>
        <w:t>. = C+Z</w:t>
      </w:r>
    </w:p>
    <w:p w14:paraId="08AFE488" w14:textId="1E5F66AE" w:rsidR="007C38BE" w:rsidRPr="007C38BE" w:rsidRDefault="007C38BE" w:rsidP="00C82F2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D53B38">
        <w:rPr>
          <w:rFonts w:ascii="Times New Roman" w:hAnsi="Times New Roman" w:cs="Times New Roman"/>
          <w:b/>
          <w:sz w:val="24"/>
          <w:szCs w:val="24"/>
          <w:lang w:eastAsia="ar-SA"/>
        </w:rPr>
        <w:t>5</w:t>
      </w:r>
      <w:r>
        <w:rPr>
          <w:rFonts w:ascii="Times New Roman" w:hAnsi="Times New Roman" w:cs="Times New Roman"/>
          <w:b/>
          <w:sz w:val="24"/>
          <w:szCs w:val="24"/>
          <w:lang w:eastAsia="ar-SA"/>
        </w:rPr>
        <w:t xml:space="preserve">. </w:t>
      </w:r>
      <w:r w:rsidRPr="00B45DAE">
        <w:rPr>
          <w:rFonts w:ascii="Times New Roman" w:hAnsi="Times New Roman" w:cs="Times New Roman"/>
          <w:bCs/>
          <w:sz w:val="24"/>
          <w:szCs w:val="24"/>
          <w:lang w:eastAsia="ar-SA"/>
        </w:rPr>
        <w:t>Plānotais līguma izpildes termiņš:</w:t>
      </w:r>
      <w:r w:rsidRPr="00DA5F51">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12 mēneši no līguma parakstīšanas brīža</w:t>
      </w:r>
      <w:r w:rsidR="00E748E4">
        <w:rPr>
          <w:rFonts w:ascii="Times New Roman" w:hAnsi="Times New Roman" w:cs="Times New Roman"/>
          <w:b/>
          <w:sz w:val="24"/>
          <w:szCs w:val="24"/>
          <w:lang w:eastAsia="ar-SA"/>
        </w:rPr>
        <w:t>.</w:t>
      </w:r>
    </w:p>
    <w:p w14:paraId="727F4BB2" w14:textId="0733A7A3" w:rsidR="00EB020A" w:rsidRDefault="00EB020A" w:rsidP="00C82F29">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6B2B03">
        <w:rPr>
          <w:rFonts w:ascii="Times New Roman" w:hAnsi="Times New Roman" w:cs="Times New Roman"/>
          <w:b/>
          <w:sz w:val="24"/>
          <w:szCs w:val="24"/>
          <w:lang w:eastAsia="ar-SA"/>
        </w:rPr>
        <w:t>4.</w:t>
      </w:r>
      <w:r w:rsidR="00D53B38">
        <w:rPr>
          <w:rFonts w:ascii="Times New Roman" w:hAnsi="Times New Roman" w:cs="Times New Roman"/>
          <w:b/>
          <w:sz w:val="24"/>
          <w:szCs w:val="24"/>
          <w:lang w:eastAsia="ar-SA"/>
        </w:rPr>
        <w:t>6</w:t>
      </w:r>
      <w:r w:rsidRPr="006B2B03">
        <w:rPr>
          <w:rFonts w:ascii="Times New Roman" w:hAnsi="Times New Roman" w:cs="Times New Roman"/>
          <w:b/>
          <w:sz w:val="24"/>
          <w:szCs w:val="24"/>
          <w:lang w:eastAsia="ar-SA"/>
        </w:rPr>
        <w:t>.</w:t>
      </w:r>
      <w:r>
        <w:rPr>
          <w:rFonts w:ascii="Times New Roman" w:hAnsi="Times New Roman" w:cs="Times New Roman"/>
          <w:bCs/>
          <w:sz w:val="24"/>
          <w:szCs w:val="24"/>
          <w:lang w:eastAsia="ar-SA"/>
        </w:rPr>
        <w:t xml:space="preserve"> Pretendenta </w:t>
      </w:r>
      <w:r w:rsidR="006B2B03">
        <w:rPr>
          <w:rFonts w:ascii="Times New Roman" w:hAnsi="Times New Roman" w:cs="Times New Roman"/>
          <w:bCs/>
          <w:sz w:val="24"/>
          <w:szCs w:val="24"/>
          <w:lang w:eastAsia="ar-SA"/>
        </w:rPr>
        <w:t>noliktava, no kuras tiks veikta piegāde, atrodas Rīgas pilsētas administratīvajā teritorijā</w:t>
      </w:r>
      <w:r w:rsidR="0051035F">
        <w:rPr>
          <w:rFonts w:ascii="Times New Roman" w:hAnsi="Times New Roman" w:cs="Times New Roman"/>
          <w:bCs/>
          <w:sz w:val="24"/>
          <w:szCs w:val="24"/>
          <w:lang w:eastAsia="ar-SA"/>
        </w:rPr>
        <w:t xml:space="preserve"> </w:t>
      </w:r>
      <w:r w:rsidR="006B2B03">
        <w:rPr>
          <w:rFonts w:ascii="Times New Roman" w:hAnsi="Times New Roman" w:cs="Times New Roman"/>
          <w:bCs/>
          <w:sz w:val="24"/>
          <w:szCs w:val="24"/>
          <w:lang w:eastAsia="ar-SA"/>
        </w:rPr>
        <w:t>(atzīmēt atbilstošo)</w:t>
      </w:r>
      <w:r w:rsidR="0051035F">
        <w:rPr>
          <w:rFonts w:ascii="Times New Roman" w:hAnsi="Times New Roman" w:cs="Times New Roman"/>
          <w:bCs/>
          <w:sz w:val="24"/>
          <w:szCs w:val="24"/>
          <w:lang w:eastAsia="ar-SA"/>
        </w:rPr>
        <w:t>:</w:t>
      </w:r>
    </w:p>
    <w:p w14:paraId="1AFFA747" w14:textId="5C976C39" w:rsidR="0051035F" w:rsidRPr="00FA4B2E" w:rsidRDefault="002F5CE0" w:rsidP="00C82F29">
      <w:pPr>
        <w:pStyle w:val="ListParagraph"/>
        <w:tabs>
          <w:tab w:val="left" w:pos="284"/>
        </w:tabs>
        <w:autoSpaceDE w:val="0"/>
        <w:autoSpaceDN w:val="0"/>
        <w:adjustRightInd w:val="0"/>
        <w:spacing w:before="120"/>
        <w:ind w:left="0"/>
        <w:rPr>
          <w:bCs/>
          <w:lang w:val="lv-LV" w:eastAsia="ar-SA"/>
        </w:rPr>
      </w:pPr>
      <w:sdt>
        <w:sdtPr>
          <w:rPr>
            <w:bCs/>
            <w:lang w:val="lv-LV" w:eastAsia="ar-SA"/>
          </w:rPr>
          <w:id w:val="1058290819"/>
          <w14:checkbox>
            <w14:checked w14:val="0"/>
            <w14:checkedState w14:val="2612" w14:font="MS Gothic"/>
            <w14:uncheckedState w14:val="2610" w14:font="MS Gothic"/>
          </w14:checkbox>
        </w:sdtPr>
        <w:sdtEndPr/>
        <w:sdtContent>
          <w:r w:rsidR="0051035F">
            <w:rPr>
              <w:rFonts w:ascii="MS Gothic" w:eastAsia="MS Gothic" w:hAnsi="MS Gothic" w:hint="eastAsia"/>
              <w:bCs/>
              <w:lang w:val="lv-LV" w:eastAsia="ar-SA"/>
            </w:rPr>
            <w:t>☐</w:t>
          </w:r>
        </w:sdtContent>
      </w:sdt>
      <w:r w:rsidR="0051035F" w:rsidRPr="00FA4B2E">
        <w:rPr>
          <w:bCs/>
          <w:lang w:val="lv-LV" w:eastAsia="ar-SA"/>
        </w:rPr>
        <w:tab/>
        <w:t>Jā</w:t>
      </w:r>
      <w:r w:rsidR="0051035F">
        <w:rPr>
          <w:bCs/>
          <w:lang w:val="lv-LV" w:eastAsia="ar-SA"/>
        </w:rPr>
        <w:t>;</w:t>
      </w:r>
    </w:p>
    <w:p w14:paraId="5CC1208A" w14:textId="77777777" w:rsidR="0051035F" w:rsidRPr="00FA4B2E" w:rsidRDefault="002F5CE0" w:rsidP="00C82F29">
      <w:pPr>
        <w:tabs>
          <w:tab w:val="left" w:pos="284"/>
        </w:tabs>
        <w:spacing w:before="120" w:after="0" w:line="240" w:lineRule="auto"/>
        <w:rPr>
          <w:rFonts w:ascii="Times New Roman" w:hAnsi="Times New Roman" w:cs="Times New Roman"/>
          <w:b/>
          <w:sz w:val="24"/>
          <w:szCs w:val="24"/>
        </w:rPr>
      </w:pPr>
      <w:sdt>
        <w:sdtPr>
          <w:rPr>
            <w:rFonts w:ascii="Times New Roman" w:hAnsi="Times New Roman" w:cs="Times New Roman"/>
            <w:bCs/>
            <w:sz w:val="24"/>
            <w:szCs w:val="24"/>
            <w:lang w:eastAsia="ar-SA"/>
          </w:rPr>
          <w:id w:val="-1239325875"/>
          <w14:checkbox>
            <w14:checked w14:val="0"/>
            <w14:checkedState w14:val="2612" w14:font="MS Gothic"/>
            <w14:uncheckedState w14:val="2610" w14:font="MS Gothic"/>
          </w14:checkbox>
        </w:sdtPr>
        <w:sdtEndPr/>
        <w:sdtContent>
          <w:r w:rsidR="0051035F" w:rsidRPr="00FA4B2E">
            <w:rPr>
              <w:rFonts w:ascii="Segoe UI Symbol" w:eastAsia="MS Gothic" w:hAnsi="Segoe UI Symbol" w:cs="Segoe UI Symbol"/>
              <w:bCs/>
              <w:sz w:val="24"/>
              <w:szCs w:val="24"/>
              <w:lang w:eastAsia="ar-SA"/>
            </w:rPr>
            <w:t>☐</w:t>
          </w:r>
        </w:sdtContent>
      </w:sdt>
      <w:r w:rsidR="0051035F" w:rsidRPr="00FA4B2E">
        <w:rPr>
          <w:rFonts w:ascii="Times New Roman" w:hAnsi="Times New Roman" w:cs="Times New Roman"/>
          <w:bCs/>
          <w:sz w:val="24"/>
          <w:szCs w:val="24"/>
          <w:lang w:eastAsia="ar-SA"/>
        </w:rPr>
        <w:tab/>
        <w:t>Nē;</w:t>
      </w:r>
    </w:p>
    <w:p w14:paraId="69EC2C96" w14:textId="68A32F3F" w:rsidR="00B831BE" w:rsidRPr="00BB40B2" w:rsidRDefault="00B831BE" w:rsidP="00C82F2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F041D3">
        <w:rPr>
          <w:rFonts w:ascii="Times New Roman" w:hAnsi="Times New Roman" w:cs="Times New Roman"/>
          <w:b/>
          <w:sz w:val="24"/>
          <w:szCs w:val="24"/>
          <w:lang w:eastAsia="ar-SA"/>
        </w:rPr>
        <w:t>7</w:t>
      </w:r>
      <w:r>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 xml:space="preserve">Vēlamā </w:t>
      </w:r>
      <w:r>
        <w:rPr>
          <w:rFonts w:ascii="Times New Roman" w:hAnsi="Times New Roman" w:cs="Times New Roman"/>
          <w:bCs/>
          <w:sz w:val="24"/>
          <w:szCs w:val="24"/>
          <w:lang w:eastAsia="ar-SA"/>
        </w:rPr>
        <w:t>piegādes</w:t>
      </w:r>
      <w:r w:rsidRPr="002B3806">
        <w:rPr>
          <w:rFonts w:ascii="Times New Roman" w:hAnsi="Times New Roman" w:cs="Times New Roman"/>
          <w:bCs/>
          <w:sz w:val="24"/>
          <w:szCs w:val="24"/>
          <w:lang w:eastAsia="ar-SA"/>
        </w:rPr>
        <w:t xml:space="preserve"> atlīdzības kārtība:</w:t>
      </w:r>
    </w:p>
    <w:tbl>
      <w:tblPr>
        <w:tblStyle w:val="TableGrid"/>
        <w:tblW w:w="0" w:type="auto"/>
        <w:tblLook w:val="04A0" w:firstRow="1" w:lastRow="0" w:firstColumn="1" w:lastColumn="0" w:noHBand="0" w:noVBand="1"/>
      </w:tblPr>
      <w:tblGrid>
        <w:gridCol w:w="9344"/>
      </w:tblGrid>
      <w:tr w:rsidR="00B831BE" w:rsidRPr="00BB40B2" w14:paraId="140C0201" w14:textId="77777777" w:rsidTr="001F6A9B">
        <w:tc>
          <w:tcPr>
            <w:tcW w:w="9344" w:type="dxa"/>
          </w:tcPr>
          <w:p w14:paraId="24776936" w14:textId="77777777" w:rsidR="00B831BE" w:rsidRPr="00BB40B2" w:rsidRDefault="00B831BE" w:rsidP="00C82F29">
            <w:pPr>
              <w:pStyle w:val="BodyText2"/>
              <w:spacing w:before="120"/>
              <w:jc w:val="center"/>
              <w:rPr>
                <w:rFonts w:ascii="Times New Roman" w:hAnsi="Times New Roman"/>
                <w:i/>
                <w:iCs/>
                <w:sz w:val="20"/>
              </w:rPr>
            </w:pPr>
            <w:bookmarkStart w:id="2"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bookmarkEnd w:id="2"/>
    </w:tbl>
    <w:p w14:paraId="2B4E5B94" w14:textId="2BBBCB0F" w:rsidR="007D3757" w:rsidRPr="00BB40B2" w:rsidRDefault="007D3757" w:rsidP="00C82F29">
      <w:pPr>
        <w:pStyle w:val="NoSpacing"/>
        <w:tabs>
          <w:tab w:val="left" w:pos="851"/>
        </w:tabs>
        <w:spacing w:before="120"/>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71BA" w14:textId="77777777" w:rsidR="008D76A7" w:rsidRDefault="008D76A7" w:rsidP="00F150DE">
      <w:pPr>
        <w:spacing w:after="0" w:line="240" w:lineRule="auto"/>
      </w:pPr>
      <w:r>
        <w:separator/>
      </w:r>
    </w:p>
  </w:endnote>
  <w:endnote w:type="continuationSeparator" w:id="0">
    <w:p w14:paraId="645A2A0B" w14:textId="77777777" w:rsidR="008D76A7" w:rsidRDefault="008D76A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A8310" w14:textId="77777777" w:rsidR="008D76A7" w:rsidRDefault="008D76A7" w:rsidP="00F150DE">
      <w:pPr>
        <w:spacing w:after="0" w:line="240" w:lineRule="auto"/>
      </w:pPr>
      <w:r>
        <w:separator/>
      </w:r>
    </w:p>
  </w:footnote>
  <w:footnote w:type="continuationSeparator" w:id="0">
    <w:p w14:paraId="39570B5D" w14:textId="77777777" w:rsidR="008D76A7" w:rsidRDefault="008D76A7"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121C"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3EF5"/>
    <w:multiLevelType w:val="multilevel"/>
    <w:tmpl w:val="0C7C7282"/>
    <w:lvl w:ilvl="0">
      <w:start w:val="4"/>
      <w:numFmt w:val="decimal"/>
      <w:lvlText w:val="%1"/>
      <w:lvlJc w:val="left"/>
      <w:pPr>
        <w:ind w:left="480" w:hanging="480"/>
      </w:pPr>
      <w:rPr>
        <w:rFonts w:hint="default"/>
      </w:rPr>
    </w:lvl>
    <w:lvl w:ilvl="1">
      <w:start w:val="2"/>
      <w:numFmt w:val="decimal"/>
      <w:lvlText w:val="%1.%2"/>
      <w:lvlJc w:val="left"/>
      <w:pPr>
        <w:ind w:left="904" w:hanging="480"/>
      </w:pPr>
      <w:rPr>
        <w:rFonts w:hint="default"/>
      </w:rPr>
    </w:lvl>
    <w:lvl w:ilvl="2">
      <w:start w:val="2"/>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1" w15:restartNumberingAfterBreak="0">
    <w:nsid w:val="151864F6"/>
    <w:multiLevelType w:val="hybridMultilevel"/>
    <w:tmpl w:val="AA76DA66"/>
    <w:lvl w:ilvl="0" w:tplc="50E8660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2D5663"/>
    <w:multiLevelType w:val="hybridMultilevel"/>
    <w:tmpl w:val="D40AFE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6531A8"/>
    <w:multiLevelType w:val="hybridMultilevel"/>
    <w:tmpl w:val="70CA5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A284C8C"/>
    <w:multiLevelType w:val="hybridMultilevel"/>
    <w:tmpl w:val="6534DE52"/>
    <w:lvl w:ilvl="0" w:tplc="4178FA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BC07D2"/>
    <w:multiLevelType w:val="hybridMultilevel"/>
    <w:tmpl w:val="72A49B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960D06"/>
    <w:multiLevelType w:val="hybridMultilevel"/>
    <w:tmpl w:val="3E4C6D66"/>
    <w:lvl w:ilvl="0" w:tplc="C3A2A3D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60D5C06"/>
    <w:multiLevelType w:val="hybridMultilevel"/>
    <w:tmpl w:val="DA8A69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2F3952"/>
    <w:multiLevelType w:val="hybridMultilevel"/>
    <w:tmpl w:val="ACA6F6EE"/>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D5A66A5"/>
    <w:multiLevelType w:val="hybridMultilevel"/>
    <w:tmpl w:val="3BA8FC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4"/>
  </w:num>
  <w:num w:numId="4">
    <w:abstractNumId w:val="4"/>
  </w:num>
  <w:num w:numId="5">
    <w:abstractNumId w:val="9"/>
  </w:num>
  <w:num w:numId="6">
    <w:abstractNumId w:val="3"/>
    <w:lvlOverride w:ilvl="0">
      <w:startOverride w:val="4"/>
    </w:lvlOverride>
    <w:lvlOverride w:ilvl="1">
      <w:startOverride w:val="1"/>
    </w:lvlOverride>
  </w:num>
  <w:num w:numId="7">
    <w:abstractNumId w:val="10"/>
  </w:num>
  <w:num w:numId="8">
    <w:abstractNumId w:val="11"/>
  </w:num>
  <w:num w:numId="9">
    <w:abstractNumId w:val="0"/>
  </w:num>
  <w:num w:numId="10">
    <w:abstractNumId w:val="5"/>
  </w:num>
  <w:num w:numId="11">
    <w:abstractNumId w:val="2"/>
  </w:num>
  <w:num w:numId="12">
    <w:abstractNumId w:val="8"/>
  </w:num>
  <w:num w:numId="13">
    <w:abstractNumId w:val="7"/>
  </w:num>
  <w:num w:numId="14">
    <w:abstractNumId w:val="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12711"/>
    <w:rsid w:val="000203D2"/>
    <w:rsid w:val="00025E3E"/>
    <w:rsid w:val="00030658"/>
    <w:rsid w:val="00030EA2"/>
    <w:rsid w:val="000364BB"/>
    <w:rsid w:val="0005465D"/>
    <w:rsid w:val="000717BE"/>
    <w:rsid w:val="00084A98"/>
    <w:rsid w:val="00094FD7"/>
    <w:rsid w:val="000B03B0"/>
    <w:rsid w:val="000B553F"/>
    <w:rsid w:val="000D3FF9"/>
    <w:rsid w:val="000D6905"/>
    <w:rsid w:val="000E5063"/>
    <w:rsid w:val="000F45DD"/>
    <w:rsid w:val="000F77F6"/>
    <w:rsid w:val="000F7EB5"/>
    <w:rsid w:val="001022FE"/>
    <w:rsid w:val="00104C9C"/>
    <w:rsid w:val="00124654"/>
    <w:rsid w:val="0014270F"/>
    <w:rsid w:val="001442A3"/>
    <w:rsid w:val="00144FF4"/>
    <w:rsid w:val="001505C8"/>
    <w:rsid w:val="0015772D"/>
    <w:rsid w:val="0016005B"/>
    <w:rsid w:val="00164B6F"/>
    <w:rsid w:val="00165AB3"/>
    <w:rsid w:val="00173977"/>
    <w:rsid w:val="00174C39"/>
    <w:rsid w:val="00176834"/>
    <w:rsid w:val="00180693"/>
    <w:rsid w:val="0018584A"/>
    <w:rsid w:val="00185E10"/>
    <w:rsid w:val="00186FAC"/>
    <w:rsid w:val="00193943"/>
    <w:rsid w:val="001968E8"/>
    <w:rsid w:val="001A25E5"/>
    <w:rsid w:val="001A6C35"/>
    <w:rsid w:val="001A6D5B"/>
    <w:rsid w:val="001B177A"/>
    <w:rsid w:val="001B262D"/>
    <w:rsid w:val="001C1F65"/>
    <w:rsid w:val="001C4B33"/>
    <w:rsid w:val="001D763E"/>
    <w:rsid w:val="001F78E6"/>
    <w:rsid w:val="00204279"/>
    <w:rsid w:val="00210FAE"/>
    <w:rsid w:val="0021169C"/>
    <w:rsid w:val="00215ACB"/>
    <w:rsid w:val="0022597B"/>
    <w:rsid w:val="00231ACF"/>
    <w:rsid w:val="002349AC"/>
    <w:rsid w:val="00242593"/>
    <w:rsid w:val="00255E45"/>
    <w:rsid w:val="002566BF"/>
    <w:rsid w:val="002569DE"/>
    <w:rsid w:val="00263111"/>
    <w:rsid w:val="00271E6A"/>
    <w:rsid w:val="002737BF"/>
    <w:rsid w:val="002A2D5D"/>
    <w:rsid w:val="002B3806"/>
    <w:rsid w:val="002C0B41"/>
    <w:rsid w:val="002D7C30"/>
    <w:rsid w:val="002F3FBA"/>
    <w:rsid w:val="002F5CE0"/>
    <w:rsid w:val="00300EC9"/>
    <w:rsid w:val="00301433"/>
    <w:rsid w:val="0030160E"/>
    <w:rsid w:val="00302AC0"/>
    <w:rsid w:val="00303272"/>
    <w:rsid w:val="00313CC7"/>
    <w:rsid w:val="00315535"/>
    <w:rsid w:val="003207A6"/>
    <w:rsid w:val="00327CC2"/>
    <w:rsid w:val="00333F44"/>
    <w:rsid w:val="00335110"/>
    <w:rsid w:val="0034716F"/>
    <w:rsid w:val="003472D9"/>
    <w:rsid w:val="00347DD6"/>
    <w:rsid w:val="00347F9A"/>
    <w:rsid w:val="00354FBB"/>
    <w:rsid w:val="0036153A"/>
    <w:rsid w:val="003625A8"/>
    <w:rsid w:val="00363366"/>
    <w:rsid w:val="00367642"/>
    <w:rsid w:val="00371E54"/>
    <w:rsid w:val="003740A4"/>
    <w:rsid w:val="00395EF3"/>
    <w:rsid w:val="00396BED"/>
    <w:rsid w:val="003A0E7A"/>
    <w:rsid w:val="003A6530"/>
    <w:rsid w:val="003B2A9C"/>
    <w:rsid w:val="003B41C0"/>
    <w:rsid w:val="003B4A03"/>
    <w:rsid w:val="003C3E8B"/>
    <w:rsid w:val="003C6F2B"/>
    <w:rsid w:val="003D555A"/>
    <w:rsid w:val="003D6C28"/>
    <w:rsid w:val="003F0393"/>
    <w:rsid w:val="003F365A"/>
    <w:rsid w:val="003F3C26"/>
    <w:rsid w:val="003F69FB"/>
    <w:rsid w:val="00401922"/>
    <w:rsid w:val="0040417B"/>
    <w:rsid w:val="00412A56"/>
    <w:rsid w:val="0041509C"/>
    <w:rsid w:val="004158A3"/>
    <w:rsid w:val="00416B3A"/>
    <w:rsid w:val="00431787"/>
    <w:rsid w:val="00431C81"/>
    <w:rsid w:val="004349C4"/>
    <w:rsid w:val="00437793"/>
    <w:rsid w:val="0044070F"/>
    <w:rsid w:val="00441FFE"/>
    <w:rsid w:val="00443D58"/>
    <w:rsid w:val="00445B40"/>
    <w:rsid w:val="004541E0"/>
    <w:rsid w:val="004551F7"/>
    <w:rsid w:val="004634C6"/>
    <w:rsid w:val="00463BF3"/>
    <w:rsid w:val="00473755"/>
    <w:rsid w:val="00475680"/>
    <w:rsid w:val="00475F3C"/>
    <w:rsid w:val="00476656"/>
    <w:rsid w:val="00482D14"/>
    <w:rsid w:val="00484768"/>
    <w:rsid w:val="00486EC6"/>
    <w:rsid w:val="00490AA1"/>
    <w:rsid w:val="004A4182"/>
    <w:rsid w:val="004B61D7"/>
    <w:rsid w:val="004C16D2"/>
    <w:rsid w:val="004C4D3B"/>
    <w:rsid w:val="004D1B61"/>
    <w:rsid w:val="004D24A0"/>
    <w:rsid w:val="004D2A89"/>
    <w:rsid w:val="004F20AD"/>
    <w:rsid w:val="00501DE6"/>
    <w:rsid w:val="0051035F"/>
    <w:rsid w:val="00510D17"/>
    <w:rsid w:val="00515345"/>
    <w:rsid w:val="00520E0E"/>
    <w:rsid w:val="00530F91"/>
    <w:rsid w:val="00540233"/>
    <w:rsid w:val="00544AED"/>
    <w:rsid w:val="00545DCC"/>
    <w:rsid w:val="00560441"/>
    <w:rsid w:val="005708C9"/>
    <w:rsid w:val="00582C1A"/>
    <w:rsid w:val="005831E2"/>
    <w:rsid w:val="005918B1"/>
    <w:rsid w:val="00597017"/>
    <w:rsid w:val="00597AB9"/>
    <w:rsid w:val="005A6FDB"/>
    <w:rsid w:val="005B40DB"/>
    <w:rsid w:val="005B7315"/>
    <w:rsid w:val="005D0077"/>
    <w:rsid w:val="005D1BC8"/>
    <w:rsid w:val="005D602D"/>
    <w:rsid w:val="005E1EDF"/>
    <w:rsid w:val="005E7221"/>
    <w:rsid w:val="005F3D2F"/>
    <w:rsid w:val="005F6AFC"/>
    <w:rsid w:val="0060230A"/>
    <w:rsid w:val="00616B7C"/>
    <w:rsid w:val="00622CAE"/>
    <w:rsid w:val="006325D2"/>
    <w:rsid w:val="006512DA"/>
    <w:rsid w:val="00656981"/>
    <w:rsid w:val="00660E62"/>
    <w:rsid w:val="00661585"/>
    <w:rsid w:val="00664177"/>
    <w:rsid w:val="00667684"/>
    <w:rsid w:val="00671806"/>
    <w:rsid w:val="0068004F"/>
    <w:rsid w:val="006805D4"/>
    <w:rsid w:val="00682447"/>
    <w:rsid w:val="0069416E"/>
    <w:rsid w:val="00694BA2"/>
    <w:rsid w:val="006971CA"/>
    <w:rsid w:val="00697615"/>
    <w:rsid w:val="0069772F"/>
    <w:rsid w:val="006A009F"/>
    <w:rsid w:val="006A1BDC"/>
    <w:rsid w:val="006B2295"/>
    <w:rsid w:val="006B2B03"/>
    <w:rsid w:val="006C102A"/>
    <w:rsid w:val="006C1615"/>
    <w:rsid w:val="006C2563"/>
    <w:rsid w:val="006C4337"/>
    <w:rsid w:val="006D6689"/>
    <w:rsid w:val="006D73D8"/>
    <w:rsid w:val="006E1C5E"/>
    <w:rsid w:val="006E52F7"/>
    <w:rsid w:val="006F00E9"/>
    <w:rsid w:val="00700C7C"/>
    <w:rsid w:val="00703744"/>
    <w:rsid w:val="00706074"/>
    <w:rsid w:val="007066C0"/>
    <w:rsid w:val="0071141E"/>
    <w:rsid w:val="00714582"/>
    <w:rsid w:val="007145C3"/>
    <w:rsid w:val="007206B9"/>
    <w:rsid w:val="00722A5E"/>
    <w:rsid w:val="007230AE"/>
    <w:rsid w:val="00724386"/>
    <w:rsid w:val="0072438F"/>
    <w:rsid w:val="00725F9D"/>
    <w:rsid w:val="007469F4"/>
    <w:rsid w:val="0075064A"/>
    <w:rsid w:val="007643CF"/>
    <w:rsid w:val="0076447B"/>
    <w:rsid w:val="0076728A"/>
    <w:rsid w:val="00776A36"/>
    <w:rsid w:val="00777490"/>
    <w:rsid w:val="007926F5"/>
    <w:rsid w:val="00792C23"/>
    <w:rsid w:val="00797D3B"/>
    <w:rsid w:val="007A1C82"/>
    <w:rsid w:val="007A41D1"/>
    <w:rsid w:val="007A7E78"/>
    <w:rsid w:val="007B1528"/>
    <w:rsid w:val="007B5377"/>
    <w:rsid w:val="007B5E56"/>
    <w:rsid w:val="007C38BE"/>
    <w:rsid w:val="007C535E"/>
    <w:rsid w:val="007C5F21"/>
    <w:rsid w:val="007C6773"/>
    <w:rsid w:val="007D3757"/>
    <w:rsid w:val="007E1195"/>
    <w:rsid w:val="007E18C9"/>
    <w:rsid w:val="007E65B1"/>
    <w:rsid w:val="007F2ABB"/>
    <w:rsid w:val="007F40E2"/>
    <w:rsid w:val="0080288F"/>
    <w:rsid w:val="008048E6"/>
    <w:rsid w:val="00805258"/>
    <w:rsid w:val="00824302"/>
    <w:rsid w:val="008257FE"/>
    <w:rsid w:val="008271BF"/>
    <w:rsid w:val="0083529E"/>
    <w:rsid w:val="00840A3A"/>
    <w:rsid w:val="00847FB8"/>
    <w:rsid w:val="008531E6"/>
    <w:rsid w:val="00855C82"/>
    <w:rsid w:val="0086658D"/>
    <w:rsid w:val="0087246F"/>
    <w:rsid w:val="008746A1"/>
    <w:rsid w:val="00880917"/>
    <w:rsid w:val="008809B1"/>
    <w:rsid w:val="00882163"/>
    <w:rsid w:val="00883A8E"/>
    <w:rsid w:val="008932D2"/>
    <w:rsid w:val="00897F70"/>
    <w:rsid w:val="008A69DD"/>
    <w:rsid w:val="008B0548"/>
    <w:rsid w:val="008B1821"/>
    <w:rsid w:val="008C0786"/>
    <w:rsid w:val="008C426A"/>
    <w:rsid w:val="008D10B7"/>
    <w:rsid w:val="008D23CE"/>
    <w:rsid w:val="008D3169"/>
    <w:rsid w:val="008D6D30"/>
    <w:rsid w:val="008D76A7"/>
    <w:rsid w:val="008E06FB"/>
    <w:rsid w:val="008E2700"/>
    <w:rsid w:val="008E56B2"/>
    <w:rsid w:val="008F229D"/>
    <w:rsid w:val="008F378A"/>
    <w:rsid w:val="008F5B1B"/>
    <w:rsid w:val="00911D8D"/>
    <w:rsid w:val="009213FC"/>
    <w:rsid w:val="0092782F"/>
    <w:rsid w:val="009379D1"/>
    <w:rsid w:val="00943897"/>
    <w:rsid w:val="0095017F"/>
    <w:rsid w:val="00963A91"/>
    <w:rsid w:val="00965BCC"/>
    <w:rsid w:val="0098281E"/>
    <w:rsid w:val="00991942"/>
    <w:rsid w:val="00991A13"/>
    <w:rsid w:val="00992A67"/>
    <w:rsid w:val="0099592B"/>
    <w:rsid w:val="009968D5"/>
    <w:rsid w:val="00996A22"/>
    <w:rsid w:val="009A09CC"/>
    <w:rsid w:val="009A729E"/>
    <w:rsid w:val="009B2472"/>
    <w:rsid w:val="009B63FD"/>
    <w:rsid w:val="009C098E"/>
    <w:rsid w:val="009C1A77"/>
    <w:rsid w:val="009C3B86"/>
    <w:rsid w:val="009D648C"/>
    <w:rsid w:val="009E2C0E"/>
    <w:rsid w:val="009F1515"/>
    <w:rsid w:val="009F2417"/>
    <w:rsid w:val="009F3FF0"/>
    <w:rsid w:val="00A0569C"/>
    <w:rsid w:val="00A11A7A"/>
    <w:rsid w:val="00A14777"/>
    <w:rsid w:val="00A15535"/>
    <w:rsid w:val="00A24002"/>
    <w:rsid w:val="00A3310A"/>
    <w:rsid w:val="00A44F25"/>
    <w:rsid w:val="00A5238A"/>
    <w:rsid w:val="00A537DB"/>
    <w:rsid w:val="00A57965"/>
    <w:rsid w:val="00A65115"/>
    <w:rsid w:val="00A67021"/>
    <w:rsid w:val="00A7083E"/>
    <w:rsid w:val="00A76054"/>
    <w:rsid w:val="00A83B27"/>
    <w:rsid w:val="00A87A3B"/>
    <w:rsid w:val="00A92375"/>
    <w:rsid w:val="00A94160"/>
    <w:rsid w:val="00A976D6"/>
    <w:rsid w:val="00AA1D51"/>
    <w:rsid w:val="00AA52A6"/>
    <w:rsid w:val="00AA7C3D"/>
    <w:rsid w:val="00AB2E19"/>
    <w:rsid w:val="00AB6678"/>
    <w:rsid w:val="00AC1134"/>
    <w:rsid w:val="00AC5C81"/>
    <w:rsid w:val="00AD05EA"/>
    <w:rsid w:val="00AD5181"/>
    <w:rsid w:val="00AD5A32"/>
    <w:rsid w:val="00AE1514"/>
    <w:rsid w:val="00AE19F1"/>
    <w:rsid w:val="00AE24C2"/>
    <w:rsid w:val="00AE4FBC"/>
    <w:rsid w:val="00AE67A9"/>
    <w:rsid w:val="00AE7EDE"/>
    <w:rsid w:val="00AF1DE2"/>
    <w:rsid w:val="00B0029E"/>
    <w:rsid w:val="00B12C52"/>
    <w:rsid w:val="00B1362A"/>
    <w:rsid w:val="00B22206"/>
    <w:rsid w:val="00B256F6"/>
    <w:rsid w:val="00B27CD0"/>
    <w:rsid w:val="00B313CC"/>
    <w:rsid w:val="00B33100"/>
    <w:rsid w:val="00B3774D"/>
    <w:rsid w:val="00B37A37"/>
    <w:rsid w:val="00B46086"/>
    <w:rsid w:val="00B540F3"/>
    <w:rsid w:val="00B5769B"/>
    <w:rsid w:val="00B64554"/>
    <w:rsid w:val="00B6499A"/>
    <w:rsid w:val="00B727C2"/>
    <w:rsid w:val="00B81124"/>
    <w:rsid w:val="00B831BE"/>
    <w:rsid w:val="00B863F2"/>
    <w:rsid w:val="00B96CEA"/>
    <w:rsid w:val="00BB40B2"/>
    <w:rsid w:val="00BB4C11"/>
    <w:rsid w:val="00BC0BCD"/>
    <w:rsid w:val="00BC718B"/>
    <w:rsid w:val="00BC7732"/>
    <w:rsid w:val="00BD3761"/>
    <w:rsid w:val="00BD3AC3"/>
    <w:rsid w:val="00BD5021"/>
    <w:rsid w:val="00BD76BD"/>
    <w:rsid w:val="00BE5451"/>
    <w:rsid w:val="00BF3CAF"/>
    <w:rsid w:val="00BF65DC"/>
    <w:rsid w:val="00C02817"/>
    <w:rsid w:val="00C02BB6"/>
    <w:rsid w:val="00C15141"/>
    <w:rsid w:val="00C25FDE"/>
    <w:rsid w:val="00C507B2"/>
    <w:rsid w:val="00C56E21"/>
    <w:rsid w:val="00C75FE4"/>
    <w:rsid w:val="00C77D90"/>
    <w:rsid w:val="00C82F29"/>
    <w:rsid w:val="00C90F7C"/>
    <w:rsid w:val="00C91273"/>
    <w:rsid w:val="00CA36F1"/>
    <w:rsid w:val="00CB418C"/>
    <w:rsid w:val="00CE2FA0"/>
    <w:rsid w:val="00CE4BD4"/>
    <w:rsid w:val="00CE559E"/>
    <w:rsid w:val="00CF0044"/>
    <w:rsid w:val="00CF42E3"/>
    <w:rsid w:val="00D12F29"/>
    <w:rsid w:val="00D21C4D"/>
    <w:rsid w:val="00D227E3"/>
    <w:rsid w:val="00D23093"/>
    <w:rsid w:val="00D23195"/>
    <w:rsid w:val="00D30CCD"/>
    <w:rsid w:val="00D31345"/>
    <w:rsid w:val="00D320CA"/>
    <w:rsid w:val="00D32F57"/>
    <w:rsid w:val="00D360ED"/>
    <w:rsid w:val="00D41521"/>
    <w:rsid w:val="00D453C1"/>
    <w:rsid w:val="00D51537"/>
    <w:rsid w:val="00D53597"/>
    <w:rsid w:val="00D53B38"/>
    <w:rsid w:val="00D54D69"/>
    <w:rsid w:val="00D6285A"/>
    <w:rsid w:val="00D62D04"/>
    <w:rsid w:val="00D70524"/>
    <w:rsid w:val="00D72845"/>
    <w:rsid w:val="00D86A6A"/>
    <w:rsid w:val="00D93E33"/>
    <w:rsid w:val="00D94EFD"/>
    <w:rsid w:val="00DA67DE"/>
    <w:rsid w:val="00DB5D14"/>
    <w:rsid w:val="00DB74C6"/>
    <w:rsid w:val="00DD4E04"/>
    <w:rsid w:val="00DD4E58"/>
    <w:rsid w:val="00DE0624"/>
    <w:rsid w:val="00DE2F7D"/>
    <w:rsid w:val="00DE6A2F"/>
    <w:rsid w:val="00E0034B"/>
    <w:rsid w:val="00E06F5E"/>
    <w:rsid w:val="00E228F5"/>
    <w:rsid w:val="00E230DF"/>
    <w:rsid w:val="00E23EAC"/>
    <w:rsid w:val="00E25450"/>
    <w:rsid w:val="00E30F9C"/>
    <w:rsid w:val="00E31DA7"/>
    <w:rsid w:val="00E37845"/>
    <w:rsid w:val="00E428C5"/>
    <w:rsid w:val="00E5140B"/>
    <w:rsid w:val="00E6246E"/>
    <w:rsid w:val="00E641E6"/>
    <w:rsid w:val="00E6430E"/>
    <w:rsid w:val="00E70536"/>
    <w:rsid w:val="00E73F09"/>
    <w:rsid w:val="00E748E4"/>
    <w:rsid w:val="00E76734"/>
    <w:rsid w:val="00E8492D"/>
    <w:rsid w:val="00E874E5"/>
    <w:rsid w:val="00E87EB3"/>
    <w:rsid w:val="00E9768F"/>
    <w:rsid w:val="00EA0EBE"/>
    <w:rsid w:val="00EA0F01"/>
    <w:rsid w:val="00EB020A"/>
    <w:rsid w:val="00EB1368"/>
    <w:rsid w:val="00EB46C8"/>
    <w:rsid w:val="00EC1052"/>
    <w:rsid w:val="00EC2C91"/>
    <w:rsid w:val="00EC6F8F"/>
    <w:rsid w:val="00ED04E5"/>
    <w:rsid w:val="00ED0A63"/>
    <w:rsid w:val="00ED0E7A"/>
    <w:rsid w:val="00ED125A"/>
    <w:rsid w:val="00ED1282"/>
    <w:rsid w:val="00ED522A"/>
    <w:rsid w:val="00EE5586"/>
    <w:rsid w:val="00EE6D6F"/>
    <w:rsid w:val="00EE728E"/>
    <w:rsid w:val="00EF3E51"/>
    <w:rsid w:val="00EF522F"/>
    <w:rsid w:val="00F039F4"/>
    <w:rsid w:val="00F041D3"/>
    <w:rsid w:val="00F07350"/>
    <w:rsid w:val="00F1187E"/>
    <w:rsid w:val="00F150DE"/>
    <w:rsid w:val="00F247B2"/>
    <w:rsid w:val="00F35DF8"/>
    <w:rsid w:val="00F363A0"/>
    <w:rsid w:val="00F4620D"/>
    <w:rsid w:val="00F47C4E"/>
    <w:rsid w:val="00F50171"/>
    <w:rsid w:val="00F53A64"/>
    <w:rsid w:val="00F61B3E"/>
    <w:rsid w:val="00F65CC1"/>
    <w:rsid w:val="00F83737"/>
    <w:rsid w:val="00F92377"/>
    <w:rsid w:val="00F94B8D"/>
    <w:rsid w:val="00FA25A0"/>
    <w:rsid w:val="00FA41A9"/>
    <w:rsid w:val="00FA4D18"/>
    <w:rsid w:val="00FA5027"/>
    <w:rsid w:val="00FB1A91"/>
    <w:rsid w:val="00FB488C"/>
    <w:rsid w:val="00FB7B59"/>
    <w:rsid w:val="00FD43F8"/>
    <w:rsid w:val="00FE5D15"/>
    <w:rsid w:val="00FF2568"/>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Colorful List - Accent 11,Numbered Para 1,Dot pt,No Spacing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8D23CE"/>
    <w:rPr>
      <w:sz w:val="16"/>
      <w:szCs w:val="16"/>
    </w:rPr>
  </w:style>
  <w:style w:type="paragraph" w:styleId="CommentText">
    <w:name w:val="annotation text"/>
    <w:basedOn w:val="Normal"/>
    <w:link w:val="CommentTextChar"/>
    <w:uiPriority w:val="99"/>
    <w:semiHidden/>
    <w:unhideWhenUsed/>
    <w:rsid w:val="008D23CE"/>
    <w:pPr>
      <w:spacing w:line="240" w:lineRule="auto"/>
    </w:pPr>
    <w:rPr>
      <w:sz w:val="20"/>
      <w:szCs w:val="20"/>
    </w:rPr>
  </w:style>
  <w:style w:type="character" w:customStyle="1" w:styleId="CommentTextChar">
    <w:name w:val="Comment Text Char"/>
    <w:basedOn w:val="DefaultParagraphFont"/>
    <w:link w:val="CommentText"/>
    <w:uiPriority w:val="99"/>
    <w:semiHidden/>
    <w:rsid w:val="008D23CE"/>
    <w:rPr>
      <w:sz w:val="20"/>
      <w:szCs w:val="20"/>
    </w:rPr>
  </w:style>
  <w:style w:type="paragraph" w:styleId="CommentSubject">
    <w:name w:val="annotation subject"/>
    <w:basedOn w:val="CommentText"/>
    <w:next w:val="CommentText"/>
    <w:link w:val="CommentSubjectChar"/>
    <w:uiPriority w:val="99"/>
    <w:semiHidden/>
    <w:unhideWhenUsed/>
    <w:rsid w:val="008D23CE"/>
    <w:rPr>
      <w:b/>
      <w:bCs/>
    </w:rPr>
  </w:style>
  <w:style w:type="character" w:customStyle="1" w:styleId="CommentSubjectChar">
    <w:name w:val="Comment Subject Char"/>
    <w:basedOn w:val="CommentTextChar"/>
    <w:link w:val="CommentSubject"/>
    <w:uiPriority w:val="99"/>
    <w:semiHidden/>
    <w:rsid w:val="008D23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2" ma:contentTypeDescription="Izveidot jaunu dokumentu." ma:contentTypeScope="" ma:versionID="53f2b40ef8528c7137749f638a9cad80">
  <xsd:schema xmlns:xsd="http://www.w3.org/2001/XMLSchema" xmlns:xs="http://www.w3.org/2001/XMLSchema" xmlns:p="http://schemas.microsoft.com/office/2006/metadata/properties" xmlns:ns3="7bfe4317-9314-4191-98d3-2f4cea716168" targetNamespace="http://schemas.microsoft.com/office/2006/metadata/properties" ma:root="true" ma:fieldsID="fb84ce0d5074977b2dc9d7197651b79a" ns3:_="">
    <xsd:import namespace="7bfe4317-9314-4191-98d3-2f4cea71616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7bfe4317-9314-4191-98d3-2f4cea716168"/>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260D6E8-97B6-4146-9E94-66D85CDF8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3D428-9C73-43A3-941F-329DC1FD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4570</Words>
  <Characters>2605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126</cp:revision>
  <dcterms:created xsi:type="dcterms:W3CDTF">2021-08-02T10:07:00Z</dcterms:created>
  <dcterms:modified xsi:type="dcterms:W3CDTF">2022-02-01T11:13:00Z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