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E088" w14:textId="77777777" w:rsidR="002E5141" w:rsidRPr="002E5141" w:rsidRDefault="002E5141" w:rsidP="002E5141">
      <w:pPr>
        <w:spacing w:after="0" w:line="240" w:lineRule="auto"/>
        <w:ind w:right="-142"/>
        <w:jc w:val="center"/>
        <w:rPr>
          <w:rFonts w:ascii="Times New Roman" w:hAnsi="Times New Roman" w:cs="Times New Roman"/>
          <w:b/>
          <w:bCs/>
          <w:sz w:val="20"/>
          <w:szCs w:val="20"/>
        </w:rPr>
      </w:pPr>
      <w:r w:rsidRPr="002E5141">
        <w:rPr>
          <w:rFonts w:ascii="Times New Roman" w:hAnsi="Times New Roman" w:cs="Times New Roman"/>
          <w:b/>
          <w:bCs/>
          <w:sz w:val="20"/>
          <w:szCs w:val="20"/>
        </w:rPr>
        <w:t>Rīgas pašvaldības sabiedrība ar ierobežotu atbildību „Rīgas satiksme”</w:t>
      </w:r>
    </w:p>
    <w:p w14:paraId="660FA163" w14:textId="77777777" w:rsidR="002E5141" w:rsidRPr="002E5141" w:rsidRDefault="002E5141" w:rsidP="002E5141">
      <w:pPr>
        <w:spacing w:after="0" w:line="240" w:lineRule="auto"/>
        <w:ind w:right="-142"/>
        <w:jc w:val="center"/>
        <w:rPr>
          <w:rFonts w:ascii="Times New Roman" w:hAnsi="Times New Roman" w:cs="Times New Roman"/>
          <w:b/>
          <w:bCs/>
          <w:i/>
          <w:iCs/>
          <w:sz w:val="20"/>
          <w:szCs w:val="20"/>
        </w:rPr>
      </w:pPr>
    </w:p>
    <w:p w14:paraId="6DD5DBB1" w14:textId="00AF46F5" w:rsidR="002E5141" w:rsidRPr="002E5141" w:rsidRDefault="002E5141" w:rsidP="00315168">
      <w:pPr>
        <w:spacing w:after="0" w:line="240" w:lineRule="auto"/>
        <w:ind w:right="-142"/>
        <w:jc w:val="center"/>
        <w:rPr>
          <w:rFonts w:ascii="Times New Roman" w:hAnsi="Times New Roman" w:cs="Times New Roman"/>
          <w:i/>
          <w:iCs/>
          <w:sz w:val="20"/>
          <w:szCs w:val="20"/>
        </w:rPr>
      </w:pPr>
      <w:r w:rsidRPr="002E5141">
        <w:rPr>
          <w:rFonts w:ascii="Times New Roman" w:hAnsi="Times New Roman" w:cs="Times New Roman"/>
          <w:i/>
          <w:iCs/>
          <w:sz w:val="20"/>
          <w:szCs w:val="20"/>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2E5141">
        <w:rPr>
          <w:rFonts w:ascii="Times New Roman" w:hAnsi="Times New Roman" w:cs="Times New Roman"/>
          <w:i/>
          <w:iCs/>
          <w:sz w:val="20"/>
          <w:szCs w:val="20"/>
        </w:rPr>
        <w:t>energopārvaldības</w:t>
      </w:r>
      <w:proofErr w:type="spellEnd"/>
      <w:r w:rsidRPr="002E5141">
        <w:rPr>
          <w:rFonts w:ascii="Times New Roman" w:hAnsi="Times New Roman" w:cs="Times New Roman"/>
          <w:i/>
          <w:iCs/>
          <w:sz w:val="20"/>
          <w:szCs w:val="20"/>
        </w:rPr>
        <w:t xml:space="preserve"> sistēmu.</w:t>
      </w:r>
    </w:p>
    <w:p w14:paraId="57433249" w14:textId="77777777" w:rsidR="002E5141" w:rsidRPr="002E5141" w:rsidRDefault="002E5141" w:rsidP="00C56DD0">
      <w:pPr>
        <w:spacing w:after="0" w:line="240" w:lineRule="auto"/>
        <w:ind w:right="-142"/>
        <w:jc w:val="center"/>
        <w:rPr>
          <w:rFonts w:ascii="Times New Roman" w:hAnsi="Times New Roman" w:cs="Times New Roman"/>
          <w:b/>
          <w:bCs/>
          <w:i/>
          <w:iCs/>
          <w:sz w:val="20"/>
          <w:szCs w:val="20"/>
        </w:rPr>
      </w:pPr>
    </w:p>
    <w:p w14:paraId="2C1C1320" w14:textId="4059FCC7" w:rsidR="00C56DD0" w:rsidRDefault="00C56DD0" w:rsidP="00C56DD0">
      <w:pPr>
        <w:spacing w:after="0" w:line="240" w:lineRule="auto"/>
        <w:ind w:right="-142"/>
        <w:jc w:val="center"/>
        <w:rPr>
          <w:rFonts w:ascii="Times New Roman" w:hAnsi="Times New Roman" w:cs="Times New Roman"/>
          <w:b/>
          <w:bCs/>
          <w:sz w:val="28"/>
          <w:szCs w:val="28"/>
        </w:rPr>
      </w:pPr>
      <w:r w:rsidRPr="009200FC">
        <w:rPr>
          <w:rFonts w:ascii="Times New Roman" w:hAnsi="Times New Roman" w:cs="Times New Roman"/>
          <w:b/>
          <w:bCs/>
          <w:sz w:val="28"/>
          <w:szCs w:val="28"/>
        </w:rPr>
        <w:t>PIETEIKUMS UN PIEDĀVĀJUMS TIRGUS IZPĒTEI</w:t>
      </w:r>
    </w:p>
    <w:p w14:paraId="02584EE6" w14:textId="77777777" w:rsidR="00CD301C" w:rsidRPr="009200FC" w:rsidRDefault="00CD301C" w:rsidP="00C56DD0">
      <w:pPr>
        <w:spacing w:after="0" w:line="240" w:lineRule="auto"/>
        <w:ind w:right="-142"/>
        <w:jc w:val="center"/>
        <w:rPr>
          <w:rFonts w:ascii="Times New Roman" w:hAnsi="Times New Roman" w:cs="Times New Roman"/>
          <w:b/>
          <w:bCs/>
          <w:sz w:val="28"/>
          <w:szCs w:val="28"/>
        </w:rPr>
      </w:pPr>
    </w:p>
    <w:p w14:paraId="4F95E800" w14:textId="590E6034" w:rsidR="00CD301C" w:rsidRPr="003879B4" w:rsidRDefault="00EF3F9D" w:rsidP="00C56DD0">
      <w:pPr>
        <w:spacing w:after="0" w:line="240" w:lineRule="auto"/>
        <w:ind w:right="-142"/>
        <w:jc w:val="center"/>
        <w:rPr>
          <w:rFonts w:ascii="Times New Roman" w:hAnsi="Times New Roman" w:cs="Times New Roman"/>
          <w:i/>
          <w:iCs/>
          <w:sz w:val="24"/>
          <w:szCs w:val="24"/>
        </w:rPr>
      </w:pPr>
      <w:r w:rsidRPr="003879B4">
        <w:rPr>
          <w:rFonts w:ascii="Times New Roman" w:hAnsi="Times New Roman" w:cs="Times New Roman"/>
          <w:i/>
          <w:iCs/>
          <w:sz w:val="24"/>
          <w:szCs w:val="24"/>
        </w:rPr>
        <w:t xml:space="preserve">Rīgas pašvaldības SIA </w:t>
      </w:r>
      <w:r w:rsidR="00F3657A" w:rsidRPr="003879B4">
        <w:rPr>
          <w:rFonts w:ascii="Times New Roman" w:hAnsi="Times New Roman" w:cs="Times New Roman"/>
          <w:i/>
          <w:iCs/>
          <w:sz w:val="24"/>
          <w:szCs w:val="24"/>
        </w:rPr>
        <w:t>“</w:t>
      </w:r>
      <w:r w:rsidRPr="003879B4">
        <w:rPr>
          <w:rFonts w:ascii="Times New Roman" w:hAnsi="Times New Roman" w:cs="Times New Roman"/>
          <w:i/>
          <w:iCs/>
          <w:sz w:val="24"/>
          <w:szCs w:val="24"/>
        </w:rPr>
        <w:t>Rīgas satiksme</w:t>
      </w:r>
      <w:r w:rsidR="00F3657A" w:rsidRPr="003879B4">
        <w:rPr>
          <w:rFonts w:ascii="Times New Roman" w:hAnsi="Times New Roman" w:cs="Times New Roman"/>
          <w:i/>
          <w:iCs/>
          <w:sz w:val="24"/>
          <w:szCs w:val="24"/>
        </w:rPr>
        <w:t>”</w:t>
      </w:r>
      <w:r w:rsidRPr="003879B4">
        <w:rPr>
          <w:rFonts w:ascii="Times New Roman" w:hAnsi="Times New Roman" w:cs="Times New Roman"/>
          <w:i/>
          <w:iCs/>
          <w:sz w:val="24"/>
          <w:szCs w:val="24"/>
        </w:rPr>
        <w:t xml:space="preserve"> Informācijas sistēmas “UKV” programmatūras modernizācija</w:t>
      </w:r>
    </w:p>
    <w:p w14:paraId="367821D7" w14:textId="7C37DB30" w:rsidR="00CD301C" w:rsidRPr="00CD301C" w:rsidRDefault="00C56DD0" w:rsidP="00C56DD0">
      <w:pPr>
        <w:spacing w:before="240" w:after="120" w:line="240" w:lineRule="auto"/>
        <w:ind w:right="-142"/>
        <w:rPr>
          <w:rFonts w:ascii="Times New Roman" w:hAnsi="Times New Roman" w:cs="Times New Roman"/>
          <w:sz w:val="24"/>
          <w:szCs w:val="24"/>
        </w:rPr>
      </w:pPr>
      <w:r w:rsidRPr="009200FC">
        <w:rPr>
          <w:rFonts w:ascii="Times New Roman" w:hAnsi="Times New Roman" w:cs="Times New Roman"/>
          <w:sz w:val="24"/>
          <w:szCs w:val="24"/>
        </w:rPr>
        <w:t>Datums: 202</w:t>
      </w:r>
      <w:r w:rsidR="00FF4F22">
        <w:rPr>
          <w:rFonts w:ascii="Times New Roman" w:hAnsi="Times New Roman" w:cs="Times New Roman"/>
          <w:sz w:val="24"/>
          <w:szCs w:val="24"/>
        </w:rPr>
        <w:t>5</w:t>
      </w:r>
      <w:r w:rsidRPr="009200FC">
        <w:rPr>
          <w:rFonts w:ascii="Times New Roman" w:hAnsi="Times New Roman" w:cs="Times New Roman"/>
          <w:sz w:val="24"/>
          <w:szCs w:val="24"/>
        </w:rPr>
        <w:t>. gada ____. __________</w:t>
      </w:r>
    </w:p>
    <w:p w14:paraId="03075578" w14:textId="77777777" w:rsidR="00C56DD0" w:rsidRPr="009200FC" w:rsidRDefault="00C56DD0" w:rsidP="00C56DD0">
      <w:pPr>
        <w:numPr>
          <w:ilvl w:val="0"/>
          <w:numId w:val="1"/>
        </w:numPr>
        <w:spacing w:before="120" w:after="120" w:line="240" w:lineRule="auto"/>
        <w:ind w:left="357" w:right="-142" w:hanging="357"/>
        <w:rPr>
          <w:rFonts w:ascii="Times New Roman" w:hAnsi="Times New Roman" w:cs="Times New Roman"/>
          <w:b/>
          <w:sz w:val="24"/>
          <w:szCs w:val="24"/>
        </w:rPr>
      </w:pPr>
      <w:r w:rsidRPr="009200FC">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C56DD0" w:rsidRPr="009200FC" w14:paraId="59DC43D4" w14:textId="77777777" w:rsidTr="003C4999">
        <w:trPr>
          <w:cantSplit/>
        </w:trPr>
        <w:tc>
          <w:tcPr>
            <w:tcW w:w="3547" w:type="dxa"/>
            <w:shd w:val="clear" w:color="auto" w:fill="DEEAF6" w:themeFill="accent5" w:themeFillTint="33"/>
          </w:tcPr>
          <w:p w14:paraId="4B669B29"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Uzņēmuma pilns nosaukums*</w:t>
            </w:r>
          </w:p>
        </w:tc>
        <w:tc>
          <w:tcPr>
            <w:tcW w:w="4701" w:type="dxa"/>
            <w:shd w:val="clear" w:color="auto" w:fill="FFFFFF" w:themeFill="background1"/>
          </w:tcPr>
          <w:p w14:paraId="3A5B4113"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4AFB6A39" w14:textId="77777777" w:rsidTr="003C4999">
        <w:trPr>
          <w:cantSplit/>
          <w:trHeight w:val="242"/>
        </w:trPr>
        <w:tc>
          <w:tcPr>
            <w:tcW w:w="3547" w:type="dxa"/>
            <w:shd w:val="clear" w:color="auto" w:fill="DEEAF6" w:themeFill="accent5" w:themeFillTint="33"/>
          </w:tcPr>
          <w:p w14:paraId="7222F241"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 xml:space="preserve">Uzņēmuma reģistrācijas numurs </w:t>
            </w:r>
          </w:p>
        </w:tc>
        <w:tc>
          <w:tcPr>
            <w:tcW w:w="4701" w:type="dxa"/>
          </w:tcPr>
          <w:p w14:paraId="41B4AA70"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bl>
    <w:p w14:paraId="2A26D6E3" w14:textId="77777777" w:rsidR="00C56DD0" w:rsidRPr="009200FC" w:rsidRDefault="00C56DD0" w:rsidP="00C56DD0">
      <w:pPr>
        <w:numPr>
          <w:ilvl w:val="0"/>
          <w:numId w:val="1"/>
        </w:numPr>
        <w:spacing w:before="120" w:after="120" w:line="240" w:lineRule="auto"/>
        <w:ind w:left="357" w:right="-142" w:hanging="357"/>
        <w:rPr>
          <w:rFonts w:ascii="Times New Roman" w:hAnsi="Times New Roman" w:cs="Times New Roman"/>
          <w:b/>
          <w:sz w:val="24"/>
          <w:szCs w:val="24"/>
        </w:rPr>
      </w:pPr>
      <w:r w:rsidRPr="009200FC">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C56DD0" w:rsidRPr="009200FC" w14:paraId="7123A1F4" w14:textId="77777777" w:rsidTr="003C4999">
        <w:trPr>
          <w:cantSplit/>
        </w:trPr>
        <w:tc>
          <w:tcPr>
            <w:tcW w:w="3550" w:type="dxa"/>
            <w:shd w:val="clear" w:color="auto" w:fill="DEEAF6" w:themeFill="accent5" w:themeFillTint="33"/>
          </w:tcPr>
          <w:p w14:paraId="2F0E9590"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Vārds, uzvārds, amats</w:t>
            </w:r>
          </w:p>
        </w:tc>
        <w:tc>
          <w:tcPr>
            <w:tcW w:w="4698" w:type="dxa"/>
          </w:tcPr>
          <w:p w14:paraId="5D8C79A5"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3FC22B74" w14:textId="77777777" w:rsidTr="003C4999">
        <w:trPr>
          <w:cantSplit/>
          <w:trHeight w:val="130"/>
        </w:trPr>
        <w:tc>
          <w:tcPr>
            <w:tcW w:w="3550" w:type="dxa"/>
            <w:shd w:val="clear" w:color="auto" w:fill="DEEAF6" w:themeFill="accent5" w:themeFillTint="33"/>
          </w:tcPr>
          <w:p w14:paraId="7F0906DF"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Tālruņa numurs</w:t>
            </w:r>
          </w:p>
        </w:tc>
        <w:tc>
          <w:tcPr>
            <w:tcW w:w="4698" w:type="dxa"/>
          </w:tcPr>
          <w:p w14:paraId="18599552"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2320169E" w14:textId="77777777" w:rsidTr="003C4999">
        <w:trPr>
          <w:cantSplit/>
          <w:trHeight w:val="130"/>
        </w:trPr>
        <w:tc>
          <w:tcPr>
            <w:tcW w:w="3550" w:type="dxa"/>
            <w:shd w:val="clear" w:color="auto" w:fill="DEEAF6" w:themeFill="accent5" w:themeFillTint="33"/>
          </w:tcPr>
          <w:p w14:paraId="1709D19E"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Elektroniskā pasta adrese</w:t>
            </w:r>
          </w:p>
        </w:tc>
        <w:tc>
          <w:tcPr>
            <w:tcW w:w="4698" w:type="dxa"/>
          </w:tcPr>
          <w:p w14:paraId="6EBB5105"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bl>
    <w:p w14:paraId="21107129" w14:textId="192B5024" w:rsidR="00C56DD0" w:rsidRPr="009200FC" w:rsidRDefault="00C56DD0" w:rsidP="003D387E">
      <w:pPr>
        <w:spacing w:after="0" w:line="324" w:lineRule="auto"/>
        <w:ind w:left="567" w:right="-142"/>
        <w:rPr>
          <w:rFonts w:ascii="Times New Roman" w:hAnsi="Times New Roman" w:cs="Times New Roman"/>
          <w:bCs/>
          <w:i/>
          <w:iCs/>
          <w:sz w:val="20"/>
          <w:szCs w:val="20"/>
        </w:rPr>
      </w:pPr>
      <w:r w:rsidRPr="009200FC">
        <w:rPr>
          <w:rFonts w:ascii="Times New Roman" w:hAnsi="Times New Roman" w:cs="Times New Roman"/>
          <w:bCs/>
          <w:i/>
          <w:iCs/>
          <w:sz w:val="20"/>
          <w:szCs w:val="20"/>
        </w:rPr>
        <w:t>*Turpmāk tekstā –</w:t>
      </w:r>
      <w:r w:rsidR="004A7AD5">
        <w:rPr>
          <w:rFonts w:ascii="Times New Roman" w:hAnsi="Times New Roman" w:cs="Times New Roman"/>
          <w:bCs/>
          <w:i/>
          <w:iCs/>
          <w:sz w:val="20"/>
          <w:szCs w:val="20"/>
        </w:rPr>
        <w:t xml:space="preserve"> P</w:t>
      </w:r>
      <w:r w:rsidRPr="009200FC">
        <w:rPr>
          <w:rFonts w:ascii="Times New Roman" w:hAnsi="Times New Roman" w:cs="Times New Roman"/>
          <w:bCs/>
          <w:i/>
          <w:iCs/>
          <w:sz w:val="20"/>
          <w:szCs w:val="20"/>
        </w:rPr>
        <w:t>retendents</w:t>
      </w:r>
    </w:p>
    <w:p w14:paraId="0ED1E97F" w14:textId="77777777" w:rsidR="00C56DD0" w:rsidRDefault="00C56DD0" w:rsidP="00C56DD0">
      <w:pPr>
        <w:spacing w:after="0" w:line="324" w:lineRule="auto"/>
        <w:ind w:right="-142"/>
        <w:rPr>
          <w:rFonts w:ascii="Times New Roman" w:hAnsi="Times New Roman" w:cs="Times New Roman"/>
          <w:b/>
          <w:sz w:val="24"/>
          <w:szCs w:val="24"/>
        </w:rPr>
      </w:pPr>
      <w:r w:rsidRPr="009200FC">
        <w:rPr>
          <w:rFonts w:ascii="Times New Roman" w:hAnsi="Times New Roman" w:cs="Times New Roman"/>
          <w:b/>
          <w:sz w:val="24"/>
          <w:szCs w:val="24"/>
        </w:rPr>
        <w:t>3. PIETEIKUMS</w:t>
      </w:r>
    </w:p>
    <w:p w14:paraId="3CDB5D2F" w14:textId="0A1E4C3D" w:rsidR="004C379F" w:rsidRPr="00D411FF" w:rsidRDefault="00B036C4" w:rsidP="004C379F">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b/>
          <w:bCs/>
          <w:sz w:val="24"/>
          <w:szCs w:val="24"/>
          <w14:ligatures w14:val="none"/>
        </w:rPr>
        <w:t>3.1. Tirgus izpētes priekšmets</w:t>
      </w:r>
      <w:r w:rsidR="004C379F" w:rsidRPr="00D411FF">
        <w:rPr>
          <w:rFonts w:ascii="Times New Roman" w:hAnsi="Times New Roman" w:cs="Times New Roman"/>
          <w:b/>
          <w:bCs/>
          <w:sz w:val="24"/>
          <w:szCs w:val="24"/>
          <w14:ligatures w14:val="none"/>
        </w:rPr>
        <w:t xml:space="preserve"> ir </w:t>
      </w:r>
      <w:r w:rsidR="00C23C90">
        <w:rPr>
          <w:rFonts w:ascii="Times New Roman" w:hAnsi="Times New Roman" w:cs="Times New Roman"/>
          <w:sz w:val="24"/>
          <w:szCs w:val="24"/>
          <w14:ligatures w14:val="none"/>
        </w:rPr>
        <w:t>i</w:t>
      </w:r>
      <w:r w:rsidR="00C23C90" w:rsidRPr="009E1F21">
        <w:rPr>
          <w:rFonts w:ascii="Times New Roman" w:hAnsi="Times New Roman" w:cs="Times New Roman"/>
          <w:sz w:val="24"/>
          <w:szCs w:val="24"/>
          <w14:ligatures w14:val="none"/>
        </w:rPr>
        <w:t>nformācijas sistēmas “UKV” programmatūras</w:t>
      </w:r>
      <w:r w:rsidR="003B3257">
        <w:rPr>
          <w:rFonts w:ascii="Times New Roman" w:hAnsi="Times New Roman" w:cs="Times New Roman"/>
          <w:sz w:val="24"/>
          <w:szCs w:val="24"/>
          <w14:ligatures w14:val="none"/>
        </w:rPr>
        <w:t xml:space="preserve"> </w:t>
      </w:r>
      <w:r w:rsidR="003B3257" w:rsidRPr="003B3257">
        <w:rPr>
          <w:rFonts w:ascii="Times New Roman" w:hAnsi="Times New Roman" w:cs="Times New Roman"/>
          <w:sz w:val="24"/>
          <w:szCs w:val="24"/>
          <w14:ligatures w14:val="none"/>
        </w:rPr>
        <w:t>(turpmāk – Sistēma)</w:t>
      </w:r>
      <w:r w:rsidR="00C23C90" w:rsidRPr="009E1F21">
        <w:rPr>
          <w:rFonts w:ascii="Times New Roman" w:hAnsi="Times New Roman" w:cs="Times New Roman"/>
          <w:sz w:val="24"/>
          <w:szCs w:val="24"/>
          <w14:ligatures w14:val="none"/>
        </w:rPr>
        <w:t xml:space="preserve"> modernizācija</w:t>
      </w:r>
      <w:r w:rsidR="003B3257">
        <w:rPr>
          <w:rFonts w:ascii="Times New Roman" w:hAnsi="Times New Roman" w:cs="Times New Roman"/>
          <w:sz w:val="24"/>
          <w:szCs w:val="24"/>
          <w14:ligatures w14:val="none"/>
        </w:rPr>
        <w:t>,</w:t>
      </w:r>
      <w:r w:rsidR="00B540B7">
        <w:rPr>
          <w:rFonts w:ascii="Times New Roman" w:hAnsi="Times New Roman" w:cs="Times New Roman"/>
          <w:sz w:val="24"/>
          <w:szCs w:val="24"/>
          <w14:ligatures w14:val="none"/>
        </w:rPr>
        <w:t xml:space="preserve"> </w:t>
      </w:r>
      <w:r w:rsidR="00B57465" w:rsidRPr="00D411FF">
        <w:rPr>
          <w:rFonts w:ascii="Times New Roman" w:hAnsi="Times New Roman" w:cs="Times New Roman"/>
          <w:sz w:val="24"/>
          <w:szCs w:val="24"/>
          <w14:ligatures w14:val="none"/>
        </w:rPr>
        <w:t xml:space="preserve">esošo risinājumu konfigurēšana </w:t>
      </w:r>
      <w:r w:rsidR="00FD7B13" w:rsidRPr="00D411FF">
        <w:rPr>
          <w:rFonts w:ascii="Times New Roman" w:hAnsi="Times New Roman" w:cs="Times New Roman"/>
          <w:sz w:val="24"/>
          <w:szCs w:val="24"/>
          <w14:ligatures w14:val="none"/>
        </w:rPr>
        <w:t>un/</w:t>
      </w:r>
      <w:r w:rsidR="00B57465" w:rsidRPr="00D411FF">
        <w:rPr>
          <w:rFonts w:ascii="Times New Roman" w:hAnsi="Times New Roman" w:cs="Times New Roman"/>
          <w:sz w:val="24"/>
          <w:szCs w:val="24"/>
          <w14:ligatures w14:val="none"/>
        </w:rPr>
        <w:t>vai pielāgošana. Risinājumam jāatbilst visām tehniskajās specifikācijās noteiktajām funkcionālajām, nefunkcionālajām, drošības un organizatoriskajām prasībām.</w:t>
      </w:r>
      <w:r w:rsidR="00B57465" w:rsidRPr="00D411FF">
        <w:rPr>
          <w:rFonts w:ascii="Times New Roman" w:hAnsi="Times New Roman" w:cs="Times New Roman"/>
          <w:b/>
          <w:bCs/>
          <w:sz w:val="24"/>
          <w:szCs w:val="24"/>
          <w14:ligatures w14:val="none"/>
        </w:rPr>
        <w:t xml:space="preserve"> </w:t>
      </w:r>
      <w:r w:rsidR="00B57465" w:rsidRPr="00D411FF">
        <w:rPr>
          <w:rFonts w:ascii="Times New Roman" w:hAnsi="Times New Roman" w:cs="Times New Roman"/>
          <w:sz w:val="24"/>
          <w:szCs w:val="24"/>
          <w14:ligatures w14:val="none"/>
        </w:rPr>
        <w:t>I</w:t>
      </w:r>
      <w:r w:rsidR="004C379F" w:rsidRPr="00D411FF">
        <w:rPr>
          <w:rFonts w:ascii="Times New Roman" w:hAnsi="Times New Roman" w:cs="Times New Roman"/>
          <w:sz w:val="24"/>
          <w:szCs w:val="24"/>
          <w14:ligatures w14:val="none"/>
        </w:rPr>
        <w:t>nformācijas sistēmas “UKV” modernizācijas risinājuma izstrāde, kas ietver:</w:t>
      </w:r>
    </w:p>
    <w:p w14:paraId="202BB956" w14:textId="77777777" w:rsidR="00F3657A"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jaunu funkcionalitāšu izstrādi saskaņā ar tehnisko specifikāciju;</w:t>
      </w:r>
    </w:p>
    <w:p w14:paraId="2B8BE6A8" w14:textId="5386C226"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esošo funkcionalitāšu uzlabošanu un pārstrādi;</w:t>
      </w:r>
    </w:p>
    <w:p w14:paraId="311C952C" w14:textId="0B5821DC"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integrāciju ar ārējām sistēmām (piemēram, 1C);</w:t>
      </w:r>
    </w:p>
    <w:p w14:paraId="3093802B" w14:textId="7AE01432"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atbilstību drošības prasībām (OWASP, GDPR, TLS, audits u.c.);</w:t>
      </w:r>
    </w:p>
    <w:p w14:paraId="25A8BA87" w14:textId="0D800C6C"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dokumentācijas sagatavošanu un piegādi;</w:t>
      </w:r>
    </w:p>
    <w:p w14:paraId="55089CC4" w14:textId="0C0BA3CC"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testēšanu, nodošanu ekspluatācijā un garantiju sniegšanu.</w:t>
      </w:r>
    </w:p>
    <w:p w14:paraId="41C1C4BF" w14:textId="37BBA667" w:rsidR="00FE3740" w:rsidRPr="00FE3740" w:rsidRDefault="00FE3740" w:rsidP="00FE3740">
      <w:pPr>
        <w:spacing w:after="0" w:line="276" w:lineRule="auto"/>
        <w:jc w:val="both"/>
        <w:rPr>
          <w:rFonts w:ascii="Times New Roman" w:hAnsi="Times New Roman" w:cs="Times New Roman"/>
          <w:sz w:val="24"/>
          <w:szCs w:val="24"/>
          <w14:ligatures w14:val="none"/>
        </w:rPr>
      </w:pPr>
      <w:r w:rsidRPr="004F7B82">
        <w:rPr>
          <w:rFonts w:ascii="Times New Roman" w:hAnsi="Times New Roman" w:cs="Times New Roman"/>
          <w:b/>
          <w:bCs/>
          <w:sz w:val="24"/>
          <w:szCs w:val="24"/>
          <w14:ligatures w14:val="none"/>
        </w:rPr>
        <w:t>3.</w:t>
      </w:r>
      <w:r w:rsidR="004F7B82">
        <w:rPr>
          <w:rFonts w:ascii="Times New Roman" w:hAnsi="Times New Roman" w:cs="Times New Roman"/>
          <w:b/>
          <w:bCs/>
          <w:sz w:val="24"/>
          <w:szCs w:val="24"/>
          <w14:ligatures w14:val="none"/>
        </w:rPr>
        <w:t>1</w:t>
      </w:r>
      <w:r w:rsidRPr="004F7B82">
        <w:rPr>
          <w:rFonts w:ascii="Times New Roman" w:hAnsi="Times New Roman" w:cs="Times New Roman"/>
          <w:b/>
          <w:bCs/>
          <w:sz w:val="24"/>
          <w:szCs w:val="24"/>
          <w14:ligatures w14:val="none"/>
        </w:rPr>
        <w:t>.1.</w:t>
      </w:r>
      <w:r w:rsidRPr="00FE3740">
        <w:rPr>
          <w:rFonts w:ascii="Times New Roman" w:hAnsi="Times New Roman" w:cs="Times New Roman"/>
          <w:sz w:val="24"/>
          <w:szCs w:val="24"/>
          <w14:ligatures w14:val="none"/>
        </w:rPr>
        <w:tab/>
        <w:t xml:space="preserve">Tirgus izpēte tiek veikta atbilstoši 20.06.2024. Nacionālās </w:t>
      </w:r>
      <w:proofErr w:type="spellStart"/>
      <w:r w:rsidRPr="00FE3740">
        <w:rPr>
          <w:rFonts w:ascii="Times New Roman" w:hAnsi="Times New Roman" w:cs="Times New Roman"/>
          <w:sz w:val="24"/>
          <w:szCs w:val="24"/>
          <w14:ligatures w14:val="none"/>
        </w:rPr>
        <w:t>kiberdrošības</w:t>
      </w:r>
      <w:proofErr w:type="spellEnd"/>
      <w:r w:rsidRPr="00FE3740">
        <w:rPr>
          <w:rFonts w:ascii="Times New Roman" w:hAnsi="Times New Roman" w:cs="Times New Roman"/>
          <w:sz w:val="24"/>
          <w:szCs w:val="24"/>
          <w14:ligatures w14:val="none"/>
        </w:rPr>
        <w:t xml:space="preserve"> likumam un 25.06.2025. Ministru kabineta noteikumiem “Minimālās </w:t>
      </w:r>
      <w:proofErr w:type="spellStart"/>
      <w:r w:rsidRPr="00FE3740">
        <w:rPr>
          <w:rFonts w:ascii="Times New Roman" w:hAnsi="Times New Roman" w:cs="Times New Roman"/>
          <w:sz w:val="24"/>
          <w:szCs w:val="24"/>
          <w14:ligatures w14:val="none"/>
        </w:rPr>
        <w:t>kiberdrošības</w:t>
      </w:r>
      <w:proofErr w:type="spellEnd"/>
      <w:r w:rsidRPr="00FE3740">
        <w:rPr>
          <w:rFonts w:ascii="Times New Roman" w:hAnsi="Times New Roman" w:cs="Times New Roman"/>
          <w:sz w:val="24"/>
          <w:szCs w:val="24"/>
          <w14:ligatures w14:val="none"/>
        </w:rPr>
        <w:t xml:space="preserve"> prasības”, jo Pasūtītājs ir būtisko pakalpojumu sniedzējs un tirgus izpētes priekšmets iekļauj informācijas sistēmu, kas uzskatāma par</w:t>
      </w:r>
      <w:r w:rsidR="00D35F27">
        <w:rPr>
          <w:rFonts w:ascii="Times New Roman" w:hAnsi="Times New Roman" w:cs="Times New Roman"/>
          <w:sz w:val="24"/>
          <w:szCs w:val="24"/>
          <w14:ligatures w14:val="none"/>
        </w:rPr>
        <w:t xml:space="preserve"> </w:t>
      </w:r>
      <w:r w:rsidRPr="00FE3740">
        <w:rPr>
          <w:rFonts w:ascii="Times New Roman" w:hAnsi="Times New Roman" w:cs="Times New Roman"/>
          <w:sz w:val="24"/>
          <w:szCs w:val="24"/>
          <w14:ligatures w14:val="none"/>
        </w:rPr>
        <w:t>B klases (pamata drošības) informācijas sistēmu</w:t>
      </w:r>
      <w:r w:rsidR="00D35F27">
        <w:rPr>
          <w:rFonts w:ascii="Times New Roman" w:hAnsi="Times New Roman" w:cs="Times New Roman"/>
          <w:sz w:val="24"/>
          <w:szCs w:val="24"/>
          <w14:ligatures w14:val="none"/>
        </w:rPr>
        <w:t>.</w:t>
      </w:r>
    </w:p>
    <w:p w14:paraId="1A75A3B5" w14:textId="29019712" w:rsidR="00D71A87" w:rsidRPr="00D411FF" w:rsidRDefault="00D71A87"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b/>
          <w:bCs/>
          <w:sz w:val="24"/>
          <w:szCs w:val="24"/>
          <w14:ligatures w14:val="none"/>
        </w:rPr>
        <w:t>3.1.</w:t>
      </w:r>
      <w:r w:rsidR="004F7B82">
        <w:rPr>
          <w:rFonts w:ascii="Times New Roman" w:hAnsi="Times New Roman" w:cs="Times New Roman"/>
          <w:b/>
          <w:bCs/>
          <w:sz w:val="24"/>
          <w:szCs w:val="24"/>
          <w14:ligatures w14:val="none"/>
        </w:rPr>
        <w:t>2</w:t>
      </w:r>
      <w:r w:rsidRPr="00D411FF">
        <w:rPr>
          <w:rFonts w:ascii="Times New Roman" w:hAnsi="Times New Roman" w:cs="Times New Roman"/>
          <w:b/>
          <w:bCs/>
          <w:sz w:val="24"/>
          <w:szCs w:val="24"/>
          <w14:ligatures w14:val="none"/>
        </w:rPr>
        <w:t>. Līguma izpildes termiņš</w:t>
      </w:r>
      <w:r w:rsidR="005850C5" w:rsidRPr="00D411FF">
        <w:rPr>
          <w:rFonts w:ascii="Times New Roman" w:hAnsi="Times New Roman" w:cs="Times New Roman"/>
          <w:b/>
          <w:bCs/>
          <w:sz w:val="24"/>
          <w:szCs w:val="24"/>
          <w14:ligatures w14:val="none"/>
        </w:rPr>
        <w:t>:</w:t>
      </w:r>
      <w:r w:rsidR="002473D5" w:rsidRPr="00D411FF">
        <w:rPr>
          <w:rFonts w:ascii="Times New Roman" w:hAnsi="Times New Roman" w:cs="Times New Roman"/>
          <w:b/>
          <w:bCs/>
          <w:sz w:val="24"/>
          <w:szCs w:val="24"/>
          <w14:ligatures w14:val="none"/>
        </w:rPr>
        <w:t xml:space="preserve"> </w:t>
      </w:r>
      <w:r w:rsidR="00FD7B13" w:rsidRPr="00D411FF">
        <w:rPr>
          <w:rFonts w:ascii="Times New Roman" w:hAnsi="Times New Roman" w:cs="Times New Roman"/>
          <w:sz w:val="24"/>
          <w:szCs w:val="24"/>
          <w14:ligatures w14:val="none"/>
        </w:rPr>
        <w:t>3</w:t>
      </w:r>
      <w:r w:rsidR="002473D5" w:rsidRPr="00D411FF">
        <w:rPr>
          <w:rFonts w:ascii="Times New Roman" w:hAnsi="Times New Roman" w:cs="Times New Roman"/>
          <w:sz w:val="24"/>
          <w:szCs w:val="24"/>
          <w14:ligatures w14:val="none"/>
        </w:rPr>
        <w:t xml:space="preserve"> (</w:t>
      </w:r>
      <w:r w:rsidR="00FD7B13" w:rsidRPr="00D411FF">
        <w:rPr>
          <w:rFonts w:ascii="Times New Roman" w:hAnsi="Times New Roman" w:cs="Times New Roman"/>
          <w:sz w:val="24"/>
          <w:szCs w:val="24"/>
          <w14:ligatures w14:val="none"/>
        </w:rPr>
        <w:t>trīs</w:t>
      </w:r>
      <w:r w:rsidR="002473D5" w:rsidRPr="00D411FF">
        <w:rPr>
          <w:rFonts w:ascii="Times New Roman" w:hAnsi="Times New Roman" w:cs="Times New Roman"/>
          <w:sz w:val="24"/>
          <w:szCs w:val="24"/>
          <w14:ligatures w14:val="none"/>
        </w:rPr>
        <w:t>) mēneši.</w:t>
      </w:r>
    </w:p>
    <w:p w14:paraId="77FE7A79" w14:textId="4EA091C7" w:rsidR="00FE3740" w:rsidRPr="00C134CB" w:rsidRDefault="00D71A87"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b/>
          <w:bCs/>
          <w:sz w:val="24"/>
          <w:szCs w:val="24"/>
          <w14:ligatures w14:val="none"/>
        </w:rPr>
        <w:t>3.1.</w:t>
      </w:r>
      <w:r w:rsidR="004F7B82">
        <w:rPr>
          <w:rFonts w:ascii="Times New Roman" w:hAnsi="Times New Roman" w:cs="Times New Roman"/>
          <w:b/>
          <w:bCs/>
          <w:sz w:val="24"/>
          <w:szCs w:val="24"/>
          <w14:ligatures w14:val="none"/>
        </w:rPr>
        <w:t>3</w:t>
      </w:r>
      <w:r w:rsidRPr="00D411FF">
        <w:rPr>
          <w:rFonts w:ascii="Times New Roman" w:hAnsi="Times New Roman" w:cs="Times New Roman"/>
          <w:b/>
          <w:bCs/>
          <w:sz w:val="24"/>
          <w:szCs w:val="24"/>
          <w14:ligatures w14:val="none"/>
        </w:rPr>
        <w:t>. Paredzamā līgumcena</w:t>
      </w:r>
      <w:r w:rsidR="005850C5" w:rsidRPr="00D411FF">
        <w:rPr>
          <w:rFonts w:ascii="Times New Roman" w:hAnsi="Times New Roman" w:cs="Times New Roman"/>
          <w:b/>
          <w:bCs/>
          <w:sz w:val="24"/>
          <w:szCs w:val="24"/>
          <w14:ligatures w14:val="none"/>
        </w:rPr>
        <w:t>:</w:t>
      </w:r>
      <w:r w:rsidR="002473D5" w:rsidRPr="00D411FF">
        <w:rPr>
          <w:rFonts w:ascii="Times New Roman" w:hAnsi="Times New Roman" w:cs="Times New Roman"/>
          <w:b/>
          <w:bCs/>
          <w:sz w:val="24"/>
          <w:szCs w:val="24"/>
          <w14:ligatures w14:val="none"/>
        </w:rPr>
        <w:t xml:space="preserve"> </w:t>
      </w:r>
      <w:r w:rsidR="00FE3740">
        <w:rPr>
          <w:rFonts w:ascii="Times New Roman" w:hAnsi="Times New Roman" w:cs="Times New Roman"/>
          <w:sz w:val="24"/>
          <w:szCs w:val="24"/>
          <w14:ligatures w14:val="none"/>
        </w:rPr>
        <w:t>30</w:t>
      </w:r>
      <w:r w:rsidR="002473D5" w:rsidRPr="00D411FF">
        <w:rPr>
          <w:rFonts w:ascii="Times New Roman" w:hAnsi="Times New Roman" w:cs="Times New Roman"/>
          <w:sz w:val="24"/>
          <w:szCs w:val="24"/>
          <w14:ligatures w14:val="none"/>
        </w:rPr>
        <w:t> 000 EUR bez PV</w:t>
      </w:r>
      <w:r w:rsidR="00C134CB" w:rsidRPr="00D411FF">
        <w:rPr>
          <w:rFonts w:ascii="Times New Roman" w:hAnsi="Times New Roman" w:cs="Times New Roman"/>
          <w:sz w:val="24"/>
          <w:szCs w:val="24"/>
          <w14:ligatures w14:val="none"/>
        </w:rPr>
        <w:t>N.</w:t>
      </w:r>
    </w:p>
    <w:p w14:paraId="20E9D7D8" w14:textId="769B78D1" w:rsidR="00446265" w:rsidRPr="00446265" w:rsidRDefault="00446265" w:rsidP="00446265">
      <w:pPr>
        <w:tabs>
          <w:tab w:val="left" w:pos="567"/>
        </w:tabs>
        <w:spacing w:after="0" w:line="276" w:lineRule="auto"/>
        <w:contextualSpacing/>
        <w:jc w:val="both"/>
        <w:rPr>
          <w:rFonts w:ascii="Times New Roman" w:eastAsia="Times New Roman" w:hAnsi="Times New Roman" w:cs="Times New Roman"/>
          <w:sz w:val="24"/>
          <w:szCs w:val="24"/>
          <w:lang w:eastAsia="en-GB"/>
        </w:rPr>
      </w:pPr>
      <w:r w:rsidRPr="00446265">
        <w:rPr>
          <w:rFonts w:ascii="Times New Roman" w:eastAsia="Times New Roman" w:hAnsi="Times New Roman" w:cs="Times New Roman"/>
          <w:b/>
          <w:bCs/>
          <w:sz w:val="24"/>
          <w:szCs w:val="24"/>
          <w:lang w:eastAsia="en-GB"/>
        </w:rPr>
        <w:t>3.</w:t>
      </w:r>
      <w:r w:rsidR="004A7AD5">
        <w:rPr>
          <w:rFonts w:ascii="Times New Roman" w:eastAsia="Times New Roman" w:hAnsi="Times New Roman" w:cs="Times New Roman"/>
          <w:b/>
          <w:bCs/>
          <w:sz w:val="24"/>
          <w:szCs w:val="24"/>
          <w:lang w:eastAsia="en-GB"/>
        </w:rPr>
        <w:t>2</w:t>
      </w:r>
      <w:r w:rsidRPr="00446265">
        <w:rPr>
          <w:rFonts w:ascii="Times New Roman" w:eastAsia="Times New Roman" w:hAnsi="Times New Roman" w:cs="Times New Roman"/>
          <w:b/>
          <w:bCs/>
          <w:sz w:val="24"/>
          <w:szCs w:val="24"/>
          <w:lang w:eastAsia="en-GB"/>
        </w:rPr>
        <w:t>.</w:t>
      </w:r>
      <w:r w:rsidRPr="00446265">
        <w:rPr>
          <w:rFonts w:ascii="Times New Roman" w:eastAsia="Times New Roman" w:hAnsi="Times New Roman" w:cs="Times New Roman"/>
          <w:sz w:val="24"/>
          <w:szCs w:val="24"/>
          <w:lang w:eastAsia="en-GB"/>
        </w:rPr>
        <w:t xml:space="preserve">Apliecinām, ka pretendents nav maksātnespējīgs, netiek likvidēts, tam nav apturēta saimnieciskā darbība, tam nav nodokļu parādi, kas pārsniedz 150,00 </w:t>
      </w:r>
      <w:proofErr w:type="spellStart"/>
      <w:r w:rsidRPr="00446265">
        <w:rPr>
          <w:rFonts w:ascii="Times New Roman" w:eastAsia="Times New Roman" w:hAnsi="Times New Roman" w:cs="Times New Roman"/>
          <w:sz w:val="24"/>
          <w:szCs w:val="24"/>
          <w:lang w:eastAsia="en-GB"/>
        </w:rPr>
        <w:t>euro</w:t>
      </w:r>
      <w:proofErr w:type="spellEnd"/>
      <w:r w:rsidRPr="00446265">
        <w:rPr>
          <w:rFonts w:ascii="Times New Roman" w:eastAsia="Times New Roman" w:hAnsi="Times New Roman" w:cs="Times New Roman"/>
          <w:sz w:val="24"/>
          <w:szCs w:val="24"/>
          <w:lang w:eastAsia="en-GB"/>
        </w:rPr>
        <w:t xml:space="preserve"> un tas nav izslēgts no pievienotās vērtības nodokļa maksātāju reģistra (ja persona ir pievienotās vērtības nodokļa maksātājs).</w:t>
      </w:r>
    </w:p>
    <w:p w14:paraId="460A4020" w14:textId="4B5864B5" w:rsidR="00446265" w:rsidRPr="00446265" w:rsidRDefault="00446265" w:rsidP="00446265">
      <w:pPr>
        <w:spacing w:before="120" w:after="12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3</w:t>
      </w:r>
      <w:r w:rsidRPr="00446265">
        <w:rPr>
          <w:rFonts w:ascii="Times New Roman" w:eastAsia="Times New Roman" w:hAnsi="Times New Roman" w:cs="Times New Roman"/>
          <w:b/>
          <w:bCs/>
          <w:sz w:val="24"/>
          <w:szCs w:val="24"/>
          <w:lang w:eastAsia="en-GB"/>
        </w:rPr>
        <w:t>.</w:t>
      </w:r>
      <w:r w:rsidR="004A7AD5">
        <w:rPr>
          <w:rFonts w:ascii="Times New Roman" w:eastAsia="Times New Roman" w:hAnsi="Times New Roman" w:cs="Times New Roman"/>
          <w:b/>
          <w:bCs/>
          <w:sz w:val="24"/>
          <w:szCs w:val="24"/>
          <w:lang w:eastAsia="en-GB"/>
        </w:rPr>
        <w:t>3</w:t>
      </w:r>
      <w:r w:rsidRPr="00446265">
        <w:rPr>
          <w:rFonts w:ascii="Times New Roman" w:eastAsia="Times New Roman" w:hAnsi="Times New Roman" w:cs="Times New Roman"/>
          <w:b/>
          <w:bCs/>
          <w:sz w:val="24"/>
          <w:szCs w:val="24"/>
          <w:lang w:eastAsia="en-GB"/>
        </w:rPr>
        <w:t>.</w:t>
      </w:r>
      <w:r w:rsidRPr="00446265">
        <w:rPr>
          <w:rFonts w:ascii="Times New Roman" w:eastAsia="Times New Roman" w:hAnsi="Times New Roman" w:cs="Times New Roman"/>
          <w:sz w:val="24"/>
          <w:szCs w:val="24"/>
          <w:lang w:eastAsia="en-GB"/>
        </w:rPr>
        <w:t xml:space="preserve"> Uz pretendentu neattiecas Starptautisko un Latvijas Republikas nacionālo sankciju likuma 11.</w:t>
      </w:r>
      <w:r w:rsidRPr="00446265">
        <w:rPr>
          <w:rFonts w:ascii="Times New Roman" w:eastAsia="Times New Roman" w:hAnsi="Times New Roman" w:cs="Times New Roman"/>
          <w:sz w:val="24"/>
          <w:szCs w:val="24"/>
          <w:vertAlign w:val="superscript"/>
          <w:lang w:eastAsia="en-GB"/>
        </w:rPr>
        <w:t>1</w:t>
      </w:r>
      <w:r w:rsidRPr="00446265">
        <w:rPr>
          <w:rFonts w:ascii="Times New Roman" w:eastAsia="Times New Roman" w:hAnsi="Times New Roman" w:cs="Times New Roman"/>
          <w:sz w:val="24"/>
          <w:szCs w:val="24"/>
          <w:lang w:eastAsia="en-GB"/>
        </w:rPr>
        <w:t xml:space="preserve"> panta pirmajā daļā un otrajā daļā minētie izslēgšanas noteikumi.</w:t>
      </w:r>
    </w:p>
    <w:p w14:paraId="124AF07B" w14:textId="70AB116D" w:rsidR="00446265" w:rsidRPr="00446265" w:rsidRDefault="00446265" w:rsidP="00446265">
      <w:pPr>
        <w:spacing w:before="120" w:after="12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lastRenderedPageBreak/>
        <w:t>3</w:t>
      </w:r>
      <w:r w:rsidRPr="00446265">
        <w:rPr>
          <w:rFonts w:ascii="Times New Roman" w:eastAsia="Times New Roman" w:hAnsi="Times New Roman" w:cs="Times New Roman"/>
          <w:b/>
          <w:bCs/>
          <w:sz w:val="24"/>
          <w:szCs w:val="24"/>
          <w:lang w:eastAsia="en-GB"/>
        </w:rPr>
        <w:t>.</w:t>
      </w:r>
      <w:r w:rsidR="004A7AD5">
        <w:rPr>
          <w:rFonts w:ascii="Times New Roman" w:eastAsia="Times New Roman" w:hAnsi="Times New Roman" w:cs="Times New Roman"/>
          <w:b/>
          <w:bCs/>
          <w:sz w:val="24"/>
          <w:szCs w:val="24"/>
          <w:lang w:eastAsia="en-GB"/>
        </w:rPr>
        <w:t>4</w:t>
      </w:r>
      <w:r w:rsidRPr="00446265">
        <w:rPr>
          <w:rFonts w:ascii="Times New Roman" w:eastAsia="Times New Roman" w:hAnsi="Times New Roman" w:cs="Times New Roman"/>
          <w:b/>
          <w:bCs/>
          <w:sz w:val="24"/>
          <w:szCs w:val="24"/>
          <w:lang w:eastAsia="en-GB"/>
        </w:rPr>
        <w:t xml:space="preserve">. </w:t>
      </w:r>
      <w:r w:rsidRPr="00446265">
        <w:rPr>
          <w:rFonts w:ascii="Times New Roman" w:eastAsia="Times New Roman" w:hAnsi="Times New Roman" w:cs="Times New Roman"/>
          <w:sz w:val="24"/>
          <w:szCs w:val="24"/>
          <w:lang w:eastAsia="en-GB"/>
        </w:rPr>
        <w:t xml:space="preserve">Apliecinām, ka uz pretendentu neattiecas </w:t>
      </w:r>
      <w:r w:rsidRPr="00446265">
        <w:rPr>
          <w:rFonts w:ascii="Times New Roman" w:hAnsi="Times New Roman" w:cs="Times New Roman"/>
          <w:b/>
          <w:bCs/>
          <w:sz w:val="24"/>
          <w:szCs w:val="24"/>
          <w:lang w:eastAsia="en-GB"/>
          <w14:ligatures w14:val="none"/>
        </w:rPr>
        <w:t>PADOMES REGULA (ES) 2022/576 (2022. gada 8. aprīlis), ar kuru groza Regulu (ES) Nr. 833/2014 par ierobežojošiem pasākumiem saistībā ar Krievijas darbībām, kas destabilizē situāciju Ukrainā 5.k. panta 1.punktā</w:t>
      </w:r>
      <w:r w:rsidRPr="00446265">
        <w:rPr>
          <w:rFonts w:ascii="Times New Roman" w:hAnsi="Times New Roman" w:cs="Times New Roman"/>
          <w:sz w:val="24"/>
          <w:szCs w:val="24"/>
          <w:lang w:eastAsia="en-GB"/>
          <w14:ligatures w14:val="none"/>
        </w:rPr>
        <w:t xml:space="preserve"> noteiktais, proti, pretendents (tai skaitā pretendenta apakšuzņēmējs/-i) nav: </w:t>
      </w:r>
    </w:p>
    <w:p w14:paraId="5FF864E4"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t xml:space="preserve">Krievijas </w:t>
      </w:r>
      <w:proofErr w:type="spellStart"/>
      <w:r w:rsidRPr="00446265">
        <w:rPr>
          <w:rFonts w:ascii="Times New Roman" w:hAnsi="Times New Roman"/>
          <w:sz w:val="24"/>
          <w:szCs w:val="24"/>
          <w14:ligatures w14:val="none"/>
        </w:rPr>
        <w:t>valstspiederīgais</w:t>
      </w:r>
      <w:proofErr w:type="spellEnd"/>
      <w:r w:rsidRPr="00446265">
        <w:rPr>
          <w:rFonts w:ascii="Times New Roman" w:hAnsi="Times New Roman"/>
          <w:sz w:val="24"/>
          <w:szCs w:val="24"/>
          <w14:ligatures w14:val="none"/>
        </w:rPr>
        <w:t xml:space="preserve"> vai fiziska vai juridiska persona, vienība vai struktūra, kas veic uzņēmējdarbību Krievijā;</w:t>
      </w:r>
    </w:p>
    <w:p w14:paraId="5743603C"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4ECFBCBB"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t>fiziska vai juridiska persona, vienība vai struktūra, kas darbojas kādas šā punkta a) vai b) apakšpunktā minētās vienības vārdā vai saskaņā ar tās norādēm,</w:t>
      </w:r>
    </w:p>
    <w:p w14:paraId="12883118" w14:textId="77777777" w:rsidR="00446265" w:rsidRPr="00446265" w:rsidRDefault="00446265" w:rsidP="00446265">
      <w:pPr>
        <w:spacing w:after="0" w:line="276" w:lineRule="auto"/>
        <w:ind w:left="425" w:hanging="425"/>
        <w:jc w:val="both"/>
        <w:rPr>
          <w:rFonts w:ascii="Times New Roman" w:hAnsi="Times New Roman"/>
          <w:sz w:val="24"/>
          <w:szCs w:val="24"/>
          <w14:ligatures w14:val="none"/>
        </w:rPr>
      </w:pPr>
      <w:r w:rsidRPr="00446265">
        <w:rPr>
          <w:rFonts w:ascii="Times New Roman" w:hAnsi="Times New Roman"/>
          <w:sz w:val="24"/>
          <w:szCs w:val="24"/>
          <w14:ligatures w14:val="none"/>
        </w:rPr>
        <w:t>tostarp, ja uz tām attiecas vairāk nekā 10 % no līguma vērtības, apakšuzņēmējiem, piegādātājiem vai vienībām, uz kuru spējām paļaujas publiskā iepirkuma direktīvu nozīmē.</w:t>
      </w:r>
    </w:p>
    <w:p w14:paraId="0DD0336C" w14:textId="56533734" w:rsidR="00446265" w:rsidRPr="004A7AD5" w:rsidRDefault="00446265" w:rsidP="008C2D9D">
      <w:pPr>
        <w:pStyle w:val="Pamatteksts2"/>
        <w:tabs>
          <w:tab w:val="clear" w:pos="0"/>
        </w:tabs>
        <w:spacing w:before="120" w:after="120"/>
        <w:outlineLvl w:val="9"/>
        <w:rPr>
          <w:rFonts w:ascii="Times New Roman" w:hAnsi="Times New Roman"/>
          <w:szCs w:val="24"/>
        </w:rPr>
      </w:pPr>
      <w:r>
        <w:rPr>
          <w:rFonts w:ascii="Times New Roman" w:hAnsi="Times New Roman"/>
          <w:b/>
          <w:bCs/>
          <w:szCs w:val="24"/>
          <w14:ligatures w14:val="none"/>
        </w:rPr>
        <w:t>3</w:t>
      </w:r>
      <w:r w:rsidRPr="00446265">
        <w:rPr>
          <w:rFonts w:ascii="Times New Roman" w:hAnsi="Times New Roman"/>
          <w:b/>
          <w:bCs/>
          <w:szCs w:val="24"/>
          <w14:ligatures w14:val="none"/>
        </w:rPr>
        <w:t>.</w:t>
      </w:r>
      <w:r w:rsidR="00A25011">
        <w:rPr>
          <w:rFonts w:ascii="Times New Roman" w:hAnsi="Times New Roman"/>
          <w:b/>
          <w:bCs/>
          <w:szCs w:val="24"/>
          <w14:ligatures w14:val="none"/>
        </w:rPr>
        <w:t>5</w:t>
      </w:r>
      <w:r w:rsidRPr="008C2D9D">
        <w:rPr>
          <w:rFonts w:ascii="Times New Roman" w:hAnsi="Times New Roman"/>
          <w:b/>
          <w:bCs/>
          <w:szCs w:val="24"/>
          <w14:ligatures w14:val="none"/>
        </w:rPr>
        <w:t xml:space="preserve">. </w:t>
      </w:r>
      <w:r w:rsidRPr="004A7AD5">
        <w:rPr>
          <w:rFonts w:ascii="Times New Roman" w:hAnsi="Times New Roman"/>
          <w:szCs w:val="24"/>
          <w:lang w:eastAsia="ar-SA"/>
          <w14:ligatures w14:val="none"/>
        </w:rPr>
        <w:t>Esam iepazinušies ar iepirkuma tehnisko specifikāciju un atzīstam to par:</w:t>
      </w:r>
      <w:r w:rsidR="00914927" w:rsidRPr="004A7AD5">
        <w:rPr>
          <w:rFonts w:ascii="Times New Roman" w:hAnsi="Times New Roman"/>
          <w:szCs w:val="24"/>
          <w:lang w:eastAsia="ar-SA"/>
          <w14:ligatures w14:val="none"/>
        </w:rPr>
        <w:t xml:space="preserve"> </w:t>
      </w:r>
    </w:p>
    <w:p w14:paraId="07517793" w14:textId="48D03C9B" w:rsidR="00446265" w:rsidRPr="004A7AD5" w:rsidRDefault="00D61813" w:rsidP="00446265">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1217F2">
            <w:rPr>
              <w:rFonts w:ascii="MS Gothic" w:eastAsia="MS Gothic" w:hAnsi="MS Gothic" w:hint="eastAsia"/>
              <w:szCs w:val="24"/>
            </w:rPr>
            <w:t>☐</w:t>
          </w:r>
        </w:sdtContent>
      </w:sdt>
      <w:r w:rsidR="002F1861">
        <w:rPr>
          <w:rFonts w:ascii="Times New Roman" w:hAnsi="Times New Roman"/>
          <w:szCs w:val="24"/>
        </w:rPr>
        <w:t xml:space="preserve"> </w:t>
      </w:r>
      <w:r w:rsidR="00446265" w:rsidRPr="004A7AD5">
        <w:rPr>
          <w:rFonts w:ascii="Times New Roman" w:hAnsi="Times New Roman"/>
          <w:bCs/>
          <w:sz w:val="24"/>
          <w:szCs w:val="24"/>
          <w:lang w:eastAsia="ar-SA"/>
          <w14:ligatures w14:val="none"/>
        </w:rPr>
        <w:t>izpildāmu un tās saturs ir pietiekams, lai iesniegtu piedāvājumu;</w:t>
      </w:r>
    </w:p>
    <w:p w14:paraId="5B6504DD" w14:textId="51A9C315" w:rsidR="00446265" w:rsidRPr="004A7AD5" w:rsidRDefault="00D61813" w:rsidP="002F1861">
      <w:pPr>
        <w:tabs>
          <w:tab w:val="left" w:pos="709"/>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sdt>
        <w:sdtPr>
          <w:rPr>
            <w:rFonts w:ascii="Times New Roman" w:hAnsi="Times New Roman"/>
            <w:szCs w:val="24"/>
          </w:rPr>
          <w:id w:val="-938908043"/>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2F1861">
        <w:rPr>
          <w:rFonts w:ascii="Times New Roman" w:hAnsi="Times New Roman"/>
          <w:szCs w:val="24"/>
        </w:rPr>
        <w:t xml:space="preserve"> </w:t>
      </w:r>
      <w:r w:rsidR="00446265" w:rsidRPr="004A7AD5">
        <w:rPr>
          <w:rFonts w:ascii="Times New Roman" w:hAnsi="Times New Roman"/>
          <w:bCs/>
          <w:sz w:val="24"/>
          <w:szCs w:val="24"/>
          <w:lang w:eastAsia="ar-SA"/>
          <w14:ligatures w14:val="none"/>
        </w:rPr>
        <w:t>pilnveidojamu</w:t>
      </w:r>
      <w:r w:rsidR="001217F2">
        <w:rPr>
          <w:rFonts w:ascii="Times New Roman" w:hAnsi="Times New Roman"/>
          <w:bCs/>
          <w:sz w:val="24"/>
          <w:szCs w:val="24"/>
          <w:lang w:eastAsia="ar-SA"/>
          <w14:ligatures w14:val="none"/>
        </w:rPr>
        <w:t>:</w:t>
      </w:r>
    </w:p>
    <w:tbl>
      <w:tblPr>
        <w:tblStyle w:val="Reatabula"/>
        <w:tblW w:w="5000" w:type="pct"/>
        <w:jc w:val="center"/>
        <w:tblLook w:val="04A0" w:firstRow="1" w:lastRow="0" w:firstColumn="1" w:lastColumn="0" w:noHBand="0" w:noVBand="1"/>
      </w:tblPr>
      <w:tblGrid>
        <w:gridCol w:w="9346"/>
      </w:tblGrid>
      <w:tr w:rsidR="00446265" w:rsidRPr="00446265" w14:paraId="474F798C" w14:textId="77777777" w:rsidTr="003C4999">
        <w:trPr>
          <w:jc w:val="center"/>
        </w:trPr>
        <w:tc>
          <w:tcPr>
            <w:tcW w:w="5000" w:type="pct"/>
          </w:tcPr>
          <w:p w14:paraId="4D78708B" w14:textId="77777777" w:rsidR="00446265" w:rsidRPr="00446265" w:rsidRDefault="00446265" w:rsidP="00446265">
            <w:pPr>
              <w:tabs>
                <w:tab w:val="left" w:pos="426"/>
              </w:tabs>
              <w:autoSpaceDE w:val="0"/>
              <w:autoSpaceDN w:val="0"/>
              <w:adjustRightInd w:val="0"/>
              <w:spacing w:before="80" w:after="80" w:line="276" w:lineRule="auto"/>
              <w:jc w:val="center"/>
              <w:rPr>
                <w:rFonts w:ascii="Times New Roman" w:hAnsi="Times New Roman"/>
                <w:bCs/>
                <w:i/>
                <w:iCs/>
                <w:sz w:val="20"/>
                <w:szCs w:val="20"/>
                <w:lang w:eastAsia="ar-SA"/>
                <w14:ligatures w14:val="none"/>
              </w:rPr>
            </w:pPr>
            <w:r w:rsidRPr="00446265">
              <w:rPr>
                <w:rFonts w:ascii="Times New Roman" w:hAnsi="Times New Roman"/>
                <w:bCs/>
                <w:i/>
                <w:iCs/>
                <w:sz w:val="20"/>
                <w:szCs w:val="20"/>
                <w:lang w:eastAsia="ar-SA"/>
                <w14:ligatures w14:val="none"/>
              </w:rPr>
              <w:t>Ja atzīmējāt, ka tehniskā specifikācija ir pilnveidojama, lūdzu norādiet, ko tieši nepieciešams pilnveidot vai kāda informācija ir neskaidra, lai sagatavotu piedāvājumu.</w:t>
            </w:r>
          </w:p>
          <w:p w14:paraId="208271AB" w14:textId="77777777" w:rsidR="00446265" w:rsidRPr="00446265" w:rsidRDefault="00446265" w:rsidP="00446265">
            <w:pPr>
              <w:tabs>
                <w:tab w:val="left" w:pos="426"/>
              </w:tabs>
              <w:autoSpaceDE w:val="0"/>
              <w:autoSpaceDN w:val="0"/>
              <w:adjustRightInd w:val="0"/>
              <w:spacing w:before="80" w:after="80" w:line="276" w:lineRule="auto"/>
              <w:jc w:val="center"/>
              <w:rPr>
                <w:rFonts w:ascii="Times New Roman" w:hAnsi="Times New Roman"/>
                <w:b/>
                <w:i/>
                <w:iCs/>
                <w:sz w:val="24"/>
                <w:szCs w:val="24"/>
                <w:lang w:eastAsia="ar-SA"/>
                <w14:ligatures w14:val="none"/>
              </w:rPr>
            </w:pPr>
            <w:r w:rsidRPr="00446265">
              <w:rPr>
                <w:rFonts w:ascii="Times New Roman" w:hAnsi="Times New Roman"/>
                <w:b/>
                <w:i/>
                <w:iCs/>
                <w:sz w:val="20"/>
                <w:szCs w:val="20"/>
                <w:lang w:eastAsia="ar-SA"/>
                <w14:ligatures w14:val="none"/>
              </w:rPr>
              <w:t>Aicinām neskaidros jautājumus uzdot jau pirms pieteikuma iesniegšanas.</w:t>
            </w:r>
          </w:p>
        </w:tc>
      </w:tr>
    </w:tbl>
    <w:p w14:paraId="4EF6D430" w14:textId="4136C303" w:rsidR="00446265" w:rsidRPr="00446265" w:rsidRDefault="00446265" w:rsidP="00446265">
      <w:pPr>
        <w:tabs>
          <w:tab w:val="left" w:pos="426"/>
        </w:tabs>
        <w:spacing w:before="120" w:after="120" w:line="360" w:lineRule="auto"/>
        <w:jc w:val="both"/>
        <w:rPr>
          <w:rFonts w:ascii="Times New Roman" w:hAnsi="Times New Roman"/>
          <w:sz w:val="24"/>
          <w:szCs w:val="24"/>
          <w:lang w:eastAsia="en-GB"/>
          <w14:ligatures w14:val="none"/>
        </w:rPr>
      </w:pPr>
      <w:r>
        <w:rPr>
          <w:rFonts w:ascii="Times New Roman" w:hAnsi="Times New Roman"/>
          <w:b/>
          <w:bCs/>
          <w:sz w:val="24"/>
          <w:szCs w:val="24"/>
          <w:lang w:eastAsia="en-GB"/>
          <w14:ligatures w14:val="none"/>
        </w:rPr>
        <w:t>3</w:t>
      </w:r>
      <w:r w:rsidRPr="00446265">
        <w:rPr>
          <w:rFonts w:ascii="Times New Roman" w:hAnsi="Times New Roman"/>
          <w:b/>
          <w:bCs/>
          <w:sz w:val="24"/>
          <w:szCs w:val="24"/>
          <w:lang w:eastAsia="en-GB"/>
          <w14:ligatures w14:val="none"/>
        </w:rPr>
        <w:t>.</w:t>
      </w:r>
      <w:r w:rsidR="00A25011">
        <w:rPr>
          <w:rFonts w:ascii="Times New Roman" w:hAnsi="Times New Roman"/>
          <w:b/>
          <w:bCs/>
          <w:sz w:val="24"/>
          <w:szCs w:val="24"/>
          <w:lang w:eastAsia="en-GB"/>
          <w14:ligatures w14:val="none"/>
        </w:rPr>
        <w:t>6</w:t>
      </w:r>
      <w:r w:rsidRPr="00446265">
        <w:rPr>
          <w:rFonts w:ascii="Times New Roman" w:hAnsi="Times New Roman"/>
          <w:b/>
          <w:bCs/>
          <w:sz w:val="24"/>
          <w:szCs w:val="24"/>
          <w:lang w:eastAsia="en-GB"/>
          <w14:ligatures w14:val="none"/>
        </w:rPr>
        <w:t>.</w:t>
      </w:r>
      <w:r w:rsidRPr="00446265">
        <w:rPr>
          <w:rFonts w:ascii="Times New Roman" w:hAnsi="Times New Roman"/>
          <w:sz w:val="24"/>
          <w:szCs w:val="24"/>
          <w:lang w:eastAsia="en-GB"/>
          <w14:ligatures w14:val="none"/>
        </w:rPr>
        <w:tab/>
        <w:t>Apakšuzņēmēju piesaiste:</w:t>
      </w:r>
    </w:p>
    <w:p w14:paraId="6E371797" w14:textId="4C38E228" w:rsidR="00446265" w:rsidRPr="00446265" w:rsidRDefault="00D61813" w:rsidP="003F00C7">
      <w:pPr>
        <w:spacing w:after="120" w:line="276" w:lineRule="auto"/>
        <w:ind w:left="709" w:hanging="283"/>
        <w:jc w:val="both"/>
        <w:rPr>
          <w:rFonts w:ascii="Times New Roman" w:hAnsi="Times New Roman"/>
          <w:sz w:val="24"/>
          <w:szCs w:val="24"/>
          <w14:ligatures w14:val="none"/>
        </w:rPr>
      </w:pPr>
      <w:sdt>
        <w:sdtPr>
          <w:rPr>
            <w:rFonts w:ascii="Times New Roman" w:hAnsi="Times New Roman"/>
            <w:szCs w:val="24"/>
          </w:rPr>
          <w:id w:val="-258065359"/>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6525E3">
        <w:rPr>
          <w:rFonts w:ascii="Times New Roman" w:hAnsi="Times New Roman"/>
          <w:szCs w:val="24"/>
        </w:rPr>
        <w:t xml:space="preserve">  </w:t>
      </w:r>
      <w:r w:rsidR="00446265" w:rsidRPr="00446265">
        <w:rPr>
          <w:rFonts w:ascii="Times New Roman" w:hAnsi="Times New Roman" w:cs="Times New Roman"/>
          <w:b/>
          <w:bCs/>
          <w:sz w:val="24"/>
          <w:szCs w:val="24"/>
        </w:rPr>
        <w:t xml:space="preserve"> </w:t>
      </w:r>
      <w:r w:rsidR="00446265" w:rsidRPr="00446265">
        <w:rPr>
          <w:rFonts w:ascii="Times New Roman" w:hAnsi="Times New Roman"/>
          <w:sz w:val="24"/>
          <w:szCs w:val="24"/>
          <w14:ligatures w14:val="none"/>
        </w:rPr>
        <w:t xml:space="preserve">apliecinām, </w:t>
      </w:r>
      <w:r w:rsidR="00446265" w:rsidRPr="00446265">
        <w:rPr>
          <w:rFonts w:ascii="Times New Roman" w:hAnsi="Times New Roman"/>
          <w:sz w:val="24"/>
          <w:szCs w:val="24"/>
        </w:rPr>
        <w:t xml:space="preserve">ka </w:t>
      </w:r>
      <w:r w:rsidR="004A7AD5">
        <w:rPr>
          <w:rFonts w:ascii="Times New Roman" w:hAnsi="Times New Roman"/>
          <w:sz w:val="24"/>
          <w:szCs w:val="24"/>
        </w:rPr>
        <w:t>pakalpojumu sniegsim</w:t>
      </w:r>
      <w:r w:rsidR="00446265" w:rsidRPr="00446265">
        <w:rPr>
          <w:rFonts w:ascii="Times New Roman" w:hAnsi="Times New Roman"/>
          <w:sz w:val="24"/>
          <w:szCs w:val="24"/>
        </w:rPr>
        <w:t xml:space="preserve"> patstāvīgi, nepiesaistot apakšuzņēmējus;</w:t>
      </w:r>
    </w:p>
    <w:p w14:paraId="5290FA1C" w14:textId="1FDC8017" w:rsidR="00446265" w:rsidRPr="00446265" w:rsidRDefault="00D61813" w:rsidP="003F00C7">
      <w:pPr>
        <w:tabs>
          <w:tab w:val="left" w:pos="709"/>
        </w:tabs>
        <w:spacing w:after="120" w:line="276" w:lineRule="auto"/>
        <w:ind w:left="851" w:hanging="425"/>
        <w:jc w:val="both"/>
        <w:rPr>
          <w:rFonts w:ascii="Times New Roman" w:hAnsi="Times New Roman"/>
          <w:sz w:val="24"/>
          <w:szCs w:val="24"/>
          <w14:ligatures w14:val="none"/>
        </w:rPr>
      </w:pPr>
      <w:sdt>
        <w:sdtPr>
          <w:rPr>
            <w:rFonts w:ascii="Times New Roman" w:hAnsi="Times New Roman"/>
            <w:szCs w:val="24"/>
          </w:rPr>
          <w:id w:val="-1555851309"/>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6525E3">
        <w:rPr>
          <w:rFonts w:ascii="Times New Roman" w:hAnsi="Times New Roman"/>
          <w:szCs w:val="24"/>
        </w:rPr>
        <w:t xml:space="preserve"> </w:t>
      </w:r>
      <w:r w:rsidR="00B21956">
        <w:rPr>
          <w:rFonts w:ascii="Times New Roman" w:hAnsi="Times New Roman"/>
          <w:szCs w:val="24"/>
        </w:rPr>
        <w:t xml:space="preserve"> </w:t>
      </w:r>
      <w:r w:rsidR="004A7AD5">
        <w:rPr>
          <w:rFonts w:ascii="Times New Roman" w:hAnsi="Times New Roman"/>
          <w:bCs/>
          <w:sz w:val="24"/>
          <w:szCs w:val="24"/>
          <w:lang w:eastAsia="ar-SA"/>
        </w:rPr>
        <w:t>pakalpojuma</w:t>
      </w:r>
      <w:r w:rsidR="00446265" w:rsidRPr="00446265">
        <w:rPr>
          <w:rFonts w:ascii="Times New Roman" w:hAnsi="Times New Roman"/>
          <w:bCs/>
          <w:sz w:val="24"/>
          <w:szCs w:val="24"/>
          <w:lang w:eastAsia="ar-SA"/>
        </w:rPr>
        <w:t xml:space="preserve"> sniegšanā ir plānots piesaistīt apakšuzņēmējus </w:t>
      </w:r>
      <w:r w:rsidR="00446265" w:rsidRPr="00446265">
        <w:rPr>
          <w:rFonts w:ascii="Times New Roman" w:hAnsi="Times New Roman"/>
          <w:sz w:val="24"/>
          <w:szCs w:val="24"/>
          <w14:ligatures w14:val="none"/>
        </w:rPr>
        <w:t xml:space="preserve">(t. sk., </w:t>
      </w:r>
      <w:proofErr w:type="spellStart"/>
      <w:r w:rsidR="00446265" w:rsidRPr="00446265">
        <w:rPr>
          <w:rFonts w:ascii="Times New Roman" w:hAnsi="Times New Roman"/>
          <w:sz w:val="24"/>
          <w:szCs w:val="24"/>
          <w14:ligatures w14:val="none"/>
        </w:rPr>
        <w:t>pašnodarbinātas</w:t>
      </w:r>
      <w:proofErr w:type="spellEnd"/>
      <w:r w:rsidR="00446265" w:rsidRPr="00446265">
        <w:rPr>
          <w:rFonts w:ascii="Times New Roman" w:hAnsi="Times New Roman"/>
          <w:sz w:val="24"/>
          <w:szCs w:val="24"/>
          <w14:ligatures w14:val="none"/>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2923"/>
        <w:gridCol w:w="2976"/>
      </w:tblGrid>
      <w:tr w:rsidR="00C76CB9" w:rsidRPr="0099465E" w14:paraId="14205EB2" w14:textId="77777777" w:rsidTr="00C76CB9">
        <w:trPr>
          <w:cantSplit/>
          <w:trHeight w:val="1134"/>
        </w:trPr>
        <w:tc>
          <w:tcPr>
            <w:tcW w:w="1844" w:type="pct"/>
            <w:shd w:val="clear" w:color="auto" w:fill="DEEAF6" w:themeFill="accent5" w:themeFillTint="33"/>
            <w:vAlign w:val="center"/>
          </w:tcPr>
          <w:p w14:paraId="1ED7E090" w14:textId="77777777"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hAnsi="Times New Roman"/>
                <w:b/>
                <w:bCs/>
                <w:sz w:val="24"/>
                <w:szCs w:val="24"/>
                <w14:ligatures w14:val="none"/>
              </w:rPr>
              <w:t>Nosaukums un reģistrācijas numurs/ vārds, uzvārds</w:t>
            </w:r>
          </w:p>
        </w:tc>
        <w:tc>
          <w:tcPr>
            <w:tcW w:w="1564" w:type="pct"/>
            <w:shd w:val="clear" w:color="auto" w:fill="DEEAF6" w:themeFill="accent5" w:themeFillTint="33"/>
            <w:vAlign w:val="center"/>
          </w:tcPr>
          <w:p w14:paraId="5ACEA65D" w14:textId="0BABF1C5"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eastAsia="Times New Roman" w:hAnsi="Times New Roman" w:cs="Times New Roman"/>
                <w:b/>
                <w:bCs/>
                <w:color w:val="000000" w:themeColor="text1"/>
                <w:sz w:val="24"/>
                <w:szCs w:val="24"/>
              </w:rPr>
              <w:t>Nododamie darba uzdevumi</w:t>
            </w:r>
          </w:p>
        </w:tc>
        <w:tc>
          <w:tcPr>
            <w:tcW w:w="1592" w:type="pct"/>
            <w:shd w:val="clear" w:color="auto" w:fill="DEEAF6" w:themeFill="accent5" w:themeFillTint="33"/>
            <w:vAlign w:val="center"/>
          </w:tcPr>
          <w:p w14:paraId="2672908E" w14:textId="77777777"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hAnsi="Times New Roman"/>
                <w:b/>
                <w:bCs/>
                <w:sz w:val="24"/>
                <w:szCs w:val="24"/>
                <w14:ligatures w14:val="none"/>
              </w:rPr>
              <w:t>Nododamā līguma summas daļa naudas izteiksmē</w:t>
            </w:r>
          </w:p>
        </w:tc>
      </w:tr>
      <w:tr w:rsidR="00C76CB9" w:rsidRPr="00446265" w14:paraId="63E9AC61" w14:textId="77777777" w:rsidTr="00C76CB9">
        <w:trPr>
          <w:trHeight w:val="239"/>
        </w:trPr>
        <w:tc>
          <w:tcPr>
            <w:tcW w:w="1844" w:type="pct"/>
            <w:shd w:val="clear" w:color="auto" w:fill="auto"/>
          </w:tcPr>
          <w:p w14:paraId="38DD949A"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c>
          <w:tcPr>
            <w:tcW w:w="1564" w:type="pct"/>
            <w:shd w:val="clear" w:color="auto" w:fill="auto"/>
          </w:tcPr>
          <w:p w14:paraId="279AABCB"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c>
          <w:tcPr>
            <w:tcW w:w="1592" w:type="pct"/>
            <w:shd w:val="clear" w:color="auto" w:fill="auto"/>
          </w:tcPr>
          <w:p w14:paraId="3F817170"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r>
    </w:tbl>
    <w:p w14:paraId="535DA377" w14:textId="053D9187" w:rsidR="002D0435" w:rsidRPr="00D411FF" w:rsidRDefault="002D0435" w:rsidP="002D0435">
      <w:pPr>
        <w:spacing w:before="120" w:after="120" w:line="276" w:lineRule="auto"/>
        <w:jc w:val="both"/>
        <w:rPr>
          <w:rFonts w:ascii="Times New Roman" w:hAnsi="Times New Roman" w:cs="Times New Roman"/>
          <w:sz w:val="24"/>
          <w:szCs w:val="24"/>
          <w:lang w:eastAsia="ar-SA"/>
        </w:rPr>
      </w:pPr>
      <w:r>
        <w:rPr>
          <w:rFonts w:ascii="Times New Roman" w:hAnsi="Times New Roman"/>
          <w:b/>
          <w:bCs/>
          <w:sz w:val="24"/>
          <w:szCs w:val="24"/>
        </w:rPr>
        <w:t>3.</w:t>
      </w:r>
      <w:r w:rsidR="00A5610E">
        <w:rPr>
          <w:rFonts w:ascii="Times New Roman" w:hAnsi="Times New Roman"/>
          <w:b/>
          <w:bCs/>
          <w:sz w:val="24"/>
          <w:szCs w:val="24"/>
        </w:rPr>
        <w:t>7</w:t>
      </w:r>
      <w:r>
        <w:rPr>
          <w:rFonts w:ascii="Times New Roman" w:hAnsi="Times New Roman"/>
          <w:b/>
          <w:bCs/>
          <w:sz w:val="24"/>
          <w:szCs w:val="24"/>
        </w:rPr>
        <w:t>.</w:t>
      </w:r>
      <w:r>
        <w:rPr>
          <w:rFonts w:ascii="Times New Roman" w:hAnsi="Times New Roman"/>
          <w:sz w:val="24"/>
          <w:szCs w:val="24"/>
        </w:rPr>
        <w:t xml:space="preserve"> </w:t>
      </w:r>
      <w:r w:rsidRPr="00D411FF">
        <w:rPr>
          <w:rFonts w:ascii="Times New Roman" w:hAnsi="Times New Roman" w:cs="Times New Roman"/>
          <w:sz w:val="24"/>
          <w:szCs w:val="24"/>
          <w:lang w:eastAsia="ar-SA"/>
        </w:rPr>
        <w:t xml:space="preserve">Pretendents iepirkuma priekšmeta pakalpojuma sniegšanai piesaistīs pieredzējušu speciālistu komandu vismaz </w:t>
      </w:r>
      <w:r w:rsidR="00FD7B13" w:rsidRPr="00D411FF">
        <w:rPr>
          <w:rFonts w:ascii="Times New Roman" w:hAnsi="Times New Roman" w:cs="Times New Roman"/>
          <w:sz w:val="24"/>
          <w:szCs w:val="24"/>
          <w:lang w:eastAsia="ar-SA"/>
        </w:rPr>
        <w:t>2</w:t>
      </w:r>
      <w:r w:rsidRPr="00D411FF">
        <w:rPr>
          <w:rFonts w:ascii="Times New Roman" w:hAnsi="Times New Roman" w:cs="Times New Roman"/>
          <w:sz w:val="24"/>
          <w:szCs w:val="24"/>
          <w:lang w:eastAsia="ar-SA"/>
        </w:rPr>
        <w:t xml:space="preserve"> (</w:t>
      </w:r>
      <w:r w:rsidR="00FD7B13" w:rsidRPr="00D411FF">
        <w:rPr>
          <w:rFonts w:ascii="Times New Roman" w:hAnsi="Times New Roman" w:cs="Times New Roman"/>
          <w:sz w:val="24"/>
          <w:szCs w:val="24"/>
          <w:lang w:eastAsia="ar-SA"/>
        </w:rPr>
        <w:t>divu</w:t>
      </w:r>
      <w:r w:rsidRPr="00D411FF">
        <w:rPr>
          <w:rFonts w:ascii="Times New Roman" w:hAnsi="Times New Roman" w:cs="Times New Roman"/>
          <w:sz w:val="24"/>
          <w:szCs w:val="24"/>
          <w:lang w:eastAsia="ar-SA"/>
        </w:rPr>
        <w:t>) cilvēku sastāvā:</w:t>
      </w:r>
    </w:p>
    <w:p w14:paraId="0905912A" w14:textId="6FDED406" w:rsidR="0080753A" w:rsidRDefault="002D0435" w:rsidP="002D0435">
      <w:pPr>
        <w:ind w:left="426"/>
        <w:jc w:val="both"/>
        <w:rPr>
          <w:rFonts w:ascii="Times New Roman" w:hAnsi="Times New Roman"/>
          <w:sz w:val="24"/>
          <w:szCs w:val="24"/>
        </w:rPr>
      </w:pPr>
      <w:r w:rsidRPr="00363CE5">
        <w:rPr>
          <w:rFonts w:ascii="Times New Roman" w:hAnsi="Times New Roman"/>
          <w:b/>
          <w:bCs/>
          <w:sz w:val="24"/>
          <w:szCs w:val="24"/>
        </w:rPr>
        <w:t>3.</w:t>
      </w:r>
      <w:r w:rsidR="00A5610E" w:rsidRPr="00363CE5">
        <w:rPr>
          <w:rFonts w:ascii="Times New Roman" w:hAnsi="Times New Roman"/>
          <w:b/>
          <w:bCs/>
          <w:sz w:val="24"/>
          <w:szCs w:val="24"/>
        </w:rPr>
        <w:t>7</w:t>
      </w:r>
      <w:r w:rsidRPr="00363CE5">
        <w:rPr>
          <w:rFonts w:ascii="Times New Roman" w:hAnsi="Times New Roman"/>
          <w:b/>
          <w:bCs/>
          <w:sz w:val="24"/>
          <w:szCs w:val="24"/>
        </w:rPr>
        <w:t xml:space="preserve">.1. Vismaz vienu programmētāju </w:t>
      </w:r>
      <w:r w:rsidRPr="00363CE5">
        <w:rPr>
          <w:rFonts w:ascii="Times New Roman" w:hAnsi="Times New Roman"/>
          <w:sz w:val="24"/>
          <w:szCs w:val="24"/>
        </w:rPr>
        <w:t>___________ (</w:t>
      </w:r>
      <w:r w:rsidRPr="00363CE5">
        <w:rPr>
          <w:rFonts w:ascii="Times New Roman" w:hAnsi="Times New Roman"/>
          <w:i/>
          <w:iCs/>
          <w:sz w:val="24"/>
          <w:szCs w:val="24"/>
        </w:rPr>
        <w:t>vārds, uzvārds</w:t>
      </w:r>
      <w:r w:rsidRPr="00363CE5">
        <w:rPr>
          <w:rFonts w:ascii="Times New Roman" w:hAnsi="Times New Roman"/>
          <w:sz w:val="24"/>
          <w:szCs w:val="24"/>
        </w:rPr>
        <w:t>), kuram iepriekšējo 3 (trīs)</w:t>
      </w:r>
      <w:r w:rsidR="006E57EA" w:rsidRPr="00363CE5">
        <w:rPr>
          <w:rFonts w:ascii="Times New Roman" w:hAnsi="Times New Roman"/>
          <w:sz w:val="24"/>
          <w:szCs w:val="24"/>
        </w:rPr>
        <w:t xml:space="preserve"> </w:t>
      </w:r>
      <w:r w:rsidR="009B1505" w:rsidRPr="00363CE5">
        <w:rPr>
          <w:rFonts w:ascii="Times New Roman" w:hAnsi="Times New Roman"/>
          <w:sz w:val="24"/>
          <w:szCs w:val="24"/>
        </w:rPr>
        <w:t xml:space="preserve">gadu </w:t>
      </w:r>
      <w:r w:rsidRPr="00363CE5">
        <w:rPr>
          <w:rFonts w:ascii="Times New Roman" w:hAnsi="Times New Roman"/>
          <w:sz w:val="24"/>
          <w:szCs w:val="24"/>
        </w:rPr>
        <w:t xml:space="preserve">laikā </w:t>
      </w:r>
      <w:r w:rsidR="00074EB7" w:rsidRPr="00363CE5">
        <w:rPr>
          <w:rFonts w:ascii="Times New Roman" w:hAnsi="Times New Roman"/>
          <w:sz w:val="24"/>
          <w:szCs w:val="24"/>
        </w:rPr>
        <w:t xml:space="preserve">(2022., 2023., 2024. un 2025.gadā līdz piedāvājuma iesniegšanas termiņam) </w:t>
      </w:r>
      <w:r w:rsidRPr="00363CE5">
        <w:rPr>
          <w:rFonts w:ascii="Times New Roman" w:hAnsi="Times New Roman"/>
          <w:sz w:val="24"/>
          <w:szCs w:val="24"/>
        </w:rPr>
        <w:t xml:space="preserve">ir praktiska pieredze darbā ar </w:t>
      </w:r>
      <w:r w:rsidR="00D411FF" w:rsidRPr="00363CE5">
        <w:rPr>
          <w:rFonts w:ascii="Times New Roman" w:hAnsi="Times New Roman"/>
          <w:sz w:val="24"/>
          <w:szCs w:val="24"/>
        </w:rPr>
        <w:t>s</w:t>
      </w:r>
      <w:r w:rsidRPr="00363CE5">
        <w:rPr>
          <w:rFonts w:ascii="Times New Roman" w:hAnsi="Times New Roman"/>
          <w:sz w:val="24"/>
          <w:szCs w:val="24"/>
        </w:rPr>
        <w:t>istēmas izstrādi vai pielāgošanu un uzturēšanu</w:t>
      </w:r>
      <w:r w:rsidR="009D1652" w:rsidRPr="00363CE5">
        <w:rPr>
          <w:rFonts w:ascii="Times New Roman" w:hAnsi="Times New Roman"/>
          <w:sz w:val="24"/>
          <w:szCs w:val="24"/>
        </w:rPr>
        <w:t>. Šī sistēma</w:t>
      </w:r>
      <w:r w:rsidR="0080753A" w:rsidRPr="00363CE5">
        <w:rPr>
          <w:rFonts w:ascii="Times New Roman" w:hAnsi="Times New Roman"/>
          <w:sz w:val="24"/>
          <w:szCs w:val="24"/>
        </w:rPr>
        <w:t>:</w:t>
      </w:r>
    </w:p>
    <w:p w14:paraId="51DC3381" w14:textId="5C35EC5A" w:rsidR="0080753A" w:rsidRPr="0080753A" w:rsidRDefault="0080753A" w:rsidP="002D0435">
      <w:pPr>
        <w:ind w:left="426"/>
        <w:jc w:val="both"/>
        <w:rPr>
          <w:rFonts w:ascii="Times New Roman" w:hAnsi="Times New Roman"/>
          <w:sz w:val="24"/>
          <w:szCs w:val="24"/>
        </w:rPr>
      </w:pPr>
      <w:r w:rsidRPr="001C7084">
        <w:rPr>
          <w:rFonts w:ascii="Times New Roman" w:hAnsi="Times New Roman"/>
          <w:sz w:val="24"/>
          <w:szCs w:val="24"/>
        </w:rPr>
        <w:t>3.7.1.1.</w:t>
      </w:r>
      <w:r w:rsidR="0062034A" w:rsidRPr="0080753A">
        <w:rPr>
          <w:rFonts w:ascii="Times New Roman" w:hAnsi="Times New Roman"/>
          <w:sz w:val="24"/>
          <w:szCs w:val="24"/>
        </w:rPr>
        <w:t xml:space="preserve"> darbojas iekš</w:t>
      </w:r>
      <w:r w:rsidR="001B02AD" w:rsidRPr="0080753A">
        <w:rPr>
          <w:rFonts w:ascii="Times New Roman" w:hAnsi="Times New Roman"/>
          <w:sz w:val="24"/>
          <w:szCs w:val="24"/>
        </w:rPr>
        <w:t>ējā</w:t>
      </w:r>
      <w:r w:rsidR="0062034A" w:rsidRPr="0080753A">
        <w:rPr>
          <w:rFonts w:ascii="Times New Roman" w:hAnsi="Times New Roman"/>
          <w:sz w:val="24"/>
          <w:szCs w:val="24"/>
        </w:rPr>
        <w:t xml:space="preserve"> un ārējā tīklā</w:t>
      </w:r>
      <w:r w:rsidRPr="0080753A">
        <w:rPr>
          <w:rFonts w:ascii="Times New Roman" w:hAnsi="Times New Roman"/>
          <w:sz w:val="24"/>
          <w:szCs w:val="24"/>
        </w:rPr>
        <w:t>;</w:t>
      </w:r>
    </w:p>
    <w:p w14:paraId="2264C491" w14:textId="291C8002" w:rsidR="0080753A" w:rsidRPr="0080753A" w:rsidRDefault="0080753A" w:rsidP="002D0435">
      <w:pPr>
        <w:ind w:left="426"/>
        <w:jc w:val="both"/>
        <w:rPr>
          <w:rFonts w:ascii="Times New Roman" w:hAnsi="Times New Roman"/>
          <w:sz w:val="24"/>
          <w:szCs w:val="24"/>
        </w:rPr>
      </w:pPr>
      <w:r w:rsidRPr="001C7084">
        <w:rPr>
          <w:rFonts w:ascii="Times New Roman" w:hAnsi="Times New Roman"/>
          <w:sz w:val="24"/>
          <w:szCs w:val="24"/>
        </w:rPr>
        <w:t>3.</w:t>
      </w:r>
      <w:r w:rsidRPr="0080753A">
        <w:rPr>
          <w:rFonts w:ascii="Times New Roman" w:hAnsi="Times New Roman"/>
          <w:sz w:val="24"/>
          <w:szCs w:val="24"/>
        </w:rPr>
        <w:t>7.1.2.</w:t>
      </w:r>
      <w:r w:rsidR="0062034A" w:rsidRPr="0080753A">
        <w:rPr>
          <w:rFonts w:ascii="Times New Roman" w:hAnsi="Times New Roman"/>
          <w:sz w:val="24"/>
          <w:szCs w:val="24"/>
        </w:rPr>
        <w:t xml:space="preserve"> sistēmas </w:t>
      </w:r>
      <w:r w:rsidR="00D608B2" w:rsidRPr="0080753A">
        <w:rPr>
          <w:rFonts w:ascii="Times New Roman" w:hAnsi="Times New Roman"/>
          <w:sz w:val="24"/>
          <w:szCs w:val="24"/>
        </w:rPr>
        <w:t xml:space="preserve">vienlaicīgo </w:t>
      </w:r>
      <w:r w:rsidR="0062034A" w:rsidRPr="0080753A">
        <w:rPr>
          <w:rFonts w:ascii="Times New Roman" w:hAnsi="Times New Roman"/>
          <w:sz w:val="24"/>
          <w:szCs w:val="24"/>
        </w:rPr>
        <w:t>lietotāj</w:t>
      </w:r>
      <w:r w:rsidR="00396735" w:rsidRPr="0080753A">
        <w:rPr>
          <w:rFonts w:ascii="Times New Roman" w:hAnsi="Times New Roman"/>
          <w:sz w:val="24"/>
          <w:szCs w:val="24"/>
        </w:rPr>
        <w:t>u skaits</w:t>
      </w:r>
      <w:r w:rsidR="00826952" w:rsidRPr="0080753A">
        <w:rPr>
          <w:rFonts w:ascii="Times New Roman" w:hAnsi="Times New Roman"/>
          <w:sz w:val="24"/>
          <w:szCs w:val="24"/>
        </w:rPr>
        <w:t xml:space="preserve"> </w:t>
      </w:r>
      <w:r w:rsidR="0062034A" w:rsidRPr="0080753A">
        <w:rPr>
          <w:rFonts w:ascii="Times New Roman" w:hAnsi="Times New Roman"/>
          <w:sz w:val="24"/>
          <w:szCs w:val="24"/>
        </w:rPr>
        <w:t>ir vismaz 600 lietotāji</w:t>
      </w:r>
      <w:r w:rsidRPr="0080753A">
        <w:rPr>
          <w:rFonts w:ascii="Times New Roman" w:hAnsi="Times New Roman"/>
          <w:sz w:val="24"/>
          <w:szCs w:val="24"/>
        </w:rPr>
        <w:t>;</w:t>
      </w:r>
    </w:p>
    <w:p w14:paraId="3D321BD0" w14:textId="4567957B" w:rsidR="002D0435" w:rsidRPr="0080753A" w:rsidRDefault="0080753A" w:rsidP="002D0435">
      <w:pPr>
        <w:ind w:left="426"/>
        <w:jc w:val="both"/>
        <w:rPr>
          <w:rFonts w:ascii="Times New Roman" w:hAnsi="Times New Roman"/>
          <w:sz w:val="24"/>
          <w:szCs w:val="24"/>
        </w:rPr>
      </w:pPr>
      <w:r w:rsidRPr="001C7084">
        <w:rPr>
          <w:rFonts w:ascii="Times New Roman" w:hAnsi="Times New Roman"/>
          <w:sz w:val="24"/>
          <w:szCs w:val="24"/>
        </w:rPr>
        <w:t>3.</w:t>
      </w:r>
      <w:r w:rsidRPr="0080753A">
        <w:rPr>
          <w:rFonts w:ascii="Times New Roman" w:hAnsi="Times New Roman"/>
          <w:sz w:val="24"/>
          <w:szCs w:val="24"/>
        </w:rPr>
        <w:t>7.1.3.</w:t>
      </w:r>
      <w:r w:rsidR="00433F13" w:rsidRPr="0080753A">
        <w:rPr>
          <w:rFonts w:ascii="Times New Roman" w:hAnsi="Times New Roman"/>
          <w:sz w:val="24"/>
          <w:szCs w:val="24"/>
        </w:rPr>
        <w:t xml:space="preserve"> sistēma ir nodota produkcijas vidē</w:t>
      </w:r>
      <w:r w:rsidR="00FD7B13" w:rsidRPr="0080753A">
        <w:rPr>
          <w:rFonts w:ascii="Times New Roman" w:hAnsi="Times New Roman"/>
          <w:sz w:val="24"/>
          <w:szCs w:val="24"/>
        </w:rPr>
        <w:t>:</w:t>
      </w:r>
    </w:p>
    <w:tbl>
      <w:tblPr>
        <w:tblStyle w:val="Reatabula2"/>
        <w:tblW w:w="8930" w:type="dxa"/>
        <w:tblInd w:w="421" w:type="dxa"/>
        <w:tblLook w:val="04A0" w:firstRow="1" w:lastRow="0" w:firstColumn="1" w:lastColumn="0" w:noHBand="0" w:noVBand="1"/>
      </w:tblPr>
      <w:tblGrid>
        <w:gridCol w:w="883"/>
        <w:gridCol w:w="3241"/>
        <w:gridCol w:w="2528"/>
        <w:gridCol w:w="2278"/>
      </w:tblGrid>
      <w:tr w:rsidR="002D0435" w14:paraId="7B07CE3E" w14:textId="77777777" w:rsidTr="003172A0">
        <w:trPr>
          <w:trHeight w:val="585"/>
        </w:trPr>
        <w:tc>
          <w:tcPr>
            <w:tcW w:w="8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661E004" w14:textId="77777777" w:rsidR="002D0435" w:rsidRDefault="002D0435">
            <w:pPr>
              <w:ind w:right="-142"/>
              <w:jc w:val="center"/>
              <w:rPr>
                <w:rFonts w:ascii="Times New Roman" w:hAnsi="Times New Roman" w:cs="Times New Roman"/>
                <w:b/>
              </w:rPr>
            </w:pPr>
            <w:bookmarkStart w:id="0" w:name="_Hlk205904691"/>
            <w:proofErr w:type="spellStart"/>
            <w:r>
              <w:rPr>
                <w:rFonts w:ascii="Times New Roman" w:hAnsi="Times New Roman" w:cs="Times New Roman"/>
                <w:b/>
              </w:rPr>
              <w:t>Nr.p.k</w:t>
            </w:r>
            <w:proofErr w:type="spellEnd"/>
            <w:r>
              <w:rPr>
                <w:rFonts w:ascii="Times New Roman" w:hAnsi="Times New Roman" w:cs="Times New Roman"/>
                <w:b/>
              </w:rPr>
              <w:t>.</w:t>
            </w:r>
          </w:p>
        </w:tc>
        <w:tc>
          <w:tcPr>
            <w:tcW w:w="32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3DBD10C" w14:textId="4F08E13D" w:rsidR="002D0435" w:rsidRDefault="00977CF9">
            <w:pPr>
              <w:autoSpaceDE w:val="0"/>
              <w:autoSpaceDN w:val="0"/>
              <w:adjustRightInd w:val="0"/>
              <w:ind w:right="-142"/>
              <w:jc w:val="center"/>
              <w:rPr>
                <w:rFonts w:ascii="Times New Roman" w:hAnsi="Times New Roman" w:cs="Times New Roman"/>
                <w:b/>
              </w:rPr>
            </w:pPr>
            <w:r>
              <w:rPr>
                <w:rFonts w:ascii="Times New Roman" w:hAnsi="Times New Roman" w:cs="Times New Roman"/>
                <w:b/>
              </w:rPr>
              <w:t>Pasūtītājs</w:t>
            </w:r>
          </w:p>
          <w:p w14:paraId="12EF79CD" w14:textId="77777777" w:rsidR="002D0435" w:rsidRDefault="002D0435">
            <w:pPr>
              <w:ind w:right="-142"/>
              <w:jc w:val="center"/>
              <w:rPr>
                <w:rFonts w:ascii="Times New Roman" w:hAnsi="Times New Roman" w:cs="Times New Roman"/>
                <w:b/>
              </w:rPr>
            </w:pPr>
            <w:r>
              <w:rPr>
                <w:rFonts w:ascii="Times New Roman" w:hAnsi="Times New Roman" w:cs="Times New Roman"/>
                <w:bCs/>
                <w:i/>
                <w:iCs/>
                <w:sz w:val="18"/>
                <w:szCs w:val="18"/>
              </w:rPr>
              <w:t>(Uzņēmuma nosaukums, kontaktpersona)</w:t>
            </w:r>
          </w:p>
        </w:tc>
        <w:tc>
          <w:tcPr>
            <w:tcW w:w="25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8D26CC9" w14:textId="343D995C" w:rsidR="000043E8" w:rsidRDefault="004439F3">
            <w:pPr>
              <w:ind w:right="-142"/>
              <w:jc w:val="center"/>
              <w:rPr>
                <w:rFonts w:ascii="Times New Roman" w:hAnsi="Times New Roman" w:cs="Times New Roman"/>
                <w:b/>
              </w:rPr>
            </w:pPr>
            <w:r>
              <w:rPr>
                <w:rFonts w:ascii="Times New Roman" w:hAnsi="Times New Roman" w:cs="Times New Roman"/>
                <w:b/>
              </w:rPr>
              <w:t xml:space="preserve">Līguma priekšmeta īss apraksts </w:t>
            </w:r>
          </w:p>
          <w:p w14:paraId="0820690B" w14:textId="0395E72D" w:rsidR="002D0435" w:rsidRPr="00074EB7" w:rsidRDefault="004439F3">
            <w:pPr>
              <w:ind w:right="-142"/>
              <w:jc w:val="center"/>
              <w:rPr>
                <w:rFonts w:ascii="Times New Roman" w:hAnsi="Times New Roman" w:cs="Times New Roman"/>
                <w:bCs/>
                <w:i/>
                <w:iCs/>
                <w:sz w:val="18"/>
                <w:szCs w:val="18"/>
              </w:rPr>
            </w:pPr>
            <w:r w:rsidRPr="00074EB7">
              <w:rPr>
                <w:rFonts w:ascii="Times New Roman" w:hAnsi="Times New Roman" w:cs="Times New Roman"/>
                <w:bCs/>
                <w:i/>
                <w:iCs/>
                <w:sz w:val="18"/>
                <w:szCs w:val="18"/>
              </w:rPr>
              <w:lastRenderedPageBreak/>
              <w:t>(</w:t>
            </w:r>
            <w:r w:rsidR="000043E8" w:rsidRPr="00074EB7">
              <w:rPr>
                <w:rFonts w:ascii="Times New Roman" w:hAnsi="Times New Roman" w:cs="Times New Roman"/>
                <w:bCs/>
                <w:i/>
                <w:iCs/>
                <w:sz w:val="18"/>
                <w:szCs w:val="18"/>
              </w:rPr>
              <w:t>apraksta sistēmu, vienlaicīgo lietotāju skaitu un kad sistēma nodota produkcijas vidē)</w:t>
            </w:r>
          </w:p>
        </w:tc>
        <w:tc>
          <w:tcPr>
            <w:tcW w:w="22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6A8DFB" w14:textId="3A311EA3" w:rsidR="002D0435" w:rsidRDefault="004439F3">
            <w:pPr>
              <w:autoSpaceDE w:val="0"/>
              <w:autoSpaceDN w:val="0"/>
              <w:adjustRightInd w:val="0"/>
              <w:ind w:right="-142" w:firstLine="30"/>
              <w:jc w:val="center"/>
              <w:rPr>
                <w:rFonts w:ascii="Times New Roman" w:hAnsi="Times New Roman" w:cs="Times New Roman"/>
                <w:b/>
                <w:bCs/>
              </w:rPr>
            </w:pPr>
            <w:r>
              <w:rPr>
                <w:rFonts w:ascii="Times New Roman" w:hAnsi="Times New Roman" w:cs="Times New Roman"/>
                <w:b/>
                <w:bCs/>
              </w:rPr>
              <w:lastRenderedPageBreak/>
              <w:t>Līguma izpildes termiņš</w:t>
            </w:r>
          </w:p>
          <w:p w14:paraId="38D5BEDC" w14:textId="77777777" w:rsidR="002D0435" w:rsidRDefault="002D0435">
            <w:pPr>
              <w:ind w:right="-142"/>
              <w:jc w:val="center"/>
              <w:rPr>
                <w:rFonts w:ascii="Times New Roman" w:hAnsi="Times New Roman" w:cs="Times New Roman"/>
                <w:b/>
              </w:rPr>
            </w:pPr>
            <w:r>
              <w:rPr>
                <w:rFonts w:ascii="Times New Roman" w:hAnsi="Times New Roman" w:cs="Times New Roman"/>
                <w:i/>
                <w:iCs/>
                <w:sz w:val="18"/>
                <w:szCs w:val="18"/>
              </w:rPr>
              <w:t>(gads, mēnesis)</w:t>
            </w:r>
          </w:p>
        </w:tc>
      </w:tr>
      <w:tr w:rsidR="002D0435" w14:paraId="36737182" w14:textId="77777777" w:rsidTr="003172A0">
        <w:trPr>
          <w:trHeight w:val="227"/>
        </w:trPr>
        <w:tc>
          <w:tcPr>
            <w:tcW w:w="883" w:type="dxa"/>
            <w:tcBorders>
              <w:top w:val="single" w:sz="4" w:space="0" w:color="auto"/>
              <w:left w:val="single" w:sz="4" w:space="0" w:color="auto"/>
              <w:bottom w:val="single" w:sz="4" w:space="0" w:color="auto"/>
              <w:right w:val="single" w:sz="4" w:space="0" w:color="auto"/>
            </w:tcBorders>
          </w:tcPr>
          <w:p w14:paraId="758015EF" w14:textId="77777777" w:rsidR="002D0435" w:rsidRDefault="002D0435" w:rsidP="002D0435">
            <w:pPr>
              <w:numPr>
                <w:ilvl w:val="0"/>
                <w:numId w:val="16"/>
              </w:numPr>
              <w:spacing w:after="255" w:line="300" w:lineRule="auto"/>
              <w:ind w:right="-142"/>
              <w:contextualSpacing/>
              <w:rPr>
                <w:rFonts w:ascii="Times New Roman" w:hAnsi="Times New Roman" w:cs="Times New Roman"/>
                <w:bCs/>
                <w:kern w:val="2"/>
                <w:sz w:val="24"/>
                <w:szCs w:val="24"/>
                <w14:ligatures w14:val="standardContextual"/>
              </w:rPr>
            </w:pPr>
          </w:p>
        </w:tc>
        <w:tc>
          <w:tcPr>
            <w:tcW w:w="3241" w:type="dxa"/>
            <w:tcBorders>
              <w:top w:val="single" w:sz="4" w:space="0" w:color="auto"/>
              <w:left w:val="single" w:sz="4" w:space="0" w:color="auto"/>
              <w:bottom w:val="single" w:sz="4" w:space="0" w:color="auto"/>
              <w:right w:val="single" w:sz="4" w:space="0" w:color="auto"/>
            </w:tcBorders>
          </w:tcPr>
          <w:p w14:paraId="4DD663F1" w14:textId="77777777" w:rsidR="002D0435" w:rsidRDefault="002D0435">
            <w:pPr>
              <w:spacing w:line="300" w:lineRule="auto"/>
              <w:ind w:right="-142"/>
              <w:rPr>
                <w:rFonts w:ascii="Times New Roman" w:hAnsi="Times New Roman" w:cs="Times New Roman"/>
                <w:b/>
                <w:sz w:val="24"/>
                <w:szCs w:val="24"/>
              </w:rPr>
            </w:pPr>
          </w:p>
        </w:tc>
        <w:tc>
          <w:tcPr>
            <w:tcW w:w="2528" w:type="dxa"/>
            <w:tcBorders>
              <w:top w:val="single" w:sz="4" w:space="0" w:color="auto"/>
              <w:left w:val="single" w:sz="4" w:space="0" w:color="auto"/>
              <w:bottom w:val="single" w:sz="4" w:space="0" w:color="auto"/>
              <w:right w:val="single" w:sz="4" w:space="0" w:color="auto"/>
            </w:tcBorders>
          </w:tcPr>
          <w:p w14:paraId="34C4E09B" w14:textId="77777777" w:rsidR="002D0435" w:rsidRDefault="002D0435">
            <w:pPr>
              <w:ind w:right="-142"/>
              <w:jc w:val="center"/>
              <w:rPr>
                <w:rFonts w:ascii="Times New Roman" w:hAnsi="Times New Roman" w:cs="Times New Roman"/>
                <w:bCs/>
                <w:i/>
                <w:iCs/>
                <w:sz w:val="20"/>
                <w:szCs w:val="20"/>
              </w:rPr>
            </w:pPr>
          </w:p>
        </w:tc>
        <w:tc>
          <w:tcPr>
            <w:tcW w:w="2278" w:type="dxa"/>
            <w:tcBorders>
              <w:top w:val="single" w:sz="4" w:space="0" w:color="auto"/>
              <w:left w:val="single" w:sz="4" w:space="0" w:color="auto"/>
              <w:bottom w:val="single" w:sz="4" w:space="0" w:color="auto"/>
              <w:right w:val="single" w:sz="4" w:space="0" w:color="auto"/>
            </w:tcBorders>
          </w:tcPr>
          <w:p w14:paraId="7FE95BCB" w14:textId="77777777" w:rsidR="002D0435" w:rsidRDefault="002D0435">
            <w:pPr>
              <w:spacing w:line="300" w:lineRule="auto"/>
              <w:ind w:right="-142"/>
              <w:jc w:val="center"/>
              <w:rPr>
                <w:rFonts w:ascii="Times New Roman" w:hAnsi="Times New Roman" w:cs="Times New Roman"/>
                <w:bCs/>
                <w:sz w:val="24"/>
                <w:szCs w:val="24"/>
              </w:rPr>
            </w:pPr>
          </w:p>
        </w:tc>
      </w:tr>
    </w:tbl>
    <w:bookmarkEnd w:id="0"/>
    <w:p w14:paraId="1F312021" w14:textId="041A6B9E" w:rsidR="00100A39" w:rsidRDefault="003F361A" w:rsidP="00100A39">
      <w:pPr>
        <w:spacing w:before="120" w:line="300" w:lineRule="auto"/>
        <w:ind w:left="426" w:hanging="1"/>
        <w:jc w:val="both"/>
        <w:rPr>
          <w:rFonts w:ascii="Times New Roman" w:hAnsi="Times New Roman" w:cs="Times New Roman"/>
          <w:sz w:val="24"/>
          <w:szCs w:val="24"/>
        </w:rPr>
      </w:pPr>
      <w:r w:rsidRPr="00074EB7">
        <w:rPr>
          <w:rFonts w:ascii="Times New Roman" w:eastAsia="Times New Roman" w:hAnsi="Times New Roman" w:cs="Times New Roman"/>
          <w:bCs/>
          <w:sz w:val="24"/>
          <w:szCs w:val="24"/>
          <w:lang w:eastAsia="ar-SA"/>
        </w:rPr>
        <w:t>3.7.1</w:t>
      </w:r>
      <w:r w:rsidRPr="003172A0">
        <w:rPr>
          <w:rFonts w:ascii="Times New Roman" w:eastAsia="Times New Roman" w:hAnsi="Times New Roman" w:cs="Times New Roman"/>
          <w:bCs/>
          <w:sz w:val="24"/>
          <w:szCs w:val="24"/>
          <w:lang w:eastAsia="ar-SA"/>
        </w:rPr>
        <w:t>.4.</w:t>
      </w:r>
      <w:r w:rsidR="000A4022" w:rsidRPr="003172A0">
        <w:rPr>
          <w:rFonts w:ascii="Times New Roman" w:hAnsi="Times New Roman" w:cs="Times New Roman"/>
          <w:b/>
          <w:bCs/>
          <w:sz w:val="24"/>
          <w:szCs w:val="24"/>
          <w:shd w:val="clear" w:color="auto" w:fill="FFFFFF" w:themeFill="background1"/>
        </w:rPr>
        <w:t xml:space="preserve"> </w:t>
      </w:r>
      <w:r w:rsidR="00D62CA2" w:rsidRPr="003172A0">
        <w:rPr>
          <w:rFonts w:ascii="Times New Roman" w:hAnsi="Times New Roman" w:cs="Times New Roman"/>
          <w:sz w:val="24"/>
          <w:szCs w:val="24"/>
          <w:shd w:val="clear" w:color="auto" w:fill="FFFFFF" w:themeFill="background1"/>
        </w:rPr>
        <w:t>P</w:t>
      </w:r>
      <w:r w:rsidR="00D62CA2" w:rsidRPr="003172A0">
        <w:rPr>
          <w:rFonts w:ascii="Times New Roman" w:hAnsi="Times New Roman" w:cs="Times New Roman"/>
          <w:sz w:val="24"/>
          <w:szCs w:val="24"/>
        </w:rPr>
        <w:t>rogrammētāj</w:t>
      </w:r>
      <w:r w:rsidR="00F1010F" w:rsidRPr="003172A0">
        <w:rPr>
          <w:rFonts w:ascii="Times New Roman" w:hAnsi="Times New Roman" w:cs="Times New Roman"/>
          <w:sz w:val="24"/>
          <w:szCs w:val="24"/>
        </w:rPr>
        <w:t>s, kuram</w:t>
      </w:r>
      <w:r w:rsidR="000D58DB" w:rsidRPr="003172A0">
        <w:rPr>
          <w:rFonts w:ascii="Times New Roman" w:hAnsi="Times New Roman" w:cs="Times New Roman"/>
          <w:sz w:val="24"/>
          <w:szCs w:val="24"/>
        </w:rPr>
        <w:t xml:space="preserve"> iepriekšējo 3 (trīs) </w:t>
      </w:r>
      <w:r w:rsidR="009B1505" w:rsidRPr="003172A0">
        <w:rPr>
          <w:rFonts w:ascii="Times New Roman" w:hAnsi="Times New Roman" w:cs="Times New Roman"/>
          <w:sz w:val="24"/>
          <w:szCs w:val="24"/>
        </w:rPr>
        <w:t>gadu laikā</w:t>
      </w:r>
      <w:r w:rsidR="00100A39" w:rsidRPr="003172A0">
        <w:rPr>
          <w:rFonts w:ascii="Times New Roman" w:hAnsi="Times New Roman" w:cs="Times New Roman"/>
          <w:sz w:val="24"/>
          <w:szCs w:val="24"/>
        </w:rPr>
        <w:t xml:space="preserve"> (2022., 2023., 2024. un 2025.gadā līdz piedāvājuma iesniegšanas termiņam)</w:t>
      </w:r>
      <w:r w:rsidR="00D62CA2" w:rsidRPr="003172A0">
        <w:rPr>
          <w:rFonts w:ascii="Times New Roman" w:hAnsi="Times New Roman" w:cs="Times New Roman"/>
          <w:sz w:val="24"/>
          <w:szCs w:val="24"/>
        </w:rPr>
        <w:t xml:space="preserve"> </w:t>
      </w:r>
      <w:r w:rsidR="009B1505" w:rsidRPr="003172A0">
        <w:rPr>
          <w:rFonts w:ascii="Times New Roman" w:hAnsi="Times New Roman" w:cs="Times New Roman"/>
          <w:sz w:val="24"/>
          <w:szCs w:val="24"/>
        </w:rPr>
        <w:t>ir</w:t>
      </w:r>
      <w:r w:rsidR="00D62CA2" w:rsidRPr="003172A0">
        <w:rPr>
          <w:rFonts w:ascii="Times New Roman" w:hAnsi="Times New Roman" w:cs="Times New Roman"/>
          <w:sz w:val="24"/>
          <w:szCs w:val="24"/>
        </w:rPr>
        <w:t xml:space="preserve"> </w:t>
      </w:r>
      <w:r w:rsidR="00363CE5" w:rsidRPr="003172A0">
        <w:rPr>
          <w:rFonts w:ascii="Times New Roman" w:hAnsi="Times New Roman" w:cs="Times New Roman"/>
          <w:sz w:val="24"/>
          <w:szCs w:val="24"/>
        </w:rPr>
        <w:t xml:space="preserve">atbilstoša </w:t>
      </w:r>
      <w:r w:rsidR="00D62CA2" w:rsidRPr="003172A0">
        <w:rPr>
          <w:rFonts w:ascii="Times New Roman" w:hAnsi="Times New Roman" w:cs="Times New Roman"/>
          <w:sz w:val="24"/>
          <w:szCs w:val="24"/>
        </w:rPr>
        <w:t>pieredze</w:t>
      </w:r>
      <w:r w:rsidR="00E65E46" w:rsidRPr="003172A0">
        <w:rPr>
          <w:rFonts w:ascii="Times New Roman" w:hAnsi="Times New Roman" w:cs="Times New Roman"/>
          <w:sz w:val="24"/>
          <w:szCs w:val="24"/>
        </w:rPr>
        <w:t>. Šo pieredzi</w:t>
      </w:r>
      <w:r w:rsidR="00E65E46">
        <w:rPr>
          <w:rFonts w:ascii="Times New Roman" w:hAnsi="Times New Roman" w:cs="Times New Roman"/>
          <w:sz w:val="24"/>
          <w:szCs w:val="24"/>
        </w:rPr>
        <w:t xml:space="preserve"> Pretendents var apliecināt piesaistot vairākus programmētājus</w:t>
      </w:r>
      <w:r w:rsidR="003F1A6C">
        <w:rPr>
          <w:rFonts w:ascii="Times New Roman" w:hAnsi="Times New Roman" w:cs="Times New Roman"/>
          <w:sz w:val="24"/>
          <w:szCs w:val="24"/>
        </w:rPr>
        <w:t>, vai arī pieredzi var apliecināt ar vienu programmētāju, kas atbilst visām pieredzes pra</w:t>
      </w:r>
      <w:r w:rsidR="00C36612">
        <w:rPr>
          <w:rFonts w:ascii="Times New Roman" w:hAnsi="Times New Roman" w:cs="Times New Roman"/>
          <w:sz w:val="24"/>
          <w:szCs w:val="24"/>
        </w:rPr>
        <w:t>s</w:t>
      </w:r>
      <w:r w:rsidR="003F1A6C">
        <w:rPr>
          <w:rFonts w:ascii="Times New Roman" w:hAnsi="Times New Roman" w:cs="Times New Roman"/>
          <w:sz w:val="24"/>
          <w:szCs w:val="24"/>
        </w:rPr>
        <w:t>ībām</w:t>
      </w:r>
      <w:r w:rsidR="00D62CA2" w:rsidRPr="003F00C7">
        <w:rPr>
          <w:rFonts w:ascii="Times New Roman" w:hAnsi="Times New Roman" w:cs="Times New Roman"/>
          <w:sz w:val="24"/>
          <w:szCs w:val="24"/>
        </w:rPr>
        <w:t>:</w:t>
      </w:r>
    </w:p>
    <w:tbl>
      <w:tblPr>
        <w:tblStyle w:val="Reatabula2"/>
        <w:tblW w:w="9072" w:type="dxa"/>
        <w:tblInd w:w="279" w:type="dxa"/>
        <w:tblLook w:val="04A0" w:firstRow="1" w:lastRow="0" w:firstColumn="1" w:lastColumn="0" w:noHBand="0" w:noVBand="1"/>
      </w:tblPr>
      <w:tblGrid>
        <w:gridCol w:w="2410"/>
        <w:gridCol w:w="3118"/>
        <w:gridCol w:w="1559"/>
        <w:gridCol w:w="1985"/>
      </w:tblGrid>
      <w:tr w:rsidR="00D62CA2" w14:paraId="7B8C6B66" w14:textId="77777777" w:rsidTr="00E23BF7">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879CDC" w14:textId="77777777" w:rsidR="00E23BF7" w:rsidRDefault="000942DE" w:rsidP="001801FC">
            <w:pPr>
              <w:ind w:right="-142"/>
              <w:jc w:val="center"/>
              <w:rPr>
                <w:rFonts w:ascii="Times New Roman" w:hAnsi="Times New Roman" w:cs="Times New Roman"/>
                <w:b/>
              </w:rPr>
            </w:pPr>
            <w:r w:rsidRPr="00473F4F">
              <w:rPr>
                <w:rFonts w:ascii="Times New Roman" w:hAnsi="Times New Roman" w:cs="Times New Roman"/>
                <w:b/>
              </w:rPr>
              <w:t xml:space="preserve">Programmētājs </w:t>
            </w:r>
          </w:p>
          <w:p w14:paraId="3CFCE17D" w14:textId="256A7E9A" w:rsidR="00D62CA2" w:rsidRPr="00473F4F" w:rsidRDefault="000942DE" w:rsidP="001801FC">
            <w:pPr>
              <w:ind w:right="-142"/>
              <w:jc w:val="center"/>
              <w:rPr>
                <w:rFonts w:ascii="Times New Roman" w:hAnsi="Times New Roman" w:cs="Times New Roman"/>
                <w:b/>
              </w:rPr>
            </w:pPr>
            <w:r w:rsidRPr="007B49F6">
              <w:rPr>
                <w:rFonts w:ascii="Times New Roman" w:hAnsi="Times New Roman" w:cs="Times New Roman"/>
                <w:bCs/>
                <w:i/>
                <w:iCs/>
                <w:sz w:val="18"/>
                <w:szCs w:val="18"/>
              </w:rPr>
              <w:t>(</w:t>
            </w:r>
            <w:r w:rsidR="00957552" w:rsidRPr="007B49F6">
              <w:rPr>
                <w:rFonts w:ascii="Times New Roman" w:hAnsi="Times New Roman" w:cs="Times New Roman"/>
                <w:bCs/>
                <w:i/>
                <w:iCs/>
                <w:sz w:val="18"/>
                <w:szCs w:val="18"/>
              </w:rPr>
              <w:t>vārds, uzvārds</w:t>
            </w:r>
            <w:r w:rsidRPr="007B49F6">
              <w:rPr>
                <w:rFonts w:ascii="Times New Roman" w:hAnsi="Times New Roman" w:cs="Times New Roman"/>
                <w:bCs/>
              </w:rPr>
              <w:t>)</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AA4A3EC" w14:textId="278F4F2F" w:rsidR="00D62CA2" w:rsidRPr="00473F4F" w:rsidRDefault="002F444F" w:rsidP="001801FC">
            <w:pPr>
              <w:ind w:right="-142"/>
              <w:jc w:val="center"/>
              <w:rPr>
                <w:rFonts w:ascii="Times New Roman" w:hAnsi="Times New Roman" w:cs="Times New Roman"/>
                <w:b/>
              </w:rPr>
            </w:pPr>
            <w:r w:rsidRPr="00473F4F">
              <w:rPr>
                <w:rFonts w:ascii="Times New Roman" w:hAnsi="Times New Roman" w:cs="Times New Roman"/>
                <w:b/>
                <w:bCs/>
              </w:rPr>
              <w:t xml:space="preserve">Pieredzes </w:t>
            </w:r>
            <w:r w:rsidR="003F00C7" w:rsidRPr="00473F4F">
              <w:rPr>
                <w:rFonts w:ascii="Times New Roman" w:hAnsi="Times New Roman" w:cs="Times New Roman"/>
                <w:b/>
                <w:bCs/>
              </w:rPr>
              <w:t>prasība</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6C3E42" w14:textId="160CFD90" w:rsidR="001F05CA" w:rsidRPr="00473F4F" w:rsidRDefault="001F05CA" w:rsidP="00EB6E02">
            <w:pPr>
              <w:ind w:right="-142"/>
              <w:jc w:val="center"/>
              <w:rPr>
                <w:rFonts w:ascii="Times New Roman" w:hAnsi="Times New Roman" w:cs="Times New Roman"/>
                <w:b/>
              </w:rPr>
            </w:pPr>
            <w:r w:rsidRPr="00473F4F">
              <w:rPr>
                <w:rFonts w:ascii="Times New Roman" w:hAnsi="Times New Roman" w:cs="Times New Roman"/>
                <w:b/>
              </w:rPr>
              <w:t xml:space="preserve">Pieredzes </w:t>
            </w:r>
            <w:r w:rsidR="00FF3924" w:rsidRPr="00473F4F">
              <w:rPr>
                <w:rFonts w:ascii="Times New Roman" w:hAnsi="Times New Roman" w:cs="Times New Roman"/>
                <w:b/>
              </w:rPr>
              <w:t xml:space="preserve">gūšanas </w:t>
            </w:r>
            <w:r w:rsidRPr="00473F4F">
              <w:rPr>
                <w:rFonts w:ascii="Times New Roman" w:hAnsi="Times New Roman" w:cs="Times New Roman"/>
                <w:b/>
              </w:rPr>
              <w:t>laiks</w:t>
            </w:r>
          </w:p>
          <w:p w14:paraId="39315C71" w14:textId="599D3EDE" w:rsidR="00D62CA2" w:rsidRPr="007B49F6" w:rsidRDefault="001F05CA" w:rsidP="00EB6E02">
            <w:pPr>
              <w:ind w:right="-142"/>
              <w:jc w:val="center"/>
              <w:rPr>
                <w:rFonts w:ascii="Times New Roman" w:hAnsi="Times New Roman" w:cs="Times New Roman"/>
                <w:bCs/>
                <w:i/>
                <w:iCs/>
                <w:sz w:val="18"/>
                <w:szCs w:val="18"/>
              </w:rPr>
            </w:pPr>
            <w:r w:rsidRPr="007B49F6">
              <w:rPr>
                <w:rFonts w:ascii="Times New Roman" w:hAnsi="Times New Roman" w:cs="Times New Roman"/>
                <w:bCs/>
                <w:i/>
                <w:iCs/>
                <w:sz w:val="18"/>
                <w:szCs w:val="18"/>
              </w:rPr>
              <w:t>(gads, mēnesis)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A993C0" w14:textId="77777777" w:rsidR="00E23BF7" w:rsidRDefault="00D049CB" w:rsidP="001801FC">
            <w:pPr>
              <w:ind w:right="-142"/>
              <w:jc w:val="center"/>
              <w:rPr>
                <w:rFonts w:ascii="Times New Roman" w:hAnsi="Times New Roman" w:cs="Times New Roman"/>
                <w:b/>
              </w:rPr>
            </w:pPr>
            <w:r w:rsidRPr="00473F4F">
              <w:rPr>
                <w:rFonts w:ascii="Times New Roman" w:hAnsi="Times New Roman" w:cs="Times New Roman"/>
                <w:b/>
              </w:rPr>
              <w:t xml:space="preserve">Īss pieredzes apraksts </w:t>
            </w:r>
          </w:p>
          <w:p w14:paraId="5C63CBC0" w14:textId="30BD4916" w:rsidR="00D62CA2" w:rsidRPr="00473F4F" w:rsidRDefault="00D049CB" w:rsidP="001801FC">
            <w:pPr>
              <w:ind w:right="-142"/>
              <w:jc w:val="center"/>
              <w:rPr>
                <w:rFonts w:ascii="Times New Roman" w:hAnsi="Times New Roman" w:cs="Times New Roman"/>
                <w:b/>
              </w:rPr>
            </w:pPr>
            <w:r w:rsidRPr="007B49F6">
              <w:rPr>
                <w:rFonts w:ascii="Times New Roman" w:hAnsi="Times New Roman" w:cs="Times New Roman"/>
                <w:bCs/>
                <w:i/>
                <w:iCs/>
                <w:sz w:val="18"/>
                <w:szCs w:val="18"/>
              </w:rPr>
              <w:t>(</w:t>
            </w:r>
            <w:r w:rsidR="00DA5094" w:rsidRPr="007B49F6">
              <w:rPr>
                <w:rFonts w:ascii="Times New Roman" w:hAnsi="Times New Roman" w:cs="Times New Roman"/>
                <w:bCs/>
                <w:i/>
                <w:iCs/>
                <w:sz w:val="18"/>
                <w:szCs w:val="18"/>
              </w:rPr>
              <w:t>sistēmas nosaukums</w:t>
            </w:r>
            <w:r w:rsidRPr="007B49F6">
              <w:rPr>
                <w:rFonts w:ascii="Times New Roman" w:hAnsi="Times New Roman" w:cs="Times New Roman"/>
                <w:bCs/>
                <w:i/>
                <w:iCs/>
                <w:sz w:val="18"/>
                <w:szCs w:val="18"/>
              </w:rPr>
              <w:t xml:space="preserve">/līguma </w:t>
            </w:r>
            <w:r w:rsidR="00DA5094" w:rsidRPr="007B49F6">
              <w:rPr>
                <w:rFonts w:ascii="Times New Roman" w:hAnsi="Times New Roman" w:cs="Times New Roman"/>
                <w:bCs/>
                <w:i/>
                <w:iCs/>
                <w:sz w:val="18"/>
                <w:szCs w:val="18"/>
              </w:rPr>
              <w:t>priekšmets</w:t>
            </w:r>
            <w:r w:rsidRPr="007B49F6">
              <w:rPr>
                <w:rFonts w:ascii="Times New Roman" w:hAnsi="Times New Roman" w:cs="Times New Roman"/>
                <w:bCs/>
                <w:i/>
                <w:iCs/>
                <w:sz w:val="18"/>
                <w:szCs w:val="18"/>
              </w:rPr>
              <w:t>, Pasūtītājs un kontaktpersona)</w:t>
            </w:r>
          </w:p>
        </w:tc>
      </w:tr>
      <w:tr w:rsidR="003F00C7" w14:paraId="55036C00"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55012269" w14:textId="77777777" w:rsidR="003F00C7" w:rsidRDefault="003F00C7" w:rsidP="000942DE">
            <w:pPr>
              <w:spacing w:after="255" w:line="300" w:lineRule="auto"/>
              <w:ind w:right="-142"/>
              <w:contextualSpacing/>
              <w:jc w:val="center"/>
              <w:rPr>
                <w:rFonts w:ascii="Times New Roman" w:hAnsi="Times New Roman" w:cs="Times New Roman"/>
                <w:bCs/>
                <w:kern w:val="2"/>
                <w:sz w:val="24"/>
                <w:szCs w:val="24"/>
                <w14:ligatures w14:val="standardContextual"/>
              </w:rPr>
            </w:pPr>
          </w:p>
        </w:tc>
        <w:tc>
          <w:tcPr>
            <w:tcW w:w="3118" w:type="dxa"/>
            <w:tcBorders>
              <w:top w:val="single" w:sz="4" w:space="0" w:color="auto"/>
              <w:left w:val="single" w:sz="4" w:space="0" w:color="auto"/>
              <w:bottom w:val="single" w:sz="4" w:space="0" w:color="auto"/>
              <w:right w:val="single" w:sz="4" w:space="0" w:color="auto"/>
            </w:tcBorders>
          </w:tcPr>
          <w:p w14:paraId="279207D0" w14:textId="128A2171" w:rsidR="003F00C7" w:rsidRDefault="003F00C7" w:rsidP="003F00C7">
            <w:pPr>
              <w:spacing w:line="300" w:lineRule="auto"/>
              <w:ind w:right="-142"/>
              <w:rPr>
                <w:rFonts w:ascii="Times New Roman" w:hAnsi="Times New Roman" w:cs="Times New Roman"/>
                <w:b/>
                <w:sz w:val="24"/>
                <w:szCs w:val="24"/>
              </w:rPr>
            </w:pPr>
            <w:r w:rsidRPr="00D94F6B">
              <w:rPr>
                <w:rFonts w:ascii="Times New Roman" w:hAnsi="Times New Roman" w:cs="Times New Roman"/>
                <w:sz w:val="24"/>
                <w:szCs w:val="24"/>
              </w:rPr>
              <w:t>Pieredze darbā ar SPA arhitektūru (</w:t>
            </w:r>
            <w:proofErr w:type="spellStart"/>
            <w:r w:rsidRPr="00D94F6B">
              <w:rPr>
                <w:rFonts w:ascii="Times New Roman" w:hAnsi="Times New Roman" w:cs="Times New Roman"/>
                <w:sz w:val="24"/>
                <w:szCs w:val="24"/>
              </w:rPr>
              <w:t>Angular</w:t>
            </w:r>
            <w:proofErr w:type="spellEnd"/>
            <w:r w:rsidRPr="00D94F6B">
              <w:rPr>
                <w:rFonts w:ascii="Times New Roman" w:hAnsi="Times New Roman" w:cs="Times New Roman"/>
                <w:sz w:val="24"/>
                <w:szCs w:val="24"/>
              </w:rPr>
              <w:t xml:space="preserve">, </w:t>
            </w:r>
            <w:proofErr w:type="spellStart"/>
            <w:r w:rsidRPr="00D94F6B">
              <w:rPr>
                <w:rFonts w:ascii="Times New Roman" w:hAnsi="Times New Roman" w:cs="Times New Roman"/>
                <w:sz w:val="24"/>
                <w:szCs w:val="24"/>
              </w:rPr>
              <w:t>React</w:t>
            </w:r>
            <w:proofErr w:type="spellEnd"/>
            <w:r w:rsidRPr="00D94F6B">
              <w:rPr>
                <w:rFonts w:ascii="Times New Roman" w:hAnsi="Times New Roman" w:cs="Times New Roman"/>
                <w:sz w:val="24"/>
                <w:szCs w:val="24"/>
              </w:rPr>
              <w:t xml:space="preserve"> u.c.)</w:t>
            </w:r>
          </w:p>
        </w:tc>
        <w:tc>
          <w:tcPr>
            <w:tcW w:w="1559" w:type="dxa"/>
            <w:tcBorders>
              <w:top w:val="single" w:sz="4" w:space="0" w:color="auto"/>
              <w:left w:val="single" w:sz="4" w:space="0" w:color="auto"/>
              <w:bottom w:val="single" w:sz="4" w:space="0" w:color="auto"/>
              <w:right w:val="single" w:sz="4" w:space="0" w:color="auto"/>
            </w:tcBorders>
          </w:tcPr>
          <w:p w14:paraId="28427F18" w14:textId="77777777" w:rsidR="003F00C7" w:rsidRDefault="003F00C7" w:rsidP="003F00C7">
            <w:pPr>
              <w:ind w:right="-142"/>
              <w:jc w:val="center"/>
              <w:rPr>
                <w:rFonts w:ascii="Times New Roman" w:hAnsi="Times New Roman" w:cs="Times New Roman"/>
                <w:bCs/>
                <w:i/>
                <w:i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A128EF7" w14:textId="77777777" w:rsidR="003F00C7" w:rsidRDefault="003F00C7" w:rsidP="003F00C7">
            <w:pPr>
              <w:spacing w:line="300" w:lineRule="auto"/>
              <w:ind w:right="-142"/>
              <w:jc w:val="center"/>
              <w:rPr>
                <w:rFonts w:ascii="Times New Roman" w:hAnsi="Times New Roman" w:cs="Times New Roman"/>
                <w:bCs/>
                <w:sz w:val="24"/>
                <w:szCs w:val="24"/>
              </w:rPr>
            </w:pPr>
          </w:p>
        </w:tc>
      </w:tr>
      <w:tr w:rsidR="003F00C7" w14:paraId="2950C5C5"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7F5326C5" w14:textId="77777777" w:rsidR="003F00C7" w:rsidRDefault="003F00C7" w:rsidP="000942DE">
            <w:pPr>
              <w:spacing w:after="255" w:line="300" w:lineRule="auto"/>
              <w:ind w:left="-104" w:right="-142"/>
              <w:contextualSpacing/>
              <w:jc w:val="center"/>
              <w:rPr>
                <w:rFonts w:ascii="Times New Roman" w:hAnsi="Times New Roman" w:cs="Times New Roman"/>
                <w:bCs/>
                <w:kern w:val="2"/>
                <w:sz w:val="24"/>
                <w:szCs w:val="24"/>
                <w14:ligatures w14:val="standardContextual"/>
              </w:rPr>
            </w:pPr>
          </w:p>
        </w:tc>
        <w:tc>
          <w:tcPr>
            <w:tcW w:w="3118" w:type="dxa"/>
            <w:tcBorders>
              <w:top w:val="single" w:sz="4" w:space="0" w:color="auto"/>
              <w:left w:val="single" w:sz="4" w:space="0" w:color="auto"/>
              <w:bottom w:val="single" w:sz="4" w:space="0" w:color="auto"/>
              <w:right w:val="single" w:sz="4" w:space="0" w:color="auto"/>
            </w:tcBorders>
          </w:tcPr>
          <w:p w14:paraId="34034D8D" w14:textId="5831AE36" w:rsidR="003F00C7" w:rsidRDefault="003F00C7" w:rsidP="003F00C7">
            <w:pPr>
              <w:spacing w:line="300" w:lineRule="auto"/>
              <w:ind w:right="-142"/>
              <w:rPr>
                <w:rFonts w:ascii="Times New Roman" w:hAnsi="Times New Roman" w:cs="Times New Roman"/>
                <w:b/>
                <w:sz w:val="24"/>
                <w:szCs w:val="24"/>
              </w:rPr>
            </w:pPr>
            <w:r w:rsidRPr="00D94F6B">
              <w:rPr>
                <w:rFonts w:ascii="Times New Roman" w:hAnsi="Times New Roman" w:cs="Times New Roman"/>
                <w:sz w:val="24"/>
                <w:szCs w:val="24"/>
              </w:rPr>
              <w:t xml:space="preserve">Pieredze ar .NET </w:t>
            </w:r>
            <w:proofErr w:type="spellStart"/>
            <w:r w:rsidRPr="00D94F6B">
              <w:rPr>
                <w:rFonts w:ascii="Times New Roman" w:hAnsi="Times New Roman" w:cs="Times New Roman"/>
                <w:sz w:val="24"/>
                <w:szCs w:val="24"/>
              </w:rPr>
              <w:t>Core</w:t>
            </w:r>
            <w:proofErr w:type="spellEnd"/>
            <w:r w:rsidRPr="00D94F6B">
              <w:rPr>
                <w:rFonts w:ascii="Times New Roman" w:hAnsi="Times New Roman" w:cs="Times New Roman"/>
                <w:sz w:val="24"/>
                <w:szCs w:val="24"/>
              </w:rPr>
              <w:t>, IIS, Microsoft SQL Server 2022 vai jaunāku versiju</w:t>
            </w:r>
          </w:p>
        </w:tc>
        <w:tc>
          <w:tcPr>
            <w:tcW w:w="1559" w:type="dxa"/>
            <w:tcBorders>
              <w:top w:val="single" w:sz="4" w:space="0" w:color="auto"/>
              <w:left w:val="single" w:sz="4" w:space="0" w:color="auto"/>
              <w:bottom w:val="single" w:sz="4" w:space="0" w:color="auto"/>
              <w:right w:val="single" w:sz="4" w:space="0" w:color="auto"/>
            </w:tcBorders>
          </w:tcPr>
          <w:p w14:paraId="7DC2E8F8" w14:textId="77777777" w:rsidR="003F00C7" w:rsidRDefault="003F00C7" w:rsidP="003F00C7">
            <w:pPr>
              <w:ind w:right="-142"/>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9706EA0" w14:textId="77777777" w:rsidR="003F00C7" w:rsidRDefault="003F00C7" w:rsidP="000942DE">
            <w:pPr>
              <w:spacing w:line="300" w:lineRule="auto"/>
              <w:ind w:right="-142"/>
              <w:jc w:val="center"/>
              <w:rPr>
                <w:rFonts w:ascii="Times New Roman" w:hAnsi="Times New Roman" w:cs="Times New Roman"/>
                <w:b/>
                <w:sz w:val="24"/>
                <w:szCs w:val="24"/>
              </w:rPr>
            </w:pPr>
          </w:p>
        </w:tc>
      </w:tr>
      <w:tr w:rsidR="003F00C7" w14:paraId="17FBAFEA"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1ABFE1A6" w14:textId="77777777" w:rsidR="003F00C7" w:rsidRDefault="003F00C7" w:rsidP="000942DE">
            <w:pPr>
              <w:spacing w:after="255" w:line="300" w:lineRule="auto"/>
              <w:ind w:right="-142"/>
              <w:contextualSpacing/>
              <w:jc w:val="center"/>
              <w:rPr>
                <w:rFonts w:ascii="Times New Roman" w:hAnsi="Times New Roman" w:cs="Times New Roman"/>
                <w:bCs/>
                <w:kern w:val="2"/>
                <w:sz w:val="24"/>
                <w:szCs w:val="24"/>
                <w14:ligatures w14:val="standardContextual"/>
              </w:rPr>
            </w:pPr>
          </w:p>
        </w:tc>
        <w:tc>
          <w:tcPr>
            <w:tcW w:w="3118" w:type="dxa"/>
            <w:tcBorders>
              <w:top w:val="single" w:sz="4" w:space="0" w:color="auto"/>
              <w:left w:val="single" w:sz="4" w:space="0" w:color="auto"/>
              <w:bottom w:val="single" w:sz="4" w:space="0" w:color="auto"/>
              <w:right w:val="single" w:sz="4" w:space="0" w:color="auto"/>
            </w:tcBorders>
          </w:tcPr>
          <w:p w14:paraId="4E4050EE" w14:textId="3CF7232A" w:rsidR="003F00C7" w:rsidRDefault="003F00C7" w:rsidP="003F00C7">
            <w:pPr>
              <w:spacing w:line="300" w:lineRule="auto"/>
              <w:ind w:right="-142"/>
              <w:rPr>
                <w:rFonts w:ascii="Times New Roman" w:hAnsi="Times New Roman" w:cs="Times New Roman"/>
                <w:b/>
                <w:sz w:val="24"/>
                <w:szCs w:val="24"/>
              </w:rPr>
            </w:pPr>
            <w:r>
              <w:rPr>
                <w:rFonts w:ascii="Times New Roman" w:hAnsi="Times New Roman" w:cs="Times New Roman"/>
                <w:sz w:val="24"/>
                <w:szCs w:val="24"/>
              </w:rPr>
              <w:t>Pieredze</w:t>
            </w:r>
            <w:r w:rsidRPr="00D94F6B">
              <w:rPr>
                <w:rFonts w:ascii="Times New Roman" w:hAnsi="Times New Roman" w:cs="Times New Roman"/>
                <w:sz w:val="24"/>
                <w:szCs w:val="24"/>
              </w:rPr>
              <w:t xml:space="preserve"> datu šifrēšan</w:t>
            </w:r>
            <w:r>
              <w:rPr>
                <w:rFonts w:ascii="Times New Roman" w:hAnsi="Times New Roman" w:cs="Times New Roman"/>
                <w:sz w:val="24"/>
                <w:szCs w:val="24"/>
              </w:rPr>
              <w:t>ā</w:t>
            </w:r>
            <w:r w:rsidRPr="00D94F6B">
              <w:rPr>
                <w:rFonts w:ascii="Times New Roman" w:hAnsi="Times New Roman" w:cs="Times New Roman"/>
                <w:sz w:val="24"/>
                <w:szCs w:val="24"/>
              </w:rPr>
              <w:t xml:space="preserve"> (AES-256), TLS 1.2+ vai jaunāku versiju</w:t>
            </w:r>
          </w:p>
        </w:tc>
        <w:tc>
          <w:tcPr>
            <w:tcW w:w="1559" w:type="dxa"/>
            <w:tcBorders>
              <w:top w:val="single" w:sz="4" w:space="0" w:color="auto"/>
              <w:left w:val="single" w:sz="4" w:space="0" w:color="auto"/>
              <w:bottom w:val="single" w:sz="4" w:space="0" w:color="auto"/>
              <w:right w:val="single" w:sz="4" w:space="0" w:color="auto"/>
            </w:tcBorders>
          </w:tcPr>
          <w:p w14:paraId="146D9A13" w14:textId="77777777" w:rsidR="003F00C7" w:rsidRDefault="003F00C7" w:rsidP="003F00C7">
            <w:pPr>
              <w:ind w:right="-142"/>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BBC75B0" w14:textId="77777777" w:rsidR="003F00C7" w:rsidRDefault="003F00C7" w:rsidP="000942DE">
            <w:pPr>
              <w:spacing w:line="300" w:lineRule="auto"/>
              <w:ind w:right="-142"/>
              <w:rPr>
                <w:rFonts w:ascii="Times New Roman" w:hAnsi="Times New Roman" w:cs="Times New Roman"/>
                <w:b/>
                <w:sz w:val="24"/>
                <w:szCs w:val="24"/>
              </w:rPr>
            </w:pPr>
          </w:p>
        </w:tc>
      </w:tr>
      <w:tr w:rsidR="003F00C7" w14:paraId="24F65975"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5628D4EF" w14:textId="77777777" w:rsidR="003F00C7" w:rsidRDefault="003F00C7" w:rsidP="000942DE">
            <w:pPr>
              <w:spacing w:after="255" w:line="300" w:lineRule="auto"/>
              <w:ind w:right="-142"/>
              <w:contextualSpacing/>
              <w:jc w:val="center"/>
              <w:rPr>
                <w:rFonts w:ascii="Times New Roman" w:hAnsi="Times New Roman" w:cs="Times New Roman"/>
                <w:bCs/>
                <w:kern w:val="2"/>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77DC7FC" w14:textId="04F5365F" w:rsidR="003F00C7" w:rsidRDefault="003F00C7" w:rsidP="003F00C7">
            <w:pPr>
              <w:spacing w:line="300" w:lineRule="auto"/>
              <w:ind w:right="-142"/>
              <w:rPr>
                <w:rFonts w:ascii="Times New Roman" w:hAnsi="Times New Roman" w:cs="Times New Roman"/>
                <w:sz w:val="24"/>
                <w:szCs w:val="24"/>
              </w:rPr>
            </w:pPr>
            <w:r w:rsidRPr="00D94F6B">
              <w:rPr>
                <w:rFonts w:ascii="Times New Roman" w:hAnsi="Times New Roman" w:cs="Times New Roman"/>
                <w:sz w:val="24"/>
                <w:szCs w:val="24"/>
              </w:rPr>
              <w:t xml:space="preserve">Pieredze ar SIEM risinājumiem (piemēram, Microsoft </w:t>
            </w:r>
            <w:proofErr w:type="spellStart"/>
            <w:r w:rsidRPr="00D94F6B">
              <w:rPr>
                <w:rFonts w:ascii="Times New Roman" w:hAnsi="Times New Roman" w:cs="Times New Roman"/>
                <w:sz w:val="24"/>
                <w:szCs w:val="24"/>
              </w:rPr>
              <w:t>Sentinel</w:t>
            </w:r>
            <w:proofErr w:type="spellEnd"/>
            <w:r w:rsidRPr="00D94F6B">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F6E15B8" w14:textId="77777777" w:rsidR="003F00C7" w:rsidRDefault="003F00C7" w:rsidP="003F00C7">
            <w:pPr>
              <w:ind w:right="-142"/>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440165" w14:textId="77777777" w:rsidR="003F00C7" w:rsidRDefault="003F00C7" w:rsidP="000942DE">
            <w:pPr>
              <w:spacing w:line="300" w:lineRule="auto"/>
              <w:ind w:right="-142"/>
              <w:jc w:val="center"/>
              <w:rPr>
                <w:rFonts w:ascii="Times New Roman" w:hAnsi="Times New Roman" w:cs="Times New Roman"/>
                <w:b/>
                <w:sz w:val="24"/>
                <w:szCs w:val="24"/>
              </w:rPr>
            </w:pPr>
          </w:p>
        </w:tc>
      </w:tr>
      <w:tr w:rsidR="003F00C7" w14:paraId="6A048743"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6B79C9DF" w14:textId="49839061" w:rsidR="003F00C7" w:rsidRPr="00FE44EA" w:rsidRDefault="003F00C7" w:rsidP="000942DE">
            <w:pPr>
              <w:spacing w:after="255" w:line="300" w:lineRule="auto"/>
              <w:ind w:right="-142"/>
              <w:contextualSpacing/>
              <w:jc w:val="center"/>
              <w:rPr>
                <w:rFonts w:ascii="Times New Roman" w:hAnsi="Times New Roman" w:cs="Times New Roman"/>
                <w:bCs/>
                <w:kern w:val="2"/>
                <w:sz w:val="24"/>
                <w:szCs w:val="24"/>
                <w:highlight w:val="yellow"/>
              </w:rPr>
            </w:pPr>
          </w:p>
        </w:tc>
        <w:tc>
          <w:tcPr>
            <w:tcW w:w="3118" w:type="dxa"/>
            <w:tcBorders>
              <w:top w:val="single" w:sz="4" w:space="0" w:color="auto"/>
              <w:left w:val="single" w:sz="4" w:space="0" w:color="auto"/>
              <w:bottom w:val="single" w:sz="4" w:space="0" w:color="auto"/>
              <w:right w:val="single" w:sz="4" w:space="0" w:color="auto"/>
            </w:tcBorders>
          </w:tcPr>
          <w:p w14:paraId="3A426D84" w14:textId="5746B9BF" w:rsidR="003F00C7" w:rsidRPr="00FE44EA" w:rsidRDefault="00085FA5" w:rsidP="003F00C7">
            <w:pPr>
              <w:spacing w:line="300" w:lineRule="auto"/>
              <w:ind w:right="-142"/>
              <w:rPr>
                <w:rFonts w:ascii="Times New Roman" w:hAnsi="Times New Roman" w:cs="Times New Roman"/>
                <w:sz w:val="24"/>
                <w:szCs w:val="24"/>
                <w:highlight w:val="yellow"/>
              </w:rPr>
            </w:pPr>
            <w:r w:rsidRPr="00085FA5">
              <w:rPr>
                <w:rFonts w:ascii="Times New Roman" w:hAnsi="Times New Roman" w:cs="Times New Roman"/>
                <w:bCs/>
                <w:kern w:val="2"/>
                <w:sz w:val="24"/>
                <w:szCs w:val="24"/>
              </w:rPr>
              <w:t>Pieredze ar drošas programmēšanas principiem, kas balstīti uz OWASP vadlīnijām</w:t>
            </w:r>
          </w:p>
        </w:tc>
        <w:tc>
          <w:tcPr>
            <w:tcW w:w="1559" w:type="dxa"/>
            <w:tcBorders>
              <w:top w:val="single" w:sz="4" w:space="0" w:color="auto"/>
              <w:left w:val="single" w:sz="4" w:space="0" w:color="auto"/>
              <w:bottom w:val="single" w:sz="4" w:space="0" w:color="auto"/>
              <w:right w:val="single" w:sz="4" w:space="0" w:color="auto"/>
            </w:tcBorders>
          </w:tcPr>
          <w:p w14:paraId="21704463" w14:textId="77777777" w:rsidR="003F00C7" w:rsidRDefault="003F00C7" w:rsidP="003F00C7">
            <w:pPr>
              <w:ind w:right="-142"/>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AFC3EDD" w14:textId="77777777" w:rsidR="003F00C7" w:rsidRDefault="003F00C7" w:rsidP="000942DE">
            <w:pPr>
              <w:spacing w:line="300" w:lineRule="auto"/>
              <w:ind w:right="-142"/>
              <w:jc w:val="center"/>
              <w:rPr>
                <w:rFonts w:ascii="Times New Roman" w:hAnsi="Times New Roman" w:cs="Times New Roman"/>
                <w:b/>
                <w:sz w:val="24"/>
                <w:szCs w:val="24"/>
              </w:rPr>
            </w:pPr>
          </w:p>
        </w:tc>
      </w:tr>
    </w:tbl>
    <w:p w14:paraId="421E8769" w14:textId="220413D8" w:rsidR="002D0435" w:rsidRDefault="00D62CA2" w:rsidP="002D0435">
      <w:pPr>
        <w:spacing w:before="120" w:after="120" w:line="276" w:lineRule="auto"/>
        <w:ind w:left="426"/>
        <w:jc w:val="both"/>
        <w:rPr>
          <w:rFonts w:ascii="Times New Roman" w:eastAsia="Times New Roman" w:hAnsi="Times New Roman" w:cs="Times New Roman"/>
          <w:sz w:val="24"/>
          <w:szCs w:val="24"/>
        </w:rPr>
      </w:pPr>
      <w:r w:rsidRPr="00D62CA2">
        <w:rPr>
          <w:rFonts w:ascii="Times New Roman" w:eastAsia="Times New Roman" w:hAnsi="Times New Roman" w:cs="Times New Roman"/>
          <w:b/>
          <w:sz w:val="24"/>
          <w:szCs w:val="24"/>
          <w:lang w:eastAsia="ar-SA"/>
        </w:rPr>
        <w:t>3.</w:t>
      </w:r>
      <w:r w:rsidR="00A5610E">
        <w:rPr>
          <w:rFonts w:ascii="Times New Roman" w:eastAsia="Times New Roman" w:hAnsi="Times New Roman" w:cs="Times New Roman"/>
          <w:b/>
          <w:sz w:val="24"/>
          <w:szCs w:val="24"/>
          <w:lang w:eastAsia="ar-SA"/>
        </w:rPr>
        <w:t>7</w:t>
      </w:r>
      <w:r w:rsidRPr="00D62CA2">
        <w:rPr>
          <w:rFonts w:ascii="Times New Roman" w:eastAsia="Times New Roman" w:hAnsi="Times New Roman" w:cs="Times New Roman"/>
          <w:b/>
          <w:sz w:val="24"/>
          <w:szCs w:val="24"/>
          <w:lang w:eastAsia="ar-SA"/>
        </w:rPr>
        <w:t>.</w:t>
      </w:r>
      <w:r w:rsidR="00B06F54">
        <w:rPr>
          <w:rFonts w:ascii="Times New Roman" w:eastAsia="Times New Roman" w:hAnsi="Times New Roman" w:cs="Times New Roman"/>
          <w:b/>
          <w:sz w:val="24"/>
          <w:szCs w:val="24"/>
          <w:lang w:eastAsia="ar-SA"/>
        </w:rPr>
        <w:t>2</w:t>
      </w:r>
      <w:r w:rsidRPr="00C224A3">
        <w:rPr>
          <w:rFonts w:ascii="Times New Roman" w:eastAsia="Times New Roman" w:hAnsi="Times New Roman" w:cs="Times New Roman"/>
          <w:b/>
          <w:sz w:val="24"/>
          <w:szCs w:val="24"/>
          <w:lang w:eastAsia="ar-SA"/>
        </w:rPr>
        <w:t>.</w:t>
      </w:r>
      <w:r w:rsidRPr="00C224A3">
        <w:rPr>
          <w:rFonts w:ascii="Times New Roman" w:eastAsia="Times New Roman" w:hAnsi="Times New Roman" w:cs="Times New Roman"/>
          <w:bCs/>
          <w:sz w:val="24"/>
          <w:szCs w:val="24"/>
          <w:lang w:eastAsia="ar-SA"/>
        </w:rPr>
        <w:t xml:space="preserve"> </w:t>
      </w:r>
      <w:r w:rsidR="002D0435" w:rsidRPr="00C224A3">
        <w:rPr>
          <w:rFonts w:ascii="Times New Roman" w:eastAsia="Times New Roman" w:hAnsi="Times New Roman" w:cs="Times New Roman"/>
          <w:b/>
          <w:bCs/>
          <w:sz w:val="24"/>
          <w:szCs w:val="24"/>
          <w:lang w:eastAsia="lv-LV"/>
        </w:rPr>
        <w:t xml:space="preserve">Projekta vadītāju </w:t>
      </w:r>
      <w:r w:rsidR="002D0435" w:rsidRPr="00C224A3">
        <w:rPr>
          <w:rFonts w:ascii="Times New Roman" w:hAnsi="Times New Roman"/>
        </w:rPr>
        <w:t xml:space="preserve">___________ </w:t>
      </w:r>
      <w:r w:rsidR="002D0435" w:rsidRPr="00C224A3">
        <w:rPr>
          <w:rFonts w:ascii="Times New Roman" w:hAnsi="Times New Roman"/>
          <w:i/>
          <w:iCs/>
          <w:sz w:val="18"/>
          <w:szCs w:val="18"/>
        </w:rPr>
        <w:t>(vārds, uzvārds)</w:t>
      </w:r>
      <w:r w:rsidR="002D0435" w:rsidRPr="00C224A3">
        <w:rPr>
          <w:rFonts w:ascii="Times New Roman" w:eastAsia="Times New Roman" w:hAnsi="Times New Roman" w:cs="Times New Roman"/>
          <w:sz w:val="24"/>
          <w:szCs w:val="24"/>
        </w:rPr>
        <w:t>, kuram iepriekšējo 3 (trīs) gadu laikā</w:t>
      </w:r>
      <w:r w:rsidR="00C224A3" w:rsidRPr="00C224A3">
        <w:rPr>
          <w:rFonts w:ascii="Times New Roman" w:eastAsia="Times New Roman" w:hAnsi="Times New Roman" w:cs="Times New Roman"/>
          <w:sz w:val="24"/>
          <w:szCs w:val="24"/>
        </w:rPr>
        <w:t xml:space="preserve"> (2022., 2023., 2024. un 2025.gadā līdz piedāvājuma iesniegšanas termiņam) </w:t>
      </w:r>
      <w:r w:rsidR="002D0435" w:rsidRPr="00C224A3">
        <w:rPr>
          <w:rFonts w:ascii="Times New Roman" w:eastAsia="Times New Roman" w:hAnsi="Times New Roman" w:cs="Times New Roman"/>
          <w:sz w:val="24"/>
          <w:szCs w:val="24"/>
        </w:rPr>
        <w:t>ir pieredze, projektu vadīšanā, kas saistīt</w:t>
      </w:r>
      <w:r w:rsidR="000A4022" w:rsidRPr="00C224A3">
        <w:rPr>
          <w:rFonts w:ascii="Times New Roman" w:eastAsia="Times New Roman" w:hAnsi="Times New Roman" w:cs="Times New Roman"/>
          <w:sz w:val="24"/>
          <w:szCs w:val="24"/>
        </w:rPr>
        <w:t>a</w:t>
      </w:r>
      <w:r w:rsidR="002D0435" w:rsidRPr="00C224A3">
        <w:rPr>
          <w:rFonts w:ascii="Times New Roman" w:eastAsia="Times New Roman" w:hAnsi="Times New Roman" w:cs="Times New Roman"/>
          <w:sz w:val="24"/>
          <w:szCs w:val="24"/>
        </w:rPr>
        <w:t xml:space="preserve"> ar </w:t>
      </w:r>
      <w:r w:rsidR="000A4022" w:rsidRPr="00C224A3">
        <w:rPr>
          <w:rFonts w:ascii="Times New Roman" w:eastAsia="Times New Roman" w:hAnsi="Times New Roman" w:cs="Times New Roman"/>
          <w:sz w:val="24"/>
          <w:szCs w:val="24"/>
        </w:rPr>
        <w:t>klientu</w:t>
      </w:r>
      <w:r w:rsidR="00E870ED" w:rsidRPr="00C224A3">
        <w:rPr>
          <w:rFonts w:ascii="Times New Roman" w:eastAsia="Times New Roman" w:hAnsi="Times New Roman" w:cs="Times New Roman"/>
          <w:sz w:val="24"/>
          <w:szCs w:val="24"/>
        </w:rPr>
        <w:t xml:space="preserve"> vai darbinieku</w:t>
      </w:r>
      <w:r w:rsidR="000A4022" w:rsidRPr="00C224A3">
        <w:rPr>
          <w:rFonts w:ascii="Times New Roman" w:eastAsia="Times New Roman" w:hAnsi="Times New Roman" w:cs="Times New Roman"/>
          <w:sz w:val="24"/>
          <w:szCs w:val="24"/>
        </w:rPr>
        <w:t xml:space="preserve"> pašapkalpošanās </w:t>
      </w:r>
      <w:r w:rsidR="00D02942" w:rsidRPr="00C224A3">
        <w:rPr>
          <w:rFonts w:ascii="Times New Roman" w:eastAsia="Times New Roman" w:hAnsi="Times New Roman" w:cs="Times New Roman"/>
          <w:sz w:val="24"/>
          <w:szCs w:val="24"/>
          <w:lang w:eastAsia="lv-LV"/>
        </w:rPr>
        <w:t>s</w:t>
      </w:r>
      <w:r w:rsidR="002D0435" w:rsidRPr="00C224A3">
        <w:rPr>
          <w:rFonts w:ascii="Times New Roman" w:eastAsia="Times New Roman" w:hAnsi="Times New Roman" w:cs="Times New Roman"/>
          <w:sz w:val="24"/>
          <w:szCs w:val="24"/>
          <w:lang w:eastAsia="lv-LV"/>
        </w:rPr>
        <w:t>istēmas</w:t>
      </w:r>
      <w:r w:rsidR="00963699" w:rsidRPr="00C224A3">
        <w:rPr>
          <w:rFonts w:ascii="Times New Roman" w:eastAsia="Times New Roman" w:hAnsi="Times New Roman" w:cs="Times New Roman"/>
          <w:sz w:val="24"/>
          <w:szCs w:val="24"/>
          <w:lang w:eastAsia="lv-LV"/>
        </w:rPr>
        <w:t xml:space="preserve"> (portāla)</w:t>
      </w:r>
      <w:r w:rsidR="002D0435" w:rsidRPr="00C224A3">
        <w:rPr>
          <w:rFonts w:ascii="Times New Roman" w:eastAsia="Times New Roman" w:hAnsi="Times New Roman" w:cs="Times New Roman"/>
          <w:sz w:val="24"/>
          <w:szCs w:val="24"/>
          <w:lang w:eastAsia="lv-LV"/>
        </w:rPr>
        <w:t xml:space="preserve"> </w:t>
      </w:r>
      <w:r w:rsidR="002D0435" w:rsidRPr="00C224A3">
        <w:rPr>
          <w:rFonts w:ascii="Times New Roman" w:eastAsia="Times New Roman" w:hAnsi="Times New Roman" w:cs="Times New Roman"/>
          <w:sz w:val="24"/>
          <w:szCs w:val="24"/>
        </w:rPr>
        <w:t>izstrādi vai pielāgošanu un uzturēšan</w:t>
      </w:r>
      <w:r w:rsidR="007519C9" w:rsidRPr="00C224A3">
        <w:rPr>
          <w:rFonts w:ascii="Times New Roman" w:eastAsia="Times New Roman" w:hAnsi="Times New Roman" w:cs="Times New Roman"/>
          <w:sz w:val="24"/>
          <w:szCs w:val="24"/>
        </w:rPr>
        <w:t>u un tā ir nodota produkcijas vidē</w:t>
      </w:r>
      <w:r w:rsidR="002D0435" w:rsidRPr="00C224A3">
        <w:rPr>
          <w:rFonts w:ascii="Times New Roman" w:eastAsia="Times New Roman" w:hAnsi="Times New Roman" w:cs="Times New Roman"/>
          <w:sz w:val="24"/>
          <w:szCs w:val="24"/>
        </w:rPr>
        <w:t>:</w:t>
      </w:r>
    </w:p>
    <w:tbl>
      <w:tblPr>
        <w:tblStyle w:val="Reatabula2"/>
        <w:tblW w:w="9072" w:type="dxa"/>
        <w:tblInd w:w="279" w:type="dxa"/>
        <w:tblLook w:val="04A0" w:firstRow="1" w:lastRow="0" w:firstColumn="1" w:lastColumn="0" w:noHBand="0" w:noVBand="1"/>
      </w:tblPr>
      <w:tblGrid>
        <w:gridCol w:w="883"/>
        <w:gridCol w:w="2946"/>
        <w:gridCol w:w="2756"/>
        <w:gridCol w:w="2487"/>
      </w:tblGrid>
      <w:tr w:rsidR="00F975D8" w14:paraId="3261601C" w14:textId="77777777" w:rsidTr="003F00C7">
        <w:trPr>
          <w:trHeight w:val="585"/>
        </w:trPr>
        <w:tc>
          <w:tcPr>
            <w:tcW w:w="8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83D911A" w14:textId="77777777" w:rsidR="00F975D8" w:rsidRDefault="00F975D8" w:rsidP="00F975D8">
            <w:pPr>
              <w:ind w:right="-142"/>
              <w:jc w:val="center"/>
              <w:rPr>
                <w:rFonts w:ascii="Times New Roman" w:hAnsi="Times New Roman" w:cs="Times New Roman"/>
                <w:b/>
              </w:rPr>
            </w:pPr>
            <w:proofErr w:type="spellStart"/>
            <w:r>
              <w:rPr>
                <w:rFonts w:ascii="Times New Roman" w:hAnsi="Times New Roman" w:cs="Times New Roman"/>
                <w:b/>
              </w:rPr>
              <w:t>Nr.p.k</w:t>
            </w:r>
            <w:proofErr w:type="spellEnd"/>
            <w:r>
              <w:rPr>
                <w:rFonts w:ascii="Times New Roman" w:hAnsi="Times New Roman" w:cs="Times New Roman"/>
                <w:b/>
              </w:rPr>
              <w:t>.</w:t>
            </w:r>
          </w:p>
        </w:tc>
        <w:tc>
          <w:tcPr>
            <w:tcW w:w="29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F450A2" w14:textId="50460A6F" w:rsidR="00F975D8" w:rsidRDefault="00F975D8" w:rsidP="00F975D8">
            <w:pPr>
              <w:autoSpaceDE w:val="0"/>
              <w:autoSpaceDN w:val="0"/>
              <w:adjustRightInd w:val="0"/>
              <w:ind w:right="-142"/>
              <w:jc w:val="center"/>
              <w:rPr>
                <w:rFonts w:ascii="Times New Roman" w:hAnsi="Times New Roman" w:cs="Times New Roman"/>
                <w:b/>
              </w:rPr>
            </w:pPr>
            <w:r>
              <w:rPr>
                <w:rFonts w:ascii="Times New Roman" w:hAnsi="Times New Roman" w:cs="Times New Roman"/>
                <w:b/>
              </w:rPr>
              <w:t>Pasūtītājs</w:t>
            </w:r>
          </w:p>
          <w:p w14:paraId="23C64DEA" w14:textId="77777777" w:rsidR="00F975D8" w:rsidRDefault="00F975D8" w:rsidP="00F975D8">
            <w:pPr>
              <w:ind w:right="-142"/>
              <w:jc w:val="center"/>
              <w:rPr>
                <w:rFonts w:ascii="Times New Roman" w:hAnsi="Times New Roman" w:cs="Times New Roman"/>
                <w:b/>
              </w:rPr>
            </w:pPr>
            <w:r>
              <w:rPr>
                <w:rFonts w:ascii="Times New Roman" w:hAnsi="Times New Roman" w:cs="Times New Roman"/>
                <w:bCs/>
                <w:i/>
                <w:iCs/>
                <w:sz w:val="18"/>
                <w:szCs w:val="18"/>
              </w:rPr>
              <w:t>(Uzņēmuma nosaukums, kontaktpersona)</w:t>
            </w:r>
          </w:p>
        </w:tc>
        <w:tc>
          <w:tcPr>
            <w:tcW w:w="275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00A463" w14:textId="77777777" w:rsidR="00F975D8" w:rsidRDefault="00F975D8" w:rsidP="00F975D8">
            <w:pPr>
              <w:ind w:right="-142"/>
              <w:jc w:val="center"/>
              <w:rPr>
                <w:rFonts w:ascii="Times New Roman" w:hAnsi="Times New Roman" w:cs="Times New Roman"/>
                <w:b/>
              </w:rPr>
            </w:pPr>
            <w:r>
              <w:rPr>
                <w:rFonts w:ascii="Times New Roman" w:hAnsi="Times New Roman" w:cs="Times New Roman"/>
                <w:b/>
              </w:rPr>
              <w:t xml:space="preserve">Līguma priekšmeta īss apraksts </w:t>
            </w:r>
          </w:p>
          <w:p w14:paraId="09A7D58A" w14:textId="0021E389" w:rsidR="00F975D8" w:rsidRPr="00A50B50" w:rsidRDefault="00F975D8" w:rsidP="00F975D8">
            <w:pPr>
              <w:ind w:right="-142"/>
              <w:jc w:val="center"/>
              <w:rPr>
                <w:rFonts w:ascii="Times New Roman" w:hAnsi="Times New Roman" w:cs="Times New Roman"/>
                <w:b/>
                <w:sz w:val="18"/>
                <w:szCs w:val="18"/>
              </w:rPr>
            </w:pPr>
            <w:r w:rsidRPr="00A50B50">
              <w:rPr>
                <w:rFonts w:ascii="Times New Roman" w:hAnsi="Times New Roman" w:cs="Times New Roman"/>
                <w:bCs/>
                <w:i/>
                <w:iCs/>
                <w:sz w:val="18"/>
                <w:szCs w:val="18"/>
              </w:rPr>
              <w:t>(</w:t>
            </w:r>
            <w:r w:rsidRPr="00147EE3">
              <w:rPr>
                <w:rFonts w:ascii="Times New Roman" w:hAnsi="Times New Roman" w:cs="Times New Roman"/>
                <w:bCs/>
                <w:i/>
                <w:iCs/>
                <w:sz w:val="18"/>
                <w:szCs w:val="18"/>
              </w:rPr>
              <w:t>sistēm</w:t>
            </w:r>
            <w:r w:rsidR="00031D28" w:rsidRPr="00147EE3">
              <w:rPr>
                <w:rFonts w:ascii="Times New Roman" w:hAnsi="Times New Roman" w:cs="Times New Roman"/>
                <w:bCs/>
                <w:i/>
                <w:iCs/>
                <w:sz w:val="18"/>
                <w:szCs w:val="18"/>
              </w:rPr>
              <w:t>as apraksts</w:t>
            </w:r>
            <w:r w:rsidR="00A50B50">
              <w:rPr>
                <w:rFonts w:ascii="Times New Roman" w:hAnsi="Times New Roman" w:cs="Times New Roman"/>
                <w:bCs/>
                <w:i/>
                <w:iCs/>
                <w:sz w:val="18"/>
                <w:szCs w:val="18"/>
              </w:rPr>
              <w:t>)</w:t>
            </w:r>
          </w:p>
        </w:tc>
        <w:tc>
          <w:tcPr>
            <w:tcW w:w="24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E396C3" w14:textId="77777777" w:rsidR="00F975D8" w:rsidRPr="00473F4F" w:rsidRDefault="00F975D8" w:rsidP="00F975D8">
            <w:pPr>
              <w:autoSpaceDE w:val="0"/>
              <w:autoSpaceDN w:val="0"/>
              <w:adjustRightInd w:val="0"/>
              <w:ind w:right="-142" w:firstLine="30"/>
              <w:jc w:val="center"/>
              <w:rPr>
                <w:rFonts w:ascii="Times New Roman" w:hAnsi="Times New Roman" w:cs="Times New Roman"/>
                <w:b/>
                <w:bCs/>
              </w:rPr>
            </w:pPr>
            <w:r w:rsidRPr="00473F4F">
              <w:rPr>
                <w:rFonts w:ascii="Times New Roman" w:hAnsi="Times New Roman" w:cs="Times New Roman"/>
                <w:b/>
                <w:bCs/>
              </w:rPr>
              <w:t>Līguma izpildes termiņš</w:t>
            </w:r>
          </w:p>
          <w:p w14:paraId="41D83EBF" w14:textId="0E5CD1DA" w:rsidR="00473F4F" w:rsidRPr="00473F4F" w:rsidRDefault="00473F4F" w:rsidP="00F975D8">
            <w:pPr>
              <w:ind w:right="-142"/>
              <w:jc w:val="center"/>
              <w:rPr>
                <w:rFonts w:ascii="Times New Roman" w:hAnsi="Times New Roman" w:cs="Times New Roman"/>
                <w:b/>
                <w:bCs/>
              </w:rPr>
            </w:pPr>
            <w:r w:rsidRPr="00473F4F">
              <w:rPr>
                <w:rFonts w:ascii="Times New Roman" w:hAnsi="Times New Roman" w:cs="Times New Roman"/>
                <w:b/>
                <w:bCs/>
              </w:rPr>
              <w:t>un sistēmas nodošana produkcijas vidē</w:t>
            </w:r>
          </w:p>
          <w:p w14:paraId="533BA623" w14:textId="3C22E36D" w:rsidR="00F975D8" w:rsidRDefault="00473F4F" w:rsidP="00F975D8">
            <w:pPr>
              <w:ind w:right="-142"/>
              <w:jc w:val="center"/>
              <w:rPr>
                <w:rFonts w:ascii="Times New Roman" w:hAnsi="Times New Roman" w:cs="Times New Roman"/>
                <w:b/>
              </w:rPr>
            </w:pPr>
            <w:r>
              <w:rPr>
                <w:rFonts w:ascii="Times New Roman" w:hAnsi="Times New Roman" w:cs="Times New Roman"/>
                <w:bCs/>
                <w:i/>
                <w:iCs/>
                <w:sz w:val="18"/>
                <w:szCs w:val="18"/>
              </w:rPr>
              <w:t xml:space="preserve"> (</w:t>
            </w:r>
            <w:r w:rsidR="00343927" w:rsidRPr="00147EE3">
              <w:rPr>
                <w:rFonts w:ascii="Times New Roman" w:hAnsi="Times New Roman" w:cs="Times New Roman"/>
                <w:bCs/>
                <w:i/>
                <w:iCs/>
                <w:sz w:val="18"/>
                <w:szCs w:val="18"/>
              </w:rPr>
              <w:t>mēnesis, gads</w:t>
            </w:r>
            <w:r>
              <w:rPr>
                <w:rFonts w:ascii="Times New Roman" w:hAnsi="Times New Roman" w:cs="Times New Roman"/>
                <w:bCs/>
                <w:i/>
                <w:iCs/>
                <w:sz w:val="18"/>
                <w:szCs w:val="18"/>
              </w:rPr>
              <w:t>)</w:t>
            </w:r>
          </w:p>
        </w:tc>
      </w:tr>
      <w:tr w:rsidR="00F975D8" w14:paraId="7901B495" w14:textId="77777777" w:rsidTr="003F00C7">
        <w:trPr>
          <w:trHeight w:val="227"/>
        </w:trPr>
        <w:tc>
          <w:tcPr>
            <w:tcW w:w="883" w:type="dxa"/>
            <w:tcBorders>
              <w:top w:val="single" w:sz="4" w:space="0" w:color="auto"/>
              <w:left w:val="single" w:sz="4" w:space="0" w:color="auto"/>
              <w:bottom w:val="single" w:sz="4" w:space="0" w:color="auto"/>
              <w:right w:val="single" w:sz="4" w:space="0" w:color="auto"/>
            </w:tcBorders>
          </w:tcPr>
          <w:p w14:paraId="5CB0F261" w14:textId="77777777" w:rsidR="00F975D8" w:rsidRDefault="00F975D8" w:rsidP="00F975D8">
            <w:pPr>
              <w:numPr>
                <w:ilvl w:val="0"/>
                <w:numId w:val="17"/>
              </w:numPr>
              <w:spacing w:after="255" w:line="300" w:lineRule="auto"/>
              <w:ind w:right="-142"/>
              <w:contextualSpacing/>
              <w:rPr>
                <w:rFonts w:ascii="Times New Roman" w:hAnsi="Times New Roman" w:cs="Times New Roman"/>
                <w:bCs/>
                <w:kern w:val="2"/>
                <w:sz w:val="24"/>
                <w:szCs w:val="24"/>
                <w14:ligatures w14:val="standardContextual"/>
              </w:rPr>
            </w:pPr>
          </w:p>
        </w:tc>
        <w:tc>
          <w:tcPr>
            <w:tcW w:w="2946" w:type="dxa"/>
            <w:tcBorders>
              <w:top w:val="single" w:sz="4" w:space="0" w:color="auto"/>
              <w:left w:val="single" w:sz="4" w:space="0" w:color="auto"/>
              <w:bottom w:val="single" w:sz="4" w:space="0" w:color="auto"/>
              <w:right w:val="single" w:sz="4" w:space="0" w:color="auto"/>
            </w:tcBorders>
          </w:tcPr>
          <w:p w14:paraId="0B4F55C6" w14:textId="77777777" w:rsidR="00F975D8" w:rsidRDefault="00F975D8" w:rsidP="00F975D8">
            <w:pPr>
              <w:spacing w:line="300" w:lineRule="auto"/>
              <w:ind w:right="-142"/>
              <w:rPr>
                <w:rFonts w:ascii="Times New Roman" w:hAnsi="Times New Roman"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tcPr>
          <w:p w14:paraId="7D9A3AEF" w14:textId="77777777" w:rsidR="00F975D8" w:rsidRDefault="00F975D8" w:rsidP="00F975D8">
            <w:pPr>
              <w:ind w:right="-142"/>
              <w:jc w:val="center"/>
              <w:rPr>
                <w:rFonts w:ascii="Times New Roman" w:hAnsi="Times New Roman" w:cs="Times New Roman"/>
                <w:bCs/>
                <w:i/>
                <w:i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0D3D0E5" w14:textId="77777777" w:rsidR="00F975D8" w:rsidRDefault="00F975D8" w:rsidP="00F975D8">
            <w:pPr>
              <w:spacing w:line="300" w:lineRule="auto"/>
              <w:ind w:right="-142"/>
              <w:jc w:val="center"/>
              <w:rPr>
                <w:rFonts w:ascii="Times New Roman" w:hAnsi="Times New Roman" w:cs="Times New Roman"/>
                <w:bCs/>
                <w:sz w:val="24"/>
                <w:szCs w:val="24"/>
              </w:rPr>
            </w:pPr>
          </w:p>
        </w:tc>
      </w:tr>
      <w:tr w:rsidR="00F975D8" w14:paraId="7E658187" w14:textId="77777777" w:rsidTr="003F00C7">
        <w:trPr>
          <w:trHeight w:val="227"/>
        </w:trPr>
        <w:tc>
          <w:tcPr>
            <w:tcW w:w="883" w:type="dxa"/>
            <w:tcBorders>
              <w:top w:val="single" w:sz="4" w:space="0" w:color="auto"/>
              <w:left w:val="single" w:sz="4" w:space="0" w:color="auto"/>
              <w:bottom w:val="single" w:sz="4" w:space="0" w:color="auto"/>
              <w:right w:val="single" w:sz="4" w:space="0" w:color="auto"/>
            </w:tcBorders>
          </w:tcPr>
          <w:p w14:paraId="5179BEB3" w14:textId="77777777" w:rsidR="00F975D8" w:rsidRDefault="00F975D8" w:rsidP="00F975D8">
            <w:pPr>
              <w:numPr>
                <w:ilvl w:val="0"/>
                <w:numId w:val="17"/>
              </w:numPr>
              <w:spacing w:after="255" w:line="300" w:lineRule="auto"/>
              <w:ind w:right="-142"/>
              <w:contextualSpacing/>
              <w:rPr>
                <w:rFonts w:ascii="Times New Roman" w:hAnsi="Times New Roman" w:cs="Times New Roman"/>
                <w:bCs/>
                <w:kern w:val="2"/>
                <w:sz w:val="24"/>
                <w:szCs w:val="24"/>
                <w14:ligatures w14:val="standardContextual"/>
              </w:rPr>
            </w:pPr>
          </w:p>
        </w:tc>
        <w:tc>
          <w:tcPr>
            <w:tcW w:w="2946" w:type="dxa"/>
            <w:tcBorders>
              <w:top w:val="single" w:sz="4" w:space="0" w:color="auto"/>
              <w:left w:val="single" w:sz="4" w:space="0" w:color="auto"/>
              <w:bottom w:val="single" w:sz="4" w:space="0" w:color="auto"/>
              <w:right w:val="single" w:sz="4" w:space="0" w:color="auto"/>
            </w:tcBorders>
          </w:tcPr>
          <w:p w14:paraId="4695BB8F" w14:textId="77777777" w:rsidR="00F975D8" w:rsidRDefault="00F975D8" w:rsidP="00F975D8">
            <w:pPr>
              <w:spacing w:line="300" w:lineRule="auto"/>
              <w:ind w:right="-142"/>
              <w:rPr>
                <w:rFonts w:ascii="Times New Roman" w:hAnsi="Times New Roman"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tcPr>
          <w:p w14:paraId="79493151" w14:textId="77777777" w:rsidR="00F975D8" w:rsidRDefault="00F975D8" w:rsidP="00F975D8">
            <w:pPr>
              <w:ind w:right="-142"/>
              <w:jc w:val="center"/>
              <w:rPr>
                <w:rFonts w:ascii="Times New Roman" w:hAnsi="Times New Roman" w:cs="Times New Roman"/>
                <w:b/>
                <w:sz w:val="24"/>
                <w:szCs w:val="24"/>
              </w:rPr>
            </w:pPr>
          </w:p>
        </w:tc>
        <w:tc>
          <w:tcPr>
            <w:tcW w:w="2487" w:type="dxa"/>
            <w:tcBorders>
              <w:top w:val="single" w:sz="4" w:space="0" w:color="auto"/>
              <w:left w:val="single" w:sz="4" w:space="0" w:color="auto"/>
              <w:bottom w:val="single" w:sz="4" w:space="0" w:color="auto"/>
              <w:right w:val="single" w:sz="4" w:space="0" w:color="auto"/>
            </w:tcBorders>
          </w:tcPr>
          <w:p w14:paraId="07F5DE80" w14:textId="77777777" w:rsidR="00F975D8" w:rsidRDefault="00F975D8" w:rsidP="00F975D8">
            <w:pPr>
              <w:spacing w:line="300" w:lineRule="auto"/>
              <w:ind w:right="-142"/>
              <w:rPr>
                <w:rFonts w:ascii="Times New Roman" w:hAnsi="Times New Roman" w:cs="Times New Roman"/>
                <w:b/>
                <w:sz w:val="24"/>
                <w:szCs w:val="24"/>
              </w:rPr>
            </w:pPr>
          </w:p>
        </w:tc>
      </w:tr>
      <w:tr w:rsidR="00F975D8" w14:paraId="04C7F580" w14:textId="77777777" w:rsidTr="003F00C7">
        <w:trPr>
          <w:trHeight w:val="227"/>
        </w:trPr>
        <w:tc>
          <w:tcPr>
            <w:tcW w:w="883" w:type="dxa"/>
            <w:tcBorders>
              <w:top w:val="single" w:sz="4" w:space="0" w:color="auto"/>
              <w:left w:val="single" w:sz="4" w:space="0" w:color="auto"/>
              <w:bottom w:val="single" w:sz="4" w:space="0" w:color="auto"/>
              <w:right w:val="single" w:sz="4" w:space="0" w:color="auto"/>
            </w:tcBorders>
          </w:tcPr>
          <w:p w14:paraId="17271E9E" w14:textId="77777777" w:rsidR="00F975D8" w:rsidRDefault="00F975D8" w:rsidP="00F975D8">
            <w:pPr>
              <w:numPr>
                <w:ilvl w:val="0"/>
                <w:numId w:val="17"/>
              </w:numPr>
              <w:spacing w:after="255" w:line="300" w:lineRule="auto"/>
              <w:ind w:right="-142"/>
              <w:contextualSpacing/>
              <w:rPr>
                <w:rFonts w:ascii="Times New Roman" w:hAnsi="Times New Roman" w:cs="Times New Roman"/>
                <w:bCs/>
                <w:kern w:val="2"/>
                <w:sz w:val="24"/>
                <w:szCs w:val="24"/>
                <w14:ligatures w14:val="standardContextual"/>
              </w:rPr>
            </w:pPr>
          </w:p>
        </w:tc>
        <w:tc>
          <w:tcPr>
            <w:tcW w:w="2946" w:type="dxa"/>
            <w:tcBorders>
              <w:top w:val="single" w:sz="4" w:space="0" w:color="auto"/>
              <w:left w:val="single" w:sz="4" w:space="0" w:color="auto"/>
              <w:bottom w:val="single" w:sz="4" w:space="0" w:color="auto"/>
              <w:right w:val="single" w:sz="4" w:space="0" w:color="auto"/>
            </w:tcBorders>
          </w:tcPr>
          <w:p w14:paraId="52CE4F91" w14:textId="77777777" w:rsidR="00F975D8" w:rsidRDefault="00F975D8" w:rsidP="00F975D8">
            <w:pPr>
              <w:spacing w:line="300" w:lineRule="auto"/>
              <w:ind w:right="-142"/>
              <w:rPr>
                <w:rFonts w:ascii="Times New Roman" w:hAnsi="Times New Roman"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tcPr>
          <w:p w14:paraId="4FCF420B" w14:textId="77777777" w:rsidR="00F975D8" w:rsidRDefault="00F975D8" w:rsidP="00F975D8">
            <w:pPr>
              <w:ind w:right="-142"/>
              <w:jc w:val="center"/>
              <w:rPr>
                <w:rFonts w:ascii="Times New Roman" w:hAnsi="Times New Roman" w:cs="Times New Roman"/>
                <w:b/>
                <w:sz w:val="24"/>
                <w:szCs w:val="24"/>
              </w:rPr>
            </w:pPr>
          </w:p>
        </w:tc>
        <w:tc>
          <w:tcPr>
            <w:tcW w:w="2487" w:type="dxa"/>
            <w:tcBorders>
              <w:top w:val="single" w:sz="4" w:space="0" w:color="auto"/>
              <w:left w:val="single" w:sz="4" w:space="0" w:color="auto"/>
              <w:bottom w:val="single" w:sz="4" w:space="0" w:color="auto"/>
              <w:right w:val="single" w:sz="4" w:space="0" w:color="auto"/>
            </w:tcBorders>
          </w:tcPr>
          <w:p w14:paraId="5D258E10" w14:textId="77777777" w:rsidR="00F975D8" w:rsidRDefault="00F975D8" w:rsidP="00F975D8">
            <w:pPr>
              <w:spacing w:line="300" w:lineRule="auto"/>
              <w:ind w:right="-142"/>
              <w:rPr>
                <w:rFonts w:ascii="Times New Roman" w:hAnsi="Times New Roman" w:cs="Times New Roman"/>
                <w:b/>
                <w:sz w:val="24"/>
                <w:szCs w:val="24"/>
              </w:rPr>
            </w:pPr>
          </w:p>
        </w:tc>
      </w:tr>
    </w:tbl>
    <w:p w14:paraId="5ACC4F39" w14:textId="724DEB74" w:rsidR="00C56DD0" w:rsidRPr="0045292C" w:rsidRDefault="0045292C" w:rsidP="00BC065D">
      <w:pPr>
        <w:spacing w:before="120"/>
        <w:ind w:right="-142"/>
        <w:jc w:val="both"/>
        <w:rPr>
          <w:rFonts w:ascii="Times New Roman" w:hAnsi="Times New Roman" w:cs="Times New Roman"/>
          <w:b/>
          <w:bCs/>
          <w:color w:val="000000" w:themeColor="text1"/>
          <w:sz w:val="24"/>
          <w:szCs w:val="24"/>
        </w:rPr>
      </w:pPr>
      <w:r w:rsidRPr="0045292C">
        <w:rPr>
          <w:rFonts w:ascii="Times New Roman" w:hAnsi="Times New Roman" w:cs="Times New Roman"/>
          <w:b/>
          <w:bCs/>
          <w:color w:val="000000" w:themeColor="text1"/>
          <w:sz w:val="24"/>
          <w:szCs w:val="24"/>
        </w:rPr>
        <w:t xml:space="preserve">4. </w:t>
      </w:r>
      <w:r w:rsidR="00C56DD0" w:rsidRPr="0045292C">
        <w:rPr>
          <w:rFonts w:ascii="Times New Roman" w:hAnsi="Times New Roman" w:cs="Times New Roman"/>
          <w:b/>
          <w:bCs/>
          <w:sz w:val="24"/>
          <w:szCs w:val="24"/>
        </w:rPr>
        <w:t>PIEDĀVĀJUMS</w:t>
      </w:r>
    </w:p>
    <w:p w14:paraId="56BB2643" w14:textId="7E229DB2" w:rsidR="006A74CC" w:rsidRPr="00773405" w:rsidRDefault="00933F05" w:rsidP="00343927">
      <w:pPr>
        <w:spacing w:line="300" w:lineRule="auto"/>
        <w:jc w:val="both"/>
        <w:rPr>
          <w:rFonts w:ascii="Times New Roman" w:hAnsi="Times New Roman" w:cs="Times New Roman"/>
          <w:b/>
          <w:bCs/>
          <w:sz w:val="24"/>
          <w:szCs w:val="24"/>
        </w:rPr>
      </w:pPr>
      <w:r w:rsidRPr="00773405">
        <w:rPr>
          <w:rFonts w:ascii="Times New Roman" w:hAnsi="Times New Roman" w:cs="Times New Roman"/>
          <w:b/>
          <w:bCs/>
          <w:sz w:val="24"/>
          <w:szCs w:val="24"/>
        </w:rPr>
        <w:t>4.1.</w:t>
      </w:r>
      <w:r w:rsidR="006A74CC" w:rsidRPr="00773405">
        <w:t xml:space="preserve"> </w:t>
      </w:r>
      <w:r w:rsidR="006A74CC" w:rsidRPr="00773405">
        <w:rPr>
          <w:rFonts w:ascii="Times New Roman" w:hAnsi="Times New Roman" w:cs="Times New Roman"/>
          <w:sz w:val="24"/>
          <w:szCs w:val="24"/>
        </w:rPr>
        <w:t xml:space="preserve">Pretendentam jānodrošina </w:t>
      </w:r>
      <w:r w:rsidR="009D24A9">
        <w:rPr>
          <w:rFonts w:ascii="Times New Roman" w:hAnsi="Times New Roman" w:cs="Times New Roman"/>
          <w:sz w:val="24"/>
          <w:szCs w:val="24"/>
        </w:rPr>
        <w:t xml:space="preserve">Sistēma </w:t>
      </w:r>
      <w:r w:rsidR="006A74CC" w:rsidRPr="00773405">
        <w:rPr>
          <w:rFonts w:ascii="Times New Roman" w:hAnsi="Times New Roman" w:cs="Times New Roman"/>
          <w:sz w:val="24"/>
          <w:szCs w:val="24"/>
        </w:rPr>
        <w:t>izstrādātā risinājuma garantija 24 (divdesmit četr</w:t>
      </w:r>
      <w:r w:rsidR="007519C9">
        <w:rPr>
          <w:rFonts w:ascii="Times New Roman" w:hAnsi="Times New Roman" w:cs="Times New Roman"/>
          <w:sz w:val="24"/>
          <w:szCs w:val="24"/>
        </w:rPr>
        <w:t>us</w:t>
      </w:r>
      <w:r w:rsidR="006A74CC" w:rsidRPr="00773405">
        <w:rPr>
          <w:rFonts w:ascii="Times New Roman" w:hAnsi="Times New Roman" w:cs="Times New Roman"/>
          <w:sz w:val="24"/>
          <w:szCs w:val="24"/>
        </w:rPr>
        <w:t>) kalendāro</w:t>
      </w:r>
      <w:r w:rsidR="00773405" w:rsidRPr="00773405">
        <w:rPr>
          <w:rFonts w:ascii="Times New Roman" w:hAnsi="Times New Roman" w:cs="Times New Roman"/>
          <w:sz w:val="24"/>
          <w:szCs w:val="24"/>
        </w:rPr>
        <w:t>s</w:t>
      </w:r>
      <w:r w:rsidR="006A74CC" w:rsidRPr="00773405">
        <w:rPr>
          <w:rFonts w:ascii="Times New Roman" w:hAnsi="Times New Roman" w:cs="Times New Roman"/>
          <w:sz w:val="24"/>
          <w:szCs w:val="24"/>
        </w:rPr>
        <w:t xml:space="preserve"> mēnešu</w:t>
      </w:r>
      <w:r w:rsidR="00773405" w:rsidRPr="00773405">
        <w:rPr>
          <w:rFonts w:ascii="Times New Roman" w:hAnsi="Times New Roman" w:cs="Times New Roman"/>
          <w:sz w:val="24"/>
          <w:szCs w:val="24"/>
        </w:rPr>
        <w:t>s</w:t>
      </w:r>
      <w:r w:rsidR="006A74CC" w:rsidRPr="00773405">
        <w:rPr>
          <w:rFonts w:ascii="Times New Roman" w:hAnsi="Times New Roman" w:cs="Times New Roman"/>
          <w:sz w:val="24"/>
          <w:szCs w:val="24"/>
        </w:rPr>
        <w:t>, sākot no pieņemšanas-nodošanas akta</w:t>
      </w:r>
      <w:r w:rsidR="000A4022" w:rsidRPr="00773405">
        <w:rPr>
          <w:rFonts w:ascii="Times New Roman" w:hAnsi="Times New Roman" w:cs="Times New Roman"/>
          <w:sz w:val="24"/>
          <w:szCs w:val="24"/>
        </w:rPr>
        <w:t xml:space="preserve"> vai nodevuma</w:t>
      </w:r>
      <w:r w:rsidR="006A74CC" w:rsidRPr="00773405">
        <w:rPr>
          <w:rFonts w:ascii="Times New Roman" w:hAnsi="Times New Roman" w:cs="Times New Roman"/>
          <w:sz w:val="24"/>
          <w:szCs w:val="24"/>
        </w:rPr>
        <w:t xml:space="preserve"> parakstīšanas dienas.</w:t>
      </w:r>
    </w:p>
    <w:p w14:paraId="723FF039" w14:textId="2DFC7694" w:rsidR="00CB1250" w:rsidRPr="008D1CDD" w:rsidRDefault="00CB1250" w:rsidP="00007B5C">
      <w:pPr>
        <w:spacing w:before="160" w:line="300" w:lineRule="auto"/>
        <w:rPr>
          <w:rFonts w:ascii="Times New Roman" w:eastAsia="Times New Roman" w:hAnsi="Times New Roman" w:cs="Times New Roman"/>
          <w:sz w:val="24"/>
          <w:szCs w:val="24"/>
          <w14:ligatures w14:val="none"/>
        </w:rPr>
      </w:pPr>
      <w:r w:rsidRPr="00CB1250">
        <w:rPr>
          <w:rFonts w:ascii="Times New Roman" w:eastAsia="Calibri" w:hAnsi="Times New Roman" w:cs="Times New Roman"/>
          <w:b/>
          <w:bCs/>
          <w:sz w:val="24"/>
          <w:szCs w:val="24"/>
          <w14:ligatures w14:val="none"/>
        </w:rPr>
        <w:lastRenderedPageBreak/>
        <w:t>4.</w:t>
      </w:r>
      <w:r w:rsidR="00744F2C">
        <w:rPr>
          <w:rFonts w:ascii="Times New Roman" w:eastAsia="Calibri" w:hAnsi="Times New Roman" w:cs="Times New Roman"/>
          <w:b/>
          <w:bCs/>
          <w:sz w:val="24"/>
          <w:szCs w:val="24"/>
          <w14:ligatures w14:val="none"/>
        </w:rPr>
        <w:t>2</w:t>
      </w:r>
      <w:r w:rsidRPr="00CB1250">
        <w:rPr>
          <w:rFonts w:ascii="Times New Roman" w:eastAsia="Calibri" w:hAnsi="Times New Roman" w:cs="Times New Roman"/>
          <w:b/>
          <w:bCs/>
          <w:sz w:val="24"/>
          <w:szCs w:val="24"/>
          <w14:ligatures w14:val="none"/>
        </w:rPr>
        <w:t>.</w:t>
      </w:r>
      <w:r w:rsidRPr="00CB1250">
        <w:rPr>
          <w:rFonts w:ascii="Times New Roman" w:eastAsia="Calibri" w:hAnsi="Times New Roman" w:cs="Times New Roman"/>
          <w:sz w:val="24"/>
          <w:szCs w:val="24"/>
          <w14:ligatures w14:val="none"/>
        </w:rPr>
        <w:t xml:space="preserve"> </w:t>
      </w:r>
      <w:r w:rsidRPr="008D1CDD">
        <w:rPr>
          <w:rFonts w:ascii="Times New Roman" w:hAnsi="Times New Roman" w:cs="Times New Roman"/>
          <w:bCs/>
          <w:sz w:val="24"/>
          <w:szCs w:val="24"/>
          <w:lang w:eastAsia="ar-SA"/>
          <w14:ligatures w14:val="none"/>
        </w:rPr>
        <w:t>Lūdzam informēt par izpildes termiņiem, vai Pretendents spēj nodrošināt</w:t>
      </w:r>
      <w:r w:rsidR="00467AE4" w:rsidRPr="008D1CDD">
        <w:rPr>
          <w:rFonts w:ascii="Times New Roman" w:hAnsi="Times New Roman" w:cs="Times New Roman"/>
          <w:bCs/>
          <w:sz w:val="24"/>
          <w:szCs w:val="24"/>
          <w:lang w:eastAsia="ar-SA"/>
          <w14:ligatures w14:val="none"/>
        </w:rPr>
        <w:t xml:space="preserve"> </w:t>
      </w:r>
      <w:r w:rsidR="009D24A9">
        <w:rPr>
          <w:rFonts w:ascii="Times New Roman" w:hAnsi="Times New Roman" w:cs="Times New Roman"/>
          <w:sz w:val="24"/>
          <w:szCs w:val="24"/>
          <w14:ligatures w14:val="none"/>
        </w:rPr>
        <w:t>S</w:t>
      </w:r>
      <w:r w:rsidR="00467AE4" w:rsidRPr="008D1CDD">
        <w:rPr>
          <w:rFonts w:ascii="Times New Roman" w:hAnsi="Times New Roman" w:cs="Times New Roman"/>
          <w:sz w:val="24"/>
          <w:szCs w:val="24"/>
          <w14:ligatures w14:val="none"/>
        </w:rPr>
        <w:t>istēmas izstrādes</w:t>
      </w:r>
      <w:r w:rsidR="006A74CC">
        <w:rPr>
          <w:rFonts w:ascii="Times New Roman" w:hAnsi="Times New Roman" w:cs="Times New Roman"/>
          <w:sz w:val="24"/>
          <w:szCs w:val="24"/>
          <w14:ligatures w14:val="none"/>
        </w:rPr>
        <w:t xml:space="preserve"> un </w:t>
      </w:r>
      <w:r w:rsidR="006A74CC">
        <w:rPr>
          <w:rFonts w:ascii="Times New Roman" w:eastAsia="Times New Roman" w:hAnsi="Times New Roman" w:cs="Times New Roman"/>
          <w:sz w:val="24"/>
          <w:szCs w:val="24"/>
        </w:rPr>
        <w:t>pielāgošanas</w:t>
      </w:r>
      <w:r w:rsidR="00467AE4" w:rsidRPr="008D1CDD">
        <w:rPr>
          <w:rFonts w:ascii="Times New Roman" w:hAnsi="Times New Roman" w:cs="Times New Roman"/>
          <w:sz w:val="24"/>
          <w:szCs w:val="24"/>
          <w14:ligatures w14:val="none"/>
        </w:rPr>
        <w:t xml:space="preserve"> darbu</w:t>
      </w:r>
      <w:r w:rsidRPr="008D1CDD">
        <w:rPr>
          <w:rFonts w:ascii="Times New Roman" w:hAnsi="Times New Roman" w:cs="Times New Roman"/>
          <w:bCs/>
          <w:sz w:val="24"/>
          <w:szCs w:val="24"/>
          <w:lang w:eastAsia="ar-SA"/>
          <w14:ligatures w14:val="none"/>
        </w:rPr>
        <w:t xml:space="preserve"> izpildi</w:t>
      </w:r>
      <w:r w:rsidR="00920C5D">
        <w:rPr>
          <w:rFonts w:ascii="Times New Roman" w:hAnsi="Times New Roman" w:cs="Times New Roman"/>
          <w:bCs/>
          <w:sz w:val="24"/>
          <w:szCs w:val="24"/>
          <w:lang w:eastAsia="ar-SA"/>
          <w14:ligatures w14:val="none"/>
        </w:rPr>
        <w:t xml:space="preserve"> 3</w:t>
      </w:r>
      <w:r w:rsidRPr="008D1CDD">
        <w:rPr>
          <w:rFonts w:ascii="Times New Roman" w:hAnsi="Times New Roman" w:cs="Times New Roman"/>
          <w:bCs/>
          <w:sz w:val="24"/>
          <w:szCs w:val="24"/>
          <w:lang w:eastAsia="ar-SA"/>
          <w14:ligatures w14:val="none"/>
        </w:rPr>
        <w:t xml:space="preserve"> (</w:t>
      </w:r>
      <w:r w:rsidR="009177E8">
        <w:rPr>
          <w:rFonts w:ascii="Times New Roman" w:hAnsi="Times New Roman" w:cs="Times New Roman"/>
          <w:bCs/>
          <w:sz w:val="24"/>
          <w:szCs w:val="24"/>
          <w:lang w:eastAsia="ar-SA"/>
          <w14:ligatures w14:val="none"/>
        </w:rPr>
        <w:t>trīs</w:t>
      </w:r>
      <w:r w:rsidRPr="008D1CDD">
        <w:rPr>
          <w:rFonts w:ascii="Times New Roman" w:hAnsi="Times New Roman" w:cs="Times New Roman"/>
          <w:bCs/>
          <w:sz w:val="24"/>
          <w:szCs w:val="24"/>
          <w:lang w:eastAsia="ar-SA"/>
          <w14:ligatures w14:val="none"/>
        </w:rPr>
        <w:t>) mēnešu laikā</w:t>
      </w:r>
      <w:r w:rsidR="008D1CDD" w:rsidRPr="008D1CDD">
        <w:rPr>
          <w:rFonts w:ascii="Times New Roman" w:hAnsi="Times New Roman" w:cs="Times New Roman"/>
          <w:bCs/>
          <w:sz w:val="24"/>
          <w:szCs w:val="24"/>
          <w:lang w:eastAsia="ar-SA"/>
          <w14:ligatures w14:val="none"/>
        </w:rPr>
        <w:t>,</w:t>
      </w:r>
      <w:r w:rsidRPr="008D1CDD">
        <w:rPr>
          <w:rFonts w:ascii="Times New Roman" w:hAnsi="Times New Roman" w:cs="Times New Roman"/>
          <w:bCs/>
          <w:sz w:val="24"/>
          <w:szCs w:val="24"/>
          <w:lang w:eastAsia="ar-SA"/>
          <w14:ligatures w14:val="none"/>
        </w:rPr>
        <w:t xml:space="preserve"> </w:t>
      </w:r>
      <w:r w:rsidR="008D1CDD" w:rsidRPr="008D1CDD">
        <w:rPr>
          <w:rFonts w:ascii="Times New Roman" w:hAnsi="Times New Roman" w:cs="Times New Roman"/>
          <w:sz w:val="24"/>
          <w:szCs w:val="24"/>
          <w14:ligatures w14:val="none"/>
        </w:rPr>
        <w:t>atbilstoši</w:t>
      </w:r>
      <w:r w:rsidR="006A74CC">
        <w:rPr>
          <w:rFonts w:ascii="Times New Roman" w:hAnsi="Times New Roman" w:cs="Times New Roman"/>
          <w:sz w:val="24"/>
          <w:szCs w:val="24"/>
          <w14:ligatures w14:val="none"/>
        </w:rPr>
        <w:t xml:space="preserve"> tehniskās specifikācijas prasībām:</w:t>
      </w:r>
      <w:r w:rsidR="008D1CDD" w:rsidRPr="008D1CDD">
        <w:rPr>
          <w:rFonts w:ascii="Times New Roman" w:hAnsi="Times New Roman" w:cs="Times New Roman"/>
          <w:sz w:val="24"/>
          <w:szCs w:val="24"/>
          <w14:ligatures w14:val="none"/>
        </w:rPr>
        <w:t xml:space="preserve"> </w:t>
      </w:r>
    </w:p>
    <w:p w14:paraId="19EFA1AA" w14:textId="1CCDEB97" w:rsidR="00CB1250" w:rsidRPr="00CB1250" w:rsidRDefault="00D61813" w:rsidP="00CB1250">
      <w:pPr>
        <w:spacing w:after="0" w:line="276" w:lineRule="auto"/>
        <w:ind w:firstLine="567"/>
        <w:jc w:val="both"/>
        <w:rPr>
          <w:rFonts w:ascii="Times New Roman" w:eastAsia="Times New Roman" w:hAnsi="Times New Roman" w:cs="Times New Roman"/>
          <w:sz w:val="24"/>
          <w:szCs w:val="24"/>
          <w14:ligatures w14:val="none"/>
        </w:rPr>
      </w:pPr>
      <w:sdt>
        <w:sdtPr>
          <w:rPr>
            <w:rFonts w:ascii="Times New Roman" w:hAnsi="Times New Roman"/>
            <w:szCs w:val="24"/>
          </w:rPr>
          <w:id w:val="-511069450"/>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2F1861">
        <w:rPr>
          <w:rFonts w:ascii="Times New Roman" w:hAnsi="Times New Roman"/>
          <w:szCs w:val="24"/>
        </w:rPr>
        <w:t xml:space="preserve">  </w:t>
      </w:r>
      <w:r w:rsidR="00CB1250" w:rsidRPr="00CB1250">
        <w:rPr>
          <w:rFonts w:ascii="Times New Roman" w:eastAsia="Times New Roman" w:hAnsi="Times New Roman" w:cs="Times New Roman"/>
          <w:sz w:val="24"/>
          <w:szCs w:val="24"/>
          <w14:ligatures w14:val="none"/>
        </w:rPr>
        <w:t xml:space="preserve"> termiņš līguma darbu izpildei ir pietiekošs;</w:t>
      </w:r>
    </w:p>
    <w:p w14:paraId="1919B0FB" w14:textId="5850F1FC" w:rsidR="00CB1250" w:rsidRPr="00CB1250" w:rsidRDefault="00D61813" w:rsidP="00CB1250">
      <w:pPr>
        <w:spacing w:before="120" w:after="0" w:line="360" w:lineRule="auto"/>
        <w:ind w:firstLine="567"/>
        <w:jc w:val="both"/>
        <w:rPr>
          <w:rFonts w:ascii="Times New Roman" w:eastAsia="Times New Roman" w:hAnsi="Times New Roman" w:cs="Times New Roman"/>
          <w:sz w:val="24"/>
          <w:szCs w:val="24"/>
          <w14:ligatures w14:val="none"/>
        </w:rPr>
      </w:pPr>
      <w:sdt>
        <w:sdtPr>
          <w:rPr>
            <w:rFonts w:ascii="Times New Roman" w:hAnsi="Times New Roman"/>
            <w:szCs w:val="24"/>
          </w:rPr>
          <w:id w:val="-223521003"/>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2F1861">
        <w:rPr>
          <w:rFonts w:ascii="Times New Roman" w:hAnsi="Times New Roman"/>
          <w:szCs w:val="24"/>
        </w:rPr>
        <w:t xml:space="preserve">  </w:t>
      </w:r>
      <w:r w:rsidR="00CB1250" w:rsidRPr="00CB1250">
        <w:rPr>
          <w:rFonts w:ascii="Times New Roman" w:eastAsia="Times New Roman" w:hAnsi="Times New Roman" w:cs="Times New Roman"/>
          <w:sz w:val="24"/>
          <w:szCs w:val="24"/>
          <w14:ligatures w14:val="none"/>
        </w:rPr>
        <w:t xml:space="preserve"> līguma izpildi </w:t>
      </w:r>
      <w:r w:rsidR="00FD7B13">
        <w:rPr>
          <w:rFonts w:ascii="Times New Roman" w:eastAsia="Times New Roman" w:hAnsi="Times New Roman" w:cs="Times New Roman"/>
          <w:b/>
          <w:bCs/>
          <w:sz w:val="24"/>
          <w:szCs w:val="24"/>
          <w14:ligatures w14:val="none"/>
        </w:rPr>
        <w:t>3</w:t>
      </w:r>
      <w:r w:rsidR="006A74CC">
        <w:rPr>
          <w:rFonts w:ascii="Times New Roman" w:eastAsia="Times New Roman" w:hAnsi="Times New Roman" w:cs="Times New Roman"/>
          <w:b/>
          <w:bCs/>
          <w:sz w:val="24"/>
          <w:szCs w:val="24"/>
          <w14:ligatures w14:val="none"/>
        </w:rPr>
        <w:t xml:space="preserve"> </w:t>
      </w:r>
      <w:r w:rsidR="00CB1250" w:rsidRPr="00CB1250">
        <w:rPr>
          <w:rFonts w:ascii="Times New Roman" w:eastAsia="Times New Roman" w:hAnsi="Times New Roman" w:cs="Times New Roman"/>
          <w:b/>
          <w:bCs/>
          <w:sz w:val="24"/>
          <w:szCs w:val="24"/>
          <w14:ligatures w14:val="none"/>
        </w:rPr>
        <w:t xml:space="preserve">mēnešu laikā </w:t>
      </w:r>
      <w:r w:rsidR="00CB1250" w:rsidRPr="00CB1250">
        <w:rPr>
          <w:rFonts w:ascii="Times New Roman" w:eastAsia="Times New Roman" w:hAnsi="Times New Roman" w:cs="Times New Roman"/>
          <w:sz w:val="24"/>
          <w:szCs w:val="24"/>
          <w14:ligatures w14:val="none"/>
        </w:rPr>
        <w:t>nav iespējams veikt, jo:</w:t>
      </w:r>
    </w:p>
    <w:tbl>
      <w:tblPr>
        <w:tblStyle w:val="TableGrid3"/>
        <w:tblW w:w="9351" w:type="dxa"/>
        <w:tblInd w:w="0" w:type="dxa"/>
        <w:tblLook w:val="04A0" w:firstRow="1" w:lastRow="0" w:firstColumn="1" w:lastColumn="0" w:noHBand="0" w:noVBand="1"/>
      </w:tblPr>
      <w:tblGrid>
        <w:gridCol w:w="9351"/>
      </w:tblGrid>
      <w:tr w:rsidR="00CB1250" w:rsidRPr="00CB1250" w14:paraId="712EBC24" w14:textId="77777777" w:rsidTr="003C4999">
        <w:trPr>
          <w:trHeight w:val="617"/>
        </w:trPr>
        <w:tc>
          <w:tcPr>
            <w:tcW w:w="9351" w:type="dxa"/>
            <w:tcBorders>
              <w:top w:val="single" w:sz="4" w:space="0" w:color="auto"/>
              <w:left w:val="single" w:sz="4" w:space="0" w:color="auto"/>
              <w:bottom w:val="single" w:sz="4" w:space="0" w:color="auto"/>
              <w:right w:val="single" w:sz="4" w:space="0" w:color="auto"/>
            </w:tcBorders>
            <w:hideMark/>
          </w:tcPr>
          <w:p w14:paraId="09A745D5" w14:textId="77777777" w:rsidR="00CB1250" w:rsidRPr="00CB1250" w:rsidRDefault="00CB1250" w:rsidP="00CB1250">
            <w:pPr>
              <w:tabs>
                <w:tab w:val="left" w:pos="851"/>
              </w:tabs>
              <w:spacing w:before="240" w:after="120"/>
              <w:jc w:val="center"/>
              <w:rPr>
                <w:rFonts w:ascii="Times New Roman" w:eastAsia="Calibri" w:hAnsi="Times New Roman"/>
                <w:i/>
                <w:iCs/>
                <w:sz w:val="20"/>
                <w:szCs w:val="20"/>
                <w14:ligatures w14:val="none"/>
              </w:rPr>
            </w:pPr>
            <w:r w:rsidRPr="00A5610E">
              <w:rPr>
                <w:rFonts w:ascii="Times New Roman" w:eastAsia="Calibri" w:hAnsi="Times New Roman"/>
                <w:i/>
                <w:iCs/>
                <w:color w:val="FF0000"/>
                <w:sz w:val="20"/>
                <w:szCs w:val="20"/>
                <w14:ligatures w14:val="none"/>
              </w:rPr>
              <w:t>Lūdzu norādiet detalizēti, kāpēc norādītajā termiņā Pakalpojumu veikt nav iespējams.</w:t>
            </w:r>
          </w:p>
        </w:tc>
      </w:tr>
    </w:tbl>
    <w:p w14:paraId="24976F77" w14:textId="261E465B" w:rsidR="00FE160E" w:rsidRPr="00FE160E" w:rsidRDefault="004E5067" w:rsidP="00FE160E">
      <w:pPr>
        <w:pStyle w:val="Pamatteksts2"/>
        <w:tabs>
          <w:tab w:val="clear" w:pos="0"/>
        </w:tabs>
        <w:spacing w:before="120" w:line="276" w:lineRule="auto"/>
        <w:ind w:right="-142"/>
        <w:outlineLvl w:val="9"/>
        <w:rPr>
          <w:rFonts w:ascii="Times New Roman" w:hAnsi="Times New Roman"/>
          <w:b/>
          <w:bCs/>
          <w:szCs w:val="24"/>
        </w:rPr>
      </w:pPr>
      <w:r w:rsidRPr="004E5067">
        <w:rPr>
          <w:rFonts w:ascii="Times New Roman" w:hAnsi="Times New Roman"/>
          <w:b/>
          <w:bCs/>
          <w:szCs w:val="24"/>
        </w:rPr>
        <w:t>4.</w:t>
      </w:r>
      <w:r w:rsidR="00744F2C">
        <w:rPr>
          <w:rFonts w:ascii="Times New Roman" w:hAnsi="Times New Roman"/>
          <w:b/>
          <w:bCs/>
          <w:szCs w:val="24"/>
        </w:rPr>
        <w:t>3</w:t>
      </w:r>
      <w:r w:rsidRPr="004E5067">
        <w:rPr>
          <w:rFonts w:ascii="Times New Roman" w:hAnsi="Times New Roman"/>
          <w:b/>
          <w:bCs/>
          <w:szCs w:val="24"/>
        </w:rPr>
        <w:t xml:space="preserve">. </w:t>
      </w:r>
      <w:r w:rsidR="006A74CC">
        <w:rPr>
          <w:rFonts w:ascii="Times New Roman" w:hAnsi="Times New Roman"/>
          <w:b/>
          <w:bCs/>
          <w:szCs w:val="24"/>
        </w:rPr>
        <w:t>Finanšu piedāvājums:</w:t>
      </w:r>
    </w:p>
    <w:tbl>
      <w:tblPr>
        <w:tblStyle w:val="Reatabula211"/>
        <w:tblW w:w="9346" w:type="dxa"/>
        <w:tblInd w:w="0" w:type="dxa"/>
        <w:tblLook w:val="04A0" w:firstRow="1" w:lastRow="0" w:firstColumn="1" w:lastColumn="0" w:noHBand="0" w:noVBand="1"/>
      </w:tblPr>
      <w:tblGrid>
        <w:gridCol w:w="3747"/>
        <w:gridCol w:w="2627"/>
        <w:gridCol w:w="992"/>
        <w:gridCol w:w="1980"/>
      </w:tblGrid>
      <w:tr w:rsidR="00662A5A" w:rsidRPr="00FE160E" w14:paraId="4C7AF857" w14:textId="0A7C9915" w:rsidTr="0028056F">
        <w:tc>
          <w:tcPr>
            <w:tcW w:w="374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09BEF1C" w14:textId="77777777" w:rsidR="00662A5A" w:rsidRPr="00FE160E" w:rsidRDefault="00662A5A"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Pakalpojuma veids</w:t>
            </w:r>
          </w:p>
        </w:tc>
        <w:tc>
          <w:tcPr>
            <w:tcW w:w="26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30FEEE" w14:textId="77777777" w:rsidR="00662A5A" w:rsidRPr="00FE160E" w:rsidRDefault="00662A5A"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color w:val="000000" w:themeColor="text1"/>
                <w:sz w:val="24"/>
                <w:szCs w:val="24"/>
              </w:rPr>
              <w:t>Mērvienība</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2D2650A" w14:textId="6F07D111" w:rsidR="00662A5A" w:rsidRPr="00FE160E" w:rsidRDefault="00662A5A" w:rsidP="00662A5A">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Skaits</w:t>
            </w:r>
          </w:p>
        </w:tc>
        <w:tc>
          <w:tcPr>
            <w:tcW w:w="19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76BC55" w14:textId="77777777" w:rsidR="0028056F" w:rsidRDefault="0028056F" w:rsidP="0066126A">
            <w:pPr>
              <w:widowControl w:val="0"/>
              <w:tabs>
                <w:tab w:val="num" w:pos="1080"/>
              </w:tabs>
              <w:suppressAutoHyphens/>
              <w:snapToGrid w:val="0"/>
              <w:jc w:val="center"/>
              <w:rPr>
                <w:rFonts w:ascii="Times New Roman" w:hAnsi="Times New Roman"/>
                <w:b/>
                <w:bCs/>
                <w:iCs/>
                <w:sz w:val="24"/>
                <w:szCs w:val="24"/>
                <w:lang w:eastAsia="lv-LV"/>
              </w:rPr>
            </w:pPr>
            <w:r w:rsidRPr="0028056F">
              <w:rPr>
                <w:rFonts w:ascii="Times New Roman" w:hAnsi="Times New Roman"/>
                <w:b/>
                <w:bCs/>
                <w:iCs/>
                <w:sz w:val="24"/>
                <w:szCs w:val="24"/>
                <w:lang w:eastAsia="lv-LV"/>
              </w:rPr>
              <w:t xml:space="preserve">*Cena kopā </w:t>
            </w:r>
          </w:p>
          <w:p w14:paraId="69096F00" w14:textId="1908F39E" w:rsidR="00662A5A" w:rsidRPr="00FE160E" w:rsidRDefault="0028056F" w:rsidP="0066126A">
            <w:pPr>
              <w:widowControl w:val="0"/>
              <w:tabs>
                <w:tab w:val="num" w:pos="1080"/>
              </w:tabs>
              <w:suppressAutoHyphens/>
              <w:snapToGrid w:val="0"/>
              <w:jc w:val="center"/>
              <w:rPr>
                <w:rFonts w:ascii="Times New Roman" w:hAnsi="Times New Roman"/>
                <w:b/>
                <w:bCs/>
                <w:iCs/>
                <w:sz w:val="24"/>
                <w:szCs w:val="24"/>
                <w:lang w:eastAsia="lv-LV"/>
              </w:rPr>
            </w:pPr>
            <w:r w:rsidRPr="0028056F">
              <w:rPr>
                <w:rFonts w:ascii="Times New Roman" w:hAnsi="Times New Roman"/>
                <w:b/>
                <w:bCs/>
                <w:iCs/>
                <w:sz w:val="24"/>
                <w:szCs w:val="24"/>
                <w:lang w:eastAsia="lv-LV"/>
              </w:rPr>
              <w:t>(EUR bez PVN)</w:t>
            </w:r>
          </w:p>
        </w:tc>
      </w:tr>
      <w:tr w:rsidR="00662A5A" w:rsidRPr="00FE160E" w14:paraId="6EEF790B" w14:textId="5BFC1486" w:rsidTr="0028056F">
        <w:trPr>
          <w:trHeight w:val="397"/>
        </w:trPr>
        <w:tc>
          <w:tcPr>
            <w:tcW w:w="374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ECF6A9" w14:textId="684C9452" w:rsidR="00662A5A" w:rsidRPr="00C0301B" w:rsidRDefault="00662A5A" w:rsidP="00C0301B">
            <w:pPr>
              <w:widowControl w:val="0"/>
              <w:tabs>
                <w:tab w:val="num" w:pos="1080"/>
              </w:tabs>
              <w:suppressAutoHyphens/>
              <w:snapToGrid w:val="0"/>
              <w:rPr>
                <w:rFonts w:ascii="Times New Roman" w:hAnsi="Times New Roman"/>
                <w:iCs/>
                <w:sz w:val="24"/>
                <w:szCs w:val="24"/>
                <w:lang w:eastAsia="lv-LV"/>
              </w:rPr>
            </w:pPr>
            <w:r w:rsidRPr="00C0301B">
              <w:rPr>
                <w:rFonts w:ascii="Times New Roman" w:hAnsi="Times New Roman"/>
                <w:iCs/>
                <w:sz w:val="24"/>
                <w:szCs w:val="24"/>
                <w:lang w:eastAsia="lv-LV"/>
              </w:rPr>
              <w:t>Pielāgojumu izstrāde pēc nodevuma</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04BF6D0B" w14:textId="4474F437" w:rsidR="00662A5A" w:rsidRPr="00FE160E" w:rsidRDefault="00662A5A" w:rsidP="00FE160E">
            <w:pPr>
              <w:widowControl w:val="0"/>
              <w:tabs>
                <w:tab w:val="num" w:pos="1080"/>
              </w:tabs>
              <w:suppressAutoHyphens/>
              <w:snapToGrid w:val="0"/>
              <w:jc w:val="center"/>
              <w:rPr>
                <w:rFonts w:ascii="Times New Roman" w:hAnsi="Times New Roman"/>
                <w:b/>
                <w:bCs/>
                <w:color w:val="000000" w:themeColor="text1"/>
                <w:sz w:val="24"/>
                <w:szCs w:val="24"/>
              </w:rPr>
            </w:pPr>
            <w:r w:rsidRPr="00FE160E">
              <w:rPr>
                <w:rFonts w:ascii="Times New Roman" w:hAnsi="Times New Roman"/>
                <w:iCs/>
                <w:sz w:val="24"/>
                <w:szCs w:val="24"/>
                <w:lang w:eastAsia="lv-LV"/>
              </w:rPr>
              <w:t>stundas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6E296" w14:textId="21433135" w:rsidR="00662A5A" w:rsidRPr="00FE160E" w:rsidRDefault="00662A5A" w:rsidP="00662A5A">
            <w:pPr>
              <w:widowControl w:val="0"/>
              <w:tabs>
                <w:tab w:val="num" w:pos="1080"/>
              </w:tabs>
              <w:suppressAutoHyphens/>
              <w:snapToGrid w:val="0"/>
              <w:jc w:val="center"/>
              <w:rPr>
                <w:rFonts w:ascii="Times New Roman" w:hAnsi="Times New Roman"/>
                <w:b/>
                <w:bCs/>
                <w:iCs/>
                <w:sz w:val="24"/>
                <w:szCs w:val="24"/>
                <w:lang w:eastAsia="lv-LV"/>
              </w:rPr>
            </w:pPr>
            <w:r>
              <w:rPr>
                <w:rFonts w:ascii="Times New Roman" w:hAnsi="Times New Roman"/>
                <w:iCs/>
                <w:sz w:val="24"/>
                <w:szCs w:val="24"/>
                <w:lang w:eastAsia="lv-LV"/>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AC3798" w14:textId="70C0695C" w:rsidR="00662A5A" w:rsidRPr="00FE160E" w:rsidRDefault="00662A5A" w:rsidP="0066126A">
            <w:pPr>
              <w:widowControl w:val="0"/>
              <w:tabs>
                <w:tab w:val="num" w:pos="1080"/>
              </w:tabs>
              <w:suppressAutoHyphens/>
              <w:snapToGrid w:val="0"/>
              <w:jc w:val="center"/>
              <w:rPr>
                <w:rFonts w:ascii="Times New Roman" w:hAnsi="Times New Roman"/>
                <w:b/>
                <w:bCs/>
                <w:iCs/>
                <w:sz w:val="24"/>
                <w:szCs w:val="24"/>
                <w:lang w:eastAsia="lv-LV"/>
              </w:rPr>
            </w:pPr>
          </w:p>
        </w:tc>
      </w:tr>
      <w:tr w:rsidR="00352629" w:rsidRPr="00FE160E" w14:paraId="05786123" w14:textId="398F78E6" w:rsidTr="0028056F">
        <w:trPr>
          <w:trHeight w:val="1500"/>
        </w:trPr>
        <w:tc>
          <w:tcPr>
            <w:tcW w:w="3747" w:type="dxa"/>
            <w:tcBorders>
              <w:top w:val="single" w:sz="4" w:space="0" w:color="auto"/>
              <w:left w:val="single" w:sz="4" w:space="0" w:color="auto"/>
              <w:right w:val="single" w:sz="4" w:space="0" w:color="auto"/>
            </w:tcBorders>
            <w:shd w:val="clear" w:color="auto" w:fill="DEEAF6" w:themeFill="accent5" w:themeFillTint="33"/>
            <w:vAlign w:val="center"/>
          </w:tcPr>
          <w:p w14:paraId="40F1E904" w14:textId="2727947F" w:rsidR="00352629" w:rsidRPr="00FE160E" w:rsidRDefault="00352629" w:rsidP="00FE160E">
            <w:pPr>
              <w:widowControl w:val="0"/>
              <w:tabs>
                <w:tab w:val="num" w:pos="1080"/>
              </w:tabs>
              <w:suppressAutoHyphens/>
              <w:snapToGrid w:val="0"/>
              <w:spacing w:after="120"/>
              <w:rPr>
                <w:rFonts w:ascii="Times New Roman" w:hAnsi="Times New Roman"/>
                <w:sz w:val="24"/>
                <w:szCs w:val="24"/>
              </w:rPr>
            </w:pPr>
            <w:r>
              <w:rPr>
                <w:rFonts w:ascii="Times New Roman" w:hAnsi="Times New Roman"/>
                <w:b/>
                <w:bCs/>
                <w:sz w:val="24"/>
                <w:szCs w:val="24"/>
              </w:rPr>
              <w:t>***</w:t>
            </w:r>
            <w:r w:rsidRPr="00FE160E">
              <w:rPr>
                <w:rFonts w:ascii="Times New Roman" w:hAnsi="Times New Roman"/>
                <w:b/>
                <w:bCs/>
                <w:sz w:val="24"/>
                <w:szCs w:val="24"/>
              </w:rPr>
              <w:t>Tehniskās modernizācijas risinājumi</w:t>
            </w:r>
            <w:r w:rsidRPr="00FE160E">
              <w:rPr>
                <w:rFonts w:ascii="Times New Roman" w:hAnsi="Times New Roman"/>
                <w:sz w:val="24"/>
                <w:szCs w:val="24"/>
              </w:rPr>
              <w:t xml:space="preserve"> </w:t>
            </w:r>
            <w:r w:rsidRPr="00FE160E">
              <w:rPr>
                <w:rFonts w:ascii="Times New Roman" w:hAnsi="Times New Roman"/>
                <w:i/>
                <w:iCs/>
                <w:sz w:val="24"/>
                <w:szCs w:val="24"/>
              </w:rPr>
              <w:t xml:space="preserve">(atbilstoši tehniskās specifikācija 6.punktam </w:t>
            </w:r>
            <w:bookmarkStart w:id="1" w:name="_Toc205538851"/>
            <w:r w:rsidRPr="00FE160E">
              <w:rPr>
                <w:rFonts w:ascii="Times New Roman" w:hAnsi="Times New Roman"/>
                <w:i/>
                <w:iCs/>
                <w:sz w:val="24"/>
                <w:szCs w:val="24"/>
              </w:rPr>
              <w:t>“Modernizācijas tehniskais uzdevums</w:t>
            </w:r>
            <w:bookmarkEnd w:id="1"/>
            <w:r w:rsidRPr="00FE160E">
              <w:rPr>
                <w:rFonts w:ascii="Times New Roman" w:hAnsi="Times New Roman"/>
                <w:i/>
                <w:iCs/>
                <w:sz w:val="24"/>
                <w:szCs w:val="24"/>
              </w:rPr>
              <w:t>”)</w:t>
            </w:r>
          </w:p>
        </w:tc>
        <w:tc>
          <w:tcPr>
            <w:tcW w:w="2627" w:type="dxa"/>
            <w:tcBorders>
              <w:top w:val="single" w:sz="4" w:space="0" w:color="auto"/>
              <w:left w:val="single" w:sz="4" w:space="0" w:color="auto"/>
              <w:right w:val="single" w:sz="4" w:space="0" w:color="auto"/>
            </w:tcBorders>
            <w:shd w:val="clear" w:color="auto" w:fill="DEEAF6" w:themeFill="accent5" w:themeFillTint="33"/>
            <w:vAlign w:val="center"/>
          </w:tcPr>
          <w:p w14:paraId="1B851752" w14:textId="3AC6FFC2" w:rsidR="00352629" w:rsidRPr="00FE160E" w:rsidRDefault="00352629"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b/>
                <w:bCs/>
                <w:iCs/>
                <w:sz w:val="24"/>
                <w:szCs w:val="24"/>
                <w:lang w:eastAsia="lv-LV"/>
              </w:rPr>
              <w:t>Veicamā darbība</w:t>
            </w:r>
          </w:p>
        </w:tc>
        <w:tc>
          <w:tcPr>
            <w:tcW w:w="2972" w:type="dxa"/>
            <w:gridSpan w:val="2"/>
            <w:tcBorders>
              <w:top w:val="single" w:sz="4" w:space="0" w:color="auto"/>
              <w:left w:val="single" w:sz="4" w:space="0" w:color="auto"/>
              <w:right w:val="single" w:sz="4" w:space="0" w:color="auto"/>
            </w:tcBorders>
            <w:shd w:val="clear" w:color="auto" w:fill="DEEAF6" w:themeFill="accent5" w:themeFillTint="33"/>
            <w:vAlign w:val="center"/>
          </w:tcPr>
          <w:p w14:paraId="7193D300" w14:textId="77777777" w:rsidR="00352629" w:rsidRPr="00FE160E" w:rsidRDefault="00352629" w:rsidP="007229DA">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*Cena kopā par veicamo darbību</w:t>
            </w:r>
          </w:p>
          <w:p w14:paraId="501DEDBD" w14:textId="4F128BDA" w:rsidR="00352629" w:rsidRPr="00FE160E" w:rsidRDefault="00352629" w:rsidP="007229DA">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b/>
                <w:bCs/>
                <w:iCs/>
                <w:sz w:val="24"/>
                <w:szCs w:val="24"/>
                <w:lang w:eastAsia="lv-LV"/>
              </w:rPr>
              <w:t xml:space="preserve"> (EUR bez PVN)</w:t>
            </w:r>
          </w:p>
        </w:tc>
      </w:tr>
      <w:tr w:rsidR="00FE160E" w:rsidRPr="00FE160E" w14:paraId="4EE42FF0"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7170E388"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TU01</w:t>
            </w:r>
          </w:p>
        </w:tc>
        <w:tc>
          <w:tcPr>
            <w:tcW w:w="2627" w:type="dxa"/>
            <w:tcBorders>
              <w:top w:val="single" w:sz="4" w:space="0" w:color="auto"/>
              <w:left w:val="single" w:sz="4" w:space="0" w:color="auto"/>
              <w:bottom w:val="single" w:sz="4" w:space="0" w:color="auto"/>
              <w:right w:val="single" w:sz="4" w:space="0" w:color="auto"/>
            </w:tcBorders>
            <w:vAlign w:val="center"/>
          </w:tcPr>
          <w:p w14:paraId="12D5C7AE" w14:textId="77777777" w:rsidR="00FE160E" w:rsidRPr="00E03FD5"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E03FD5">
              <w:rPr>
                <w:rFonts w:ascii="Times New Roman" w:hAnsi="Times New Roman"/>
                <w:iCs/>
                <w:sz w:val="24"/>
                <w:szCs w:val="24"/>
                <w:lang w:eastAsia="lv-LV"/>
              </w:rPr>
              <w:t>Izveidot lauku “Dokumenta glabāšanas laiks”</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2E5A07A6" w14:textId="1A53FBAB"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3BD48F7B"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230FF2B7"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TU02</w:t>
            </w:r>
          </w:p>
        </w:tc>
        <w:tc>
          <w:tcPr>
            <w:tcW w:w="2627" w:type="dxa"/>
            <w:tcBorders>
              <w:top w:val="single" w:sz="4" w:space="0" w:color="auto"/>
              <w:left w:val="single" w:sz="4" w:space="0" w:color="auto"/>
              <w:bottom w:val="single" w:sz="4" w:space="0" w:color="auto"/>
              <w:right w:val="single" w:sz="4" w:space="0" w:color="auto"/>
            </w:tcBorders>
            <w:vAlign w:val="center"/>
          </w:tcPr>
          <w:p w14:paraId="35DF18DE" w14:textId="77777777" w:rsidR="00FE160E" w:rsidRPr="00E03FD5"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E03FD5">
              <w:rPr>
                <w:rFonts w:ascii="Times New Roman" w:hAnsi="Times New Roman"/>
                <w:iCs/>
                <w:sz w:val="24"/>
                <w:szCs w:val="24"/>
                <w:lang w:eastAsia="lv-LV"/>
              </w:rPr>
              <w:t>Pakārtotie dok.</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4AC9D3F1" w14:textId="22EA9508"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44842ADC"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303922BD"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TU05a</w:t>
            </w:r>
          </w:p>
        </w:tc>
        <w:tc>
          <w:tcPr>
            <w:tcW w:w="2627" w:type="dxa"/>
            <w:tcBorders>
              <w:top w:val="single" w:sz="4" w:space="0" w:color="auto"/>
              <w:left w:val="single" w:sz="4" w:space="0" w:color="auto"/>
              <w:bottom w:val="single" w:sz="4" w:space="0" w:color="auto"/>
              <w:right w:val="single" w:sz="4" w:space="0" w:color="auto"/>
            </w:tcBorders>
            <w:vAlign w:val="center"/>
          </w:tcPr>
          <w:p w14:paraId="1AF6883A" w14:textId="77777777" w:rsidR="00FE160E" w:rsidRPr="00E03FD5"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E03FD5">
              <w:rPr>
                <w:rFonts w:ascii="Times New Roman" w:hAnsi="Times New Roman"/>
                <w:iCs/>
                <w:sz w:val="24"/>
                <w:szCs w:val="24"/>
                <w:lang w:eastAsia="lv-LV"/>
              </w:rPr>
              <w:t>Vecāko ziņojumu dzēšana</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7ED4CB32" w14:textId="1C641971" w:rsidR="00FE160E" w:rsidRPr="009E73BC"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A8B6E60"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1D6D10C4"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TU06</w:t>
            </w:r>
          </w:p>
        </w:tc>
        <w:tc>
          <w:tcPr>
            <w:tcW w:w="2627" w:type="dxa"/>
            <w:tcBorders>
              <w:top w:val="single" w:sz="4" w:space="0" w:color="auto"/>
              <w:left w:val="single" w:sz="4" w:space="0" w:color="auto"/>
              <w:bottom w:val="single" w:sz="4" w:space="0" w:color="auto"/>
              <w:right w:val="single" w:sz="4" w:space="0" w:color="auto"/>
            </w:tcBorders>
            <w:vAlign w:val="center"/>
          </w:tcPr>
          <w:p w14:paraId="7C28F6AE" w14:textId="77777777" w:rsidR="00FE160E" w:rsidRPr="00424E61"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424E61">
              <w:rPr>
                <w:rFonts w:ascii="Times New Roman" w:hAnsi="Times New Roman"/>
                <w:iCs/>
                <w:sz w:val="24"/>
                <w:szCs w:val="24"/>
                <w:lang w:eastAsia="lv-LV"/>
              </w:rPr>
              <w:t>Nelasīti ziņojumi</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4A8C7C5A" w14:textId="4730CD1B" w:rsidR="00FE160E" w:rsidRPr="009E73BC"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55A9CBD9"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22161F03"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TU07</w:t>
            </w:r>
          </w:p>
        </w:tc>
        <w:tc>
          <w:tcPr>
            <w:tcW w:w="2627" w:type="dxa"/>
            <w:tcBorders>
              <w:top w:val="single" w:sz="4" w:space="0" w:color="auto"/>
              <w:left w:val="single" w:sz="4" w:space="0" w:color="auto"/>
              <w:bottom w:val="single" w:sz="4" w:space="0" w:color="auto"/>
              <w:right w:val="single" w:sz="4" w:space="0" w:color="auto"/>
            </w:tcBorders>
            <w:vAlign w:val="center"/>
          </w:tcPr>
          <w:p w14:paraId="45B06A2A" w14:textId="77777777" w:rsidR="00FE160E" w:rsidRPr="00E03FD5"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E03FD5">
              <w:rPr>
                <w:rFonts w:ascii="Times New Roman" w:hAnsi="Times New Roman"/>
                <w:iCs/>
                <w:sz w:val="24"/>
                <w:szCs w:val="24"/>
                <w:lang w:eastAsia="lv-LV"/>
              </w:rPr>
              <w:t>Ziņojumu izsūtīšanas ātruma uzlabošana</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1BE5B051" w14:textId="36396278" w:rsidR="00FE160E" w:rsidRPr="0068126A"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CD10884"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6DFE150D"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TU08</w:t>
            </w:r>
          </w:p>
        </w:tc>
        <w:tc>
          <w:tcPr>
            <w:tcW w:w="2627" w:type="dxa"/>
            <w:tcBorders>
              <w:top w:val="single" w:sz="4" w:space="0" w:color="auto"/>
              <w:left w:val="single" w:sz="4" w:space="0" w:color="auto"/>
              <w:bottom w:val="single" w:sz="4" w:space="0" w:color="auto"/>
              <w:right w:val="single" w:sz="4" w:space="0" w:color="auto"/>
            </w:tcBorders>
            <w:vAlign w:val="center"/>
          </w:tcPr>
          <w:p w14:paraId="477A9007" w14:textId="77777777" w:rsidR="00FE160E" w:rsidRPr="00431E10"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431E10">
              <w:rPr>
                <w:rFonts w:ascii="Times New Roman" w:hAnsi="Times New Roman"/>
                <w:iCs/>
                <w:sz w:val="24"/>
                <w:szCs w:val="24"/>
                <w:lang w:eastAsia="lv-LV"/>
              </w:rPr>
              <w:t>Ziņojuma atsaukšana</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43F44392" w14:textId="52837161" w:rsidR="00FE160E" w:rsidRPr="0068126A"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76F9C473"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45AF741E"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TU13</w:t>
            </w:r>
          </w:p>
        </w:tc>
        <w:tc>
          <w:tcPr>
            <w:tcW w:w="2627" w:type="dxa"/>
            <w:tcBorders>
              <w:top w:val="single" w:sz="4" w:space="0" w:color="auto"/>
              <w:left w:val="single" w:sz="4" w:space="0" w:color="auto"/>
              <w:bottom w:val="single" w:sz="4" w:space="0" w:color="auto"/>
              <w:right w:val="single" w:sz="4" w:space="0" w:color="auto"/>
            </w:tcBorders>
            <w:vAlign w:val="center"/>
          </w:tcPr>
          <w:p w14:paraId="77067E3C" w14:textId="77777777" w:rsidR="00FE160E" w:rsidRPr="00431E10"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431E10">
              <w:rPr>
                <w:rFonts w:ascii="Times New Roman" w:hAnsi="Times New Roman"/>
                <w:iCs/>
                <w:sz w:val="24"/>
                <w:szCs w:val="24"/>
                <w:lang w:eastAsia="lv-LV"/>
              </w:rPr>
              <w:t>Iesniegumu sagatavošanas un izskatīšanas uzlabošana</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4F25C4BF" w14:textId="17A183A3" w:rsidR="00FE160E" w:rsidRPr="00CF04FD" w:rsidRDefault="00FE160E" w:rsidP="00FE160E">
            <w:pPr>
              <w:widowControl w:val="0"/>
              <w:tabs>
                <w:tab w:val="num" w:pos="1080"/>
              </w:tabs>
              <w:suppressAutoHyphens/>
              <w:snapToGrid w:val="0"/>
              <w:jc w:val="center"/>
              <w:rPr>
                <w:rFonts w:ascii="Times New Roman" w:hAnsi="Times New Roman"/>
                <w:iCs/>
                <w:sz w:val="24"/>
                <w:szCs w:val="24"/>
                <w:highlight w:val="yellow"/>
                <w:lang w:eastAsia="lv-LV"/>
              </w:rPr>
            </w:pPr>
          </w:p>
        </w:tc>
      </w:tr>
      <w:tr w:rsidR="00FE160E" w:rsidRPr="00FE160E" w14:paraId="14B07937"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00FEB071"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TU15</w:t>
            </w:r>
          </w:p>
        </w:tc>
        <w:tc>
          <w:tcPr>
            <w:tcW w:w="2627" w:type="dxa"/>
            <w:tcBorders>
              <w:top w:val="single" w:sz="4" w:space="0" w:color="auto"/>
              <w:left w:val="single" w:sz="4" w:space="0" w:color="auto"/>
              <w:bottom w:val="single" w:sz="4" w:space="0" w:color="auto"/>
              <w:right w:val="single" w:sz="4" w:space="0" w:color="auto"/>
            </w:tcBorders>
            <w:vAlign w:val="center"/>
          </w:tcPr>
          <w:p w14:paraId="45C396B9" w14:textId="77777777" w:rsidR="00FE160E" w:rsidRPr="00431E10"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431E10">
              <w:rPr>
                <w:rFonts w:ascii="Times New Roman" w:hAnsi="Times New Roman"/>
                <w:iCs/>
                <w:sz w:val="24"/>
                <w:szCs w:val="24"/>
                <w:lang w:eastAsia="lv-LV"/>
              </w:rPr>
              <w:t>Dokuments zināšanai</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7B7A0F78" w14:textId="2A43BF2F" w:rsidR="00FE160E" w:rsidRPr="009B3EA2"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06067F2"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5126E7F4"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TU16</w:t>
            </w:r>
          </w:p>
        </w:tc>
        <w:tc>
          <w:tcPr>
            <w:tcW w:w="2627" w:type="dxa"/>
            <w:tcBorders>
              <w:top w:val="single" w:sz="4" w:space="0" w:color="auto"/>
              <w:left w:val="single" w:sz="4" w:space="0" w:color="auto"/>
              <w:bottom w:val="single" w:sz="4" w:space="0" w:color="auto"/>
              <w:right w:val="single" w:sz="4" w:space="0" w:color="auto"/>
            </w:tcBorders>
            <w:vAlign w:val="center"/>
          </w:tcPr>
          <w:p w14:paraId="5C9D6596" w14:textId="77777777" w:rsidR="00FE160E" w:rsidRPr="00431E10"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431E10">
              <w:rPr>
                <w:rFonts w:ascii="Times New Roman" w:hAnsi="Times New Roman"/>
                <w:iCs/>
                <w:sz w:val="24"/>
                <w:szCs w:val="24"/>
                <w:lang w:eastAsia="lv-LV"/>
              </w:rPr>
              <w:t>RS e-pasts</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1D4F258E" w14:textId="040A460B" w:rsidR="00FE160E" w:rsidRPr="009B3EA2"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5A1FE1AB"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0D805A9A"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TU17</w:t>
            </w:r>
          </w:p>
        </w:tc>
        <w:tc>
          <w:tcPr>
            <w:tcW w:w="2627" w:type="dxa"/>
            <w:tcBorders>
              <w:top w:val="single" w:sz="4" w:space="0" w:color="auto"/>
              <w:left w:val="single" w:sz="4" w:space="0" w:color="auto"/>
              <w:bottom w:val="single" w:sz="4" w:space="0" w:color="auto"/>
              <w:right w:val="single" w:sz="4" w:space="0" w:color="auto"/>
            </w:tcBorders>
            <w:vAlign w:val="center"/>
          </w:tcPr>
          <w:p w14:paraId="10207574" w14:textId="77777777" w:rsidR="00FE160E" w:rsidRPr="00431E10"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431E10">
              <w:rPr>
                <w:rFonts w:ascii="Times New Roman" w:hAnsi="Times New Roman"/>
                <w:iCs/>
                <w:sz w:val="24"/>
                <w:szCs w:val="24"/>
                <w:lang w:eastAsia="lv-LV"/>
              </w:rPr>
              <w:t>Darbinieka informēšana par piešķirto labumu</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4846AB21" w14:textId="192DD0EA" w:rsidR="00FE160E" w:rsidRPr="009B3EA2"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66E28CF7" w14:textId="77777777" w:rsidTr="0028056F">
        <w:trPr>
          <w:trHeight w:val="475"/>
        </w:trPr>
        <w:tc>
          <w:tcPr>
            <w:tcW w:w="3747" w:type="dxa"/>
            <w:tcBorders>
              <w:top w:val="single" w:sz="4" w:space="0" w:color="auto"/>
              <w:left w:val="single" w:sz="4" w:space="0" w:color="auto"/>
              <w:bottom w:val="single" w:sz="4" w:space="0" w:color="auto"/>
              <w:right w:val="single" w:sz="4" w:space="0" w:color="auto"/>
            </w:tcBorders>
            <w:vAlign w:val="center"/>
          </w:tcPr>
          <w:p w14:paraId="14213085" w14:textId="77777777" w:rsidR="00FE160E" w:rsidRPr="002B31F2" w:rsidRDefault="00FE160E" w:rsidP="00FE160E">
            <w:pPr>
              <w:widowControl w:val="0"/>
              <w:tabs>
                <w:tab w:val="num" w:pos="1080"/>
              </w:tabs>
              <w:suppressAutoHyphens/>
              <w:snapToGrid w:val="0"/>
              <w:spacing w:after="120"/>
              <w:rPr>
                <w:rFonts w:ascii="Times New Roman" w:hAnsi="Times New Roman"/>
                <w:sz w:val="24"/>
                <w:szCs w:val="24"/>
              </w:rPr>
            </w:pPr>
            <w:r w:rsidRPr="002B31F2">
              <w:rPr>
                <w:rFonts w:ascii="Times New Roman" w:hAnsi="Times New Roman"/>
                <w:sz w:val="24"/>
                <w:szCs w:val="24"/>
              </w:rPr>
              <w:t>TU18</w:t>
            </w:r>
          </w:p>
        </w:tc>
        <w:tc>
          <w:tcPr>
            <w:tcW w:w="2627" w:type="dxa"/>
            <w:tcBorders>
              <w:top w:val="single" w:sz="4" w:space="0" w:color="auto"/>
              <w:left w:val="single" w:sz="4" w:space="0" w:color="auto"/>
              <w:bottom w:val="single" w:sz="4" w:space="0" w:color="auto"/>
              <w:right w:val="single" w:sz="4" w:space="0" w:color="auto"/>
            </w:tcBorders>
            <w:vAlign w:val="center"/>
          </w:tcPr>
          <w:p w14:paraId="584F1829" w14:textId="77777777" w:rsidR="00FE160E" w:rsidRPr="008B0A25"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8B0A25">
              <w:rPr>
                <w:rFonts w:ascii="Times New Roman" w:hAnsi="Times New Roman"/>
                <w:iCs/>
                <w:sz w:val="24"/>
                <w:szCs w:val="24"/>
                <w:lang w:eastAsia="lv-LV"/>
              </w:rPr>
              <w:t>Tieša piekļuve no e-pasta</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6D5EBF6C" w14:textId="0DB46E56" w:rsidR="00FE160E" w:rsidRPr="00CF04FD" w:rsidRDefault="00FE160E" w:rsidP="00FE160E">
            <w:pPr>
              <w:widowControl w:val="0"/>
              <w:tabs>
                <w:tab w:val="num" w:pos="1080"/>
              </w:tabs>
              <w:suppressAutoHyphens/>
              <w:snapToGrid w:val="0"/>
              <w:jc w:val="center"/>
              <w:rPr>
                <w:rFonts w:ascii="Times New Roman" w:hAnsi="Times New Roman"/>
                <w:iCs/>
                <w:sz w:val="24"/>
                <w:szCs w:val="24"/>
                <w:highlight w:val="yellow"/>
                <w:lang w:eastAsia="lv-LV"/>
              </w:rPr>
            </w:pPr>
          </w:p>
        </w:tc>
      </w:tr>
      <w:tr w:rsidR="00FE160E" w:rsidRPr="00FE160E" w14:paraId="58EF995B"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60E06142" w14:textId="77777777" w:rsidR="00FE160E" w:rsidRPr="008B0A25" w:rsidRDefault="00FE160E" w:rsidP="00FE160E">
            <w:pPr>
              <w:widowControl w:val="0"/>
              <w:tabs>
                <w:tab w:val="num" w:pos="1080"/>
              </w:tabs>
              <w:suppressAutoHyphens/>
              <w:snapToGrid w:val="0"/>
              <w:spacing w:after="120"/>
              <w:rPr>
                <w:rFonts w:ascii="Times New Roman" w:hAnsi="Times New Roman"/>
                <w:sz w:val="24"/>
                <w:szCs w:val="24"/>
              </w:rPr>
            </w:pPr>
            <w:r w:rsidRPr="008B0A25">
              <w:rPr>
                <w:rFonts w:ascii="Times New Roman" w:hAnsi="Times New Roman"/>
                <w:sz w:val="24"/>
                <w:szCs w:val="24"/>
              </w:rPr>
              <w:t>TU20</w:t>
            </w:r>
          </w:p>
        </w:tc>
        <w:tc>
          <w:tcPr>
            <w:tcW w:w="2627" w:type="dxa"/>
            <w:tcBorders>
              <w:top w:val="single" w:sz="4" w:space="0" w:color="auto"/>
              <w:left w:val="single" w:sz="4" w:space="0" w:color="auto"/>
              <w:bottom w:val="single" w:sz="4" w:space="0" w:color="auto"/>
              <w:right w:val="single" w:sz="4" w:space="0" w:color="auto"/>
            </w:tcBorders>
            <w:vAlign w:val="center"/>
          </w:tcPr>
          <w:p w14:paraId="1B000FCC" w14:textId="77777777" w:rsidR="00FE160E" w:rsidRPr="008B0A25"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8B0A25">
              <w:rPr>
                <w:rFonts w:ascii="Times New Roman" w:hAnsi="Times New Roman"/>
                <w:iCs/>
                <w:sz w:val="24"/>
                <w:szCs w:val="24"/>
                <w:lang w:eastAsia="lv-LV"/>
              </w:rPr>
              <w:t>Iesniegumu interfeiss</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6C6AD162" w14:textId="5DF99E1A" w:rsidR="00FE160E" w:rsidRPr="0037022D"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277790A3"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109C3965" w14:textId="77777777" w:rsidR="00FE160E" w:rsidRPr="008B0A25" w:rsidRDefault="00FE160E" w:rsidP="00FE160E">
            <w:pPr>
              <w:widowControl w:val="0"/>
              <w:tabs>
                <w:tab w:val="num" w:pos="1080"/>
              </w:tabs>
              <w:suppressAutoHyphens/>
              <w:snapToGrid w:val="0"/>
              <w:spacing w:after="120"/>
              <w:rPr>
                <w:rFonts w:ascii="Times New Roman" w:hAnsi="Times New Roman"/>
                <w:sz w:val="24"/>
                <w:szCs w:val="24"/>
              </w:rPr>
            </w:pPr>
            <w:r w:rsidRPr="008B0A25">
              <w:rPr>
                <w:rFonts w:ascii="Times New Roman" w:hAnsi="Times New Roman"/>
                <w:sz w:val="24"/>
                <w:szCs w:val="24"/>
              </w:rPr>
              <w:t>TU21a</w:t>
            </w:r>
          </w:p>
        </w:tc>
        <w:tc>
          <w:tcPr>
            <w:tcW w:w="2627" w:type="dxa"/>
            <w:tcBorders>
              <w:top w:val="single" w:sz="4" w:space="0" w:color="auto"/>
              <w:left w:val="single" w:sz="4" w:space="0" w:color="auto"/>
              <w:bottom w:val="single" w:sz="4" w:space="0" w:color="auto"/>
              <w:right w:val="single" w:sz="4" w:space="0" w:color="auto"/>
            </w:tcBorders>
            <w:vAlign w:val="center"/>
          </w:tcPr>
          <w:p w14:paraId="54528B2B" w14:textId="77777777" w:rsidR="00FE160E" w:rsidRPr="008B0A25"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8B0A25">
              <w:rPr>
                <w:rFonts w:ascii="Times New Roman" w:hAnsi="Times New Roman"/>
                <w:iCs/>
                <w:sz w:val="24"/>
                <w:szCs w:val="24"/>
                <w:lang w:eastAsia="lv-LV"/>
              </w:rPr>
              <w:t>Anketu atskaite</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7DB1C24A" w14:textId="4C332283" w:rsidR="00FE160E" w:rsidRPr="0037022D"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D98DFA7"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30F48B84" w14:textId="77777777" w:rsidR="00FE160E" w:rsidRPr="008B0A25" w:rsidRDefault="00FE160E" w:rsidP="00FE160E">
            <w:pPr>
              <w:widowControl w:val="0"/>
              <w:tabs>
                <w:tab w:val="num" w:pos="1080"/>
              </w:tabs>
              <w:suppressAutoHyphens/>
              <w:snapToGrid w:val="0"/>
              <w:spacing w:after="120"/>
              <w:rPr>
                <w:rFonts w:ascii="Times New Roman" w:hAnsi="Times New Roman"/>
                <w:sz w:val="24"/>
                <w:szCs w:val="24"/>
              </w:rPr>
            </w:pPr>
            <w:r w:rsidRPr="008B0A25">
              <w:rPr>
                <w:rFonts w:ascii="Times New Roman" w:hAnsi="Times New Roman"/>
                <w:sz w:val="24"/>
                <w:szCs w:val="24"/>
              </w:rPr>
              <w:t>TU22</w:t>
            </w:r>
          </w:p>
        </w:tc>
        <w:tc>
          <w:tcPr>
            <w:tcW w:w="2627" w:type="dxa"/>
            <w:tcBorders>
              <w:top w:val="single" w:sz="4" w:space="0" w:color="auto"/>
              <w:left w:val="single" w:sz="4" w:space="0" w:color="auto"/>
              <w:bottom w:val="single" w:sz="4" w:space="0" w:color="auto"/>
              <w:right w:val="single" w:sz="4" w:space="0" w:color="auto"/>
            </w:tcBorders>
            <w:vAlign w:val="center"/>
          </w:tcPr>
          <w:p w14:paraId="309919AD" w14:textId="77777777" w:rsidR="00FE160E" w:rsidRPr="008B0A25"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8B0A25">
              <w:rPr>
                <w:rFonts w:ascii="Times New Roman" w:hAnsi="Times New Roman"/>
                <w:iCs/>
                <w:sz w:val="24"/>
                <w:szCs w:val="24"/>
                <w:lang w:eastAsia="lv-LV"/>
              </w:rPr>
              <w:t>Atvaļinājumu informatīvais teksts</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7C7AC9B3" w14:textId="60BFD7FA" w:rsidR="00FE160E" w:rsidRPr="002A5556" w:rsidRDefault="00FE160E" w:rsidP="00FE160E">
            <w:pPr>
              <w:widowControl w:val="0"/>
              <w:tabs>
                <w:tab w:val="num" w:pos="1080"/>
              </w:tabs>
              <w:suppressAutoHyphens/>
              <w:snapToGrid w:val="0"/>
              <w:jc w:val="center"/>
              <w:rPr>
                <w:rFonts w:ascii="Times New Roman" w:hAnsi="Times New Roman"/>
                <w:iCs/>
                <w:sz w:val="24"/>
                <w:szCs w:val="24"/>
                <w:highlight w:val="yellow"/>
                <w:lang w:eastAsia="lv-LV"/>
              </w:rPr>
            </w:pPr>
          </w:p>
        </w:tc>
      </w:tr>
      <w:tr w:rsidR="00FE160E" w:rsidRPr="00FE160E" w14:paraId="0DDD4A36"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48619FE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TU25</w:t>
            </w:r>
          </w:p>
        </w:tc>
        <w:tc>
          <w:tcPr>
            <w:tcW w:w="2627" w:type="dxa"/>
            <w:tcBorders>
              <w:top w:val="single" w:sz="4" w:space="0" w:color="auto"/>
              <w:left w:val="single" w:sz="4" w:space="0" w:color="auto"/>
              <w:bottom w:val="single" w:sz="4" w:space="0" w:color="auto"/>
              <w:right w:val="single" w:sz="4" w:space="0" w:color="auto"/>
            </w:tcBorders>
            <w:vAlign w:val="center"/>
          </w:tcPr>
          <w:p w14:paraId="643FB7DB"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Aizvietojamība, prombūtne</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7B7D3814" w14:textId="3ACD6A3D"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5CA37793" w14:textId="77777777" w:rsidTr="0028056F">
        <w:tc>
          <w:tcPr>
            <w:tcW w:w="3747" w:type="dxa"/>
            <w:tcBorders>
              <w:top w:val="single" w:sz="4" w:space="0" w:color="auto"/>
              <w:left w:val="single" w:sz="4" w:space="0" w:color="auto"/>
              <w:bottom w:val="single" w:sz="4" w:space="0" w:color="auto"/>
              <w:right w:val="single" w:sz="4" w:space="0" w:color="auto"/>
            </w:tcBorders>
            <w:vAlign w:val="center"/>
          </w:tcPr>
          <w:p w14:paraId="7D749F4D"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TU25a</w:t>
            </w:r>
          </w:p>
        </w:tc>
        <w:tc>
          <w:tcPr>
            <w:tcW w:w="2627" w:type="dxa"/>
            <w:tcBorders>
              <w:top w:val="single" w:sz="4" w:space="0" w:color="auto"/>
              <w:left w:val="single" w:sz="4" w:space="0" w:color="auto"/>
              <w:bottom w:val="single" w:sz="4" w:space="0" w:color="auto"/>
              <w:right w:val="single" w:sz="4" w:space="0" w:color="auto"/>
            </w:tcBorders>
            <w:vAlign w:val="center"/>
          </w:tcPr>
          <w:p w14:paraId="7E105B2F"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Aizvietojamības katalogs</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548710FC" w14:textId="1DE2A155"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2E15DBB5" w14:textId="77777777" w:rsidTr="0028056F">
        <w:trPr>
          <w:trHeight w:val="703"/>
        </w:trPr>
        <w:tc>
          <w:tcPr>
            <w:tcW w:w="3747" w:type="dxa"/>
            <w:tcBorders>
              <w:top w:val="single" w:sz="4" w:space="0" w:color="auto"/>
              <w:left w:val="single" w:sz="4" w:space="0" w:color="auto"/>
              <w:bottom w:val="single" w:sz="4" w:space="0" w:color="auto"/>
              <w:right w:val="single" w:sz="4" w:space="0" w:color="auto"/>
            </w:tcBorders>
            <w:vAlign w:val="center"/>
          </w:tcPr>
          <w:p w14:paraId="062F2F0D"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lastRenderedPageBreak/>
              <w:t>TU26</w:t>
            </w:r>
          </w:p>
        </w:tc>
        <w:tc>
          <w:tcPr>
            <w:tcW w:w="2627" w:type="dxa"/>
            <w:tcBorders>
              <w:top w:val="single" w:sz="4" w:space="0" w:color="auto"/>
              <w:left w:val="single" w:sz="4" w:space="0" w:color="auto"/>
              <w:bottom w:val="single" w:sz="4" w:space="0" w:color="auto"/>
              <w:right w:val="single" w:sz="4" w:space="0" w:color="auto"/>
            </w:tcBorders>
            <w:vAlign w:val="center"/>
          </w:tcPr>
          <w:p w14:paraId="5B2CC7B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Atvaļinājuma iesniegums</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5FF7521C" w14:textId="0A27EFAD"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4EED9112" w14:textId="77777777" w:rsidTr="0028056F">
        <w:trPr>
          <w:trHeight w:val="454"/>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A78F0" w14:textId="32BA41A8" w:rsidR="00FE160E" w:rsidRPr="00FE160E" w:rsidRDefault="00FE160E" w:rsidP="00FE160E">
            <w:pPr>
              <w:widowControl w:val="0"/>
              <w:tabs>
                <w:tab w:val="num" w:pos="1080"/>
              </w:tabs>
              <w:suppressAutoHyphens/>
              <w:snapToGrid w:val="0"/>
              <w:jc w:val="right"/>
              <w:rPr>
                <w:rFonts w:ascii="Times New Roman" w:hAnsi="Times New Roman"/>
                <w:b/>
                <w:bCs/>
                <w:iCs/>
                <w:sz w:val="24"/>
                <w:szCs w:val="24"/>
                <w:lang w:eastAsia="lv-LV"/>
              </w:rPr>
            </w:pPr>
            <w:r w:rsidRPr="00FE160E">
              <w:rPr>
                <w:rFonts w:ascii="Times New Roman" w:hAnsi="Times New Roman"/>
                <w:b/>
                <w:bCs/>
                <w:sz w:val="24"/>
                <w:szCs w:val="24"/>
              </w:rPr>
              <w:t>KOPĀ</w:t>
            </w:r>
            <w:r w:rsidR="00C53A71" w:rsidRPr="00C53A71">
              <w:rPr>
                <w:rFonts w:ascii="Times New Roman" w:hAnsi="Times New Roman"/>
                <w:sz w:val="24"/>
                <w:szCs w:val="24"/>
              </w:rPr>
              <w:t>(</w:t>
            </w:r>
            <w:r w:rsidR="00C53A71" w:rsidRPr="00C53A71">
              <w:rPr>
                <w:rFonts w:ascii="Times New Roman" w:hAnsi="Times New Roman"/>
                <w:i/>
                <w:iCs/>
                <w:sz w:val="24"/>
                <w:szCs w:val="24"/>
              </w:rPr>
              <w:t>Par tehniskās modernizācijas risinājumiem</w:t>
            </w:r>
            <w:r w:rsidR="00C53A71" w:rsidRPr="00C53A71">
              <w:rPr>
                <w:rFonts w:ascii="Times New Roman" w:hAnsi="Times New Roman"/>
                <w:sz w:val="24"/>
                <w:szCs w:val="24"/>
              </w:rPr>
              <w:t>)</w:t>
            </w:r>
            <w:r w:rsidRPr="00FE160E">
              <w:rPr>
                <w:rFonts w:ascii="Times New Roman" w:hAnsi="Times New Roman"/>
                <w:b/>
                <w:bCs/>
                <w:sz w:val="24"/>
                <w:szCs w:val="24"/>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E3BE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bl>
    <w:p w14:paraId="23ECFECF" w14:textId="77777777" w:rsidR="00FE160E" w:rsidRPr="00FE160E" w:rsidRDefault="00FE160E" w:rsidP="00FE160E">
      <w:pPr>
        <w:spacing w:after="0" w:line="276" w:lineRule="auto"/>
        <w:jc w:val="both"/>
        <w:rPr>
          <w:rFonts w:ascii="Times New Roman" w:eastAsia="Calibri" w:hAnsi="Times New Roman" w:cs="Times New Roman"/>
          <w:bCs/>
          <w:i/>
          <w:iCs/>
          <w:sz w:val="20"/>
          <w:szCs w:val="20"/>
        </w:rPr>
      </w:pPr>
      <w:r w:rsidRPr="00FE160E">
        <w:rPr>
          <w:rFonts w:ascii="Times New Roman" w:eastAsia="Calibri" w:hAnsi="Times New Roman" w:cs="Times New Roman"/>
          <w:bCs/>
          <w:i/>
          <w:iCs/>
          <w:sz w:val="20"/>
          <w:szCs w:val="20"/>
        </w:rPr>
        <w:t>*Norādītajā cenā jāietver visas ar pakalpojuma sniegšanu saistītās izmaksas pilnā apjomā.</w:t>
      </w:r>
    </w:p>
    <w:p w14:paraId="5ED4CBB3" w14:textId="76D8BF27" w:rsidR="00FE160E" w:rsidRDefault="00FE160E" w:rsidP="00FE160E">
      <w:pPr>
        <w:spacing w:after="0" w:line="276" w:lineRule="auto"/>
        <w:jc w:val="both"/>
        <w:rPr>
          <w:rFonts w:ascii="Times New Roman" w:eastAsia="Calibri" w:hAnsi="Times New Roman" w:cs="Times New Roman"/>
          <w:bCs/>
          <w:i/>
          <w:iCs/>
          <w:sz w:val="20"/>
          <w:szCs w:val="20"/>
        </w:rPr>
      </w:pPr>
      <w:r w:rsidRPr="00FE160E">
        <w:rPr>
          <w:rFonts w:ascii="Times New Roman" w:eastAsia="Calibri" w:hAnsi="Times New Roman" w:cs="Times New Roman"/>
          <w:bCs/>
          <w:i/>
          <w:iCs/>
          <w:sz w:val="20"/>
          <w:szCs w:val="20"/>
        </w:rPr>
        <w:t>** Ja licences nav nepieciešamas Pretendents norāda “Nav nepieciešamas”.</w:t>
      </w:r>
    </w:p>
    <w:p w14:paraId="62E65DA1" w14:textId="6330FCD7" w:rsidR="00D74965" w:rsidRPr="00FE160E" w:rsidRDefault="00D74965" w:rsidP="00FE160E">
      <w:pPr>
        <w:spacing w:after="0" w:line="276" w:lineRule="auto"/>
        <w:jc w:val="both"/>
        <w:rPr>
          <w:rFonts w:ascii="Times New Roman" w:eastAsia="Times New Roman" w:hAnsi="Times New Roman" w:cs="Times New Roman"/>
          <w:bCs/>
          <w:i/>
          <w:iCs/>
          <w:sz w:val="24"/>
          <w:szCs w:val="24"/>
        </w:rPr>
      </w:pPr>
      <w:r>
        <w:rPr>
          <w:rFonts w:ascii="Times New Roman" w:eastAsia="Calibri" w:hAnsi="Times New Roman" w:cs="Times New Roman"/>
          <w:bCs/>
          <w:i/>
          <w:iCs/>
          <w:sz w:val="20"/>
          <w:szCs w:val="20"/>
        </w:rPr>
        <w:t xml:space="preserve">*** </w:t>
      </w:r>
      <w:r w:rsidRPr="00D74965">
        <w:rPr>
          <w:rFonts w:ascii="Times New Roman" w:eastAsia="Calibri" w:hAnsi="Times New Roman" w:cs="Times New Roman"/>
          <w:bCs/>
          <w:i/>
          <w:iCs/>
          <w:sz w:val="20"/>
          <w:szCs w:val="20"/>
        </w:rPr>
        <w:t>Pasūtītājam ir tiesības pēc saviem ieskatiem izvēlēties tehniskās modernizācijas risinājumus atbilstoši prioritātes klasei. Pasūtītājam nav pienākuma iegādāties vai ieviest visus piedāvātos risinājumus.</w:t>
      </w:r>
    </w:p>
    <w:p w14:paraId="5C2F0196" w14:textId="12DB97F1" w:rsidR="00C56DD0" w:rsidRPr="009200FC" w:rsidRDefault="00C56DD0" w:rsidP="00C56DD0">
      <w:pPr>
        <w:pStyle w:val="Bezatstarpm"/>
        <w:tabs>
          <w:tab w:val="left" w:pos="851"/>
        </w:tabs>
        <w:spacing w:before="120" w:line="276" w:lineRule="auto"/>
        <w:ind w:right="-142"/>
        <w:jc w:val="both"/>
        <w:rPr>
          <w:rFonts w:ascii="Times New Roman" w:hAnsi="Times New Roman"/>
          <w:sz w:val="24"/>
          <w:szCs w:val="24"/>
        </w:rPr>
      </w:pPr>
      <w:r w:rsidRPr="009200FC">
        <w:rPr>
          <w:rFonts w:ascii="Times New Roman" w:hAnsi="Times New Roman"/>
          <w:b/>
          <w:bCs/>
          <w:sz w:val="24"/>
          <w:szCs w:val="24"/>
        </w:rPr>
        <w:t>4.</w:t>
      </w:r>
      <w:r w:rsidR="00744F2C">
        <w:rPr>
          <w:rFonts w:ascii="Times New Roman" w:hAnsi="Times New Roman"/>
          <w:b/>
          <w:bCs/>
          <w:sz w:val="24"/>
          <w:szCs w:val="24"/>
        </w:rPr>
        <w:t>4</w:t>
      </w:r>
      <w:r w:rsidRPr="009200FC">
        <w:rPr>
          <w:rFonts w:ascii="Times New Roman" w:hAnsi="Times New Roman"/>
          <w:b/>
          <w:bCs/>
          <w:sz w:val="24"/>
          <w:szCs w:val="24"/>
        </w:rPr>
        <w:t>. </w:t>
      </w:r>
      <w:r w:rsidRPr="009200FC">
        <w:rPr>
          <w:rFonts w:ascii="Times New Roman" w:hAnsi="Times New Roman"/>
          <w:sz w:val="24"/>
          <w:szCs w:val="24"/>
        </w:rPr>
        <w:t>Nosacījumi, kas nodrošina piedāvājuma spēkā esamību:</w:t>
      </w:r>
    </w:p>
    <w:tbl>
      <w:tblPr>
        <w:tblStyle w:val="Reatabula"/>
        <w:tblW w:w="9351" w:type="dxa"/>
        <w:tblLook w:val="04A0" w:firstRow="1" w:lastRow="0" w:firstColumn="1" w:lastColumn="0" w:noHBand="0" w:noVBand="1"/>
      </w:tblPr>
      <w:tblGrid>
        <w:gridCol w:w="9351"/>
      </w:tblGrid>
      <w:tr w:rsidR="00C56DD0" w:rsidRPr="009200FC" w14:paraId="0AA40931" w14:textId="77777777" w:rsidTr="003C4999">
        <w:trPr>
          <w:trHeight w:val="703"/>
        </w:trPr>
        <w:tc>
          <w:tcPr>
            <w:tcW w:w="9351" w:type="dxa"/>
            <w:vAlign w:val="center"/>
          </w:tcPr>
          <w:p w14:paraId="125CBBF9" w14:textId="77777777" w:rsidR="00C56DD0" w:rsidRPr="009200FC" w:rsidRDefault="00C56DD0" w:rsidP="003C4999">
            <w:pPr>
              <w:pStyle w:val="Bezatstarpm"/>
              <w:tabs>
                <w:tab w:val="left" w:pos="851"/>
              </w:tabs>
              <w:jc w:val="center"/>
              <w:rPr>
                <w:rFonts w:ascii="Times New Roman" w:hAnsi="Times New Roman"/>
                <w:i/>
                <w:iCs/>
                <w:sz w:val="20"/>
                <w:szCs w:val="20"/>
              </w:rPr>
            </w:pPr>
            <w:r w:rsidRPr="009200FC">
              <w:rPr>
                <w:rFonts w:ascii="Times New Roman" w:hAnsi="Times New Roman"/>
                <w:i/>
                <w:iCs/>
                <w:sz w:val="20"/>
                <w:szCs w:val="20"/>
              </w:rPr>
              <w:t xml:space="preserve">Lūdzu norādiet, ja tādi ir, citus nosacījumus, kas pasūtītājam jāņem vērā, lai piedāvājums pie norādītās cenas būtu spēkā vai citu būtiskus līguma izpildes noteikumus vai nosacījumus. </w:t>
            </w:r>
          </w:p>
        </w:tc>
      </w:tr>
    </w:tbl>
    <w:p w14:paraId="6406A5F1" w14:textId="6D5D5068" w:rsidR="00154874" w:rsidRPr="00154874" w:rsidRDefault="00154874" w:rsidP="00154874">
      <w:pPr>
        <w:pStyle w:val="Sarakstaaizzme4"/>
        <w:numPr>
          <w:ilvl w:val="0"/>
          <w:numId w:val="9"/>
        </w:numPr>
        <w:spacing w:line="276" w:lineRule="auto"/>
        <w:ind w:left="357" w:hanging="357"/>
        <w:contextualSpacing w:val="0"/>
        <w:rPr>
          <w:b/>
          <w:color w:val="000000" w:themeColor="text1"/>
          <w:szCs w:val="24"/>
        </w:rPr>
      </w:pPr>
      <w:r w:rsidRPr="00154874">
        <w:rPr>
          <w:b/>
          <w:color w:val="000000" w:themeColor="text1"/>
          <w:szCs w:val="24"/>
        </w:rPr>
        <w:t>PIEDĀVĀJUMA VĒRTĒŠANA</w:t>
      </w:r>
    </w:p>
    <w:p w14:paraId="6E1909CE" w14:textId="77777777" w:rsidR="00154874" w:rsidRPr="00154874" w:rsidRDefault="00154874" w:rsidP="00154874">
      <w:pPr>
        <w:pStyle w:val="Sarakstaaizzme4"/>
        <w:numPr>
          <w:ilvl w:val="0"/>
          <w:numId w:val="0"/>
        </w:numPr>
        <w:spacing w:line="276" w:lineRule="auto"/>
        <w:rPr>
          <w:b/>
          <w:color w:val="000000" w:themeColor="text1"/>
          <w:szCs w:val="24"/>
        </w:rPr>
      </w:pPr>
      <w:r w:rsidRPr="00154874">
        <w:rPr>
          <w:b/>
          <w:color w:val="000000" w:themeColor="text1"/>
          <w:szCs w:val="24"/>
        </w:rPr>
        <w:t xml:space="preserve">5.1. </w:t>
      </w:r>
      <w:r w:rsidRPr="00154874">
        <w:rPr>
          <w:bCs/>
          <w:color w:val="000000" w:themeColor="text1"/>
          <w:szCs w:val="24"/>
        </w:rPr>
        <w:t>Zemākā cena.</w:t>
      </w:r>
    </w:p>
    <w:p w14:paraId="62B9A7DD" w14:textId="1AF092C0" w:rsidR="00744F2C" w:rsidRPr="00154874" w:rsidRDefault="00154874" w:rsidP="00744F2C">
      <w:pPr>
        <w:pStyle w:val="Sarakstaaizzme4"/>
        <w:numPr>
          <w:ilvl w:val="0"/>
          <w:numId w:val="0"/>
        </w:numPr>
        <w:spacing w:before="0" w:line="276" w:lineRule="auto"/>
        <w:contextualSpacing w:val="0"/>
        <w:rPr>
          <w:bCs/>
          <w:color w:val="000000" w:themeColor="text1"/>
          <w:szCs w:val="24"/>
        </w:rPr>
      </w:pPr>
      <w:r w:rsidRPr="00154874">
        <w:rPr>
          <w:b/>
          <w:color w:val="000000" w:themeColor="text1"/>
          <w:szCs w:val="24"/>
        </w:rPr>
        <w:t>5.2.</w:t>
      </w:r>
      <w:r w:rsidRPr="00154874">
        <w:rPr>
          <w:bCs/>
          <w:color w:val="000000" w:themeColor="text1"/>
          <w:szCs w:val="24"/>
        </w:rPr>
        <w:t xml:space="preserve">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2ADEDB98" w14:textId="693A9F9C" w:rsidR="00F1504B" w:rsidRPr="00F1504B" w:rsidRDefault="00F1504B" w:rsidP="00154874">
      <w:pPr>
        <w:pStyle w:val="Sarakstaaizzme4"/>
        <w:numPr>
          <w:ilvl w:val="0"/>
          <w:numId w:val="9"/>
        </w:numPr>
        <w:spacing w:line="360" w:lineRule="auto"/>
        <w:ind w:left="357" w:hanging="357"/>
        <w:contextualSpacing w:val="0"/>
        <w:rPr>
          <w:b/>
          <w:color w:val="000000" w:themeColor="text1"/>
          <w:szCs w:val="24"/>
        </w:rPr>
      </w:pPr>
      <w:r w:rsidRPr="00F1504B">
        <w:rPr>
          <w:b/>
          <w:color w:val="000000" w:themeColor="text1"/>
          <w:szCs w:val="24"/>
          <w:lang w:eastAsia="ar-SA"/>
        </w:rPr>
        <w:t>KONTAKTINFORMĀCIJA</w:t>
      </w:r>
    </w:p>
    <w:p w14:paraId="2BFFEEA4" w14:textId="52EB5F7E" w:rsidR="00B2084D" w:rsidRPr="00970D20" w:rsidRDefault="00B2084D" w:rsidP="00EF38F4">
      <w:pPr>
        <w:pStyle w:val="Sarakstarindkopa"/>
        <w:numPr>
          <w:ilvl w:val="1"/>
          <w:numId w:val="9"/>
        </w:numPr>
        <w:tabs>
          <w:tab w:val="left" w:pos="426"/>
        </w:tabs>
        <w:spacing w:line="276" w:lineRule="auto"/>
        <w:ind w:left="0" w:firstLine="0"/>
        <w:jc w:val="both"/>
        <w:rPr>
          <w:rFonts w:ascii="Times New Roman" w:hAnsi="Times New Roman"/>
          <w:color w:val="000000" w:themeColor="text1"/>
          <w:sz w:val="24"/>
          <w:szCs w:val="24"/>
        </w:rPr>
      </w:pPr>
      <w:r w:rsidRPr="00B2084D">
        <w:rPr>
          <w:rFonts w:ascii="Times New Roman" w:hAnsi="Times New Roman" w:cs="Times New Roman"/>
          <w:sz w:val="24"/>
          <w:szCs w:val="24"/>
          <w14:ligatures w14:val="none"/>
        </w:rPr>
        <w:t>Pretendenti ar sistēmas pirmkodu var iepazīties klātienē, iepriekš vienojoties par apmeklējuma</w:t>
      </w:r>
      <w:r w:rsidR="00E40C6F">
        <w:rPr>
          <w:rFonts w:ascii="Times New Roman" w:hAnsi="Times New Roman" w:cs="Times New Roman"/>
          <w:sz w:val="24"/>
          <w:szCs w:val="24"/>
          <w14:ligatures w14:val="none"/>
        </w:rPr>
        <w:t xml:space="preserve"> </w:t>
      </w:r>
      <w:r w:rsidRPr="00B2084D">
        <w:rPr>
          <w:rFonts w:ascii="Times New Roman" w:hAnsi="Times New Roman" w:cs="Times New Roman"/>
          <w:sz w:val="24"/>
          <w:szCs w:val="24"/>
          <w14:ligatures w14:val="none"/>
        </w:rPr>
        <w:t xml:space="preserve">laiku, </w:t>
      </w:r>
      <w:r w:rsidRPr="00B2084D">
        <w:rPr>
          <w:rFonts w:ascii="Times New Roman" w:hAnsi="Times New Roman"/>
          <w:color w:val="000000" w:themeColor="text1"/>
          <w:sz w:val="24"/>
          <w:szCs w:val="24"/>
        </w:rPr>
        <w:t xml:space="preserve">sazinoties ar Pasūtītāja kontaktpersonu, </w:t>
      </w:r>
      <w:r w:rsidR="00F577FA" w:rsidRPr="00F577FA">
        <w:rPr>
          <w:rFonts w:ascii="Times New Roman" w:hAnsi="Times New Roman"/>
          <w:color w:val="000000" w:themeColor="text1"/>
          <w:sz w:val="24"/>
          <w:szCs w:val="24"/>
        </w:rPr>
        <w:t>Informācijas sistēmu daļa</w:t>
      </w:r>
      <w:r w:rsidR="00F577FA">
        <w:rPr>
          <w:rFonts w:ascii="Times New Roman" w:hAnsi="Times New Roman"/>
          <w:color w:val="000000" w:themeColor="text1"/>
          <w:sz w:val="24"/>
          <w:szCs w:val="24"/>
        </w:rPr>
        <w:t>s</w:t>
      </w:r>
      <w:r w:rsidR="004865F5">
        <w:rPr>
          <w:rFonts w:ascii="Times New Roman" w:hAnsi="Times New Roman"/>
          <w:color w:val="000000" w:themeColor="text1"/>
          <w:sz w:val="24"/>
          <w:szCs w:val="24"/>
        </w:rPr>
        <w:t xml:space="preserve"> </w:t>
      </w:r>
      <w:r w:rsidR="00F577FA" w:rsidRPr="004865F5">
        <w:rPr>
          <w:rFonts w:ascii="Times New Roman" w:hAnsi="Times New Roman"/>
          <w:color w:val="000000" w:themeColor="text1"/>
          <w:sz w:val="24"/>
          <w:szCs w:val="24"/>
        </w:rPr>
        <w:t>IT projektu vadītāj</w:t>
      </w:r>
      <w:r w:rsidR="00A63511" w:rsidRPr="004865F5">
        <w:rPr>
          <w:rFonts w:ascii="Times New Roman" w:hAnsi="Times New Roman"/>
          <w:color w:val="000000" w:themeColor="text1"/>
          <w:sz w:val="24"/>
          <w:szCs w:val="24"/>
        </w:rPr>
        <w:t xml:space="preserve">u, Kristapu </w:t>
      </w:r>
      <w:proofErr w:type="spellStart"/>
      <w:r w:rsidR="00F577FA" w:rsidRPr="004865F5">
        <w:rPr>
          <w:rFonts w:ascii="Times New Roman" w:hAnsi="Times New Roman"/>
          <w:color w:val="000000" w:themeColor="text1"/>
          <w:sz w:val="24"/>
          <w:szCs w:val="24"/>
        </w:rPr>
        <w:t>Mežuli</w:t>
      </w:r>
      <w:proofErr w:type="spellEnd"/>
      <w:r w:rsidR="00D8288C">
        <w:rPr>
          <w:rFonts w:ascii="Times New Roman" w:hAnsi="Times New Roman"/>
          <w:color w:val="000000" w:themeColor="text1"/>
          <w:sz w:val="24"/>
          <w:szCs w:val="24"/>
        </w:rPr>
        <w:t xml:space="preserve">, </w:t>
      </w:r>
      <w:proofErr w:type="spellStart"/>
      <w:r w:rsidR="00B05063" w:rsidRPr="004865F5">
        <w:rPr>
          <w:rFonts w:ascii="Times New Roman" w:hAnsi="Times New Roman"/>
          <w:color w:val="000000" w:themeColor="text1"/>
          <w:sz w:val="24"/>
          <w:szCs w:val="24"/>
        </w:rPr>
        <w:t>e.pasts</w:t>
      </w:r>
      <w:proofErr w:type="spellEnd"/>
      <w:r w:rsidR="00B05063" w:rsidRPr="004865F5">
        <w:rPr>
          <w:rFonts w:ascii="Times New Roman" w:hAnsi="Times New Roman"/>
          <w:color w:val="000000" w:themeColor="text1"/>
          <w:sz w:val="24"/>
          <w:szCs w:val="24"/>
        </w:rPr>
        <w:t xml:space="preserve">: </w:t>
      </w:r>
      <w:hyperlink r:id="rId8" w:history="1">
        <w:r w:rsidR="00F577FA" w:rsidRPr="00EF38F4">
          <w:rPr>
            <w:rStyle w:val="Hipersaite"/>
            <w:rFonts w:ascii="Times New Roman" w:hAnsi="Times New Roman"/>
            <w:sz w:val="24"/>
            <w:szCs w:val="24"/>
          </w:rPr>
          <w:t>kristaps.mezulis@rigassatiksme.lv</w:t>
        </w:r>
        <w:r w:rsidR="00D47E02" w:rsidRPr="00D8288C">
          <w:rPr>
            <w:rStyle w:val="Hipersaite"/>
            <w:rFonts w:ascii="Times New Roman" w:hAnsi="Times New Roman"/>
            <w:color w:val="auto"/>
            <w:sz w:val="24"/>
            <w:szCs w:val="24"/>
            <w:u w:val="none"/>
          </w:rPr>
          <w:t>.</w:t>
        </w:r>
      </w:hyperlink>
      <w:r w:rsidR="00F577FA" w:rsidRPr="004865F5">
        <w:rPr>
          <w:rFonts w:ascii="Times New Roman" w:hAnsi="Times New Roman"/>
          <w:color w:val="000000" w:themeColor="text1"/>
          <w:sz w:val="24"/>
          <w:szCs w:val="24"/>
        </w:rPr>
        <w:tab/>
      </w:r>
    </w:p>
    <w:p w14:paraId="3BF06CE6" w14:textId="76E53F7F" w:rsidR="006A53F7" w:rsidRDefault="00A64DAD" w:rsidP="00A50B50">
      <w:pPr>
        <w:spacing w:line="276" w:lineRule="auto"/>
        <w:jc w:val="both"/>
      </w:pPr>
      <w:r w:rsidRPr="00B2084D">
        <w:rPr>
          <w:rFonts w:ascii="Times New Roman" w:hAnsi="Times New Roman"/>
          <w:b/>
          <w:bCs/>
          <w:color w:val="000000" w:themeColor="text1"/>
          <w:sz w:val="24"/>
          <w:szCs w:val="24"/>
        </w:rPr>
        <w:t>6</w:t>
      </w:r>
      <w:r w:rsidR="00B2084D" w:rsidRPr="00B2084D">
        <w:rPr>
          <w:rFonts w:ascii="Times New Roman" w:hAnsi="Times New Roman"/>
          <w:b/>
          <w:bCs/>
          <w:color w:val="000000" w:themeColor="text1"/>
          <w:sz w:val="24"/>
          <w:szCs w:val="24"/>
        </w:rPr>
        <w:t>.2.</w:t>
      </w:r>
      <w:r w:rsidR="00B2084D">
        <w:rPr>
          <w:rFonts w:ascii="Times New Roman" w:hAnsi="Times New Roman"/>
          <w:color w:val="000000" w:themeColor="text1"/>
          <w:sz w:val="24"/>
          <w:szCs w:val="24"/>
        </w:rPr>
        <w:t xml:space="preserve"> </w:t>
      </w:r>
      <w:r w:rsidR="00F1504B" w:rsidRPr="00F1504B">
        <w:rPr>
          <w:rFonts w:ascii="Times New Roman" w:hAnsi="Times New Roman"/>
          <w:color w:val="000000" w:themeColor="text1"/>
          <w:sz w:val="24"/>
          <w:szCs w:val="24"/>
        </w:rPr>
        <w:t xml:space="preserve">Pēc pieprasījuma tiks nodrošināta papildus informācija, iepriekš sazinoties ar Pasūtītāja kontaktpersonu, </w:t>
      </w:r>
      <w:r w:rsidR="00F1504B" w:rsidRPr="00F1504B">
        <w:rPr>
          <w:rFonts w:ascii="Times New Roman" w:hAnsi="Times New Roman"/>
          <w:sz w:val="24"/>
          <w:szCs w:val="24"/>
        </w:rPr>
        <w:t xml:space="preserve">Iepirkumu un līgumu pārvaldības daļas, Tirgus izpētes un iepirkumu metodoloģijas nodaļas iepirkumu speciālisti Santu </w:t>
      </w:r>
      <w:proofErr w:type="spellStart"/>
      <w:r w:rsidR="00F1504B" w:rsidRPr="00F1504B">
        <w:rPr>
          <w:rFonts w:ascii="Times New Roman" w:hAnsi="Times New Roman"/>
          <w:sz w:val="24"/>
          <w:szCs w:val="24"/>
        </w:rPr>
        <w:t>Evarti</w:t>
      </w:r>
      <w:proofErr w:type="spellEnd"/>
      <w:r w:rsidR="00F1504B" w:rsidRPr="00F1504B">
        <w:rPr>
          <w:rFonts w:ascii="Times New Roman" w:hAnsi="Times New Roman"/>
          <w:sz w:val="24"/>
          <w:szCs w:val="24"/>
        </w:rPr>
        <w:t xml:space="preserve">, e-pasts: </w:t>
      </w:r>
      <w:hyperlink r:id="rId9" w:history="1">
        <w:r w:rsidR="00F1504B" w:rsidRPr="00F1504B">
          <w:rPr>
            <w:rStyle w:val="Hipersaite"/>
            <w:rFonts w:ascii="Times New Roman" w:hAnsi="Times New Roman"/>
            <w:sz w:val="24"/>
            <w:szCs w:val="24"/>
          </w:rPr>
          <w:t>santa.evarte@rigassatiksme.lv</w:t>
        </w:r>
      </w:hyperlink>
      <w:r w:rsidR="00F1504B" w:rsidRPr="00D8288C">
        <w:rPr>
          <w:rStyle w:val="Hipersaite"/>
          <w:rFonts w:ascii="Times New Roman" w:hAnsi="Times New Roman"/>
          <w:color w:val="auto"/>
          <w:sz w:val="24"/>
          <w:szCs w:val="24"/>
          <w:u w:val="none"/>
        </w:rPr>
        <w:t>.</w:t>
      </w:r>
    </w:p>
    <w:p w14:paraId="6C887B65" w14:textId="0CBFFA42" w:rsidR="00C56DD0" w:rsidRPr="009200FC" w:rsidRDefault="00C56DD0" w:rsidP="00C56DD0">
      <w:pPr>
        <w:pStyle w:val="Bezatstarpm"/>
        <w:tabs>
          <w:tab w:val="left" w:pos="851"/>
        </w:tabs>
        <w:spacing w:before="120" w:after="120"/>
        <w:ind w:right="-142"/>
        <w:jc w:val="both"/>
        <w:rPr>
          <w:rFonts w:ascii="Times New Roman" w:hAnsi="Times New Roman"/>
          <w:b/>
          <w:bCs/>
          <w:sz w:val="24"/>
          <w:szCs w:val="24"/>
        </w:rPr>
      </w:pPr>
      <w:r w:rsidRPr="009200FC">
        <w:rPr>
          <w:rFonts w:ascii="Times New Roman" w:hAnsi="Times New Roman"/>
          <w:b/>
          <w:bCs/>
          <w:sz w:val="24"/>
          <w:szCs w:val="24"/>
        </w:rPr>
        <w:t>Pielikumā:</w:t>
      </w:r>
    </w:p>
    <w:p w14:paraId="540158BC" w14:textId="26BA6BEE" w:rsidR="00FD7E9F" w:rsidRDefault="00527DF4" w:rsidP="00527DF4">
      <w:pPr>
        <w:pStyle w:val="Bezatstarpm"/>
        <w:tabs>
          <w:tab w:val="left" w:pos="851"/>
        </w:tabs>
        <w:spacing w:line="276" w:lineRule="auto"/>
        <w:ind w:left="720" w:right="-142"/>
        <w:jc w:val="both"/>
        <w:rPr>
          <w:rFonts w:ascii="Times New Roman" w:hAnsi="Times New Roman"/>
          <w:sz w:val="24"/>
          <w:szCs w:val="24"/>
        </w:rPr>
      </w:pPr>
      <w:r>
        <w:rPr>
          <w:rFonts w:ascii="Times New Roman" w:hAnsi="Times New Roman"/>
          <w:sz w:val="24"/>
          <w:szCs w:val="24"/>
        </w:rPr>
        <w:t xml:space="preserve">1.pielikums </w:t>
      </w:r>
      <w:r w:rsidR="006A53F7">
        <w:rPr>
          <w:rFonts w:ascii="Times New Roman" w:hAnsi="Times New Roman"/>
          <w:sz w:val="24"/>
          <w:szCs w:val="24"/>
        </w:rPr>
        <w:t>–</w:t>
      </w:r>
      <w:r>
        <w:rPr>
          <w:rFonts w:ascii="Times New Roman" w:hAnsi="Times New Roman"/>
          <w:sz w:val="24"/>
          <w:szCs w:val="24"/>
        </w:rPr>
        <w:t xml:space="preserve"> </w:t>
      </w:r>
      <w:r w:rsidR="00FD7E9F">
        <w:rPr>
          <w:rFonts w:ascii="Times New Roman" w:hAnsi="Times New Roman"/>
          <w:sz w:val="24"/>
          <w:szCs w:val="24"/>
        </w:rPr>
        <w:t>“</w:t>
      </w:r>
      <w:r w:rsidR="00B62DEB">
        <w:rPr>
          <w:rFonts w:ascii="Times New Roman" w:hAnsi="Times New Roman"/>
          <w:sz w:val="24"/>
          <w:szCs w:val="24"/>
        </w:rPr>
        <w:t>Apliecinājums B</w:t>
      </w:r>
      <w:r w:rsidR="00FD7E9F">
        <w:rPr>
          <w:rFonts w:ascii="Times New Roman" w:hAnsi="Times New Roman"/>
          <w:sz w:val="24"/>
          <w:szCs w:val="24"/>
        </w:rPr>
        <w:t>”</w:t>
      </w:r>
      <w:r w:rsidR="00B62DEB">
        <w:rPr>
          <w:rFonts w:ascii="Times New Roman" w:hAnsi="Times New Roman"/>
          <w:sz w:val="24"/>
          <w:szCs w:val="24"/>
        </w:rPr>
        <w:t>;</w:t>
      </w:r>
    </w:p>
    <w:p w14:paraId="5BB3C641" w14:textId="14B1CE9F" w:rsidR="00C56DD0" w:rsidRDefault="00FD7E9F" w:rsidP="00527DF4">
      <w:pPr>
        <w:pStyle w:val="Bezatstarpm"/>
        <w:tabs>
          <w:tab w:val="left" w:pos="851"/>
        </w:tabs>
        <w:spacing w:line="276" w:lineRule="auto"/>
        <w:ind w:left="720" w:right="-142"/>
        <w:jc w:val="both"/>
        <w:rPr>
          <w:rFonts w:ascii="Times New Roman" w:hAnsi="Times New Roman"/>
          <w:sz w:val="24"/>
          <w:szCs w:val="24"/>
        </w:rPr>
      </w:pPr>
      <w:r>
        <w:rPr>
          <w:rFonts w:ascii="Times New Roman" w:hAnsi="Times New Roman"/>
          <w:sz w:val="24"/>
          <w:szCs w:val="24"/>
        </w:rPr>
        <w:t>2.pielikums</w:t>
      </w:r>
      <w:r w:rsidRPr="00FD7E9F">
        <w:rPr>
          <w:rFonts w:ascii="Times New Roman" w:hAnsi="Times New Roman"/>
          <w:sz w:val="24"/>
          <w:szCs w:val="24"/>
        </w:rPr>
        <w:t xml:space="preserve"> – </w:t>
      </w:r>
      <w:r w:rsidR="006A53F7">
        <w:rPr>
          <w:rFonts w:ascii="Times New Roman" w:hAnsi="Times New Roman"/>
          <w:sz w:val="24"/>
          <w:szCs w:val="24"/>
        </w:rPr>
        <w:t>“</w:t>
      </w:r>
      <w:r w:rsidR="00C56DD0" w:rsidRPr="009200FC">
        <w:rPr>
          <w:rFonts w:ascii="Times New Roman" w:hAnsi="Times New Roman"/>
          <w:sz w:val="24"/>
          <w:szCs w:val="24"/>
        </w:rPr>
        <w:t xml:space="preserve">Tehniskā </w:t>
      </w:r>
      <w:r w:rsidR="00527DF4">
        <w:rPr>
          <w:rFonts w:ascii="Times New Roman" w:hAnsi="Times New Roman"/>
          <w:sz w:val="24"/>
          <w:szCs w:val="24"/>
        </w:rPr>
        <w:t>specifikācija</w:t>
      </w:r>
      <w:r w:rsidR="006A53F7">
        <w:rPr>
          <w:rFonts w:ascii="Times New Roman" w:hAnsi="Times New Roman"/>
          <w:sz w:val="24"/>
          <w:szCs w:val="24"/>
        </w:rPr>
        <w:t>”</w:t>
      </w:r>
      <w:r w:rsidR="00C56DD0" w:rsidRPr="009200FC">
        <w:rPr>
          <w:rFonts w:ascii="Times New Roman" w:hAnsi="Times New Roman"/>
          <w:sz w:val="24"/>
          <w:szCs w:val="24"/>
        </w:rPr>
        <w:t>.</w:t>
      </w:r>
    </w:p>
    <w:p w14:paraId="0A09B40D" w14:textId="77777777" w:rsidR="00473F4F" w:rsidRDefault="00473F4F" w:rsidP="00085FA5">
      <w:pPr>
        <w:pStyle w:val="Bezatstarpm"/>
        <w:tabs>
          <w:tab w:val="left" w:pos="851"/>
        </w:tabs>
        <w:spacing w:line="276" w:lineRule="auto"/>
        <w:ind w:right="-142"/>
        <w:jc w:val="both"/>
        <w:rPr>
          <w:rFonts w:ascii="Times New Roman" w:hAnsi="Times New Roman"/>
          <w:sz w:val="24"/>
          <w:szCs w:val="24"/>
        </w:rPr>
      </w:pPr>
    </w:p>
    <w:p w14:paraId="34EAEAAC" w14:textId="5B9DCF32" w:rsidR="00800445" w:rsidRDefault="00391B58" w:rsidP="00473F4F">
      <w:pPr>
        <w:pStyle w:val="Pamatteksts2"/>
        <w:tabs>
          <w:tab w:val="clear" w:pos="0"/>
        </w:tabs>
        <w:spacing w:before="240" w:after="120"/>
        <w:jc w:val="center"/>
        <w:outlineLvl w:val="9"/>
        <w:rPr>
          <w:rFonts w:ascii="Times New Roman" w:eastAsiaTheme="minorHAnsi" w:hAnsi="Times New Roman"/>
          <w:b/>
          <w:bCs/>
          <w:color w:val="000000" w:themeColor="text1"/>
          <w:szCs w:val="24"/>
        </w:rPr>
      </w:pPr>
      <w:r w:rsidRPr="00553B1E">
        <w:rPr>
          <w:rFonts w:ascii="Times New Roman" w:eastAsiaTheme="minorHAnsi" w:hAnsi="Times New Roman"/>
          <w:b/>
          <w:bCs/>
          <w:color w:val="000000" w:themeColor="text1"/>
          <w:szCs w:val="24"/>
        </w:rPr>
        <w:t>Tirgus izpēte var tikt izbeigta jebkurā brīdī, ja pastāv objektīvi apstākļi vai citi apstākļi, kuru dēļ tirgus izpēte būtu izbeidzama.</w:t>
      </w:r>
    </w:p>
    <w:p w14:paraId="2C6E3935" w14:textId="77777777" w:rsidR="00197612" w:rsidRDefault="00197612" w:rsidP="00473F4F">
      <w:pPr>
        <w:pStyle w:val="Pamatteksts2"/>
        <w:tabs>
          <w:tab w:val="clear" w:pos="0"/>
        </w:tabs>
        <w:spacing w:before="240" w:after="120"/>
        <w:jc w:val="center"/>
        <w:outlineLvl w:val="9"/>
        <w:rPr>
          <w:rFonts w:ascii="Times New Roman" w:eastAsiaTheme="minorHAnsi" w:hAnsi="Times New Roman"/>
          <w:b/>
          <w:bCs/>
          <w:color w:val="000000" w:themeColor="text1"/>
          <w:szCs w:val="24"/>
        </w:rPr>
      </w:pPr>
    </w:p>
    <w:p w14:paraId="4F0CE529" w14:textId="77777777" w:rsidR="00197612" w:rsidRDefault="00197612" w:rsidP="00473F4F">
      <w:pPr>
        <w:pStyle w:val="Pamatteksts2"/>
        <w:tabs>
          <w:tab w:val="clear" w:pos="0"/>
        </w:tabs>
        <w:spacing w:before="240" w:after="120"/>
        <w:jc w:val="center"/>
        <w:outlineLvl w:val="9"/>
        <w:rPr>
          <w:rFonts w:ascii="Times New Roman" w:eastAsiaTheme="minorHAnsi" w:hAnsi="Times New Roman"/>
          <w:b/>
          <w:bCs/>
          <w:color w:val="000000" w:themeColor="text1"/>
          <w:szCs w:val="24"/>
        </w:rPr>
      </w:pPr>
    </w:p>
    <w:p w14:paraId="4EF08683" w14:textId="77777777" w:rsidR="00197612" w:rsidRDefault="00197612" w:rsidP="00473F4F">
      <w:pPr>
        <w:pStyle w:val="Pamatteksts2"/>
        <w:tabs>
          <w:tab w:val="clear" w:pos="0"/>
        </w:tabs>
        <w:spacing w:before="240" w:after="120"/>
        <w:jc w:val="center"/>
        <w:outlineLvl w:val="9"/>
        <w:rPr>
          <w:rFonts w:ascii="Times New Roman" w:eastAsiaTheme="minorHAnsi" w:hAnsi="Times New Roman"/>
          <w:b/>
          <w:bCs/>
          <w:color w:val="000000" w:themeColor="text1"/>
          <w:szCs w:val="24"/>
        </w:rPr>
      </w:pPr>
    </w:p>
    <w:p w14:paraId="50914B85" w14:textId="77777777" w:rsidR="00197612" w:rsidRDefault="00197612" w:rsidP="00473F4F">
      <w:pPr>
        <w:pStyle w:val="Pamatteksts2"/>
        <w:tabs>
          <w:tab w:val="clear" w:pos="0"/>
        </w:tabs>
        <w:spacing w:before="240" w:after="120"/>
        <w:jc w:val="center"/>
        <w:outlineLvl w:val="9"/>
        <w:rPr>
          <w:rFonts w:ascii="Times New Roman" w:eastAsiaTheme="minorHAnsi" w:hAnsi="Times New Roman"/>
          <w:b/>
          <w:bCs/>
          <w:color w:val="000000" w:themeColor="text1"/>
          <w:szCs w:val="24"/>
        </w:rPr>
      </w:pPr>
    </w:p>
    <w:p w14:paraId="134A8C71" w14:textId="77777777" w:rsidR="00AB074F" w:rsidRDefault="00AB074F" w:rsidP="00AE4B69">
      <w:pPr>
        <w:pStyle w:val="Pamatteksts2"/>
        <w:tabs>
          <w:tab w:val="clear" w:pos="0"/>
        </w:tabs>
        <w:spacing w:before="240" w:after="120"/>
        <w:outlineLvl w:val="9"/>
        <w:rPr>
          <w:rFonts w:ascii="Times New Roman" w:eastAsiaTheme="minorHAnsi" w:hAnsi="Times New Roman"/>
          <w:b/>
          <w:bCs/>
          <w:color w:val="000000" w:themeColor="text1"/>
          <w:szCs w:val="24"/>
        </w:rPr>
      </w:pPr>
    </w:p>
    <w:p w14:paraId="776184D8" w14:textId="77777777" w:rsidR="00D61813" w:rsidRDefault="00D61813" w:rsidP="00AE4B69">
      <w:pPr>
        <w:pStyle w:val="Pamatteksts2"/>
        <w:tabs>
          <w:tab w:val="clear" w:pos="0"/>
        </w:tabs>
        <w:spacing w:before="240" w:after="120"/>
        <w:outlineLvl w:val="9"/>
        <w:rPr>
          <w:rFonts w:ascii="Times New Roman" w:eastAsiaTheme="minorHAnsi" w:hAnsi="Times New Roman"/>
          <w:b/>
          <w:bCs/>
          <w:color w:val="000000" w:themeColor="text1"/>
          <w:szCs w:val="24"/>
        </w:rPr>
      </w:pPr>
    </w:p>
    <w:p w14:paraId="437CE9E3" w14:textId="77777777" w:rsidR="00AB074F" w:rsidRPr="00A3019B" w:rsidRDefault="00AB074F" w:rsidP="00AB074F">
      <w:pPr>
        <w:spacing w:after="0"/>
        <w:jc w:val="right"/>
        <w:rPr>
          <w:rFonts w:asciiTheme="majorBidi" w:hAnsiTheme="majorBidi" w:cstheme="majorBidi"/>
          <w:bCs/>
          <w:kern w:val="2"/>
          <w:sz w:val="20"/>
          <w:szCs w:val="20"/>
        </w:rPr>
      </w:pPr>
      <w:r w:rsidRPr="00A3019B">
        <w:rPr>
          <w:rFonts w:asciiTheme="majorBidi" w:hAnsiTheme="majorBidi" w:cstheme="majorBidi"/>
          <w:bCs/>
          <w:kern w:val="2"/>
          <w:sz w:val="20"/>
          <w:szCs w:val="20"/>
        </w:rPr>
        <w:lastRenderedPageBreak/>
        <w:t>1. pielikums</w:t>
      </w:r>
    </w:p>
    <w:p w14:paraId="2A257452" w14:textId="77777777" w:rsidR="00AB074F" w:rsidRPr="00A3019B" w:rsidRDefault="00AB074F" w:rsidP="00AB074F">
      <w:pPr>
        <w:spacing w:after="0"/>
        <w:jc w:val="right"/>
        <w:rPr>
          <w:rFonts w:asciiTheme="majorBidi" w:hAnsiTheme="majorBidi" w:cstheme="majorBidi"/>
          <w:bCs/>
          <w:kern w:val="2"/>
          <w:sz w:val="20"/>
          <w:szCs w:val="20"/>
        </w:rPr>
      </w:pPr>
      <w:r w:rsidRPr="00A3019B">
        <w:rPr>
          <w:rFonts w:asciiTheme="majorBidi" w:hAnsiTheme="majorBidi" w:cstheme="majorBidi"/>
          <w:bCs/>
          <w:kern w:val="2"/>
          <w:sz w:val="20"/>
          <w:szCs w:val="20"/>
        </w:rPr>
        <w:t>Tirgus izpētei</w:t>
      </w:r>
    </w:p>
    <w:p w14:paraId="0FC3EF46" w14:textId="77777777" w:rsidR="00A3019B" w:rsidRPr="00A3019B" w:rsidRDefault="00AB074F" w:rsidP="00AB074F">
      <w:pPr>
        <w:spacing w:after="0" w:line="240" w:lineRule="auto"/>
        <w:ind w:right="-142"/>
        <w:jc w:val="right"/>
        <w:rPr>
          <w:rFonts w:ascii="Times New Roman" w:hAnsi="Times New Roman" w:cs="Times New Roman"/>
          <w:sz w:val="20"/>
          <w:szCs w:val="20"/>
        </w:rPr>
      </w:pPr>
      <w:r w:rsidRPr="00A3019B">
        <w:rPr>
          <w:rFonts w:asciiTheme="majorBidi" w:hAnsiTheme="majorBidi" w:cstheme="majorBidi"/>
          <w:bCs/>
          <w:kern w:val="2"/>
          <w:sz w:val="20"/>
          <w:szCs w:val="20"/>
        </w:rPr>
        <w:t>“</w:t>
      </w:r>
      <w:r w:rsidRPr="00A3019B">
        <w:rPr>
          <w:rFonts w:ascii="Times New Roman" w:hAnsi="Times New Roman" w:cs="Times New Roman"/>
          <w:sz w:val="20"/>
          <w:szCs w:val="20"/>
        </w:rPr>
        <w:t xml:space="preserve">Rīgas pašvaldības SIA “Rīgas satiksme” </w:t>
      </w:r>
    </w:p>
    <w:p w14:paraId="3F86B01D" w14:textId="77777777" w:rsidR="00A3019B" w:rsidRPr="00A3019B" w:rsidRDefault="00AB074F" w:rsidP="00AB074F">
      <w:pPr>
        <w:spacing w:after="0" w:line="240" w:lineRule="auto"/>
        <w:ind w:right="-142"/>
        <w:jc w:val="right"/>
        <w:rPr>
          <w:rFonts w:ascii="Times New Roman" w:hAnsi="Times New Roman" w:cs="Times New Roman"/>
          <w:sz w:val="20"/>
          <w:szCs w:val="20"/>
        </w:rPr>
      </w:pPr>
      <w:r w:rsidRPr="00A3019B">
        <w:rPr>
          <w:rFonts w:ascii="Times New Roman" w:hAnsi="Times New Roman" w:cs="Times New Roman"/>
          <w:sz w:val="20"/>
          <w:szCs w:val="20"/>
        </w:rPr>
        <w:t xml:space="preserve">Informācijas sistēmas “UKV” </w:t>
      </w:r>
    </w:p>
    <w:p w14:paraId="79EC32DF" w14:textId="17F47265" w:rsidR="00AB074F" w:rsidRPr="00A3019B" w:rsidRDefault="00AB074F" w:rsidP="00A3019B">
      <w:pPr>
        <w:spacing w:after="0" w:line="240" w:lineRule="auto"/>
        <w:ind w:right="-142"/>
        <w:jc w:val="right"/>
        <w:rPr>
          <w:rFonts w:ascii="Times New Roman" w:hAnsi="Times New Roman" w:cs="Times New Roman"/>
          <w:sz w:val="20"/>
          <w:szCs w:val="20"/>
        </w:rPr>
      </w:pPr>
      <w:r w:rsidRPr="00A3019B">
        <w:rPr>
          <w:rFonts w:ascii="Times New Roman" w:hAnsi="Times New Roman" w:cs="Times New Roman"/>
          <w:sz w:val="20"/>
          <w:szCs w:val="20"/>
        </w:rPr>
        <w:t>programmatūras modernizācija</w:t>
      </w:r>
      <w:r w:rsidRPr="00A3019B">
        <w:rPr>
          <w:rFonts w:asciiTheme="majorBidi" w:hAnsiTheme="majorBidi" w:cstheme="majorBidi"/>
          <w:bCs/>
          <w:kern w:val="2"/>
          <w:sz w:val="20"/>
          <w:szCs w:val="20"/>
        </w:rPr>
        <w:t>”</w:t>
      </w:r>
    </w:p>
    <w:p w14:paraId="01F24366" w14:textId="77777777" w:rsidR="00AB074F" w:rsidRDefault="00AB074F" w:rsidP="00197612">
      <w:pPr>
        <w:jc w:val="center"/>
        <w:rPr>
          <w:rFonts w:asciiTheme="majorBidi" w:hAnsiTheme="majorBidi" w:cstheme="majorBidi"/>
          <w:b/>
          <w:kern w:val="2"/>
          <w:sz w:val="24"/>
          <w:szCs w:val="24"/>
        </w:rPr>
      </w:pPr>
    </w:p>
    <w:p w14:paraId="7EBBE690" w14:textId="3C2C136E" w:rsidR="00197612" w:rsidRPr="00197612" w:rsidRDefault="00197612" w:rsidP="00197612">
      <w:pPr>
        <w:jc w:val="center"/>
        <w:rPr>
          <w:rFonts w:asciiTheme="majorBidi" w:hAnsiTheme="majorBidi" w:cstheme="majorBidi"/>
          <w:b/>
          <w:kern w:val="2"/>
          <w:sz w:val="24"/>
          <w:szCs w:val="24"/>
        </w:rPr>
      </w:pPr>
      <w:r w:rsidRPr="00197612">
        <w:rPr>
          <w:rFonts w:asciiTheme="majorBidi" w:hAnsiTheme="majorBidi" w:cstheme="majorBidi"/>
          <w:b/>
          <w:kern w:val="2"/>
          <w:sz w:val="24"/>
          <w:szCs w:val="24"/>
        </w:rPr>
        <w:t>APLIECINĀJUMS B</w:t>
      </w:r>
      <w:r w:rsidRPr="00197612">
        <w:rPr>
          <w:rFonts w:asciiTheme="majorBidi" w:hAnsiTheme="majorBidi" w:cstheme="majorBidi"/>
          <w:b/>
          <w:kern w:val="2"/>
          <w:sz w:val="24"/>
          <w:szCs w:val="24"/>
          <w:vertAlign w:val="superscript"/>
        </w:rPr>
        <w:footnoteReference w:id="1"/>
      </w:r>
      <w:r w:rsidRPr="00197612">
        <w:rPr>
          <w:rFonts w:asciiTheme="majorBidi" w:hAnsiTheme="majorBidi" w:cstheme="majorBidi"/>
          <w:b/>
          <w:kern w:val="2"/>
          <w:sz w:val="24"/>
          <w:szCs w:val="24"/>
        </w:rPr>
        <w:t xml:space="preserve"> </w:t>
      </w:r>
    </w:p>
    <w:p w14:paraId="09891F39" w14:textId="6C0D8A96" w:rsidR="00197612" w:rsidRPr="00197612" w:rsidRDefault="00197612" w:rsidP="00197612">
      <w:pPr>
        <w:widowControl w:val="0"/>
        <w:autoSpaceDE w:val="0"/>
        <w:autoSpaceDN w:val="0"/>
        <w:adjustRightInd w:val="0"/>
        <w:spacing w:before="16" w:line="260" w:lineRule="exact"/>
        <w:jc w:val="center"/>
        <w:rPr>
          <w:rFonts w:asciiTheme="majorBidi" w:hAnsiTheme="majorBidi" w:cstheme="majorBidi"/>
          <w:kern w:val="2"/>
          <w:sz w:val="24"/>
          <w:szCs w:val="24"/>
        </w:rPr>
      </w:pPr>
      <w:r w:rsidRPr="00197612">
        <w:rPr>
          <w:rFonts w:asciiTheme="majorBidi" w:hAnsiTheme="majorBidi" w:cstheme="majorBidi"/>
          <w:kern w:val="2"/>
          <w:sz w:val="24"/>
          <w:szCs w:val="24"/>
        </w:rPr>
        <w:t>tirgus izpētei</w:t>
      </w:r>
    </w:p>
    <w:p w14:paraId="6C7F7963" w14:textId="25713F9E" w:rsidR="00197612" w:rsidRDefault="00197612" w:rsidP="00A3019B">
      <w:pPr>
        <w:widowControl w:val="0"/>
        <w:autoSpaceDE w:val="0"/>
        <w:autoSpaceDN w:val="0"/>
        <w:adjustRightInd w:val="0"/>
        <w:spacing w:before="16" w:line="260" w:lineRule="exact"/>
        <w:jc w:val="center"/>
        <w:rPr>
          <w:rFonts w:asciiTheme="majorBidi" w:hAnsiTheme="majorBidi" w:cstheme="majorBidi"/>
          <w:kern w:val="2"/>
          <w:sz w:val="24"/>
          <w:szCs w:val="24"/>
        </w:rPr>
      </w:pPr>
      <w:r w:rsidRPr="00197612">
        <w:rPr>
          <w:rFonts w:asciiTheme="majorBidi" w:hAnsiTheme="majorBidi" w:cstheme="majorBidi"/>
          <w:kern w:val="2"/>
          <w:sz w:val="24"/>
          <w:szCs w:val="24"/>
        </w:rPr>
        <w:t>“</w:t>
      </w:r>
      <w:r w:rsidR="00A3019B" w:rsidRPr="00834A62">
        <w:rPr>
          <w:rFonts w:asciiTheme="majorBidi" w:hAnsiTheme="majorBidi" w:cstheme="majorBidi"/>
          <w:kern w:val="2"/>
          <w:sz w:val="24"/>
          <w:szCs w:val="24"/>
        </w:rPr>
        <w:t>Rīgas pašvaldības SIA “Rīgas satiksme” Informācijas sistēmas “UKV” programmatūras modernizācija</w:t>
      </w:r>
      <w:r w:rsidRPr="00197612">
        <w:rPr>
          <w:rFonts w:asciiTheme="majorBidi" w:hAnsiTheme="majorBidi" w:cstheme="majorBidi"/>
          <w:kern w:val="2"/>
          <w:sz w:val="24"/>
          <w:szCs w:val="24"/>
        </w:rPr>
        <w:t>”</w:t>
      </w:r>
    </w:p>
    <w:p w14:paraId="316782F6" w14:textId="77777777" w:rsidR="00834A62" w:rsidRPr="00197612" w:rsidRDefault="00834A62" w:rsidP="00A3019B">
      <w:pPr>
        <w:widowControl w:val="0"/>
        <w:autoSpaceDE w:val="0"/>
        <w:autoSpaceDN w:val="0"/>
        <w:adjustRightInd w:val="0"/>
        <w:spacing w:before="16" w:line="260" w:lineRule="exact"/>
        <w:jc w:val="center"/>
        <w:rPr>
          <w:rFonts w:asciiTheme="majorBidi" w:hAnsiTheme="majorBidi" w:cstheme="majorBidi"/>
          <w:kern w:val="2"/>
          <w:sz w:val="24"/>
          <w:szCs w:val="24"/>
        </w:rPr>
      </w:pPr>
    </w:p>
    <w:p w14:paraId="7160C731" w14:textId="250EB1A3" w:rsidR="00197612" w:rsidRPr="00197612" w:rsidRDefault="00197612" w:rsidP="00197612">
      <w:pPr>
        <w:ind w:firstLine="720"/>
        <w:jc w:val="both"/>
        <w:rPr>
          <w:rFonts w:asciiTheme="majorBidi" w:hAnsiTheme="majorBidi" w:cstheme="majorBidi"/>
          <w:kern w:val="2"/>
        </w:rPr>
      </w:pPr>
      <w:r w:rsidRPr="00197612">
        <w:rPr>
          <w:rFonts w:asciiTheme="majorBidi" w:hAnsiTheme="majorBidi" w:cstheme="majorBidi"/>
          <w:kern w:val="2"/>
        </w:rPr>
        <w:t>Uz tirgus izpētes</w:t>
      </w:r>
      <w:r w:rsidR="00834A62" w:rsidRPr="00834A62">
        <w:rPr>
          <w:rFonts w:asciiTheme="majorBidi" w:hAnsiTheme="majorBidi" w:cstheme="majorBidi"/>
          <w:kern w:val="2"/>
        </w:rPr>
        <w:t xml:space="preserve"> </w:t>
      </w:r>
      <w:r w:rsidRPr="00197612">
        <w:rPr>
          <w:rFonts w:asciiTheme="majorBidi" w:hAnsiTheme="majorBidi" w:cstheme="majorBidi"/>
          <w:kern w:val="2"/>
        </w:rPr>
        <w:t xml:space="preserve">priekšmetu ir attiecināmas 2024. gada 20. jūnija Nacionālā </w:t>
      </w:r>
      <w:proofErr w:type="spellStart"/>
      <w:r w:rsidRPr="00197612">
        <w:rPr>
          <w:rFonts w:asciiTheme="majorBidi" w:hAnsiTheme="majorBidi" w:cstheme="majorBidi"/>
          <w:kern w:val="2"/>
        </w:rPr>
        <w:t>kiberdrošība</w:t>
      </w:r>
      <w:proofErr w:type="spellEnd"/>
      <w:r w:rsidRPr="00197612">
        <w:rPr>
          <w:rFonts w:asciiTheme="majorBidi" w:hAnsiTheme="majorBidi" w:cstheme="majorBidi"/>
          <w:kern w:val="2"/>
        </w:rPr>
        <w:t xml:space="preserve"> likuma un 2025. gada 25. jūnija Ministru kabineta noteikumu Nr. 397 „Minimālās </w:t>
      </w:r>
      <w:proofErr w:type="spellStart"/>
      <w:r w:rsidRPr="00197612">
        <w:rPr>
          <w:rFonts w:asciiTheme="majorBidi" w:hAnsiTheme="majorBidi" w:cstheme="majorBidi"/>
          <w:kern w:val="2"/>
        </w:rPr>
        <w:t>kiberdrošības</w:t>
      </w:r>
      <w:proofErr w:type="spellEnd"/>
      <w:r w:rsidRPr="00197612">
        <w:rPr>
          <w:rFonts w:asciiTheme="majorBidi" w:hAnsiTheme="majorBidi" w:cstheme="majorBidi"/>
          <w:kern w:val="2"/>
        </w:rPr>
        <w:t xml:space="preserve"> prasības” prasības. Pasūtītājs ir būtisko pakalpojumu sniedzējs šo normatīvo aktu izpratnē.</w:t>
      </w:r>
    </w:p>
    <w:p w14:paraId="28C6A94C" w14:textId="77777777" w:rsidR="00197612" w:rsidRPr="00197612" w:rsidRDefault="00197612" w:rsidP="00197612">
      <w:pPr>
        <w:ind w:firstLine="720"/>
        <w:jc w:val="both"/>
        <w:rPr>
          <w:rFonts w:asciiTheme="majorBidi" w:hAnsiTheme="majorBidi" w:cstheme="majorBidi"/>
          <w:b/>
          <w:bCs/>
          <w:kern w:val="2"/>
        </w:rPr>
      </w:pPr>
      <w:r w:rsidRPr="00197612">
        <w:rPr>
          <w:rFonts w:asciiTheme="majorBidi" w:hAnsiTheme="majorBidi" w:cstheme="majorBidi"/>
          <w:kern w:val="2"/>
        </w:rPr>
        <w:t>__________________</w:t>
      </w:r>
      <w:r w:rsidRPr="00197612">
        <w:rPr>
          <w:rFonts w:asciiTheme="majorBidi" w:eastAsia="Arial Unicode MS" w:hAnsiTheme="majorBidi" w:cstheme="majorBidi"/>
          <w:kern w:val="2"/>
          <w:lang w:val="af-ZA"/>
        </w:rPr>
        <w:t xml:space="preserve"> </w:t>
      </w:r>
      <w:r w:rsidRPr="00197612">
        <w:rPr>
          <w:rFonts w:asciiTheme="majorBidi" w:eastAsia="Arial Unicode MS" w:hAnsiTheme="majorBidi" w:cstheme="majorBidi"/>
          <w:i/>
          <w:kern w:val="2"/>
          <w:lang w:val="af-ZA"/>
        </w:rPr>
        <w:t>(Pretendenta nosaukums, reģ.Nr.)</w:t>
      </w:r>
      <w:r w:rsidRPr="00197612">
        <w:rPr>
          <w:rFonts w:asciiTheme="majorBidi" w:eastAsia="Arial Unicode MS" w:hAnsiTheme="majorBidi" w:cstheme="majorBidi"/>
          <w:kern w:val="2"/>
          <w:lang w:val="af-ZA"/>
        </w:rPr>
        <w:t xml:space="preserve"> (turpmāk – Pretendents), </w:t>
      </w:r>
      <w:r w:rsidRPr="00197612">
        <w:rPr>
          <w:rFonts w:asciiTheme="majorBidi" w:eastAsia="Arial Unicode MS" w:hAnsiTheme="majorBidi" w:cstheme="majorBidi"/>
          <w:b/>
          <w:bCs/>
          <w:kern w:val="2"/>
          <w:lang w:val="af-ZA"/>
        </w:rPr>
        <w:t>apliecina, ka:</w:t>
      </w:r>
    </w:p>
    <w:p w14:paraId="6859A43F" w14:textId="77777777" w:rsidR="00197612" w:rsidRPr="00197612" w:rsidRDefault="00197612" w:rsidP="00197612">
      <w:pPr>
        <w:numPr>
          <w:ilvl w:val="0"/>
          <w:numId w:val="22"/>
        </w:numPr>
        <w:spacing w:after="0" w:line="276" w:lineRule="auto"/>
        <w:contextualSpacing/>
        <w:jc w:val="both"/>
        <w:rPr>
          <w:rFonts w:asciiTheme="majorBidi" w:eastAsia="Arial Unicode MS" w:hAnsiTheme="majorBidi" w:cstheme="majorBidi"/>
          <w:lang w:val="af-ZA"/>
          <w14:ligatures w14:val="none"/>
        </w:rPr>
      </w:pPr>
      <w:r w:rsidRPr="00197612">
        <w:rPr>
          <w:rFonts w:asciiTheme="majorBidi" w:hAnsiTheme="majorBidi" w:cstheme="majorBidi"/>
          <w14:ligatures w14:val="none"/>
        </w:rPr>
        <w:t>Pretendents nav juridiska persona, kas reģistrēta Krievijas Federācijā, Baltkrievijas Republikā vai valstī, kuru Eiropas Parlaments vai Latvijas Republikas Saeima ir atzinusi par terorismu atbalstošu valsti;</w:t>
      </w:r>
    </w:p>
    <w:p w14:paraId="51FEE458" w14:textId="77777777" w:rsidR="00197612" w:rsidRPr="00197612" w:rsidRDefault="00197612" w:rsidP="00197612">
      <w:pPr>
        <w:numPr>
          <w:ilvl w:val="0"/>
          <w:numId w:val="22"/>
        </w:numPr>
        <w:spacing w:after="0" w:line="276" w:lineRule="auto"/>
        <w:contextualSpacing/>
        <w:jc w:val="both"/>
        <w:rPr>
          <w:rFonts w:asciiTheme="majorBidi" w:eastAsia="Times New Roman" w:hAnsiTheme="majorBidi" w:cstheme="majorBidi"/>
          <w14:ligatures w14:val="none"/>
        </w:rPr>
      </w:pPr>
      <w:r w:rsidRPr="00197612">
        <w:rPr>
          <w:rFonts w:asciiTheme="majorBidi" w:hAnsiTheme="majorBidi" w:cstheme="majorBidi"/>
          <w14:ligatures w14:val="none"/>
        </w:rPr>
        <w:t xml:space="preserve">Pretendents, tā dalībnieks, kapitāla daļu īpašnieks vai patiesais labuma guvējs (ja saskaņā ar Noziedzīgi iegūtu līdzekļu legalizācijas un terorisma un </w:t>
      </w:r>
      <w:proofErr w:type="spellStart"/>
      <w:r w:rsidRPr="00197612">
        <w:rPr>
          <w:rFonts w:asciiTheme="majorBidi" w:hAnsiTheme="majorBidi" w:cstheme="majorBidi"/>
          <w14:ligatures w14:val="none"/>
        </w:rPr>
        <w:t>proliferācijas</w:t>
      </w:r>
      <w:proofErr w:type="spellEnd"/>
      <w:r w:rsidRPr="00197612">
        <w:rPr>
          <w:rFonts w:asciiTheme="majorBidi" w:hAnsiTheme="majorBidi" w:cstheme="majorBidi"/>
          <w14:ligatures w14:val="none"/>
        </w:rPr>
        <w:t xml:space="preserve"> finansēšanas novēršanas likumu patieso labuma guvēju ir iespējams noskaidrot) nav šī apliecinājuma a) punktā minētās valsts pilsonis;</w:t>
      </w:r>
    </w:p>
    <w:p w14:paraId="3A8AED8B" w14:textId="77777777" w:rsidR="00197612" w:rsidRPr="00197612" w:rsidRDefault="00197612" w:rsidP="00197612">
      <w:pPr>
        <w:numPr>
          <w:ilvl w:val="0"/>
          <w:numId w:val="22"/>
        </w:numPr>
        <w:spacing w:after="0" w:line="276" w:lineRule="auto"/>
        <w:contextualSpacing/>
        <w:jc w:val="both"/>
        <w:rPr>
          <w:rFonts w:asciiTheme="majorBidi" w:eastAsia="Times New Roman" w:hAnsiTheme="majorBidi" w:cstheme="majorBidi"/>
          <w14:ligatures w14:val="none"/>
        </w:rPr>
      </w:pPr>
      <w:r w:rsidRPr="00197612">
        <w:rPr>
          <w:rFonts w:asciiTheme="majorBidi" w:hAnsiTheme="majorBidi" w:cstheme="majorBidi"/>
          <w14:ligatures w14:val="none"/>
        </w:rPr>
        <w:t>Pretendenta valdes un padomes  sastāvā nav šī apliecinājuma a) punktā minētās valsts pilsoņu;</w:t>
      </w:r>
    </w:p>
    <w:p w14:paraId="7EC7C4B6" w14:textId="77777777" w:rsidR="00197612" w:rsidRPr="00197612" w:rsidRDefault="00197612" w:rsidP="00197612">
      <w:pPr>
        <w:numPr>
          <w:ilvl w:val="0"/>
          <w:numId w:val="22"/>
        </w:numPr>
        <w:spacing w:after="0" w:line="240" w:lineRule="auto"/>
        <w:contextualSpacing/>
        <w:jc w:val="both"/>
        <w:rPr>
          <w:rFonts w:asciiTheme="majorBidi" w:hAnsiTheme="majorBidi" w:cstheme="majorBidi"/>
          <w14:ligatures w14:val="none"/>
        </w:rPr>
      </w:pPr>
      <w:proofErr w:type="spellStart"/>
      <w:r w:rsidRPr="00197612">
        <w:rPr>
          <w:rFonts w:asciiTheme="majorBidi" w:hAnsiTheme="majorBidi" w:cstheme="majorBidi"/>
          <w14:ligatures w14:val="none"/>
        </w:rPr>
        <w:t>līgumslēgšanas</w:t>
      </w:r>
      <w:proofErr w:type="spellEnd"/>
      <w:r w:rsidRPr="00197612">
        <w:rPr>
          <w:rFonts w:asciiTheme="majorBidi" w:hAnsiTheme="majorBidi" w:cstheme="majorBidi"/>
          <w14:ligatures w14:val="none"/>
        </w:rPr>
        <w:t xml:space="preserve"> tiesību iegūšanas gadījumā pakalpojuma nodrošināšanā Pretendents neiesaistīs šī apliecinājuma a) punktā minētās valsts pilsoni;</w:t>
      </w:r>
    </w:p>
    <w:p w14:paraId="50D26471" w14:textId="77777777" w:rsidR="00197612" w:rsidRPr="00197612" w:rsidRDefault="00197612" w:rsidP="00197612">
      <w:pPr>
        <w:numPr>
          <w:ilvl w:val="0"/>
          <w:numId w:val="22"/>
        </w:numPr>
        <w:spacing w:after="0" w:line="240" w:lineRule="auto"/>
        <w:contextualSpacing/>
        <w:jc w:val="both"/>
        <w:rPr>
          <w:rFonts w:asciiTheme="majorBidi" w:hAnsiTheme="majorBidi" w:cstheme="majorBidi"/>
          <w14:ligatures w14:val="none"/>
        </w:rPr>
      </w:pPr>
      <w:r w:rsidRPr="00197612">
        <w:rPr>
          <w:rFonts w:asciiTheme="majorBidi" w:hAnsiTheme="majorBidi" w:cstheme="majorBidi"/>
          <w14:ligatures w14:val="none"/>
        </w:rPr>
        <w:t>Pakalpojuma nodrošināšanai izmantoto programmatūru vai iekārtu ražotājs juridiska persona nav reģistrēta šī apliecinājuma a) punktā minētājā valstī vai fiziska persona nav  šī apliecinājuma a) punktā minētās valsts pilsonis.</w:t>
      </w:r>
    </w:p>
    <w:p w14:paraId="3264134D" w14:textId="77777777" w:rsidR="00197612" w:rsidRPr="00197612" w:rsidRDefault="00197612" w:rsidP="00197612">
      <w:pPr>
        <w:spacing w:line="240" w:lineRule="auto"/>
        <w:ind w:left="709"/>
        <w:jc w:val="both"/>
        <w:rPr>
          <w:rFonts w:asciiTheme="majorBidi" w:hAnsiTheme="majorBidi" w:cstheme="majorBidi"/>
          <w:b/>
          <w:bCs/>
          <w:kern w:val="2"/>
        </w:rPr>
      </w:pPr>
      <w:r w:rsidRPr="00197612">
        <w:rPr>
          <w:rFonts w:asciiTheme="majorBidi" w:hAnsiTheme="majorBidi" w:cstheme="majorBidi"/>
          <w:b/>
          <w:bCs/>
          <w:kern w:val="2"/>
        </w:rPr>
        <w:t>Pretendents ir informēts, ka:</w:t>
      </w:r>
    </w:p>
    <w:p w14:paraId="4445390E" w14:textId="77777777" w:rsidR="00197612" w:rsidRPr="00197612" w:rsidRDefault="00197612" w:rsidP="00197612">
      <w:pPr>
        <w:numPr>
          <w:ilvl w:val="0"/>
          <w:numId w:val="22"/>
        </w:numPr>
        <w:contextualSpacing/>
        <w:jc w:val="both"/>
        <w:rPr>
          <w:rFonts w:asciiTheme="majorBidi" w:hAnsiTheme="majorBidi" w:cstheme="majorBidi"/>
          <w14:ligatures w14:val="none"/>
        </w:rPr>
      </w:pPr>
      <w:r w:rsidRPr="00197612">
        <w:rPr>
          <w:rFonts w:asciiTheme="majorBidi" w:hAnsiTheme="majorBidi" w:cstheme="majorBidi"/>
          <w14:ligatures w14:val="none"/>
        </w:rPr>
        <w:t>Pasūtītājam, vērtējot piedāvājumu, ar mērķi apzināt un novērtēt ar līguma izpildi saistītos riskus, ir tiesības pieprasīt paskaidrojumu par Pretendenta piegādes ķēdi;</w:t>
      </w:r>
    </w:p>
    <w:p w14:paraId="2EAA9DE3" w14:textId="77777777" w:rsidR="00197612" w:rsidRPr="00197612" w:rsidRDefault="00197612" w:rsidP="00197612">
      <w:pPr>
        <w:numPr>
          <w:ilvl w:val="0"/>
          <w:numId w:val="22"/>
        </w:numPr>
        <w:contextualSpacing/>
        <w:jc w:val="both"/>
        <w:rPr>
          <w:rFonts w:asciiTheme="majorBidi" w:hAnsiTheme="majorBidi" w:cstheme="majorBidi"/>
          <w14:ligatures w14:val="none"/>
        </w:rPr>
      </w:pPr>
      <w:r w:rsidRPr="00197612">
        <w:rPr>
          <w:rFonts w:asciiTheme="majorBidi" w:hAnsiTheme="majorBidi" w:cstheme="majorBidi"/>
          <w14:ligatures w14:val="none"/>
        </w:rPr>
        <w:t>ne vēlāk kā līdz līguma noslēgšanai par informācijas sistēmas izstrādi, esošās informācijas sistēmas izmaiņām, informācijas sistēmas uzturēšanu vai  informācijas un komunikācijas tehnoloģiju (IKT) resursu apkopi, Pretendents iesniedz Pasūtītājam līguma izpildē iesaistīto fizisko personu sarakstu ar skaidrojumu attiecīgās fiziskās personas iesaistei līguma izpildē. Pretendents informē Pasūtītāju par līguma izpildē iesaistīto fizisko personu izmaiņām līguma izpildes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97612" w:rsidRPr="00197612" w14:paraId="29C3F19C" w14:textId="77777777" w:rsidTr="00E5414B">
        <w:tc>
          <w:tcPr>
            <w:tcW w:w="5000" w:type="pct"/>
            <w:tcBorders>
              <w:top w:val="nil"/>
              <w:left w:val="nil"/>
              <w:right w:val="nil"/>
            </w:tcBorders>
          </w:tcPr>
          <w:p w14:paraId="6277D219" w14:textId="77777777" w:rsidR="00197612" w:rsidRPr="00197612" w:rsidRDefault="00197612" w:rsidP="00197612">
            <w:pPr>
              <w:jc w:val="center"/>
              <w:rPr>
                <w:rFonts w:asciiTheme="majorBidi" w:hAnsiTheme="majorBidi" w:cstheme="majorBidi"/>
                <w:kern w:val="2"/>
              </w:rPr>
            </w:pPr>
          </w:p>
        </w:tc>
      </w:tr>
      <w:tr w:rsidR="00197612" w:rsidRPr="00197612" w14:paraId="172706BE" w14:textId="77777777" w:rsidTr="00E5414B">
        <w:tc>
          <w:tcPr>
            <w:tcW w:w="5000" w:type="pct"/>
            <w:tcBorders>
              <w:left w:val="nil"/>
              <w:bottom w:val="nil"/>
              <w:right w:val="nil"/>
            </w:tcBorders>
          </w:tcPr>
          <w:p w14:paraId="5D18B00F" w14:textId="77777777" w:rsidR="00197612" w:rsidRPr="00197612" w:rsidRDefault="00197612" w:rsidP="00197612">
            <w:pPr>
              <w:jc w:val="center"/>
              <w:rPr>
                <w:rFonts w:asciiTheme="majorBidi" w:hAnsiTheme="majorBidi" w:cstheme="majorBidi"/>
                <w:i/>
                <w:kern w:val="2"/>
              </w:rPr>
            </w:pPr>
            <w:r w:rsidRPr="00197612">
              <w:rPr>
                <w:rFonts w:asciiTheme="majorBidi" w:hAnsiTheme="majorBidi" w:cstheme="majorBidi"/>
                <w:i/>
                <w:kern w:val="2"/>
              </w:rPr>
              <w:t>Pretendenta likumiskā vai pilnvarotā pārstāvja amats, vārds, uzvārds, datums* un paraksts*</w:t>
            </w:r>
          </w:p>
        </w:tc>
      </w:tr>
    </w:tbl>
    <w:p w14:paraId="4F3A71F3" w14:textId="77777777" w:rsidR="00197612" w:rsidRPr="00197612" w:rsidRDefault="00197612" w:rsidP="00197612">
      <w:pPr>
        <w:rPr>
          <w:rFonts w:ascii="Times New Roman" w:hAnsi="Times New Roman" w:cs="Times New Roman"/>
          <w:i/>
          <w:iCs/>
          <w:kern w:val="2"/>
        </w:rPr>
      </w:pPr>
      <w:r w:rsidRPr="00197612">
        <w:rPr>
          <w:rFonts w:ascii="Times New Roman" w:hAnsi="Times New Roman" w:cs="Times New Roman"/>
          <w:i/>
          <w:iCs/>
          <w:kern w:val="2"/>
        </w:rPr>
        <w:t>*Rekvizītus “paraksts” un “datums” neaizpilda, ja dokuments parakstīts elektroniski ar drošu elektronisko parakstu un satur laika zīmogu</w:t>
      </w:r>
    </w:p>
    <w:p w14:paraId="353EA219" w14:textId="77777777" w:rsidR="00197612" w:rsidRPr="00800445" w:rsidRDefault="00197612" w:rsidP="00473F4F">
      <w:pPr>
        <w:pStyle w:val="Pamatteksts2"/>
        <w:tabs>
          <w:tab w:val="clear" w:pos="0"/>
        </w:tabs>
        <w:spacing w:before="240" w:after="120"/>
        <w:jc w:val="center"/>
        <w:outlineLvl w:val="9"/>
      </w:pPr>
    </w:p>
    <w:sectPr w:rsidR="00197612" w:rsidRPr="00800445" w:rsidSect="00C56DD0">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CB97A" w14:textId="77777777" w:rsidR="00BD7E53" w:rsidRDefault="00BD7E53">
      <w:pPr>
        <w:spacing w:after="0" w:line="240" w:lineRule="auto"/>
      </w:pPr>
      <w:r>
        <w:separator/>
      </w:r>
    </w:p>
  </w:endnote>
  <w:endnote w:type="continuationSeparator" w:id="0">
    <w:p w14:paraId="54499D01" w14:textId="77777777" w:rsidR="00BD7E53" w:rsidRDefault="00BD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panose1 w:val="02060302050305020504"/>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680F" w14:textId="77777777" w:rsidR="00800445" w:rsidRDefault="0080044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64513741"/>
      <w:docPartObj>
        <w:docPartGallery w:val="Page Numbers (Bottom of Page)"/>
        <w:docPartUnique/>
      </w:docPartObj>
    </w:sdtPr>
    <w:sdtEndPr>
      <w:rPr>
        <w:noProof/>
      </w:rPr>
    </w:sdtEndPr>
    <w:sdtContent>
      <w:p w14:paraId="1AC99078" w14:textId="77777777" w:rsidR="00CB1250" w:rsidRPr="00800445" w:rsidRDefault="00CB1250">
        <w:pPr>
          <w:pStyle w:val="Kjene"/>
          <w:jc w:val="center"/>
          <w:rPr>
            <w:rFonts w:ascii="Times New Roman" w:hAnsi="Times New Roman" w:cs="Times New Roman"/>
            <w:sz w:val="24"/>
            <w:szCs w:val="24"/>
          </w:rPr>
        </w:pPr>
        <w:r w:rsidRPr="00800445">
          <w:rPr>
            <w:rFonts w:ascii="Times New Roman" w:hAnsi="Times New Roman" w:cs="Times New Roman"/>
            <w:sz w:val="24"/>
            <w:szCs w:val="24"/>
          </w:rPr>
          <w:fldChar w:fldCharType="begin"/>
        </w:r>
        <w:r w:rsidRPr="00800445">
          <w:rPr>
            <w:rFonts w:ascii="Times New Roman" w:hAnsi="Times New Roman" w:cs="Times New Roman"/>
            <w:sz w:val="24"/>
            <w:szCs w:val="24"/>
          </w:rPr>
          <w:instrText xml:space="preserve"> PAGE   \* MERGEFORMAT </w:instrText>
        </w:r>
        <w:r w:rsidRPr="00800445">
          <w:rPr>
            <w:rFonts w:ascii="Times New Roman" w:hAnsi="Times New Roman" w:cs="Times New Roman"/>
            <w:sz w:val="24"/>
            <w:szCs w:val="24"/>
          </w:rPr>
          <w:fldChar w:fldCharType="separate"/>
        </w:r>
        <w:r w:rsidRPr="00800445">
          <w:rPr>
            <w:rFonts w:ascii="Times New Roman" w:hAnsi="Times New Roman" w:cs="Times New Roman"/>
            <w:noProof/>
            <w:sz w:val="24"/>
            <w:szCs w:val="24"/>
          </w:rPr>
          <w:t>2</w:t>
        </w:r>
        <w:r w:rsidRPr="00800445">
          <w:rPr>
            <w:rFonts w:ascii="Times New Roman" w:hAnsi="Times New Roman" w:cs="Times New Roman"/>
            <w:noProof/>
            <w:sz w:val="24"/>
            <w:szCs w:val="24"/>
          </w:rPr>
          <w:fldChar w:fldCharType="end"/>
        </w:r>
      </w:p>
    </w:sdtContent>
  </w:sdt>
  <w:p w14:paraId="41B811CD" w14:textId="77777777" w:rsidR="00CB1250" w:rsidRDefault="00CB125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526E" w14:textId="77777777" w:rsidR="00800445" w:rsidRDefault="0080044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B0B4" w14:textId="77777777" w:rsidR="00BD7E53" w:rsidRDefault="00BD7E53">
      <w:pPr>
        <w:spacing w:after="0" w:line="240" w:lineRule="auto"/>
      </w:pPr>
      <w:r>
        <w:separator/>
      </w:r>
    </w:p>
  </w:footnote>
  <w:footnote w:type="continuationSeparator" w:id="0">
    <w:p w14:paraId="45EA8FD0" w14:textId="77777777" w:rsidR="00BD7E53" w:rsidRDefault="00BD7E53">
      <w:pPr>
        <w:spacing w:after="0" w:line="240" w:lineRule="auto"/>
      </w:pPr>
      <w:r>
        <w:continuationSeparator/>
      </w:r>
    </w:p>
  </w:footnote>
  <w:footnote w:id="1">
    <w:p w14:paraId="103269B2" w14:textId="77777777" w:rsidR="00197612" w:rsidRPr="00834A62" w:rsidRDefault="00197612" w:rsidP="00197612">
      <w:pPr>
        <w:pStyle w:val="Vresteksts"/>
        <w:rPr>
          <w:rFonts w:ascii="Times New Roman" w:hAnsi="Times New Roman" w:cs="Times New Roman"/>
          <w:sz w:val="18"/>
          <w:szCs w:val="18"/>
        </w:rPr>
      </w:pPr>
      <w:r w:rsidRPr="00834A62">
        <w:rPr>
          <w:rStyle w:val="Vresatsauce"/>
          <w:rFonts w:ascii="Times New Roman" w:hAnsi="Times New Roman" w:cs="Times New Roman"/>
          <w:sz w:val="18"/>
          <w:szCs w:val="18"/>
        </w:rPr>
        <w:footnoteRef/>
      </w:r>
      <w:r w:rsidRPr="00834A62">
        <w:rPr>
          <w:rFonts w:ascii="Times New Roman" w:hAnsi="Times New Roman" w:cs="Times New Roman"/>
          <w:sz w:val="18"/>
          <w:szCs w:val="18"/>
        </w:rPr>
        <w:t xml:space="preserve"> Apliecinājums tiek prasīts saskaņā ar  20.06.2024. Nacionālās </w:t>
      </w:r>
      <w:proofErr w:type="spellStart"/>
      <w:r w:rsidRPr="00834A62">
        <w:rPr>
          <w:rFonts w:ascii="Times New Roman" w:hAnsi="Times New Roman" w:cs="Times New Roman"/>
          <w:sz w:val="18"/>
          <w:szCs w:val="18"/>
        </w:rPr>
        <w:t>kiberdrošības</w:t>
      </w:r>
      <w:proofErr w:type="spellEnd"/>
      <w:r w:rsidRPr="00834A62">
        <w:rPr>
          <w:rFonts w:ascii="Times New Roman" w:hAnsi="Times New Roman" w:cs="Times New Roman"/>
          <w:sz w:val="18"/>
          <w:szCs w:val="18"/>
        </w:rPr>
        <w:t xml:space="preserve"> likuma un 25.06.2025. Ministru </w:t>
      </w:r>
      <w:proofErr w:type="spellStart"/>
      <w:r w:rsidRPr="00834A62">
        <w:rPr>
          <w:rFonts w:ascii="Times New Roman" w:hAnsi="Times New Roman" w:cs="Times New Roman"/>
          <w:sz w:val="18"/>
          <w:szCs w:val="18"/>
        </w:rPr>
        <w:t>kabinēta</w:t>
      </w:r>
      <w:proofErr w:type="spellEnd"/>
      <w:r w:rsidRPr="00834A62">
        <w:rPr>
          <w:rFonts w:ascii="Times New Roman" w:hAnsi="Times New Roman" w:cs="Times New Roman"/>
          <w:sz w:val="18"/>
          <w:szCs w:val="18"/>
        </w:rPr>
        <w:t xml:space="preserve"> noteikumu “Minimālās </w:t>
      </w:r>
      <w:proofErr w:type="spellStart"/>
      <w:r w:rsidRPr="00834A62">
        <w:rPr>
          <w:rFonts w:ascii="Times New Roman" w:hAnsi="Times New Roman" w:cs="Times New Roman"/>
          <w:sz w:val="18"/>
          <w:szCs w:val="18"/>
        </w:rPr>
        <w:t>kiberdrošības</w:t>
      </w:r>
      <w:proofErr w:type="spellEnd"/>
      <w:r w:rsidRPr="00834A62">
        <w:rPr>
          <w:rFonts w:ascii="Times New Roman" w:hAnsi="Times New Roman" w:cs="Times New Roman"/>
          <w:sz w:val="18"/>
          <w:szCs w:val="18"/>
        </w:rPr>
        <w:t xml:space="preserve"> prasības” prasībām attiecībā uz “B” un “C” klases informācijas sistēmu.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A9BC" w14:textId="77777777" w:rsidR="00800445" w:rsidRDefault="0080044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073C" w14:textId="77777777" w:rsidR="00800445" w:rsidRDefault="0080044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4F84" w14:textId="77777777" w:rsidR="00800445" w:rsidRDefault="0080044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453D"/>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 w15:restartNumberingAfterBreak="0">
    <w:nsid w:val="17DA4CDB"/>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 w15:restartNumberingAfterBreak="0">
    <w:nsid w:val="1DFC1254"/>
    <w:multiLevelType w:val="multilevel"/>
    <w:tmpl w:val="58229FF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AE4907"/>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5" w15:restartNumberingAfterBreak="0">
    <w:nsid w:val="25CA6E47"/>
    <w:multiLevelType w:val="multilevel"/>
    <w:tmpl w:val="846A4208"/>
    <w:lvl w:ilvl="0">
      <w:start w:val="1"/>
      <w:numFmt w:val="decimal"/>
      <w:pStyle w:val="Sarakstaaizzme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E66750"/>
    <w:multiLevelType w:val="hybridMultilevel"/>
    <w:tmpl w:val="7B10AD00"/>
    <w:lvl w:ilvl="0" w:tplc="1A56ADF0">
      <w:start w:val="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75446E"/>
    <w:multiLevelType w:val="hybridMultilevel"/>
    <w:tmpl w:val="E31E8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553F85"/>
    <w:multiLevelType w:val="multilevel"/>
    <w:tmpl w:val="4928DC04"/>
    <w:lvl w:ilvl="0">
      <w:start w:val="4"/>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389571E9"/>
    <w:multiLevelType w:val="hybridMultilevel"/>
    <w:tmpl w:val="2AD44EFA"/>
    <w:lvl w:ilvl="0" w:tplc="04090017">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3AAF0CF7"/>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2"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3" w15:restartNumberingAfterBreak="0">
    <w:nsid w:val="6DB17247"/>
    <w:multiLevelType w:val="multilevel"/>
    <w:tmpl w:val="13F635F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FE640E"/>
    <w:multiLevelType w:val="hybridMultilevel"/>
    <w:tmpl w:val="EDCC5D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363EB"/>
    <w:multiLevelType w:val="multilevel"/>
    <w:tmpl w:val="F112D8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681460">
    <w:abstractNumId w:val="5"/>
  </w:num>
  <w:num w:numId="2" w16cid:durableId="1267687998">
    <w:abstractNumId w:val="10"/>
  </w:num>
  <w:num w:numId="3" w16cid:durableId="1623264610">
    <w:abstractNumId w:val="16"/>
  </w:num>
  <w:num w:numId="4" w16cid:durableId="433786746">
    <w:abstractNumId w:val="14"/>
  </w:num>
  <w:num w:numId="5" w16cid:durableId="589050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04196">
    <w:abstractNumId w:val="13"/>
  </w:num>
  <w:num w:numId="7" w16cid:durableId="1626428650">
    <w:abstractNumId w:val="3"/>
  </w:num>
  <w:num w:numId="8" w16cid:durableId="1729255626">
    <w:abstractNumId w:val="5"/>
    <w:lvlOverride w:ilvl="0">
      <w:startOverride w:val="3"/>
    </w:lvlOverride>
    <w:lvlOverride w:ilvl="1">
      <w:startOverride w:val="7"/>
    </w:lvlOverride>
  </w:num>
  <w:num w:numId="9" w16cid:durableId="2071728036">
    <w:abstractNumId w:val="5"/>
    <w:lvlOverride w:ilvl="0">
      <w:startOverride w:val="5"/>
    </w:lvlOverride>
  </w:num>
  <w:num w:numId="10" w16cid:durableId="639963767">
    <w:abstractNumId w:val="6"/>
  </w:num>
  <w:num w:numId="11" w16cid:durableId="472403869">
    <w:abstractNumId w:val="2"/>
  </w:num>
  <w:num w:numId="12" w16cid:durableId="1271086806">
    <w:abstractNumId w:val="12"/>
  </w:num>
  <w:num w:numId="13" w16cid:durableId="1819766091">
    <w:abstractNumId w:val="7"/>
  </w:num>
  <w:num w:numId="14" w16cid:durableId="2056926290">
    <w:abstractNumId w:val="5"/>
    <w:lvlOverride w:ilvl="0">
      <w:startOverride w:val="3"/>
    </w:lvlOverride>
    <w:lvlOverride w:ilvl="1">
      <w:startOverride w:val="1"/>
    </w:lvlOverride>
  </w:num>
  <w:num w:numId="15" w16cid:durableId="1309627576">
    <w:abstractNumId w:val="15"/>
  </w:num>
  <w:num w:numId="16" w16cid:durableId="789009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377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3575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828591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879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579508">
    <w:abstractNumId w:val="1"/>
  </w:num>
  <w:num w:numId="22" w16cid:durableId="1362432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D0"/>
    <w:rsid w:val="000043E8"/>
    <w:rsid w:val="00007B5C"/>
    <w:rsid w:val="00014B54"/>
    <w:rsid w:val="00017CD3"/>
    <w:rsid w:val="00024676"/>
    <w:rsid w:val="00031D28"/>
    <w:rsid w:val="00040775"/>
    <w:rsid w:val="000522EE"/>
    <w:rsid w:val="0006016B"/>
    <w:rsid w:val="00071B36"/>
    <w:rsid w:val="00071BEB"/>
    <w:rsid w:val="00074EB7"/>
    <w:rsid w:val="00085FA5"/>
    <w:rsid w:val="000942DE"/>
    <w:rsid w:val="000952A9"/>
    <w:rsid w:val="000A4022"/>
    <w:rsid w:val="000A71FE"/>
    <w:rsid w:val="000B416F"/>
    <w:rsid w:val="000D58DB"/>
    <w:rsid w:val="000E5F93"/>
    <w:rsid w:val="000F67B5"/>
    <w:rsid w:val="00100A39"/>
    <w:rsid w:val="001073B5"/>
    <w:rsid w:val="00115A5C"/>
    <w:rsid w:val="001217F2"/>
    <w:rsid w:val="001349A7"/>
    <w:rsid w:val="00136C37"/>
    <w:rsid w:val="00145DD0"/>
    <w:rsid w:val="00147EE3"/>
    <w:rsid w:val="00154874"/>
    <w:rsid w:val="001624C3"/>
    <w:rsid w:val="00170871"/>
    <w:rsid w:val="00193962"/>
    <w:rsid w:val="00197612"/>
    <w:rsid w:val="001B02AD"/>
    <w:rsid w:val="001C3D26"/>
    <w:rsid w:val="001C7084"/>
    <w:rsid w:val="001F0254"/>
    <w:rsid w:val="001F05CA"/>
    <w:rsid w:val="001F55C1"/>
    <w:rsid w:val="00204036"/>
    <w:rsid w:val="002043E4"/>
    <w:rsid w:val="00225244"/>
    <w:rsid w:val="00225BF6"/>
    <w:rsid w:val="00242739"/>
    <w:rsid w:val="002467F8"/>
    <w:rsid w:val="002473D5"/>
    <w:rsid w:val="00250F62"/>
    <w:rsid w:val="002541F5"/>
    <w:rsid w:val="00255580"/>
    <w:rsid w:val="00257C1C"/>
    <w:rsid w:val="00262231"/>
    <w:rsid w:val="0028056F"/>
    <w:rsid w:val="002A5556"/>
    <w:rsid w:val="002B15AA"/>
    <w:rsid w:val="002B31F2"/>
    <w:rsid w:val="002C368C"/>
    <w:rsid w:val="002D0435"/>
    <w:rsid w:val="002E5141"/>
    <w:rsid w:val="002E632E"/>
    <w:rsid w:val="002F1861"/>
    <w:rsid w:val="002F444F"/>
    <w:rsid w:val="00303098"/>
    <w:rsid w:val="00315168"/>
    <w:rsid w:val="003172A0"/>
    <w:rsid w:val="00343927"/>
    <w:rsid w:val="003446BA"/>
    <w:rsid w:val="00345A5F"/>
    <w:rsid w:val="00352629"/>
    <w:rsid w:val="003608FF"/>
    <w:rsid w:val="003611A8"/>
    <w:rsid w:val="0036203D"/>
    <w:rsid w:val="00363CE5"/>
    <w:rsid w:val="0037022D"/>
    <w:rsid w:val="003879B4"/>
    <w:rsid w:val="00391B58"/>
    <w:rsid w:val="00395A94"/>
    <w:rsid w:val="00396735"/>
    <w:rsid w:val="00396DE3"/>
    <w:rsid w:val="003B0A6B"/>
    <w:rsid w:val="003B3257"/>
    <w:rsid w:val="003B4B2B"/>
    <w:rsid w:val="003B5E69"/>
    <w:rsid w:val="003C108A"/>
    <w:rsid w:val="003C521F"/>
    <w:rsid w:val="003D387E"/>
    <w:rsid w:val="003D40B3"/>
    <w:rsid w:val="003D65A2"/>
    <w:rsid w:val="003E1358"/>
    <w:rsid w:val="003F00C7"/>
    <w:rsid w:val="003F1A6C"/>
    <w:rsid w:val="003F361A"/>
    <w:rsid w:val="003F755C"/>
    <w:rsid w:val="00412975"/>
    <w:rsid w:val="00424E61"/>
    <w:rsid w:val="00427352"/>
    <w:rsid w:val="00431E10"/>
    <w:rsid w:val="00433F13"/>
    <w:rsid w:val="00436A19"/>
    <w:rsid w:val="004439F3"/>
    <w:rsid w:val="00444E37"/>
    <w:rsid w:val="00446265"/>
    <w:rsid w:val="0045292C"/>
    <w:rsid w:val="00460565"/>
    <w:rsid w:val="00466DC5"/>
    <w:rsid w:val="00467AE4"/>
    <w:rsid w:val="00473F4F"/>
    <w:rsid w:val="00473FD8"/>
    <w:rsid w:val="00474689"/>
    <w:rsid w:val="00474DE3"/>
    <w:rsid w:val="004820D1"/>
    <w:rsid w:val="00483FAA"/>
    <w:rsid w:val="00485CC0"/>
    <w:rsid w:val="004865F5"/>
    <w:rsid w:val="0049054F"/>
    <w:rsid w:val="004A628A"/>
    <w:rsid w:val="004A7AD5"/>
    <w:rsid w:val="004C379F"/>
    <w:rsid w:val="004C4EBA"/>
    <w:rsid w:val="004D576D"/>
    <w:rsid w:val="004E5067"/>
    <w:rsid w:val="004F7B82"/>
    <w:rsid w:val="00503A79"/>
    <w:rsid w:val="0051313C"/>
    <w:rsid w:val="00521750"/>
    <w:rsid w:val="00523F8B"/>
    <w:rsid w:val="00525BB4"/>
    <w:rsid w:val="00527DF4"/>
    <w:rsid w:val="005850C5"/>
    <w:rsid w:val="005A0075"/>
    <w:rsid w:val="005A4F4D"/>
    <w:rsid w:val="005B091B"/>
    <w:rsid w:val="005B719A"/>
    <w:rsid w:val="005C63D1"/>
    <w:rsid w:val="005D1106"/>
    <w:rsid w:val="005E4369"/>
    <w:rsid w:val="005E5007"/>
    <w:rsid w:val="005F1EC2"/>
    <w:rsid w:val="00603F64"/>
    <w:rsid w:val="00617323"/>
    <w:rsid w:val="0062034A"/>
    <w:rsid w:val="006261F3"/>
    <w:rsid w:val="006348F7"/>
    <w:rsid w:val="006525E3"/>
    <w:rsid w:val="0066126A"/>
    <w:rsid w:val="00662A5A"/>
    <w:rsid w:val="00677837"/>
    <w:rsid w:val="0068126A"/>
    <w:rsid w:val="00695250"/>
    <w:rsid w:val="00696707"/>
    <w:rsid w:val="006A05D8"/>
    <w:rsid w:val="006A53F7"/>
    <w:rsid w:val="006A74CC"/>
    <w:rsid w:val="006B6FF6"/>
    <w:rsid w:val="006D3AA6"/>
    <w:rsid w:val="006E57EA"/>
    <w:rsid w:val="006F07C2"/>
    <w:rsid w:val="006F575C"/>
    <w:rsid w:val="007010D6"/>
    <w:rsid w:val="00720107"/>
    <w:rsid w:val="0072214B"/>
    <w:rsid w:val="007229DA"/>
    <w:rsid w:val="007359AF"/>
    <w:rsid w:val="00744F2C"/>
    <w:rsid w:val="007519C9"/>
    <w:rsid w:val="00761605"/>
    <w:rsid w:val="0076518E"/>
    <w:rsid w:val="00770C46"/>
    <w:rsid w:val="00773405"/>
    <w:rsid w:val="007943F6"/>
    <w:rsid w:val="00795B76"/>
    <w:rsid w:val="007A3979"/>
    <w:rsid w:val="007B49F6"/>
    <w:rsid w:val="007C0E71"/>
    <w:rsid w:val="007C21AB"/>
    <w:rsid w:val="00800445"/>
    <w:rsid w:val="008069AA"/>
    <w:rsid w:val="0080753A"/>
    <w:rsid w:val="00826429"/>
    <w:rsid w:val="00826952"/>
    <w:rsid w:val="00834A62"/>
    <w:rsid w:val="008354A4"/>
    <w:rsid w:val="0085505C"/>
    <w:rsid w:val="008576CF"/>
    <w:rsid w:val="008961F6"/>
    <w:rsid w:val="008B0A25"/>
    <w:rsid w:val="008C2AB3"/>
    <w:rsid w:val="008C2D9D"/>
    <w:rsid w:val="008D0B14"/>
    <w:rsid w:val="008D1CDD"/>
    <w:rsid w:val="008F21C4"/>
    <w:rsid w:val="0090443D"/>
    <w:rsid w:val="00905F59"/>
    <w:rsid w:val="0091052D"/>
    <w:rsid w:val="00912462"/>
    <w:rsid w:val="00914927"/>
    <w:rsid w:val="009177E8"/>
    <w:rsid w:val="00920C5D"/>
    <w:rsid w:val="00933F05"/>
    <w:rsid w:val="00957552"/>
    <w:rsid w:val="00957E8E"/>
    <w:rsid w:val="00963699"/>
    <w:rsid w:val="009643D9"/>
    <w:rsid w:val="0096597F"/>
    <w:rsid w:val="00970D20"/>
    <w:rsid w:val="009727B0"/>
    <w:rsid w:val="0097547B"/>
    <w:rsid w:val="00977CF9"/>
    <w:rsid w:val="0099465E"/>
    <w:rsid w:val="009A7053"/>
    <w:rsid w:val="009B1505"/>
    <w:rsid w:val="009B3EA2"/>
    <w:rsid w:val="009C16A4"/>
    <w:rsid w:val="009C1A89"/>
    <w:rsid w:val="009C598E"/>
    <w:rsid w:val="009D1652"/>
    <w:rsid w:val="009D2058"/>
    <w:rsid w:val="009D24A9"/>
    <w:rsid w:val="009D26E3"/>
    <w:rsid w:val="009D2AA4"/>
    <w:rsid w:val="009E1F21"/>
    <w:rsid w:val="009E73BC"/>
    <w:rsid w:val="00A01128"/>
    <w:rsid w:val="00A04AF7"/>
    <w:rsid w:val="00A23834"/>
    <w:rsid w:val="00A246D3"/>
    <w:rsid w:val="00A25011"/>
    <w:rsid w:val="00A25D7B"/>
    <w:rsid w:val="00A27777"/>
    <w:rsid w:val="00A3019B"/>
    <w:rsid w:val="00A37F40"/>
    <w:rsid w:val="00A450CA"/>
    <w:rsid w:val="00A50B50"/>
    <w:rsid w:val="00A55F3D"/>
    <w:rsid w:val="00A5610E"/>
    <w:rsid w:val="00A63511"/>
    <w:rsid w:val="00A64DAD"/>
    <w:rsid w:val="00A72C8D"/>
    <w:rsid w:val="00A916BA"/>
    <w:rsid w:val="00AB074F"/>
    <w:rsid w:val="00AB7F11"/>
    <w:rsid w:val="00AC6741"/>
    <w:rsid w:val="00AE4B69"/>
    <w:rsid w:val="00AE5C67"/>
    <w:rsid w:val="00B036C4"/>
    <w:rsid w:val="00B05063"/>
    <w:rsid w:val="00B06F54"/>
    <w:rsid w:val="00B2084D"/>
    <w:rsid w:val="00B21956"/>
    <w:rsid w:val="00B24A93"/>
    <w:rsid w:val="00B367A6"/>
    <w:rsid w:val="00B42D55"/>
    <w:rsid w:val="00B540B7"/>
    <w:rsid w:val="00B57465"/>
    <w:rsid w:val="00B61650"/>
    <w:rsid w:val="00B62DEB"/>
    <w:rsid w:val="00B72218"/>
    <w:rsid w:val="00B8425E"/>
    <w:rsid w:val="00B958EE"/>
    <w:rsid w:val="00BC065D"/>
    <w:rsid w:val="00BD1934"/>
    <w:rsid w:val="00BD5C04"/>
    <w:rsid w:val="00BD7E53"/>
    <w:rsid w:val="00BE028D"/>
    <w:rsid w:val="00BE4458"/>
    <w:rsid w:val="00BE5BA2"/>
    <w:rsid w:val="00BF425B"/>
    <w:rsid w:val="00C0301B"/>
    <w:rsid w:val="00C134CB"/>
    <w:rsid w:val="00C224A3"/>
    <w:rsid w:val="00C23239"/>
    <w:rsid w:val="00C23C90"/>
    <w:rsid w:val="00C2699D"/>
    <w:rsid w:val="00C3577A"/>
    <w:rsid w:val="00C36612"/>
    <w:rsid w:val="00C45A26"/>
    <w:rsid w:val="00C53A71"/>
    <w:rsid w:val="00C56DD0"/>
    <w:rsid w:val="00C666CD"/>
    <w:rsid w:val="00C70558"/>
    <w:rsid w:val="00C706F3"/>
    <w:rsid w:val="00C73E53"/>
    <w:rsid w:val="00C76CB9"/>
    <w:rsid w:val="00C80A93"/>
    <w:rsid w:val="00C8727D"/>
    <w:rsid w:val="00CA292E"/>
    <w:rsid w:val="00CA3D4E"/>
    <w:rsid w:val="00CB03A5"/>
    <w:rsid w:val="00CB1250"/>
    <w:rsid w:val="00CC71DE"/>
    <w:rsid w:val="00CD301C"/>
    <w:rsid w:val="00CE4D96"/>
    <w:rsid w:val="00CF04FD"/>
    <w:rsid w:val="00CF647C"/>
    <w:rsid w:val="00D02942"/>
    <w:rsid w:val="00D049CB"/>
    <w:rsid w:val="00D1044E"/>
    <w:rsid w:val="00D11FED"/>
    <w:rsid w:val="00D31E73"/>
    <w:rsid w:val="00D34F54"/>
    <w:rsid w:val="00D35F27"/>
    <w:rsid w:val="00D411FF"/>
    <w:rsid w:val="00D47E02"/>
    <w:rsid w:val="00D5178C"/>
    <w:rsid w:val="00D608B2"/>
    <w:rsid w:val="00D61813"/>
    <w:rsid w:val="00D62CA2"/>
    <w:rsid w:val="00D71A87"/>
    <w:rsid w:val="00D74965"/>
    <w:rsid w:val="00D8288C"/>
    <w:rsid w:val="00D91A7A"/>
    <w:rsid w:val="00D94F6B"/>
    <w:rsid w:val="00DA176D"/>
    <w:rsid w:val="00DA5094"/>
    <w:rsid w:val="00DA6027"/>
    <w:rsid w:val="00DA7E3F"/>
    <w:rsid w:val="00DB2FD8"/>
    <w:rsid w:val="00DC3974"/>
    <w:rsid w:val="00DD1780"/>
    <w:rsid w:val="00DD4D76"/>
    <w:rsid w:val="00DE21DE"/>
    <w:rsid w:val="00DE5F4E"/>
    <w:rsid w:val="00E034AF"/>
    <w:rsid w:val="00E03FD5"/>
    <w:rsid w:val="00E23BF7"/>
    <w:rsid w:val="00E2787C"/>
    <w:rsid w:val="00E3146F"/>
    <w:rsid w:val="00E40C6F"/>
    <w:rsid w:val="00E41E57"/>
    <w:rsid w:val="00E560F7"/>
    <w:rsid w:val="00E63281"/>
    <w:rsid w:val="00E65E46"/>
    <w:rsid w:val="00E71C99"/>
    <w:rsid w:val="00E73FE5"/>
    <w:rsid w:val="00E774C7"/>
    <w:rsid w:val="00E77779"/>
    <w:rsid w:val="00E85099"/>
    <w:rsid w:val="00E870ED"/>
    <w:rsid w:val="00E9125A"/>
    <w:rsid w:val="00EB6E02"/>
    <w:rsid w:val="00ED0F89"/>
    <w:rsid w:val="00EF36EC"/>
    <w:rsid w:val="00EF38F4"/>
    <w:rsid w:val="00EF3F9D"/>
    <w:rsid w:val="00EF5A8D"/>
    <w:rsid w:val="00EF66C7"/>
    <w:rsid w:val="00F01CD8"/>
    <w:rsid w:val="00F1010F"/>
    <w:rsid w:val="00F1504B"/>
    <w:rsid w:val="00F218A4"/>
    <w:rsid w:val="00F24609"/>
    <w:rsid w:val="00F30E2B"/>
    <w:rsid w:val="00F3657A"/>
    <w:rsid w:val="00F577FA"/>
    <w:rsid w:val="00F724E2"/>
    <w:rsid w:val="00F975D8"/>
    <w:rsid w:val="00FA6639"/>
    <w:rsid w:val="00FA7A38"/>
    <w:rsid w:val="00FD1D65"/>
    <w:rsid w:val="00FD74A7"/>
    <w:rsid w:val="00FD7B13"/>
    <w:rsid w:val="00FD7E9F"/>
    <w:rsid w:val="00FE032D"/>
    <w:rsid w:val="00FE160E"/>
    <w:rsid w:val="00FE1F08"/>
    <w:rsid w:val="00FE3740"/>
    <w:rsid w:val="00FE4244"/>
    <w:rsid w:val="00FE44EA"/>
    <w:rsid w:val="00FF0562"/>
    <w:rsid w:val="00FF3924"/>
    <w:rsid w:val="00FF3E86"/>
    <w:rsid w:val="00FF4F22"/>
    <w:rsid w:val="00FF6F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05DB"/>
  <w15:chartTrackingRefBased/>
  <w15:docId w15:val="{B488ED16-176E-4B81-9BF1-D31EC5C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0562"/>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C56DD0"/>
    <w:pPr>
      <w:spacing w:after="0" w:line="240" w:lineRule="auto"/>
    </w:pPr>
    <w:rPr>
      <w:rFonts w:ascii="Calibri" w:eastAsia="Calibri" w:hAnsi="Calibri" w:cs="Times New Roman"/>
      <w:kern w:val="0"/>
    </w:rPr>
  </w:style>
  <w:style w:type="character" w:customStyle="1" w:styleId="BezatstarpmRakstz">
    <w:name w:val="Bez atstarpēm Rakstz."/>
    <w:link w:val="Bezatstarpm"/>
    <w:locked/>
    <w:rsid w:val="00C56DD0"/>
    <w:rPr>
      <w:rFonts w:ascii="Calibri" w:eastAsia="Calibri" w:hAnsi="Calibri" w:cs="Times New Roman"/>
      <w:kern w:val="0"/>
    </w:rPr>
  </w:style>
  <w:style w:type="paragraph" w:styleId="Pamatteksts2">
    <w:name w:val="Body Text 2"/>
    <w:basedOn w:val="Parasts"/>
    <w:link w:val="Pamatteksts2Rakstz"/>
    <w:rsid w:val="00C56DD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C56DD0"/>
    <w:rPr>
      <w:rFonts w:ascii="Belwe Lt TL" w:eastAsia="Times New Roman" w:hAnsi="Belwe Lt TL" w:cs="Times New Roman"/>
      <w:kern w:val="0"/>
      <w:sz w:val="24"/>
      <w:szCs w:val="20"/>
    </w:rPr>
  </w:style>
  <w:style w:type="paragraph" w:styleId="Sarakstaaizzme4">
    <w:name w:val="List Bullet 4"/>
    <w:basedOn w:val="Parasts"/>
    <w:uiPriority w:val="99"/>
    <w:semiHidden/>
    <w:rsid w:val="00C56DD0"/>
    <w:pPr>
      <w:numPr>
        <w:numId w:val="1"/>
      </w:numPr>
      <w:tabs>
        <w:tab w:val="clear" w:pos="360"/>
        <w:tab w:val="num" w:pos="1209"/>
      </w:tabs>
      <w:spacing w:before="120" w:after="120" w:line="240" w:lineRule="auto"/>
      <w:ind w:left="1209" w:firstLine="0"/>
      <w:contextualSpacing/>
      <w:jc w:val="both"/>
    </w:pPr>
    <w:rPr>
      <w:rFonts w:ascii="Times New Roman" w:eastAsia="Times New Roman" w:hAnsi="Times New Roman" w:cs="Times New Roman"/>
      <w:sz w:val="24"/>
      <w:lang w:eastAsia="en-GB"/>
    </w:rPr>
  </w:style>
  <w:style w:type="table" w:styleId="Reatabula">
    <w:name w:val="Table Grid"/>
    <w:basedOn w:val="Parastatabula"/>
    <w:uiPriority w:val="39"/>
    <w:rsid w:val="00C56DD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C56DD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56DD0"/>
    <w:rPr>
      <w:kern w:val="0"/>
    </w:rPr>
  </w:style>
  <w:style w:type="paragraph" w:styleId="Sarakstarindkopa">
    <w:name w:val="List Paragraph"/>
    <w:aliases w:val="Virsraksti,Syle 1,Normal bullet 2,Bullet list,Saistīto dokumentu saraksts,2,Numurets,PPS_Bullet,list paragraph,h&amp;p list paragraph,saistīto dokumentu saraksts,syle 1,Citation List,Table of contents numbered,Bullet EY,ERP-List Paragraph"/>
    <w:basedOn w:val="Parasts"/>
    <w:link w:val="SarakstarindkopaRakstz"/>
    <w:uiPriority w:val="34"/>
    <w:qFormat/>
    <w:rsid w:val="00C56DD0"/>
    <w:pPr>
      <w:ind w:left="720"/>
      <w:contextualSpacing/>
    </w:pPr>
  </w:style>
  <w:style w:type="character" w:customStyle="1" w:styleId="SarakstarindkopaRakstz">
    <w:name w:val="Saraksta rindkopa Rakstz."/>
    <w:aliases w:val="Virsraksti Rakstz.,Syle 1 Rakstz.,Normal bullet 2 Rakstz.,Bullet list Rakstz.,Saistīto dokumentu saraksts Rakstz.,2 Rakstz.,Numurets Rakstz.,PPS_Bullet Rakstz.,list paragraph Rakstz.,h&amp;p list paragraph Rakstz.,syle 1 Rakstz."/>
    <w:link w:val="Sarakstarindkopa"/>
    <w:uiPriority w:val="34"/>
    <w:qFormat/>
    <w:locked/>
    <w:rsid w:val="00C56DD0"/>
    <w:rPr>
      <w:kern w:val="0"/>
    </w:rPr>
  </w:style>
  <w:style w:type="paragraph" w:customStyle="1" w:styleId="Parastais">
    <w:name w:val="Parastais"/>
    <w:qFormat/>
    <w:rsid w:val="00C56DD0"/>
    <w:pPr>
      <w:spacing w:after="0" w:line="240" w:lineRule="auto"/>
    </w:pPr>
    <w:rPr>
      <w:rFonts w:ascii="Times New Roman" w:eastAsia="Times New Roman" w:hAnsi="Times New Roman" w:cs="Times New Roman"/>
      <w:kern w:val="0"/>
      <w:sz w:val="24"/>
      <w:szCs w:val="24"/>
      <w:lang w:eastAsia="lv-LV"/>
    </w:rPr>
  </w:style>
  <w:style w:type="paragraph" w:customStyle="1" w:styleId="naisf">
    <w:name w:val="naisf"/>
    <w:basedOn w:val="Parasts"/>
    <w:rsid w:val="00C56DD0"/>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table" w:customStyle="1" w:styleId="TableGrid3">
    <w:name w:val="Table Grid3"/>
    <w:basedOn w:val="Parastatabula"/>
    <w:uiPriority w:val="39"/>
    <w:rsid w:val="00CB1250"/>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E850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1504B"/>
    <w:rPr>
      <w:color w:val="0563C1"/>
      <w:u w:val="single"/>
    </w:rPr>
  </w:style>
  <w:style w:type="paragraph" w:styleId="Galvene">
    <w:name w:val="header"/>
    <w:basedOn w:val="Parasts"/>
    <w:link w:val="GalveneRakstz"/>
    <w:uiPriority w:val="99"/>
    <w:unhideWhenUsed/>
    <w:rsid w:val="008004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00445"/>
    <w:rPr>
      <w:kern w:val="0"/>
    </w:rPr>
  </w:style>
  <w:style w:type="paragraph" w:styleId="Prskatjums">
    <w:name w:val="Revision"/>
    <w:hidden/>
    <w:uiPriority w:val="99"/>
    <w:semiHidden/>
    <w:rsid w:val="00521750"/>
    <w:pPr>
      <w:spacing w:after="0" w:line="240" w:lineRule="auto"/>
    </w:pPr>
    <w:rPr>
      <w:kern w:val="0"/>
    </w:rPr>
  </w:style>
  <w:style w:type="character" w:styleId="Komentraatsauce">
    <w:name w:val="annotation reference"/>
    <w:basedOn w:val="Noklusjumarindkopasfonts"/>
    <w:uiPriority w:val="99"/>
    <w:semiHidden/>
    <w:unhideWhenUsed/>
    <w:rsid w:val="00525BB4"/>
    <w:rPr>
      <w:sz w:val="16"/>
      <w:szCs w:val="16"/>
    </w:rPr>
  </w:style>
  <w:style w:type="paragraph" w:styleId="Komentrateksts">
    <w:name w:val="annotation text"/>
    <w:basedOn w:val="Parasts"/>
    <w:link w:val="KomentratekstsRakstz"/>
    <w:uiPriority w:val="99"/>
    <w:unhideWhenUsed/>
    <w:rsid w:val="00525BB4"/>
    <w:pPr>
      <w:spacing w:line="240" w:lineRule="auto"/>
    </w:pPr>
    <w:rPr>
      <w:sz w:val="20"/>
      <w:szCs w:val="20"/>
    </w:rPr>
  </w:style>
  <w:style w:type="character" w:customStyle="1" w:styleId="KomentratekstsRakstz">
    <w:name w:val="Komentāra teksts Rakstz."/>
    <w:basedOn w:val="Noklusjumarindkopasfonts"/>
    <w:link w:val="Komentrateksts"/>
    <w:uiPriority w:val="99"/>
    <w:rsid w:val="00525BB4"/>
    <w:rPr>
      <w:kern w:val="0"/>
      <w:sz w:val="20"/>
      <w:szCs w:val="20"/>
    </w:rPr>
  </w:style>
  <w:style w:type="paragraph" w:styleId="Komentratma">
    <w:name w:val="annotation subject"/>
    <w:basedOn w:val="Komentrateksts"/>
    <w:next w:val="Komentrateksts"/>
    <w:link w:val="KomentratmaRakstz"/>
    <w:uiPriority w:val="99"/>
    <w:semiHidden/>
    <w:unhideWhenUsed/>
    <w:rsid w:val="00525BB4"/>
    <w:rPr>
      <w:b/>
      <w:bCs/>
    </w:rPr>
  </w:style>
  <w:style w:type="character" w:customStyle="1" w:styleId="KomentratmaRakstz">
    <w:name w:val="Komentāra tēma Rakstz."/>
    <w:basedOn w:val="KomentratekstsRakstz"/>
    <w:link w:val="Komentratma"/>
    <w:uiPriority w:val="99"/>
    <w:semiHidden/>
    <w:rsid w:val="00525BB4"/>
    <w:rPr>
      <w:b/>
      <w:bCs/>
      <w:kern w:val="0"/>
      <w:sz w:val="20"/>
      <w:szCs w:val="20"/>
    </w:rPr>
  </w:style>
  <w:style w:type="character" w:styleId="Izteiksmgs">
    <w:name w:val="Strong"/>
    <w:basedOn w:val="Noklusjumarindkopasfonts"/>
    <w:uiPriority w:val="22"/>
    <w:qFormat/>
    <w:rsid w:val="004820D1"/>
    <w:rPr>
      <w:b/>
      <w:bCs/>
    </w:rPr>
  </w:style>
  <w:style w:type="paragraph" w:styleId="Paraststmeklis">
    <w:name w:val="Normal (Web)"/>
    <w:basedOn w:val="Parasts"/>
    <w:uiPriority w:val="99"/>
    <w:semiHidden/>
    <w:unhideWhenUsed/>
    <w:rsid w:val="004820D1"/>
    <w:pPr>
      <w:spacing w:before="100" w:beforeAutospacing="1" w:after="100" w:afterAutospacing="1" w:line="240" w:lineRule="auto"/>
    </w:pPr>
    <w:rPr>
      <w:rFonts w:ascii="Times New Roman" w:eastAsia="Times New Roman" w:hAnsi="Times New Roman" w:cs="Times New Roman"/>
      <w:sz w:val="24"/>
      <w:szCs w:val="24"/>
      <w:lang w:eastAsia="lv-LV"/>
      <w14:ligatures w14:val="none"/>
    </w:rPr>
  </w:style>
  <w:style w:type="table" w:customStyle="1" w:styleId="Reatabula2">
    <w:name w:val="Režģa tabula2"/>
    <w:basedOn w:val="Parastatabula"/>
    <w:uiPriority w:val="39"/>
    <w:rsid w:val="002D043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B42D5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EF38F4"/>
    <w:rPr>
      <w:color w:val="605E5C"/>
      <w:shd w:val="clear" w:color="auto" w:fill="E1DFDD"/>
    </w:rPr>
  </w:style>
  <w:style w:type="table" w:customStyle="1" w:styleId="Reatabula211">
    <w:name w:val="Režģa tabula211"/>
    <w:basedOn w:val="Parastatabula"/>
    <w:uiPriority w:val="39"/>
    <w:rsid w:val="00FE160E"/>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97612"/>
    <w:pPr>
      <w:spacing w:after="0" w:line="240" w:lineRule="auto"/>
    </w:pPr>
    <w:rPr>
      <w:kern w:val="2"/>
      <w:sz w:val="20"/>
      <w:szCs w:val="20"/>
    </w:rPr>
  </w:style>
  <w:style w:type="character" w:customStyle="1" w:styleId="VrestekstsRakstz">
    <w:name w:val="Vēres teksts Rakstz."/>
    <w:basedOn w:val="Noklusjumarindkopasfonts"/>
    <w:link w:val="Vresteksts"/>
    <w:uiPriority w:val="99"/>
    <w:semiHidden/>
    <w:rsid w:val="00197612"/>
    <w:rPr>
      <w:sz w:val="20"/>
      <w:szCs w:val="20"/>
    </w:rPr>
  </w:style>
  <w:style w:type="character" w:styleId="Vresatsauce">
    <w:name w:val="footnote reference"/>
    <w:basedOn w:val="Noklusjumarindkopasfonts"/>
    <w:uiPriority w:val="99"/>
    <w:semiHidden/>
    <w:unhideWhenUsed/>
    <w:rsid w:val="00197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31370">
      <w:bodyDiv w:val="1"/>
      <w:marLeft w:val="0"/>
      <w:marRight w:val="0"/>
      <w:marTop w:val="0"/>
      <w:marBottom w:val="0"/>
      <w:divBdr>
        <w:top w:val="none" w:sz="0" w:space="0" w:color="auto"/>
        <w:left w:val="none" w:sz="0" w:space="0" w:color="auto"/>
        <w:bottom w:val="none" w:sz="0" w:space="0" w:color="auto"/>
        <w:right w:val="none" w:sz="0" w:space="0" w:color="auto"/>
      </w:divBdr>
    </w:div>
    <w:div w:id="5985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assatiksme-my.sharepoint.com/personal/santa_evarte_rigassatiksme_lv/Documents/Desktop/Aktu&#257;lie/Inform&#257;cijas%20sist&#275;mas%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ta.evarte@rigassatiksme.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A378-5767-4E14-9A12-1E3B0DCE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8010</Words>
  <Characters>4566</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54</cp:revision>
  <dcterms:created xsi:type="dcterms:W3CDTF">2025-08-22T10:00:00Z</dcterms:created>
  <dcterms:modified xsi:type="dcterms:W3CDTF">2025-09-11T08:08:00Z</dcterms:modified>
</cp:coreProperties>
</file>