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96A6752" w14:textId="08EF5FD3" w:rsidR="000B1C97" w:rsidRPr="000B1C97" w:rsidRDefault="000B1C97" w:rsidP="002737B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97">
        <w:rPr>
          <w:rFonts w:ascii="Times New Roman" w:hAnsi="Times New Roman" w:cs="Times New Roman"/>
          <w:b/>
          <w:sz w:val="28"/>
          <w:szCs w:val="28"/>
        </w:rPr>
        <w:t>Ugunsgrēka atklāšanas un trauksmes signalizācijas sistēmas tehniskā projekta</w:t>
      </w:r>
      <w:r w:rsidR="00EB4E8B">
        <w:rPr>
          <w:rFonts w:ascii="Times New Roman" w:hAnsi="Times New Roman" w:cs="Times New Roman"/>
          <w:b/>
          <w:sz w:val="28"/>
          <w:szCs w:val="28"/>
        </w:rPr>
        <w:t xml:space="preserve"> izstrāde un </w:t>
      </w:r>
      <w:r w:rsidR="006B3074">
        <w:rPr>
          <w:rFonts w:ascii="Times New Roman" w:hAnsi="Times New Roman" w:cs="Times New Roman"/>
          <w:b/>
          <w:sz w:val="28"/>
          <w:szCs w:val="28"/>
        </w:rPr>
        <w:t xml:space="preserve">uzraudzība </w:t>
      </w:r>
      <w:r w:rsidR="00E95B5F">
        <w:rPr>
          <w:rFonts w:ascii="Times New Roman" w:hAnsi="Times New Roman" w:cs="Times New Roman"/>
          <w:b/>
          <w:sz w:val="28"/>
          <w:szCs w:val="28"/>
        </w:rPr>
        <w:t xml:space="preserve">darbu izpildes </w:t>
      </w:r>
      <w:r w:rsidR="006B3074">
        <w:rPr>
          <w:rFonts w:ascii="Times New Roman" w:hAnsi="Times New Roman" w:cs="Times New Roman"/>
          <w:b/>
          <w:sz w:val="28"/>
          <w:szCs w:val="28"/>
        </w:rPr>
        <w:t>laikā</w:t>
      </w:r>
      <w:r w:rsidRPr="000B1C97">
        <w:rPr>
          <w:rFonts w:ascii="Times New Roman" w:hAnsi="Times New Roman" w:cs="Times New Roman"/>
          <w:b/>
          <w:sz w:val="28"/>
          <w:szCs w:val="28"/>
        </w:rPr>
        <w:t>, objektu civilās aizsardzības shēmu un telpu evakuācijas plānu izstrāde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9D468D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3B446548" w:rsidR="005D1BC8" w:rsidRPr="0060794F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3.1. Esam iepazinušies ar tehnisko specifikāciju un atzīstam to par:</w:t>
      </w:r>
    </w:p>
    <w:p w14:paraId="4691CCA2" w14:textId="77777777" w:rsidR="005D1BC8" w:rsidRDefault="00FB4F8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FB4F8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4DF26B3" w14:textId="31D9FA61" w:rsidR="005D1BC8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</w:t>
      </w:r>
      <w:r w:rsidR="00EB46C8">
        <w:rPr>
          <w:rFonts w:ascii="Times New Roman" w:hAnsi="Times New Roman"/>
          <w:b/>
          <w:bCs/>
          <w:szCs w:val="24"/>
        </w:rPr>
        <w:t>Pieredze līdzīgu pakalpojumu sniegšanā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183AE3AE" w14:textId="234432AD" w:rsidR="00CE559E" w:rsidRDefault="00FB4F86" w:rsidP="000B1C9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CE559E">
        <w:rPr>
          <w:rFonts w:ascii="Times New Roman" w:hAnsi="Times New Roman"/>
          <w:szCs w:val="24"/>
        </w:rPr>
        <w:t>U</w:t>
      </w:r>
      <w:r w:rsidR="00EB46C8">
        <w:rPr>
          <w:rFonts w:ascii="Times New Roman" w:hAnsi="Times New Roman"/>
          <w:szCs w:val="24"/>
        </w:rPr>
        <w:t>zņēmumam ir pieredze</w:t>
      </w:r>
      <w:r w:rsidR="005D1BC8">
        <w:rPr>
          <w:rFonts w:ascii="Times New Roman" w:hAnsi="Times New Roman"/>
          <w:szCs w:val="24"/>
        </w:rPr>
        <w:t xml:space="preserve"> </w:t>
      </w:r>
      <w:r w:rsidR="000B1C97">
        <w:rPr>
          <w:rFonts w:ascii="Times New Roman" w:hAnsi="Times New Roman"/>
          <w:szCs w:val="24"/>
        </w:rPr>
        <w:t>u</w:t>
      </w:r>
      <w:r w:rsidR="000B1C97" w:rsidRPr="000B1C97">
        <w:rPr>
          <w:rFonts w:ascii="Times New Roman" w:hAnsi="Times New Roman"/>
          <w:szCs w:val="24"/>
        </w:rPr>
        <w:t xml:space="preserve">gunsgrēka atklāšanas un trauksmes signalizācijas sistēmas </w:t>
      </w:r>
      <w:r w:rsidR="000B1C97">
        <w:rPr>
          <w:rFonts w:ascii="Times New Roman" w:hAnsi="Times New Roman"/>
          <w:szCs w:val="24"/>
        </w:rPr>
        <w:t>tehniskā projekta</w:t>
      </w:r>
      <w:r w:rsidR="00E95B5F">
        <w:rPr>
          <w:rFonts w:ascii="Times New Roman" w:hAnsi="Times New Roman"/>
          <w:szCs w:val="24"/>
        </w:rPr>
        <w:t xml:space="preserve"> izstrādē un uzraudzībā</w:t>
      </w:r>
      <w:r w:rsidR="006B3074" w:rsidRPr="006B3074">
        <w:rPr>
          <w:rFonts w:ascii="Times New Roman" w:hAnsi="Times New Roman"/>
          <w:szCs w:val="24"/>
        </w:rPr>
        <w:t xml:space="preserve"> </w:t>
      </w:r>
      <w:r w:rsidR="006B3074">
        <w:rPr>
          <w:rFonts w:ascii="Times New Roman" w:hAnsi="Times New Roman"/>
          <w:szCs w:val="24"/>
        </w:rPr>
        <w:t>darbu izpildes</w:t>
      </w:r>
      <w:r w:rsidR="006B3074">
        <w:rPr>
          <w:rFonts w:ascii="Times New Roman" w:hAnsi="Times New Roman"/>
          <w:szCs w:val="24"/>
        </w:rPr>
        <w:t xml:space="preserve"> laikā</w:t>
      </w:r>
      <w:r w:rsidR="000B1C97">
        <w:rPr>
          <w:rFonts w:ascii="Times New Roman" w:hAnsi="Times New Roman"/>
          <w:szCs w:val="24"/>
        </w:rPr>
        <w:t xml:space="preserve">, </w:t>
      </w:r>
      <w:r w:rsidR="000B1C97" w:rsidRPr="000B1C97">
        <w:rPr>
          <w:rFonts w:ascii="Times New Roman" w:hAnsi="Times New Roman"/>
          <w:szCs w:val="24"/>
        </w:rPr>
        <w:t>objektu civilās aizsardzības shēmu un telpu evakuācijas plānu izstrādē</w:t>
      </w:r>
      <w:r w:rsidR="000B1C97">
        <w:rPr>
          <w:rFonts w:ascii="Times New Roman" w:hAnsi="Times New Roman"/>
          <w:szCs w:val="24"/>
        </w:rPr>
        <w:t xml:space="preserve"> </w:t>
      </w:r>
      <w:r w:rsidR="003D555A">
        <w:rPr>
          <w:rFonts w:ascii="Times New Roman" w:hAnsi="Times New Roman"/>
          <w:szCs w:val="24"/>
        </w:rPr>
        <w:t>(</w:t>
      </w:r>
      <w:r w:rsidR="00D54D69">
        <w:rPr>
          <w:rFonts w:ascii="Times New Roman" w:hAnsi="Times New Roman"/>
          <w:szCs w:val="24"/>
        </w:rPr>
        <w:t>norādiet ne vairāk kā 5 atbilstošākos)</w:t>
      </w:r>
      <w:r w:rsidR="002737BF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C21932" w14:paraId="28D6D68E" w14:textId="77777777" w:rsidTr="002737BF">
        <w:trPr>
          <w:cantSplit/>
          <w:trHeight w:val="888"/>
        </w:trPr>
        <w:tc>
          <w:tcPr>
            <w:tcW w:w="377" w:type="pct"/>
            <w:shd w:val="clear" w:color="auto" w:fill="DEEAF6"/>
            <w:textDirection w:val="btLr"/>
            <w:vAlign w:val="center"/>
          </w:tcPr>
          <w:p w14:paraId="1940FD42" w14:textId="77777777" w:rsidR="00722A5E" w:rsidRPr="00C21932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C21932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56C40974" w:rsidR="00722A5E" w:rsidRPr="00C21932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5AB63FC6" w:rsidR="00722A5E" w:rsidRPr="00C21932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4DCF9F07" w:rsidR="00722A5E" w:rsidRPr="00C21932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Pakalpojuma pabeigšanas gads</w:t>
            </w:r>
          </w:p>
        </w:tc>
      </w:tr>
      <w:tr w:rsidR="00722A5E" w:rsidRPr="00C56E21" w14:paraId="11553F2B" w14:textId="77777777" w:rsidTr="00722A5E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54F1D336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E1DCDE4" w14:textId="77777777" w:rsidTr="00722A5E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7C03979C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5F0E4B8" w14:textId="77777777" w:rsidTr="00722A5E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4C9E4EE0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044BD0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81433E6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A17B25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A212E0F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6B848D11" w14:textId="77777777" w:rsidTr="00722A5E">
        <w:trPr>
          <w:trHeight w:val="210"/>
        </w:trPr>
        <w:tc>
          <w:tcPr>
            <w:tcW w:w="377" w:type="pct"/>
            <w:shd w:val="clear" w:color="auto" w:fill="auto"/>
            <w:vAlign w:val="bottom"/>
          </w:tcPr>
          <w:p w14:paraId="536412A6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412C4B7A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5B58686D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69AB0705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61393A75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475E5928" w:rsidR="009D468D" w:rsidRDefault="00FB4F86" w:rsidP="00E95B5F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722A5E">
        <w:rPr>
          <w:rFonts w:ascii="Times New Roman" w:hAnsi="Times New Roman"/>
          <w:szCs w:val="24"/>
        </w:rPr>
        <w:t xml:space="preserve">Uzņēmumam nav pieredze </w:t>
      </w:r>
      <w:r w:rsidR="000B1C97">
        <w:rPr>
          <w:rFonts w:ascii="Times New Roman" w:hAnsi="Times New Roman"/>
          <w:szCs w:val="24"/>
        </w:rPr>
        <w:t>u</w:t>
      </w:r>
      <w:r w:rsidR="000B1C97" w:rsidRPr="000B1C97">
        <w:rPr>
          <w:rFonts w:ascii="Times New Roman" w:hAnsi="Times New Roman"/>
          <w:szCs w:val="24"/>
        </w:rPr>
        <w:t xml:space="preserve">gunsgrēka atklāšanas un trauksmes signalizācijas sistēmas </w:t>
      </w:r>
      <w:r w:rsidR="000B1C97">
        <w:rPr>
          <w:rFonts w:ascii="Times New Roman" w:hAnsi="Times New Roman"/>
          <w:szCs w:val="24"/>
        </w:rPr>
        <w:t>tehniskā projekta</w:t>
      </w:r>
      <w:r w:rsidR="00E95B5F">
        <w:rPr>
          <w:rFonts w:ascii="Times New Roman" w:hAnsi="Times New Roman"/>
          <w:szCs w:val="24"/>
        </w:rPr>
        <w:t xml:space="preserve"> </w:t>
      </w:r>
      <w:r w:rsidR="00E95B5F">
        <w:rPr>
          <w:rFonts w:ascii="Times New Roman" w:hAnsi="Times New Roman"/>
          <w:szCs w:val="24"/>
        </w:rPr>
        <w:t xml:space="preserve">izstrādē un </w:t>
      </w:r>
      <w:r w:rsidR="006B3074">
        <w:rPr>
          <w:rFonts w:ascii="Times New Roman" w:hAnsi="Times New Roman"/>
          <w:szCs w:val="24"/>
        </w:rPr>
        <w:t>uzraudzībā</w:t>
      </w:r>
      <w:r w:rsidR="006B3074" w:rsidRPr="006B3074">
        <w:rPr>
          <w:rFonts w:ascii="Times New Roman" w:hAnsi="Times New Roman"/>
          <w:szCs w:val="24"/>
        </w:rPr>
        <w:t xml:space="preserve"> </w:t>
      </w:r>
      <w:r w:rsidR="006B3074">
        <w:rPr>
          <w:rFonts w:ascii="Times New Roman" w:hAnsi="Times New Roman"/>
          <w:szCs w:val="24"/>
        </w:rPr>
        <w:t>darbu izpildes laikā</w:t>
      </w:r>
      <w:r w:rsidR="00E95B5F">
        <w:rPr>
          <w:rFonts w:ascii="Times New Roman" w:hAnsi="Times New Roman"/>
          <w:szCs w:val="24"/>
        </w:rPr>
        <w:t xml:space="preserve">, </w:t>
      </w:r>
      <w:r w:rsidR="00E95B5F" w:rsidRPr="000B1C97">
        <w:rPr>
          <w:rFonts w:ascii="Times New Roman" w:hAnsi="Times New Roman"/>
          <w:szCs w:val="24"/>
        </w:rPr>
        <w:t>objektu civilās aizsardzības shēmu un telpu evakuācijas plānu izstrādē</w:t>
      </w:r>
      <w:r w:rsidR="00722A5E">
        <w:rPr>
          <w:rFonts w:ascii="Times New Roman" w:hAnsi="Times New Roman"/>
          <w:szCs w:val="24"/>
        </w:rPr>
        <w:t xml:space="preserve">, bet uzņēmums ir tiesīgs sniegt </w:t>
      </w:r>
      <w:r w:rsidR="000B1C97">
        <w:rPr>
          <w:rFonts w:ascii="Times New Roman" w:hAnsi="Times New Roman"/>
          <w:szCs w:val="24"/>
        </w:rPr>
        <w:t>attiecīgos</w:t>
      </w:r>
      <w:r w:rsidR="002737BF">
        <w:rPr>
          <w:rFonts w:ascii="Times New Roman" w:hAnsi="Times New Roman"/>
          <w:szCs w:val="24"/>
        </w:rPr>
        <w:t xml:space="preserve"> </w:t>
      </w:r>
      <w:r w:rsidR="00722A5E">
        <w:rPr>
          <w:rFonts w:ascii="Times New Roman" w:hAnsi="Times New Roman"/>
          <w:szCs w:val="24"/>
        </w:rPr>
        <w:t>pakalpojumus</w:t>
      </w:r>
      <w:r w:rsidR="004D2A89">
        <w:rPr>
          <w:rFonts w:ascii="Times New Roman" w:hAnsi="Times New Roman"/>
          <w:szCs w:val="24"/>
        </w:rPr>
        <w:t>.</w:t>
      </w:r>
    </w:p>
    <w:p w14:paraId="417297C8" w14:textId="70C1B4DC" w:rsidR="009D468D" w:rsidRDefault="009D46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6205239C" w14:textId="447A7751" w:rsidR="005D1BC8" w:rsidRPr="000B1C97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0B1C97">
        <w:rPr>
          <w:rFonts w:ascii="Times New Roman" w:hAnsi="Times New Roman"/>
          <w:b/>
          <w:bCs/>
          <w:szCs w:val="24"/>
        </w:rPr>
        <w:lastRenderedPageBreak/>
        <w:t xml:space="preserve">3.3. </w:t>
      </w:r>
      <w:r w:rsidR="004D2A89" w:rsidRPr="000B1C97">
        <w:rPr>
          <w:rFonts w:ascii="Times New Roman" w:hAnsi="Times New Roman"/>
          <w:b/>
          <w:bCs/>
          <w:szCs w:val="24"/>
        </w:rPr>
        <w:t>Uzņēmuma tiesības sniegt pakalpojumu</w:t>
      </w:r>
      <w:r w:rsidRPr="000B1C97">
        <w:rPr>
          <w:rFonts w:ascii="Times New Roman" w:hAnsi="Times New Roman"/>
          <w:b/>
          <w:bCs/>
          <w:szCs w:val="24"/>
        </w:rPr>
        <w:t>:</w:t>
      </w:r>
    </w:p>
    <w:p w14:paraId="7A33F69A" w14:textId="061C27C0" w:rsidR="005D1BC8" w:rsidRPr="000B1C97" w:rsidRDefault="00FB4F86" w:rsidP="000B1C9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B1C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0B1C97">
        <w:rPr>
          <w:rFonts w:ascii="Times New Roman" w:hAnsi="Times New Roman"/>
          <w:szCs w:val="24"/>
        </w:rPr>
        <w:t xml:space="preserve"> </w:t>
      </w:r>
      <w:r w:rsidR="00855C82" w:rsidRPr="000B1C97">
        <w:rPr>
          <w:rFonts w:ascii="Times New Roman" w:hAnsi="Times New Roman"/>
          <w:szCs w:val="24"/>
        </w:rPr>
        <w:t xml:space="preserve">Uzņēmumam </w:t>
      </w:r>
      <w:r w:rsidR="00A537DB" w:rsidRPr="000B1C97">
        <w:rPr>
          <w:rFonts w:ascii="Times New Roman" w:hAnsi="Times New Roman"/>
          <w:szCs w:val="24"/>
        </w:rPr>
        <w:t xml:space="preserve">ir tiesības </w:t>
      </w:r>
      <w:r w:rsidR="00EE728E" w:rsidRPr="000B1C97">
        <w:rPr>
          <w:rFonts w:ascii="Times New Roman" w:hAnsi="Times New Roman"/>
          <w:szCs w:val="24"/>
        </w:rPr>
        <w:t>veikt</w:t>
      </w:r>
      <w:r w:rsidR="000B1C97" w:rsidRPr="000B1C97">
        <w:rPr>
          <w:rFonts w:ascii="Times New Roman" w:hAnsi="Times New Roman"/>
          <w:szCs w:val="24"/>
        </w:rPr>
        <w:t xml:space="preserve"> ugunsgrēka atklāšanas un trauksmes signalizācijas sistēmas tehniskā projekta</w:t>
      </w:r>
      <w:r w:rsidR="00E95B5F">
        <w:rPr>
          <w:rFonts w:ascii="Times New Roman" w:hAnsi="Times New Roman"/>
          <w:szCs w:val="24"/>
        </w:rPr>
        <w:t xml:space="preserve"> </w:t>
      </w:r>
      <w:r w:rsidR="00E95B5F">
        <w:rPr>
          <w:rFonts w:ascii="Times New Roman" w:hAnsi="Times New Roman"/>
          <w:szCs w:val="24"/>
        </w:rPr>
        <w:t>izstrād</w:t>
      </w:r>
      <w:r w:rsidR="00E95B5F">
        <w:rPr>
          <w:rFonts w:ascii="Times New Roman" w:hAnsi="Times New Roman"/>
          <w:szCs w:val="24"/>
        </w:rPr>
        <w:t>es</w:t>
      </w:r>
      <w:r w:rsidR="00E95B5F">
        <w:rPr>
          <w:rFonts w:ascii="Times New Roman" w:hAnsi="Times New Roman"/>
          <w:szCs w:val="24"/>
        </w:rPr>
        <w:t xml:space="preserve"> un uzraudzīb</w:t>
      </w:r>
      <w:r w:rsidR="00E95B5F">
        <w:rPr>
          <w:rFonts w:ascii="Times New Roman" w:hAnsi="Times New Roman"/>
          <w:szCs w:val="24"/>
        </w:rPr>
        <w:t>as darbus</w:t>
      </w:r>
      <w:r w:rsidR="006B3074">
        <w:rPr>
          <w:rFonts w:ascii="Times New Roman" w:hAnsi="Times New Roman"/>
          <w:szCs w:val="24"/>
        </w:rPr>
        <w:t xml:space="preserve"> </w:t>
      </w:r>
      <w:bookmarkStart w:id="0" w:name="_Hlk59104373"/>
      <w:r w:rsidR="006B3074">
        <w:rPr>
          <w:rFonts w:ascii="Times New Roman" w:hAnsi="Times New Roman"/>
          <w:szCs w:val="24"/>
        </w:rPr>
        <w:t>darbu izpildes laikā</w:t>
      </w:r>
      <w:bookmarkEnd w:id="0"/>
      <w:r w:rsidR="00E95B5F">
        <w:rPr>
          <w:rFonts w:ascii="Times New Roman" w:hAnsi="Times New Roman"/>
          <w:szCs w:val="24"/>
        </w:rPr>
        <w:t xml:space="preserve">, </w:t>
      </w:r>
      <w:r w:rsidR="000B1C97" w:rsidRPr="000B1C97">
        <w:rPr>
          <w:rFonts w:ascii="Times New Roman" w:hAnsi="Times New Roman"/>
          <w:szCs w:val="24"/>
        </w:rPr>
        <w:t xml:space="preserve">objektu civilās aizsardzības shēmu un telpu evakuācijas plānu izstrādes </w:t>
      </w:r>
      <w:r w:rsidR="008746A1" w:rsidRPr="000B1C97">
        <w:rPr>
          <w:rFonts w:ascii="Times New Roman" w:hAnsi="Times New Roman"/>
          <w:szCs w:val="24"/>
        </w:rPr>
        <w:t>darbus</w:t>
      </w:r>
      <w:r w:rsidR="00E95B5F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C21932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775EEC3" w:rsidR="00510D17" w:rsidRPr="00C21932" w:rsidRDefault="000B1C9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K</w:t>
            </w:r>
            <w:r w:rsidR="00510D17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1322A852" w:rsidR="00510D17" w:rsidRPr="00C21932" w:rsidRDefault="000B1C9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</w:t>
            </w:r>
            <w:r w:rsidR="00510D17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peciālists un tā sertifikāta numurs</w:t>
            </w:r>
          </w:p>
        </w:tc>
      </w:tr>
      <w:tr w:rsidR="00510D17" w:rsidRPr="000B1C97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0B1C97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0B1C97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0B1C97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0B1C97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0B1C97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1" w:name="_Hlk47010011"/>
    <w:p w14:paraId="36887778" w14:textId="7210C194" w:rsidR="005D1BC8" w:rsidRPr="000B1C97" w:rsidRDefault="00FB4F86" w:rsidP="00E95B5F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B1C9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0B1C97">
        <w:rPr>
          <w:rFonts w:ascii="Times New Roman" w:hAnsi="Times New Roman"/>
          <w:szCs w:val="24"/>
        </w:rPr>
        <w:t xml:space="preserve"> </w:t>
      </w:r>
      <w:r w:rsidR="00A5238A" w:rsidRPr="000B1C97">
        <w:rPr>
          <w:rFonts w:ascii="Times New Roman" w:hAnsi="Times New Roman"/>
          <w:szCs w:val="24"/>
        </w:rPr>
        <w:t xml:space="preserve">Uzņēmumam uz piedāvājuma iesniegšanas dienu nav tiesības </w:t>
      </w:r>
      <w:r w:rsidR="00E641E6" w:rsidRPr="000B1C97">
        <w:rPr>
          <w:rFonts w:ascii="Times New Roman" w:hAnsi="Times New Roman"/>
          <w:szCs w:val="24"/>
        </w:rPr>
        <w:t xml:space="preserve">veikt </w:t>
      </w:r>
      <w:r w:rsidR="000B1C97" w:rsidRPr="000B1C97">
        <w:rPr>
          <w:rFonts w:ascii="Times New Roman" w:hAnsi="Times New Roman"/>
          <w:szCs w:val="24"/>
        </w:rPr>
        <w:t>ugunsgrēka atklāšanas un trauksmes signalizācijas sistēmas tehniskā projekta</w:t>
      </w:r>
      <w:r w:rsidR="00E95B5F">
        <w:rPr>
          <w:rFonts w:ascii="Times New Roman" w:hAnsi="Times New Roman"/>
          <w:szCs w:val="24"/>
        </w:rPr>
        <w:t xml:space="preserve"> </w:t>
      </w:r>
      <w:r w:rsidR="00E95B5F">
        <w:rPr>
          <w:rFonts w:ascii="Times New Roman" w:hAnsi="Times New Roman"/>
          <w:szCs w:val="24"/>
        </w:rPr>
        <w:t>izstrādes un uzraudzības darbus</w:t>
      </w:r>
      <w:r w:rsidR="006B3074">
        <w:rPr>
          <w:rFonts w:ascii="Times New Roman" w:hAnsi="Times New Roman"/>
          <w:szCs w:val="24"/>
        </w:rPr>
        <w:t xml:space="preserve"> </w:t>
      </w:r>
      <w:r w:rsidR="006B3074">
        <w:rPr>
          <w:rFonts w:ascii="Times New Roman" w:hAnsi="Times New Roman"/>
          <w:szCs w:val="24"/>
        </w:rPr>
        <w:t>darbu izpildes laikā</w:t>
      </w:r>
      <w:r w:rsidR="00E95B5F">
        <w:rPr>
          <w:rFonts w:ascii="Times New Roman" w:hAnsi="Times New Roman"/>
          <w:szCs w:val="24"/>
        </w:rPr>
        <w:t xml:space="preserve">, </w:t>
      </w:r>
      <w:r w:rsidR="00E95B5F" w:rsidRPr="000B1C97">
        <w:rPr>
          <w:rFonts w:ascii="Times New Roman" w:hAnsi="Times New Roman"/>
          <w:szCs w:val="24"/>
        </w:rPr>
        <w:t>objektu civilās aizsardzības shēmu un telpu evakuācijas plānu izstrādes darbus</w:t>
      </w:r>
      <w:r w:rsidR="00A5238A" w:rsidRPr="000B1C97">
        <w:rPr>
          <w:rFonts w:ascii="Times New Roman" w:hAnsi="Times New Roman"/>
          <w:szCs w:val="24"/>
        </w:rPr>
        <w:t>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240E3886" w14:textId="77777777" w:rsidTr="00D51537">
        <w:trPr>
          <w:trHeight w:val="883"/>
          <w:jc w:val="center"/>
        </w:trPr>
        <w:tc>
          <w:tcPr>
            <w:tcW w:w="9209" w:type="dxa"/>
          </w:tcPr>
          <w:p w14:paraId="2C5C0472" w14:textId="590281D7" w:rsidR="005D1BC8" w:rsidRPr="00F2666C" w:rsidRDefault="00A5238A" w:rsidP="002737BF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B1C97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D94EFD" w:rsidRPr="000B1C97">
              <w:rPr>
                <w:rFonts w:ascii="Times New Roman" w:hAnsi="Times New Roman"/>
                <w:i/>
                <w:iCs/>
                <w:szCs w:val="24"/>
              </w:rPr>
              <w:t xml:space="preserve">uzņēmums </w:t>
            </w:r>
            <w:r w:rsidR="00E641E6" w:rsidRPr="000B1C97">
              <w:rPr>
                <w:rFonts w:ascii="Times New Roman" w:hAnsi="Times New Roman"/>
                <w:i/>
                <w:iCs/>
                <w:szCs w:val="24"/>
              </w:rPr>
              <w:t xml:space="preserve">saņems tiesības veikt </w:t>
            </w:r>
            <w:r w:rsidR="000B1C97" w:rsidRPr="000B1C97">
              <w:rPr>
                <w:rFonts w:ascii="Times New Roman" w:hAnsi="Times New Roman"/>
                <w:i/>
                <w:iCs/>
                <w:szCs w:val="24"/>
              </w:rPr>
              <w:t>attiecīgos</w:t>
            </w:r>
            <w:r w:rsidR="002737BF" w:rsidRPr="000B1C97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E641E6" w:rsidRPr="000B1C97">
              <w:rPr>
                <w:rFonts w:ascii="Times New Roman" w:hAnsi="Times New Roman"/>
                <w:i/>
                <w:iCs/>
                <w:szCs w:val="24"/>
              </w:rPr>
              <w:t xml:space="preserve">darbus jomā, kurā plānots </w:t>
            </w:r>
            <w:r w:rsidR="000B1C97" w:rsidRPr="000B1C97">
              <w:rPr>
                <w:rFonts w:ascii="Times New Roman" w:hAnsi="Times New Roman"/>
                <w:i/>
                <w:iCs/>
                <w:szCs w:val="24"/>
              </w:rPr>
              <w:t>pakalpojuma sniegšana</w:t>
            </w:r>
            <w:r w:rsidR="00E641E6" w:rsidRPr="000B1C97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12358B0" w14:textId="77777777" w:rsidR="005D1BC8" w:rsidRDefault="005D1BC8" w:rsidP="002737BF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bookmarkEnd w:id="1"/>
    <w:p w14:paraId="61293026" w14:textId="2E1B5AD6" w:rsidR="009F652F" w:rsidRPr="0060794F" w:rsidRDefault="00F6485F" w:rsidP="00BC2E4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9F652F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9F652F" w:rsidRPr="0060794F">
        <w:rPr>
          <w:rFonts w:ascii="Times New Roman" w:hAnsi="Times New Roman"/>
          <w:b/>
          <w:bCs/>
          <w:szCs w:val="24"/>
        </w:rPr>
        <w:t xml:space="preserve">Interese piedalīties </w:t>
      </w:r>
      <w:r w:rsidR="009F652F">
        <w:rPr>
          <w:rFonts w:ascii="Times New Roman" w:hAnsi="Times New Roman"/>
          <w:b/>
          <w:bCs/>
          <w:szCs w:val="24"/>
        </w:rPr>
        <w:t xml:space="preserve">konkursā uz tiesībām </w:t>
      </w:r>
      <w:r w:rsidR="00363C29">
        <w:rPr>
          <w:rFonts w:ascii="Times New Roman" w:hAnsi="Times New Roman"/>
          <w:b/>
          <w:bCs/>
          <w:szCs w:val="24"/>
        </w:rPr>
        <w:t>slēgt</w:t>
      </w:r>
      <w:r w:rsidR="009F652F">
        <w:rPr>
          <w:rFonts w:ascii="Times New Roman" w:hAnsi="Times New Roman"/>
          <w:b/>
          <w:bCs/>
          <w:szCs w:val="24"/>
        </w:rPr>
        <w:t xml:space="preserve"> vispārīg</w:t>
      </w:r>
      <w:r w:rsidR="00363C29">
        <w:rPr>
          <w:rFonts w:ascii="Times New Roman" w:hAnsi="Times New Roman"/>
          <w:b/>
          <w:bCs/>
          <w:szCs w:val="24"/>
        </w:rPr>
        <w:t>o</w:t>
      </w:r>
      <w:r w:rsidR="009F652F">
        <w:rPr>
          <w:rFonts w:ascii="Times New Roman" w:hAnsi="Times New Roman"/>
          <w:b/>
          <w:bCs/>
          <w:szCs w:val="24"/>
        </w:rPr>
        <w:t xml:space="preserve"> vienošan</w:t>
      </w:r>
      <w:r w:rsidR="00363C29">
        <w:rPr>
          <w:rFonts w:ascii="Times New Roman" w:hAnsi="Times New Roman"/>
          <w:b/>
          <w:bCs/>
          <w:szCs w:val="24"/>
        </w:rPr>
        <w:t>o</w:t>
      </w:r>
      <w:r w:rsidR="009F652F">
        <w:rPr>
          <w:rFonts w:ascii="Times New Roman" w:hAnsi="Times New Roman"/>
          <w:b/>
          <w:bCs/>
          <w:szCs w:val="24"/>
        </w:rPr>
        <w:t>s:</w:t>
      </w:r>
    </w:p>
    <w:p w14:paraId="04290C22" w14:textId="22813ED4" w:rsidR="009F652F" w:rsidRDefault="00FB4F86" w:rsidP="009F65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8398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52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652F">
        <w:rPr>
          <w:rFonts w:ascii="Times New Roman" w:hAnsi="Times New Roman"/>
          <w:szCs w:val="24"/>
        </w:rPr>
        <w:t xml:space="preserve"> Apliecinām gatavību piedalīties šāda veida konkursā;</w:t>
      </w:r>
    </w:p>
    <w:p w14:paraId="35C31E2A" w14:textId="39DA15B1" w:rsidR="009F652F" w:rsidRDefault="00FB4F86" w:rsidP="009F65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53696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52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652F">
        <w:rPr>
          <w:rFonts w:ascii="Times New Roman" w:hAnsi="Times New Roman"/>
          <w:szCs w:val="24"/>
        </w:rPr>
        <w:t xml:space="preserve"> Neesam ieinteresēti piedalīties šāda veida konkursā: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F652F" w14:paraId="7721982C" w14:textId="77777777" w:rsidTr="00294667">
        <w:tc>
          <w:tcPr>
            <w:tcW w:w="8926" w:type="dxa"/>
          </w:tcPr>
          <w:p w14:paraId="6A26FA6E" w14:textId="2E05D928" w:rsidR="009F652F" w:rsidRDefault="009F652F" w:rsidP="0029466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Ja atzīmējāt, ka neesat ieinteresēti piedalīties </w:t>
            </w:r>
            <w:r>
              <w:rPr>
                <w:rFonts w:ascii="Times New Roman" w:hAnsi="Times New Roman"/>
                <w:i/>
                <w:iCs/>
                <w:szCs w:val="24"/>
              </w:rPr>
              <w:t>šāda veida konkursā</w:t>
            </w:r>
            <w:r w:rsidRPr="00060F13">
              <w:rPr>
                <w:rFonts w:ascii="Times New Roman" w:hAnsi="Times New Roman"/>
                <w:i/>
                <w:iCs/>
                <w:szCs w:val="24"/>
              </w:rPr>
              <w:t>, lūdzu</w:t>
            </w:r>
            <w:r w:rsidR="005013D4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060F13">
              <w:rPr>
                <w:rFonts w:ascii="Times New Roman" w:hAnsi="Times New Roman"/>
                <w:i/>
                <w:iCs/>
                <w:szCs w:val="24"/>
              </w:rPr>
              <w:t xml:space="preserve"> norādiet iemeslu.</w:t>
            </w:r>
          </w:p>
          <w:p w14:paraId="74623895" w14:textId="77777777" w:rsidR="009F652F" w:rsidRDefault="009F652F" w:rsidP="0029466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9611032" w14:textId="2FB5FCEC" w:rsidR="00D27BAD" w:rsidRPr="000421D2" w:rsidRDefault="009F652F" w:rsidP="00BC2E4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0421D2">
        <w:rPr>
          <w:rFonts w:ascii="Times New Roman" w:hAnsi="Times New Roman"/>
          <w:b/>
          <w:bCs/>
          <w:szCs w:val="24"/>
        </w:rPr>
        <w:t xml:space="preserve">3.5. </w:t>
      </w:r>
      <w:r w:rsidR="00363C29">
        <w:rPr>
          <w:rFonts w:ascii="Times New Roman" w:hAnsi="Times New Roman"/>
          <w:b/>
          <w:bCs/>
          <w:szCs w:val="24"/>
        </w:rPr>
        <w:t>Vai Jums</w:t>
      </w:r>
      <w:r w:rsidR="00D27BAD" w:rsidRPr="000421D2">
        <w:rPr>
          <w:rFonts w:ascii="Times New Roman" w:hAnsi="Times New Roman"/>
          <w:b/>
          <w:bCs/>
          <w:szCs w:val="24"/>
        </w:rPr>
        <w:t xml:space="preserve"> ir pieņemami, ka vispārīgās vienošanās dalībniekus atlasa pēc viena projekta:</w:t>
      </w:r>
    </w:p>
    <w:p w14:paraId="0ECDDC85" w14:textId="36CCDD6B" w:rsidR="009F652F" w:rsidRPr="000421D2" w:rsidRDefault="00FB4F86" w:rsidP="009F65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5781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52F" w:rsidRPr="000421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652F" w:rsidRPr="000421D2">
        <w:rPr>
          <w:rFonts w:ascii="Times New Roman" w:hAnsi="Times New Roman"/>
          <w:szCs w:val="24"/>
        </w:rPr>
        <w:t xml:space="preserve"> </w:t>
      </w:r>
      <w:r w:rsidR="000421D2" w:rsidRPr="000421D2">
        <w:rPr>
          <w:rFonts w:ascii="Times New Roman" w:hAnsi="Times New Roman"/>
          <w:szCs w:val="24"/>
        </w:rPr>
        <w:t>Jā, ir pieņemami</w:t>
      </w:r>
      <w:r w:rsidR="009F652F" w:rsidRPr="000421D2">
        <w:rPr>
          <w:rFonts w:ascii="Times New Roman" w:hAnsi="Times New Roman"/>
          <w:szCs w:val="24"/>
        </w:rPr>
        <w:t>;</w:t>
      </w:r>
    </w:p>
    <w:p w14:paraId="0A91A061" w14:textId="2BF99CDB" w:rsidR="009F652F" w:rsidRPr="000421D2" w:rsidRDefault="00FB4F86" w:rsidP="009F652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1205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52F" w:rsidRPr="000421D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652F" w:rsidRPr="000421D2">
        <w:rPr>
          <w:rFonts w:ascii="Times New Roman" w:hAnsi="Times New Roman"/>
          <w:szCs w:val="24"/>
        </w:rPr>
        <w:t xml:space="preserve"> N</w:t>
      </w:r>
      <w:r w:rsidR="000421D2" w:rsidRPr="000421D2">
        <w:rPr>
          <w:rFonts w:ascii="Times New Roman" w:hAnsi="Times New Roman"/>
          <w:szCs w:val="24"/>
        </w:rPr>
        <w:t>ē, nav pieņemami</w:t>
      </w:r>
      <w:r w:rsidR="009F652F" w:rsidRPr="000421D2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F652F" w14:paraId="63E661F0" w14:textId="77777777" w:rsidTr="00294667">
        <w:tc>
          <w:tcPr>
            <w:tcW w:w="8926" w:type="dxa"/>
          </w:tcPr>
          <w:p w14:paraId="2D775525" w14:textId="3168AF05" w:rsidR="009F652F" w:rsidRDefault="009F652F" w:rsidP="0029466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0421D2">
              <w:rPr>
                <w:rFonts w:ascii="Times New Roman" w:hAnsi="Times New Roman"/>
                <w:i/>
                <w:iCs/>
                <w:szCs w:val="24"/>
              </w:rPr>
              <w:t xml:space="preserve">Ja atzīmējāt, ka </w:t>
            </w:r>
            <w:r w:rsidR="000421D2" w:rsidRPr="000421D2">
              <w:rPr>
                <w:rFonts w:ascii="Times New Roman" w:hAnsi="Times New Roman"/>
                <w:i/>
                <w:iCs/>
                <w:szCs w:val="24"/>
              </w:rPr>
              <w:t xml:space="preserve">nav pieņemami, </w:t>
            </w:r>
            <w:r w:rsidRPr="000421D2">
              <w:rPr>
                <w:rFonts w:ascii="Times New Roman" w:hAnsi="Times New Roman"/>
                <w:i/>
                <w:iCs/>
                <w:szCs w:val="24"/>
              </w:rPr>
              <w:t>lūdzu</w:t>
            </w:r>
            <w:r w:rsidR="005013D4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0421D2">
              <w:rPr>
                <w:rFonts w:ascii="Times New Roman" w:hAnsi="Times New Roman"/>
                <w:i/>
                <w:iCs/>
                <w:szCs w:val="24"/>
              </w:rPr>
              <w:t xml:space="preserve"> norādiet iemeslu.</w:t>
            </w:r>
          </w:p>
          <w:p w14:paraId="560A4ADA" w14:textId="77777777" w:rsidR="009F652F" w:rsidRDefault="009F652F" w:rsidP="00294667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310476C3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32B268E6" w:rsidR="00F150DE" w:rsidRPr="00E641E6" w:rsidRDefault="00D01490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E641E6">
        <w:rPr>
          <w:rFonts w:ascii="Times New Roman" w:hAnsi="Times New Roman"/>
          <w:b/>
          <w:bCs/>
          <w:szCs w:val="24"/>
        </w:rPr>
        <w:t>Uzņēmums p</w:t>
      </w:r>
      <w:r w:rsidR="00F150DE" w:rsidRPr="00C56E21">
        <w:rPr>
          <w:rFonts w:ascii="Times New Roman" w:hAnsi="Times New Roman"/>
          <w:b/>
          <w:szCs w:val="24"/>
          <w:lang w:eastAsia="ar-SA"/>
        </w:rPr>
        <w:t>akalpojuma izpildei piedāvā šādu</w:t>
      </w:r>
      <w:r w:rsidR="00883A8E">
        <w:rPr>
          <w:rFonts w:ascii="Times New Roman" w:hAnsi="Times New Roman"/>
          <w:b/>
          <w:szCs w:val="24"/>
          <w:lang w:eastAsia="ar-SA"/>
        </w:rPr>
        <w:t>/</w:t>
      </w:r>
      <w:r w:rsidR="002737BF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C21932" w14:paraId="14F26D44" w14:textId="77777777" w:rsidTr="004F51B5">
        <w:trPr>
          <w:cantSplit/>
          <w:trHeight w:val="1106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09785ECD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Pienākumi pakalpojuma sniegšanā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Kompetences sfēra/</w:t>
            </w:r>
            <w:r w:rsidR="002737BF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14356B5A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3754D8C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5ED6298A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762CDB2F" w14:textId="54BFD834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1E1867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33F189A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43BC65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F39FED" w14:textId="00597F9B" w:rsidR="004F51B5" w:rsidRDefault="004F51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30B76" w14:textId="77777777" w:rsidR="004F51B5" w:rsidRDefault="004F51B5" w:rsidP="004F51B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14AB07DE" w14:textId="77777777" w:rsidR="004F51B5" w:rsidRDefault="004F51B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68657CA0" w14:textId="5B8B939E" w:rsidR="00D87306" w:rsidRDefault="004F51B5" w:rsidP="004F51B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4.2. </w:t>
      </w:r>
      <w:r w:rsidR="003379DF" w:rsidRPr="00D87306">
        <w:rPr>
          <w:rFonts w:ascii="Times New Roman" w:hAnsi="Times New Roman"/>
          <w:b/>
          <w:bCs/>
          <w:szCs w:val="24"/>
        </w:rPr>
        <w:t>Uzņēmum</w:t>
      </w:r>
      <w:r w:rsidR="00D87306" w:rsidRPr="00D87306">
        <w:rPr>
          <w:rFonts w:ascii="Times New Roman" w:hAnsi="Times New Roman"/>
          <w:b/>
          <w:bCs/>
          <w:szCs w:val="24"/>
        </w:rPr>
        <w:t>a</w:t>
      </w:r>
      <w:r w:rsidR="003379DF" w:rsidRPr="00D87306">
        <w:rPr>
          <w:rFonts w:ascii="Times New Roman" w:hAnsi="Times New Roman"/>
          <w:b/>
          <w:bCs/>
          <w:szCs w:val="24"/>
        </w:rPr>
        <w:t xml:space="preserve"> p</w:t>
      </w:r>
      <w:r w:rsidR="003379DF" w:rsidRPr="00D87306">
        <w:rPr>
          <w:rFonts w:ascii="Times New Roman" w:hAnsi="Times New Roman"/>
          <w:b/>
          <w:szCs w:val="24"/>
          <w:lang w:eastAsia="ar-SA"/>
        </w:rPr>
        <w:t>akalpojuma izpildei piedāvā</w:t>
      </w:r>
      <w:r w:rsidR="000719B4" w:rsidRPr="00D87306">
        <w:rPr>
          <w:rFonts w:ascii="Times New Roman" w:hAnsi="Times New Roman"/>
          <w:b/>
          <w:szCs w:val="24"/>
          <w:lang w:eastAsia="ar-SA"/>
        </w:rPr>
        <w:t xml:space="preserve">to </w:t>
      </w:r>
      <w:r w:rsidR="003379DF" w:rsidRPr="00D87306">
        <w:rPr>
          <w:rFonts w:ascii="Times New Roman" w:hAnsi="Times New Roman"/>
          <w:b/>
          <w:szCs w:val="24"/>
          <w:lang w:eastAsia="ar-SA"/>
        </w:rPr>
        <w:t>speciālistu</w:t>
      </w:r>
      <w:r w:rsidR="000719B4" w:rsidRPr="00D87306">
        <w:rPr>
          <w:rFonts w:ascii="Times New Roman" w:hAnsi="Times New Roman"/>
          <w:b/>
          <w:szCs w:val="24"/>
          <w:lang w:eastAsia="ar-SA"/>
        </w:rPr>
        <w:t xml:space="preserve"> profesionālā pieredze</w:t>
      </w:r>
      <w:r w:rsidR="00D87306" w:rsidRPr="00D87306">
        <w:rPr>
          <w:rFonts w:ascii="Times New Roman" w:hAnsi="Times New Roman"/>
          <w:b/>
          <w:szCs w:val="24"/>
          <w:lang w:eastAsia="ar-SA"/>
        </w:rPr>
        <w:t xml:space="preserve"> </w:t>
      </w:r>
      <w:r w:rsidR="00D87306" w:rsidRPr="00D87306">
        <w:rPr>
          <w:rFonts w:ascii="Times New Roman" w:hAnsi="Times New Roman"/>
          <w:szCs w:val="24"/>
        </w:rPr>
        <w:t>(norādiet pieredzi par pēdējiem 5 gadiem):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85"/>
        <w:gridCol w:w="1557"/>
        <w:gridCol w:w="1850"/>
        <w:gridCol w:w="3257"/>
      </w:tblGrid>
      <w:tr w:rsidR="00E244D3" w:rsidRPr="00C21932" w14:paraId="453D47D9" w14:textId="3C9F93AC" w:rsidTr="004F51B5">
        <w:trPr>
          <w:cantSplit/>
          <w:trHeight w:val="126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26521DC" w14:textId="77777777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2" w:type="pct"/>
            <w:shd w:val="clear" w:color="auto" w:fill="DEEAF6"/>
            <w:vAlign w:val="center"/>
          </w:tcPr>
          <w:p w14:paraId="31DD4D03" w14:textId="77777777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11E04110" w14:textId="46D9E401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Pieredzes gūšanas laiks no/ līdz </w:t>
            </w:r>
            <w:r w:rsidRPr="009D395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(mēnesis/ gads)</w:t>
            </w:r>
          </w:p>
        </w:tc>
        <w:tc>
          <w:tcPr>
            <w:tcW w:w="990" w:type="pct"/>
            <w:shd w:val="clear" w:color="auto" w:fill="DEEAF6"/>
            <w:vAlign w:val="center"/>
          </w:tcPr>
          <w:p w14:paraId="632CB58A" w14:textId="13E84D03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Pieredzes gūšanas vieta</w:t>
            </w:r>
            <w:r w:rsidR="009D395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D3953" w:rsidRPr="009D395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(norādīt darba devēj</w:t>
            </w:r>
            <w:r w:rsidR="00B8792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u vai Pasūtītāju, adresi)</w:t>
            </w:r>
          </w:p>
        </w:tc>
        <w:tc>
          <w:tcPr>
            <w:tcW w:w="1743" w:type="pct"/>
            <w:shd w:val="clear" w:color="auto" w:fill="DEEAF6"/>
            <w:vAlign w:val="center"/>
          </w:tcPr>
          <w:p w14:paraId="50F10D9E" w14:textId="5DADE6E5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C21B9">
              <w:rPr>
                <w:rFonts w:ascii="Times New Roman" w:hAnsi="Times New Roman"/>
                <w:b/>
              </w:rPr>
              <w:t>Profesionālās pieredzes apraksts</w:t>
            </w:r>
            <w:r w:rsidRPr="003C21B9">
              <w:rPr>
                <w:rFonts w:ascii="Times New Roman" w:hAnsi="Times New Roman"/>
              </w:rPr>
              <w:t xml:space="preserve"> (norād</w:t>
            </w:r>
            <w:r w:rsidR="00B8792D">
              <w:rPr>
                <w:rFonts w:ascii="Times New Roman" w:hAnsi="Times New Roman"/>
              </w:rPr>
              <w:t xml:space="preserve">īt </w:t>
            </w:r>
            <w:r w:rsidRPr="003C21B9">
              <w:rPr>
                <w:rFonts w:ascii="Times New Roman" w:hAnsi="Times New Roman"/>
              </w:rPr>
              <w:t>īsu veikto darbu aprakstu</w:t>
            </w:r>
            <w:r w:rsidR="004F51B5">
              <w:rPr>
                <w:rFonts w:ascii="Times New Roman" w:hAnsi="Times New Roman"/>
              </w:rPr>
              <w:t>, piem., objekta vai projekta nosaukumu</w:t>
            </w:r>
            <w:r w:rsidRPr="003C21B9">
              <w:rPr>
                <w:rFonts w:ascii="Times New Roman" w:hAnsi="Times New Roman"/>
              </w:rPr>
              <w:t>)</w:t>
            </w:r>
          </w:p>
        </w:tc>
      </w:tr>
      <w:tr w:rsidR="00E244D3" w:rsidRPr="00C56E21" w14:paraId="6910DEFC" w14:textId="4AA441F6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5AFA2C11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5FEC7272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0CEF73E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593F363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1A8352DC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44D3" w:rsidRPr="00C56E21" w14:paraId="2775448D" w14:textId="3B0E8941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47474A0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3B57C695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16A0770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4BAC2E33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37B45975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44D3" w:rsidRPr="00C56E21" w14:paraId="53F06282" w14:textId="1CD8A4FD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58D3AFE2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218B9925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037EEBD3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3729A6CA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3E3E3C53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B571B77" w:rsidR="00B5769B" w:rsidRDefault="00D01490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379D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FB4F8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FB4F86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C21932" w14:paraId="0DC1F9C7" w14:textId="77777777" w:rsidTr="00D5153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Veicamo pakalpojumu apjoms no kopējā apjoma </w:t>
            </w:r>
            <w:r w:rsidR="00B5769B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FC00D24" w14:textId="2111ACBA" w:rsidR="003E4F30" w:rsidRDefault="003E4F30" w:rsidP="003E4F30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>.</w:t>
      </w:r>
      <w:r w:rsidR="003379DF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3E4F30">
        <w:rPr>
          <w:rFonts w:ascii="Times New Roman" w:hAnsi="Times New Roman"/>
          <w:b/>
          <w:bCs/>
          <w:szCs w:val="24"/>
        </w:rPr>
        <w:t>Ugunsgrēka atklāšanas un trauksmes signalizācijas sistēmas</w:t>
      </w:r>
      <w:r>
        <w:rPr>
          <w:rFonts w:ascii="Times New Roman" w:hAnsi="Times New Roman"/>
          <w:b/>
          <w:bCs/>
          <w:szCs w:val="24"/>
        </w:rPr>
        <w:t xml:space="preserve"> projekta sastāvs</w:t>
      </w:r>
    </w:p>
    <w:p w14:paraId="75C4F119" w14:textId="2299B3C4" w:rsidR="003E4F30" w:rsidRDefault="003E4F30" w:rsidP="003E4F30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Piedāvājam projektu izstrādāt šādā sastāvā: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E4F30" w14:paraId="3349089C" w14:textId="77777777" w:rsidTr="008A5C55">
        <w:trPr>
          <w:trHeight w:val="883"/>
          <w:jc w:val="center"/>
        </w:trPr>
        <w:tc>
          <w:tcPr>
            <w:tcW w:w="9209" w:type="dxa"/>
          </w:tcPr>
          <w:p w14:paraId="1F622FD0" w14:textId="6E39DCF8" w:rsidR="003E4F30" w:rsidRDefault="003E4F30" w:rsidP="008A5C55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FC0676">
              <w:rPr>
                <w:rFonts w:ascii="Times New Roman" w:hAnsi="Times New Roman"/>
                <w:i/>
                <w:iCs/>
                <w:szCs w:val="24"/>
              </w:rPr>
              <w:t xml:space="preserve">Norāda plānotā projekta saturu. Ja kāda daļa ir atkarīga no noteiktiem nosacījumiem, tad norāda, ka tiks izstrādāta, ja izpildīsies attiecīgs nosacījums. </w:t>
            </w:r>
            <w:r>
              <w:rPr>
                <w:rFonts w:ascii="Times New Roman" w:hAnsi="Times New Roman"/>
                <w:i/>
                <w:iCs/>
                <w:szCs w:val="24"/>
              </w:rPr>
              <w:t>Ja kāda daļa ir nosacījumu, finanšu piedāvājumā jānorāda attiecīgās daļas cena.</w:t>
            </w:r>
          </w:p>
          <w:p w14:paraId="14D10F6A" w14:textId="77777777" w:rsidR="003E4F30" w:rsidRDefault="003E4F30" w:rsidP="008A5C55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3DC1DDE" w14:textId="5854302E" w:rsidR="003E4F30" w:rsidRPr="00EF522F" w:rsidRDefault="003E4F30" w:rsidP="003E4F30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EF522F">
        <w:rPr>
          <w:rFonts w:ascii="Times New Roman" w:hAnsi="Times New Roman"/>
          <w:b/>
          <w:bCs/>
          <w:szCs w:val="24"/>
        </w:rPr>
        <w:t>4.</w:t>
      </w:r>
      <w:r w:rsidR="003379DF">
        <w:rPr>
          <w:rFonts w:ascii="Times New Roman" w:hAnsi="Times New Roman"/>
          <w:b/>
          <w:bCs/>
          <w:szCs w:val="24"/>
        </w:rPr>
        <w:t>5</w:t>
      </w:r>
      <w:r w:rsidRPr="00EF522F">
        <w:rPr>
          <w:rFonts w:ascii="Times New Roman" w:hAnsi="Times New Roman"/>
          <w:b/>
          <w:bCs/>
          <w:szCs w:val="24"/>
        </w:rPr>
        <w:t>. Izpildes termiņš un laika grafiks:</w:t>
      </w:r>
    </w:p>
    <w:p w14:paraId="7E729547" w14:textId="73F6E960" w:rsidR="003E4F30" w:rsidRPr="00EF522F" w:rsidRDefault="003E4F30" w:rsidP="003E4F30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Norādiet projektēšanas darbu izpildes kalendāro grafiku, kurā norādīti projekta izstrādes un saskaņošanas termiņu pa nedēļām (</w:t>
      </w:r>
      <w:r w:rsidRPr="00EF522F">
        <w:rPr>
          <w:rFonts w:ascii="Times New Roman" w:hAnsi="Times New Roman"/>
          <w:color w:val="000000"/>
          <w:sz w:val="24"/>
          <w:szCs w:val="24"/>
        </w:rPr>
        <w:t>nenorādot konkrētus mēnešus, bet katram darba veidam norāda darba uzsākšanas laiku un darba pabeigšanas laiku).</w:t>
      </w:r>
    </w:p>
    <w:p w14:paraId="292F0ACC" w14:textId="77777777" w:rsidR="00DF3813" w:rsidRPr="004158A3" w:rsidRDefault="00DF3813" w:rsidP="00DF3813">
      <w:pPr>
        <w:pStyle w:val="NoSpacing"/>
        <w:tabs>
          <w:tab w:val="left" w:pos="851"/>
        </w:tabs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F522F">
        <w:rPr>
          <w:rFonts w:ascii="Times New Roman" w:hAnsi="Times New Roman"/>
          <w:i/>
          <w:iCs/>
          <w:sz w:val="24"/>
          <w:szCs w:val="24"/>
        </w:rPr>
        <w:t>[iekļauj pieteikumā vai pievieno pielikumā laika grafiku]</w:t>
      </w:r>
    </w:p>
    <w:p w14:paraId="3836C96E" w14:textId="5272C6FC" w:rsidR="000B1C97" w:rsidRDefault="003E4F30" w:rsidP="008F4311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3379DF">
        <w:rPr>
          <w:rFonts w:ascii="Times New Roman" w:hAnsi="Times New Roman"/>
          <w:b/>
          <w:bCs/>
          <w:sz w:val="24"/>
          <w:szCs w:val="24"/>
        </w:rPr>
        <w:t>6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0B1C97">
        <w:rPr>
          <w:rFonts w:ascii="Times New Roman" w:hAnsi="Times New Roman"/>
          <w:b/>
          <w:bCs/>
          <w:sz w:val="24"/>
          <w:szCs w:val="24"/>
        </w:rPr>
        <w:t xml:space="preserve"> tehniskās dokumentācijas </w:t>
      </w:r>
      <w:r w:rsidR="00B40432">
        <w:rPr>
          <w:rFonts w:ascii="Times New Roman" w:hAnsi="Times New Roman"/>
          <w:b/>
          <w:bCs/>
          <w:sz w:val="24"/>
          <w:szCs w:val="24"/>
        </w:rPr>
        <w:t>izstrādei</w:t>
      </w:r>
    </w:p>
    <w:tbl>
      <w:tblPr>
        <w:tblStyle w:val="TableGrid"/>
        <w:tblW w:w="8855" w:type="dxa"/>
        <w:tblLook w:val="04A0" w:firstRow="1" w:lastRow="0" w:firstColumn="1" w:lastColumn="0" w:noHBand="0" w:noVBand="1"/>
      </w:tblPr>
      <w:tblGrid>
        <w:gridCol w:w="3604"/>
        <w:gridCol w:w="2770"/>
        <w:gridCol w:w="2481"/>
      </w:tblGrid>
      <w:tr w:rsidR="00084952" w:rsidRPr="000B1C97" w14:paraId="4BB165E4" w14:textId="77777777" w:rsidTr="00524290">
        <w:trPr>
          <w:trHeight w:val="504"/>
        </w:trPr>
        <w:tc>
          <w:tcPr>
            <w:tcW w:w="8855" w:type="dxa"/>
            <w:gridSpan w:val="3"/>
            <w:shd w:val="clear" w:color="auto" w:fill="DEEAF6" w:themeFill="accent5" w:themeFillTint="33"/>
            <w:vAlign w:val="center"/>
          </w:tcPr>
          <w:p w14:paraId="10093135" w14:textId="3106F3DE" w:rsidR="00084952" w:rsidRPr="00D12662" w:rsidRDefault="00084952" w:rsidP="00EF7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6.Autobusu parks, Kleistu iela 28, Rīga</w:t>
            </w:r>
            <w:r w:rsidR="00D1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DF3813" w:rsidRPr="000B1C97" w14:paraId="59B41AFC" w14:textId="77777777" w:rsidTr="00524290">
        <w:trPr>
          <w:trHeight w:val="695"/>
        </w:trPr>
        <w:tc>
          <w:tcPr>
            <w:tcW w:w="3604" w:type="dxa"/>
            <w:shd w:val="clear" w:color="auto" w:fill="DEEAF6" w:themeFill="accent5" w:themeFillTint="33"/>
            <w:vAlign w:val="center"/>
          </w:tcPr>
          <w:p w14:paraId="6F9EC48A" w14:textId="77777777" w:rsidR="00DF3813" w:rsidRPr="002F39D3" w:rsidRDefault="00DF3813" w:rsidP="00EF70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9D3">
              <w:rPr>
                <w:rFonts w:ascii="Times New Roman" w:eastAsia="Times New Roman" w:hAnsi="Times New Roman" w:cs="Times New Roman"/>
                <w:b/>
                <w:bCs/>
              </w:rPr>
              <w:t>Tehniskās dokumentācijas nosaukums</w:t>
            </w:r>
          </w:p>
        </w:tc>
        <w:tc>
          <w:tcPr>
            <w:tcW w:w="2770" w:type="dxa"/>
            <w:shd w:val="clear" w:color="auto" w:fill="DEEAF6" w:themeFill="accent5" w:themeFillTint="33"/>
            <w:vAlign w:val="center"/>
          </w:tcPr>
          <w:p w14:paraId="38E6C916" w14:textId="77777777" w:rsidR="00DF3813" w:rsidRPr="002F39D3" w:rsidRDefault="00DF3813" w:rsidP="00EF70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9D3">
              <w:rPr>
                <w:rFonts w:ascii="Times New Roman" w:eastAsia="Times New Roman" w:hAnsi="Times New Roman" w:cs="Times New Roman"/>
                <w:b/>
                <w:bCs/>
              </w:rPr>
              <w:t>Paskaidrojumi</w:t>
            </w:r>
          </w:p>
        </w:tc>
        <w:tc>
          <w:tcPr>
            <w:tcW w:w="2481" w:type="dxa"/>
            <w:shd w:val="clear" w:color="auto" w:fill="DEEAF6" w:themeFill="accent5" w:themeFillTint="33"/>
            <w:vAlign w:val="center"/>
          </w:tcPr>
          <w:p w14:paraId="08BD1AA7" w14:textId="0C05E1E3" w:rsidR="00DF3813" w:rsidRPr="002F39D3" w:rsidRDefault="00DF3813" w:rsidP="00EF70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9D3">
              <w:rPr>
                <w:rFonts w:ascii="Times New Roman" w:eastAsia="Times New Roman" w:hAnsi="Times New Roman" w:cs="Times New Roman"/>
                <w:b/>
                <w:bCs/>
              </w:rPr>
              <w:t>Izstrādes izmaksas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F39D3">
              <w:rPr>
                <w:rFonts w:ascii="Times New Roman" w:eastAsia="Times New Roman" w:hAnsi="Times New Roman" w:cs="Times New Roman"/>
                <w:b/>
                <w:bCs/>
              </w:rPr>
              <w:t>EUR bez PVN</w:t>
            </w:r>
          </w:p>
        </w:tc>
      </w:tr>
      <w:tr w:rsidR="00387FA5" w:rsidRPr="000B1C97" w14:paraId="54A399E1" w14:textId="77777777" w:rsidTr="00387FA5">
        <w:trPr>
          <w:trHeight w:val="957"/>
        </w:trPr>
        <w:tc>
          <w:tcPr>
            <w:tcW w:w="3604" w:type="dxa"/>
            <w:vAlign w:val="center"/>
          </w:tcPr>
          <w:p w14:paraId="5C4025AF" w14:textId="48B7115D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Ugunsgrēka atklāšanas un trauksmes signalizācijas sistēmas projekta dokumentācija</w:t>
            </w:r>
          </w:p>
        </w:tc>
        <w:tc>
          <w:tcPr>
            <w:tcW w:w="2770" w:type="dxa"/>
            <w:vAlign w:val="center"/>
          </w:tcPr>
          <w:p w14:paraId="23F28491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Projektējama adrešu sistēma, apvienojot visas ēkas vienotā sistēmā</w:t>
            </w:r>
          </w:p>
        </w:tc>
        <w:tc>
          <w:tcPr>
            <w:tcW w:w="2481" w:type="dxa"/>
            <w:vAlign w:val="center"/>
          </w:tcPr>
          <w:p w14:paraId="29D467EC" w14:textId="7199ED71" w:rsidR="00387FA5" w:rsidRPr="00DF3813" w:rsidRDefault="00387FA5" w:rsidP="00387FA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387FA5" w:rsidRPr="000B1C97" w14:paraId="735396E7" w14:textId="77777777" w:rsidTr="00387FA5">
        <w:trPr>
          <w:trHeight w:val="391"/>
        </w:trPr>
        <w:tc>
          <w:tcPr>
            <w:tcW w:w="3604" w:type="dxa"/>
            <w:vAlign w:val="center"/>
          </w:tcPr>
          <w:p w14:paraId="23534214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Objekta civilās aizsardzības shēma</w:t>
            </w:r>
          </w:p>
        </w:tc>
        <w:tc>
          <w:tcPr>
            <w:tcW w:w="2770" w:type="dxa"/>
            <w:vAlign w:val="center"/>
          </w:tcPr>
          <w:p w14:paraId="4C1ABDF9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Jāizstrādā katrai ēkai atsevišķi un kopējā visam objektam</w:t>
            </w:r>
          </w:p>
        </w:tc>
        <w:tc>
          <w:tcPr>
            <w:tcW w:w="2481" w:type="dxa"/>
            <w:vAlign w:val="center"/>
          </w:tcPr>
          <w:p w14:paraId="38F6E8F3" w14:textId="39370CE6" w:rsidR="00387FA5" w:rsidRPr="00DF3813" w:rsidRDefault="00387FA5" w:rsidP="00387FA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387FA5" w:rsidRPr="000B1C97" w14:paraId="5EAFBE1B" w14:textId="77777777" w:rsidTr="00387FA5">
        <w:trPr>
          <w:trHeight w:val="665"/>
        </w:trPr>
        <w:tc>
          <w:tcPr>
            <w:tcW w:w="3604" w:type="dxa"/>
            <w:vAlign w:val="center"/>
          </w:tcPr>
          <w:p w14:paraId="68D119F2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Telpu evakuācijas plāns</w:t>
            </w:r>
          </w:p>
        </w:tc>
        <w:tc>
          <w:tcPr>
            <w:tcW w:w="2770" w:type="dxa"/>
            <w:vAlign w:val="center"/>
          </w:tcPr>
          <w:p w14:paraId="38DD46D6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Administrācijas ēkai (Lit. Nr.007)</w:t>
            </w:r>
          </w:p>
        </w:tc>
        <w:tc>
          <w:tcPr>
            <w:tcW w:w="2481" w:type="dxa"/>
            <w:vAlign w:val="center"/>
          </w:tcPr>
          <w:p w14:paraId="1BF34521" w14:textId="0FF6AF58" w:rsidR="00387FA5" w:rsidRPr="00DF3813" w:rsidRDefault="00387FA5" w:rsidP="00387FA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387FA5" w:rsidRPr="000B1C97" w14:paraId="76A7F67C" w14:textId="77777777" w:rsidTr="00387FA5">
        <w:trPr>
          <w:trHeight w:val="689"/>
        </w:trPr>
        <w:tc>
          <w:tcPr>
            <w:tcW w:w="3604" w:type="dxa"/>
            <w:vAlign w:val="center"/>
          </w:tcPr>
          <w:p w14:paraId="171CF7B7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Objektu ugunsdzēsības </w:t>
            </w:r>
            <w:proofErr w:type="spellStart"/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ūdensņemšanas</w:t>
            </w:r>
            <w:proofErr w:type="spellEnd"/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vietu shēma</w:t>
            </w:r>
          </w:p>
        </w:tc>
        <w:tc>
          <w:tcPr>
            <w:tcW w:w="2770" w:type="dxa"/>
            <w:vAlign w:val="center"/>
          </w:tcPr>
          <w:p w14:paraId="4D57DC28" w14:textId="77777777" w:rsidR="00387FA5" w:rsidRPr="00DF3813" w:rsidRDefault="00387FA5" w:rsidP="00387FA5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813">
              <w:rPr>
                <w:rFonts w:ascii="Times New Roman" w:eastAsia="Times New Roman" w:hAnsi="Times New Roman" w:cs="Times New Roman"/>
                <w:sz w:val="24"/>
                <w:szCs w:val="24"/>
              </w:rPr>
              <w:t>Visam objektam</w:t>
            </w:r>
          </w:p>
        </w:tc>
        <w:tc>
          <w:tcPr>
            <w:tcW w:w="2481" w:type="dxa"/>
            <w:vAlign w:val="center"/>
          </w:tcPr>
          <w:p w14:paraId="3EA5B89B" w14:textId="05B18A01" w:rsidR="00387FA5" w:rsidRPr="00DF3813" w:rsidRDefault="00387FA5" w:rsidP="00387FA5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</w:tbl>
    <w:p w14:paraId="5A72AF07" w14:textId="01B208DE" w:rsidR="00433393" w:rsidRDefault="00D12662" w:rsidP="000B1C97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52429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*Vēršam</w:t>
      </w:r>
      <w:r w:rsidR="00145FE6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uzmanību, ka pielikumā ir pievienots 6.Autobusa parka teritoriālais plāns.</w:t>
      </w:r>
    </w:p>
    <w:p w14:paraId="2FB00679" w14:textId="1990570D" w:rsidR="00387FA5" w:rsidRDefault="00387FA5" w:rsidP="00387FA5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30160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5B5F">
        <w:rPr>
          <w:rFonts w:ascii="Times New Roman" w:hAnsi="Times New Roman"/>
          <w:b/>
          <w:bCs/>
          <w:sz w:val="24"/>
          <w:szCs w:val="24"/>
        </w:rPr>
        <w:t xml:space="preserve">UATS tehniskā projekta </w:t>
      </w:r>
      <w:r>
        <w:rPr>
          <w:rFonts w:ascii="Times New Roman" w:hAnsi="Times New Roman"/>
          <w:b/>
          <w:bCs/>
          <w:sz w:val="24"/>
          <w:szCs w:val="24"/>
        </w:rPr>
        <w:t>uzraudzībai</w:t>
      </w:r>
      <w:r w:rsidR="00E95B5F">
        <w:rPr>
          <w:rFonts w:ascii="Times New Roman" w:hAnsi="Times New Roman"/>
          <w:b/>
          <w:bCs/>
          <w:sz w:val="24"/>
          <w:szCs w:val="24"/>
        </w:rPr>
        <w:t xml:space="preserve"> darbu izpildes laikā</w:t>
      </w:r>
    </w:p>
    <w:tbl>
      <w:tblPr>
        <w:tblW w:w="8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38"/>
        <w:gridCol w:w="2249"/>
      </w:tblGrid>
      <w:tr w:rsidR="00387FA5" w:rsidRPr="00D51537" w14:paraId="5E7F9FEA" w14:textId="77777777" w:rsidTr="00387FA5">
        <w:trPr>
          <w:cantSplit/>
          <w:trHeight w:val="601"/>
        </w:trPr>
        <w:tc>
          <w:tcPr>
            <w:tcW w:w="8880" w:type="dxa"/>
            <w:gridSpan w:val="3"/>
            <w:shd w:val="clear" w:color="auto" w:fill="DEEAF6"/>
            <w:vAlign w:val="center"/>
          </w:tcPr>
          <w:p w14:paraId="2BD67CD4" w14:textId="226BF798" w:rsidR="00387FA5" w:rsidRPr="00D51537" w:rsidRDefault="00387FA5" w:rsidP="004D0C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126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6.Autobusu parks, Kleistu iela 28, Rīga</w:t>
            </w:r>
          </w:p>
        </w:tc>
      </w:tr>
      <w:tr w:rsidR="00387FA5" w:rsidRPr="00D51537" w14:paraId="17075FB1" w14:textId="77777777" w:rsidTr="00AC7127">
        <w:trPr>
          <w:cantSplit/>
          <w:trHeight w:val="601"/>
        </w:trPr>
        <w:tc>
          <w:tcPr>
            <w:tcW w:w="993" w:type="dxa"/>
            <w:shd w:val="clear" w:color="auto" w:fill="DEEAF6"/>
            <w:vAlign w:val="center"/>
          </w:tcPr>
          <w:p w14:paraId="26197314" w14:textId="4C6C9C62" w:rsidR="00387FA5" w:rsidRPr="00387FA5" w:rsidRDefault="00387FA5" w:rsidP="00387FA5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7FA5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387FA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38" w:type="dxa"/>
            <w:shd w:val="clear" w:color="auto" w:fill="DEEAF6"/>
            <w:vAlign w:val="center"/>
          </w:tcPr>
          <w:p w14:paraId="39608B20" w14:textId="7DB83E47" w:rsidR="00387FA5" w:rsidRPr="00387FA5" w:rsidRDefault="00387FA5" w:rsidP="00387FA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387FA5">
              <w:rPr>
                <w:rFonts w:ascii="Times New Roman" w:hAnsi="Times New Roman" w:cs="Times New Roman"/>
                <w:b/>
              </w:rPr>
              <w:t>Pakalpojuma nosaukums</w:t>
            </w:r>
          </w:p>
        </w:tc>
        <w:tc>
          <w:tcPr>
            <w:tcW w:w="2249" w:type="dxa"/>
            <w:shd w:val="clear" w:color="auto" w:fill="DEEAF6"/>
            <w:vAlign w:val="center"/>
          </w:tcPr>
          <w:p w14:paraId="47C621B1" w14:textId="203A3277" w:rsidR="00387FA5" w:rsidRPr="00387FA5" w:rsidRDefault="00387FA5" w:rsidP="00387FA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387FA5">
              <w:rPr>
                <w:rFonts w:ascii="Times New Roman" w:hAnsi="Times New Roman" w:cs="Times New Roman"/>
                <w:b/>
              </w:rPr>
              <w:t>Piedāvātā līgumcena EUR bez PVN</w:t>
            </w:r>
          </w:p>
        </w:tc>
      </w:tr>
      <w:tr w:rsidR="00387FA5" w:rsidRPr="00D51537" w14:paraId="6BE57AA4" w14:textId="77777777" w:rsidTr="00AC7127">
        <w:trPr>
          <w:cantSplit/>
          <w:trHeight w:val="581"/>
        </w:trPr>
        <w:tc>
          <w:tcPr>
            <w:tcW w:w="993" w:type="dxa"/>
            <w:shd w:val="clear" w:color="auto" w:fill="auto"/>
            <w:vAlign w:val="center"/>
          </w:tcPr>
          <w:p w14:paraId="32B75FB0" w14:textId="54B1A5B9" w:rsidR="00387FA5" w:rsidRPr="00D51537" w:rsidRDefault="00387FA5" w:rsidP="00387FA5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38" w:type="dxa"/>
            <w:shd w:val="clear" w:color="auto" w:fill="auto"/>
            <w:vAlign w:val="center"/>
          </w:tcPr>
          <w:p w14:paraId="3FDEAD57" w14:textId="3621CBC7" w:rsidR="00387FA5" w:rsidRPr="00D51537" w:rsidRDefault="00E95B5F" w:rsidP="00387FA5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UATS tehniskā projekta uzraudzība</w:t>
            </w:r>
            <w:r w:rsidR="00AC7127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CACCA9B" w14:textId="77777777" w:rsidR="00387FA5" w:rsidRPr="00D51537" w:rsidRDefault="00387FA5" w:rsidP="00387FA5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</w:tbl>
    <w:p w14:paraId="431FA5A5" w14:textId="386D7E6B" w:rsidR="00AC7127" w:rsidRDefault="00AC7127" w:rsidP="00AC7127">
      <w:pPr>
        <w:spacing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eastAsia="lv-LV"/>
        </w:rPr>
      </w:pPr>
      <w:r w:rsidRPr="0052429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*Vēršam</w:t>
      </w:r>
      <w:r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uzmanību, ka </w:t>
      </w:r>
      <w:r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UATS tehniskā projekta uzraudzības pakalpojumi ietver sevī UATS ierīkošanas darbu uzraudzību un izmaiņu veikšanu izstrādātajā UATS tehniskajā projektā.</w:t>
      </w:r>
    </w:p>
    <w:p w14:paraId="27E83450" w14:textId="2AA76FE9" w:rsidR="007D78E0" w:rsidRPr="007D78E0" w:rsidRDefault="00BC2E4A" w:rsidP="00375648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Nepieciešamības gadījumā Izpildītājam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tiks</w:t>
      </w: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nodrošināta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iespēja veikt objekta apsekošanu</w:t>
      </w: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iepriekš </w:t>
      </w:r>
      <w:r w:rsidRPr="00F0552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vienojoties par laikiem ar Pasūtītāja kontaktpersonu </w:t>
      </w:r>
      <w:r w:rsidR="007D78E0" w:rsidRPr="007D78E0">
        <w:rPr>
          <w:rFonts w:ascii="Times New Roman" w:eastAsia="Times New Roman" w:hAnsi="Times New Roman" w:cs="Times New Roman"/>
          <w:color w:val="000000" w:themeColor="text1"/>
          <w:sz w:val="24"/>
        </w:rPr>
        <w:t>Māri Aleksandrovu, tālruņa numurs 27844689.</w:t>
      </w:r>
      <w:bookmarkStart w:id="2" w:name="_GoBack"/>
      <w:bookmarkEnd w:id="2"/>
    </w:p>
    <w:sectPr w:rsidR="007D78E0" w:rsidRPr="007D78E0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C8729" w14:textId="77777777" w:rsidR="00FB4F86" w:rsidRDefault="00FB4F86" w:rsidP="00F150DE">
      <w:pPr>
        <w:spacing w:after="0" w:line="240" w:lineRule="auto"/>
      </w:pPr>
      <w:r>
        <w:separator/>
      </w:r>
    </w:p>
  </w:endnote>
  <w:endnote w:type="continuationSeparator" w:id="0">
    <w:p w14:paraId="66F2C36D" w14:textId="77777777" w:rsidR="00FB4F86" w:rsidRDefault="00FB4F8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B71F" w14:textId="77777777" w:rsidR="00FB4F86" w:rsidRDefault="00FB4F86" w:rsidP="00F150DE">
      <w:pPr>
        <w:spacing w:after="0" w:line="240" w:lineRule="auto"/>
      </w:pPr>
      <w:r>
        <w:separator/>
      </w:r>
    </w:p>
  </w:footnote>
  <w:footnote w:type="continuationSeparator" w:id="0">
    <w:p w14:paraId="10C58C2B" w14:textId="77777777" w:rsidR="00FB4F86" w:rsidRDefault="00FB4F8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421D2"/>
    <w:rsid w:val="00043053"/>
    <w:rsid w:val="000719B4"/>
    <w:rsid w:val="00076215"/>
    <w:rsid w:val="00084952"/>
    <w:rsid w:val="000B1C97"/>
    <w:rsid w:val="00145FE6"/>
    <w:rsid w:val="0015772D"/>
    <w:rsid w:val="0016005B"/>
    <w:rsid w:val="00165AB3"/>
    <w:rsid w:val="001C4602"/>
    <w:rsid w:val="001C5527"/>
    <w:rsid w:val="0022597B"/>
    <w:rsid w:val="0026458F"/>
    <w:rsid w:val="00265825"/>
    <w:rsid w:val="002737BF"/>
    <w:rsid w:val="002901A2"/>
    <w:rsid w:val="002F39D3"/>
    <w:rsid w:val="00300EC9"/>
    <w:rsid w:val="0030160E"/>
    <w:rsid w:val="003379DF"/>
    <w:rsid w:val="00363C29"/>
    <w:rsid w:val="00375648"/>
    <w:rsid w:val="00387FA5"/>
    <w:rsid w:val="00396BED"/>
    <w:rsid w:val="003B4A03"/>
    <w:rsid w:val="003D555A"/>
    <w:rsid w:val="003E4F30"/>
    <w:rsid w:val="003F365A"/>
    <w:rsid w:val="00412A56"/>
    <w:rsid w:val="004158A3"/>
    <w:rsid w:val="00433393"/>
    <w:rsid w:val="00434475"/>
    <w:rsid w:val="004349C4"/>
    <w:rsid w:val="00437793"/>
    <w:rsid w:val="0044070F"/>
    <w:rsid w:val="00480D9F"/>
    <w:rsid w:val="00486EC6"/>
    <w:rsid w:val="004D1B61"/>
    <w:rsid w:val="004D2A89"/>
    <w:rsid w:val="004F51B5"/>
    <w:rsid w:val="005013D4"/>
    <w:rsid w:val="00510D17"/>
    <w:rsid w:val="00524290"/>
    <w:rsid w:val="00544AED"/>
    <w:rsid w:val="005635C8"/>
    <w:rsid w:val="00573103"/>
    <w:rsid w:val="00585260"/>
    <w:rsid w:val="005918B1"/>
    <w:rsid w:val="005D1BC8"/>
    <w:rsid w:val="0060230A"/>
    <w:rsid w:val="00616B7C"/>
    <w:rsid w:val="006B3074"/>
    <w:rsid w:val="006B6B99"/>
    <w:rsid w:val="006C2563"/>
    <w:rsid w:val="006C5A32"/>
    <w:rsid w:val="0072014F"/>
    <w:rsid w:val="00722A5E"/>
    <w:rsid w:val="00722DC1"/>
    <w:rsid w:val="00734569"/>
    <w:rsid w:val="0075064A"/>
    <w:rsid w:val="007B1FFE"/>
    <w:rsid w:val="007C535E"/>
    <w:rsid w:val="007D78E0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A5C55"/>
    <w:rsid w:val="008B1821"/>
    <w:rsid w:val="008C426A"/>
    <w:rsid w:val="008D6F86"/>
    <w:rsid w:val="008F4311"/>
    <w:rsid w:val="009213FC"/>
    <w:rsid w:val="00923D5C"/>
    <w:rsid w:val="009D3953"/>
    <w:rsid w:val="009D468D"/>
    <w:rsid w:val="009D5770"/>
    <w:rsid w:val="009F1515"/>
    <w:rsid w:val="009F2417"/>
    <w:rsid w:val="009F652F"/>
    <w:rsid w:val="00A04CB5"/>
    <w:rsid w:val="00A15535"/>
    <w:rsid w:val="00A366C7"/>
    <w:rsid w:val="00A5238A"/>
    <w:rsid w:val="00A537DB"/>
    <w:rsid w:val="00A8269F"/>
    <w:rsid w:val="00A94160"/>
    <w:rsid w:val="00AC2398"/>
    <w:rsid w:val="00AC5C81"/>
    <w:rsid w:val="00AC7127"/>
    <w:rsid w:val="00AE19F1"/>
    <w:rsid w:val="00AE4FBC"/>
    <w:rsid w:val="00B12C52"/>
    <w:rsid w:val="00B40432"/>
    <w:rsid w:val="00B5769B"/>
    <w:rsid w:val="00B6499A"/>
    <w:rsid w:val="00B8792D"/>
    <w:rsid w:val="00BC2E4A"/>
    <w:rsid w:val="00BD3761"/>
    <w:rsid w:val="00BD5021"/>
    <w:rsid w:val="00BF65DC"/>
    <w:rsid w:val="00C02BB6"/>
    <w:rsid w:val="00C10A4A"/>
    <w:rsid w:val="00C21932"/>
    <w:rsid w:val="00C52643"/>
    <w:rsid w:val="00C56E21"/>
    <w:rsid w:val="00C636A0"/>
    <w:rsid w:val="00CB775D"/>
    <w:rsid w:val="00CE2FA0"/>
    <w:rsid w:val="00CE559E"/>
    <w:rsid w:val="00D01490"/>
    <w:rsid w:val="00D12662"/>
    <w:rsid w:val="00D23093"/>
    <w:rsid w:val="00D27BAD"/>
    <w:rsid w:val="00D30CCD"/>
    <w:rsid w:val="00D51537"/>
    <w:rsid w:val="00D54D69"/>
    <w:rsid w:val="00D62E0A"/>
    <w:rsid w:val="00D71C96"/>
    <w:rsid w:val="00D87306"/>
    <w:rsid w:val="00D94EFD"/>
    <w:rsid w:val="00DD4E58"/>
    <w:rsid w:val="00DD638C"/>
    <w:rsid w:val="00DE0624"/>
    <w:rsid w:val="00DF3813"/>
    <w:rsid w:val="00E15A47"/>
    <w:rsid w:val="00E2368A"/>
    <w:rsid w:val="00E244D3"/>
    <w:rsid w:val="00E25349"/>
    <w:rsid w:val="00E54CE9"/>
    <w:rsid w:val="00E641E6"/>
    <w:rsid w:val="00E70536"/>
    <w:rsid w:val="00E92326"/>
    <w:rsid w:val="00E95B5F"/>
    <w:rsid w:val="00EB46C8"/>
    <w:rsid w:val="00EB4E8B"/>
    <w:rsid w:val="00EC59CB"/>
    <w:rsid w:val="00EC6F8F"/>
    <w:rsid w:val="00ED6359"/>
    <w:rsid w:val="00EE728E"/>
    <w:rsid w:val="00EF522F"/>
    <w:rsid w:val="00F0552C"/>
    <w:rsid w:val="00F150DE"/>
    <w:rsid w:val="00F1660B"/>
    <w:rsid w:val="00F6485F"/>
    <w:rsid w:val="00FB1D38"/>
    <w:rsid w:val="00FB4F86"/>
    <w:rsid w:val="00FB7377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C675-9C6E-4A04-AA7A-9528684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3591</Words>
  <Characters>2047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46</cp:revision>
  <cp:lastPrinted>2020-08-31T12:57:00Z</cp:lastPrinted>
  <dcterms:created xsi:type="dcterms:W3CDTF">2020-07-30T10:03:00Z</dcterms:created>
  <dcterms:modified xsi:type="dcterms:W3CDTF">2020-12-17T12:19:00Z</dcterms:modified>
</cp:coreProperties>
</file>