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3F860D02" w:rsidR="005D1BC8" w:rsidRPr="00035053" w:rsidRDefault="005D1BC8" w:rsidP="00166685">
      <w:pPr>
        <w:spacing w:after="0" w:line="240" w:lineRule="auto"/>
        <w:jc w:val="center"/>
        <w:rPr>
          <w:rFonts w:ascii="Times New Roman" w:hAnsi="Times New Roman" w:cs="Times New Roman"/>
          <w:b/>
          <w:bCs/>
          <w:sz w:val="24"/>
          <w:szCs w:val="24"/>
        </w:rPr>
      </w:pPr>
      <w:r w:rsidRPr="00035053">
        <w:rPr>
          <w:rFonts w:ascii="Times New Roman" w:hAnsi="Times New Roman" w:cs="Times New Roman"/>
          <w:b/>
          <w:bCs/>
          <w:sz w:val="24"/>
          <w:szCs w:val="24"/>
        </w:rPr>
        <w:t xml:space="preserve">PIETEIKUMS </w:t>
      </w:r>
      <w:r w:rsidR="0016005B" w:rsidRPr="00035053">
        <w:rPr>
          <w:rFonts w:ascii="Times New Roman" w:hAnsi="Times New Roman" w:cs="Times New Roman"/>
          <w:b/>
          <w:bCs/>
          <w:sz w:val="24"/>
          <w:szCs w:val="24"/>
        </w:rPr>
        <w:t xml:space="preserve">UN </w:t>
      </w:r>
      <w:r w:rsidR="00DC3059" w:rsidRPr="00035053">
        <w:rPr>
          <w:rFonts w:ascii="Times New Roman" w:hAnsi="Times New Roman" w:cs="Times New Roman"/>
          <w:b/>
          <w:bCs/>
          <w:sz w:val="24"/>
          <w:szCs w:val="24"/>
        </w:rPr>
        <w:t xml:space="preserve">INFORMATĪVAIS </w:t>
      </w:r>
      <w:r w:rsidR="0016005B" w:rsidRPr="00035053">
        <w:rPr>
          <w:rFonts w:ascii="Times New Roman" w:hAnsi="Times New Roman" w:cs="Times New Roman"/>
          <w:b/>
          <w:bCs/>
          <w:sz w:val="24"/>
          <w:szCs w:val="24"/>
        </w:rPr>
        <w:t xml:space="preserve">PIEDĀVĀJUMS </w:t>
      </w:r>
      <w:r w:rsidRPr="00035053">
        <w:rPr>
          <w:rFonts w:ascii="Times New Roman" w:hAnsi="Times New Roman" w:cs="Times New Roman"/>
          <w:b/>
          <w:bCs/>
          <w:sz w:val="24"/>
          <w:szCs w:val="24"/>
        </w:rPr>
        <w:t>TIRGUS IZPĒTEI</w:t>
      </w:r>
    </w:p>
    <w:p w14:paraId="35826CEC" w14:textId="1F91B775" w:rsidR="00F32214" w:rsidRDefault="003E0748" w:rsidP="00166685">
      <w:pPr>
        <w:spacing w:after="0" w:line="240" w:lineRule="auto"/>
        <w:jc w:val="center"/>
        <w:rPr>
          <w:rFonts w:ascii="Times New Roman" w:hAnsi="Times New Roman" w:cs="Times New Roman"/>
          <w:i/>
          <w:iCs/>
          <w:sz w:val="24"/>
          <w:szCs w:val="24"/>
        </w:rPr>
      </w:pPr>
      <w:r w:rsidRPr="003E0748">
        <w:rPr>
          <w:rFonts w:ascii="Times New Roman" w:hAnsi="Times New Roman" w:cs="Times New Roman"/>
          <w:i/>
          <w:iCs/>
          <w:sz w:val="24"/>
          <w:szCs w:val="24"/>
        </w:rPr>
        <w:t>“Ēku un būvju remontdarbi”</w:t>
      </w:r>
    </w:p>
    <w:p w14:paraId="3437B8C7" w14:textId="58B889C0" w:rsidR="003E0748" w:rsidRDefault="003E0748" w:rsidP="00166685">
      <w:pPr>
        <w:spacing w:after="0" w:line="240" w:lineRule="auto"/>
        <w:jc w:val="center"/>
        <w:rPr>
          <w:rFonts w:ascii="Times New Roman" w:hAnsi="Times New Roman" w:cs="Times New Roman"/>
          <w:i/>
          <w:iCs/>
          <w:sz w:val="24"/>
          <w:szCs w:val="24"/>
        </w:rPr>
      </w:pPr>
    </w:p>
    <w:p w14:paraId="3A897453" w14:textId="77777777" w:rsidR="003E0748" w:rsidRDefault="003E0748" w:rsidP="00166685">
      <w:pPr>
        <w:spacing w:after="0" w:line="240" w:lineRule="auto"/>
        <w:jc w:val="center"/>
        <w:rPr>
          <w:rFonts w:ascii="Times New Roman" w:hAnsi="Times New Roman" w:cs="Times New Roman"/>
          <w:i/>
          <w:iCs/>
          <w:sz w:val="24"/>
          <w:szCs w:val="24"/>
        </w:rPr>
      </w:pPr>
    </w:p>
    <w:p w14:paraId="437648C3" w14:textId="5758D652" w:rsidR="005D1BC8" w:rsidRPr="00BB40B2" w:rsidRDefault="005D1BC8" w:rsidP="00166685">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Datums:</w:t>
      </w:r>
      <w:r w:rsidR="00564EDA">
        <w:rPr>
          <w:rFonts w:ascii="Times New Roman" w:hAnsi="Times New Roman" w:cs="Times New Roman"/>
          <w:sz w:val="24"/>
          <w:szCs w:val="24"/>
        </w:rPr>
        <w:t xml:space="preserve"> 2022. gada</w:t>
      </w:r>
      <w:r w:rsidR="00602EEA">
        <w:rPr>
          <w:rFonts w:ascii="Times New Roman" w:hAnsi="Times New Roman" w:cs="Times New Roman"/>
          <w:sz w:val="24"/>
          <w:szCs w:val="24"/>
        </w:rPr>
        <w:t xml:space="preserve"> ___. ________</w:t>
      </w:r>
      <w:r w:rsidR="00564EDA">
        <w:rPr>
          <w:rFonts w:ascii="Times New Roman" w:hAnsi="Times New Roman" w:cs="Times New Roman"/>
          <w:sz w:val="24"/>
          <w:szCs w:val="24"/>
        </w:rPr>
        <w:t>.</w:t>
      </w:r>
    </w:p>
    <w:p w14:paraId="2BD2276D" w14:textId="77777777" w:rsidR="005D1BC8" w:rsidRPr="00BB40B2" w:rsidRDefault="005D1BC8" w:rsidP="00166685">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BB40B2" w14:paraId="6C58C797" w14:textId="12D8B537" w:rsidTr="00C57675">
        <w:trPr>
          <w:cantSplit/>
        </w:trPr>
        <w:tc>
          <w:tcPr>
            <w:tcW w:w="2046" w:type="pct"/>
            <w:shd w:val="clear" w:color="auto" w:fill="DEEAF6" w:themeFill="accent5" w:themeFillTint="33"/>
          </w:tcPr>
          <w:p w14:paraId="383F381F" w14:textId="4A459223" w:rsidR="009213FC" w:rsidRPr="00BB40B2" w:rsidRDefault="00A36758" w:rsidP="001666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 xml:space="preserve">vai </w:t>
            </w:r>
            <w:r w:rsidR="000A03A9">
              <w:rPr>
                <w:rFonts w:ascii="Times New Roman" w:hAnsi="Times New Roman" w:cs="Times New Roman"/>
                <w:b/>
                <w:sz w:val="24"/>
                <w:szCs w:val="24"/>
              </w:rPr>
              <w:t>piegādātāja</w:t>
            </w:r>
            <w:r w:rsidR="009213FC" w:rsidRPr="00BB40B2">
              <w:rPr>
                <w:rFonts w:ascii="Times New Roman" w:hAnsi="Times New Roman" w:cs="Times New Roman"/>
                <w:b/>
                <w:sz w:val="24"/>
                <w:szCs w:val="24"/>
              </w:rPr>
              <w:t xml:space="preserve"> pilns nosaukums</w:t>
            </w:r>
          </w:p>
        </w:tc>
        <w:tc>
          <w:tcPr>
            <w:tcW w:w="2954" w:type="pct"/>
            <w:shd w:val="clear" w:color="auto" w:fill="FFFFFF" w:themeFill="background1"/>
          </w:tcPr>
          <w:p w14:paraId="1EACBBE6" w14:textId="77777777" w:rsidR="009213FC" w:rsidRPr="00BB40B2" w:rsidRDefault="009213FC" w:rsidP="00166685">
            <w:pPr>
              <w:spacing w:after="0" w:line="240" w:lineRule="auto"/>
              <w:rPr>
                <w:rFonts w:ascii="Times New Roman" w:hAnsi="Times New Roman" w:cs="Times New Roman"/>
                <w:b/>
                <w:sz w:val="24"/>
                <w:szCs w:val="24"/>
              </w:rPr>
            </w:pPr>
          </w:p>
        </w:tc>
      </w:tr>
      <w:tr w:rsidR="009213FC" w:rsidRPr="00BB40B2" w14:paraId="51DA02FF" w14:textId="12640851" w:rsidTr="00C57675">
        <w:trPr>
          <w:cantSplit/>
          <w:trHeight w:val="242"/>
        </w:trPr>
        <w:tc>
          <w:tcPr>
            <w:tcW w:w="2046" w:type="pct"/>
            <w:shd w:val="clear" w:color="auto" w:fill="DEEAF6" w:themeFill="accent5" w:themeFillTint="33"/>
          </w:tcPr>
          <w:p w14:paraId="24EDCCE4" w14:textId="3300D109" w:rsidR="009213FC" w:rsidRPr="00BB40B2" w:rsidRDefault="00A36758" w:rsidP="00166685">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w:t>
            </w:r>
          </w:p>
        </w:tc>
        <w:tc>
          <w:tcPr>
            <w:tcW w:w="2954" w:type="pct"/>
          </w:tcPr>
          <w:p w14:paraId="229FD28A" w14:textId="77777777" w:rsidR="009213FC" w:rsidRPr="00BB40B2" w:rsidRDefault="009213FC" w:rsidP="00166685">
            <w:pPr>
              <w:spacing w:after="0" w:line="240" w:lineRule="auto"/>
              <w:rPr>
                <w:rFonts w:ascii="Times New Roman" w:hAnsi="Times New Roman" w:cs="Times New Roman"/>
                <w:b/>
                <w:sz w:val="24"/>
                <w:szCs w:val="24"/>
              </w:rPr>
            </w:pPr>
          </w:p>
        </w:tc>
      </w:tr>
    </w:tbl>
    <w:p w14:paraId="45DFA56F" w14:textId="77777777" w:rsidR="005D1BC8" w:rsidRPr="00BB40B2" w:rsidRDefault="005D1BC8" w:rsidP="00166685">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BB40B2" w14:paraId="7554485C" w14:textId="77777777" w:rsidTr="00C57675">
        <w:trPr>
          <w:cantSplit/>
        </w:trPr>
        <w:tc>
          <w:tcPr>
            <w:tcW w:w="2046" w:type="pct"/>
            <w:shd w:val="clear" w:color="auto" w:fill="DEEAF6" w:themeFill="accent5" w:themeFillTint="33"/>
          </w:tcPr>
          <w:p w14:paraId="2FDA66A5" w14:textId="77777777" w:rsidR="005D1BC8" w:rsidRPr="00BB40B2" w:rsidRDefault="005D1BC8" w:rsidP="00166685">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954" w:type="pct"/>
          </w:tcPr>
          <w:p w14:paraId="68A0A12E" w14:textId="77777777" w:rsidR="005D1BC8" w:rsidRPr="00BB40B2" w:rsidRDefault="005D1BC8" w:rsidP="00166685">
            <w:pPr>
              <w:spacing w:after="0" w:line="240" w:lineRule="auto"/>
              <w:rPr>
                <w:rFonts w:ascii="Times New Roman" w:hAnsi="Times New Roman" w:cs="Times New Roman"/>
                <w:b/>
                <w:sz w:val="24"/>
                <w:szCs w:val="24"/>
              </w:rPr>
            </w:pPr>
          </w:p>
        </w:tc>
      </w:tr>
      <w:tr w:rsidR="00C14811" w:rsidRPr="00BB40B2" w14:paraId="646549F6" w14:textId="77777777" w:rsidTr="00C57675">
        <w:trPr>
          <w:cantSplit/>
        </w:trPr>
        <w:tc>
          <w:tcPr>
            <w:tcW w:w="2046" w:type="pct"/>
            <w:shd w:val="clear" w:color="auto" w:fill="DEEAF6" w:themeFill="accent5" w:themeFillTint="33"/>
          </w:tcPr>
          <w:p w14:paraId="1CE5EB7D" w14:textId="00FAE71A" w:rsidR="00C14811" w:rsidRPr="00BB40B2" w:rsidRDefault="00C14811" w:rsidP="00166685">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954" w:type="pct"/>
          </w:tcPr>
          <w:p w14:paraId="3B87D0E2" w14:textId="77777777" w:rsidR="00C14811" w:rsidRPr="00BB40B2" w:rsidRDefault="00C14811" w:rsidP="00166685">
            <w:pPr>
              <w:spacing w:after="0" w:line="240" w:lineRule="auto"/>
              <w:rPr>
                <w:rFonts w:ascii="Times New Roman" w:hAnsi="Times New Roman" w:cs="Times New Roman"/>
                <w:b/>
                <w:sz w:val="24"/>
                <w:szCs w:val="24"/>
              </w:rPr>
            </w:pPr>
          </w:p>
        </w:tc>
      </w:tr>
      <w:tr w:rsidR="005D1BC8" w:rsidRPr="00BB40B2" w14:paraId="548BFFE6" w14:textId="77777777" w:rsidTr="00C57675">
        <w:trPr>
          <w:cantSplit/>
          <w:trHeight w:val="130"/>
        </w:trPr>
        <w:tc>
          <w:tcPr>
            <w:tcW w:w="2046" w:type="pct"/>
            <w:shd w:val="clear" w:color="auto" w:fill="DEEAF6" w:themeFill="accent5" w:themeFillTint="33"/>
          </w:tcPr>
          <w:p w14:paraId="3D68EBC8" w14:textId="16FE6C17" w:rsidR="005D1BC8" w:rsidRPr="00BB40B2" w:rsidRDefault="005D1BC8" w:rsidP="00166685">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2954" w:type="pct"/>
          </w:tcPr>
          <w:p w14:paraId="7D2A22F5" w14:textId="77777777" w:rsidR="005D1BC8" w:rsidRPr="00BB40B2" w:rsidRDefault="005D1BC8" w:rsidP="00166685">
            <w:pPr>
              <w:spacing w:after="0" w:line="240" w:lineRule="auto"/>
              <w:rPr>
                <w:rFonts w:ascii="Times New Roman" w:hAnsi="Times New Roman" w:cs="Times New Roman"/>
                <w:b/>
                <w:sz w:val="24"/>
                <w:szCs w:val="24"/>
              </w:rPr>
            </w:pPr>
          </w:p>
        </w:tc>
      </w:tr>
      <w:tr w:rsidR="005D1BC8" w:rsidRPr="00BB40B2" w14:paraId="1B2D9ACD" w14:textId="77777777" w:rsidTr="00C57675">
        <w:trPr>
          <w:cantSplit/>
          <w:trHeight w:val="130"/>
        </w:trPr>
        <w:tc>
          <w:tcPr>
            <w:tcW w:w="2046" w:type="pct"/>
            <w:shd w:val="clear" w:color="auto" w:fill="DEEAF6" w:themeFill="accent5" w:themeFillTint="33"/>
          </w:tcPr>
          <w:p w14:paraId="19E4EDCD" w14:textId="05FCE070" w:rsidR="005D1BC8" w:rsidRPr="00BB40B2" w:rsidRDefault="00A36758" w:rsidP="001666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2954" w:type="pct"/>
          </w:tcPr>
          <w:p w14:paraId="7E83A3BE" w14:textId="77777777" w:rsidR="005D1BC8" w:rsidRPr="00BB40B2" w:rsidRDefault="005D1BC8" w:rsidP="00166685">
            <w:pPr>
              <w:spacing w:after="0" w:line="240" w:lineRule="auto"/>
              <w:rPr>
                <w:rFonts w:ascii="Times New Roman" w:hAnsi="Times New Roman" w:cs="Times New Roman"/>
                <w:b/>
                <w:sz w:val="24"/>
                <w:szCs w:val="24"/>
              </w:rPr>
            </w:pPr>
          </w:p>
        </w:tc>
      </w:tr>
    </w:tbl>
    <w:p w14:paraId="3F9857CE" w14:textId="1C255F62" w:rsidR="005D1BC8" w:rsidRPr="00BB40B2" w:rsidRDefault="005D1BC8" w:rsidP="00166685">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4AD5DE7D" w14:textId="44385879" w:rsidR="003540A3" w:rsidRDefault="00166685" w:rsidP="003540A3">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1</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00003913">
        <w:rPr>
          <w:rFonts w:ascii="Times New Roman" w:hAnsi="Times New Roman" w:cs="Times New Roman"/>
          <w:bCs/>
          <w:sz w:val="24"/>
          <w:szCs w:val="24"/>
          <w:lang w:eastAsia="ar-SA"/>
        </w:rPr>
        <w:t>Pretend</w:t>
      </w:r>
      <w:r w:rsidR="00E3192C">
        <w:rPr>
          <w:rFonts w:ascii="Times New Roman" w:hAnsi="Times New Roman" w:cs="Times New Roman"/>
          <w:bCs/>
          <w:sz w:val="24"/>
          <w:szCs w:val="24"/>
          <w:lang w:eastAsia="ar-SA"/>
        </w:rPr>
        <w:t>en</w:t>
      </w:r>
      <w:r w:rsidR="00003913">
        <w:rPr>
          <w:rFonts w:ascii="Times New Roman" w:hAnsi="Times New Roman" w:cs="Times New Roman"/>
          <w:bCs/>
          <w:sz w:val="24"/>
          <w:szCs w:val="24"/>
          <w:lang w:eastAsia="ar-SA"/>
        </w:rPr>
        <w:t>ta</w:t>
      </w:r>
      <w:r w:rsidR="003540A3">
        <w:rPr>
          <w:rFonts w:ascii="Times New Roman" w:hAnsi="Times New Roman" w:cs="Times New Roman"/>
          <w:bCs/>
          <w:sz w:val="24"/>
          <w:szCs w:val="24"/>
          <w:lang w:eastAsia="ar-SA"/>
        </w:rPr>
        <w:t xml:space="preserve"> interese </w:t>
      </w:r>
      <w:r w:rsidR="002D4225">
        <w:rPr>
          <w:rFonts w:ascii="Times New Roman" w:hAnsi="Times New Roman" w:cs="Times New Roman"/>
          <w:bCs/>
          <w:sz w:val="24"/>
          <w:szCs w:val="24"/>
          <w:lang w:eastAsia="ar-SA"/>
        </w:rPr>
        <w:t>noslēgt vispārīgo vienošanos</w:t>
      </w:r>
      <w:r w:rsidR="008808DB">
        <w:rPr>
          <w:rFonts w:ascii="Times New Roman" w:hAnsi="Times New Roman" w:cs="Times New Roman"/>
          <w:bCs/>
          <w:sz w:val="24"/>
          <w:szCs w:val="24"/>
          <w:lang w:eastAsia="ar-SA"/>
        </w:rPr>
        <w:t xml:space="preserve">, lai piedalītos </w:t>
      </w:r>
      <w:r w:rsidR="0038675D">
        <w:rPr>
          <w:rFonts w:ascii="Times New Roman" w:hAnsi="Times New Roman" w:cs="Times New Roman"/>
          <w:bCs/>
          <w:sz w:val="24"/>
          <w:szCs w:val="24"/>
          <w:lang w:eastAsia="ar-SA"/>
        </w:rPr>
        <w:t>cenu aptaujā</w:t>
      </w:r>
      <w:r w:rsidR="00994B6D">
        <w:rPr>
          <w:rFonts w:ascii="Times New Roman" w:hAnsi="Times New Roman" w:cs="Times New Roman"/>
          <w:bCs/>
          <w:sz w:val="24"/>
          <w:szCs w:val="24"/>
          <w:lang w:eastAsia="ar-SA"/>
        </w:rPr>
        <w:t>s</w:t>
      </w:r>
      <w:r w:rsidR="0038675D">
        <w:rPr>
          <w:rFonts w:ascii="Times New Roman" w:hAnsi="Times New Roman" w:cs="Times New Roman"/>
          <w:bCs/>
          <w:sz w:val="24"/>
          <w:szCs w:val="24"/>
          <w:lang w:eastAsia="ar-SA"/>
        </w:rPr>
        <w:t xml:space="preserve"> par</w:t>
      </w:r>
      <w:r w:rsidR="00CC35DF">
        <w:rPr>
          <w:rFonts w:ascii="Times New Roman" w:hAnsi="Times New Roman" w:cs="Times New Roman"/>
          <w:bCs/>
          <w:sz w:val="24"/>
          <w:szCs w:val="24"/>
          <w:lang w:eastAsia="ar-SA"/>
        </w:rPr>
        <w:t xml:space="preserve"> ēku</w:t>
      </w:r>
      <w:r w:rsidR="002D4225">
        <w:rPr>
          <w:rFonts w:ascii="Times New Roman" w:hAnsi="Times New Roman" w:cs="Times New Roman"/>
          <w:bCs/>
          <w:sz w:val="24"/>
          <w:szCs w:val="24"/>
          <w:lang w:eastAsia="ar-SA"/>
        </w:rPr>
        <w:t xml:space="preserve"> un būvju remontdarbiem</w:t>
      </w:r>
      <w:r w:rsidR="00003913">
        <w:rPr>
          <w:rFonts w:ascii="Times New Roman" w:hAnsi="Times New Roman" w:cs="Times New Roman"/>
          <w:bCs/>
          <w:sz w:val="24"/>
          <w:szCs w:val="24"/>
          <w:lang w:eastAsia="ar-SA"/>
        </w:rPr>
        <w:t>:</w:t>
      </w:r>
    </w:p>
    <w:p w14:paraId="60C02169" w14:textId="78F0553F" w:rsidR="00003913" w:rsidRPr="00BB40B2" w:rsidRDefault="00426D07" w:rsidP="00003913">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879042595"/>
          <w14:checkbox>
            <w14:checked w14:val="0"/>
            <w14:checkedState w14:val="2612" w14:font="MS Gothic"/>
            <w14:uncheckedState w14:val="2610" w14:font="MS Gothic"/>
          </w14:checkbox>
        </w:sdtPr>
        <w:sdtEndPr/>
        <w:sdtContent>
          <w:r w:rsidR="00003913">
            <w:rPr>
              <w:rFonts w:ascii="MS Gothic" w:eastAsia="MS Gothic" w:hAnsi="MS Gothic" w:cs="Times New Roman" w:hint="eastAsia"/>
              <w:bCs/>
              <w:sz w:val="24"/>
              <w:szCs w:val="24"/>
              <w:lang w:eastAsia="ar-SA"/>
            </w:rPr>
            <w:t>☐</w:t>
          </w:r>
        </w:sdtContent>
      </w:sdt>
      <w:r w:rsidR="00003913" w:rsidRPr="00BB40B2">
        <w:rPr>
          <w:rFonts w:ascii="Times New Roman" w:hAnsi="Times New Roman" w:cs="Times New Roman"/>
          <w:bCs/>
          <w:sz w:val="24"/>
          <w:szCs w:val="24"/>
          <w:lang w:eastAsia="ar-SA"/>
        </w:rPr>
        <w:t> </w:t>
      </w:r>
      <w:r w:rsidR="00003913">
        <w:rPr>
          <w:rFonts w:ascii="Times New Roman" w:hAnsi="Times New Roman" w:cs="Times New Roman"/>
          <w:bCs/>
          <w:sz w:val="24"/>
          <w:szCs w:val="24"/>
          <w:lang w:eastAsia="ar-SA"/>
        </w:rPr>
        <w:t>ir ieinteresēts</w:t>
      </w:r>
      <w:r w:rsidR="00003913" w:rsidRPr="00BB40B2">
        <w:rPr>
          <w:rFonts w:ascii="Times New Roman" w:hAnsi="Times New Roman" w:cs="Times New Roman"/>
          <w:bCs/>
          <w:sz w:val="24"/>
          <w:szCs w:val="24"/>
          <w:lang w:eastAsia="ar-SA"/>
        </w:rPr>
        <w:t>;</w:t>
      </w:r>
    </w:p>
    <w:p w14:paraId="45CEA4D1" w14:textId="38F590D5" w:rsidR="00003913" w:rsidRDefault="00426D07" w:rsidP="00003913">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207254769"/>
          <w14:checkbox>
            <w14:checked w14:val="0"/>
            <w14:checkedState w14:val="2612" w14:font="MS Gothic"/>
            <w14:uncheckedState w14:val="2610" w14:font="MS Gothic"/>
          </w14:checkbox>
        </w:sdtPr>
        <w:sdtEndPr/>
        <w:sdtContent>
          <w:r w:rsidR="00003913">
            <w:rPr>
              <w:rFonts w:ascii="MS Gothic" w:eastAsia="MS Gothic" w:hAnsi="MS Gothic" w:cs="Times New Roman" w:hint="eastAsia"/>
              <w:bCs/>
              <w:sz w:val="24"/>
              <w:szCs w:val="24"/>
              <w:lang w:eastAsia="ar-SA"/>
            </w:rPr>
            <w:t>☐</w:t>
          </w:r>
        </w:sdtContent>
      </w:sdt>
      <w:r w:rsidR="00003913" w:rsidRPr="00BB40B2">
        <w:rPr>
          <w:rFonts w:ascii="Times New Roman" w:hAnsi="Times New Roman" w:cs="Times New Roman"/>
          <w:bCs/>
          <w:sz w:val="24"/>
          <w:szCs w:val="24"/>
          <w:lang w:eastAsia="ar-SA"/>
        </w:rPr>
        <w:t> </w:t>
      </w:r>
      <w:r w:rsidR="00003913">
        <w:rPr>
          <w:rFonts w:ascii="Times New Roman" w:hAnsi="Times New Roman" w:cs="Times New Roman"/>
          <w:bCs/>
          <w:sz w:val="24"/>
          <w:szCs w:val="24"/>
          <w:lang w:eastAsia="ar-SA"/>
        </w:rPr>
        <w:t>nav ieinteresēts.</w:t>
      </w:r>
    </w:p>
    <w:tbl>
      <w:tblPr>
        <w:tblStyle w:val="TableGrid"/>
        <w:tblW w:w="0" w:type="auto"/>
        <w:tblLook w:val="04A0" w:firstRow="1" w:lastRow="0" w:firstColumn="1" w:lastColumn="0" w:noHBand="0" w:noVBand="1"/>
      </w:tblPr>
      <w:tblGrid>
        <w:gridCol w:w="9344"/>
      </w:tblGrid>
      <w:tr w:rsidR="005F4E85" w:rsidRPr="000D59AC" w14:paraId="5B2231EA" w14:textId="77777777" w:rsidTr="002E0693">
        <w:trPr>
          <w:trHeight w:val="850"/>
        </w:trPr>
        <w:tc>
          <w:tcPr>
            <w:tcW w:w="9344" w:type="dxa"/>
            <w:vAlign w:val="center"/>
          </w:tcPr>
          <w:p w14:paraId="441B01D5" w14:textId="3E370848" w:rsidR="005F4E85" w:rsidRPr="000D59AC" w:rsidRDefault="005F4E85" w:rsidP="002E0693">
            <w:pPr>
              <w:pStyle w:val="BodyText2"/>
              <w:tabs>
                <w:tab w:val="clear" w:pos="0"/>
              </w:tabs>
              <w:spacing w:after="120"/>
              <w:jc w:val="center"/>
              <w:outlineLvl w:val="9"/>
              <w:rPr>
                <w:rFonts w:ascii="Times New Roman" w:hAnsi="Times New Roman"/>
                <w:i/>
                <w:iCs/>
                <w:szCs w:val="24"/>
              </w:rPr>
            </w:pPr>
            <w:bookmarkStart w:id="0" w:name="_Hlk100051004"/>
            <w:r w:rsidRPr="000D59AC">
              <w:rPr>
                <w:rFonts w:ascii="Times New Roman" w:hAnsi="Times New Roman"/>
                <w:i/>
                <w:iCs/>
                <w:szCs w:val="24"/>
              </w:rPr>
              <w:t>Ja atzīmējāt “</w:t>
            </w:r>
            <w:r>
              <w:rPr>
                <w:rFonts w:ascii="Times New Roman" w:hAnsi="Times New Roman"/>
                <w:i/>
                <w:iCs/>
                <w:szCs w:val="24"/>
              </w:rPr>
              <w:t>nav ieinteresēts</w:t>
            </w:r>
            <w:r w:rsidRPr="000D59AC">
              <w:rPr>
                <w:rFonts w:ascii="Times New Roman" w:hAnsi="Times New Roman"/>
                <w:i/>
                <w:iCs/>
                <w:szCs w:val="24"/>
              </w:rPr>
              <w:t>” lūdzu paskaidrojiet savu atbildi</w:t>
            </w:r>
          </w:p>
        </w:tc>
      </w:tr>
    </w:tbl>
    <w:bookmarkEnd w:id="0"/>
    <w:p w14:paraId="682CAC11" w14:textId="1762E546" w:rsidR="003D0A84" w:rsidRDefault="003D0A84" w:rsidP="003D0A84">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Pretend</w:t>
      </w:r>
      <w:r w:rsidR="00E3192C">
        <w:rPr>
          <w:rFonts w:ascii="Times New Roman" w:hAnsi="Times New Roman" w:cs="Times New Roman"/>
          <w:bCs/>
          <w:sz w:val="24"/>
          <w:szCs w:val="24"/>
          <w:lang w:eastAsia="ar-SA"/>
        </w:rPr>
        <w:t>en</w:t>
      </w:r>
      <w:r>
        <w:rPr>
          <w:rFonts w:ascii="Times New Roman" w:hAnsi="Times New Roman" w:cs="Times New Roman"/>
          <w:bCs/>
          <w:sz w:val="24"/>
          <w:szCs w:val="24"/>
          <w:lang w:eastAsia="ar-SA"/>
        </w:rPr>
        <w:t>ta</w:t>
      </w:r>
      <w:r w:rsidR="002D4225">
        <w:rPr>
          <w:rFonts w:ascii="Times New Roman" w:hAnsi="Times New Roman" w:cs="Times New Roman"/>
          <w:bCs/>
          <w:sz w:val="24"/>
          <w:szCs w:val="24"/>
          <w:lang w:eastAsia="ar-SA"/>
        </w:rPr>
        <w:t>m ir skaidri vispārīgās vienošanās darbības principi (sk. 7. punktu) un tie pilnībā ir pieņemami:</w:t>
      </w:r>
      <w:r>
        <w:rPr>
          <w:rFonts w:ascii="Times New Roman" w:hAnsi="Times New Roman" w:cs="Times New Roman"/>
          <w:bCs/>
          <w:sz w:val="24"/>
          <w:szCs w:val="24"/>
          <w:lang w:eastAsia="ar-SA"/>
        </w:rPr>
        <w:t xml:space="preserve"> </w:t>
      </w:r>
    </w:p>
    <w:p w14:paraId="14D1E923" w14:textId="64974F87" w:rsidR="003D0A84" w:rsidRPr="00BB40B2" w:rsidRDefault="00426D07" w:rsidP="003D0A84">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1727941"/>
          <w14:checkbox>
            <w14:checked w14:val="0"/>
            <w14:checkedState w14:val="2612" w14:font="MS Gothic"/>
            <w14:uncheckedState w14:val="2610" w14:font="MS Gothic"/>
          </w14:checkbox>
        </w:sdtPr>
        <w:sdtEndPr/>
        <w:sdtContent>
          <w:r w:rsidR="003D0A84">
            <w:rPr>
              <w:rFonts w:ascii="MS Gothic" w:eastAsia="MS Gothic" w:hAnsi="MS Gothic" w:cs="Times New Roman" w:hint="eastAsia"/>
              <w:bCs/>
              <w:sz w:val="24"/>
              <w:szCs w:val="24"/>
              <w:lang w:eastAsia="ar-SA"/>
            </w:rPr>
            <w:t>☐</w:t>
          </w:r>
        </w:sdtContent>
      </w:sdt>
      <w:r w:rsidR="003D0A84" w:rsidRPr="00BB40B2">
        <w:rPr>
          <w:rFonts w:ascii="Times New Roman" w:hAnsi="Times New Roman" w:cs="Times New Roman"/>
          <w:bCs/>
          <w:sz w:val="24"/>
          <w:szCs w:val="24"/>
          <w:lang w:eastAsia="ar-SA"/>
        </w:rPr>
        <w:t> </w:t>
      </w:r>
      <w:r w:rsidR="002D4225">
        <w:rPr>
          <w:rFonts w:ascii="Times New Roman" w:hAnsi="Times New Roman" w:cs="Times New Roman"/>
          <w:bCs/>
          <w:sz w:val="24"/>
          <w:szCs w:val="24"/>
          <w:lang w:eastAsia="ar-SA"/>
        </w:rPr>
        <w:t>jā, vispārīgās vienošanās darbības principi ir skaidri</w:t>
      </w:r>
      <w:r w:rsidR="003D0A84" w:rsidRPr="00BB40B2">
        <w:rPr>
          <w:rFonts w:ascii="Times New Roman" w:hAnsi="Times New Roman" w:cs="Times New Roman"/>
          <w:bCs/>
          <w:sz w:val="24"/>
          <w:szCs w:val="24"/>
          <w:lang w:eastAsia="ar-SA"/>
        </w:rPr>
        <w:t>;</w:t>
      </w:r>
    </w:p>
    <w:p w14:paraId="53E998D7" w14:textId="325B1125" w:rsidR="003D0A84" w:rsidRDefault="00426D07" w:rsidP="003D0A84">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7603285"/>
          <w14:checkbox>
            <w14:checked w14:val="0"/>
            <w14:checkedState w14:val="2612" w14:font="MS Gothic"/>
            <w14:uncheckedState w14:val="2610" w14:font="MS Gothic"/>
          </w14:checkbox>
        </w:sdtPr>
        <w:sdtEndPr/>
        <w:sdtContent>
          <w:r w:rsidR="003D0A84">
            <w:rPr>
              <w:rFonts w:ascii="MS Gothic" w:eastAsia="MS Gothic" w:hAnsi="MS Gothic" w:cs="Times New Roman" w:hint="eastAsia"/>
              <w:bCs/>
              <w:sz w:val="24"/>
              <w:szCs w:val="24"/>
              <w:lang w:eastAsia="ar-SA"/>
            </w:rPr>
            <w:t>☐</w:t>
          </w:r>
        </w:sdtContent>
      </w:sdt>
      <w:r w:rsidR="003D0A84" w:rsidRPr="00BB40B2">
        <w:rPr>
          <w:rFonts w:ascii="Times New Roman" w:hAnsi="Times New Roman" w:cs="Times New Roman"/>
          <w:bCs/>
          <w:sz w:val="24"/>
          <w:szCs w:val="24"/>
          <w:lang w:eastAsia="ar-SA"/>
        </w:rPr>
        <w:t> </w:t>
      </w:r>
      <w:r w:rsidR="002D4225">
        <w:rPr>
          <w:rFonts w:ascii="Times New Roman" w:hAnsi="Times New Roman" w:cs="Times New Roman"/>
          <w:bCs/>
          <w:sz w:val="24"/>
          <w:szCs w:val="24"/>
          <w:lang w:eastAsia="ar-SA"/>
        </w:rPr>
        <w:t>nē, vispārīgās vienošanās darbības principi ir precizējami vai papildināmi</w:t>
      </w:r>
      <w:r w:rsidR="003D0A84">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935E4" w:rsidRPr="000D59AC" w14:paraId="2FD1C421" w14:textId="77777777" w:rsidTr="002E0693">
        <w:trPr>
          <w:trHeight w:val="850"/>
        </w:trPr>
        <w:tc>
          <w:tcPr>
            <w:tcW w:w="9344" w:type="dxa"/>
            <w:vAlign w:val="center"/>
          </w:tcPr>
          <w:p w14:paraId="0F57A140" w14:textId="2741E5D1" w:rsidR="002935E4" w:rsidRPr="000D59AC" w:rsidRDefault="002935E4" w:rsidP="002E0693">
            <w:pPr>
              <w:pStyle w:val="BodyText2"/>
              <w:tabs>
                <w:tab w:val="clear" w:pos="0"/>
              </w:tabs>
              <w:spacing w:after="120"/>
              <w:jc w:val="center"/>
              <w:outlineLvl w:val="9"/>
              <w:rPr>
                <w:rFonts w:ascii="Times New Roman" w:hAnsi="Times New Roman"/>
                <w:i/>
                <w:iCs/>
                <w:szCs w:val="24"/>
              </w:rPr>
            </w:pPr>
            <w:r w:rsidRPr="000D59AC">
              <w:rPr>
                <w:rFonts w:ascii="Times New Roman" w:hAnsi="Times New Roman"/>
                <w:i/>
                <w:iCs/>
                <w:szCs w:val="24"/>
              </w:rPr>
              <w:t>Ja atzīmējāt “</w:t>
            </w:r>
            <w:r w:rsidR="002D4225">
              <w:rPr>
                <w:rFonts w:ascii="Times New Roman" w:hAnsi="Times New Roman"/>
                <w:i/>
                <w:iCs/>
                <w:szCs w:val="24"/>
              </w:rPr>
              <w:t>nē</w:t>
            </w:r>
            <w:r w:rsidRPr="000D59AC">
              <w:rPr>
                <w:rFonts w:ascii="Times New Roman" w:hAnsi="Times New Roman"/>
                <w:i/>
                <w:iCs/>
                <w:szCs w:val="24"/>
              </w:rPr>
              <w:t>” lūdzu paskaidrojiet savu atbildi</w:t>
            </w:r>
            <w:r w:rsidR="002D4225">
              <w:rPr>
                <w:rFonts w:ascii="Times New Roman" w:hAnsi="Times New Roman"/>
                <w:i/>
                <w:iCs/>
                <w:szCs w:val="24"/>
              </w:rPr>
              <w:t>, iesakiet precizējumus vai papildinājumus.</w:t>
            </w:r>
          </w:p>
        </w:tc>
      </w:tr>
    </w:tbl>
    <w:p w14:paraId="392A11BB" w14:textId="27D80E85" w:rsidR="009A04A0" w:rsidRPr="009A04A0" w:rsidRDefault="00166685" w:rsidP="009A04A0">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3D0A84">
        <w:rPr>
          <w:rFonts w:ascii="Times New Roman" w:hAnsi="Times New Roman" w:cs="Times New Roman"/>
          <w:b/>
          <w:sz w:val="24"/>
          <w:szCs w:val="24"/>
          <w:lang w:eastAsia="ar-SA"/>
        </w:rPr>
        <w:t>3</w:t>
      </w:r>
      <w:r w:rsidRPr="00CC7D3A">
        <w:rPr>
          <w:rFonts w:ascii="Times New Roman" w:hAnsi="Times New Roman" w:cs="Times New Roman"/>
          <w:b/>
          <w:sz w:val="24"/>
          <w:szCs w:val="24"/>
          <w:lang w:eastAsia="ar-SA"/>
        </w:rPr>
        <w:t>.</w:t>
      </w:r>
      <w:r w:rsidR="009A04A0" w:rsidRPr="009A04A0">
        <w:rPr>
          <w:rFonts w:ascii="Times New Roman" w:hAnsi="Times New Roman" w:cs="Times New Roman"/>
          <w:b/>
          <w:bCs/>
          <w:sz w:val="24"/>
          <w:szCs w:val="24"/>
          <w:lang w:eastAsia="ar-SA"/>
        </w:rPr>
        <w:t> </w:t>
      </w:r>
      <w:r w:rsidR="009A04A0" w:rsidRPr="009A04A0">
        <w:rPr>
          <w:rFonts w:ascii="Times New Roman" w:hAnsi="Times New Roman" w:cs="Times New Roman"/>
          <w:bCs/>
          <w:sz w:val="24"/>
          <w:szCs w:val="24"/>
          <w:lang w:eastAsia="ar-SA"/>
        </w:rPr>
        <w:t>Pretendentam uz piedāvājumu iesniegšanas dienu ir ievestie šādi standarti;</w:t>
      </w:r>
    </w:p>
    <w:p w14:paraId="1DF6FA91" w14:textId="644C650B" w:rsidR="009A04A0" w:rsidRPr="009A04A0" w:rsidRDefault="00426D07" w:rsidP="00CD1A37">
      <w:pPr>
        <w:autoSpaceDE w:val="0"/>
        <w:autoSpaceDN w:val="0"/>
        <w:adjustRightInd w:val="0"/>
        <w:spacing w:before="80" w:after="80" w:line="240" w:lineRule="auto"/>
        <w:ind w:left="142"/>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617060791"/>
          <w14:checkbox>
            <w14:checked w14:val="0"/>
            <w14:checkedState w14:val="2612" w14:font="MS Gothic"/>
            <w14:uncheckedState w14:val="2610" w14:font="MS Gothic"/>
          </w14:checkbox>
        </w:sdtPr>
        <w:sdtEndPr/>
        <w:sdtContent>
          <w:r w:rsidR="00D00ABD">
            <w:rPr>
              <w:rFonts w:ascii="MS Gothic" w:eastAsia="MS Gothic" w:hAnsi="MS Gothic" w:cs="Times New Roman" w:hint="eastAsia"/>
              <w:bCs/>
              <w:sz w:val="24"/>
              <w:szCs w:val="24"/>
              <w:lang w:eastAsia="ar-SA"/>
            </w:rPr>
            <w:t>☐</w:t>
          </w:r>
        </w:sdtContent>
      </w:sdt>
      <w:r w:rsidR="009A04A0" w:rsidRPr="009A04A0">
        <w:rPr>
          <w:rFonts w:ascii="Times New Roman" w:hAnsi="Times New Roman" w:cs="Times New Roman"/>
          <w:bCs/>
          <w:sz w:val="24"/>
          <w:szCs w:val="24"/>
          <w:lang w:eastAsia="ar-SA"/>
        </w:rPr>
        <w:t xml:space="preserve"> LVS EN ISO 14001:2004 (vides pārvaldības sistēmas standarts);</w:t>
      </w:r>
    </w:p>
    <w:p w14:paraId="26F75908" w14:textId="62E9A097" w:rsidR="009A04A0" w:rsidRDefault="00426D07" w:rsidP="00CD1A37">
      <w:pPr>
        <w:autoSpaceDE w:val="0"/>
        <w:autoSpaceDN w:val="0"/>
        <w:adjustRightInd w:val="0"/>
        <w:spacing w:before="80" w:after="80" w:line="240" w:lineRule="auto"/>
        <w:ind w:left="142"/>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518077027"/>
          <w14:checkbox>
            <w14:checked w14:val="0"/>
            <w14:checkedState w14:val="2612" w14:font="MS Gothic"/>
            <w14:uncheckedState w14:val="2610" w14:font="MS Gothic"/>
          </w14:checkbox>
        </w:sdtPr>
        <w:sdtEndPr/>
        <w:sdtContent>
          <w:r w:rsidR="00D00ABD">
            <w:rPr>
              <w:rFonts w:ascii="MS Gothic" w:eastAsia="MS Gothic" w:hAnsi="MS Gothic" w:cs="Times New Roman" w:hint="eastAsia"/>
              <w:bCs/>
              <w:sz w:val="24"/>
              <w:szCs w:val="24"/>
              <w:lang w:eastAsia="ar-SA"/>
            </w:rPr>
            <w:t>☐</w:t>
          </w:r>
        </w:sdtContent>
      </w:sdt>
      <w:r w:rsidR="009A04A0" w:rsidRPr="009A04A0">
        <w:rPr>
          <w:rFonts w:ascii="Times New Roman" w:hAnsi="Times New Roman" w:cs="Times New Roman"/>
          <w:bCs/>
          <w:sz w:val="24"/>
          <w:szCs w:val="24"/>
          <w:lang w:eastAsia="ar-SA"/>
        </w:rPr>
        <w:t xml:space="preserve"> LVS EN ISO 9001:2015 (starptautisks kvalitātes pārvaldības sistēmas standarts);</w:t>
      </w:r>
    </w:p>
    <w:p w14:paraId="7632F14A" w14:textId="278C5236" w:rsidR="009836C6" w:rsidRPr="009A04A0" w:rsidRDefault="00426D07" w:rsidP="00CD1A37">
      <w:pPr>
        <w:autoSpaceDE w:val="0"/>
        <w:autoSpaceDN w:val="0"/>
        <w:adjustRightInd w:val="0"/>
        <w:spacing w:before="80" w:after="80" w:line="240" w:lineRule="auto"/>
        <w:ind w:left="142"/>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52330690"/>
          <w14:checkbox>
            <w14:checked w14:val="0"/>
            <w14:checkedState w14:val="2612" w14:font="MS Gothic"/>
            <w14:uncheckedState w14:val="2610" w14:font="MS Gothic"/>
          </w14:checkbox>
        </w:sdtPr>
        <w:sdtEndPr/>
        <w:sdtContent>
          <w:r w:rsidR="00D00ABD">
            <w:rPr>
              <w:rFonts w:ascii="MS Gothic" w:eastAsia="MS Gothic" w:hAnsi="MS Gothic" w:cs="Times New Roman" w:hint="eastAsia"/>
              <w:bCs/>
              <w:sz w:val="24"/>
              <w:szCs w:val="24"/>
              <w:lang w:eastAsia="ar-SA"/>
            </w:rPr>
            <w:t>☐</w:t>
          </w:r>
        </w:sdtContent>
      </w:sdt>
      <w:r w:rsidR="009836C6" w:rsidRPr="009836C6">
        <w:rPr>
          <w:rFonts w:ascii="Times New Roman" w:hAnsi="Times New Roman" w:cs="Times New Roman"/>
          <w:bCs/>
          <w:sz w:val="24"/>
          <w:szCs w:val="24"/>
          <w:lang w:eastAsia="ar-SA"/>
        </w:rPr>
        <w:t xml:space="preserve"> nav sertifikāt</w:t>
      </w:r>
      <w:r w:rsidR="00314E52">
        <w:rPr>
          <w:rFonts w:ascii="Times New Roman" w:hAnsi="Times New Roman" w:cs="Times New Roman"/>
          <w:bCs/>
          <w:sz w:val="24"/>
          <w:szCs w:val="24"/>
          <w:lang w:eastAsia="ar-SA"/>
        </w:rPr>
        <w:t>u</w:t>
      </w:r>
      <w:r w:rsidR="009836C6" w:rsidRPr="009836C6">
        <w:rPr>
          <w:rFonts w:ascii="Times New Roman" w:hAnsi="Times New Roman" w:cs="Times New Roman"/>
          <w:bCs/>
          <w:sz w:val="24"/>
          <w:szCs w:val="24"/>
          <w:lang w:eastAsia="ar-SA"/>
        </w:rPr>
        <w:t xml:space="preserve">, kas apliecina uzņēmuma atbilstību kvalitātes </w:t>
      </w:r>
      <w:r w:rsidR="002D4225">
        <w:rPr>
          <w:rFonts w:ascii="Times New Roman" w:hAnsi="Times New Roman" w:cs="Times New Roman"/>
          <w:bCs/>
          <w:sz w:val="24"/>
          <w:szCs w:val="24"/>
          <w:lang w:eastAsia="ar-SA"/>
        </w:rPr>
        <w:t>vai</w:t>
      </w:r>
      <w:r w:rsidR="007C4AD2">
        <w:rPr>
          <w:rFonts w:ascii="Times New Roman" w:hAnsi="Times New Roman" w:cs="Times New Roman"/>
          <w:bCs/>
          <w:sz w:val="24"/>
          <w:szCs w:val="24"/>
          <w:lang w:eastAsia="ar-SA"/>
        </w:rPr>
        <w:t xml:space="preserve"> vides pārvaldības </w:t>
      </w:r>
      <w:r w:rsidR="009836C6" w:rsidRPr="009836C6">
        <w:rPr>
          <w:rFonts w:ascii="Times New Roman" w:hAnsi="Times New Roman" w:cs="Times New Roman"/>
          <w:bCs/>
          <w:sz w:val="24"/>
          <w:szCs w:val="24"/>
          <w:lang w:eastAsia="ar-SA"/>
        </w:rPr>
        <w:t>nodrošināšanas standartiem;</w:t>
      </w:r>
    </w:p>
    <w:p w14:paraId="7A1F3EE7" w14:textId="77777777" w:rsidR="009A04A0" w:rsidRPr="009A04A0" w:rsidRDefault="009A04A0" w:rsidP="009A04A0">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9A04A0">
        <w:rPr>
          <w:rFonts w:ascii="Segoe UI Symbol" w:hAnsi="Segoe UI Symbol" w:cs="Segoe UI Symbol"/>
          <w:bCs/>
          <w:sz w:val="24"/>
          <w:szCs w:val="24"/>
          <w:lang w:eastAsia="ar-SA"/>
        </w:rPr>
        <w:t>☐</w:t>
      </w:r>
      <w:r w:rsidRPr="009A04A0">
        <w:rPr>
          <w:rFonts w:ascii="Times New Roman" w:hAnsi="Times New Roman" w:cs="Times New Roman"/>
          <w:bCs/>
          <w:sz w:val="24"/>
          <w:szCs w:val="24"/>
          <w:lang w:eastAsia="ar-SA"/>
        </w:rPr>
        <w:t xml:space="preserve"> cits (lūdzu norādīt) _______________________________________________.</w:t>
      </w:r>
    </w:p>
    <w:p w14:paraId="404E8251" w14:textId="5A52BCE5" w:rsidR="00A3296A" w:rsidRPr="003C0C0D" w:rsidRDefault="00A3296A" w:rsidP="00A3296A">
      <w:pPr>
        <w:spacing w:before="120" w:after="0" w:line="240" w:lineRule="auto"/>
        <w:jc w:val="both"/>
        <w:rPr>
          <w:rFonts w:ascii="Times New Roman" w:hAnsi="Times New Roman" w:cs="Times New Roman"/>
          <w:bCs/>
          <w:sz w:val="24"/>
          <w:szCs w:val="24"/>
        </w:rPr>
      </w:pPr>
      <w:r w:rsidRPr="003C0C0D">
        <w:rPr>
          <w:rFonts w:ascii="Times New Roman" w:hAnsi="Times New Roman" w:cs="Times New Roman"/>
          <w:b/>
          <w:sz w:val="24"/>
          <w:szCs w:val="24"/>
        </w:rPr>
        <w:t>3.</w:t>
      </w:r>
      <w:r w:rsidR="00AF7988">
        <w:rPr>
          <w:rFonts w:ascii="Times New Roman" w:hAnsi="Times New Roman" w:cs="Times New Roman"/>
          <w:b/>
          <w:sz w:val="24"/>
          <w:szCs w:val="24"/>
        </w:rPr>
        <w:t>4</w:t>
      </w:r>
      <w:r w:rsidRPr="003C0C0D">
        <w:rPr>
          <w:rFonts w:ascii="Times New Roman" w:hAnsi="Times New Roman" w:cs="Times New Roman"/>
          <w:b/>
          <w:sz w:val="24"/>
          <w:szCs w:val="24"/>
        </w:rPr>
        <w:t xml:space="preserve">. </w:t>
      </w:r>
      <w:r w:rsidRPr="003C0C0D">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7083"/>
        <w:gridCol w:w="2268"/>
      </w:tblGrid>
      <w:tr w:rsidR="00A3296A" w:rsidRPr="003C0C0D" w14:paraId="41901BF4" w14:textId="77777777" w:rsidTr="002E0693">
        <w:trPr>
          <w:trHeight w:val="211"/>
        </w:trPr>
        <w:tc>
          <w:tcPr>
            <w:tcW w:w="7083" w:type="dxa"/>
            <w:shd w:val="clear" w:color="auto" w:fill="DEEAF6" w:themeFill="accent5" w:themeFillTint="33"/>
          </w:tcPr>
          <w:p w14:paraId="1EEA382B" w14:textId="77777777" w:rsidR="00A3296A" w:rsidRPr="003C0C0D" w:rsidRDefault="00A3296A" w:rsidP="002E0693">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3C0C0D">
              <w:rPr>
                <w:rFonts w:ascii="Times New Roman" w:hAnsi="Times New Roman" w:cs="Times New Roman"/>
                <w:b/>
                <w:lang w:eastAsia="ar-SA"/>
              </w:rPr>
              <w:t>Uzņēmuma kopējais apgrozījums</w:t>
            </w:r>
          </w:p>
        </w:tc>
        <w:tc>
          <w:tcPr>
            <w:tcW w:w="2268" w:type="dxa"/>
            <w:shd w:val="clear" w:color="auto" w:fill="DEEAF6" w:themeFill="accent5" w:themeFillTint="33"/>
          </w:tcPr>
          <w:p w14:paraId="1A797BD3" w14:textId="77777777" w:rsidR="00A3296A" w:rsidRPr="003C0C0D" w:rsidRDefault="00A3296A" w:rsidP="002E0693">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3C0C0D">
              <w:rPr>
                <w:rFonts w:ascii="Times New Roman" w:hAnsi="Times New Roman" w:cs="Times New Roman"/>
                <w:b/>
                <w:lang w:eastAsia="ar-SA"/>
              </w:rPr>
              <w:t>Gads</w:t>
            </w:r>
          </w:p>
        </w:tc>
      </w:tr>
      <w:tr w:rsidR="00A3296A" w:rsidRPr="003C0C0D" w14:paraId="35CA31D6" w14:textId="77777777" w:rsidTr="002E0693">
        <w:trPr>
          <w:trHeight w:val="203"/>
        </w:trPr>
        <w:tc>
          <w:tcPr>
            <w:tcW w:w="7083" w:type="dxa"/>
          </w:tcPr>
          <w:p w14:paraId="508D325C" w14:textId="77777777" w:rsidR="00A3296A" w:rsidRPr="003C0C0D" w:rsidRDefault="00A3296A" w:rsidP="002E0693">
            <w:pPr>
              <w:spacing w:before="120"/>
              <w:contextualSpacing/>
              <w:jc w:val="center"/>
              <w:rPr>
                <w:rFonts w:ascii="Times New Roman" w:hAnsi="Times New Roman" w:cs="Times New Roman"/>
                <w:bCs/>
              </w:rPr>
            </w:pPr>
          </w:p>
        </w:tc>
        <w:tc>
          <w:tcPr>
            <w:tcW w:w="2268" w:type="dxa"/>
          </w:tcPr>
          <w:p w14:paraId="53D1E1A4" w14:textId="77777777" w:rsidR="00A3296A" w:rsidRPr="003C0C0D" w:rsidRDefault="00A3296A" w:rsidP="002E0693">
            <w:pPr>
              <w:spacing w:before="120"/>
              <w:contextualSpacing/>
              <w:jc w:val="center"/>
              <w:rPr>
                <w:rFonts w:ascii="Times New Roman" w:hAnsi="Times New Roman" w:cs="Times New Roman"/>
                <w:bCs/>
              </w:rPr>
            </w:pPr>
            <w:r w:rsidRPr="003C0C0D">
              <w:rPr>
                <w:rFonts w:ascii="Times New Roman" w:hAnsi="Times New Roman" w:cs="Times New Roman"/>
                <w:bCs/>
              </w:rPr>
              <w:t>2021.*</w:t>
            </w:r>
          </w:p>
        </w:tc>
      </w:tr>
      <w:tr w:rsidR="00A3296A" w:rsidRPr="003C0C0D" w14:paraId="14F7ABC4" w14:textId="77777777" w:rsidTr="002E0693">
        <w:trPr>
          <w:trHeight w:val="53"/>
        </w:trPr>
        <w:tc>
          <w:tcPr>
            <w:tcW w:w="7083" w:type="dxa"/>
          </w:tcPr>
          <w:p w14:paraId="28E6AFBE" w14:textId="77777777" w:rsidR="00A3296A" w:rsidRPr="003C0C0D" w:rsidRDefault="00A3296A" w:rsidP="002E0693">
            <w:pPr>
              <w:spacing w:before="120"/>
              <w:contextualSpacing/>
              <w:jc w:val="center"/>
              <w:rPr>
                <w:rFonts w:ascii="Times New Roman" w:hAnsi="Times New Roman" w:cs="Times New Roman"/>
                <w:bCs/>
              </w:rPr>
            </w:pPr>
          </w:p>
        </w:tc>
        <w:tc>
          <w:tcPr>
            <w:tcW w:w="2268" w:type="dxa"/>
          </w:tcPr>
          <w:p w14:paraId="34F0CD10" w14:textId="77777777" w:rsidR="00A3296A" w:rsidRPr="003C0C0D" w:rsidRDefault="00A3296A" w:rsidP="002E0693">
            <w:pPr>
              <w:spacing w:before="120"/>
              <w:contextualSpacing/>
              <w:jc w:val="center"/>
              <w:rPr>
                <w:rFonts w:ascii="Times New Roman" w:hAnsi="Times New Roman" w:cs="Times New Roman"/>
                <w:bCs/>
              </w:rPr>
            </w:pPr>
            <w:r w:rsidRPr="003C0C0D">
              <w:rPr>
                <w:rFonts w:ascii="Times New Roman" w:hAnsi="Times New Roman" w:cs="Times New Roman"/>
                <w:bCs/>
              </w:rPr>
              <w:t>2020.</w:t>
            </w:r>
          </w:p>
        </w:tc>
      </w:tr>
      <w:tr w:rsidR="00A3296A" w:rsidRPr="003C0C0D" w14:paraId="15A56C10" w14:textId="77777777" w:rsidTr="002E0693">
        <w:trPr>
          <w:trHeight w:val="53"/>
        </w:trPr>
        <w:tc>
          <w:tcPr>
            <w:tcW w:w="7083" w:type="dxa"/>
          </w:tcPr>
          <w:p w14:paraId="7C854695" w14:textId="77777777" w:rsidR="00A3296A" w:rsidRPr="003C0C0D" w:rsidRDefault="00A3296A" w:rsidP="002E0693">
            <w:pPr>
              <w:spacing w:before="120"/>
              <w:contextualSpacing/>
              <w:jc w:val="center"/>
              <w:rPr>
                <w:rFonts w:ascii="Times New Roman" w:hAnsi="Times New Roman" w:cs="Times New Roman"/>
                <w:bCs/>
              </w:rPr>
            </w:pPr>
          </w:p>
        </w:tc>
        <w:tc>
          <w:tcPr>
            <w:tcW w:w="2268" w:type="dxa"/>
          </w:tcPr>
          <w:p w14:paraId="1FF1ADCE" w14:textId="77777777" w:rsidR="00A3296A" w:rsidRPr="003C0C0D" w:rsidRDefault="00A3296A" w:rsidP="002E0693">
            <w:pPr>
              <w:spacing w:before="120"/>
              <w:contextualSpacing/>
              <w:jc w:val="center"/>
              <w:rPr>
                <w:rFonts w:ascii="Times New Roman" w:hAnsi="Times New Roman" w:cs="Times New Roman"/>
                <w:bCs/>
              </w:rPr>
            </w:pPr>
            <w:r w:rsidRPr="003C0C0D">
              <w:rPr>
                <w:rFonts w:ascii="Times New Roman" w:hAnsi="Times New Roman" w:cs="Times New Roman"/>
                <w:bCs/>
              </w:rPr>
              <w:t>2019.</w:t>
            </w:r>
          </w:p>
        </w:tc>
      </w:tr>
      <w:tr w:rsidR="00A3296A" w:rsidRPr="003C0C0D" w14:paraId="5229F631" w14:textId="77777777" w:rsidTr="002E0693">
        <w:trPr>
          <w:trHeight w:val="53"/>
        </w:trPr>
        <w:tc>
          <w:tcPr>
            <w:tcW w:w="7083" w:type="dxa"/>
          </w:tcPr>
          <w:p w14:paraId="062F6C72" w14:textId="77777777" w:rsidR="00A3296A" w:rsidRPr="003C0C0D" w:rsidRDefault="00A3296A" w:rsidP="002E0693">
            <w:pPr>
              <w:spacing w:before="120"/>
              <w:contextualSpacing/>
              <w:jc w:val="center"/>
              <w:rPr>
                <w:rFonts w:ascii="Times New Roman" w:hAnsi="Times New Roman" w:cs="Times New Roman"/>
                <w:bCs/>
              </w:rPr>
            </w:pPr>
          </w:p>
        </w:tc>
        <w:tc>
          <w:tcPr>
            <w:tcW w:w="2268" w:type="dxa"/>
          </w:tcPr>
          <w:p w14:paraId="64600197" w14:textId="77777777" w:rsidR="00A3296A" w:rsidRPr="003C0C0D" w:rsidRDefault="00A3296A" w:rsidP="002E0693">
            <w:pPr>
              <w:spacing w:before="120"/>
              <w:contextualSpacing/>
              <w:jc w:val="center"/>
              <w:rPr>
                <w:rFonts w:ascii="Times New Roman" w:hAnsi="Times New Roman" w:cs="Times New Roman"/>
                <w:bCs/>
              </w:rPr>
            </w:pPr>
            <w:r w:rsidRPr="003C0C0D">
              <w:rPr>
                <w:rFonts w:ascii="Times New Roman" w:hAnsi="Times New Roman" w:cs="Times New Roman"/>
                <w:bCs/>
              </w:rPr>
              <w:t>2018.</w:t>
            </w:r>
          </w:p>
        </w:tc>
      </w:tr>
      <w:tr w:rsidR="00A3296A" w:rsidRPr="003C0C0D" w14:paraId="133C6C47" w14:textId="77777777" w:rsidTr="002E0693">
        <w:tc>
          <w:tcPr>
            <w:tcW w:w="7083" w:type="dxa"/>
            <w:shd w:val="clear" w:color="auto" w:fill="DEEAF6" w:themeFill="accent5" w:themeFillTint="33"/>
          </w:tcPr>
          <w:p w14:paraId="2ED684B4" w14:textId="77777777" w:rsidR="00A3296A" w:rsidRPr="003C0C0D" w:rsidRDefault="00A3296A" w:rsidP="002E0693">
            <w:pPr>
              <w:spacing w:before="120"/>
              <w:contextualSpacing/>
              <w:rPr>
                <w:rFonts w:ascii="Times New Roman" w:hAnsi="Times New Roman" w:cs="Times New Roman"/>
                <w:b/>
              </w:rPr>
            </w:pPr>
            <w:r w:rsidRPr="003C0C0D">
              <w:rPr>
                <w:rFonts w:ascii="Times New Roman" w:hAnsi="Times New Roman" w:cs="Times New Roman"/>
                <w:b/>
                <w:color w:val="FF0000"/>
              </w:rPr>
              <w:t xml:space="preserve">Pozitīvs pašu </w:t>
            </w:r>
            <w:r w:rsidRPr="003C0C0D">
              <w:rPr>
                <w:rFonts w:ascii="Times New Roman" w:hAnsi="Times New Roman" w:cs="Times New Roman"/>
                <w:b/>
              </w:rPr>
              <w:t>kapitāls 2020.gadā vai 2021.* gadā</w:t>
            </w:r>
          </w:p>
        </w:tc>
        <w:tc>
          <w:tcPr>
            <w:tcW w:w="2268" w:type="dxa"/>
            <w:vAlign w:val="center"/>
          </w:tcPr>
          <w:p w14:paraId="76ADAB21" w14:textId="77777777" w:rsidR="00A3296A" w:rsidRPr="003C0C0D" w:rsidRDefault="00426D07" w:rsidP="002E0693">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1704751228"/>
                <w14:checkbox>
                  <w14:checked w14:val="0"/>
                  <w14:checkedState w14:val="2612" w14:font="MS Gothic"/>
                  <w14:uncheckedState w14:val="2610" w14:font="MS Gothic"/>
                </w14:checkbox>
              </w:sdtPr>
              <w:sdtEndPr/>
              <w:sdtContent>
                <w:r w:rsidR="00A3296A" w:rsidRPr="003C0C0D">
                  <w:rPr>
                    <w:rFonts w:ascii="Segoe UI Symbol" w:eastAsia="MS Gothic" w:hAnsi="Segoe UI Symbol" w:cs="Segoe UI Symbol"/>
                    <w:sz w:val="22"/>
                    <w:szCs w:val="22"/>
                  </w:rPr>
                  <w:t>☐</w:t>
                </w:r>
              </w:sdtContent>
            </w:sdt>
            <w:r w:rsidR="00A3296A" w:rsidRPr="003C0C0D">
              <w:rPr>
                <w:rFonts w:ascii="Times New Roman" w:hAnsi="Times New Roman"/>
                <w:sz w:val="22"/>
                <w:szCs w:val="22"/>
              </w:rPr>
              <w:t xml:space="preserve">  Atbilst</w:t>
            </w:r>
          </w:p>
          <w:p w14:paraId="7F8B0499" w14:textId="77777777" w:rsidR="00A3296A" w:rsidRPr="003C0C0D" w:rsidRDefault="00426D07" w:rsidP="002E0693">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1475675043"/>
                <w14:checkbox>
                  <w14:checked w14:val="0"/>
                  <w14:checkedState w14:val="2612" w14:font="MS Gothic"/>
                  <w14:uncheckedState w14:val="2610" w14:font="MS Gothic"/>
                </w14:checkbox>
              </w:sdtPr>
              <w:sdtEndPr/>
              <w:sdtContent>
                <w:r w:rsidR="00A3296A" w:rsidRPr="003C0C0D">
                  <w:rPr>
                    <w:rFonts w:ascii="Segoe UI Symbol" w:eastAsia="MS Gothic" w:hAnsi="Segoe UI Symbol" w:cs="Segoe UI Symbol"/>
                    <w:sz w:val="22"/>
                    <w:szCs w:val="22"/>
                  </w:rPr>
                  <w:t>☐</w:t>
                </w:r>
              </w:sdtContent>
            </w:sdt>
            <w:r w:rsidR="00A3296A" w:rsidRPr="003C0C0D">
              <w:rPr>
                <w:rFonts w:ascii="Times New Roman" w:hAnsi="Times New Roman"/>
                <w:sz w:val="22"/>
                <w:szCs w:val="22"/>
              </w:rPr>
              <w:t xml:space="preserve">  Neatbilst</w:t>
            </w:r>
          </w:p>
        </w:tc>
      </w:tr>
      <w:tr w:rsidR="00A3296A" w:rsidRPr="003C0C0D" w14:paraId="38DA1AA9" w14:textId="77777777" w:rsidTr="002E0693">
        <w:trPr>
          <w:trHeight w:val="1090"/>
        </w:trPr>
        <w:tc>
          <w:tcPr>
            <w:tcW w:w="7083" w:type="dxa"/>
            <w:shd w:val="clear" w:color="auto" w:fill="DEEAF6" w:themeFill="accent5" w:themeFillTint="33"/>
          </w:tcPr>
          <w:p w14:paraId="10129BAA" w14:textId="7065D6CB" w:rsidR="00A3296A" w:rsidRPr="003C0C0D" w:rsidRDefault="00A3296A" w:rsidP="002E0693">
            <w:pPr>
              <w:spacing w:before="120"/>
              <w:contextualSpacing/>
              <w:rPr>
                <w:rFonts w:ascii="Times New Roman" w:hAnsi="Times New Roman" w:cs="Times New Roman"/>
                <w:b/>
              </w:rPr>
            </w:pPr>
            <w:r w:rsidRPr="003C0C0D">
              <w:rPr>
                <w:rFonts w:ascii="Times New Roman" w:hAnsi="Times New Roman" w:cs="Times New Roman"/>
                <w:b/>
              </w:rPr>
              <w:lastRenderedPageBreak/>
              <w:t xml:space="preserve">Likviditātes koeficients </w:t>
            </w:r>
            <w:r w:rsidRPr="003C0C0D">
              <w:rPr>
                <w:rFonts w:ascii="Times New Roman" w:hAnsi="Times New Roman" w:cs="Times New Roman"/>
                <w:bCs/>
              </w:rPr>
              <w:t>(“Apgrozāmie līdzekļi kopā” dalījums ar bilances rindu “Īstermiņa kreditori kopā”</w:t>
            </w:r>
            <w:r w:rsidRPr="003C0C0D">
              <w:rPr>
                <w:rFonts w:ascii="Times New Roman" w:hAnsi="Times New Roman" w:cs="Times New Roman"/>
                <w:b/>
              </w:rPr>
              <w:t>) 2020. gadā</w:t>
            </w:r>
            <w:r w:rsidR="00635FF0">
              <w:rPr>
                <w:rFonts w:ascii="Times New Roman" w:hAnsi="Times New Roman" w:cs="Times New Roman"/>
                <w:b/>
              </w:rPr>
              <w:t xml:space="preserve"> vai </w:t>
            </w:r>
            <w:r w:rsidR="00635FF0" w:rsidRPr="003C0C0D">
              <w:rPr>
                <w:rFonts w:ascii="Times New Roman" w:hAnsi="Times New Roman" w:cs="Times New Roman"/>
                <w:b/>
              </w:rPr>
              <w:t>2021.* gadā</w:t>
            </w:r>
            <w:r w:rsidRPr="003C0C0D">
              <w:rPr>
                <w:rFonts w:ascii="Times New Roman" w:hAnsi="Times New Roman" w:cs="Times New Roman"/>
                <w:b/>
              </w:rPr>
              <w:t xml:space="preserve"> ir </w:t>
            </w:r>
            <w:r w:rsidRPr="003C0C0D">
              <w:rPr>
                <w:rFonts w:ascii="Times New Roman" w:hAnsi="Times New Roman" w:cs="Times New Roman"/>
                <w:b/>
                <w:color w:val="FF0000"/>
              </w:rPr>
              <w:t>vismaz 1</w:t>
            </w:r>
          </w:p>
        </w:tc>
        <w:tc>
          <w:tcPr>
            <w:tcW w:w="2268" w:type="dxa"/>
            <w:vAlign w:val="center"/>
          </w:tcPr>
          <w:p w14:paraId="34EA8141" w14:textId="77777777" w:rsidR="00A3296A" w:rsidRPr="003C0C0D" w:rsidRDefault="00426D07" w:rsidP="002E0693">
            <w:pPr>
              <w:pStyle w:val="BodyText2"/>
              <w:tabs>
                <w:tab w:val="clear" w:pos="0"/>
              </w:tabs>
              <w:spacing w:before="120"/>
              <w:ind w:left="319" w:firstLine="248"/>
              <w:contextualSpacing/>
              <w:jc w:val="left"/>
              <w:outlineLvl w:val="9"/>
              <w:rPr>
                <w:rFonts w:ascii="Times New Roman" w:hAnsi="Times New Roman"/>
                <w:sz w:val="22"/>
                <w:szCs w:val="22"/>
              </w:rPr>
            </w:pPr>
            <w:sdt>
              <w:sdtPr>
                <w:rPr>
                  <w:rFonts w:ascii="Times New Roman" w:hAnsi="Times New Roman"/>
                  <w:sz w:val="22"/>
                  <w:szCs w:val="22"/>
                </w:rPr>
                <w:id w:val="-493410632"/>
                <w14:checkbox>
                  <w14:checked w14:val="0"/>
                  <w14:checkedState w14:val="2612" w14:font="MS Gothic"/>
                  <w14:uncheckedState w14:val="2610" w14:font="MS Gothic"/>
                </w14:checkbox>
              </w:sdtPr>
              <w:sdtEndPr/>
              <w:sdtContent>
                <w:r w:rsidR="00A3296A" w:rsidRPr="003C0C0D">
                  <w:rPr>
                    <w:rFonts w:ascii="Segoe UI Symbol" w:eastAsia="MS Gothic" w:hAnsi="Segoe UI Symbol" w:cs="Segoe UI Symbol"/>
                    <w:sz w:val="22"/>
                    <w:szCs w:val="22"/>
                  </w:rPr>
                  <w:t>☐</w:t>
                </w:r>
              </w:sdtContent>
            </w:sdt>
            <w:r w:rsidR="00A3296A" w:rsidRPr="003C0C0D">
              <w:rPr>
                <w:rFonts w:ascii="Times New Roman" w:hAnsi="Times New Roman"/>
                <w:sz w:val="22"/>
                <w:szCs w:val="22"/>
              </w:rPr>
              <w:t xml:space="preserve">  Atbilst</w:t>
            </w:r>
          </w:p>
          <w:p w14:paraId="236D72CE" w14:textId="77777777" w:rsidR="00A3296A" w:rsidRPr="003C0C0D" w:rsidRDefault="00426D07" w:rsidP="002E0693">
            <w:pPr>
              <w:spacing w:before="120"/>
              <w:ind w:left="319" w:firstLine="248"/>
              <w:contextualSpacing/>
              <w:rPr>
                <w:rFonts w:ascii="Times New Roman" w:hAnsi="Times New Roman" w:cs="Times New Roman"/>
                <w:b/>
              </w:rPr>
            </w:pPr>
            <w:sdt>
              <w:sdtPr>
                <w:rPr>
                  <w:rFonts w:ascii="Times New Roman" w:hAnsi="Times New Roman" w:cs="Times New Roman"/>
                </w:rPr>
                <w:id w:val="-1377704364"/>
                <w14:checkbox>
                  <w14:checked w14:val="0"/>
                  <w14:checkedState w14:val="2612" w14:font="MS Gothic"/>
                  <w14:uncheckedState w14:val="2610" w14:font="MS Gothic"/>
                </w14:checkbox>
              </w:sdtPr>
              <w:sdtEndPr/>
              <w:sdtContent>
                <w:r w:rsidR="00A3296A" w:rsidRPr="003C0C0D">
                  <w:rPr>
                    <w:rFonts w:ascii="Segoe UI Symbol" w:eastAsia="MS Gothic" w:hAnsi="Segoe UI Symbol" w:cs="Segoe UI Symbol"/>
                  </w:rPr>
                  <w:t>☐</w:t>
                </w:r>
              </w:sdtContent>
            </w:sdt>
            <w:r w:rsidR="00A3296A" w:rsidRPr="003C0C0D">
              <w:rPr>
                <w:rFonts w:ascii="Times New Roman" w:hAnsi="Times New Roman" w:cs="Times New Roman"/>
              </w:rPr>
              <w:t xml:space="preserve">  Neatbilst</w:t>
            </w:r>
          </w:p>
        </w:tc>
      </w:tr>
    </w:tbl>
    <w:p w14:paraId="223D865C" w14:textId="77777777" w:rsidR="00A3296A" w:rsidRPr="003C0C0D" w:rsidRDefault="00A3296A" w:rsidP="00A3296A">
      <w:pPr>
        <w:pStyle w:val="BodyText2"/>
        <w:tabs>
          <w:tab w:val="left" w:pos="0"/>
        </w:tabs>
        <w:spacing w:before="120"/>
        <w:outlineLvl w:val="9"/>
        <w:rPr>
          <w:rFonts w:ascii="Times New Roman" w:hAnsi="Times New Roman"/>
          <w:bCs/>
          <w:i/>
          <w:iCs/>
          <w:sz w:val="20"/>
          <w:lang w:eastAsia="ar-SA"/>
        </w:rPr>
      </w:pPr>
      <w:r w:rsidRPr="003C0C0D">
        <w:rPr>
          <w:rFonts w:ascii="Times New Roman" w:hAnsi="Times New Roman"/>
          <w:bCs/>
          <w:sz w:val="20"/>
          <w:lang w:eastAsia="ar-SA"/>
        </w:rPr>
        <w:t>“</w:t>
      </w:r>
      <w:r w:rsidRPr="003C0C0D">
        <w:rPr>
          <w:rFonts w:ascii="Times New Roman" w:hAnsi="Times New Roman"/>
          <w:b/>
          <w:sz w:val="20"/>
          <w:lang w:eastAsia="ar-SA"/>
        </w:rPr>
        <w:t>*</w:t>
      </w:r>
      <w:r w:rsidRPr="003C0C0D">
        <w:rPr>
          <w:rFonts w:ascii="Times New Roman" w:hAnsi="Times New Roman"/>
          <w:bCs/>
          <w:sz w:val="20"/>
          <w:lang w:eastAsia="ar-SA"/>
        </w:rPr>
        <w:t>”</w:t>
      </w:r>
      <w:r w:rsidRPr="003C0C0D">
        <w:rPr>
          <w:rFonts w:ascii="Times New Roman" w:hAnsi="Times New Roman"/>
          <w:b/>
          <w:sz w:val="20"/>
          <w:lang w:eastAsia="ar-SA"/>
        </w:rPr>
        <w:t xml:space="preserve"> – </w:t>
      </w:r>
      <w:r w:rsidRPr="003C0C0D">
        <w:rPr>
          <w:rFonts w:ascii="Times New Roman" w:hAnsi="Times New Roman"/>
          <w:bCs/>
          <w:i/>
          <w:iCs/>
          <w:sz w:val="20"/>
          <w:lang w:eastAsia="ar-SA"/>
        </w:rPr>
        <w:t>informāciju par 2021.gadu var iesniegt, ja tāda ir pretendenta rīcībā</w:t>
      </w:r>
    </w:p>
    <w:p w14:paraId="5F143ABB" w14:textId="77777777" w:rsidR="002930E2" w:rsidRDefault="005723FE" w:rsidP="002930E2">
      <w:pPr>
        <w:pStyle w:val="BodyText2"/>
        <w:tabs>
          <w:tab w:val="clear" w:pos="0"/>
        </w:tabs>
        <w:spacing w:before="120" w:after="120"/>
        <w:outlineLvl w:val="9"/>
        <w:rPr>
          <w:rFonts w:ascii="Times New Roman" w:hAnsi="Times New Roman"/>
          <w:szCs w:val="24"/>
        </w:rPr>
      </w:pPr>
      <w:r w:rsidRPr="005723FE">
        <w:rPr>
          <w:rFonts w:ascii="Times New Roman" w:hAnsi="Times New Roman"/>
          <w:b/>
          <w:bCs/>
          <w:szCs w:val="24"/>
          <w:lang w:eastAsia="ar-SA"/>
        </w:rPr>
        <w:t>3.</w:t>
      </w:r>
      <w:r w:rsidR="00711649">
        <w:rPr>
          <w:rFonts w:ascii="Times New Roman" w:hAnsi="Times New Roman"/>
          <w:b/>
          <w:bCs/>
          <w:szCs w:val="24"/>
          <w:lang w:eastAsia="ar-SA"/>
        </w:rPr>
        <w:t>5</w:t>
      </w:r>
      <w:r w:rsidRPr="005723FE">
        <w:rPr>
          <w:rFonts w:ascii="Times New Roman" w:hAnsi="Times New Roman"/>
          <w:b/>
          <w:bCs/>
          <w:szCs w:val="24"/>
          <w:lang w:eastAsia="ar-SA"/>
        </w:rPr>
        <w:t xml:space="preserve">. </w:t>
      </w:r>
      <w:r w:rsidR="002930E2">
        <w:rPr>
          <w:rFonts w:ascii="Times New Roman" w:hAnsi="Times New Roman"/>
          <w:szCs w:val="24"/>
        </w:rPr>
        <w:t>Uzņēmumam ir tiesības veikt (</w:t>
      </w:r>
      <w:r w:rsidR="002930E2" w:rsidRPr="00F65349">
        <w:rPr>
          <w:rFonts w:ascii="Times New Roman" w:hAnsi="Times New Roman"/>
          <w:i/>
          <w:iCs/>
          <w:szCs w:val="24"/>
        </w:rPr>
        <w:t>lūdzu atzīmējiet atbilstošo</w:t>
      </w:r>
      <w:r w:rsidR="002930E2">
        <w:rPr>
          <w:rFonts w:ascii="Times New Roman" w:hAnsi="Times New Roman"/>
          <w:szCs w:val="24"/>
        </w:rPr>
        <w:t>):</w:t>
      </w:r>
    </w:p>
    <w:p w14:paraId="3AF9FBB3" w14:textId="479E63D6" w:rsidR="001D3101" w:rsidRDefault="00426D07" w:rsidP="002930E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62549830"/>
          <w14:checkbox>
            <w14:checked w14:val="0"/>
            <w14:checkedState w14:val="2612" w14:font="MS Gothic"/>
            <w14:uncheckedState w14:val="2610" w14:font="MS Gothic"/>
          </w14:checkbox>
        </w:sdtPr>
        <w:sdtEndPr/>
        <w:sdtContent>
          <w:r w:rsidR="00A6542E">
            <w:rPr>
              <w:rFonts w:ascii="MS Gothic" w:eastAsia="MS Gothic" w:hAnsi="MS Gothic" w:hint="eastAsia"/>
              <w:szCs w:val="24"/>
            </w:rPr>
            <w:t>☐</w:t>
          </w:r>
        </w:sdtContent>
      </w:sdt>
      <w:r w:rsidR="002930E2">
        <w:rPr>
          <w:rFonts w:ascii="Times New Roman" w:hAnsi="Times New Roman"/>
          <w:szCs w:val="24"/>
        </w:rPr>
        <w:t xml:space="preserve">  </w:t>
      </w:r>
      <w:r w:rsidR="001D3101">
        <w:rPr>
          <w:rFonts w:ascii="Times New Roman" w:hAnsi="Times New Roman"/>
          <w:szCs w:val="24"/>
        </w:rPr>
        <w:t xml:space="preserve">Būvdarbu </w:t>
      </w:r>
      <w:r w:rsidR="00A6542E">
        <w:rPr>
          <w:rFonts w:ascii="Times New Roman" w:hAnsi="Times New Roman"/>
          <w:szCs w:val="24"/>
        </w:rPr>
        <w:t>vadīšana</w:t>
      </w:r>
    </w:p>
    <w:p w14:paraId="261E0328" w14:textId="0E6D9CC1" w:rsidR="002930E2" w:rsidRDefault="00426D07" w:rsidP="002930E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046222360"/>
          <w14:checkbox>
            <w14:checked w14:val="0"/>
            <w14:checkedState w14:val="2612" w14:font="MS Gothic"/>
            <w14:uncheckedState w14:val="2610" w14:font="MS Gothic"/>
          </w14:checkbox>
        </w:sdtPr>
        <w:sdtEndPr/>
        <w:sdtContent>
          <w:r w:rsidR="00A6542E">
            <w:rPr>
              <w:rFonts w:ascii="MS Gothic" w:eastAsia="MS Gothic" w:hAnsi="MS Gothic" w:hint="eastAsia"/>
              <w:szCs w:val="24"/>
            </w:rPr>
            <w:t>☐</w:t>
          </w:r>
        </w:sdtContent>
      </w:sdt>
      <w:r w:rsidR="00A6542E">
        <w:rPr>
          <w:rFonts w:ascii="Times New Roman" w:hAnsi="Times New Roman"/>
          <w:szCs w:val="24"/>
        </w:rPr>
        <w:t xml:space="preserve"> </w:t>
      </w:r>
      <w:r w:rsidR="002930E2">
        <w:rPr>
          <w:rFonts w:ascii="Times New Roman" w:hAnsi="Times New Roman"/>
          <w:szCs w:val="24"/>
        </w:rPr>
        <w:t>Ēku būvdarb</w:t>
      </w:r>
      <w:r w:rsidR="00F428FF">
        <w:rPr>
          <w:rFonts w:ascii="Times New Roman" w:hAnsi="Times New Roman"/>
          <w:szCs w:val="24"/>
        </w:rPr>
        <w:t>us</w:t>
      </w:r>
      <w:r w:rsidR="002930E2">
        <w:rPr>
          <w:rFonts w:ascii="Times New Roman" w:hAnsi="Times New Roman"/>
          <w:szCs w:val="24"/>
        </w:rPr>
        <w:t>;</w:t>
      </w:r>
    </w:p>
    <w:p w14:paraId="686BEC99" w14:textId="53840CDC" w:rsidR="002930E2" w:rsidRDefault="00426D07" w:rsidP="0068379A">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527101151"/>
          <w14:checkbox>
            <w14:checked w14:val="0"/>
            <w14:checkedState w14:val="2612" w14:font="MS Gothic"/>
            <w14:uncheckedState w14:val="2610" w14:font="MS Gothic"/>
          </w14:checkbox>
        </w:sdtPr>
        <w:sdtEndPr/>
        <w:sdtContent>
          <w:r w:rsidR="002930E2">
            <w:rPr>
              <w:rFonts w:ascii="MS Gothic" w:eastAsia="MS Gothic" w:hAnsi="MS Gothic" w:hint="eastAsia"/>
              <w:szCs w:val="24"/>
            </w:rPr>
            <w:t>☐</w:t>
          </w:r>
        </w:sdtContent>
      </w:sdt>
      <w:r w:rsidR="002930E2">
        <w:rPr>
          <w:rFonts w:ascii="Times New Roman" w:hAnsi="Times New Roman"/>
          <w:szCs w:val="24"/>
        </w:rPr>
        <w:t xml:space="preserve">  Ceļu būvdarbus;</w:t>
      </w:r>
    </w:p>
    <w:p w14:paraId="2436510F" w14:textId="77777777" w:rsidR="004B4D29" w:rsidRDefault="00426D07" w:rsidP="004B4D2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604449167"/>
          <w14:checkbox>
            <w14:checked w14:val="0"/>
            <w14:checkedState w14:val="2612" w14:font="MS Gothic"/>
            <w14:uncheckedState w14:val="2610" w14:font="MS Gothic"/>
          </w14:checkbox>
        </w:sdtPr>
        <w:sdtEndPr/>
        <w:sdtContent>
          <w:r w:rsidR="004B4D29">
            <w:rPr>
              <w:rFonts w:ascii="MS Gothic" w:eastAsia="MS Gothic" w:hAnsi="MS Gothic" w:hint="eastAsia"/>
              <w:szCs w:val="24"/>
            </w:rPr>
            <w:t>☐</w:t>
          </w:r>
        </w:sdtContent>
      </w:sdt>
      <w:r w:rsidR="004B4D29">
        <w:rPr>
          <w:rFonts w:ascii="Times New Roman" w:hAnsi="Times New Roman"/>
          <w:szCs w:val="24"/>
        </w:rPr>
        <w:t xml:space="preserve">  Elektroietaišu izbūves darbus;</w:t>
      </w:r>
    </w:p>
    <w:p w14:paraId="3F75EB34" w14:textId="77777777" w:rsidR="004B4D29" w:rsidRDefault="00426D07" w:rsidP="004B4D2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93252734"/>
          <w14:checkbox>
            <w14:checked w14:val="0"/>
            <w14:checkedState w14:val="2612" w14:font="MS Gothic"/>
            <w14:uncheckedState w14:val="2610" w14:font="MS Gothic"/>
          </w14:checkbox>
        </w:sdtPr>
        <w:sdtEndPr/>
        <w:sdtContent>
          <w:r w:rsidR="004B4D29">
            <w:rPr>
              <w:rFonts w:ascii="MS Gothic" w:eastAsia="MS Gothic" w:hAnsi="MS Gothic" w:hint="eastAsia"/>
              <w:szCs w:val="24"/>
            </w:rPr>
            <w:t>☐</w:t>
          </w:r>
        </w:sdtContent>
      </w:sdt>
      <w:r w:rsidR="004B4D29">
        <w:rPr>
          <w:rFonts w:ascii="Times New Roman" w:hAnsi="Times New Roman"/>
          <w:szCs w:val="24"/>
        </w:rPr>
        <w:t xml:space="preserve">  Elektronisko sakaru sistēmu un tīklu būvdarbus;</w:t>
      </w:r>
    </w:p>
    <w:p w14:paraId="279C1BC3" w14:textId="22795EFA" w:rsidR="00B7447A" w:rsidRDefault="00426D07" w:rsidP="00B7447A">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74689435"/>
          <w14:checkbox>
            <w14:checked w14:val="0"/>
            <w14:checkedState w14:val="2612" w14:font="MS Gothic"/>
            <w14:uncheckedState w14:val="2610" w14:font="MS Gothic"/>
          </w14:checkbox>
        </w:sdtPr>
        <w:sdtEndPr/>
        <w:sdtContent>
          <w:r w:rsidR="00B7447A">
            <w:rPr>
              <w:rFonts w:ascii="MS Gothic" w:eastAsia="MS Gothic" w:hAnsi="MS Gothic" w:hint="eastAsia"/>
              <w:szCs w:val="24"/>
            </w:rPr>
            <w:t>☐</w:t>
          </w:r>
        </w:sdtContent>
      </w:sdt>
      <w:r w:rsidR="00B7447A">
        <w:rPr>
          <w:rFonts w:ascii="Times New Roman" w:hAnsi="Times New Roman"/>
          <w:szCs w:val="24"/>
        </w:rPr>
        <w:t xml:space="preserve">  Siltumapgādes, ventilācijas un gaisa kondicionēšanas sistēmas būvdarbus;</w:t>
      </w:r>
    </w:p>
    <w:p w14:paraId="0F6085F9" w14:textId="77777777" w:rsidR="002930E2" w:rsidRDefault="00426D07" w:rsidP="002930E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84597043"/>
          <w14:checkbox>
            <w14:checked w14:val="0"/>
            <w14:checkedState w14:val="2612" w14:font="MS Gothic"/>
            <w14:uncheckedState w14:val="2610" w14:font="MS Gothic"/>
          </w14:checkbox>
        </w:sdtPr>
        <w:sdtEndPr/>
        <w:sdtContent>
          <w:r w:rsidR="002930E2">
            <w:rPr>
              <w:rFonts w:ascii="MS Gothic" w:eastAsia="MS Gothic" w:hAnsi="MS Gothic" w:hint="eastAsia"/>
              <w:szCs w:val="24"/>
            </w:rPr>
            <w:t>☐</w:t>
          </w:r>
        </w:sdtContent>
      </w:sdt>
      <w:r w:rsidR="002930E2">
        <w:rPr>
          <w:rFonts w:ascii="Times New Roman" w:hAnsi="Times New Roman"/>
          <w:szCs w:val="24"/>
        </w:rPr>
        <w:t xml:space="preserve">  Ūdensapgādes un kanalizācijas, ieskaitot ugunsdzēsības sistēmas būvdarbus;</w:t>
      </w:r>
    </w:p>
    <w:p w14:paraId="298ED239" w14:textId="44EC3B60" w:rsidR="00090F7A" w:rsidRPr="00F3037B" w:rsidRDefault="00426D07" w:rsidP="002E651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801836857"/>
          <w14:checkbox>
            <w14:checked w14:val="0"/>
            <w14:checkedState w14:val="2612" w14:font="MS Gothic"/>
            <w14:uncheckedState w14:val="2610" w14:font="MS Gothic"/>
          </w14:checkbox>
        </w:sdtPr>
        <w:sdtEndPr/>
        <w:sdtContent>
          <w:r w:rsidR="002930E2">
            <w:rPr>
              <w:rFonts w:ascii="MS Gothic" w:eastAsia="MS Gothic" w:hAnsi="MS Gothic" w:hint="eastAsia"/>
              <w:szCs w:val="24"/>
            </w:rPr>
            <w:t>☐</w:t>
          </w:r>
        </w:sdtContent>
      </w:sdt>
      <w:r w:rsidR="002930E2">
        <w:rPr>
          <w:rFonts w:ascii="Times New Roman" w:hAnsi="Times New Roman"/>
          <w:szCs w:val="24"/>
        </w:rPr>
        <w:t xml:space="preserve">  Visus iepriekšminētos būvdarbus.</w:t>
      </w:r>
    </w:p>
    <w:p w14:paraId="6C313ECB" w14:textId="2F2EB24D" w:rsidR="00CF3459" w:rsidRDefault="00090F7A" w:rsidP="005723FE">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3.</w:t>
      </w:r>
      <w:r w:rsidR="00F3037B">
        <w:rPr>
          <w:rFonts w:ascii="Times New Roman" w:hAnsi="Times New Roman" w:cs="Times New Roman"/>
          <w:b/>
          <w:bCs/>
          <w:sz w:val="24"/>
          <w:szCs w:val="24"/>
          <w:lang w:eastAsia="ar-SA"/>
        </w:rPr>
        <w:t xml:space="preserve">6. </w:t>
      </w:r>
      <w:r w:rsidR="007728ED" w:rsidRPr="00956C64">
        <w:rPr>
          <w:rFonts w:ascii="Times New Roman" w:hAnsi="Times New Roman" w:cs="Times New Roman"/>
          <w:sz w:val="24"/>
          <w:szCs w:val="24"/>
          <w:lang w:eastAsia="ar-SA"/>
        </w:rPr>
        <w:t xml:space="preserve">Pēdējo </w:t>
      </w:r>
      <w:r w:rsidR="00956C64" w:rsidRPr="00956C64">
        <w:rPr>
          <w:rFonts w:ascii="Times New Roman" w:hAnsi="Times New Roman" w:cs="Times New Roman"/>
          <w:sz w:val="24"/>
          <w:szCs w:val="24"/>
          <w:lang w:eastAsia="ar-SA"/>
        </w:rPr>
        <w:t>5 (piecu) gadu laikā p</w:t>
      </w:r>
      <w:r w:rsidR="00862FD4" w:rsidRPr="00956C64">
        <w:rPr>
          <w:rFonts w:ascii="Times New Roman" w:hAnsi="Times New Roman" w:cs="Times New Roman"/>
          <w:sz w:val="24"/>
          <w:szCs w:val="24"/>
          <w:lang w:eastAsia="ar-SA"/>
        </w:rPr>
        <w:t>r</w:t>
      </w:r>
      <w:r w:rsidR="00862FD4" w:rsidRPr="00D03A79">
        <w:rPr>
          <w:rFonts w:ascii="Times New Roman" w:hAnsi="Times New Roman" w:cs="Times New Roman"/>
          <w:sz w:val="24"/>
          <w:szCs w:val="24"/>
          <w:lang w:eastAsia="ar-SA"/>
        </w:rPr>
        <w:t xml:space="preserve">etendentam ir pieredze </w:t>
      </w:r>
      <w:r w:rsidR="004631E1">
        <w:rPr>
          <w:rFonts w:ascii="Times New Roman" w:hAnsi="Times New Roman" w:cs="Times New Roman"/>
          <w:sz w:val="24"/>
          <w:szCs w:val="24"/>
          <w:lang w:eastAsia="ar-SA"/>
        </w:rPr>
        <w:t xml:space="preserve">līdzīgu </w:t>
      </w:r>
      <w:r w:rsidR="00862FD4" w:rsidRPr="00D03A79">
        <w:rPr>
          <w:rFonts w:ascii="Times New Roman" w:hAnsi="Times New Roman" w:cs="Times New Roman"/>
          <w:sz w:val="24"/>
          <w:szCs w:val="24"/>
          <w:lang w:eastAsia="ar-SA"/>
        </w:rPr>
        <w:t>ēku būvdarbu veikšanā</w:t>
      </w:r>
      <w:r w:rsidR="004B7A5A">
        <w:rPr>
          <w:rFonts w:ascii="Times New Roman" w:hAnsi="Times New Roman" w:cs="Times New Roman"/>
          <w:sz w:val="24"/>
          <w:szCs w:val="24"/>
          <w:lang w:eastAsia="ar-SA"/>
        </w:rPr>
        <w:t xml:space="preserve">. Par līdzīgiem ēku būvdarbiem tiks </w:t>
      </w:r>
      <w:r w:rsidR="00184705">
        <w:rPr>
          <w:rFonts w:ascii="Times New Roman" w:hAnsi="Times New Roman" w:cs="Times New Roman"/>
          <w:sz w:val="24"/>
          <w:szCs w:val="24"/>
          <w:lang w:eastAsia="ar-SA"/>
        </w:rPr>
        <w:t>uzskatīti</w:t>
      </w:r>
      <w:r w:rsidR="000107FD">
        <w:rPr>
          <w:rFonts w:ascii="Times New Roman" w:hAnsi="Times New Roman" w:cs="Times New Roman"/>
          <w:sz w:val="24"/>
          <w:szCs w:val="24"/>
          <w:lang w:eastAsia="ar-SA"/>
        </w:rPr>
        <w:t xml:space="preserve"> </w:t>
      </w:r>
      <w:r w:rsidR="00184705">
        <w:rPr>
          <w:rFonts w:ascii="Times New Roman" w:hAnsi="Times New Roman" w:cs="Times New Roman"/>
          <w:sz w:val="24"/>
          <w:szCs w:val="24"/>
          <w:lang w:eastAsia="ar-SA"/>
        </w:rPr>
        <w:t>izpildīti</w:t>
      </w:r>
      <w:r w:rsidR="009116B5">
        <w:rPr>
          <w:rFonts w:ascii="Times New Roman" w:hAnsi="Times New Roman" w:cs="Times New Roman"/>
          <w:sz w:val="24"/>
          <w:szCs w:val="24"/>
          <w:lang w:eastAsia="ar-SA"/>
        </w:rPr>
        <w:t xml:space="preserve"> 5</w:t>
      </w:r>
      <w:r w:rsidR="000107FD">
        <w:rPr>
          <w:rFonts w:ascii="Times New Roman" w:hAnsi="Times New Roman" w:cs="Times New Roman"/>
          <w:sz w:val="24"/>
          <w:szCs w:val="24"/>
          <w:lang w:eastAsia="ar-SA"/>
        </w:rPr>
        <w:t xml:space="preserve"> līgumi, kur līgum</w:t>
      </w:r>
      <w:r w:rsidR="009116B5">
        <w:rPr>
          <w:rFonts w:ascii="Times New Roman" w:hAnsi="Times New Roman" w:cs="Times New Roman"/>
          <w:sz w:val="24"/>
          <w:szCs w:val="24"/>
          <w:lang w:eastAsia="ar-SA"/>
        </w:rPr>
        <w:t>u kopsumma</w:t>
      </w:r>
      <w:r w:rsidR="000107FD">
        <w:rPr>
          <w:rFonts w:ascii="Times New Roman" w:hAnsi="Times New Roman" w:cs="Times New Roman"/>
          <w:sz w:val="24"/>
          <w:szCs w:val="24"/>
          <w:lang w:eastAsia="ar-SA"/>
        </w:rPr>
        <w:t xml:space="preserve"> </w:t>
      </w:r>
      <w:r w:rsidR="00710FBB">
        <w:rPr>
          <w:rFonts w:ascii="Times New Roman" w:hAnsi="Times New Roman" w:cs="Times New Roman"/>
          <w:sz w:val="24"/>
          <w:szCs w:val="24"/>
          <w:lang w:eastAsia="ar-SA"/>
        </w:rPr>
        <w:t>ir</w:t>
      </w:r>
      <w:r w:rsidR="000107FD">
        <w:rPr>
          <w:rFonts w:ascii="Times New Roman" w:hAnsi="Times New Roman" w:cs="Times New Roman"/>
          <w:sz w:val="24"/>
          <w:szCs w:val="24"/>
          <w:lang w:eastAsia="ar-SA"/>
        </w:rPr>
        <w:t xml:space="preserve"> vi</w:t>
      </w:r>
      <w:r w:rsidR="00197AAA">
        <w:rPr>
          <w:rFonts w:ascii="Times New Roman" w:hAnsi="Times New Roman" w:cs="Times New Roman"/>
          <w:sz w:val="24"/>
          <w:szCs w:val="24"/>
          <w:lang w:eastAsia="ar-SA"/>
        </w:rPr>
        <w:t>s</w:t>
      </w:r>
      <w:r w:rsidR="000107FD">
        <w:rPr>
          <w:rFonts w:ascii="Times New Roman" w:hAnsi="Times New Roman" w:cs="Times New Roman"/>
          <w:sz w:val="24"/>
          <w:szCs w:val="24"/>
          <w:lang w:eastAsia="ar-SA"/>
        </w:rPr>
        <w:t xml:space="preserve">maz </w:t>
      </w:r>
      <w:r w:rsidR="000107FD" w:rsidRPr="00A925EF">
        <w:rPr>
          <w:rFonts w:ascii="Times New Roman" w:hAnsi="Times New Roman" w:cs="Times New Roman"/>
          <w:sz w:val="24"/>
          <w:szCs w:val="24"/>
          <w:lang w:eastAsia="ar-SA"/>
        </w:rPr>
        <w:t>150000 E</w:t>
      </w:r>
      <w:r w:rsidR="000107FD">
        <w:rPr>
          <w:rFonts w:ascii="Times New Roman" w:hAnsi="Times New Roman" w:cs="Times New Roman"/>
          <w:sz w:val="24"/>
          <w:szCs w:val="24"/>
          <w:lang w:eastAsia="ar-SA"/>
        </w:rPr>
        <w:t>UR vērtībā</w:t>
      </w:r>
      <w:r w:rsidR="00197AAA">
        <w:rPr>
          <w:rFonts w:ascii="Times New Roman" w:hAnsi="Times New Roman" w:cs="Times New Roman"/>
          <w:sz w:val="24"/>
          <w:szCs w:val="24"/>
          <w:lang w:eastAsia="ar-SA"/>
        </w:rPr>
        <w:t xml:space="preserve">. </w:t>
      </w:r>
    </w:p>
    <w:tbl>
      <w:tblPr>
        <w:tblStyle w:val="TableNormal1"/>
        <w:tblW w:w="93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1985"/>
        <w:gridCol w:w="2268"/>
        <w:gridCol w:w="2551"/>
        <w:gridCol w:w="1985"/>
      </w:tblGrid>
      <w:tr w:rsidR="00E837B5" w:rsidRPr="00276EC6" w14:paraId="6F0B431F" w14:textId="77777777" w:rsidTr="00E1224B">
        <w:trPr>
          <w:trHeight w:val="1211"/>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F369A46" w14:textId="0219677A" w:rsidR="00E837B5" w:rsidRPr="00FB142F" w:rsidRDefault="00E35BB6" w:rsidP="00276EC6">
            <w:pPr>
              <w:jc w:val="center"/>
              <w:rPr>
                <w:rFonts w:eastAsia="Calibri"/>
                <w:color w:val="000000"/>
                <w:u w:color="000000"/>
              </w:rPr>
            </w:pPr>
            <w:r w:rsidRPr="00BE6C60">
              <w:rPr>
                <w:sz w:val="24"/>
                <w:szCs w:val="24"/>
              </w:rPr>
              <w:t>Nr. p.k.</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32938AAB" w14:textId="24320D57" w:rsidR="00E837B5" w:rsidRPr="00FB142F" w:rsidRDefault="00E837B5" w:rsidP="00276EC6">
            <w:pPr>
              <w:jc w:val="center"/>
              <w:rPr>
                <w:rFonts w:eastAsia="Calibri"/>
                <w:color w:val="000000"/>
                <w:u w:color="000000"/>
              </w:rPr>
            </w:pPr>
            <w:r w:rsidRPr="00FB142F">
              <w:rPr>
                <w:rFonts w:eastAsia="Calibri"/>
                <w:color w:val="000000"/>
                <w:u w:color="000000"/>
              </w:rPr>
              <w:t>Būvobjekta nosaukums, adrese</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44CD755E" w14:textId="77777777" w:rsidR="00E837B5" w:rsidRDefault="00E837B5" w:rsidP="0011023D">
            <w:pPr>
              <w:jc w:val="center"/>
              <w:rPr>
                <w:rFonts w:eastAsia="Calibri"/>
                <w:color w:val="000000"/>
                <w:u w:color="000000"/>
              </w:rPr>
            </w:pPr>
            <w:r w:rsidRPr="00FB142F">
              <w:rPr>
                <w:rFonts w:eastAsia="Calibri"/>
                <w:color w:val="000000"/>
                <w:u w:color="000000"/>
              </w:rPr>
              <w:t xml:space="preserve">Būvdarbu uzsākšanas un ekspluatācijā nodošanas laiks </w:t>
            </w:r>
          </w:p>
          <w:p w14:paraId="4698E103" w14:textId="59262CAB" w:rsidR="00E837B5" w:rsidRPr="00FB142F" w:rsidRDefault="00E837B5" w:rsidP="0011023D">
            <w:pPr>
              <w:jc w:val="center"/>
              <w:rPr>
                <w:rFonts w:eastAsia="Times New Roman"/>
                <w:color w:val="000000"/>
                <w:u w:color="000000"/>
              </w:rPr>
            </w:pPr>
            <w:r w:rsidRPr="00FB142F">
              <w:rPr>
                <w:rFonts w:eastAsia="Calibri"/>
                <w:color w:val="000000"/>
                <w:u w:color="000000"/>
              </w:rPr>
              <w:t>(datums no – līdz</w:t>
            </w:r>
            <w:r>
              <w:rPr>
                <w:rFonts w:eastAsia="Calibri"/>
                <w:color w:val="000000"/>
                <w:u w:color="00000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71FD1B89" w14:textId="47981DEC" w:rsidR="00E837B5" w:rsidRPr="00FB142F" w:rsidRDefault="00E837B5" w:rsidP="00276EC6">
            <w:pPr>
              <w:jc w:val="center"/>
              <w:rPr>
                <w:rFonts w:eastAsia="Calibri"/>
                <w:color w:val="000000"/>
                <w:u w:color="000000"/>
              </w:rPr>
            </w:pPr>
            <w:r w:rsidRPr="00FB142F">
              <w:rPr>
                <w:rFonts w:eastAsia="Calibri"/>
                <w:color w:val="000000"/>
                <w:u w:color="000000"/>
              </w:rPr>
              <w:t>Pasūtītāj</w:t>
            </w:r>
            <w:r>
              <w:rPr>
                <w:rFonts w:eastAsia="Calibri"/>
                <w:color w:val="000000"/>
                <w:u w:color="000000"/>
              </w:rPr>
              <w:t>a nosaukums</w:t>
            </w:r>
            <w:r w:rsidRPr="00FB142F">
              <w:rPr>
                <w:rFonts w:eastAsia="Calibri"/>
                <w:color w:val="000000"/>
                <w:u w:color="00000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61642BE" w14:textId="3C9913F5" w:rsidR="00E837B5" w:rsidRPr="00FB142F" w:rsidRDefault="00E837B5" w:rsidP="00276EC6">
            <w:pPr>
              <w:jc w:val="center"/>
              <w:rPr>
                <w:rFonts w:eastAsia="Calibri"/>
                <w:color w:val="000000"/>
                <w:u w:color="000000"/>
              </w:rPr>
            </w:pPr>
            <w:r>
              <w:rPr>
                <w:rFonts w:eastAsia="Calibri"/>
                <w:color w:val="000000"/>
                <w:u w:color="000000"/>
              </w:rPr>
              <w:t>Līguma summa</w:t>
            </w:r>
            <w:r w:rsidR="00E63D87">
              <w:rPr>
                <w:rFonts w:eastAsia="Calibri"/>
                <w:color w:val="000000"/>
                <w:u w:color="000000"/>
              </w:rPr>
              <w:t xml:space="preserve"> EUR</w:t>
            </w:r>
            <w:r>
              <w:rPr>
                <w:rFonts w:eastAsia="Calibri"/>
                <w:color w:val="000000"/>
                <w:u w:color="000000"/>
              </w:rPr>
              <w:t xml:space="preserve"> </w:t>
            </w:r>
            <w:r w:rsidR="00E63D87">
              <w:rPr>
                <w:rFonts w:eastAsia="Calibri"/>
                <w:color w:val="000000"/>
                <w:u w:color="000000"/>
              </w:rPr>
              <w:t>(</w:t>
            </w:r>
            <w:r>
              <w:rPr>
                <w:rFonts w:eastAsia="Calibri"/>
                <w:color w:val="000000"/>
                <w:u w:color="000000"/>
              </w:rPr>
              <w:t>bez PVN</w:t>
            </w:r>
            <w:r w:rsidR="00A969D1">
              <w:rPr>
                <w:rFonts w:eastAsia="Calibri"/>
                <w:color w:val="000000"/>
                <w:u w:color="000000"/>
              </w:rPr>
              <w:t>)</w:t>
            </w:r>
          </w:p>
        </w:tc>
      </w:tr>
      <w:tr w:rsidR="00E837B5" w:rsidRPr="00FB142F" w14:paraId="0E8C6FC5" w14:textId="77777777" w:rsidTr="00E1224B">
        <w:trPr>
          <w:trHeight w:val="270"/>
        </w:trPr>
        <w:tc>
          <w:tcPr>
            <w:tcW w:w="562" w:type="dxa"/>
            <w:tcBorders>
              <w:top w:val="single" w:sz="4" w:space="0" w:color="000000"/>
              <w:left w:val="single" w:sz="4" w:space="0" w:color="000000"/>
              <w:bottom w:val="single" w:sz="4" w:space="0" w:color="000000"/>
              <w:right w:val="single" w:sz="4" w:space="0" w:color="000000"/>
            </w:tcBorders>
          </w:tcPr>
          <w:p w14:paraId="7E34A40D" w14:textId="77777777" w:rsidR="00E837B5" w:rsidRPr="00FB142F" w:rsidRDefault="00E837B5" w:rsidP="00FB142F">
            <w:pPr>
              <w:jc w:val="both"/>
              <w:rPr>
                <w:rFonts w:eastAsia="Calibri"/>
                <w:color w:val="000000"/>
                <w:u w:color="000000"/>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ADCC6" w14:textId="0D151E36" w:rsidR="00E837B5" w:rsidRPr="00FB142F" w:rsidRDefault="00E837B5" w:rsidP="00FB142F">
            <w:pPr>
              <w:jc w:val="both"/>
              <w:rPr>
                <w:rFonts w:eastAsia="Calibri"/>
                <w:color w:val="000000"/>
                <w:u w:color="000000"/>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4499C" w14:textId="77777777" w:rsidR="00E837B5" w:rsidRPr="00FB142F" w:rsidRDefault="00E837B5" w:rsidP="00FB142F">
            <w:pPr>
              <w:jc w:val="both"/>
              <w:rPr>
                <w:rFonts w:eastAsia="Calibri"/>
                <w:color w:val="000000"/>
                <w:u w:color="000000"/>
                <w:lang w:val="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8A98E" w14:textId="77777777" w:rsidR="00E837B5" w:rsidRPr="00FB142F" w:rsidRDefault="00E837B5" w:rsidP="00FB142F">
            <w:pPr>
              <w:jc w:val="both"/>
              <w:rPr>
                <w:rFonts w:eastAsia="Calibri"/>
                <w:color w:val="000000"/>
                <w:u w:color="000000"/>
                <w:lang w:val="en-US"/>
              </w:rPr>
            </w:pPr>
          </w:p>
        </w:tc>
        <w:tc>
          <w:tcPr>
            <w:tcW w:w="1985" w:type="dxa"/>
            <w:tcBorders>
              <w:top w:val="single" w:sz="4" w:space="0" w:color="000000"/>
              <w:left w:val="single" w:sz="4" w:space="0" w:color="000000"/>
              <w:bottom w:val="single" w:sz="4" w:space="0" w:color="000000"/>
              <w:right w:val="single" w:sz="4" w:space="0" w:color="000000"/>
            </w:tcBorders>
          </w:tcPr>
          <w:p w14:paraId="38ED9C28" w14:textId="77777777" w:rsidR="00E837B5" w:rsidRPr="00FB142F" w:rsidRDefault="00E837B5" w:rsidP="00FB142F">
            <w:pPr>
              <w:jc w:val="both"/>
              <w:rPr>
                <w:rFonts w:eastAsia="Calibri"/>
                <w:color w:val="000000"/>
                <w:u w:color="000000"/>
                <w:lang w:val="en-US"/>
              </w:rPr>
            </w:pPr>
          </w:p>
        </w:tc>
      </w:tr>
      <w:tr w:rsidR="00E837B5" w:rsidRPr="00FB142F" w14:paraId="586065AE" w14:textId="77777777" w:rsidTr="00E1224B">
        <w:trPr>
          <w:trHeight w:val="270"/>
        </w:trPr>
        <w:tc>
          <w:tcPr>
            <w:tcW w:w="562" w:type="dxa"/>
            <w:tcBorders>
              <w:top w:val="single" w:sz="4" w:space="0" w:color="000000"/>
              <w:left w:val="single" w:sz="4" w:space="0" w:color="000000"/>
              <w:bottom w:val="single" w:sz="4" w:space="0" w:color="000000"/>
              <w:right w:val="single" w:sz="4" w:space="0" w:color="000000"/>
            </w:tcBorders>
          </w:tcPr>
          <w:p w14:paraId="4A47293C" w14:textId="77777777" w:rsidR="00E837B5" w:rsidRPr="00FB142F" w:rsidRDefault="00E837B5" w:rsidP="00FB142F">
            <w:pPr>
              <w:jc w:val="both"/>
              <w:rPr>
                <w:rFonts w:eastAsia="Calibri"/>
                <w:color w:val="000000"/>
                <w:u w:color="000000"/>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885C0" w14:textId="5078EDC9" w:rsidR="00E837B5" w:rsidRPr="00FB142F" w:rsidRDefault="00E837B5" w:rsidP="00FB142F">
            <w:pPr>
              <w:jc w:val="both"/>
              <w:rPr>
                <w:rFonts w:eastAsia="Calibri"/>
                <w:color w:val="000000"/>
                <w:u w:color="000000"/>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FDE88" w14:textId="77777777" w:rsidR="00E837B5" w:rsidRPr="00FB142F" w:rsidRDefault="00E837B5" w:rsidP="00FB142F">
            <w:pPr>
              <w:jc w:val="both"/>
              <w:rPr>
                <w:rFonts w:eastAsia="Calibri"/>
                <w:color w:val="000000"/>
                <w:u w:color="000000"/>
                <w:lang w:val="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8E1B1" w14:textId="77777777" w:rsidR="00E837B5" w:rsidRPr="00FB142F" w:rsidRDefault="00E837B5" w:rsidP="00FB142F">
            <w:pPr>
              <w:jc w:val="both"/>
              <w:rPr>
                <w:rFonts w:eastAsia="Calibri"/>
                <w:color w:val="000000"/>
                <w:u w:color="000000"/>
                <w:lang w:val="en-US"/>
              </w:rPr>
            </w:pPr>
          </w:p>
        </w:tc>
        <w:tc>
          <w:tcPr>
            <w:tcW w:w="1985" w:type="dxa"/>
            <w:tcBorders>
              <w:top w:val="single" w:sz="4" w:space="0" w:color="000000"/>
              <w:left w:val="single" w:sz="4" w:space="0" w:color="000000"/>
              <w:bottom w:val="single" w:sz="4" w:space="0" w:color="000000"/>
              <w:right w:val="single" w:sz="4" w:space="0" w:color="000000"/>
            </w:tcBorders>
          </w:tcPr>
          <w:p w14:paraId="0EE73EC9" w14:textId="77777777" w:rsidR="00E837B5" w:rsidRPr="00FB142F" w:rsidRDefault="00E837B5" w:rsidP="00FB142F">
            <w:pPr>
              <w:jc w:val="both"/>
              <w:rPr>
                <w:rFonts w:eastAsia="Calibri"/>
                <w:color w:val="000000"/>
                <w:u w:color="000000"/>
                <w:lang w:val="en-US"/>
              </w:rPr>
            </w:pPr>
          </w:p>
        </w:tc>
      </w:tr>
      <w:tr w:rsidR="00E837B5" w:rsidRPr="00FB142F" w14:paraId="1B2B2631" w14:textId="77777777" w:rsidTr="00E1224B">
        <w:trPr>
          <w:trHeight w:val="270"/>
        </w:trPr>
        <w:tc>
          <w:tcPr>
            <w:tcW w:w="562" w:type="dxa"/>
            <w:tcBorders>
              <w:top w:val="single" w:sz="4" w:space="0" w:color="000000"/>
              <w:left w:val="single" w:sz="4" w:space="0" w:color="000000"/>
              <w:bottom w:val="single" w:sz="4" w:space="0" w:color="000000"/>
              <w:right w:val="single" w:sz="4" w:space="0" w:color="000000"/>
            </w:tcBorders>
          </w:tcPr>
          <w:p w14:paraId="3A0FE26F" w14:textId="77777777" w:rsidR="00E837B5" w:rsidRPr="00FB142F" w:rsidRDefault="00E837B5" w:rsidP="00FB142F">
            <w:pPr>
              <w:jc w:val="both"/>
              <w:rPr>
                <w:rFonts w:eastAsia="Calibri"/>
                <w:color w:val="000000"/>
                <w:u w:color="000000"/>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9BB0D" w14:textId="5CDA3429" w:rsidR="00E837B5" w:rsidRPr="00FB142F" w:rsidRDefault="00E837B5" w:rsidP="00FB142F">
            <w:pPr>
              <w:jc w:val="both"/>
              <w:rPr>
                <w:rFonts w:eastAsia="Calibri"/>
                <w:color w:val="000000"/>
                <w:u w:color="000000"/>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99859" w14:textId="77777777" w:rsidR="00E837B5" w:rsidRPr="00FB142F" w:rsidRDefault="00E837B5" w:rsidP="00FB142F">
            <w:pPr>
              <w:jc w:val="both"/>
              <w:rPr>
                <w:rFonts w:eastAsia="Calibri"/>
                <w:color w:val="000000"/>
                <w:u w:color="000000"/>
                <w:lang w:val="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651C4" w14:textId="77777777" w:rsidR="00E837B5" w:rsidRPr="00FB142F" w:rsidRDefault="00E837B5" w:rsidP="00FB142F">
            <w:pPr>
              <w:jc w:val="both"/>
              <w:rPr>
                <w:rFonts w:eastAsia="Calibri"/>
                <w:color w:val="000000"/>
                <w:u w:color="000000"/>
                <w:lang w:val="en-US"/>
              </w:rPr>
            </w:pPr>
          </w:p>
        </w:tc>
        <w:tc>
          <w:tcPr>
            <w:tcW w:w="1985" w:type="dxa"/>
            <w:tcBorders>
              <w:top w:val="single" w:sz="4" w:space="0" w:color="000000"/>
              <w:left w:val="single" w:sz="4" w:space="0" w:color="000000"/>
              <w:bottom w:val="single" w:sz="4" w:space="0" w:color="000000"/>
              <w:right w:val="single" w:sz="4" w:space="0" w:color="000000"/>
            </w:tcBorders>
          </w:tcPr>
          <w:p w14:paraId="508BB853" w14:textId="77777777" w:rsidR="00E837B5" w:rsidRPr="00FB142F" w:rsidRDefault="00E837B5" w:rsidP="00FB142F">
            <w:pPr>
              <w:jc w:val="both"/>
              <w:rPr>
                <w:rFonts w:eastAsia="Calibri"/>
                <w:color w:val="000000"/>
                <w:u w:color="000000"/>
                <w:lang w:val="en-US"/>
              </w:rPr>
            </w:pPr>
          </w:p>
        </w:tc>
      </w:tr>
      <w:tr w:rsidR="00E837B5" w:rsidRPr="00FB142F" w14:paraId="204397EA" w14:textId="77777777" w:rsidTr="00E1224B">
        <w:trPr>
          <w:trHeight w:val="270"/>
        </w:trPr>
        <w:tc>
          <w:tcPr>
            <w:tcW w:w="562" w:type="dxa"/>
            <w:tcBorders>
              <w:top w:val="single" w:sz="4" w:space="0" w:color="000000"/>
              <w:left w:val="single" w:sz="4" w:space="0" w:color="000000"/>
              <w:bottom w:val="single" w:sz="4" w:space="0" w:color="000000"/>
              <w:right w:val="single" w:sz="4" w:space="0" w:color="000000"/>
            </w:tcBorders>
          </w:tcPr>
          <w:p w14:paraId="2682B0B5" w14:textId="77777777" w:rsidR="00E837B5" w:rsidRPr="00FB142F" w:rsidRDefault="00E837B5" w:rsidP="00FB142F">
            <w:pPr>
              <w:jc w:val="both"/>
              <w:rPr>
                <w:rFonts w:eastAsia="Calibri"/>
                <w:color w:val="000000"/>
                <w:u w:color="000000"/>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4D7B4" w14:textId="05624877" w:rsidR="00E837B5" w:rsidRPr="00FB142F" w:rsidRDefault="00E837B5" w:rsidP="00FB142F">
            <w:pPr>
              <w:jc w:val="both"/>
              <w:rPr>
                <w:rFonts w:eastAsia="Calibri"/>
                <w:color w:val="000000"/>
                <w:u w:color="000000"/>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3ED2E" w14:textId="77777777" w:rsidR="00E837B5" w:rsidRPr="00FB142F" w:rsidRDefault="00E837B5" w:rsidP="00FB142F">
            <w:pPr>
              <w:jc w:val="both"/>
              <w:rPr>
                <w:rFonts w:eastAsia="Calibri"/>
                <w:color w:val="000000"/>
                <w:u w:color="000000"/>
                <w:lang w:val="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EE0EB" w14:textId="77777777" w:rsidR="00E837B5" w:rsidRPr="00FB142F" w:rsidRDefault="00E837B5" w:rsidP="00FB142F">
            <w:pPr>
              <w:jc w:val="both"/>
              <w:rPr>
                <w:rFonts w:eastAsia="Calibri"/>
                <w:color w:val="000000"/>
                <w:u w:color="000000"/>
                <w:lang w:val="en-US"/>
              </w:rPr>
            </w:pPr>
          </w:p>
        </w:tc>
        <w:tc>
          <w:tcPr>
            <w:tcW w:w="1985" w:type="dxa"/>
            <w:tcBorders>
              <w:top w:val="single" w:sz="4" w:space="0" w:color="000000"/>
              <w:left w:val="single" w:sz="4" w:space="0" w:color="000000"/>
              <w:bottom w:val="single" w:sz="4" w:space="0" w:color="000000"/>
              <w:right w:val="single" w:sz="4" w:space="0" w:color="000000"/>
            </w:tcBorders>
          </w:tcPr>
          <w:p w14:paraId="2B275DBB" w14:textId="77777777" w:rsidR="00E837B5" w:rsidRPr="00FB142F" w:rsidRDefault="00E837B5" w:rsidP="00FB142F">
            <w:pPr>
              <w:jc w:val="both"/>
              <w:rPr>
                <w:rFonts w:eastAsia="Calibri"/>
                <w:color w:val="000000"/>
                <w:u w:color="000000"/>
                <w:lang w:val="en-US"/>
              </w:rPr>
            </w:pPr>
          </w:p>
        </w:tc>
      </w:tr>
      <w:tr w:rsidR="009116B5" w:rsidRPr="00FB142F" w14:paraId="6A4333FF" w14:textId="77777777" w:rsidTr="00E1224B">
        <w:trPr>
          <w:trHeight w:val="270"/>
        </w:trPr>
        <w:tc>
          <w:tcPr>
            <w:tcW w:w="562" w:type="dxa"/>
            <w:tcBorders>
              <w:top w:val="single" w:sz="4" w:space="0" w:color="000000"/>
              <w:left w:val="single" w:sz="4" w:space="0" w:color="000000"/>
              <w:bottom w:val="single" w:sz="4" w:space="0" w:color="000000"/>
              <w:right w:val="single" w:sz="4" w:space="0" w:color="000000"/>
            </w:tcBorders>
          </w:tcPr>
          <w:p w14:paraId="78833CBC" w14:textId="77777777" w:rsidR="009116B5" w:rsidRPr="00FB142F" w:rsidRDefault="009116B5" w:rsidP="00FB142F">
            <w:pPr>
              <w:jc w:val="both"/>
              <w:rPr>
                <w:rFonts w:eastAsia="Calibri"/>
                <w:color w:val="000000"/>
                <w:u w:color="000000"/>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DF427" w14:textId="77777777" w:rsidR="009116B5" w:rsidRPr="00FB142F" w:rsidRDefault="009116B5" w:rsidP="00FB142F">
            <w:pPr>
              <w:jc w:val="both"/>
              <w:rPr>
                <w:rFonts w:eastAsia="Calibri"/>
                <w:color w:val="000000"/>
                <w:u w:color="000000"/>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C5FBF" w14:textId="77777777" w:rsidR="009116B5" w:rsidRPr="00FB142F" w:rsidRDefault="009116B5" w:rsidP="00FB142F">
            <w:pPr>
              <w:jc w:val="both"/>
              <w:rPr>
                <w:rFonts w:eastAsia="Calibri"/>
                <w:color w:val="000000"/>
                <w:u w:color="000000"/>
                <w:lang w:val="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20B97" w14:textId="77777777" w:rsidR="009116B5" w:rsidRPr="00FB142F" w:rsidRDefault="009116B5" w:rsidP="00FB142F">
            <w:pPr>
              <w:jc w:val="both"/>
              <w:rPr>
                <w:rFonts w:eastAsia="Calibri"/>
                <w:color w:val="000000"/>
                <w:u w:color="000000"/>
                <w:lang w:val="en-US"/>
              </w:rPr>
            </w:pPr>
          </w:p>
        </w:tc>
        <w:tc>
          <w:tcPr>
            <w:tcW w:w="1985" w:type="dxa"/>
            <w:tcBorders>
              <w:top w:val="single" w:sz="4" w:space="0" w:color="000000"/>
              <w:left w:val="single" w:sz="4" w:space="0" w:color="000000"/>
              <w:bottom w:val="single" w:sz="4" w:space="0" w:color="000000"/>
              <w:right w:val="single" w:sz="4" w:space="0" w:color="000000"/>
            </w:tcBorders>
          </w:tcPr>
          <w:p w14:paraId="1583543C" w14:textId="77777777" w:rsidR="009116B5" w:rsidRPr="00FB142F" w:rsidRDefault="009116B5" w:rsidP="00FB142F">
            <w:pPr>
              <w:jc w:val="both"/>
              <w:rPr>
                <w:rFonts w:eastAsia="Calibri"/>
                <w:color w:val="000000"/>
                <w:u w:color="000000"/>
                <w:lang w:val="en-US"/>
              </w:rPr>
            </w:pPr>
          </w:p>
        </w:tc>
      </w:tr>
    </w:tbl>
    <w:p w14:paraId="62254B22" w14:textId="10665728" w:rsidR="001E343C" w:rsidRPr="006208BD" w:rsidRDefault="00E76CAB" w:rsidP="00FB0F32">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4. </w:t>
      </w:r>
      <w:r w:rsidR="00792B2E" w:rsidRPr="00E76CAB">
        <w:rPr>
          <w:rFonts w:ascii="Times New Roman" w:hAnsi="Times New Roman" w:cs="Times New Roman"/>
          <w:sz w:val="24"/>
          <w:szCs w:val="24"/>
          <w:lang w:eastAsia="ar-SA"/>
        </w:rPr>
        <w:t xml:space="preserve">Pretendents </w:t>
      </w:r>
      <w:r w:rsidR="00387A95">
        <w:rPr>
          <w:rFonts w:ascii="Times New Roman" w:hAnsi="Times New Roman" w:cs="Times New Roman"/>
          <w:sz w:val="24"/>
          <w:szCs w:val="24"/>
          <w:lang w:eastAsia="ar-SA"/>
        </w:rPr>
        <w:t xml:space="preserve">var </w:t>
      </w:r>
      <w:r w:rsidR="00792B2E" w:rsidRPr="00E76CAB">
        <w:rPr>
          <w:rFonts w:ascii="Times New Roman" w:hAnsi="Times New Roman" w:cs="Times New Roman"/>
          <w:sz w:val="24"/>
          <w:szCs w:val="24"/>
          <w:lang w:eastAsia="ar-SA"/>
        </w:rPr>
        <w:t>nodrošin</w:t>
      </w:r>
      <w:r w:rsidR="00E642D5">
        <w:rPr>
          <w:rFonts w:ascii="Times New Roman" w:hAnsi="Times New Roman" w:cs="Times New Roman"/>
          <w:sz w:val="24"/>
          <w:szCs w:val="24"/>
          <w:lang w:eastAsia="ar-SA"/>
        </w:rPr>
        <w:t>āt</w:t>
      </w:r>
      <w:r w:rsidR="00792B2E" w:rsidRPr="00E76CAB">
        <w:rPr>
          <w:rFonts w:ascii="Times New Roman" w:hAnsi="Times New Roman" w:cs="Times New Roman"/>
          <w:sz w:val="24"/>
          <w:szCs w:val="24"/>
          <w:lang w:eastAsia="ar-SA"/>
        </w:rPr>
        <w:t xml:space="preserve"> </w:t>
      </w:r>
      <w:r w:rsidR="001E343C" w:rsidRPr="006208BD">
        <w:rPr>
          <w:rFonts w:ascii="Times New Roman" w:hAnsi="Times New Roman" w:cs="Times New Roman"/>
          <w:sz w:val="24"/>
          <w:szCs w:val="24"/>
          <w:lang w:eastAsia="ar-SA"/>
        </w:rPr>
        <w:t>atbildīg</w:t>
      </w:r>
      <w:r w:rsidR="002237CD">
        <w:rPr>
          <w:rFonts w:ascii="Times New Roman" w:hAnsi="Times New Roman" w:cs="Times New Roman"/>
          <w:sz w:val="24"/>
          <w:szCs w:val="24"/>
          <w:lang w:eastAsia="ar-SA"/>
        </w:rPr>
        <w:t>o</w:t>
      </w:r>
      <w:r w:rsidR="001E343C" w:rsidRPr="006208BD">
        <w:rPr>
          <w:rFonts w:ascii="Times New Roman" w:hAnsi="Times New Roman" w:cs="Times New Roman"/>
          <w:sz w:val="24"/>
          <w:szCs w:val="24"/>
          <w:lang w:eastAsia="ar-SA"/>
        </w:rPr>
        <w:t xml:space="preserve"> būvdarbu vadītāj</w:t>
      </w:r>
      <w:r w:rsidR="002237CD">
        <w:rPr>
          <w:rFonts w:ascii="Times New Roman" w:hAnsi="Times New Roman" w:cs="Times New Roman"/>
          <w:sz w:val="24"/>
          <w:szCs w:val="24"/>
          <w:lang w:eastAsia="ar-SA"/>
        </w:rPr>
        <w:t>u</w:t>
      </w:r>
      <w:r w:rsidR="000A7DAD">
        <w:rPr>
          <w:rFonts w:ascii="Times New Roman" w:hAnsi="Times New Roman" w:cs="Times New Roman"/>
          <w:sz w:val="24"/>
          <w:szCs w:val="24"/>
          <w:lang w:eastAsia="ar-SA"/>
        </w:rPr>
        <w:t>/</w:t>
      </w:r>
      <w:proofErr w:type="spellStart"/>
      <w:r w:rsidR="002237CD">
        <w:rPr>
          <w:rFonts w:ascii="Times New Roman" w:hAnsi="Times New Roman" w:cs="Times New Roman"/>
          <w:sz w:val="24"/>
          <w:szCs w:val="24"/>
          <w:lang w:eastAsia="ar-SA"/>
        </w:rPr>
        <w:t>us</w:t>
      </w:r>
      <w:proofErr w:type="spellEnd"/>
      <w:r w:rsidR="001E343C" w:rsidRPr="006208BD">
        <w:rPr>
          <w:rFonts w:ascii="Times New Roman" w:hAnsi="Times New Roman" w:cs="Times New Roman"/>
          <w:sz w:val="24"/>
          <w:szCs w:val="24"/>
          <w:lang w:eastAsia="ar-SA"/>
        </w:rPr>
        <w:t>, kuram</w:t>
      </w:r>
      <w:r w:rsidR="000A7DAD">
        <w:rPr>
          <w:rFonts w:ascii="Times New Roman" w:hAnsi="Times New Roman" w:cs="Times New Roman"/>
          <w:sz w:val="24"/>
          <w:szCs w:val="24"/>
          <w:lang w:eastAsia="ar-SA"/>
        </w:rPr>
        <w:t>/</w:t>
      </w:r>
      <w:proofErr w:type="spellStart"/>
      <w:r w:rsidR="000A7DAD">
        <w:rPr>
          <w:rFonts w:ascii="Times New Roman" w:hAnsi="Times New Roman" w:cs="Times New Roman"/>
          <w:sz w:val="24"/>
          <w:szCs w:val="24"/>
          <w:lang w:eastAsia="ar-SA"/>
        </w:rPr>
        <w:t>iem</w:t>
      </w:r>
      <w:proofErr w:type="spellEnd"/>
      <w:r w:rsidR="001E343C" w:rsidRPr="006208BD">
        <w:rPr>
          <w:rFonts w:ascii="Times New Roman" w:hAnsi="Times New Roman" w:cs="Times New Roman"/>
          <w:sz w:val="24"/>
          <w:szCs w:val="24"/>
          <w:lang w:eastAsia="ar-SA"/>
        </w:rPr>
        <w:t xml:space="preserve"> ir:</w:t>
      </w:r>
    </w:p>
    <w:p w14:paraId="66A3D325" w14:textId="3C5685FD" w:rsidR="00387A95" w:rsidRPr="00A23AE9" w:rsidRDefault="00A23AE9" w:rsidP="00FB0F32">
      <w:pPr>
        <w:tabs>
          <w:tab w:val="left" w:pos="426"/>
        </w:tabs>
        <w:autoSpaceDE w:val="0"/>
        <w:autoSpaceDN w:val="0"/>
        <w:adjustRightInd w:val="0"/>
        <w:spacing w:before="80" w:after="80"/>
        <w:jc w:val="both"/>
        <w:rPr>
          <w:rFonts w:ascii="Times New Roman" w:hAnsi="Times New Roman" w:cs="Times New Roman"/>
          <w:sz w:val="24"/>
          <w:szCs w:val="24"/>
          <w:lang w:eastAsia="ar-SA"/>
        </w:rPr>
      </w:pPr>
      <w:r w:rsidRPr="00A23AE9">
        <w:rPr>
          <w:rFonts w:ascii="Times New Roman" w:hAnsi="Times New Roman" w:cs="Times New Roman"/>
          <w:sz w:val="24"/>
          <w:szCs w:val="24"/>
          <w:lang w:eastAsia="ar-SA"/>
        </w:rPr>
        <w:t>4.1.1. </w:t>
      </w:r>
      <w:r w:rsidR="001E343C" w:rsidRPr="00A23AE9">
        <w:rPr>
          <w:rFonts w:ascii="Times New Roman" w:hAnsi="Times New Roman" w:cs="Times New Roman"/>
          <w:sz w:val="24"/>
          <w:szCs w:val="24"/>
          <w:lang w:eastAsia="ar-SA"/>
        </w:rPr>
        <w:t>spēkā esošs būvprakses sertifikāts ēku būvdarbu vadīšanā;</w:t>
      </w:r>
    </w:p>
    <w:tbl>
      <w:tblPr>
        <w:tblW w:w="8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130"/>
        <w:gridCol w:w="3045"/>
        <w:gridCol w:w="2130"/>
      </w:tblGrid>
      <w:tr w:rsidR="00E35BB6" w:rsidRPr="000B6F61" w14:paraId="112A4F08" w14:textId="77777777" w:rsidTr="00D05C15">
        <w:trPr>
          <w:jc w:val="center"/>
        </w:trPr>
        <w:tc>
          <w:tcPr>
            <w:tcW w:w="9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1E59BE" w14:textId="51C8094B" w:rsidR="00E35BB6" w:rsidRPr="000B6F61" w:rsidRDefault="00E35BB6" w:rsidP="002E0693">
            <w:pPr>
              <w:jc w:val="center"/>
              <w:rPr>
                <w:rFonts w:ascii="Times New Roman" w:hAnsi="Times New Roman" w:cs="Times New Roman"/>
                <w:bCs/>
                <w:i/>
                <w:sz w:val="24"/>
                <w:szCs w:val="24"/>
              </w:rPr>
            </w:pPr>
            <w:r w:rsidRPr="00BE6C60">
              <w:rPr>
                <w:rFonts w:ascii="Times New Roman" w:hAnsi="Times New Roman" w:cs="Times New Roman"/>
                <w:sz w:val="24"/>
                <w:szCs w:val="24"/>
              </w:rPr>
              <w:t>Nr. p.k.</w:t>
            </w:r>
          </w:p>
        </w:tc>
        <w:tc>
          <w:tcPr>
            <w:tcW w:w="21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9974FC" w14:textId="68F1322A" w:rsidR="00E35BB6" w:rsidRPr="000B6F61" w:rsidRDefault="00E35BB6" w:rsidP="002E0693">
            <w:pPr>
              <w:jc w:val="center"/>
              <w:rPr>
                <w:rFonts w:ascii="Times New Roman" w:hAnsi="Times New Roman" w:cs="Times New Roman"/>
                <w:bCs/>
                <w:i/>
                <w:sz w:val="24"/>
                <w:szCs w:val="24"/>
              </w:rPr>
            </w:pPr>
            <w:r w:rsidRPr="000B6F61">
              <w:rPr>
                <w:rFonts w:ascii="Times New Roman" w:hAnsi="Times New Roman" w:cs="Times New Roman"/>
                <w:bCs/>
                <w:i/>
                <w:sz w:val="24"/>
                <w:szCs w:val="24"/>
              </w:rPr>
              <w:t>Amata nosaukums</w:t>
            </w:r>
          </w:p>
          <w:p w14:paraId="1629BB8B" w14:textId="77777777" w:rsidR="00E35BB6" w:rsidRPr="000B6F61" w:rsidRDefault="00E35BB6" w:rsidP="002E0693">
            <w:pPr>
              <w:jc w:val="center"/>
              <w:rPr>
                <w:rFonts w:ascii="Times New Roman" w:hAnsi="Times New Roman" w:cs="Times New Roman"/>
                <w:bCs/>
                <w:i/>
                <w:sz w:val="24"/>
                <w:szCs w:val="24"/>
              </w:rPr>
            </w:pPr>
            <w:r w:rsidRPr="000B6F61">
              <w:rPr>
                <w:rFonts w:ascii="Times New Roman" w:hAnsi="Times New Roman" w:cs="Times New Roman"/>
                <w:bCs/>
                <w:i/>
                <w:sz w:val="24"/>
                <w:szCs w:val="24"/>
              </w:rPr>
              <w:t>līguma izpildē</w:t>
            </w:r>
          </w:p>
        </w:tc>
        <w:tc>
          <w:tcPr>
            <w:tcW w:w="3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A0C8EB9" w14:textId="77777777" w:rsidR="00E35BB6" w:rsidRPr="000B6F61" w:rsidRDefault="00E35BB6" w:rsidP="002E0693">
            <w:pPr>
              <w:jc w:val="center"/>
              <w:rPr>
                <w:rFonts w:ascii="Times New Roman" w:hAnsi="Times New Roman" w:cs="Times New Roman"/>
                <w:bCs/>
                <w:i/>
                <w:sz w:val="24"/>
                <w:szCs w:val="24"/>
              </w:rPr>
            </w:pPr>
            <w:r w:rsidRPr="000B6F61">
              <w:rPr>
                <w:rFonts w:ascii="Times New Roman" w:hAnsi="Times New Roman" w:cs="Times New Roman"/>
                <w:bCs/>
                <w:i/>
                <w:sz w:val="24"/>
                <w:szCs w:val="24"/>
              </w:rPr>
              <w:t>Vārds, Uzvārds</w:t>
            </w:r>
          </w:p>
          <w:p w14:paraId="2ECC3722" w14:textId="77777777" w:rsidR="00E35BB6" w:rsidRPr="000B6F61" w:rsidRDefault="00E35BB6" w:rsidP="002E0693">
            <w:pPr>
              <w:jc w:val="center"/>
              <w:rPr>
                <w:rFonts w:ascii="Times New Roman" w:hAnsi="Times New Roman" w:cs="Times New Roman"/>
                <w:bCs/>
                <w:i/>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B6BEAB7" w14:textId="6F62AD90" w:rsidR="00E35BB6" w:rsidRPr="000B6F61" w:rsidRDefault="00E35BB6" w:rsidP="002E0693">
            <w:pPr>
              <w:jc w:val="center"/>
              <w:rPr>
                <w:rFonts w:ascii="Times New Roman" w:hAnsi="Times New Roman" w:cs="Times New Roman"/>
                <w:bCs/>
                <w:i/>
                <w:sz w:val="24"/>
                <w:szCs w:val="24"/>
              </w:rPr>
            </w:pPr>
            <w:r w:rsidRPr="000B6F61">
              <w:rPr>
                <w:rFonts w:ascii="Times New Roman" w:hAnsi="Times New Roman" w:cs="Times New Roman"/>
                <w:bCs/>
                <w:i/>
                <w:sz w:val="24"/>
                <w:szCs w:val="24"/>
              </w:rPr>
              <w:t>Sertifikāta Nr</w:t>
            </w:r>
            <w:r>
              <w:rPr>
                <w:rFonts w:ascii="Times New Roman" w:hAnsi="Times New Roman" w:cs="Times New Roman"/>
                <w:bCs/>
                <w:i/>
                <w:sz w:val="24"/>
                <w:szCs w:val="24"/>
              </w:rPr>
              <w:t>.</w:t>
            </w:r>
          </w:p>
        </w:tc>
      </w:tr>
      <w:tr w:rsidR="00E35BB6" w:rsidRPr="000B6F61" w14:paraId="04DDB9E0" w14:textId="77777777" w:rsidTr="00D05C15">
        <w:trPr>
          <w:jc w:val="center"/>
        </w:trPr>
        <w:tc>
          <w:tcPr>
            <w:tcW w:w="988" w:type="dxa"/>
            <w:tcBorders>
              <w:top w:val="single" w:sz="4" w:space="0" w:color="auto"/>
              <w:left w:val="single" w:sz="4" w:space="0" w:color="auto"/>
              <w:bottom w:val="single" w:sz="4" w:space="0" w:color="auto"/>
              <w:right w:val="single" w:sz="4" w:space="0" w:color="auto"/>
            </w:tcBorders>
          </w:tcPr>
          <w:p w14:paraId="67BD6781" w14:textId="7F80FD26" w:rsidR="00E35BB6" w:rsidRPr="005041D3" w:rsidRDefault="007923C6" w:rsidP="002E0693">
            <w:pPr>
              <w:jc w:val="center"/>
              <w:rPr>
                <w:rFonts w:ascii="Times New Roman" w:hAnsi="Times New Roman" w:cs="Times New Roman"/>
                <w:bCs/>
                <w:i/>
                <w:iCs/>
                <w:sz w:val="24"/>
                <w:szCs w:val="24"/>
              </w:rPr>
            </w:pPr>
            <w:r>
              <w:rPr>
                <w:rFonts w:ascii="Times New Roman" w:hAnsi="Times New Roman" w:cs="Times New Roman"/>
                <w:bCs/>
                <w:i/>
                <w:iCs/>
                <w:sz w:val="24"/>
                <w:szCs w:val="24"/>
              </w:rPr>
              <w:t>1.</w:t>
            </w:r>
          </w:p>
        </w:tc>
        <w:tc>
          <w:tcPr>
            <w:tcW w:w="2130" w:type="dxa"/>
            <w:tcBorders>
              <w:top w:val="single" w:sz="4" w:space="0" w:color="auto"/>
              <w:left w:val="single" w:sz="4" w:space="0" w:color="auto"/>
              <w:bottom w:val="single" w:sz="4" w:space="0" w:color="auto"/>
              <w:right w:val="single" w:sz="4" w:space="0" w:color="auto"/>
            </w:tcBorders>
          </w:tcPr>
          <w:p w14:paraId="1F26AEBD" w14:textId="5E7FCBE1" w:rsidR="00E35BB6" w:rsidRPr="005041D3" w:rsidRDefault="00E35BB6" w:rsidP="002E0693">
            <w:pPr>
              <w:jc w:val="center"/>
              <w:rPr>
                <w:rFonts w:ascii="Times New Roman" w:hAnsi="Times New Roman" w:cs="Times New Roman"/>
                <w:bCs/>
                <w:i/>
                <w:iCs/>
                <w:sz w:val="24"/>
                <w:szCs w:val="24"/>
              </w:rPr>
            </w:pPr>
            <w:r w:rsidRPr="005041D3">
              <w:rPr>
                <w:rFonts w:ascii="Times New Roman" w:hAnsi="Times New Roman" w:cs="Times New Roman"/>
                <w:bCs/>
                <w:i/>
                <w:iCs/>
                <w:sz w:val="24"/>
                <w:szCs w:val="24"/>
              </w:rPr>
              <w:t>Ēku būvdarbu vadītājs</w:t>
            </w:r>
          </w:p>
        </w:tc>
        <w:tc>
          <w:tcPr>
            <w:tcW w:w="3045" w:type="dxa"/>
            <w:tcBorders>
              <w:top w:val="single" w:sz="4" w:space="0" w:color="auto"/>
              <w:left w:val="single" w:sz="4" w:space="0" w:color="auto"/>
              <w:bottom w:val="single" w:sz="4" w:space="0" w:color="auto"/>
              <w:right w:val="single" w:sz="4" w:space="0" w:color="auto"/>
            </w:tcBorders>
          </w:tcPr>
          <w:p w14:paraId="2A0A516B" w14:textId="77777777" w:rsidR="00E35BB6" w:rsidRPr="000B6F61" w:rsidRDefault="00E35BB6" w:rsidP="002E0693">
            <w:pPr>
              <w:rPr>
                <w:rFonts w:ascii="Times New Roman" w:hAnsi="Times New Roman" w:cs="Times New Roman"/>
                <w:b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68E237A8" w14:textId="77777777" w:rsidR="00E35BB6" w:rsidRPr="000B6F61" w:rsidRDefault="00E35BB6" w:rsidP="002E0693">
            <w:pPr>
              <w:rPr>
                <w:rFonts w:ascii="Times New Roman" w:hAnsi="Times New Roman" w:cs="Times New Roman"/>
                <w:bCs/>
                <w:sz w:val="24"/>
                <w:szCs w:val="24"/>
              </w:rPr>
            </w:pPr>
          </w:p>
        </w:tc>
      </w:tr>
      <w:tr w:rsidR="00E35BB6" w:rsidRPr="000B6F61" w14:paraId="7D0A1A89" w14:textId="77777777" w:rsidTr="00D05C15">
        <w:trPr>
          <w:jc w:val="center"/>
        </w:trPr>
        <w:tc>
          <w:tcPr>
            <w:tcW w:w="988" w:type="dxa"/>
            <w:tcBorders>
              <w:top w:val="single" w:sz="4" w:space="0" w:color="auto"/>
              <w:left w:val="single" w:sz="4" w:space="0" w:color="auto"/>
              <w:bottom w:val="single" w:sz="4" w:space="0" w:color="auto"/>
              <w:right w:val="single" w:sz="4" w:space="0" w:color="auto"/>
            </w:tcBorders>
          </w:tcPr>
          <w:p w14:paraId="26101271" w14:textId="77777777" w:rsidR="00E35BB6" w:rsidRPr="000B6F61" w:rsidRDefault="00E35BB6" w:rsidP="002E0693">
            <w:pPr>
              <w:jc w:val="center"/>
              <w:rPr>
                <w:rFonts w:ascii="Times New Roman" w:hAnsi="Times New Roman" w:cs="Times New Roman"/>
                <w:b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2019A0B6" w14:textId="0F074C8A" w:rsidR="00E35BB6" w:rsidRPr="000B6F61" w:rsidRDefault="00E35BB6" w:rsidP="002E0693">
            <w:pPr>
              <w:jc w:val="center"/>
              <w:rPr>
                <w:rFonts w:ascii="Times New Roman" w:hAnsi="Times New Roman" w:cs="Times New Roman"/>
                <w:bCs/>
                <w:sz w:val="24"/>
                <w:szCs w:val="24"/>
              </w:rPr>
            </w:pPr>
          </w:p>
        </w:tc>
        <w:tc>
          <w:tcPr>
            <w:tcW w:w="3045" w:type="dxa"/>
            <w:tcBorders>
              <w:top w:val="single" w:sz="4" w:space="0" w:color="auto"/>
              <w:left w:val="single" w:sz="4" w:space="0" w:color="auto"/>
              <w:bottom w:val="single" w:sz="4" w:space="0" w:color="auto"/>
              <w:right w:val="single" w:sz="4" w:space="0" w:color="auto"/>
            </w:tcBorders>
          </w:tcPr>
          <w:p w14:paraId="12373CAA" w14:textId="77777777" w:rsidR="00E35BB6" w:rsidRPr="000B6F61" w:rsidRDefault="00E35BB6" w:rsidP="002E0693">
            <w:pPr>
              <w:rPr>
                <w:rFonts w:ascii="Times New Roman" w:hAnsi="Times New Roman" w:cs="Times New Roman"/>
                <w:b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6C1EF15D" w14:textId="77777777" w:rsidR="00E35BB6" w:rsidRPr="000B6F61" w:rsidRDefault="00E35BB6" w:rsidP="002E0693">
            <w:pPr>
              <w:rPr>
                <w:rFonts w:ascii="Times New Roman" w:hAnsi="Times New Roman" w:cs="Times New Roman"/>
                <w:bCs/>
                <w:sz w:val="24"/>
                <w:szCs w:val="24"/>
              </w:rPr>
            </w:pPr>
          </w:p>
        </w:tc>
      </w:tr>
      <w:tr w:rsidR="00E35BB6" w:rsidRPr="000B6F61" w14:paraId="7D1EBEBB" w14:textId="77777777" w:rsidTr="00D05C15">
        <w:trPr>
          <w:jc w:val="center"/>
        </w:trPr>
        <w:tc>
          <w:tcPr>
            <w:tcW w:w="988" w:type="dxa"/>
            <w:tcBorders>
              <w:top w:val="single" w:sz="4" w:space="0" w:color="auto"/>
              <w:left w:val="single" w:sz="4" w:space="0" w:color="auto"/>
              <w:bottom w:val="single" w:sz="4" w:space="0" w:color="auto"/>
              <w:right w:val="single" w:sz="4" w:space="0" w:color="auto"/>
            </w:tcBorders>
          </w:tcPr>
          <w:p w14:paraId="7695FFA3" w14:textId="77777777" w:rsidR="00E35BB6" w:rsidRPr="000B6F61" w:rsidRDefault="00E35BB6" w:rsidP="002E0693">
            <w:pPr>
              <w:jc w:val="center"/>
              <w:rPr>
                <w:rFonts w:ascii="Times New Roman" w:hAnsi="Times New Roman" w:cs="Times New Roman"/>
                <w:b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2E79284C" w14:textId="7F122803" w:rsidR="00E35BB6" w:rsidRPr="000B6F61" w:rsidRDefault="00E35BB6" w:rsidP="002E0693">
            <w:pPr>
              <w:jc w:val="center"/>
              <w:rPr>
                <w:rFonts w:ascii="Times New Roman" w:hAnsi="Times New Roman" w:cs="Times New Roman"/>
                <w:bCs/>
                <w:sz w:val="24"/>
                <w:szCs w:val="24"/>
              </w:rPr>
            </w:pPr>
          </w:p>
        </w:tc>
        <w:tc>
          <w:tcPr>
            <w:tcW w:w="3045" w:type="dxa"/>
            <w:tcBorders>
              <w:top w:val="single" w:sz="4" w:space="0" w:color="auto"/>
              <w:left w:val="single" w:sz="4" w:space="0" w:color="auto"/>
              <w:bottom w:val="single" w:sz="4" w:space="0" w:color="auto"/>
              <w:right w:val="single" w:sz="4" w:space="0" w:color="auto"/>
            </w:tcBorders>
          </w:tcPr>
          <w:p w14:paraId="790BB3C3" w14:textId="77777777" w:rsidR="00E35BB6" w:rsidRPr="000B6F61" w:rsidRDefault="00E35BB6" w:rsidP="002E0693">
            <w:pPr>
              <w:rPr>
                <w:rFonts w:ascii="Times New Roman" w:hAnsi="Times New Roman" w:cs="Times New Roman"/>
                <w:b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50FC3CF8" w14:textId="77777777" w:rsidR="00E35BB6" w:rsidRPr="000B6F61" w:rsidRDefault="00E35BB6" w:rsidP="002E0693">
            <w:pPr>
              <w:rPr>
                <w:rFonts w:ascii="Times New Roman" w:hAnsi="Times New Roman" w:cs="Times New Roman"/>
                <w:bCs/>
                <w:sz w:val="24"/>
                <w:szCs w:val="24"/>
              </w:rPr>
            </w:pPr>
          </w:p>
        </w:tc>
      </w:tr>
    </w:tbl>
    <w:p w14:paraId="49306911" w14:textId="77777777" w:rsidR="00586F8E" w:rsidRPr="008D2DAC" w:rsidRDefault="00586F8E" w:rsidP="00586F8E">
      <w:pPr>
        <w:pStyle w:val="ListParagraph"/>
        <w:numPr>
          <w:ilvl w:val="0"/>
          <w:numId w:val="7"/>
        </w:numPr>
      </w:pPr>
    </w:p>
    <w:p w14:paraId="613B8ED6" w14:textId="600D31A2" w:rsidR="00586F8E" w:rsidRPr="002D4225" w:rsidRDefault="00FA293F" w:rsidP="00FB0F32">
      <w:pPr>
        <w:pStyle w:val="ListParagraph"/>
        <w:numPr>
          <w:ilvl w:val="0"/>
          <w:numId w:val="7"/>
        </w:numPr>
        <w:ind w:left="0"/>
        <w:jc w:val="both"/>
        <w:rPr>
          <w:lang w:val="lv-LV"/>
        </w:rPr>
      </w:pPr>
      <w:r>
        <w:rPr>
          <w:lang w:val="lv-LV" w:eastAsia="ar-SA"/>
        </w:rPr>
        <w:lastRenderedPageBreak/>
        <w:t xml:space="preserve">4.1.2. </w:t>
      </w:r>
      <w:r w:rsidR="00A23AE9" w:rsidRPr="008F21EC">
        <w:rPr>
          <w:lang w:val="lv-LV" w:eastAsia="ar-SA"/>
        </w:rPr>
        <w:t xml:space="preserve">pēdējo 5 (piecu) gadu laikā ir pieredze kā atbildīgajam būvdarbu vadītājam vismaz </w:t>
      </w:r>
      <w:r w:rsidR="006E2872">
        <w:rPr>
          <w:lang w:val="lv-LV" w:eastAsia="ar-SA"/>
        </w:rPr>
        <w:t>2</w:t>
      </w:r>
      <w:r w:rsidR="00A23AE9" w:rsidRPr="008F21EC">
        <w:rPr>
          <w:lang w:val="lv-LV" w:eastAsia="ar-SA"/>
        </w:rPr>
        <w:t xml:space="preserve"> līdzīg</w:t>
      </w:r>
      <w:r w:rsidR="006E2872">
        <w:rPr>
          <w:lang w:val="lv-LV" w:eastAsia="ar-SA"/>
        </w:rPr>
        <w:t>u</w:t>
      </w:r>
      <w:r w:rsidR="00A23AE9" w:rsidRPr="008F21EC">
        <w:rPr>
          <w:lang w:val="lv-LV" w:eastAsia="ar-SA"/>
        </w:rPr>
        <w:t xml:space="preserve"> </w:t>
      </w:r>
      <w:r w:rsidR="00A23AE9" w:rsidRPr="00031A68">
        <w:rPr>
          <w:lang w:val="lv-LV" w:eastAsia="ar-SA"/>
        </w:rPr>
        <w:t>līgum</w:t>
      </w:r>
      <w:r w:rsidR="006E2872" w:rsidRPr="00031A68">
        <w:rPr>
          <w:lang w:val="lv-LV" w:eastAsia="ar-SA"/>
        </w:rPr>
        <w:t>u</w:t>
      </w:r>
      <w:r w:rsidR="00A23AE9" w:rsidRPr="00031A68">
        <w:rPr>
          <w:lang w:val="lv-LV" w:eastAsia="ar-SA"/>
        </w:rPr>
        <w:t xml:space="preserve"> izpildē. Par līdzīg</w:t>
      </w:r>
      <w:r w:rsidR="006F0C8C" w:rsidRPr="00031A68">
        <w:rPr>
          <w:lang w:val="lv-LV" w:eastAsia="ar-SA"/>
        </w:rPr>
        <w:t>iem</w:t>
      </w:r>
      <w:r w:rsidR="00A23AE9" w:rsidRPr="00031A68">
        <w:rPr>
          <w:lang w:val="lv-LV" w:eastAsia="ar-SA"/>
        </w:rPr>
        <w:t xml:space="preserve"> līgum</w:t>
      </w:r>
      <w:r w:rsidR="006F0C8C" w:rsidRPr="00031A68">
        <w:rPr>
          <w:lang w:val="lv-LV" w:eastAsia="ar-SA"/>
        </w:rPr>
        <w:t>iem</w:t>
      </w:r>
      <w:r w:rsidR="00A23AE9" w:rsidRPr="008F21EC">
        <w:rPr>
          <w:lang w:val="lv-LV" w:eastAsia="ar-SA"/>
        </w:rPr>
        <w:t xml:space="preserve"> tiek uzskatīt</w:t>
      </w:r>
      <w:r w:rsidR="006F0C8C">
        <w:rPr>
          <w:lang w:val="lv-LV" w:eastAsia="ar-SA"/>
        </w:rPr>
        <w:t>i</w:t>
      </w:r>
      <w:r w:rsidR="00A23AE9" w:rsidRPr="008F21EC">
        <w:rPr>
          <w:lang w:val="lv-LV" w:eastAsia="ar-SA"/>
        </w:rPr>
        <w:t xml:space="preserve"> izpildīt</w:t>
      </w:r>
      <w:r w:rsidR="006F0C8C">
        <w:rPr>
          <w:lang w:val="lv-LV" w:eastAsia="ar-SA"/>
        </w:rPr>
        <w:t>i</w:t>
      </w:r>
      <w:r w:rsidR="00A23AE9" w:rsidRPr="008F21EC">
        <w:rPr>
          <w:lang w:val="lv-LV" w:eastAsia="ar-SA"/>
        </w:rPr>
        <w:t xml:space="preserve"> līgum</w:t>
      </w:r>
      <w:r w:rsidR="006F0C8C">
        <w:rPr>
          <w:lang w:val="lv-LV" w:eastAsia="ar-SA"/>
        </w:rPr>
        <w:t>i</w:t>
      </w:r>
      <w:r w:rsidR="00A23AE9" w:rsidRPr="008F21EC">
        <w:rPr>
          <w:lang w:val="lv-LV" w:eastAsia="ar-SA"/>
        </w:rPr>
        <w:t xml:space="preserve"> </w:t>
      </w:r>
      <w:r w:rsidR="009116B5">
        <w:rPr>
          <w:lang w:val="lv-LV" w:eastAsia="ar-SA"/>
        </w:rPr>
        <w:t xml:space="preserve">par ēku būvdarbiem </w:t>
      </w:r>
      <w:r w:rsidR="00A23AE9" w:rsidRPr="008F21EC">
        <w:rPr>
          <w:lang w:val="lv-LV" w:eastAsia="ar-SA"/>
        </w:rPr>
        <w:t xml:space="preserve">ar līguma summu vismaz </w:t>
      </w:r>
      <w:r w:rsidR="00A23AE9" w:rsidRPr="006E2872">
        <w:rPr>
          <w:lang w:val="lv-LV" w:eastAsia="ar-SA"/>
        </w:rPr>
        <w:t>150 000</w:t>
      </w:r>
      <w:r w:rsidR="00A23AE9" w:rsidRPr="008F21EC">
        <w:rPr>
          <w:lang w:val="lv-LV" w:eastAsia="ar-SA"/>
        </w:rPr>
        <w:t xml:space="preserve"> EUR bez PVN</w:t>
      </w:r>
      <w:r w:rsidR="00735992">
        <w:rPr>
          <w:lang w:val="lv-LV" w:eastAsia="ar-SA"/>
        </w:rPr>
        <w:t xml:space="preserve"> katram līgumam</w:t>
      </w:r>
      <w:r w:rsidR="00B373EF">
        <w:rPr>
          <w:lang w:val="lv-LV" w:eastAsia="ar-SA"/>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12"/>
        <w:gridCol w:w="3580"/>
        <w:gridCol w:w="1418"/>
        <w:gridCol w:w="1695"/>
      </w:tblGrid>
      <w:tr w:rsidR="00AF5AEF" w:rsidRPr="00BE6C60" w14:paraId="66E540D4" w14:textId="77777777" w:rsidTr="002211FD">
        <w:trPr>
          <w:jc w:val="center"/>
        </w:trPr>
        <w:tc>
          <w:tcPr>
            <w:tcW w:w="562" w:type="dxa"/>
            <w:shd w:val="clear" w:color="auto" w:fill="DEEAF6" w:themeFill="accent5" w:themeFillTint="33"/>
          </w:tcPr>
          <w:p w14:paraId="44E38388" w14:textId="77777777" w:rsidR="00AF5AEF" w:rsidRPr="00BE6C60" w:rsidRDefault="00AF5AEF" w:rsidP="002E0693">
            <w:pPr>
              <w:snapToGrid w:val="0"/>
              <w:jc w:val="center"/>
              <w:rPr>
                <w:rFonts w:ascii="Times New Roman" w:hAnsi="Times New Roman" w:cs="Times New Roman"/>
                <w:sz w:val="24"/>
                <w:szCs w:val="24"/>
              </w:rPr>
            </w:pPr>
            <w:r w:rsidRPr="00BE6C60">
              <w:rPr>
                <w:rFonts w:ascii="Times New Roman" w:hAnsi="Times New Roman" w:cs="Times New Roman"/>
                <w:sz w:val="24"/>
                <w:szCs w:val="24"/>
              </w:rPr>
              <w:t>Nr. p.k.</w:t>
            </w:r>
          </w:p>
        </w:tc>
        <w:tc>
          <w:tcPr>
            <w:tcW w:w="1812" w:type="dxa"/>
            <w:shd w:val="clear" w:color="auto" w:fill="DEEAF6" w:themeFill="accent5" w:themeFillTint="33"/>
          </w:tcPr>
          <w:p w14:paraId="6739BF70" w14:textId="77777777" w:rsidR="00AF5AEF" w:rsidRPr="00BE6C60" w:rsidRDefault="00AF5AEF" w:rsidP="002E0693">
            <w:pPr>
              <w:jc w:val="center"/>
              <w:rPr>
                <w:rFonts w:ascii="Times New Roman" w:hAnsi="Times New Roman" w:cs="Times New Roman"/>
                <w:sz w:val="24"/>
                <w:szCs w:val="24"/>
              </w:rPr>
            </w:pPr>
            <w:r w:rsidRPr="00BE6C60">
              <w:rPr>
                <w:rFonts w:ascii="Times New Roman" w:hAnsi="Times New Roman" w:cs="Times New Roman"/>
                <w:sz w:val="24"/>
                <w:szCs w:val="24"/>
              </w:rPr>
              <w:t>Būvobjekta nosaukums, adrese</w:t>
            </w:r>
          </w:p>
        </w:tc>
        <w:tc>
          <w:tcPr>
            <w:tcW w:w="3580" w:type="dxa"/>
            <w:shd w:val="clear" w:color="auto" w:fill="DEEAF6" w:themeFill="accent5" w:themeFillTint="33"/>
          </w:tcPr>
          <w:p w14:paraId="0B6A50C9" w14:textId="158880D4" w:rsidR="00AF5AEF" w:rsidRPr="00D56CB9" w:rsidRDefault="00AF5AEF" w:rsidP="00E63D87">
            <w:pPr>
              <w:spacing w:before="240"/>
              <w:jc w:val="center"/>
              <w:rPr>
                <w:rFonts w:ascii="Times New Roman" w:hAnsi="Times New Roman" w:cs="Times New Roman"/>
                <w:sz w:val="24"/>
                <w:szCs w:val="24"/>
              </w:rPr>
            </w:pPr>
            <w:r w:rsidRPr="00D56CB9">
              <w:rPr>
                <w:rFonts w:ascii="Times New Roman" w:eastAsia="Calibri" w:hAnsi="Times New Roman" w:cs="Times New Roman"/>
                <w:color w:val="000000"/>
                <w:u w:color="000000"/>
              </w:rPr>
              <w:t xml:space="preserve">Līguma summa </w:t>
            </w:r>
            <w:r w:rsidR="00931C61">
              <w:rPr>
                <w:rFonts w:ascii="Times New Roman" w:eastAsia="Calibri" w:hAnsi="Times New Roman" w:cs="Times New Roman"/>
                <w:color w:val="000000"/>
                <w:u w:color="000000"/>
              </w:rPr>
              <w:t xml:space="preserve">EUR </w:t>
            </w:r>
            <w:r w:rsidR="00E63D87">
              <w:rPr>
                <w:rFonts w:ascii="Times New Roman" w:eastAsia="Calibri" w:hAnsi="Times New Roman" w:cs="Times New Roman"/>
                <w:color w:val="000000"/>
                <w:u w:color="000000"/>
              </w:rPr>
              <w:t>(</w:t>
            </w:r>
            <w:r w:rsidRPr="00D56CB9">
              <w:rPr>
                <w:rFonts w:ascii="Times New Roman" w:eastAsia="Calibri" w:hAnsi="Times New Roman" w:cs="Times New Roman"/>
                <w:color w:val="000000"/>
                <w:u w:color="000000"/>
              </w:rPr>
              <w:t>bez PVN</w:t>
            </w:r>
          </w:p>
        </w:tc>
        <w:tc>
          <w:tcPr>
            <w:tcW w:w="1418" w:type="dxa"/>
            <w:shd w:val="clear" w:color="auto" w:fill="DEEAF6" w:themeFill="accent5" w:themeFillTint="33"/>
          </w:tcPr>
          <w:p w14:paraId="6BD086D8" w14:textId="10C75D30" w:rsidR="00AF5AEF" w:rsidRPr="00D56CB9" w:rsidRDefault="00AF5AEF" w:rsidP="00233C72">
            <w:pPr>
              <w:snapToGrid w:val="0"/>
              <w:jc w:val="center"/>
              <w:rPr>
                <w:rFonts w:ascii="Times New Roman" w:hAnsi="Times New Roman" w:cs="Times New Roman"/>
                <w:sz w:val="24"/>
                <w:szCs w:val="24"/>
              </w:rPr>
            </w:pPr>
            <w:r w:rsidRPr="00BE6C60">
              <w:rPr>
                <w:rFonts w:ascii="Times New Roman" w:hAnsi="Times New Roman" w:cs="Times New Roman"/>
                <w:sz w:val="24"/>
                <w:szCs w:val="24"/>
              </w:rPr>
              <w:t>Pasūtītāja</w:t>
            </w:r>
            <w:r w:rsidRPr="00BE6C60">
              <w:rPr>
                <w:rFonts w:ascii="Times New Roman" w:eastAsia="Calibri" w:hAnsi="Times New Roman" w:cs="Times New Roman"/>
                <w:sz w:val="24"/>
                <w:szCs w:val="24"/>
              </w:rPr>
              <w:t xml:space="preserve"> nosaukums</w:t>
            </w:r>
          </w:p>
        </w:tc>
        <w:tc>
          <w:tcPr>
            <w:tcW w:w="1695" w:type="dxa"/>
            <w:shd w:val="clear" w:color="auto" w:fill="DEEAF6" w:themeFill="accent5" w:themeFillTint="33"/>
          </w:tcPr>
          <w:p w14:paraId="4DD843D0" w14:textId="0E303E3E" w:rsidR="00AF5AEF" w:rsidRPr="00D56CB9" w:rsidRDefault="00AF5AEF" w:rsidP="002E0693">
            <w:pPr>
              <w:snapToGrid w:val="0"/>
              <w:jc w:val="center"/>
              <w:rPr>
                <w:rFonts w:ascii="Times New Roman" w:hAnsi="Times New Roman" w:cs="Times New Roman"/>
                <w:sz w:val="24"/>
                <w:szCs w:val="24"/>
              </w:rPr>
            </w:pPr>
            <w:r w:rsidRPr="00D56CB9">
              <w:rPr>
                <w:rFonts w:ascii="Times New Roman" w:hAnsi="Times New Roman" w:cs="Times New Roman"/>
                <w:sz w:val="24"/>
                <w:szCs w:val="24"/>
              </w:rPr>
              <w:t xml:space="preserve">Uzņēmums, kurā speciālists ir nodarbināts </w:t>
            </w:r>
          </w:p>
        </w:tc>
      </w:tr>
      <w:tr w:rsidR="00AF5AEF" w:rsidRPr="00BE6C60" w14:paraId="1791F8CB" w14:textId="77777777" w:rsidTr="002211FD">
        <w:trPr>
          <w:jc w:val="center"/>
        </w:trPr>
        <w:tc>
          <w:tcPr>
            <w:tcW w:w="562" w:type="dxa"/>
            <w:shd w:val="clear" w:color="auto" w:fill="auto"/>
          </w:tcPr>
          <w:p w14:paraId="03F4FA0F" w14:textId="77777777" w:rsidR="00AF5AEF" w:rsidRPr="00BE6C60" w:rsidRDefault="00AF5AEF" w:rsidP="002E0693">
            <w:pPr>
              <w:snapToGrid w:val="0"/>
              <w:rPr>
                <w:rFonts w:ascii="Times New Roman" w:hAnsi="Times New Roman" w:cs="Times New Roman"/>
                <w:sz w:val="24"/>
                <w:szCs w:val="24"/>
              </w:rPr>
            </w:pPr>
          </w:p>
        </w:tc>
        <w:tc>
          <w:tcPr>
            <w:tcW w:w="1812" w:type="dxa"/>
            <w:shd w:val="clear" w:color="auto" w:fill="auto"/>
          </w:tcPr>
          <w:p w14:paraId="6829BA48" w14:textId="77777777" w:rsidR="00AF5AEF" w:rsidRPr="00BE6C60" w:rsidRDefault="00AF5AEF" w:rsidP="002E0693">
            <w:pPr>
              <w:snapToGrid w:val="0"/>
              <w:rPr>
                <w:rFonts w:ascii="Times New Roman" w:hAnsi="Times New Roman" w:cs="Times New Roman"/>
                <w:sz w:val="24"/>
                <w:szCs w:val="24"/>
              </w:rPr>
            </w:pPr>
          </w:p>
        </w:tc>
        <w:tc>
          <w:tcPr>
            <w:tcW w:w="3580" w:type="dxa"/>
          </w:tcPr>
          <w:p w14:paraId="23DC5C23" w14:textId="77777777" w:rsidR="00AF5AEF" w:rsidRPr="00BE6C60" w:rsidRDefault="00AF5AEF" w:rsidP="002E0693">
            <w:pPr>
              <w:snapToGrid w:val="0"/>
              <w:rPr>
                <w:rFonts w:ascii="Times New Roman" w:hAnsi="Times New Roman" w:cs="Times New Roman"/>
                <w:sz w:val="24"/>
                <w:szCs w:val="24"/>
              </w:rPr>
            </w:pPr>
          </w:p>
        </w:tc>
        <w:tc>
          <w:tcPr>
            <w:tcW w:w="1418" w:type="dxa"/>
          </w:tcPr>
          <w:p w14:paraId="068C0AB9" w14:textId="77777777" w:rsidR="00AF5AEF" w:rsidRPr="00BE6C60" w:rsidRDefault="00AF5AEF" w:rsidP="002E0693">
            <w:pPr>
              <w:snapToGrid w:val="0"/>
              <w:rPr>
                <w:rFonts w:ascii="Times New Roman" w:hAnsi="Times New Roman" w:cs="Times New Roman"/>
                <w:sz w:val="24"/>
                <w:szCs w:val="24"/>
              </w:rPr>
            </w:pPr>
          </w:p>
        </w:tc>
        <w:tc>
          <w:tcPr>
            <w:tcW w:w="1695" w:type="dxa"/>
          </w:tcPr>
          <w:p w14:paraId="57C7677B" w14:textId="21B3B74F" w:rsidR="00AF5AEF" w:rsidRPr="00BE6C60" w:rsidRDefault="00AF5AEF" w:rsidP="002E0693">
            <w:pPr>
              <w:snapToGrid w:val="0"/>
              <w:rPr>
                <w:rFonts w:ascii="Times New Roman" w:hAnsi="Times New Roman" w:cs="Times New Roman"/>
                <w:sz w:val="24"/>
                <w:szCs w:val="24"/>
              </w:rPr>
            </w:pPr>
          </w:p>
        </w:tc>
      </w:tr>
      <w:tr w:rsidR="00AF5AEF" w:rsidRPr="00BE6C60" w14:paraId="54EEA82C" w14:textId="77777777" w:rsidTr="002211FD">
        <w:trPr>
          <w:jc w:val="center"/>
        </w:trPr>
        <w:tc>
          <w:tcPr>
            <w:tcW w:w="562" w:type="dxa"/>
            <w:shd w:val="clear" w:color="auto" w:fill="auto"/>
          </w:tcPr>
          <w:p w14:paraId="560233B3" w14:textId="77777777" w:rsidR="00AF5AEF" w:rsidRPr="00BE6C60" w:rsidRDefault="00AF5AEF" w:rsidP="002E0693">
            <w:pPr>
              <w:snapToGrid w:val="0"/>
              <w:rPr>
                <w:rFonts w:ascii="Times New Roman" w:hAnsi="Times New Roman" w:cs="Times New Roman"/>
                <w:sz w:val="24"/>
                <w:szCs w:val="24"/>
              </w:rPr>
            </w:pPr>
          </w:p>
        </w:tc>
        <w:tc>
          <w:tcPr>
            <w:tcW w:w="1812" w:type="dxa"/>
            <w:shd w:val="clear" w:color="auto" w:fill="auto"/>
          </w:tcPr>
          <w:p w14:paraId="2D863D75" w14:textId="77777777" w:rsidR="00AF5AEF" w:rsidRPr="00BE6C60" w:rsidRDefault="00AF5AEF" w:rsidP="002E0693">
            <w:pPr>
              <w:snapToGrid w:val="0"/>
              <w:rPr>
                <w:rFonts w:ascii="Times New Roman" w:hAnsi="Times New Roman" w:cs="Times New Roman"/>
                <w:sz w:val="24"/>
                <w:szCs w:val="24"/>
              </w:rPr>
            </w:pPr>
          </w:p>
        </w:tc>
        <w:tc>
          <w:tcPr>
            <w:tcW w:w="3580" w:type="dxa"/>
          </w:tcPr>
          <w:p w14:paraId="11F08CC5" w14:textId="77777777" w:rsidR="00AF5AEF" w:rsidRPr="00BE6C60" w:rsidRDefault="00AF5AEF" w:rsidP="002E0693">
            <w:pPr>
              <w:snapToGrid w:val="0"/>
              <w:rPr>
                <w:rFonts w:ascii="Times New Roman" w:hAnsi="Times New Roman" w:cs="Times New Roman"/>
                <w:sz w:val="24"/>
                <w:szCs w:val="24"/>
              </w:rPr>
            </w:pPr>
          </w:p>
        </w:tc>
        <w:tc>
          <w:tcPr>
            <w:tcW w:w="1418" w:type="dxa"/>
          </w:tcPr>
          <w:p w14:paraId="2D57E4E5" w14:textId="77777777" w:rsidR="00AF5AEF" w:rsidRPr="00BE6C60" w:rsidRDefault="00AF5AEF" w:rsidP="002E0693">
            <w:pPr>
              <w:snapToGrid w:val="0"/>
              <w:rPr>
                <w:rFonts w:ascii="Times New Roman" w:hAnsi="Times New Roman" w:cs="Times New Roman"/>
                <w:sz w:val="24"/>
                <w:szCs w:val="24"/>
              </w:rPr>
            </w:pPr>
          </w:p>
        </w:tc>
        <w:tc>
          <w:tcPr>
            <w:tcW w:w="1695" w:type="dxa"/>
          </w:tcPr>
          <w:p w14:paraId="54551E2F" w14:textId="2F1AAC7C" w:rsidR="00AF5AEF" w:rsidRPr="00BE6C60" w:rsidRDefault="00AF5AEF" w:rsidP="002E0693">
            <w:pPr>
              <w:snapToGrid w:val="0"/>
              <w:rPr>
                <w:rFonts w:ascii="Times New Roman" w:hAnsi="Times New Roman" w:cs="Times New Roman"/>
                <w:sz w:val="24"/>
                <w:szCs w:val="24"/>
              </w:rPr>
            </w:pPr>
          </w:p>
        </w:tc>
      </w:tr>
      <w:tr w:rsidR="00AF5AEF" w:rsidRPr="00BE6C60" w14:paraId="0366CBAE" w14:textId="77777777" w:rsidTr="002211FD">
        <w:trPr>
          <w:jc w:val="center"/>
        </w:trPr>
        <w:tc>
          <w:tcPr>
            <w:tcW w:w="562" w:type="dxa"/>
            <w:shd w:val="clear" w:color="auto" w:fill="auto"/>
          </w:tcPr>
          <w:p w14:paraId="62B6758D" w14:textId="77777777" w:rsidR="00AF5AEF" w:rsidRPr="00BE6C60" w:rsidRDefault="00AF5AEF" w:rsidP="002E0693">
            <w:pPr>
              <w:snapToGrid w:val="0"/>
              <w:rPr>
                <w:rFonts w:ascii="Times New Roman" w:hAnsi="Times New Roman" w:cs="Times New Roman"/>
                <w:sz w:val="24"/>
                <w:szCs w:val="24"/>
              </w:rPr>
            </w:pPr>
          </w:p>
        </w:tc>
        <w:tc>
          <w:tcPr>
            <w:tcW w:w="1812" w:type="dxa"/>
            <w:shd w:val="clear" w:color="auto" w:fill="auto"/>
          </w:tcPr>
          <w:p w14:paraId="0CC88CB3" w14:textId="77777777" w:rsidR="00AF5AEF" w:rsidRPr="00BE6C60" w:rsidRDefault="00AF5AEF" w:rsidP="002E0693">
            <w:pPr>
              <w:snapToGrid w:val="0"/>
              <w:rPr>
                <w:rFonts w:ascii="Times New Roman" w:hAnsi="Times New Roman" w:cs="Times New Roman"/>
                <w:sz w:val="24"/>
                <w:szCs w:val="24"/>
              </w:rPr>
            </w:pPr>
          </w:p>
        </w:tc>
        <w:tc>
          <w:tcPr>
            <w:tcW w:w="3580" w:type="dxa"/>
          </w:tcPr>
          <w:p w14:paraId="04CA66C7" w14:textId="77777777" w:rsidR="00AF5AEF" w:rsidRPr="00BE6C60" w:rsidRDefault="00AF5AEF" w:rsidP="002E0693">
            <w:pPr>
              <w:snapToGrid w:val="0"/>
              <w:rPr>
                <w:rFonts w:ascii="Times New Roman" w:hAnsi="Times New Roman" w:cs="Times New Roman"/>
                <w:sz w:val="24"/>
                <w:szCs w:val="24"/>
              </w:rPr>
            </w:pPr>
          </w:p>
        </w:tc>
        <w:tc>
          <w:tcPr>
            <w:tcW w:w="1418" w:type="dxa"/>
          </w:tcPr>
          <w:p w14:paraId="08391982" w14:textId="77777777" w:rsidR="00AF5AEF" w:rsidRPr="00BE6C60" w:rsidRDefault="00AF5AEF" w:rsidP="002E0693">
            <w:pPr>
              <w:snapToGrid w:val="0"/>
              <w:rPr>
                <w:rFonts w:ascii="Times New Roman" w:hAnsi="Times New Roman" w:cs="Times New Roman"/>
                <w:sz w:val="24"/>
                <w:szCs w:val="24"/>
              </w:rPr>
            </w:pPr>
          </w:p>
        </w:tc>
        <w:tc>
          <w:tcPr>
            <w:tcW w:w="1695" w:type="dxa"/>
          </w:tcPr>
          <w:p w14:paraId="63D59929" w14:textId="1DA619D1" w:rsidR="00AF5AEF" w:rsidRPr="00BE6C60" w:rsidRDefault="00AF5AEF" w:rsidP="002E0693">
            <w:pPr>
              <w:snapToGrid w:val="0"/>
              <w:rPr>
                <w:rFonts w:ascii="Times New Roman" w:hAnsi="Times New Roman" w:cs="Times New Roman"/>
                <w:sz w:val="24"/>
                <w:szCs w:val="24"/>
              </w:rPr>
            </w:pPr>
          </w:p>
        </w:tc>
      </w:tr>
    </w:tbl>
    <w:p w14:paraId="78F0C41A" w14:textId="0AADD813" w:rsidR="00E11F27" w:rsidRPr="00E11F27" w:rsidRDefault="00577AB8" w:rsidP="00E11F2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577AB8">
        <w:rPr>
          <w:rFonts w:ascii="Times New Roman" w:hAnsi="Times New Roman" w:cs="Times New Roman"/>
          <w:b/>
          <w:sz w:val="24"/>
          <w:szCs w:val="24"/>
          <w:lang w:eastAsia="ar-SA"/>
        </w:rPr>
        <w:t>5</w:t>
      </w:r>
      <w:r w:rsidR="00E11F27" w:rsidRPr="00577AB8">
        <w:rPr>
          <w:rFonts w:ascii="Times New Roman" w:hAnsi="Times New Roman" w:cs="Times New Roman"/>
          <w:b/>
          <w:sz w:val="24"/>
          <w:szCs w:val="24"/>
          <w:lang w:eastAsia="ar-SA"/>
        </w:rPr>
        <w:t>.</w:t>
      </w:r>
      <w:r w:rsidR="00E11F27" w:rsidRPr="00E11F27">
        <w:rPr>
          <w:rFonts w:ascii="Times New Roman" w:hAnsi="Times New Roman" w:cs="Times New Roman"/>
          <w:bCs/>
          <w:sz w:val="24"/>
          <w:szCs w:val="24"/>
          <w:lang w:eastAsia="ar-SA"/>
        </w:rPr>
        <w:t xml:space="preserve"> Apakšuzņēmēju piesaiste:</w:t>
      </w:r>
    </w:p>
    <w:p w14:paraId="47A01261" w14:textId="77777777" w:rsidR="00E11F27" w:rsidRPr="00E11F27" w:rsidRDefault="00E11F27" w:rsidP="00E11F2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E11F27">
        <w:rPr>
          <w:rFonts w:ascii="Segoe UI Symbol" w:hAnsi="Segoe UI Symbol" w:cs="Segoe UI Symbol"/>
          <w:bCs/>
          <w:sz w:val="24"/>
          <w:szCs w:val="24"/>
          <w:lang w:eastAsia="ar-SA"/>
        </w:rPr>
        <w:t>☐</w:t>
      </w:r>
      <w:r w:rsidRPr="00E11F27">
        <w:rPr>
          <w:rFonts w:ascii="Times New Roman" w:hAnsi="Times New Roman" w:cs="Times New Roman"/>
          <w:bCs/>
          <w:sz w:val="24"/>
          <w:szCs w:val="24"/>
          <w:lang w:eastAsia="ar-SA"/>
        </w:rPr>
        <w:t xml:space="preserve"> Apliecinām, ka būvdarbus veiksim patstāvīgi, nepiesaistot apakšuzņēmējus;</w:t>
      </w:r>
    </w:p>
    <w:p w14:paraId="62EDF3AB" w14:textId="77777777" w:rsidR="00E11F27" w:rsidRPr="00E11F27" w:rsidRDefault="00E11F27" w:rsidP="00E11F2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E11F27">
        <w:rPr>
          <w:rFonts w:ascii="Segoe UI Symbol" w:hAnsi="Segoe UI Symbol" w:cs="Segoe UI Symbol"/>
          <w:bCs/>
          <w:sz w:val="24"/>
          <w:szCs w:val="24"/>
          <w:lang w:eastAsia="ar-SA"/>
        </w:rPr>
        <w:t>☐</w:t>
      </w:r>
      <w:r w:rsidRPr="00E11F27">
        <w:rPr>
          <w:rFonts w:ascii="Times New Roman" w:hAnsi="Times New Roman" w:cs="Times New Roman"/>
          <w:bCs/>
          <w:sz w:val="24"/>
          <w:szCs w:val="24"/>
          <w:lang w:eastAsia="ar-SA"/>
        </w:rPr>
        <w:t xml:space="preserve"> Būvdarbu veikšanā ir plānots piesaistīt apakšuzņēmējus (t.sk., </w:t>
      </w:r>
      <w:proofErr w:type="spellStart"/>
      <w:r w:rsidRPr="00E11F27">
        <w:rPr>
          <w:rFonts w:ascii="Times New Roman" w:hAnsi="Times New Roman" w:cs="Times New Roman"/>
          <w:bCs/>
          <w:sz w:val="24"/>
          <w:szCs w:val="24"/>
          <w:lang w:eastAsia="ar-SA"/>
        </w:rPr>
        <w:t>pašnodarbinātas</w:t>
      </w:r>
      <w:proofErr w:type="spellEnd"/>
      <w:r w:rsidRPr="00E11F27">
        <w:rPr>
          <w:rFonts w:ascii="Times New Roman" w:hAnsi="Times New Roman" w:cs="Times New Roman"/>
          <w:bCs/>
          <w:sz w:val="24"/>
          <w:szCs w:val="24"/>
          <w:lang w:eastAsia="ar-SA"/>
        </w:rPr>
        <w:t xml:space="preserve"> personas):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8"/>
        <w:gridCol w:w="5387"/>
      </w:tblGrid>
      <w:tr w:rsidR="00AF0E8D" w:rsidRPr="00AF0E8D" w14:paraId="4E5C77B1" w14:textId="77777777" w:rsidTr="002E0693">
        <w:trPr>
          <w:cantSplit/>
          <w:trHeight w:val="907"/>
        </w:trPr>
        <w:tc>
          <w:tcPr>
            <w:tcW w:w="382" w:type="pct"/>
            <w:shd w:val="clear" w:color="auto" w:fill="DEEAF6"/>
            <w:textDirection w:val="btLr"/>
            <w:vAlign w:val="center"/>
          </w:tcPr>
          <w:p w14:paraId="0C63C3FC" w14:textId="77777777" w:rsidR="00AF0E8D" w:rsidRPr="00AF0E8D" w:rsidRDefault="00AF0E8D" w:rsidP="00AF0E8D">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proofErr w:type="spellStart"/>
            <w:r w:rsidRPr="00AF0E8D">
              <w:rPr>
                <w:rFonts w:ascii="Times New Roman" w:hAnsi="Times New Roman" w:cs="Times New Roman"/>
                <w:b/>
                <w:bCs/>
                <w:sz w:val="24"/>
                <w:szCs w:val="24"/>
                <w:lang w:eastAsia="ar-SA"/>
              </w:rPr>
              <w:t>Nr.p.k</w:t>
            </w:r>
            <w:proofErr w:type="spellEnd"/>
            <w:r w:rsidRPr="00AF0E8D">
              <w:rPr>
                <w:rFonts w:ascii="Times New Roman" w:hAnsi="Times New Roman" w:cs="Times New Roman"/>
                <w:b/>
                <w:bCs/>
                <w:sz w:val="24"/>
                <w:szCs w:val="24"/>
                <w:lang w:eastAsia="ar-SA"/>
              </w:rPr>
              <w:t>.</w:t>
            </w:r>
          </w:p>
        </w:tc>
        <w:tc>
          <w:tcPr>
            <w:tcW w:w="1693" w:type="pct"/>
            <w:shd w:val="clear" w:color="auto" w:fill="DEEAF6"/>
            <w:vAlign w:val="center"/>
          </w:tcPr>
          <w:p w14:paraId="6A626540" w14:textId="77777777" w:rsidR="00AF0E8D" w:rsidRPr="00AF0E8D" w:rsidRDefault="00AF0E8D" w:rsidP="00AF0E8D">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AF0E8D">
              <w:rPr>
                <w:rFonts w:ascii="Times New Roman" w:hAnsi="Times New Roman" w:cs="Times New Roman"/>
                <w:b/>
                <w:bCs/>
                <w:sz w:val="24"/>
                <w:szCs w:val="24"/>
                <w:lang w:eastAsia="ar-SA"/>
              </w:rPr>
              <w:t>Nosaukums un reģistrācijas numurs/ vārds, uzvārds</w:t>
            </w:r>
          </w:p>
        </w:tc>
        <w:tc>
          <w:tcPr>
            <w:tcW w:w="2925" w:type="pct"/>
            <w:shd w:val="clear" w:color="auto" w:fill="DEEAF6"/>
            <w:vAlign w:val="center"/>
          </w:tcPr>
          <w:p w14:paraId="5BD325C2" w14:textId="77777777" w:rsidR="00AF0E8D" w:rsidRPr="00AF0E8D" w:rsidRDefault="00AF0E8D" w:rsidP="00AF0E8D">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AF0E8D">
              <w:rPr>
                <w:rFonts w:ascii="Times New Roman" w:hAnsi="Times New Roman" w:cs="Times New Roman"/>
                <w:b/>
                <w:bCs/>
                <w:sz w:val="24"/>
                <w:szCs w:val="24"/>
                <w:lang w:eastAsia="ar-SA"/>
              </w:rPr>
              <w:t>Nododamie darba uzdevumi</w:t>
            </w:r>
          </w:p>
        </w:tc>
      </w:tr>
      <w:tr w:rsidR="00AF0E8D" w:rsidRPr="00AF0E8D" w14:paraId="4B1036B6" w14:textId="77777777" w:rsidTr="002E0693">
        <w:trPr>
          <w:trHeight w:val="239"/>
        </w:trPr>
        <w:tc>
          <w:tcPr>
            <w:tcW w:w="382" w:type="pct"/>
            <w:shd w:val="clear" w:color="auto" w:fill="auto"/>
            <w:vAlign w:val="center"/>
          </w:tcPr>
          <w:p w14:paraId="4C689093" w14:textId="77777777" w:rsidR="00AF0E8D" w:rsidRPr="00AF0E8D" w:rsidRDefault="00AF0E8D" w:rsidP="00AF0E8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p>
        </w:tc>
        <w:tc>
          <w:tcPr>
            <w:tcW w:w="1693" w:type="pct"/>
            <w:shd w:val="clear" w:color="auto" w:fill="auto"/>
          </w:tcPr>
          <w:p w14:paraId="627F37FC" w14:textId="77777777" w:rsidR="00AF0E8D" w:rsidRPr="00AF0E8D" w:rsidRDefault="00AF0E8D" w:rsidP="00AF0E8D">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p>
        </w:tc>
        <w:tc>
          <w:tcPr>
            <w:tcW w:w="2925" w:type="pct"/>
            <w:shd w:val="clear" w:color="auto" w:fill="auto"/>
          </w:tcPr>
          <w:p w14:paraId="45939D8E" w14:textId="77777777" w:rsidR="00AF0E8D" w:rsidRPr="00AF0E8D" w:rsidRDefault="00AF0E8D" w:rsidP="00AF0E8D">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p>
        </w:tc>
      </w:tr>
      <w:tr w:rsidR="00AF0E8D" w:rsidRPr="00AF0E8D" w14:paraId="64C2C533" w14:textId="77777777" w:rsidTr="002E0693">
        <w:trPr>
          <w:trHeight w:val="239"/>
        </w:trPr>
        <w:tc>
          <w:tcPr>
            <w:tcW w:w="382" w:type="pct"/>
            <w:shd w:val="clear" w:color="auto" w:fill="auto"/>
            <w:vAlign w:val="center"/>
          </w:tcPr>
          <w:p w14:paraId="480FD40F" w14:textId="77777777" w:rsidR="00AF0E8D" w:rsidRPr="00AF0E8D" w:rsidRDefault="00AF0E8D" w:rsidP="00AF0E8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p>
        </w:tc>
        <w:tc>
          <w:tcPr>
            <w:tcW w:w="1693" w:type="pct"/>
            <w:shd w:val="clear" w:color="auto" w:fill="auto"/>
          </w:tcPr>
          <w:p w14:paraId="22472B87" w14:textId="77777777" w:rsidR="00AF0E8D" w:rsidRPr="00AF0E8D" w:rsidRDefault="00AF0E8D" w:rsidP="00AF0E8D">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p>
        </w:tc>
        <w:tc>
          <w:tcPr>
            <w:tcW w:w="2925" w:type="pct"/>
            <w:shd w:val="clear" w:color="auto" w:fill="auto"/>
          </w:tcPr>
          <w:p w14:paraId="1F5D98FC" w14:textId="77777777" w:rsidR="00AF0E8D" w:rsidRPr="00AF0E8D" w:rsidRDefault="00AF0E8D" w:rsidP="00AF0E8D">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p>
        </w:tc>
      </w:tr>
    </w:tbl>
    <w:p w14:paraId="6E25D514" w14:textId="77777777" w:rsidR="00AF525C" w:rsidRDefault="00AF525C" w:rsidP="00884BE4">
      <w:pPr>
        <w:spacing w:before="120" w:after="0" w:line="240" w:lineRule="auto"/>
        <w:jc w:val="both"/>
        <w:rPr>
          <w:rFonts w:ascii="Times New Roman" w:hAnsi="Times New Roman"/>
          <w:b/>
          <w:bCs/>
          <w:szCs w:val="24"/>
        </w:rPr>
      </w:pPr>
    </w:p>
    <w:tbl>
      <w:tblPr>
        <w:tblStyle w:val="TableGrid"/>
        <w:tblW w:w="0" w:type="auto"/>
        <w:tblLook w:val="04A0" w:firstRow="1" w:lastRow="0" w:firstColumn="1" w:lastColumn="0" w:noHBand="0" w:noVBand="1"/>
      </w:tblPr>
      <w:tblGrid>
        <w:gridCol w:w="9344"/>
      </w:tblGrid>
      <w:tr w:rsidR="00AF525C" w:rsidRPr="000D59AC" w14:paraId="2FB609E7" w14:textId="77777777" w:rsidTr="00B400BB">
        <w:trPr>
          <w:trHeight w:val="850"/>
        </w:trPr>
        <w:tc>
          <w:tcPr>
            <w:tcW w:w="9344" w:type="dxa"/>
            <w:vAlign w:val="center"/>
          </w:tcPr>
          <w:p w14:paraId="372C0B30" w14:textId="563024BA" w:rsidR="00AF525C" w:rsidRPr="000D59AC" w:rsidRDefault="00AF525C" w:rsidP="00B400BB">
            <w:pPr>
              <w:pStyle w:val="BodyText2"/>
              <w:tabs>
                <w:tab w:val="clear" w:pos="0"/>
              </w:tabs>
              <w:spacing w:after="120"/>
              <w:jc w:val="center"/>
              <w:outlineLvl w:val="9"/>
              <w:rPr>
                <w:rFonts w:ascii="Times New Roman" w:hAnsi="Times New Roman"/>
                <w:i/>
                <w:iCs/>
                <w:szCs w:val="24"/>
              </w:rPr>
            </w:pPr>
            <w:r w:rsidRPr="000D59AC">
              <w:rPr>
                <w:rFonts w:ascii="Times New Roman" w:hAnsi="Times New Roman"/>
                <w:i/>
                <w:iCs/>
                <w:szCs w:val="24"/>
              </w:rPr>
              <w:t xml:space="preserve">Ja atzīmējāt </w:t>
            </w:r>
            <w:r w:rsidR="00F32074">
              <w:rPr>
                <w:rFonts w:ascii="Times New Roman" w:hAnsi="Times New Roman"/>
                <w:i/>
                <w:iCs/>
                <w:szCs w:val="24"/>
              </w:rPr>
              <w:t>būvdarbu veikšanā ir plānots piesaistīt apakšuzņēmēju</w:t>
            </w:r>
            <w:r w:rsidR="00AA7E9E">
              <w:rPr>
                <w:rFonts w:ascii="Times New Roman" w:hAnsi="Times New Roman"/>
                <w:i/>
                <w:iCs/>
                <w:szCs w:val="24"/>
              </w:rPr>
              <w:t>s</w:t>
            </w:r>
            <w:r w:rsidR="00F319CD">
              <w:rPr>
                <w:rFonts w:ascii="Times New Roman" w:hAnsi="Times New Roman"/>
                <w:i/>
                <w:iCs/>
                <w:szCs w:val="24"/>
              </w:rPr>
              <w:t>,</w:t>
            </w:r>
            <w:r w:rsidR="00B26B75">
              <w:rPr>
                <w:rFonts w:ascii="Times New Roman" w:hAnsi="Times New Roman"/>
                <w:i/>
                <w:iCs/>
                <w:szCs w:val="24"/>
              </w:rPr>
              <w:t xml:space="preserve"> tad</w:t>
            </w:r>
            <w:r w:rsidRPr="000D59AC">
              <w:rPr>
                <w:rFonts w:ascii="Times New Roman" w:hAnsi="Times New Roman"/>
                <w:i/>
                <w:iCs/>
                <w:szCs w:val="24"/>
              </w:rPr>
              <w:t xml:space="preserve"> lūdzu </w:t>
            </w:r>
            <w:r w:rsidR="003A6BF0">
              <w:rPr>
                <w:rFonts w:ascii="Times New Roman" w:hAnsi="Times New Roman"/>
                <w:i/>
                <w:iCs/>
                <w:szCs w:val="24"/>
              </w:rPr>
              <w:t>norādiet</w:t>
            </w:r>
            <w:r w:rsidR="00C34D69">
              <w:rPr>
                <w:rFonts w:ascii="Times New Roman" w:hAnsi="Times New Roman"/>
                <w:i/>
                <w:iCs/>
                <w:szCs w:val="24"/>
              </w:rPr>
              <w:t>,</w:t>
            </w:r>
            <w:r w:rsidR="003A6BF0">
              <w:rPr>
                <w:rFonts w:ascii="Times New Roman" w:hAnsi="Times New Roman"/>
                <w:i/>
                <w:iCs/>
                <w:szCs w:val="24"/>
              </w:rPr>
              <w:t xml:space="preserve"> kādiem darbu veidiem</w:t>
            </w:r>
            <w:r w:rsidR="00A80E19">
              <w:rPr>
                <w:rFonts w:ascii="Times New Roman" w:hAnsi="Times New Roman"/>
                <w:i/>
                <w:iCs/>
                <w:szCs w:val="24"/>
              </w:rPr>
              <w:t xml:space="preserve"> tiktu piesaistīts </w:t>
            </w:r>
            <w:r w:rsidR="00C34D69">
              <w:rPr>
                <w:rFonts w:ascii="Times New Roman" w:hAnsi="Times New Roman"/>
                <w:i/>
                <w:iCs/>
                <w:szCs w:val="24"/>
              </w:rPr>
              <w:t>apakšuzņēmējs</w:t>
            </w:r>
            <w:r w:rsidR="00A4259C">
              <w:rPr>
                <w:rFonts w:ascii="Times New Roman" w:hAnsi="Times New Roman"/>
                <w:i/>
                <w:iCs/>
                <w:szCs w:val="24"/>
              </w:rPr>
              <w:t>?</w:t>
            </w:r>
          </w:p>
        </w:tc>
      </w:tr>
    </w:tbl>
    <w:p w14:paraId="5F62D7F2" w14:textId="3C6C63B1" w:rsidR="00884BE4" w:rsidRPr="006D4C64" w:rsidRDefault="00687070" w:rsidP="006D4C64">
      <w:pPr>
        <w:spacing w:before="120" w:after="120" w:line="240" w:lineRule="auto"/>
        <w:jc w:val="both"/>
        <w:rPr>
          <w:rFonts w:ascii="Times New Roman" w:hAnsi="Times New Roman" w:cs="Times New Roman"/>
          <w:b/>
          <w:bCs/>
          <w:sz w:val="24"/>
          <w:szCs w:val="24"/>
        </w:rPr>
      </w:pPr>
      <w:r w:rsidRPr="006D4C64">
        <w:rPr>
          <w:rFonts w:ascii="Times New Roman" w:hAnsi="Times New Roman"/>
          <w:b/>
          <w:bCs/>
          <w:sz w:val="24"/>
          <w:szCs w:val="24"/>
        </w:rPr>
        <w:t>6</w:t>
      </w:r>
      <w:r w:rsidRPr="006D4C64">
        <w:rPr>
          <w:rFonts w:ascii="Times New Roman" w:hAnsi="Times New Roman"/>
          <w:b/>
          <w:bCs/>
          <w:szCs w:val="24"/>
        </w:rPr>
        <w:t xml:space="preserve">. </w:t>
      </w:r>
      <w:r w:rsidR="00571328" w:rsidRPr="006D4C64">
        <w:rPr>
          <w:rFonts w:ascii="Times New Roman" w:hAnsi="Times New Roman" w:cs="Times New Roman"/>
          <w:b/>
          <w:bCs/>
          <w:sz w:val="24"/>
          <w:szCs w:val="24"/>
        </w:rPr>
        <w:t>Tehniskais piedāvājums</w:t>
      </w:r>
      <w:r w:rsidRPr="006D4C64">
        <w:rPr>
          <w:rFonts w:ascii="Times New Roman" w:hAnsi="Times New Roman" w:cs="Times New Roman"/>
          <w:b/>
          <w:bCs/>
          <w:sz w:val="24"/>
          <w:szCs w:val="24"/>
        </w:rPr>
        <w:t>:</w:t>
      </w:r>
    </w:p>
    <w:p w14:paraId="5E8F4A68" w14:textId="18F97D1D" w:rsidR="00E12B11" w:rsidRPr="002638D8" w:rsidRDefault="005B7960" w:rsidP="006D4C6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6.1. Plānotais līguma termiņš: 1 gads</w:t>
      </w:r>
    </w:p>
    <w:p w14:paraId="38544A2E" w14:textId="5421BACC" w:rsidR="007D7195" w:rsidRPr="002638D8" w:rsidRDefault="00147F16" w:rsidP="006D4C64">
      <w:pPr>
        <w:spacing w:after="120" w:line="240" w:lineRule="auto"/>
        <w:jc w:val="both"/>
        <w:rPr>
          <w:rFonts w:ascii="Times New Roman" w:hAnsi="Times New Roman" w:cs="Times New Roman"/>
          <w:sz w:val="24"/>
          <w:szCs w:val="24"/>
        </w:rPr>
      </w:pPr>
      <w:r w:rsidRPr="002638D8">
        <w:rPr>
          <w:rFonts w:ascii="Times New Roman" w:hAnsi="Times New Roman" w:cs="Times New Roman"/>
          <w:sz w:val="24"/>
          <w:szCs w:val="24"/>
        </w:rPr>
        <w:t>6.</w:t>
      </w:r>
      <w:r w:rsidR="005B7960">
        <w:rPr>
          <w:rFonts w:ascii="Times New Roman" w:hAnsi="Times New Roman" w:cs="Times New Roman"/>
          <w:sz w:val="24"/>
          <w:szCs w:val="24"/>
        </w:rPr>
        <w:t>2</w:t>
      </w:r>
      <w:r w:rsidRPr="002638D8">
        <w:rPr>
          <w:rFonts w:ascii="Times New Roman" w:hAnsi="Times New Roman" w:cs="Times New Roman"/>
          <w:sz w:val="24"/>
          <w:szCs w:val="24"/>
        </w:rPr>
        <w:t xml:space="preserve">. </w:t>
      </w:r>
      <w:r w:rsidR="00CD1A37" w:rsidRPr="002638D8">
        <w:rPr>
          <w:rFonts w:ascii="Times New Roman" w:hAnsi="Times New Roman" w:cs="Times New Roman"/>
          <w:sz w:val="24"/>
          <w:szCs w:val="24"/>
        </w:rPr>
        <w:t>Par k</w:t>
      </w:r>
      <w:r w:rsidR="007D7195" w:rsidRPr="002638D8">
        <w:rPr>
          <w:rFonts w:ascii="Times New Roman" w:hAnsi="Times New Roman" w:cs="Times New Roman"/>
          <w:sz w:val="24"/>
          <w:szCs w:val="24"/>
        </w:rPr>
        <w:t>uri</w:t>
      </w:r>
      <w:r w:rsidR="00CD1A37" w:rsidRPr="002638D8">
        <w:rPr>
          <w:rFonts w:ascii="Times New Roman" w:hAnsi="Times New Roman" w:cs="Times New Roman"/>
          <w:sz w:val="24"/>
          <w:szCs w:val="24"/>
        </w:rPr>
        <w:t>em</w:t>
      </w:r>
      <w:r w:rsidR="007D7195" w:rsidRPr="002638D8">
        <w:rPr>
          <w:rFonts w:ascii="Times New Roman" w:hAnsi="Times New Roman" w:cs="Times New Roman"/>
          <w:sz w:val="24"/>
          <w:szCs w:val="24"/>
        </w:rPr>
        <w:t xml:space="preserve"> no sarakstā minētajiem objektiem</w:t>
      </w:r>
      <w:r w:rsidR="009116B5">
        <w:rPr>
          <w:rFonts w:ascii="Times New Roman" w:hAnsi="Times New Roman" w:cs="Times New Roman"/>
          <w:sz w:val="24"/>
          <w:szCs w:val="24"/>
        </w:rPr>
        <w:t xml:space="preserve"> Jums</w:t>
      </w:r>
      <w:r w:rsidR="00CD1A37" w:rsidRPr="002638D8">
        <w:rPr>
          <w:rFonts w:ascii="Times New Roman" w:hAnsi="Times New Roman" w:cs="Times New Roman"/>
          <w:sz w:val="24"/>
          <w:szCs w:val="24"/>
        </w:rPr>
        <w:t xml:space="preserve"> būtu interese:</w:t>
      </w:r>
    </w:p>
    <w:p w14:paraId="7D6EB917" w14:textId="45BA2F42"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28615217"/>
          <w14:checkbox>
            <w14:checked w14:val="0"/>
            <w14:checkedState w14:val="2612" w14:font="MS Gothic"/>
            <w14:uncheckedState w14:val="2610" w14:font="MS Gothic"/>
          </w14:checkbox>
        </w:sdtPr>
        <w:sdtEndPr/>
        <w:sdtContent>
          <w:r w:rsidR="00F10BF0" w:rsidRPr="002638D8">
            <w:rPr>
              <w:rFonts w:ascii="Segoe UI Symbol" w:eastAsia="MS Gothic" w:hAnsi="Segoe UI Symbol" w:cs="Segoe UI Symbol"/>
              <w:bCs/>
              <w:sz w:val="24"/>
              <w:szCs w:val="24"/>
              <w:lang w:eastAsia="ar-SA"/>
            </w:rPr>
            <w:t>☐</w:t>
          </w:r>
        </w:sdtContent>
      </w:sdt>
      <w:r w:rsidR="00742BCC" w:rsidRPr="002638D8">
        <w:rPr>
          <w:rFonts w:ascii="Times New Roman" w:hAnsi="Times New Roman" w:cs="Times New Roman"/>
          <w:bCs/>
          <w:sz w:val="24"/>
          <w:szCs w:val="24"/>
          <w:lang w:eastAsia="ar-SA"/>
        </w:rPr>
        <w:t xml:space="preserve"> Nojumes ēkas lit.036 jumta latojuma un seguma maiņa 292 m2 Ganību dambis 32 (būvdarbi) </w:t>
      </w:r>
    </w:p>
    <w:p w14:paraId="1BBF9055" w14:textId="195D5E4D"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44197958"/>
          <w14:checkbox>
            <w14:checked w14:val="0"/>
            <w14:checkedState w14:val="2612" w14:font="MS Gothic"/>
            <w14:uncheckedState w14:val="2610" w14:font="MS Gothic"/>
          </w14:checkbox>
        </w:sdtPr>
        <w:sdtEndPr/>
        <w:sdtContent>
          <w:r w:rsidR="002638D8" w:rsidRPr="002638D8">
            <w:rPr>
              <w:rFonts w:ascii="Segoe UI Symbol" w:eastAsia="MS Gothic" w:hAnsi="Segoe UI Symbol" w:cs="Segoe UI Symbol"/>
              <w:bCs/>
              <w:sz w:val="24"/>
              <w:szCs w:val="24"/>
              <w:lang w:eastAsia="ar-SA"/>
            </w:rPr>
            <w:t>☐</w:t>
          </w:r>
        </w:sdtContent>
      </w:sdt>
      <w:r w:rsid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Noliktavas ēkas lit.006 jumta siltināšana un seguma maiņa 670m2 Ganību dambis 32 (būvdarbi) </w:t>
      </w:r>
    </w:p>
    <w:p w14:paraId="1F10D2CA" w14:textId="2C0451CE"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18569300"/>
          <w14:checkbox>
            <w14:checked w14:val="0"/>
            <w14:checkedState w14:val="2612" w14:font="MS Gothic"/>
            <w14:uncheckedState w14:val="2610" w14:font="MS Gothic"/>
          </w14:checkbox>
        </w:sdtPr>
        <w:sdtEndPr/>
        <w:sdtContent>
          <w:r w:rsidR="002638D8" w:rsidRPr="002638D8">
            <w:rPr>
              <w:rFonts w:ascii="Segoe UI Symbol" w:eastAsia="MS Gothic" w:hAnsi="Segoe UI Symbol" w:cs="Segoe UI Symbol"/>
              <w:bCs/>
              <w:sz w:val="24"/>
              <w:szCs w:val="24"/>
              <w:lang w:eastAsia="ar-SA"/>
            </w:rPr>
            <w:t>☐</w:t>
          </w:r>
        </w:sdtContent>
      </w:sdt>
      <w:r w:rsid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Galdnieku darbnīcas ēkas lit.005 pārbūve par ģērbtuvēm Vestienas ielā 35, būvdarbi (inženiertīkli, jumta un fasādes siltināšanas darbi) </w:t>
      </w:r>
    </w:p>
    <w:p w14:paraId="637354EA" w14:textId="4250EC29"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038778670"/>
          <w14:checkbox>
            <w14:checked w14:val="0"/>
            <w14:checkedState w14:val="2612" w14:font="MS Gothic"/>
            <w14:uncheckedState w14:val="2610" w14:font="MS Gothic"/>
          </w14:checkbox>
        </w:sdtPr>
        <w:sdtEndPr/>
        <w:sdtContent>
          <w:r w:rsidR="002638D8" w:rsidRPr="002638D8">
            <w:rPr>
              <w:rFonts w:ascii="Segoe UI Symbol" w:eastAsia="MS Gothic" w:hAnsi="Segoe UI Symbol" w:cs="Segoe UI Symbol"/>
              <w:bCs/>
              <w:sz w:val="24"/>
              <w:szCs w:val="24"/>
              <w:lang w:eastAsia="ar-SA"/>
            </w:rPr>
            <w:t>☐</w:t>
          </w:r>
        </w:sdtContent>
      </w:sdt>
      <w:r w:rsidR="002638D8"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Galvenā korpusa ēkas lit.025 jumta seguma daļēja maiņa 1000m2 Vestienas ielā 35 </w:t>
      </w:r>
    </w:p>
    <w:p w14:paraId="5A8D846D" w14:textId="604630B2"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795181093"/>
          <w14:checkbox>
            <w14:checked w14:val="0"/>
            <w14:checkedState w14:val="2612" w14:font="MS Gothic"/>
            <w14:uncheckedState w14:val="2610" w14:font="MS Gothic"/>
          </w14:checkbox>
        </w:sdtPr>
        <w:sdtEndPr/>
        <w:sdtContent>
          <w:r w:rsidR="002638D8" w:rsidRPr="002638D8">
            <w:rPr>
              <w:rFonts w:ascii="Segoe UI Symbol" w:eastAsia="MS Gothic" w:hAnsi="Segoe UI Symbol" w:cs="Segoe UI Symbol"/>
              <w:bCs/>
              <w:sz w:val="24"/>
              <w:szCs w:val="24"/>
              <w:lang w:eastAsia="ar-SA"/>
            </w:rPr>
            <w:t>☐</w:t>
          </w:r>
        </w:sdtContent>
      </w:sdt>
      <w:r w:rsidR="002638D8"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Dispečeru ēkas lit.014 1.stāva pārplānošanas un atjaunošanas darbi Vestienas ielā 35 (būvdarbi) </w:t>
      </w:r>
    </w:p>
    <w:p w14:paraId="021E2743" w14:textId="5284EB4A"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7527743"/>
          <w14:checkbox>
            <w14:checked w14:val="0"/>
            <w14:checkedState w14:val="2612" w14:font="MS Gothic"/>
            <w14:uncheckedState w14:val="2610" w14:font="MS Gothic"/>
          </w14:checkbox>
        </w:sdtPr>
        <w:sdtEndPr/>
        <w:sdtContent>
          <w:r w:rsidR="002638D8" w:rsidRPr="002638D8">
            <w:rPr>
              <w:rFonts w:ascii="Segoe UI Symbol" w:eastAsia="MS Gothic" w:hAnsi="Segoe UI Symbol" w:cs="Segoe UI Symbol"/>
              <w:bCs/>
              <w:sz w:val="24"/>
              <w:szCs w:val="24"/>
              <w:lang w:eastAsia="ar-SA"/>
            </w:rPr>
            <w:t>☐</w:t>
          </w:r>
        </w:sdtContent>
      </w:sdt>
      <w:r w:rsidR="002638D8"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Administratīvās ēkas lit.001 1. un 2.stāva telpu remonts Rūsiņa iela 3 </w:t>
      </w:r>
    </w:p>
    <w:p w14:paraId="59D4EAC3" w14:textId="050A7326"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601797409"/>
          <w14:checkbox>
            <w14:checked w14:val="0"/>
            <w14:checkedState w14:val="2612" w14:font="MS Gothic"/>
            <w14:uncheckedState w14:val="2610" w14:font="MS Gothic"/>
          </w14:checkbox>
        </w:sdtPr>
        <w:sdtEndPr/>
        <w:sdtContent>
          <w:r w:rsidR="002638D8" w:rsidRPr="002638D8">
            <w:rPr>
              <w:rFonts w:ascii="Segoe UI Symbol" w:eastAsia="MS Gothic" w:hAnsi="Segoe UI Symbol" w:cs="Segoe UI Symbol"/>
              <w:bCs/>
              <w:sz w:val="24"/>
              <w:szCs w:val="24"/>
              <w:lang w:eastAsia="ar-SA"/>
            </w:rPr>
            <w:t>☐</w:t>
          </w:r>
        </w:sdtContent>
      </w:sdt>
      <w:r w:rsidR="002638D8"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Ceļu dienesta palīgēkas lit.008 atjaunošanas darbi Brīvības iela 189 (būvdarbi) </w:t>
      </w:r>
    </w:p>
    <w:p w14:paraId="583F283D" w14:textId="4E8EF96E"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02807738"/>
          <w14:checkbox>
            <w14:checked w14:val="0"/>
            <w14:checkedState w14:val="2612" w14:font="MS Gothic"/>
            <w14:uncheckedState w14:val="2610" w14:font="MS Gothic"/>
          </w14:checkbox>
        </w:sdtPr>
        <w:sdtEndPr/>
        <w:sdtContent>
          <w:r w:rsidR="002638D8" w:rsidRPr="002638D8">
            <w:rPr>
              <w:rFonts w:ascii="Segoe UI Symbol" w:eastAsia="MS Gothic" w:hAnsi="Segoe UI Symbol" w:cs="Segoe UI Symbol"/>
              <w:bCs/>
              <w:sz w:val="24"/>
              <w:szCs w:val="24"/>
              <w:lang w:eastAsia="ar-SA"/>
            </w:rPr>
            <w:t>☐</w:t>
          </w:r>
        </w:sdtContent>
      </w:sdt>
      <w:r w:rsidR="002638D8"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Administratīvās ēkas lit.039 jumta siltināšana un seguma nomaiņa 360m2 Brīvības ielā 191 (būvdarbi) </w:t>
      </w:r>
    </w:p>
    <w:p w14:paraId="09F77E23" w14:textId="2D3913F4"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140347847"/>
          <w14:checkbox>
            <w14:checked w14:val="0"/>
            <w14:checkedState w14:val="2612" w14:font="MS Gothic"/>
            <w14:uncheckedState w14:val="2610" w14:font="MS Gothic"/>
          </w14:checkbox>
        </w:sdtPr>
        <w:sdtEndPr/>
        <w:sdtContent>
          <w:r w:rsidR="002638D8" w:rsidRPr="002638D8">
            <w:rPr>
              <w:rFonts w:ascii="Segoe UI Symbol" w:eastAsia="MS Gothic" w:hAnsi="Segoe UI Symbol" w:cs="Segoe UI Symbol"/>
              <w:bCs/>
              <w:sz w:val="24"/>
              <w:szCs w:val="24"/>
              <w:lang w:eastAsia="ar-SA"/>
            </w:rPr>
            <w:t>☐</w:t>
          </w:r>
        </w:sdtContent>
      </w:sdt>
      <w:r w:rsidR="002638D8"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Ēdnīcas ēkas lit.003 pārseguma siltināšana un seguma nomaiņa 380m2 Brīvības ielā 191 (būvdarbi) </w:t>
      </w:r>
    </w:p>
    <w:p w14:paraId="76AEAD3F" w14:textId="5467932E"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33278198"/>
          <w14:checkbox>
            <w14:checked w14:val="0"/>
            <w14:checkedState w14:val="2612" w14:font="MS Gothic"/>
            <w14:uncheckedState w14:val="2610" w14:font="MS Gothic"/>
          </w14:checkbox>
        </w:sdtPr>
        <w:sdtEndPr/>
        <w:sdtContent>
          <w:r w:rsidR="00DD6227">
            <w:rPr>
              <w:rFonts w:ascii="MS Gothic" w:eastAsia="MS Gothic" w:hAnsi="MS Gothic" w:cs="Times New Roman" w:hint="eastAsia"/>
              <w:bCs/>
              <w:sz w:val="24"/>
              <w:szCs w:val="24"/>
              <w:lang w:eastAsia="ar-SA"/>
            </w:rPr>
            <w:t>☐</w:t>
          </w:r>
        </w:sdtContent>
      </w:sdt>
      <w:r w:rsidR="00F94DC9"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Ģērbtuvju telpu remonts Darbnīcas ēkā Brīvības ielā 191 lit.009 </w:t>
      </w:r>
    </w:p>
    <w:p w14:paraId="2639545B" w14:textId="6E062A3A"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885825209"/>
          <w14:checkbox>
            <w14:checked w14:val="0"/>
            <w14:checkedState w14:val="2612" w14:font="MS Gothic"/>
            <w14:uncheckedState w14:val="2610" w14:font="MS Gothic"/>
          </w14:checkbox>
        </w:sdtPr>
        <w:sdtEndPr/>
        <w:sdtContent>
          <w:r w:rsidR="00F94DC9" w:rsidRPr="002638D8">
            <w:rPr>
              <w:rFonts w:ascii="Segoe UI Symbol" w:eastAsia="MS Gothic" w:hAnsi="Segoe UI Symbol" w:cs="Segoe UI Symbol"/>
              <w:bCs/>
              <w:sz w:val="24"/>
              <w:szCs w:val="24"/>
              <w:lang w:eastAsia="ar-SA"/>
            </w:rPr>
            <w:t>☐</w:t>
          </w:r>
        </w:sdtContent>
      </w:sdt>
      <w:r w:rsidR="00F94DC9"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Galastacijas ēkas remonts Biķernieku ielā 52 (Kontroles daļai) </w:t>
      </w:r>
    </w:p>
    <w:p w14:paraId="0065F450" w14:textId="09D36DA0"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81995942"/>
          <w14:checkbox>
            <w14:checked w14:val="0"/>
            <w14:checkedState w14:val="2612" w14:font="MS Gothic"/>
            <w14:uncheckedState w14:val="2610" w14:font="MS Gothic"/>
          </w14:checkbox>
        </w:sdtPr>
        <w:sdtEndPr/>
        <w:sdtContent>
          <w:r w:rsidR="00F94DC9" w:rsidRPr="002638D8">
            <w:rPr>
              <w:rFonts w:ascii="Segoe UI Symbol" w:eastAsia="MS Gothic" w:hAnsi="Segoe UI Symbol" w:cs="Segoe UI Symbol"/>
              <w:bCs/>
              <w:sz w:val="24"/>
              <w:szCs w:val="24"/>
              <w:lang w:eastAsia="ar-SA"/>
            </w:rPr>
            <w:t>☐</w:t>
          </w:r>
        </w:sdtContent>
      </w:sdt>
      <w:r w:rsidR="00F94DC9"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Depo un administratīvās ēkas fasāžu remonts Jelgavas ielā 37 (Vienības gatvē 16) </w:t>
      </w:r>
    </w:p>
    <w:p w14:paraId="625A5EF4" w14:textId="0EC6476A"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507646786"/>
          <w14:checkbox>
            <w14:checked w14:val="0"/>
            <w14:checkedState w14:val="2612" w14:font="MS Gothic"/>
            <w14:uncheckedState w14:val="2610" w14:font="MS Gothic"/>
          </w14:checkbox>
        </w:sdtPr>
        <w:sdtEndPr/>
        <w:sdtContent>
          <w:r w:rsidR="00F94DC9" w:rsidRPr="002638D8">
            <w:rPr>
              <w:rFonts w:ascii="Segoe UI Symbol" w:eastAsia="MS Gothic" w:hAnsi="Segoe UI Symbol" w:cs="Segoe UI Symbol"/>
              <w:bCs/>
              <w:sz w:val="24"/>
              <w:szCs w:val="24"/>
              <w:lang w:eastAsia="ar-SA"/>
            </w:rPr>
            <w:t>☐</w:t>
          </w:r>
        </w:sdtContent>
      </w:sdt>
      <w:r w:rsidR="00F94DC9"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Administratīvās ēkas telpu remonts Vienības gatvē 16 </w:t>
      </w:r>
    </w:p>
    <w:p w14:paraId="3FF991D5" w14:textId="0E8C0FF1"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816099911"/>
          <w14:checkbox>
            <w14:checked w14:val="0"/>
            <w14:checkedState w14:val="2612" w14:font="MS Gothic"/>
            <w14:uncheckedState w14:val="2610" w14:font="MS Gothic"/>
          </w14:checkbox>
        </w:sdtPr>
        <w:sdtEndPr/>
        <w:sdtContent>
          <w:r w:rsidR="00F94DC9">
            <w:rPr>
              <w:rFonts w:ascii="MS Gothic" w:eastAsia="MS Gothic" w:hAnsi="MS Gothic" w:cs="Times New Roman" w:hint="eastAsia"/>
              <w:bCs/>
              <w:sz w:val="24"/>
              <w:szCs w:val="24"/>
              <w:lang w:eastAsia="ar-SA"/>
            </w:rPr>
            <w:t>☐</w:t>
          </w:r>
        </w:sdtContent>
      </w:sdt>
      <w:r w:rsidR="00F94DC9"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Grīdas deformācijas šuvju remonts Salonu tīrītavas ēkā Kleistu ielā 28 </w:t>
      </w:r>
    </w:p>
    <w:p w14:paraId="645C5C69" w14:textId="4A5C87BF"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553498030"/>
          <w14:checkbox>
            <w14:checked w14:val="0"/>
            <w14:checkedState w14:val="2612" w14:font="MS Gothic"/>
            <w14:uncheckedState w14:val="2610" w14:font="MS Gothic"/>
          </w14:checkbox>
        </w:sdtPr>
        <w:sdtEndPr/>
        <w:sdtContent>
          <w:r w:rsidR="00F94DC9" w:rsidRPr="002638D8">
            <w:rPr>
              <w:rFonts w:ascii="Segoe UI Symbol" w:eastAsia="MS Gothic" w:hAnsi="Segoe UI Symbol" w:cs="Segoe UI Symbol"/>
              <w:bCs/>
              <w:sz w:val="24"/>
              <w:szCs w:val="24"/>
              <w:lang w:eastAsia="ar-SA"/>
            </w:rPr>
            <w:t>☐</w:t>
          </w:r>
        </w:sdtContent>
      </w:sdt>
      <w:r w:rsidR="00F94DC9"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Norobežojošas sienas izbūve noliktavas telpai Galvenā korpusa ēkā Vestienas ielā 35 </w:t>
      </w:r>
    </w:p>
    <w:p w14:paraId="465225A6" w14:textId="22D51341" w:rsidR="00742BCC"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247797439"/>
          <w14:checkbox>
            <w14:checked w14:val="0"/>
            <w14:checkedState w14:val="2612" w14:font="MS Gothic"/>
            <w14:uncheckedState w14:val="2610" w14:font="MS Gothic"/>
          </w14:checkbox>
        </w:sdtPr>
        <w:sdtEndPr/>
        <w:sdtContent>
          <w:r w:rsidR="00F94DC9" w:rsidRPr="002638D8">
            <w:rPr>
              <w:rFonts w:ascii="Segoe UI Symbol" w:eastAsia="MS Gothic" w:hAnsi="Segoe UI Symbol" w:cs="Segoe UI Symbol"/>
              <w:bCs/>
              <w:sz w:val="24"/>
              <w:szCs w:val="24"/>
              <w:lang w:eastAsia="ar-SA"/>
            </w:rPr>
            <w:t>☐</w:t>
          </w:r>
        </w:sdtContent>
      </w:sdt>
      <w:r w:rsidR="00F94DC9"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 xml:space="preserve">Sporta paviljona ēkas fasādes krāsojuma atjaunošana Ezermalas ielā 32 </w:t>
      </w:r>
    </w:p>
    <w:p w14:paraId="36267309" w14:textId="44C57309" w:rsidR="00CD1A37" w:rsidRPr="002638D8" w:rsidRDefault="00426D07" w:rsidP="006D4C64">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62576858"/>
          <w14:checkbox>
            <w14:checked w14:val="0"/>
            <w14:checkedState w14:val="2612" w14:font="MS Gothic"/>
            <w14:uncheckedState w14:val="2610" w14:font="MS Gothic"/>
          </w14:checkbox>
        </w:sdtPr>
        <w:sdtEndPr/>
        <w:sdtContent>
          <w:r w:rsidR="00F94DC9" w:rsidRPr="002638D8">
            <w:rPr>
              <w:rFonts w:ascii="Segoe UI Symbol" w:eastAsia="MS Gothic" w:hAnsi="Segoe UI Symbol" w:cs="Segoe UI Symbol"/>
              <w:bCs/>
              <w:sz w:val="24"/>
              <w:szCs w:val="24"/>
              <w:lang w:eastAsia="ar-SA"/>
            </w:rPr>
            <w:t>☐</w:t>
          </w:r>
        </w:sdtContent>
      </w:sdt>
      <w:r w:rsidR="00F94DC9" w:rsidRPr="002638D8">
        <w:rPr>
          <w:rFonts w:ascii="Times New Roman" w:hAnsi="Times New Roman" w:cs="Times New Roman"/>
          <w:bCs/>
          <w:sz w:val="24"/>
          <w:szCs w:val="24"/>
          <w:lang w:eastAsia="ar-SA"/>
        </w:rPr>
        <w:t xml:space="preserve"> </w:t>
      </w:r>
      <w:r w:rsidR="00742BCC" w:rsidRPr="002638D8">
        <w:rPr>
          <w:rFonts w:ascii="Times New Roman" w:hAnsi="Times New Roman" w:cs="Times New Roman"/>
          <w:bCs/>
          <w:sz w:val="24"/>
          <w:szCs w:val="24"/>
          <w:lang w:eastAsia="ar-SA"/>
        </w:rPr>
        <w:t>Remontbedru atjaunošana darbnīcā Vestienas ielā 35</w:t>
      </w:r>
    </w:p>
    <w:p w14:paraId="0A3F7082" w14:textId="010686EC" w:rsidR="00117B1A" w:rsidRDefault="00117B1A" w:rsidP="006D4C6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6.3. </w:t>
      </w:r>
      <w:r w:rsidR="003D23C2">
        <w:rPr>
          <w:rFonts w:ascii="Times New Roman" w:hAnsi="Times New Roman" w:cs="Times New Roman"/>
          <w:sz w:val="24"/>
          <w:szCs w:val="24"/>
        </w:rPr>
        <w:t>Cik ilgs laiks nepieciešams tāmes iesniegšanai?</w:t>
      </w:r>
    </w:p>
    <w:p w14:paraId="7272BBD6" w14:textId="5565C5B9" w:rsidR="003D23C2" w:rsidRDefault="003D23C2" w:rsidP="006D4C64">
      <w:pPr>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 dienas.</w:t>
      </w:r>
    </w:p>
    <w:p w14:paraId="3C5F2D56" w14:textId="779D44C0" w:rsidR="003D23C2" w:rsidRDefault="003D23C2" w:rsidP="006D4C6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6.4. Vai </w:t>
      </w:r>
      <w:r w:rsidR="00DD6227">
        <w:rPr>
          <w:rFonts w:ascii="Times New Roman" w:hAnsi="Times New Roman" w:cs="Times New Roman"/>
          <w:sz w:val="24"/>
          <w:szCs w:val="24"/>
        </w:rPr>
        <w:t>ir nepieciešams organizēt objektu apskates?</w:t>
      </w:r>
    </w:p>
    <w:p w14:paraId="36E13631" w14:textId="65F3750C" w:rsidR="00DD6227" w:rsidRPr="002638D8" w:rsidRDefault="00DD6227" w:rsidP="00DD6227">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173530780"/>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ar-SA"/>
            </w:rPr>
            <w:t>☐</w:t>
          </w:r>
        </w:sdtContent>
      </w:sdt>
      <w:r w:rsidRPr="002638D8">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Jā</w:t>
      </w:r>
      <w:r w:rsidRPr="002638D8">
        <w:rPr>
          <w:rFonts w:ascii="Times New Roman" w:hAnsi="Times New Roman" w:cs="Times New Roman"/>
          <w:bCs/>
          <w:sz w:val="24"/>
          <w:szCs w:val="24"/>
          <w:lang w:eastAsia="ar-SA"/>
        </w:rPr>
        <w:t xml:space="preserve"> </w:t>
      </w:r>
    </w:p>
    <w:p w14:paraId="78E8C72B" w14:textId="1087C8E0" w:rsidR="00DD6227" w:rsidRDefault="00DD6227" w:rsidP="00DD6227">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593787696"/>
          <w14:checkbox>
            <w14:checked w14:val="0"/>
            <w14:checkedState w14:val="2612" w14:font="MS Gothic"/>
            <w14:uncheckedState w14:val="2610" w14:font="MS Gothic"/>
          </w14:checkbox>
        </w:sdtPr>
        <w:sdtContent>
          <w:r w:rsidRPr="002638D8">
            <w:rPr>
              <w:rFonts w:ascii="Segoe UI Symbol" w:eastAsia="MS Gothic" w:hAnsi="Segoe UI Symbol" w:cs="Segoe UI Symbol"/>
              <w:bCs/>
              <w:sz w:val="24"/>
              <w:szCs w:val="24"/>
              <w:lang w:eastAsia="ar-SA"/>
            </w:rPr>
            <w:t>☐</w:t>
          </w:r>
        </w:sdtContent>
      </w:sdt>
      <w:r w:rsidRPr="002638D8">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Nē</w:t>
      </w:r>
      <w:r w:rsidRPr="002638D8">
        <w:rPr>
          <w:rFonts w:ascii="Times New Roman" w:hAnsi="Times New Roman" w:cs="Times New Roman"/>
          <w:bCs/>
          <w:sz w:val="24"/>
          <w:szCs w:val="24"/>
          <w:lang w:eastAsia="ar-SA"/>
        </w:rPr>
        <w:t xml:space="preserve"> </w:t>
      </w:r>
    </w:p>
    <w:p w14:paraId="0A2C3B48" w14:textId="59925121" w:rsidR="00877A7E" w:rsidRDefault="00877A7E" w:rsidP="00877A7E">
      <w:pPr>
        <w:spacing w:after="12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61101533"/>
          <w14:checkbox>
            <w14:checked w14:val="0"/>
            <w14:checkedState w14:val="2612" w14:font="MS Gothic"/>
            <w14:uncheckedState w14:val="2610" w14:font="MS Gothic"/>
          </w14:checkbox>
        </w:sdtPr>
        <w:sdtContent>
          <w:r w:rsidRPr="002638D8">
            <w:rPr>
              <w:rFonts w:ascii="Segoe UI Symbol" w:eastAsia="MS Gothic" w:hAnsi="Segoe UI Symbol" w:cs="Segoe UI Symbol"/>
              <w:bCs/>
              <w:sz w:val="24"/>
              <w:szCs w:val="24"/>
              <w:lang w:eastAsia="ar-SA"/>
            </w:rPr>
            <w:t>☐</w:t>
          </w:r>
        </w:sdtContent>
      </w:sdt>
      <w:r w:rsidRPr="002638D8">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Tikai pēc pretendenta pieprasījuma. </w:t>
      </w:r>
    </w:p>
    <w:p w14:paraId="29831F7A" w14:textId="33204A0D" w:rsidR="00015EF7" w:rsidRPr="002638D8" w:rsidRDefault="007735DF" w:rsidP="006D4C64">
      <w:pPr>
        <w:spacing w:after="120" w:line="240" w:lineRule="auto"/>
        <w:rPr>
          <w:rFonts w:ascii="Times New Roman" w:hAnsi="Times New Roman" w:cs="Times New Roman"/>
          <w:sz w:val="24"/>
          <w:szCs w:val="24"/>
        </w:rPr>
      </w:pPr>
      <w:r>
        <w:rPr>
          <w:rFonts w:ascii="Times New Roman" w:hAnsi="Times New Roman" w:cs="Times New Roman"/>
          <w:sz w:val="24"/>
          <w:szCs w:val="24"/>
        </w:rPr>
        <w:t>6.</w:t>
      </w:r>
      <w:r w:rsidR="00877A7E">
        <w:rPr>
          <w:rFonts w:ascii="Times New Roman" w:hAnsi="Times New Roman" w:cs="Times New Roman"/>
          <w:sz w:val="24"/>
          <w:szCs w:val="24"/>
        </w:rPr>
        <w:t>5</w:t>
      </w:r>
      <w:r>
        <w:rPr>
          <w:rFonts w:ascii="Times New Roman" w:hAnsi="Times New Roman" w:cs="Times New Roman"/>
          <w:sz w:val="24"/>
          <w:szCs w:val="24"/>
        </w:rPr>
        <w:t xml:space="preserve">. </w:t>
      </w:r>
      <w:r w:rsidR="00147F16" w:rsidRPr="002638D8">
        <w:rPr>
          <w:rFonts w:ascii="Times New Roman" w:hAnsi="Times New Roman" w:cs="Times New Roman"/>
          <w:sz w:val="24"/>
          <w:szCs w:val="24"/>
        </w:rPr>
        <w:t>Cik ātrā laikā</w:t>
      </w:r>
      <w:r w:rsidR="006C22A7" w:rsidRPr="002638D8">
        <w:rPr>
          <w:rFonts w:ascii="Times New Roman" w:hAnsi="Times New Roman" w:cs="Times New Roman"/>
          <w:sz w:val="24"/>
          <w:szCs w:val="24"/>
        </w:rPr>
        <w:t xml:space="preserve"> </w:t>
      </w:r>
      <w:r w:rsidR="00E14BAE">
        <w:rPr>
          <w:rFonts w:ascii="Times New Roman" w:hAnsi="Times New Roman" w:cs="Times New Roman"/>
          <w:sz w:val="24"/>
          <w:szCs w:val="24"/>
        </w:rPr>
        <w:t>p</w:t>
      </w:r>
      <w:r w:rsidR="006C22A7" w:rsidRPr="002638D8">
        <w:rPr>
          <w:rFonts w:ascii="Times New Roman" w:hAnsi="Times New Roman" w:cs="Times New Roman"/>
          <w:sz w:val="24"/>
          <w:szCs w:val="24"/>
        </w:rPr>
        <w:t>retendents spēj uzsākt darbu izpildi pēc cenu aptaujas</w:t>
      </w:r>
      <w:r w:rsidR="00E14BAE">
        <w:rPr>
          <w:rFonts w:ascii="Times New Roman" w:hAnsi="Times New Roman" w:cs="Times New Roman"/>
          <w:sz w:val="24"/>
          <w:szCs w:val="24"/>
        </w:rPr>
        <w:t>?</w:t>
      </w:r>
    </w:p>
    <w:p w14:paraId="04BE08F4" w14:textId="25631908" w:rsidR="006C22A7" w:rsidRPr="002638D8" w:rsidRDefault="006C22A7" w:rsidP="006D4C64">
      <w:pPr>
        <w:spacing w:after="120" w:line="240" w:lineRule="auto"/>
        <w:ind w:left="720" w:firstLine="720"/>
        <w:rPr>
          <w:rFonts w:ascii="Times New Roman" w:hAnsi="Times New Roman" w:cs="Times New Roman"/>
          <w:sz w:val="24"/>
          <w:szCs w:val="24"/>
        </w:rPr>
      </w:pPr>
      <w:r w:rsidRPr="002638D8">
        <w:rPr>
          <w:rFonts w:ascii="Times New Roman" w:hAnsi="Times New Roman" w:cs="Times New Roman"/>
          <w:sz w:val="24"/>
          <w:szCs w:val="24"/>
        </w:rPr>
        <w:t xml:space="preserve">___ </w:t>
      </w:r>
      <w:r w:rsidR="008D72A4">
        <w:rPr>
          <w:rFonts w:ascii="Times New Roman" w:hAnsi="Times New Roman" w:cs="Times New Roman"/>
          <w:sz w:val="24"/>
          <w:szCs w:val="24"/>
        </w:rPr>
        <w:t>dienu</w:t>
      </w:r>
      <w:r w:rsidRPr="002638D8">
        <w:rPr>
          <w:rFonts w:ascii="Times New Roman" w:hAnsi="Times New Roman" w:cs="Times New Roman"/>
          <w:sz w:val="24"/>
          <w:szCs w:val="24"/>
        </w:rPr>
        <w:t xml:space="preserve"> laikā</w:t>
      </w:r>
      <w:r w:rsidR="00886E8D" w:rsidRPr="002638D8">
        <w:rPr>
          <w:rFonts w:ascii="Times New Roman" w:hAnsi="Times New Roman" w:cs="Times New Roman"/>
          <w:sz w:val="24"/>
          <w:szCs w:val="24"/>
        </w:rPr>
        <w:t>;</w:t>
      </w:r>
    </w:p>
    <w:p w14:paraId="58F16377" w14:textId="4E7F6D42" w:rsidR="00886E8D" w:rsidRDefault="00886E8D" w:rsidP="006D4C64">
      <w:pPr>
        <w:spacing w:after="120" w:line="240" w:lineRule="auto"/>
        <w:rPr>
          <w:rFonts w:ascii="Times New Roman" w:hAnsi="Times New Roman" w:cs="Times New Roman"/>
          <w:sz w:val="24"/>
          <w:szCs w:val="24"/>
        </w:rPr>
      </w:pPr>
      <w:r w:rsidRPr="002638D8">
        <w:rPr>
          <w:rFonts w:ascii="Times New Roman" w:hAnsi="Times New Roman" w:cs="Times New Roman"/>
          <w:sz w:val="24"/>
          <w:szCs w:val="24"/>
        </w:rPr>
        <w:t>6.</w:t>
      </w:r>
      <w:r w:rsidR="00877A7E">
        <w:rPr>
          <w:rFonts w:ascii="Times New Roman" w:hAnsi="Times New Roman" w:cs="Times New Roman"/>
          <w:sz w:val="24"/>
          <w:szCs w:val="24"/>
        </w:rPr>
        <w:t>6</w:t>
      </w:r>
      <w:r w:rsidRPr="002638D8">
        <w:rPr>
          <w:rFonts w:ascii="Times New Roman" w:hAnsi="Times New Roman" w:cs="Times New Roman"/>
          <w:sz w:val="24"/>
          <w:szCs w:val="24"/>
        </w:rPr>
        <w:t xml:space="preserve">. </w:t>
      </w:r>
      <w:r w:rsidR="009870B1" w:rsidRPr="002638D8">
        <w:rPr>
          <w:rFonts w:ascii="Times New Roman" w:hAnsi="Times New Roman" w:cs="Times New Roman"/>
          <w:sz w:val="24"/>
          <w:szCs w:val="24"/>
        </w:rPr>
        <w:t xml:space="preserve">Vai </w:t>
      </w:r>
      <w:r w:rsidR="000F244C" w:rsidRPr="002638D8">
        <w:rPr>
          <w:rFonts w:ascii="Times New Roman" w:hAnsi="Times New Roman" w:cs="Times New Roman"/>
          <w:sz w:val="24"/>
          <w:szCs w:val="24"/>
        </w:rPr>
        <w:t>Pretendents spētu izbūvēt vairākus objektus reizē</w:t>
      </w:r>
      <w:r w:rsidR="00D625C7">
        <w:rPr>
          <w:rFonts w:ascii="Times New Roman" w:hAnsi="Times New Roman" w:cs="Times New Roman"/>
          <w:sz w:val="24"/>
          <w:szCs w:val="24"/>
        </w:rPr>
        <w:t>:</w:t>
      </w:r>
    </w:p>
    <w:p w14:paraId="1998783C" w14:textId="79A60847" w:rsidR="009116B5" w:rsidRDefault="00D625C7" w:rsidP="006D4C64">
      <w:pPr>
        <w:spacing w:after="120" w:line="240" w:lineRule="auto"/>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bCs/>
            <w:sz w:val="24"/>
            <w:szCs w:val="24"/>
            <w:lang w:eastAsia="ar-SA"/>
          </w:rPr>
          <w:id w:val="-1758438393"/>
          <w14:checkbox>
            <w14:checked w14:val="0"/>
            <w14:checkedState w14:val="2612" w14:font="MS Gothic"/>
            <w14:uncheckedState w14:val="2610" w14:font="MS Gothic"/>
          </w14:checkbox>
        </w:sdtPr>
        <w:sdtEndPr/>
        <w:sdtContent>
          <w:r w:rsidR="00474BE0" w:rsidRPr="002638D8">
            <w:rPr>
              <w:rFonts w:ascii="Segoe UI Symbol" w:eastAsia="MS Gothic" w:hAnsi="Segoe UI Symbol" w:cs="Segoe UI Symbol"/>
              <w:bCs/>
              <w:sz w:val="24"/>
              <w:szCs w:val="24"/>
              <w:lang w:eastAsia="ar-SA"/>
            </w:rPr>
            <w:t>☐</w:t>
          </w:r>
        </w:sdtContent>
      </w:sdt>
      <w:r w:rsidR="00474BE0" w:rsidRPr="002638D8">
        <w:rPr>
          <w:rFonts w:ascii="Times New Roman" w:hAnsi="Times New Roman" w:cs="Times New Roman"/>
          <w:bCs/>
          <w:sz w:val="24"/>
          <w:szCs w:val="24"/>
          <w:lang w:eastAsia="ar-SA"/>
        </w:rPr>
        <w:t xml:space="preserve"> </w:t>
      </w:r>
      <w:r>
        <w:rPr>
          <w:rFonts w:ascii="Times New Roman" w:hAnsi="Times New Roman" w:cs="Times New Roman"/>
          <w:sz w:val="24"/>
          <w:szCs w:val="24"/>
        </w:rPr>
        <w:t>Jā</w:t>
      </w:r>
    </w:p>
    <w:tbl>
      <w:tblPr>
        <w:tblStyle w:val="TableGrid"/>
        <w:tblW w:w="0" w:type="auto"/>
        <w:tblLook w:val="04A0" w:firstRow="1" w:lastRow="0" w:firstColumn="1" w:lastColumn="0" w:noHBand="0" w:noVBand="1"/>
      </w:tblPr>
      <w:tblGrid>
        <w:gridCol w:w="9344"/>
      </w:tblGrid>
      <w:tr w:rsidR="009116B5" w14:paraId="2DA161AA" w14:textId="77777777" w:rsidTr="009116B5">
        <w:tc>
          <w:tcPr>
            <w:tcW w:w="9344" w:type="dxa"/>
          </w:tcPr>
          <w:p w14:paraId="5E779BD0" w14:textId="353F2B8C" w:rsidR="009116B5" w:rsidRPr="006D4C64" w:rsidRDefault="009116B5" w:rsidP="006D4C64">
            <w:pPr>
              <w:spacing w:after="120"/>
              <w:rPr>
                <w:rFonts w:ascii="Times New Roman" w:hAnsi="Times New Roman" w:cs="Times New Roman"/>
                <w:i/>
                <w:iCs/>
                <w:sz w:val="24"/>
                <w:szCs w:val="24"/>
              </w:rPr>
            </w:pPr>
            <w:r w:rsidRPr="006D4C64">
              <w:rPr>
                <w:rFonts w:ascii="Times New Roman" w:hAnsi="Times New Roman" w:cs="Times New Roman"/>
                <w:i/>
                <w:iCs/>
                <w:sz w:val="24"/>
                <w:szCs w:val="24"/>
              </w:rPr>
              <w:t xml:space="preserve">Ja atbildējāt “Jā”, raksturojiet savu kapacitāti, norādot objektu skaitu vai vienlaikus izpildāmo darbu kombināciju no 6.2. punkta. </w:t>
            </w:r>
          </w:p>
        </w:tc>
      </w:tr>
    </w:tbl>
    <w:p w14:paraId="2D7B2153" w14:textId="7D1DF273" w:rsidR="00474BE0" w:rsidRDefault="00474BE0" w:rsidP="006D4C64">
      <w:pPr>
        <w:spacing w:after="120" w:line="240" w:lineRule="auto"/>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bCs/>
            <w:sz w:val="24"/>
            <w:szCs w:val="24"/>
            <w:lang w:eastAsia="ar-SA"/>
          </w:rPr>
          <w:id w:val="1259248387"/>
          <w14:checkbox>
            <w14:checked w14:val="0"/>
            <w14:checkedState w14:val="2612" w14:font="MS Gothic"/>
            <w14:uncheckedState w14:val="2610" w14:font="MS Gothic"/>
          </w14:checkbox>
        </w:sdtPr>
        <w:sdtEndPr/>
        <w:sdtContent>
          <w:r w:rsidRPr="002638D8">
            <w:rPr>
              <w:rFonts w:ascii="Segoe UI Symbol" w:eastAsia="MS Gothic" w:hAnsi="Segoe UI Symbol" w:cs="Segoe UI Symbol"/>
              <w:bCs/>
              <w:sz w:val="24"/>
              <w:szCs w:val="24"/>
              <w:lang w:eastAsia="ar-SA"/>
            </w:rPr>
            <w:t>☐</w:t>
          </w:r>
        </w:sdtContent>
      </w:sdt>
      <w:r w:rsidRPr="002638D8">
        <w:rPr>
          <w:rFonts w:ascii="Times New Roman" w:hAnsi="Times New Roman" w:cs="Times New Roman"/>
          <w:bCs/>
          <w:sz w:val="24"/>
          <w:szCs w:val="24"/>
          <w:lang w:eastAsia="ar-SA"/>
        </w:rPr>
        <w:t xml:space="preserve"> </w:t>
      </w:r>
      <w:r>
        <w:rPr>
          <w:rFonts w:ascii="Times New Roman" w:hAnsi="Times New Roman" w:cs="Times New Roman"/>
          <w:sz w:val="24"/>
          <w:szCs w:val="24"/>
        </w:rPr>
        <w:t>Nē</w:t>
      </w:r>
      <w:r w:rsidR="006D4C64">
        <w:rPr>
          <w:rFonts w:ascii="Times New Roman" w:hAnsi="Times New Roman" w:cs="Times New Roman"/>
          <w:sz w:val="24"/>
          <w:szCs w:val="24"/>
        </w:rPr>
        <w:t>.</w:t>
      </w:r>
    </w:p>
    <w:p w14:paraId="00EB155A" w14:textId="5A89A707" w:rsidR="007A364F" w:rsidRDefault="007A364F" w:rsidP="006D4C64">
      <w:pPr>
        <w:spacing w:after="120" w:line="240" w:lineRule="auto"/>
        <w:rPr>
          <w:rFonts w:ascii="Times New Roman" w:hAnsi="Times New Roman" w:cs="Times New Roman"/>
          <w:sz w:val="24"/>
          <w:szCs w:val="24"/>
        </w:rPr>
      </w:pPr>
      <w:r>
        <w:rPr>
          <w:rFonts w:ascii="Times New Roman" w:hAnsi="Times New Roman" w:cs="Times New Roman"/>
          <w:sz w:val="24"/>
          <w:szCs w:val="24"/>
        </w:rPr>
        <w:t>6.</w:t>
      </w:r>
      <w:r w:rsidR="00877A7E">
        <w:rPr>
          <w:rFonts w:ascii="Times New Roman" w:hAnsi="Times New Roman" w:cs="Times New Roman"/>
          <w:sz w:val="24"/>
          <w:szCs w:val="24"/>
        </w:rPr>
        <w:t>7</w:t>
      </w:r>
      <w:r>
        <w:rPr>
          <w:rFonts w:ascii="Times New Roman" w:hAnsi="Times New Roman" w:cs="Times New Roman"/>
          <w:sz w:val="24"/>
          <w:szCs w:val="24"/>
        </w:rPr>
        <w:t xml:space="preserve">. Vai būtu ieteicams dalīt iepirkuma priekšmetu daļās, grupējot </w:t>
      </w:r>
      <w:r w:rsidR="00664A5C">
        <w:rPr>
          <w:rFonts w:ascii="Times New Roman" w:hAnsi="Times New Roman" w:cs="Times New Roman"/>
          <w:sz w:val="24"/>
          <w:szCs w:val="24"/>
        </w:rPr>
        <w:t>būvdarbu veidus?</w:t>
      </w:r>
    </w:p>
    <w:p w14:paraId="13CF552C" w14:textId="77777777" w:rsidR="00664A5C" w:rsidRDefault="00664A5C" w:rsidP="00664A5C">
      <w:pPr>
        <w:spacing w:after="120" w:line="240" w:lineRule="auto"/>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bCs/>
            <w:sz w:val="24"/>
            <w:szCs w:val="24"/>
            <w:lang w:eastAsia="ar-SA"/>
          </w:rPr>
          <w:id w:val="1181933999"/>
          <w14:checkbox>
            <w14:checked w14:val="0"/>
            <w14:checkedState w14:val="2612" w14:font="MS Gothic"/>
            <w14:uncheckedState w14:val="2610" w14:font="MS Gothic"/>
          </w14:checkbox>
        </w:sdtPr>
        <w:sdtContent>
          <w:r w:rsidRPr="002638D8">
            <w:rPr>
              <w:rFonts w:ascii="Segoe UI Symbol" w:eastAsia="MS Gothic" w:hAnsi="Segoe UI Symbol" w:cs="Segoe UI Symbol"/>
              <w:bCs/>
              <w:sz w:val="24"/>
              <w:szCs w:val="24"/>
              <w:lang w:eastAsia="ar-SA"/>
            </w:rPr>
            <w:t>☐</w:t>
          </w:r>
        </w:sdtContent>
      </w:sdt>
      <w:r w:rsidRPr="002638D8">
        <w:rPr>
          <w:rFonts w:ascii="Times New Roman" w:hAnsi="Times New Roman" w:cs="Times New Roman"/>
          <w:bCs/>
          <w:sz w:val="24"/>
          <w:szCs w:val="24"/>
          <w:lang w:eastAsia="ar-SA"/>
        </w:rPr>
        <w:t xml:space="preserve"> </w:t>
      </w:r>
      <w:r>
        <w:rPr>
          <w:rFonts w:ascii="Times New Roman" w:hAnsi="Times New Roman" w:cs="Times New Roman"/>
          <w:sz w:val="24"/>
          <w:szCs w:val="24"/>
        </w:rPr>
        <w:t>Jā</w:t>
      </w:r>
    </w:p>
    <w:tbl>
      <w:tblPr>
        <w:tblStyle w:val="TableGrid"/>
        <w:tblW w:w="0" w:type="auto"/>
        <w:tblLook w:val="04A0" w:firstRow="1" w:lastRow="0" w:firstColumn="1" w:lastColumn="0" w:noHBand="0" w:noVBand="1"/>
      </w:tblPr>
      <w:tblGrid>
        <w:gridCol w:w="9344"/>
      </w:tblGrid>
      <w:tr w:rsidR="00664A5C" w14:paraId="575D8D17" w14:textId="77777777" w:rsidTr="00FE5060">
        <w:tc>
          <w:tcPr>
            <w:tcW w:w="9344" w:type="dxa"/>
          </w:tcPr>
          <w:p w14:paraId="140322DF" w14:textId="0AE73197" w:rsidR="00664A5C" w:rsidRPr="006D4C64" w:rsidRDefault="00664A5C" w:rsidP="00FE5060">
            <w:pPr>
              <w:spacing w:after="120"/>
              <w:rPr>
                <w:rFonts w:ascii="Times New Roman" w:hAnsi="Times New Roman" w:cs="Times New Roman"/>
                <w:i/>
                <w:iCs/>
                <w:sz w:val="24"/>
                <w:szCs w:val="24"/>
              </w:rPr>
            </w:pPr>
            <w:r w:rsidRPr="006D4C64">
              <w:rPr>
                <w:rFonts w:ascii="Times New Roman" w:hAnsi="Times New Roman" w:cs="Times New Roman"/>
                <w:i/>
                <w:iCs/>
                <w:sz w:val="24"/>
                <w:szCs w:val="24"/>
              </w:rPr>
              <w:t xml:space="preserve">Ja atbildējāt “Jā”, </w:t>
            </w:r>
            <w:r>
              <w:rPr>
                <w:rFonts w:ascii="Times New Roman" w:hAnsi="Times New Roman" w:cs="Times New Roman"/>
                <w:i/>
                <w:iCs/>
                <w:sz w:val="24"/>
                <w:szCs w:val="24"/>
              </w:rPr>
              <w:t xml:space="preserve">lūdzu norādiet, kādās grupās/daļās būtu ieteicams dalīt un </w:t>
            </w:r>
            <w:r w:rsidR="00DC53AF">
              <w:rPr>
                <w:rFonts w:ascii="Times New Roman" w:hAnsi="Times New Roman" w:cs="Times New Roman"/>
                <w:i/>
                <w:iCs/>
                <w:sz w:val="24"/>
                <w:szCs w:val="24"/>
              </w:rPr>
              <w:t xml:space="preserve">paskaidrojiet, kādu ieguvumu pretendentam vai pasūtītājam saskatāt šāda risinājuma ietvaros. </w:t>
            </w:r>
          </w:p>
        </w:tc>
      </w:tr>
    </w:tbl>
    <w:p w14:paraId="3AFAA185" w14:textId="77777777" w:rsidR="00664A5C" w:rsidRDefault="00664A5C" w:rsidP="00664A5C">
      <w:pPr>
        <w:spacing w:after="120" w:line="240" w:lineRule="auto"/>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bCs/>
            <w:sz w:val="24"/>
            <w:szCs w:val="24"/>
            <w:lang w:eastAsia="ar-SA"/>
          </w:rPr>
          <w:id w:val="1721235100"/>
          <w14:checkbox>
            <w14:checked w14:val="0"/>
            <w14:checkedState w14:val="2612" w14:font="MS Gothic"/>
            <w14:uncheckedState w14:val="2610" w14:font="MS Gothic"/>
          </w14:checkbox>
        </w:sdtPr>
        <w:sdtContent>
          <w:r w:rsidRPr="002638D8">
            <w:rPr>
              <w:rFonts w:ascii="Segoe UI Symbol" w:eastAsia="MS Gothic" w:hAnsi="Segoe UI Symbol" w:cs="Segoe UI Symbol"/>
              <w:bCs/>
              <w:sz w:val="24"/>
              <w:szCs w:val="24"/>
              <w:lang w:eastAsia="ar-SA"/>
            </w:rPr>
            <w:t>☐</w:t>
          </w:r>
        </w:sdtContent>
      </w:sdt>
      <w:r w:rsidRPr="002638D8">
        <w:rPr>
          <w:rFonts w:ascii="Times New Roman" w:hAnsi="Times New Roman" w:cs="Times New Roman"/>
          <w:bCs/>
          <w:sz w:val="24"/>
          <w:szCs w:val="24"/>
          <w:lang w:eastAsia="ar-SA"/>
        </w:rPr>
        <w:t xml:space="preserve"> </w:t>
      </w:r>
      <w:r>
        <w:rPr>
          <w:rFonts w:ascii="Times New Roman" w:hAnsi="Times New Roman" w:cs="Times New Roman"/>
          <w:sz w:val="24"/>
          <w:szCs w:val="24"/>
        </w:rPr>
        <w:t>Nē.</w:t>
      </w:r>
    </w:p>
    <w:p w14:paraId="0F268636" w14:textId="6687441C" w:rsidR="00426D07" w:rsidRDefault="00426D07" w:rsidP="00426D07">
      <w:pPr>
        <w:pStyle w:val="ListBullet4"/>
        <w:numPr>
          <w:ilvl w:val="0"/>
          <w:numId w:val="0"/>
        </w:numPr>
      </w:pPr>
      <w:r>
        <w:t>6.8</w:t>
      </w:r>
      <w:r>
        <w:t xml:space="preserve">. </w:t>
      </w:r>
      <w:r w:rsidRPr="00F92BCE">
        <w:t>Citi nosacījumi, kas nodrošina piedāvājuma spēkā esamību</w:t>
      </w:r>
      <w:r>
        <w:t xml:space="preserve"> pēc veiktajām cenu aptaujām.</w:t>
      </w:r>
    </w:p>
    <w:tbl>
      <w:tblPr>
        <w:tblStyle w:val="TableGrid"/>
        <w:tblW w:w="9481" w:type="dxa"/>
        <w:tblLook w:val="04A0" w:firstRow="1" w:lastRow="0" w:firstColumn="1" w:lastColumn="0" w:noHBand="0" w:noVBand="1"/>
      </w:tblPr>
      <w:tblGrid>
        <w:gridCol w:w="9481"/>
      </w:tblGrid>
      <w:tr w:rsidR="00426D07" w:rsidRPr="00B659B2" w14:paraId="5638730C" w14:textId="77777777" w:rsidTr="00FE5060">
        <w:trPr>
          <w:trHeight w:val="768"/>
        </w:trPr>
        <w:tc>
          <w:tcPr>
            <w:tcW w:w="9481" w:type="dxa"/>
            <w:vAlign w:val="center"/>
          </w:tcPr>
          <w:p w14:paraId="53F76DB4" w14:textId="77777777" w:rsidR="00426D07" w:rsidRPr="00B659B2" w:rsidRDefault="00426D07" w:rsidP="00FE5060">
            <w:pPr>
              <w:pStyle w:val="NoSpacing"/>
              <w:tabs>
                <w:tab w:val="left" w:pos="851"/>
              </w:tabs>
              <w:spacing w:line="324" w:lineRule="auto"/>
              <w:jc w:val="center"/>
              <w:rPr>
                <w:rFonts w:ascii="Times New Roman" w:hAnsi="Times New Roman"/>
                <w:i/>
                <w:iCs/>
                <w:sz w:val="20"/>
                <w:szCs w:val="20"/>
              </w:rPr>
            </w:pPr>
            <w:r w:rsidRPr="00B659B2">
              <w:rPr>
                <w:rFonts w:ascii="Times New Roman" w:hAnsi="Times New Roman"/>
                <w:i/>
                <w:iCs/>
                <w:sz w:val="20"/>
                <w:szCs w:val="20"/>
              </w:rPr>
              <w:t>Lūdzu norādiet, ja tādi ir, citus piedāvājuma nosacījumus, kas Pasūtītājam jāņem vērā</w:t>
            </w:r>
            <w:r>
              <w:rPr>
                <w:rFonts w:ascii="Times New Roman" w:hAnsi="Times New Roman"/>
                <w:i/>
                <w:iCs/>
                <w:sz w:val="20"/>
                <w:szCs w:val="20"/>
              </w:rPr>
              <w:t>.</w:t>
            </w:r>
          </w:p>
        </w:tc>
      </w:tr>
    </w:tbl>
    <w:p w14:paraId="0B2CEFC9" w14:textId="5865DD8F" w:rsidR="00AC4311" w:rsidRPr="009116B5" w:rsidRDefault="00921845" w:rsidP="00426D07">
      <w:pPr>
        <w:pStyle w:val="ListBullet4"/>
        <w:numPr>
          <w:ilvl w:val="0"/>
          <w:numId w:val="0"/>
        </w:numPr>
        <w:contextualSpacing w:val="0"/>
        <w:rPr>
          <w:b/>
          <w:bCs/>
        </w:rPr>
      </w:pPr>
      <w:r w:rsidRPr="009116B5">
        <w:rPr>
          <w:b/>
          <w:bCs/>
        </w:rPr>
        <w:t>7.</w:t>
      </w:r>
      <w:r w:rsidR="009116B5" w:rsidRPr="009116B5">
        <w:rPr>
          <w:b/>
          <w:bCs/>
        </w:rPr>
        <w:t xml:space="preserve"> </w:t>
      </w:r>
      <w:r w:rsidR="001443DD" w:rsidRPr="009116B5">
        <w:rPr>
          <w:b/>
          <w:bCs/>
        </w:rPr>
        <w:t>Vispārīg</w:t>
      </w:r>
      <w:r w:rsidR="00AC4311" w:rsidRPr="009116B5">
        <w:rPr>
          <w:b/>
          <w:bCs/>
        </w:rPr>
        <w:t xml:space="preserve">ās </w:t>
      </w:r>
      <w:r w:rsidR="005A4CBD" w:rsidRPr="009116B5">
        <w:rPr>
          <w:b/>
          <w:bCs/>
        </w:rPr>
        <w:t>vienošan</w:t>
      </w:r>
      <w:bookmarkStart w:id="1" w:name="_GoBack"/>
      <w:bookmarkEnd w:id="1"/>
      <w:r w:rsidR="005A4CBD" w:rsidRPr="009116B5">
        <w:rPr>
          <w:b/>
          <w:bCs/>
        </w:rPr>
        <w:t>ās darbības principi:</w:t>
      </w:r>
    </w:p>
    <w:p w14:paraId="34A77871" w14:textId="2015BDC5" w:rsidR="00D775EF" w:rsidRPr="009F0242" w:rsidRDefault="00AC0F8F" w:rsidP="006D4C6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7.1. </w:t>
      </w:r>
      <w:r w:rsidR="00D775EF" w:rsidRPr="009F0242">
        <w:rPr>
          <w:rFonts w:ascii="Times New Roman" w:hAnsi="Times New Roman" w:cs="Times New Roman"/>
          <w:sz w:val="24"/>
          <w:szCs w:val="24"/>
        </w:rPr>
        <w:t xml:space="preserve">Iepirkuma priekšmets ir dažādu veidu </w:t>
      </w:r>
      <w:r w:rsidR="00934D60">
        <w:rPr>
          <w:rFonts w:ascii="Times New Roman" w:hAnsi="Times New Roman" w:cs="Times New Roman"/>
          <w:sz w:val="24"/>
          <w:szCs w:val="24"/>
        </w:rPr>
        <w:t>ē</w:t>
      </w:r>
      <w:r w:rsidR="00934D60" w:rsidRPr="00934D60">
        <w:rPr>
          <w:rFonts w:ascii="Times New Roman" w:hAnsi="Times New Roman" w:cs="Times New Roman"/>
          <w:sz w:val="24"/>
          <w:szCs w:val="24"/>
        </w:rPr>
        <w:t>ku un būvju remontdarbi (t.sk.</w:t>
      </w:r>
      <w:r w:rsidR="007A364F">
        <w:rPr>
          <w:rFonts w:ascii="Times New Roman" w:hAnsi="Times New Roman" w:cs="Times New Roman"/>
          <w:sz w:val="24"/>
          <w:szCs w:val="24"/>
        </w:rPr>
        <w:t xml:space="preserve"> </w:t>
      </w:r>
      <w:r w:rsidR="00934D60" w:rsidRPr="00934D60">
        <w:rPr>
          <w:rFonts w:ascii="Times New Roman" w:hAnsi="Times New Roman" w:cs="Times New Roman"/>
          <w:sz w:val="24"/>
          <w:szCs w:val="24"/>
        </w:rPr>
        <w:t>atjaunošana/ pārbūve) RS objektos</w:t>
      </w:r>
      <w:r w:rsidR="00D775EF" w:rsidRPr="009F0242">
        <w:rPr>
          <w:rFonts w:ascii="Times New Roman" w:hAnsi="Times New Roman" w:cs="Times New Roman"/>
          <w:sz w:val="24"/>
          <w:szCs w:val="24"/>
        </w:rPr>
        <w:t xml:space="preserve"> (turpmāk – </w:t>
      </w:r>
      <w:r w:rsidR="005E0F35">
        <w:rPr>
          <w:rFonts w:ascii="Times New Roman" w:hAnsi="Times New Roman" w:cs="Times New Roman"/>
          <w:sz w:val="24"/>
          <w:szCs w:val="24"/>
        </w:rPr>
        <w:t>Būvdarbi</w:t>
      </w:r>
      <w:r w:rsidR="00D775EF" w:rsidRPr="009F0242">
        <w:rPr>
          <w:rFonts w:ascii="Times New Roman" w:hAnsi="Times New Roman" w:cs="Times New Roman"/>
          <w:sz w:val="24"/>
          <w:szCs w:val="24"/>
        </w:rPr>
        <w:t>).</w:t>
      </w:r>
    </w:p>
    <w:p w14:paraId="4785EC80" w14:textId="22C84015" w:rsidR="00102E48" w:rsidRDefault="00102E48" w:rsidP="009F0242">
      <w:pPr>
        <w:jc w:val="both"/>
        <w:rPr>
          <w:rFonts w:ascii="Times New Roman" w:hAnsi="Times New Roman" w:cs="Times New Roman"/>
          <w:sz w:val="24"/>
          <w:szCs w:val="24"/>
        </w:rPr>
      </w:pPr>
      <w:r>
        <w:rPr>
          <w:rFonts w:ascii="Times New Roman" w:hAnsi="Times New Roman" w:cs="Times New Roman"/>
          <w:sz w:val="24"/>
          <w:szCs w:val="24"/>
        </w:rPr>
        <w:t xml:space="preserve">7.2. </w:t>
      </w:r>
      <w:r w:rsidR="00D775EF" w:rsidRPr="009F0242">
        <w:rPr>
          <w:rFonts w:ascii="Times New Roman" w:hAnsi="Times New Roman" w:cs="Times New Roman"/>
          <w:sz w:val="24"/>
          <w:szCs w:val="24"/>
        </w:rPr>
        <w:t xml:space="preserve">Par </w:t>
      </w:r>
      <w:r w:rsidR="00AE2D5F">
        <w:rPr>
          <w:rFonts w:ascii="Times New Roman" w:hAnsi="Times New Roman" w:cs="Times New Roman"/>
          <w:sz w:val="24"/>
          <w:szCs w:val="24"/>
        </w:rPr>
        <w:t>Būvdarbiem</w:t>
      </w:r>
      <w:r w:rsidR="00D775EF" w:rsidRPr="009F0242">
        <w:rPr>
          <w:rFonts w:ascii="Times New Roman" w:hAnsi="Times New Roman" w:cs="Times New Roman"/>
          <w:sz w:val="24"/>
          <w:szCs w:val="24"/>
        </w:rPr>
        <w:t xml:space="preserve"> Pasūtītājs slēdz Vispārīgo vienošanos (turpmāk – Vienošanās) ar ne vairāk kā 5 (pieciem) pretendentiem</w:t>
      </w:r>
      <w:r>
        <w:rPr>
          <w:rFonts w:ascii="Times New Roman" w:hAnsi="Times New Roman" w:cs="Times New Roman"/>
          <w:sz w:val="24"/>
          <w:szCs w:val="24"/>
        </w:rPr>
        <w:t>.</w:t>
      </w:r>
    </w:p>
    <w:p w14:paraId="40A8E975" w14:textId="77777777" w:rsidR="00DB765E" w:rsidRPr="009F0242" w:rsidRDefault="00AE6C04" w:rsidP="00DB765E">
      <w:pPr>
        <w:jc w:val="both"/>
        <w:rPr>
          <w:rFonts w:ascii="Times New Roman" w:hAnsi="Times New Roman" w:cs="Times New Roman"/>
          <w:sz w:val="24"/>
          <w:szCs w:val="24"/>
        </w:rPr>
      </w:pPr>
      <w:r>
        <w:rPr>
          <w:rFonts w:ascii="Times New Roman" w:hAnsi="Times New Roman" w:cs="Times New Roman"/>
          <w:sz w:val="24"/>
          <w:szCs w:val="24"/>
        </w:rPr>
        <w:t xml:space="preserve">7.3. </w:t>
      </w:r>
      <w:r w:rsidR="00DB765E" w:rsidRPr="00CA52D7">
        <w:rPr>
          <w:rFonts w:ascii="Times New Roman" w:hAnsi="Times New Roman" w:cs="Times New Roman"/>
          <w:sz w:val="24"/>
          <w:szCs w:val="24"/>
        </w:rPr>
        <w:t>Vienošanās termiņš – 1 (viens) gads.</w:t>
      </w:r>
    </w:p>
    <w:p w14:paraId="05221439" w14:textId="48E7B75D" w:rsidR="006C79C8" w:rsidRDefault="00D52F82" w:rsidP="009F02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7.4. </w:t>
      </w:r>
      <w:r w:rsidR="006C79C8" w:rsidRPr="006C79C8">
        <w:rPr>
          <w:rFonts w:ascii="Times New Roman" w:hAnsi="Times New Roman" w:cs="Times New Roman"/>
          <w:sz w:val="24"/>
          <w:szCs w:val="24"/>
        </w:rPr>
        <w:t>Vienošanās ietvaros Pasūtītājs ar Uzņēmējiem rīko cenu aptauju katra Līguma noslēgšanai</w:t>
      </w:r>
      <w:r w:rsidR="003069B3">
        <w:rPr>
          <w:rFonts w:ascii="Times New Roman" w:hAnsi="Times New Roman" w:cs="Times New Roman"/>
          <w:sz w:val="24"/>
          <w:szCs w:val="24"/>
        </w:rPr>
        <w:t>.</w:t>
      </w:r>
    </w:p>
    <w:p w14:paraId="26EC975B" w14:textId="483AEEBA" w:rsidR="00CB080E" w:rsidRDefault="00AC5B74" w:rsidP="009F0242">
      <w:pPr>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7.</w:t>
      </w:r>
      <w:r w:rsidR="00D52F82">
        <w:rPr>
          <w:rFonts w:ascii="Times New Roman" w:eastAsia="Times New Roman" w:hAnsi="Times New Roman" w:cs="Times New Roman"/>
          <w:bCs/>
          <w:color w:val="000000"/>
          <w:sz w:val="24"/>
          <w:szCs w:val="24"/>
        </w:rPr>
        <w:t>5</w:t>
      </w:r>
      <w:r>
        <w:rPr>
          <w:rFonts w:ascii="Times New Roman" w:eastAsia="Times New Roman" w:hAnsi="Times New Roman" w:cs="Times New Roman"/>
          <w:bCs/>
          <w:color w:val="000000"/>
          <w:sz w:val="24"/>
          <w:szCs w:val="24"/>
        </w:rPr>
        <w:t xml:space="preserve">. </w:t>
      </w:r>
      <w:r w:rsidR="00CB080E" w:rsidRPr="00D6427B">
        <w:rPr>
          <w:rFonts w:ascii="Times New Roman" w:eastAsia="Times New Roman" w:hAnsi="Times New Roman" w:cs="Times New Roman"/>
          <w:bCs/>
          <w:color w:val="000000"/>
          <w:sz w:val="24"/>
          <w:szCs w:val="24"/>
        </w:rPr>
        <w:t xml:space="preserve">Ja </w:t>
      </w:r>
      <w:r w:rsidR="00CB080E" w:rsidRPr="00D6427B">
        <w:rPr>
          <w:rFonts w:ascii="Times New Roman" w:eastAsia="Times New Roman" w:hAnsi="Times New Roman" w:cs="Times New Roman"/>
          <w:color w:val="000000" w:themeColor="text1"/>
          <w:sz w:val="24"/>
          <w:szCs w:val="24"/>
        </w:rPr>
        <w:t>Pasūtītājam</w:t>
      </w:r>
      <w:r w:rsidR="00CB080E" w:rsidRPr="00D6427B">
        <w:rPr>
          <w:rFonts w:ascii="Times New Roman" w:eastAsia="Times New Roman" w:hAnsi="Times New Roman" w:cs="Times New Roman"/>
          <w:bCs/>
          <w:color w:val="000000"/>
          <w:sz w:val="24"/>
          <w:szCs w:val="24"/>
        </w:rPr>
        <w:t xml:space="preserve"> rodas nepieciešamība veikt </w:t>
      </w:r>
      <w:r w:rsidR="00CB080E">
        <w:rPr>
          <w:rFonts w:ascii="Times New Roman" w:eastAsia="Times New Roman" w:hAnsi="Times New Roman" w:cs="Times New Roman"/>
          <w:bCs/>
          <w:color w:val="000000"/>
          <w:sz w:val="24"/>
          <w:szCs w:val="24"/>
        </w:rPr>
        <w:t xml:space="preserve">Darbus </w:t>
      </w:r>
      <w:r w:rsidR="00CB080E" w:rsidRPr="00D6427B">
        <w:rPr>
          <w:rFonts w:ascii="Times New Roman" w:eastAsia="Times New Roman" w:hAnsi="Times New Roman" w:cs="Times New Roman"/>
          <w:bCs/>
          <w:color w:val="000000"/>
          <w:sz w:val="24"/>
          <w:szCs w:val="24"/>
        </w:rPr>
        <w:t xml:space="preserve">kādā konkrētā Objektā, Pasūtītājs sagatavo </w:t>
      </w:r>
      <w:r w:rsidR="00CB080E">
        <w:rPr>
          <w:rFonts w:ascii="Times New Roman" w:eastAsia="Times New Roman" w:hAnsi="Times New Roman" w:cs="Times New Roman"/>
          <w:bCs/>
          <w:color w:val="000000"/>
          <w:sz w:val="24"/>
          <w:szCs w:val="24"/>
        </w:rPr>
        <w:t xml:space="preserve">Darbu </w:t>
      </w:r>
      <w:r w:rsidR="00CB080E" w:rsidRPr="003844A8">
        <w:rPr>
          <w:rFonts w:ascii="Times New Roman" w:eastAsia="Times New Roman" w:hAnsi="Times New Roman" w:cs="Times New Roman"/>
          <w:bCs/>
          <w:color w:val="000000"/>
          <w:sz w:val="24"/>
          <w:szCs w:val="24"/>
        </w:rPr>
        <w:t xml:space="preserve">Tehnisko specifikāciju </w:t>
      </w:r>
      <w:r w:rsidR="00CB080E">
        <w:rPr>
          <w:rFonts w:ascii="Times New Roman" w:eastAsia="Times New Roman" w:hAnsi="Times New Roman" w:cs="Times New Roman"/>
          <w:bCs/>
          <w:color w:val="000000"/>
          <w:sz w:val="24"/>
          <w:szCs w:val="24"/>
        </w:rPr>
        <w:t>–</w:t>
      </w:r>
      <w:r w:rsidR="00CB080E" w:rsidRPr="00D6427B">
        <w:rPr>
          <w:rFonts w:ascii="Times New Roman" w:eastAsia="Times New Roman" w:hAnsi="Times New Roman" w:cs="Times New Roman"/>
          <w:bCs/>
          <w:color w:val="000000"/>
          <w:sz w:val="24"/>
          <w:szCs w:val="24"/>
        </w:rPr>
        <w:t xml:space="preserve"> </w:t>
      </w:r>
      <w:r w:rsidR="00CB080E" w:rsidRPr="00D6427B">
        <w:rPr>
          <w:rFonts w:ascii="Times New Roman" w:eastAsia="Times New Roman" w:hAnsi="Times New Roman" w:cs="Times New Roman"/>
          <w:bCs/>
          <w:i/>
          <w:color w:val="000000"/>
          <w:sz w:val="24"/>
          <w:szCs w:val="24"/>
        </w:rPr>
        <w:t xml:space="preserve">Darba pieteikumu </w:t>
      </w:r>
      <w:r w:rsidR="00CB080E" w:rsidRPr="00D6427B">
        <w:rPr>
          <w:rFonts w:ascii="Times New Roman" w:eastAsia="Times New Roman" w:hAnsi="Times New Roman" w:cs="Times New Roman"/>
          <w:bCs/>
          <w:color w:val="000000"/>
          <w:sz w:val="24"/>
          <w:szCs w:val="24"/>
        </w:rPr>
        <w:t>un</w:t>
      </w:r>
      <w:r w:rsidR="00CB080E" w:rsidRPr="00D6427B">
        <w:rPr>
          <w:rFonts w:ascii="Times New Roman" w:eastAsia="Times New Roman" w:hAnsi="Times New Roman" w:cs="Times New Roman"/>
          <w:bCs/>
          <w:sz w:val="24"/>
          <w:szCs w:val="24"/>
        </w:rPr>
        <w:t xml:space="preserve"> </w:t>
      </w:r>
      <w:proofErr w:type="spellStart"/>
      <w:r w:rsidR="00CB080E" w:rsidRPr="00D6427B">
        <w:rPr>
          <w:rFonts w:ascii="Times New Roman" w:eastAsia="Times New Roman" w:hAnsi="Times New Roman" w:cs="Times New Roman"/>
          <w:bCs/>
          <w:sz w:val="24"/>
          <w:szCs w:val="24"/>
        </w:rPr>
        <w:t>nosūta</w:t>
      </w:r>
      <w:proofErr w:type="spellEnd"/>
      <w:r w:rsidR="00CB080E" w:rsidRPr="00D6427B">
        <w:rPr>
          <w:rFonts w:ascii="Times New Roman" w:eastAsia="Times New Roman" w:hAnsi="Times New Roman" w:cs="Times New Roman"/>
          <w:bCs/>
          <w:sz w:val="24"/>
          <w:szCs w:val="24"/>
        </w:rPr>
        <w:t xml:space="preserve"> uzaicinājumu iesniegt cenu piedāvājumus par </w:t>
      </w:r>
      <w:r w:rsidR="00CB080E">
        <w:rPr>
          <w:rFonts w:ascii="Times New Roman" w:eastAsia="Times New Roman" w:hAnsi="Times New Roman" w:cs="Times New Roman"/>
          <w:bCs/>
          <w:sz w:val="24"/>
          <w:szCs w:val="24"/>
        </w:rPr>
        <w:t xml:space="preserve">Darbu </w:t>
      </w:r>
      <w:r w:rsidR="00CB080E" w:rsidRPr="00D6427B">
        <w:rPr>
          <w:rFonts w:ascii="Times New Roman" w:eastAsia="Times New Roman" w:hAnsi="Times New Roman" w:cs="Times New Roman"/>
          <w:bCs/>
          <w:sz w:val="24"/>
          <w:szCs w:val="24"/>
        </w:rPr>
        <w:t>veikšanu konkrētā Objektā, uz attiecīgo Uzņēmēju kontaktpersonu e-pastiem</w:t>
      </w:r>
      <w:r>
        <w:rPr>
          <w:rFonts w:ascii="Times New Roman" w:eastAsia="Times New Roman" w:hAnsi="Times New Roman" w:cs="Times New Roman"/>
          <w:bCs/>
          <w:sz w:val="24"/>
          <w:szCs w:val="24"/>
        </w:rPr>
        <w:t>.</w:t>
      </w:r>
    </w:p>
    <w:p w14:paraId="422C254A" w14:textId="4D44AD3B" w:rsidR="00AC5B74" w:rsidRDefault="009F647E" w:rsidP="009F024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D52F82">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 </w:t>
      </w:r>
      <w:r w:rsidR="00153A09" w:rsidRPr="00DC5902">
        <w:rPr>
          <w:rFonts w:ascii="Times New Roman" w:eastAsia="Times New Roman" w:hAnsi="Times New Roman" w:cs="Times New Roman"/>
          <w:bCs/>
          <w:sz w:val="24"/>
          <w:szCs w:val="24"/>
        </w:rPr>
        <w:t xml:space="preserve">Uzņēmēji </w:t>
      </w:r>
      <w:r>
        <w:rPr>
          <w:rFonts w:ascii="Times New Roman" w:eastAsia="Times New Roman" w:hAnsi="Times New Roman" w:cs="Times New Roman"/>
          <w:bCs/>
          <w:sz w:val="24"/>
          <w:szCs w:val="24"/>
        </w:rPr>
        <w:t>___</w:t>
      </w:r>
      <w:r w:rsidR="00153A09" w:rsidRPr="001432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xxx</w:t>
      </w:r>
      <w:r w:rsidR="00153A09" w:rsidRPr="00143203">
        <w:rPr>
          <w:rFonts w:ascii="Times New Roman" w:eastAsia="Times New Roman" w:hAnsi="Times New Roman" w:cs="Times New Roman"/>
          <w:bCs/>
          <w:sz w:val="24"/>
          <w:szCs w:val="24"/>
        </w:rPr>
        <w:t>) darba dienu laikā</w:t>
      </w:r>
      <w:r w:rsidR="00153A09" w:rsidRPr="00DC5902">
        <w:rPr>
          <w:rFonts w:ascii="Times New Roman" w:eastAsia="Times New Roman" w:hAnsi="Times New Roman" w:cs="Times New Roman"/>
          <w:bCs/>
          <w:sz w:val="24"/>
          <w:szCs w:val="24"/>
        </w:rPr>
        <w:t>, skaitot no uzaicinājuma nosūtīšanas dienas (vai arī citā, pieteikumā norādītajā termiņā)</w:t>
      </w:r>
      <w:r w:rsidR="00153A09" w:rsidRPr="00D6427B">
        <w:rPr>
          <w:rFonts w:ascii="Times New Roman" w:eastAsia="Times New Roman" w:hAnsi="Times New Roman" w:cs="Times New Roman"/>
          <w:bCs/>
          <w:sz w:val="24"/>
          <w:szCs w:val="24"/>
        </w:rPr>
        <w:t xml:space="preserve"> un</w:t>
      </w:r>
      <w:r w:rsidR="00153A09">
        <w:rPr>
          <w:rFonts w:ascii="Times New Roman" w:eastAsia="Times New Roman" w:hAnsi="Times New Roman" w:cs="Times New Roman"/>
          <w:bCs/>
          <w:sz w:val="24"/>
          <w:szCs w:val="24"/>
        </w:rPr>
        <w:t xml:space="preserve"> </w:t>
      </w:r>
      <w:r w:rsidR="00153A09" w:rsidRPr="00517BDF">
        <w:rPr>
          <w:rFonts w:ascii="Times New Roman" w:eastAsia="Times New Roman" w:hAnsi="Times New Roman" w:cs="Times New Roman"/>
          <w:bCs/>
          <w:sz w:val="24"/>
          <w:szCs w:val="24"/>
        </w:rPr>
        <w:t xml:space="preserve">uzaicinājuma </w:t>
      </w:r>
      <w:r w:rsidR="00153A09">
        <w:rPr>
          <w:rFonts w:ascii="Times New Roman" w:eastAsia="Times New Roman" w:hAnsi="Times New Roman" w:cs="Times New Roman"/>
          <w:bCs/>
          <w:sz w:val="24"/>
          <w:szCs w:val="24"/>
        </w:rPr>
        <w:t>noteiktajā</w:t>
      </w:r>
      <w:r w:rsidR="00153A09" w:rsidRPr="00D6427B">
        <w:rPr>
          <w:rFonts w:ascii="Times New Roman" w:eastAsia="Times New Roman" w:hAnsi="Times New Roman" w:cs="Times New Roman"/>
          <w:bCs/>
          <w:sz w:val="24"/>
          <w:szCs w:val="24"/>
        </w:rPr>
        <w:t xml:space="preserve"> kārtībā iesniedz Pasūtītājam piedāvājumu, kas satur šādus </w:t>
      </w:r>
      <w:r w:rsidR="00153A09" w:rsidRPr="00D6427B">
        <w:rPr>
          <w:rFonts w:ascii="Times New Roman" w:eastAsia="Times New Roman" w:hAnsi="Times New Roman" w:cs="Times New Roman"/>
          <w:bCs/>
          <w:color w:val="000000"/>
          <w:sz w:val="24"/>
          <w:szCs w:val="24"/>
        </w:rPr>
        <w:t>dokumentus</w:t>
      </w:r>
      <w:r w:rsidR="00153A09" w:rsidRPr="00D6427B">
        <w:rPr>
          <w:rFonts w:ascii="Times New Roman" w:eastAsia="Times New Roman" w:hAnsi="Times New Roman" w:cs="Times New Roman"/>
          <w:bCs/>
          <w:sz w:val="24"/>
          <w:szCs w:val="24"/>
        </w:rPr>
        <w:t>:</w:t>
      </w:r>
    </w:p>
    <w:p w14:paraId="10273F31" w14:textId="1D9E1D30" w:rsidR="002A7249" w:rsidRPr="002A7249" w:rsidRDefault="002A7249" w:rsidP="002A7249">
      <w:pPr>
        <w:jc w:val="both"/>
        <w:rPr>
          <w:rFonts w:ascii="Times New Roman" w:hAnsi="Times New Roman" w:cs="Times New Roman"/>
          <w:sz w:val="24"/>
          <w:szCs w:val="24"/>
        </w:rPr>
      </w:pPr>
      <w:r>
        <w:rPr>
          <w:rFonts w:ascii="Times New Roman" w:hAnsi="Times New Roman" w:cs="Times New Roman"/>
          <w:sz w:val="24"/>
          <w:szCs w:val="24"/>
        </w:rPr>
        <w:t>7.</w:t>
      </w:r>
      <w:r w:rsidR="00D52F82">
        <w:rPr>
          <w:rFonts w:ascii="Times New Roman" w:hAnsi="Times New Roman" w:cs="Times New Roman"/>
          <w:sz w:val="24"/>
          <w:szCs w:val="24"/>
        </w:rPr>
        <w:t>6</w:t>
      </w:r>
      <w:r>
        <w:rPr>
          <w:rFonts w:ascii="Times New Roman" w:hAnsi="Times New Roman" w:cs="Times New Roman"/>
          <w:sz w:val="24"/>
          <w:szCs w:val="24"/>
        </w:rPr>
        <w:t>.1.</w:t>
      </w:r>
      <w:r w:rsidR="004758F8">
        <w:rPr>
          <w:rFonts w:ascii="Times New Roman" w:hAnsi="Times New Roman" w:cs="Times New Roman"/>
          <w:sz w:val="24"/>
          <w:szCs w:val="24"/>
        </w:rPr>
        <w:t xml:space="preserve"> </w:t>
      </w:r>
      <w:r w:rsidRPr="002A7249">
        <w:rPr>
          <w:rFonts w:ascii="Times New Roman" w:hAnsi="Times New Roman" w:cs="Times New Roman"/>
          <w:sz w:val="24"/>
          <w:szCs w:val="24"/>
        </w:rPr>
        <w:t xml:space="preserve">Aizpildītu un Uzņēmēja </w:t>
      </w:r>
      <w:proofErr w:type="spellStart"/>
      <w:r w:rsidRPr="002A7249">
        <w:rPr>
          <w:rFonts w:ascii="Times New Roman" w:hAnsi="Times New Roman" w:cs="Times New Roman"/>
          <w:sz w:val="24"/>
          <w:szCs w:val="24"/>
        </w:rPr>
        <w:t>paraksttiesīgās</w:t>
      </w:r>
      <w:proofErr w:type="spellEnd"/>
      <w:r w:rsidRPr="002A7249">
        <w:rPr>
          <w:rFonts w:ascii="Times New Roman" w:hAnsi="Times New Roman" w:cs="Times New Roman"/>
          <w:sz w:val="24"/>
          <w:szCs w:val="24"/>
        </w:rPr>
        <w:t xml:space="preserve"> personas elektroniski parakstītu Pieteikumu dalībai. Gadījumā, ja Uzņēmējam nav iespējams iesniegt elektroniski parakstītu Pieteikumu dalībai, Uzņēmējs minēto Pieteikumu dalībai iesniedz PDF formātā, kur redzams </w:t>
      </w:r>
      <w:proofErr w:type="spellStart"/>
      <w:r w:rsidRPr="002A7249">
        <w:rPr>
          <w:rFonts w:ascii="Times New Roman" w:hAnsi="Times New Roman" w:cs="Times New Roman"/>
          <w:sz w:val="24"/>
          <w:szCs w:val="24"/>
        </w:rPr>
        <w:t>paraksttiesīgās</w:t>
      </w:r>
      <w:proofErr w:type="spellEnd"/>
      <w:r w:rsidRPr="002A7249">
        <w:rPr>
          <w:rFonts w:ascii="Times New Roman" w:hAnsi="Times New Roman" w:cs="Times New Roman"/>
          <w:sz w:val="24"/>
          <w:szCs w:val="24"/>
        </w:rPr>
        <w:t xml:space="preserve"> personas paraksts (atšifrējums).</w:t>
      </w:r>
    </w:p>
    <w:p w14:paraId="5E7A2EED" w14:textId="6614B114" w:rsidR="009F647E" w:rsidRDefault="002E5029" w:rsidP="002A7249">
      <w:pPr>
        <w:jc w:val="both"/>
        <w:rPr>
          <w:rFonts w:ascii="Times New Roman" w:hAnsi="Times New Roman" w:cs="Times New Roman"/>
          <w:sz w:val="24"/>
          <w:szCs w:val="24"/>
        </w:rPr>
      </w:pPr>
      <w:r>
        <w:rPr>
          <w:rFonts w:ascii="Times New Roman" w:hAnsi="Times New Roman" w:cs="Times New Roman"/>
          <w:sz w:val="24"/>
          <w:szCs w:val="24"/>
        </w:rPr>
        <w:t>7.</w:t>
      </w:r>
      <w:r w:rsidR="00D52F82">
        <w:rPr>
          <w:rFonts w:ascii="Times New Roman" w:hAnsi="Times New Roman" w:cs="Times New Roman"/>
          <w:sz w:val="24"/>
          <w:szCs w:val="24"/>
        </w:rPr>
        <w:t>6</w:t>
      </w:r>
      <w:r>
        <w:rPr>
          <w:rFonts w:ascii="Times New Roman" w:hAnsi="Times New Roman" w:cs="Times New Roman"/>
          <w:sz w:val="24"/>
          <w:szCs w:val="24"/>
        </w:rPr>
        <w:t xml:space="preserve">.2. </w:t>
      </w:r>
      <w:r w:rsidR="002A7249" w:rsidRPr="002A7249">
        <w:rPr>
          <w:rFonts w:ascii="Times New Roman" w:hAnsi="Times New Roman" w:cs="Times New Roman"/>
          <w:sz w:val="24"/>
          <w:szCs w:val="24"/>
        </w:rPr>
        <w:t xml:space="preserve">Aizpildītas un Uzņēmēja </w:t>
      </w:r>
      <w:proofErr w:type="spellStart"/>
      <w:r w:rsidR="002A7249" w:rsidRPr="002A7249">
        <w:rPr>
          <w:rFonts w:ascii="Times New Roman" w:hAnsi="Times New Roman" w:cs="Times New Roman"/>
          <w:sz w:val="24"/>
          <w:szCs w:val="24"/>
        </w:rPr>
        <w:t>paraksttiesīgās</w:t>
      </w:r>
      <w:proofErr w:type="spellEnd"/>
      <w:r w:rsidR="002A7249" w:rsidRPr="002A7249">
        <w:rPr>
          <w:rFonts w:ascii="Times New Roman" w:hAnsi="Times New Roman" w:cs="Times New Roman"/>
          <w:sz w:val="24"/>
          <w:szCs w:val="24"/>
        </w:rPr>
        <w:t xml:space="preserve"> personas parakstītas tāmes, saskaņā ar </w:t>
      </w:r>
      <w:r w:rsidR="00842D1D">
        <w:rPr>
          <w:rFonts w:ascii="Times New Roman" w:hAnsi="Times New Roman" w:cs="Times New Roman"/>
          <w:sz w:val="24"/>
          <w:szCs w:val="24"/>
        </w:rPr>
        <w:t xml:space="preserve">Ministru kabineta </w:t>
      </w:r>
      <w:r w:rsidR="00842D1D" w:rsidRPr="002A7249">
        <w:rPr>
          <w:rFonts w:ascii="Times New Roman" w:hAnsi="Times New Roman" w:cs="Times New Roman"/>
          <w:sz w:val="24"/>
          <w:szCs w:val="24"/>
        </w:rPr>
        <w:t>2017.</w:t>
      </w:r>
      <w:r w:rsidR="00842D1D">
        <w:rPr>
          <w:rFonts w:ascii="Times New Roman" w:hAnsi="Times New Roman" w:cs="Times New Roman"/>
          <w:sz w:val="24"/>
          <w:szCs w:val="24"/>
        </w:rPr>
        <w:t xml:space="preserve"> </w:t>
      </w:r>
      <w:r w:rsidR="00842D1D" w:rsidRPr="002A7249">
        <w:rPr>
          <w:rFonts w:ascii="Times New Roman" w:hAnsi="Times New Roman" w:cs="Times New Roman"/>
          <w:sz w:val="24"/>
          <w:szCs w:val="24"/>
        </w:rPr>
        <w:t>gada 3.</w:t>
      </w:r>
      <w:r w:rsidR="00842D1D">
        <w:rPr>
          <w:rFonts w:ascii="Times New Roman" w:hAnsi="Times New Roman" w:cs="Times New Roman"/>
          <w:sz w:val="24"/>
          <w:szCs w:val="24"/>
        </w:rPr>
        <w:t xml:space="preserve"> </w:t>
      </w:r>
      <w:r w:rsidR="00842D1D" w:rsidRPr="002A7249">
        <w:rPr>
          <w:rFonts w:ascii="Times New Roman" w:hAnsi="Times New Roman" w:cs="Times New Roman"/>
          <w:sz w:val="24"/>
          <w:szCs w:val="24"/>
        </w:rPr>
        <w:t xml:space="preserve">maija </w:t>
      </w:r>
      <w:r w:rsidR="002A7249" w:rsidRPr="002A7249">
        <w:rPr>
          <w:rFonts w:ascii="Times New Roman" w:hAnsi="Times New Roman" w:cs="Times New Roman"/>
          <w:sz w:val="24"/>
          <w:szCs w:val="24"/>
        </w:rPr>
        <w:t>noteikumiem Nr. 239 “Noteikumi par Latvijas būvnormatīvu LBN 501-17 “</w:t>
      </w:r>
      <w:proofErr w:type="spellStart"/>
      <w:r w:rsidR="002A7249" w:rsidRPr="002A7249">
        <w:rPr>
          <w:rFonts w:ascii="Times New Roman" w:hAnsi="Times New Roman" w:cs="Times New Roman"/>
          <w:sz w:val="24"/>
          <w:szCs w:val="24"/>
        </w:rPr>
        <w:t>Būvizmaksu</w:t>
      </w:r>
      <w:proofErr w:type="spellEnd"/>
      <w:r w:rsidR="002A7249" w:rsidRPr="002A7249">
        <w:rPr>
          <w:rFonts w:ascii="Times New Roman" w:hAnsi="Times New Roman" w:cs="Times New Roman"/>
          <w:sz w:val="24"/>
          <w:szCs w:val="24"/>
        </w:rPr>
        <w:t xml:space="preserve"> noteikšanas kārtība””, kurās ir iekļauti visi darbu apjomu sarakstā norādītie apjomi saskaņā ar Darba pieteikumu, norādīti un atšifrēti visi izdevumi – darbaspēka, materiālu u.c. tiešās izmaksas, pieskaitāmās izmaksas, valsts sociālās apdrošināšanas obligātās iemaksas, PVN.</w:t>
      </w:r>
    </w:p>
    <w:p w14:paraId="604A510B" w14:textId="63A5DA5C" w:rsidR="00571FBF" w:rsidRDefault="00571FBF" w:rsidP="002A724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D52F82">
        <w:rPr>
          <w:rFonts w:ascii="Times New Roman" w:eastAsia="Times New Roman" w:hAnsi="Times New Roman" w:cs="Times New Roman"/>
          <w:bCs/>
          <w:sz w:val="24"/>
          <w:szCs w:val="24"/>
        </w:rPr>
        <w:t>7</w:t>
      </w:r>
      <w:r w:rsidR="00D12E98">
        <w:rPr>
          <w:rFonts w:ascii="Times New Roman" w:eastAsia="Times New Roman" w:hAnsi="Times New Roman" w:cs="Times New Roman"/>
          <w:bCs/>
          <w:sz w:val="24"/>
          <w:szCs w:val="24"/>
        </w:rPr>
        <w:t>.</w:t>
      </w:r>
      <w:r w:rsidR="00C71C43">
        <w:rPr>
          <w:rFonts w:ascii="Times New Roman" w:eastAsia="Times New Roman" w:hAnsi="Times New Roman" w:cs="Times New Roman"/>
          <w:bCs/>
          <w:sz w:val="24"/>
          <w:szCs w:val="24"/>
        </w:rPr>
        <w:t xml:space="preserve"> </w:t>
      </w:r>
      <w:r w:rsidRPr="00517BDF">
        <w:rPr>
          <w:rFonts w:ascii="Times New Roman" w:eastAsia="Times New Roman" w:hAnsi="Times New Roman" w:cs="Times New Roman"/>
          <w:bCs/>
          <w:sz w:val="24"/>
          <w:szCs w:val="24"/>
        </w:rPr>
        <w:t>Gadījumā, ja Uzņēmējs neiesniedz savu piedāvājumu Pasūtītāja norādītajā termiņā, ir uzskatāms, ka cenu piedāvājums nav iesniegts un Uzņēmējs ir atteicies no pretendēšanas uz konkrētā Pasūtījuma izpildi</w:t>
      </w:r>
      <w:r w:rsidR="00D12E98">
        <w:rPr>
          <w:rFonts w:ascii="Times New Roman" w:eastAsia="Times New Roman" w:hAnsi="Times New Roman" w:cs="Times New Roman"/>
          <w:bCs/>
          <w:sz w:val="24"/>
          <w:szCs w:val="24"/>
        </w:rPr>
        <w:t>.</w:t>
      </w:r>
    </w:p>
    <w:p w14:paraId="212A30D8" w14:textId="1D146A25" w:rsidR="004A3D49" w:rsidRPr="004A3D49" w:rsidRDefault="004A3D49" w:rsidP="004A3D49">
      <w:pPr>
        <w:jc w:val="both"/>
        <w:rPr>
          <w:rFonts w:ascii="Times New Roman" w:hAnsi="Times New Roman" w:cs="Times New Roman"/>
          <w:sz w:val="24"/>
          <w:szCs w:val="24"/>
        </w:rPr>
      </w:pPr>
      <w:r>
        <w:rPr>
          <w:rFonts w:ascii="Times New Roman" w:hAnsi="Times New Roman" w:cs="Times New Roman"/>
          <w:sz w:val="24"/>
          <w:szCs w:val="24"/>
        </w:rPr>
        <w:t>7.</w:t>
      </w:r>
      <w:r w:rsidR="00D52F82">
        <w:rPr>
          <w:rFonts w:ascii="Times New Roman" w:hAnsi="Times New Roman" w:cs="Times New Roman"/>
          <w:sz w:val="24"/>
          <w:szCs w:val="24"/>
        </w:rPr>
        <w:t>8</w:t>
      </w:r>
      <w:r>
        <w:rPr>
          <w:rFonts w:ascii="Times New Roman" w:hAnsi="Times New Roman" w:cs="Times New Roman"/>
          <w:sz w:val="24"/>
          <w:szCs w:val="24"/>
        </w:rPr>
        <w:t xml:space="preserve">. </w:t>
      </w:r>
      <w:r w:rsidRPr="004A3D49">
        <w:rPr>
          <w:rFonts w:ascii="Times New Roman" w:hAnsi="Times New Roman" w:cs="Times New Roman"/>
          <w:sz w:val="24"/>
          <w:szCs w:val="24"/>
        </w:rPr>
        <w:t xml:space="preserve">Uzņēmējs, Pasūtītāja uzaicinājumā norādītajā termiņā (kas ir ne īsāks kā 5 (piecas) darba dienas un kas ir pietiekams attiecīgā piedāvājuma iesniegšanai) un veidā, iesniedz Pasūtītājam savu piedāvājumu, Pasūtītāja pieprasīto informāciju saskaņā ar Pasūtītāja pievienotajām veidnēm, tehnisko specifikāciju un citu informāciju, kas norādīta Pasūtītāja uzaicinājumā iesniegt piedāvājumu Darbu veikšanai. </w:t>
      </w:r>
    </w:p>
    <w:p w14:paraId="6AA086AA" w14:textId="5CE42036" w:rsidR="004A3D49" w:rsidRPr="004A3D49" w:rsidRDefault="004A3D49" w:rsidP="004A3D49">
      <w:pPr>
        <w:jc w:val="both"/>
        <w:rPr>
          <w:rFonts w:ascii="Times New Roman" w:hAnsi="Times New Roman" w:cs="Times New Roman"/>
          <w:sz w:val="24"/>
          <w:szCs w:val="24"/>
        </w:rPr>
      </w:pPr>
      <w:r>
        <w:rPr>
          <w:rFonts w:ascii="Times New Roman" w:hAnsi="Times New Roman" w:cs="Times New Roman"/>
          <w:sz w:val="24"/>
          <w:szCs w:val="24"/>
        </w:rPr>
        <w:t>7.</w:t>
      </w:r>
      <w:r w:rsidR="00D52F82">
        <w:rPr>
          <w:rFonts w:ascii="Times New Roman" w:hAnsi="Times New Roman" w:cs="Times New Roman"/>
          <w:sz w:val="24"/>
          <w:szCs w:val="24"/>
        </w:rPr>
        <w:t>9</w:t>
      </w:r>
      <w:r>
        <w:rPr>
          <w:rFonts w:ascii="Times New Roman" w:hAnsi="Times New Roman" w:cs="Times New Roman"/>
          <w:sz w:val="24"/>
          <w:szCs w:val="24"/>
        </w:rPr>
        <w:t xml:space="preserve">. </w:t>
      </w:r>
      <w:r w:rsidRPr="004A3D49">
        <w:rPr>
          <w:rFonts w:ascii="Times New Roman" w:hAnsi="Times New Roman" w:cs="Times New Roman"/>
          <w:sz w:val="24"/>
          <w:szCs w:val="24"/>
        </w:rPr>
        <w:t>No Uzņēmēju iesniegtajiem cenu piedāvājumiem Pasūtītājs, ievērojot uzaicinājumā norādītos kritērijus, izvēlas piedāvājumu ar viszemāko piedāvājuma norādīto Līgumcenu</w:t>
      </w:r>
      <w:r w:rsidR="00C71C43">
        <w:rPr>
          <w:rFonts w:ascii="Times New Roman" w:hAnsi="Times New Roman" w:cs="Times New Roman"/>
          <w:sz w:val="24"/>
          <w:szCs w:val="24"/>
        </w:rPr>
        <w:t xml:space="preserve"> vai saimnieciski visizdevīgāko piedāvājumu</w:t>
      </w:r>
      <w:r w:rsidRPr="004A3D49">
        <w:rPr>
          <w:rFonts w:ascii="Times New Roman" w:hAnsi="Times New Roman" w:cs="Times New Roman"/>
          <w:sz w:val="24"/>
          <w:szCs w:val="24"/>
        </w:rPr>
        <w:t xml:space="preserve"> konkrēto Darbu veikšanai un par savu izvēli e-pastā informē Uzņēmējus.</w:t>
      </w:r>
    </w:p>
    <w:p w14:paraId="2B5B0A71" w14:textId="6C9030F6" w:rsidR="004A3D49" w:rsidRPr="004A3D49" w:rsidRDefault="004A3D49" w:rsidP="004A3D49">
      <w:pPr>
        <w:jc w:val="both"/>
        <w:rPr>
          <w:rFonts w:ascii="Times New Roman" w:hAnsi="Times New Roman" w:cs="Times New Roman"/>
          <w:sz w:val="24"/>
          <w:szCs w:val="24"/>
        </w:rPr>
      </w:pPr>
      <w:r>
        <w:rPr>
          <w:rFonts w:ascii="Times New Roman" w:hAnsi="Times New Roman" w:cs="Times New Roman"/>
          <w:sz w:val="24"/>
          <w:szCs w:val="24"/>
        </w:rPr>
        <w:t>7.</w:t>
      </w:r>
      <w:r w:rsidR="00D52F82">
        <w:rPr>
          <w:rFonts w:ascii="Times New Roman" w:hAnsi="Times New Roman" w:cs="Times New Roman"/>
          <w:sz w:val="24"/>
          <w:szCs w:val="24"/>
        </w:rPr>
        <w:t>10</w:t>
      </w:r>
      <w:r>
        <w:rPr>
          <w:rFonts w:ascii="Times New Roman" w:hAnsi="Times New Roman" w:cs="Times New Roman"/>
          <w:sz w:val="24"/>
          <w:szCs w:val="24"/>
        </w:rPr>
        <w:t xml:space="preserve">. </w:t>
      </w:r>
      <w:r w:rsidRPr="004A3D49">
        <w:rPr>
          <w:rFonts w:ascii="Times New Roman" w:hAnsi="Times New Roman" w:cs="Times New Roman"/>
          <w:sz w:val="24"/>
          <w:szCs w:val="24"/>
        </w:rPr>
        <w:t>Ja viszemāko cenu par Darbu izpildi piedāvājuši vairāki Uzņēmēji, tad Pasūtītājs uz viszemāko cenu par Darbu izpildi piedāvājušo Uzņēmēju kontaktpersonu e-pastiem</w:t>
      </w:r>
      <w:r w:rsidR="00C71C43">
        <w:rPr>
          <w:rFonts w:ascii="Times New Roman" w:hAnsi="Times New Roman" w:cs="Times New Roman"/>
          <w:sz w:val="24"/>
          <w:szCs w:val="24"/>
        </w:rPr>
        <w:t xml:space="preserve"> </w:t>
      </w:r>
      <w:proofErr w:type="spellStart"/>
      <w:r w:rsidRPr="004A3D49">
        <w:rPr>
          <w:rFonts w:ascii="Times New Roman" w:hAnsi="Times New Roman" w:cs="Times New Roman"/>
          <w:sz w:val="24"/>
          <w:szCs w:val="24"/>
        </w:rPr>
        <w:t>nosūta</w:t>
      </w:r>
      <w:proofErr w:type="spellEnd"/>
      <w:r w:rsidRPr="004A3D49">
        <w:rPr>
          <w:rFonts w:ascii="Times New Roman" w:hAnsi="Times New Roman" w:cs="Times New Roman"/>
          <w:sz w:val="24"/>
          <w:szCs w:val="24"/>
        </w:rPr>
        <w:t xml:space="preserve"> atkārtotu uzaicinājumu iesniegt cenu piedāvājumus par Darbu veikšanu konkrētā Objektā, norādot atkārtotā cenu piedāvājuma iesniegšanas termiņu un veidu. No atkārtoti iesniegtajiem cenu piedāvājumiem Pasūtītājs izvēlās piedāvājumu ar zemāko cenu par Darbu izpildi konkrētā Objektā. Ja atkārtotajā piedāvājumā viszemāko cenu piedāvājumu par Darbu izpildi piedāvājuši vairāki Uzņēmēji, tad Darbu izpildes tiesības tiek piešķirtas Uzņēmējam, kurš </w:t>
      </w:r>
      <w:r w:rsidR="005B758A">
        <w:rPr>
          <w:rFonts w:ascii="Times New Roman" w:hAnsi="Times New Roman" w:cs="Times New Roman"/>
          <w:sz w:val="24"/>
          <w:szCs w:val="24"/>
        </w:rPr>
        <w:t xml:space="preserve">samaksājis </w:t>
      </w:r>
      <w:r w:rsidR="002160B1">
        <w:rPr>
          <w:rFonts w:ascii="Times New Roman" w:hAnsi="Times New Roman" w:cs="Times New Roman"/>
          <w:sz w:val="24"/>
          <w:szCs w:val="24"/>
        </w:rPr>
        <w:t>2021.</w:t>
      </w:r>
      <w:r w:rsidR="00E412F5">
        <w:rPr>
          <w:rFonts w:ascii="Times New Roman" w:hAnsi="Times New Roman" w:cs="Times New Roman"/>
          <w:sz w:val="24"/>
          <w:szCs w:val="24"/>
        </w:rPr>
        <w:t> </w:t>
      </w:r>
      <w:r w:rsidR="002160B1">
        <w:rPr>
          <w:rFonts w:ascii="Times New Roman" w:hAnsi="Times New Roman" w:cs="Times New Roman"/>
          <w:sz w:val="24"/>
          <w:szCs w:val="24"/>
        </w:rPr>
        <w:t xml:space="preserve">gadā lielāko </w:t>
      </w:r>
      <w:r w:rsidR="00E412F5" w:rsidRPr="00E412F5">
        <w:rPr>
          <w:rFonts w:ascii="Times New Roman" w:hAnsi="Times New Roman" w:cs="Times New Roman"/>
          <w:sz w:val="24"/>
          <w:szCs w:val="24"/>
        </w:rPr>
        <w:t>valsts sociālās apdrošināšanas obligātās iemaks</w:t>
      </w:r>
      <w:r w:rsidR="00E412F5">
        <w:rPr>
          <w:rFonts w:ascii="Times New Roman" w:hAnsi="Times New Roman" w:cs="Times New Roman"/>
          <w:sz w:val="24"/>
          <w:szCs w:val="24"/>
        </w:rPr>
        <w:t>u apjomu</w:t>
      </w:r>
      <w:r w:rsidR="005415AC">
        <w:rPr>
          <w:rFonts w:ascii="Times New Roman" w:hAnsi="Times New Roman" w:cs="Times New Roman"/>
          <w:sz w:val="24"/>
          <w:szCs w:val="24"/>
        </w:rPr>
        <w:t>, kas tiks pārbaudīts</w:t>
      </w:r>
      <w:r w:rsidR="002160B1">
        <w:rPr>
          <w:rFonts w:ascii="Times New Roman" w:hAnsi="Times New Roman" w:cs="Times New Roman"/>
          <w:sz w:val="24"/>
          <w:szCs w:val="24"/>
        </w:rPr>
        <w:t xml:space="preserve"> </w:t>
      </w:r>
      <w:r w:rsidR="00086E76">
        <w:rPr>
          <w:rFonts w:ascii="Times New Roman" w:hAnsi="Times New Roman" w:cs="Times New Roman"/>
          <w:sz w:val="24"/>
          <w:szCs w:val="24"/>
        </w:rPr>
        <w:t xml:space="preserve">Valsts ieņēmumu dienesta uzturētajā </w:t>
      </w:r>
      <w:r w:rsidR="00FB2BA9">
        <w:rPr>
          <w:rFonts w:ascii="Times New Roman" w:hAnsi="Times New Roman" w:cs="Times New Roman"/>
          <w:sz w:val="24"/>
          <w:szCs w:val="24"/>
        </w:rPr>
        <w:t>reģistrā, kurā tiek norādītas n</w:t>
      </w:r>
      <w:r w:rsidR="0036767D" w:rsidRPr="0036767D">
        <w:rPr>
          <w:rFonts w:ascii="Times New Roman" w:hAnsi="Times New Roman" w:cs="Times New Roman"/>
          <w:sz w:val="24"/>
          <w:szCs w:val="24"/>
        </w:rPr>
        <w:t>odokļu maksātāju (komersantu) taksācijas gadā samaksāto VID administrēto nodokļu kopsummas</w:t>
      </w:r>
      <w:r w:rsidR="005415AC">
        <w:rPr>
          <w:rFonts w:ascii="Times New Roman" w:hAnsi="Times New Roman" w:cs="Times New Roman"/>
          <w:sz w:val="24"/>
          <w:szCs w:val="24"/>
        </w:rPr>
        <w:t xml:space="preserve"> (</w:t>
      </w:r>
      <w:hyperlink r:id="rId11" w:history="1">
        <w:r w:rsidR="006550F6" w:rsidRPr="00D00E9E">
          <w:rPr>
            <w:rStyle w:val="Hyperlink"/>
            <w:rFonts w:ascii="Times New Roman" w:hAnsi="Times New Roman" w:cs="Times New Roman"/>
            <w:sz w:val="24"/>
            <w:szCs w:val="24"/>
          </w:rPr>
          <w:t>https://www6.vid.gov.lv/SNK</w:t>
        </w:r>
      </w:hyperlink>
      <w:r w:rsidR="006550F6">
        <w:rPr>
          <w:rFonts w:ascii="Times New Roman" w:hAnsi="Times New Roman" w:cs="Times New Roman"/>
          <w:sz w:val="24"/>
          <w:szCs w:val="24"/>
        </w:rPr>
        <w:t xml:space="preserve">). </w:t>
      </w:r>
    </w:p>
    <w:p w14:paraId="5EAC4CFE" w14:textId="74D226C3" w:rsidR="004A3D49" w:rsidRPr="004A3D49" w:rsidRDefault="004A3D49" w:rsidP="004A3D49">
      <w:pPr>
        <w:jc w:val="both"/>
        <w:rPr>
          <w:rFonts w:ascii="Times New Roman" w:hAnsi="Times New Roman" w:cs="Times New Roman"/>
          <w:sz w:val="24"/>
          <w:szCs w:val="24"/>
        </w:rPr>
      </w:pPr>
      <w:r>
        <w:rPr>
          <w:rFonts w:ascii="Times New Roman" w:hAnsi="Times New Roman" w:cs="Times New Roman"/>
          <w:sz w:val="24"/>
          <w:szCs w:val="24"/>
        </w:rPr>
        <w:t>7.1</w:t>
      </w:r>
      <w:r w:rsidR="00D52F82">
        <w:rPr>
          <w:rFonts w:ascii="Times New Roman" w:hAnsi="Times New Roman" w:cs="Times New Roman"/>
          <w:sz w:val="24"/>
          <w:szCs w:val="24"/>
        </w:rPr>
        <w:t>1</w:t>
      </w:r>
      <w:r>
        <w:rPr>
          <w:rFonts w:ascii="Times New Roman" w:hAnsi="Times New Roman" w:cs="Times New Roman"/>
          <w:sz w:val="24"/>
          <w:szCs w:val="24"/>
        </w:rPr>
        <w:t xml:space="preserve">. </w:t>
      </w:r>
      <w:r w:rsidRPr="004A3D49">
        <w:rPr>
          <w:rFonts w:ascii="Times New Roman" w:hAnsi="Times New Roman" w:cs="Times New Roman"/>
          <w:sz w:val="24"/>
          <w:szCs w:val="24"/>
        </w:rPr>
        <w:t xml:space="preserve">Pasūtītājam ir tiesības pirms Līguma slēgšanas ar Uzņēmēju, kurš iesniedzis piedāvājumā zemāko Līgumcenu, uzdot Uzņēmējam sniegt skaidrojumu par iesniegtā piedāvājumā definētajiem apjomiem un vienības cenām, kas rada aizdomas par nepamatoti lētu piedāvājumu, </w:t>
      </w:r>
      <w:r w:rsidRPr="004A3D49">
        <w:rPr>
          <w:rFonts w:ascii="Times New Roman" w:hAnsi="Times New Roman" w:cs="Times New Roman"/>
          <w:sz w:val="24"/>
          <w:szCs w:val="24"/>
        </w:rPr>
        <w:lastRenderedPageBreak/>
        <w:t>laika patēriņu vai apjoma nesaisti ar tehnisko dokumentāciju. Gadījumā, ja Uzņēmējs nespēj sniegt pamatotu skaidrojumu, atbildot uz Pasūtītāja lūgumu un Pasūtītājam rodas pamatotas šaubas par kvalitatīvu un savlaicīgu Darbu izpildi, Pasūtītājs var atteikties slēgt Līgumu ar Uzņēmēju, kurš iesniedzis piedāvājumā zemāko Līgumcenu, un slēdz Līgumu ar pretendentu, kurs ir piedāvājis nākamo zemāko cenu.</w:t>
      </w:r>
    </w:p>
    <w:p w14:paraId="1194684A" w14:textId="74651FB5" w:rsidR="00B76287" w:rsidRPr="00B76287" w:rsidRDefault="00CF371C" w:rsidP="00B7628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w:t>
      </w:r>
      <w:r w:rsidR="00D52F8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00B76287" w:rsidRPr="00B76287">
        <w:rPr>
          <w:rFonts w:ascii="Times New Roman" w:eastAsia="Times New Roman" w:hAnsi="Times New Roman" w:cs="Times New Roman"/>
          <w:bCs/>
          <w:sz w:val="24"/>
          <w:szCs w:val="24"/>
        </w:rPr>
        <w:t>Pasūtītājs par Objektā veiktajiem Darbiem maksā atbilstoši Vienošanās un Līguma noteikumiem</w:t>
      </w:r>
      <w:r w:rsidR="0055205B">
        <w:rPr>
          <w:rFonts w:ascii="Times New Roman" w:eastAsia="Times New Roman" w:hAnsi="Times New Roman" w:cs="Times New Roman"/>
          <w:bCs/>
          <w:sz w:val="24"/>
          <w:szCs w:val="24"/>
        </w:rPr>
        <w:t xml:space="preserve"> (ar tiem varēs iepazīties</w:t>
      </w:r>
      <w:r w:rsidR="00023212">
        <w:rPr>
          <w:rFonts w:ascii="Times New Roman" w:eastAsia="Times New Roman" w:hAnsi="Times New Roman" w:cs="Times New Roman"/>
          <w:bCs/>
          <w:sz w:val="24"/>
          <w:szCs w:val="24"/>
        </w:rPr>
        <w:t xml:space="preserve"> izsludinātajā </w:t>
      </w:r>
      <w:r w:rsidR="00FD32EF">
        <w:rPr>
          <w:rFonts w:ascii="Times New Roman" w:eastAsia="Times New Roman" w:hAnsi="Times New Roman" w:cs="Times New Roman"/>
          <w:bCs/>
          <w:sz w:val="24"/>
          <w:szCs w:val="24"/>
        </w:rPr>
        <w:t>procedūrā)</w:t>
      </w:r>
      <w:r w:rsidR="00B76287" w:rsidRPr="00B76287">
        <w:rPr>
          <w:rFonts w:ascii="Times New Roman" w:eastAsia="Times New Roman" w:hAnsi="Times New Roman" w:cs="Times New Roman"/>
          <w:bCs/>
          <w:sz w:val="24"/>
          <w:szCs w:val="24"/>
        </w:rPr>
        <w:t>.</w:t>
      </w:r>
    </w:p>
    <w:p w14:paraId="455D2390" w14:textId="1AFD3370" w:rsidR="004A3D49" w:rsidRDefault="00CF371C" w:rsidP="00B7628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w:t>
      </w:r>
      <w:r w:rsidR="00D52F82">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w:t>
      </w:r>
      <w:r w:rsidR="00B76287" w:rsidRPr="00B76287">
        <w:rPr>
          <w:rFonts w:ascii="Times New Roman" w:eastAsia="Times New Roman" w:hAnsi="Times New Roman" w:cs="Times New Roman"/>
          <w:bCs/>
          <w:sz w:val="24"/>
          <w:szCs w:val="24"/>
        </w:rPr>
        <w:t>Līgumcena par attiecīgajā Objektā veiktajiem Darbiem tiek noteikta Līgumā, ņemot vērā finanšu piedāvājumā norādītās cenas</w:t>
      </w:r>
      <w:r>
        <w:rPr>
          <w:rFonts w:ascii="Times New Roman" w:eastAsia="Times New Roman" w:hAnsi="Times New Roman" w:cs="Times New Roman"/>
          <w:bCs/>
          <w:sz w:val="24"/>
          <w:szCs w:val="24"/>
        </w:rPr>
        <w:t>.</w:t>
      </w:r>
    </w:p>
    <w:p w14:paraId="0EEF5296" w14:textId="04E9AE4D" w:rsidR="00582715" w:rsidRDefault="00CA52D7" w:rsidP="009F0242">
      <w:pPr>
        <w:jc w:val="both"/>
        <w:rPr>
          <w:rFonts w:ascii="Times New Roman" w:hAnsi="Times New Roman" w:cs="Times New Roman"/>
          <w:sz w:val="24"/>
          <w:szCs w:val="24"/>
        </w:rPr>
      </w:pPr>
      <w:r>
        <w:rPr>
          <w:rFonts w:ascii="Times New Roman" w:hAnsi="Times New Roman" w:cs="Times New Roman"/>
          <w:sz w:val="24"/>
          <w:szCs w:val="24"/>
        </w:rPr>
        <w:t>7.1</w:t>
      </w:r>
      <w:r w:rsidR="00D52F82">
        <w:rPr>
          <w:rFonts w:ascii="Times New Roman" w:hAnsi="Times New Roman" w:cs="Times New Roman"/>
          <w:sz w:val="24"/>
          <w:szCs w:val="24"/>
        </w:rPr>
        <w:t>4</w:t>
      </w:r>
      <w:r>
        <w:rPr>
          <w:rFonts w:ascii="Times New Roman" w:hAnsi="Times New Roman" w:cs="Times New Roman"/>
          <w:sz w:val="24"/>
          <w:szCs w:val="24"/>
        </w:rPr>
        <w:t xml:space="preserve">. </w:t>
      </w:r>
      <w:r w:rsidR="00582715" w:rsidRPr="00D6427B">
        <w:rPr>
          <w:rFonts w:ascii="Times New Roman" w:eastAsia="Times New Roman" w:hAnsi="Times New Roman" w:cs="Times New Roman"/>
          <w:color w:val="000000" w:themeColor="text1"/>
          <w:sz w:val="24"/>
          <w:szCs w:val="24"/>
        </w:rPr>
        <w:t xml:space="preserve">Darbu izpildes termiņš konkrētiem </w:t>
      </w:r>
      <w:r w:rsidR="00582715">
        <w:rPr>
          <w:rFonts w:ascii="Times New Roman" w:eastAsia="Times New Roman" w:hAnsi="Times New Roman" w:cs="Times New Roman"/>
          <w:color w:val="000000" w:themeColor="text1"/>
          <w:sz w:val="24"/>
          <w:szCs w:val="24"/>
        </w:rPr>
        <w:t xml:space="preserve">Darbiem </w:t>
      </w:r>
      <w:r w:rsidR="00AE6C04">
        <w:rPr>
          <w:rFonts w:ascii="Times New Roman" w:eastAsia="Times New Roman" w:hAnsi="Times New Roman" w:cs="Times New Roman"/>
          <w:color w:val="000000" w:themeColor="text1"/>
          <w:sz w:val="24"/>
          <w:szCs w:val="24"/>
        </w:rPr>
        <w:t xml:space="preserve">tiks </w:t>
      </w:r>
      <w:r w:rsidR="00582715" w:rsidRPr="00D6427B">
        <w:rPr>
          <w:rFonts w:ascii="Times New Roman" w:eastAsia="Times New Roman" w:hAnsi="Times New Roman" w:cs="Times New Roman"/>
          <w:color w:val="000000" w:themeColor="text1"/>
          <w:sz w:val="24"/>
          <w:szCs w:val="24"/>
        </w:rPr>
        <w:t>noteikts Darbu pieteikumā un/vai Līgumā</w:t>
      </w:r>
      <w:r w:rsidR="00AE6C04">
        <w:rPr>
          <w:rFonts w:ascii="Times New Roman" w:eastAsia="Times New Roman" w:hAnsi="Times New Roman" w:cs="Times New Roman"/>
          <w:color w:val="000000" w:themeColor="text1"/>
          <w:sz w:val="24"/>
          <w:szCs w:val="24"/>
        </w:rPr>
        <w:t>.</w:t>
      </w:r>
    </w:p>
    <w:p w14:paraId="518AA9D7" w14:textId="77777777" w:rsidR="00921845" w:rsidRPr="002638D8" w:rsidRDefault="00921845" w:rsidP="00D00ABD">
      <w:pPr>
        <w:spacing w:after="0" w:line="240" w:lineRule="auto"/>
        <w:rPr>
          <w:rFonts w:ascii="Times New Roman" w:hAnsi="Times New Roman" w:cs="Times New Roman"/>
          <w:b/>
          <w:bCs/>
          <w:sz w:val="24"/>
          <w:szCs w:val="24"/>
        </w:rPr>
      </w:pPr>
    </w:p>
    <w:sectPr w:rsidR="00921845" w:rsidRPr="002638D8" w:rsidSect="00E1224B">
      <w:footerReference w:type="default" r:id="rId12"/>
      <w:type w:val="evenPage"/>
      <w:pgSz w:w="11906" w:h="16838"/>
      <w:pgMar w:top="1134" w:right="170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98D12" w14:textId="77777777" w:rsidR="00B03CD7" w:rsidRDefault="00B03CD7" w:rsidP="00F150DE">
      <w:pPr>
        <w:spacing w:after="0" w:line="240" w:lineRule="auto"/>
      </w:pPr>
      <w:r>
        <w:separator/>
      </w:r>
    </w:p>
  </w:endnote>
  <w:endnote w:type="continuationSeparator" w:id="0">
    <w:p w14:paraId="7552A01A" w14:textId="77777777" w:rsidR="00B03CD7" w:rsidRDefault="00B03CD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397BA527"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00653B67">
              <w:rPr>
                <w:rFonts w:ascii="Times New Roman" w:hAnsi="Times New Roman" w:cs="Times New Roman"/>
                <w:sz w:val="24"/>
                <w:szCs w:val="24"/>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FD967" w14:textId="77777777" w:rsidR="00B03CD7" w:rsidRDefault="00B03CD7" w:rsidP="00F150DE">
      <w:pPr>
        <w:spacing w:after="0" w:line="240" w:lineRule="auto"/>
      </w:pPr>
      <w:r>
        <w:separator/>
      </w:r>
    </w:p>
  </w:footnote>
  <w:footnote w:type="continuationSeparator" w:id="0">
    <w:p w14:paraId="7CC3299D" w14:textId="77777777" w:rsidR="00B03CD7" w:rsidRDefault="00B03CD7"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B59E"/>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173AB4"/>
    <w:multiLevelType w:val="hybridMultilevel"/>
    <w:tmpl w:val="9F80900A"/>
    <w:lvl w:ilvl="0" w:tplc="0426000B">
      <w:start w:val="1"/>
      <w:numFmt w:val="bullet"/>
      <w:lvlText w:val=""/>
      <w:lvlJc w:val="left"/>
      <w:pPr>
        <w:ind w:left="775" w:hanging="360"/>
      </w:pPr>
      <w:rPr>
        <w:rFonts w:ascii="Wingdings" w:hAnsi="Wingdings"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C20DD1"/>
    <w:multiLevelType w:val="hybridMultilevel"/>
    <w:tmpl w:val="580C29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C077899"/>
    <w:multiLevelType w:val="multilevel"/>
    <w:tmpl w:val="05BA1E3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928"/>
        </w:tabs>
        <w:ind w:left="928" w:hanging="360"/>
      </w:pPr>
      <w:rPr>
        <w:rFonts w:cs="Times New Roman" w:hint="default"/>
        <w:b w:val="0"/>
        <w:bCs w:val="0"/>
        <w:i w:val="0"/>
        <w:iCs w:val="0"/>
        <w:strike w:val="0"/>
        <w:color w:val="000000" w:themeColor="text1"/>
      </w:rPr>
    </w:lvl>
    <w:lvl w:ilvl="2">
      <w:start w:val="1"/>
      <w:numFmt w:val="decimal"/>
      <w:lvlText w:val="%1.%2.%3."/>
      <w:lvlJc w:val="left"/>
      <w:pPr>
        <w:tabs>
          <w:tab w:val="num" w:pos="720"/>
        </w:tabs>
        <w:ind w:left="720" w:hanging="720"/>
      </w:pPr>
      <w:rPr>
        <w:rFonts w:cs="Times New Roman" w:hint="default"/>
        <w:b w:val="0"/>
        <w:bCs w:val="0"/>
        <w:strike w:val="0"/>
        <w:color w:val="auto"/>
      </w:rPr>
    </w:lvl>
    <w:lvl w:ilvl="3">
      <w:start w:val="1"/>
      <w:numFmt w:val="decimal"/>
      <w:lvlText w:val="%1.%2.%3.%4."/>
      <w:lvlJc w:val="left"/>
      <w:pPr>
        <w:tabs>
          <w:tab w:val="num" w:pos="720"/>
        </w:tabs>
        <w:ind w:left="720" w:hanging="720"/>
      </w:pPr>
      <w:rPr>
        <w:rFonts w:cs="Times New Roman" w:hint="default"/>
        <w:b w:val="0"/>
        <w:bCs/>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1"/>
  </w:num>
  <w:num w:numId="3">
    <w:abstractNumId w:val="7"/>
  </w:num>
  <w:num w:numId="4">
    <w:abstractNumId w:val="2"/>
  </w:num>
  <w:num w:numId="5">
    <w:abstractNumId w:val="5"/>
  </w:num>
  <w:num w:numId="6">
    <w:abstractNumId w:val="6"/>
  </w:num>
  <w:num w:numId="7">
    <w:abstractNumId w:val="0"/>
  </w:num>
  <w:num w:numId="8">
    <w:abstractNumId w:val="1"/>
    <w:lvlOverride w:ilvl="0">
      <w:startOverride w:val="4"/>
    </w:lvlOverride>
    <w:lvlOverride w:ilvl="1">
      <w:startOverride w:val="1"/>
    </w:lvlOverride>
    <w:lvlOverride w:ilvl="2">
      <w:startOverride w:val="1"/>
    </w:lvlOverride>
  </w:num>
  <w:num w:numId="9">
    <w:abstractNumId w:val="1"/>
    <w:lvlOverride w:ilvl="0">
      <w:startOverride w:val="4"/>
    </w:lvlOverride>
    <w:lvlOverride w:ilvl="1">
      <w:startOverride w:val="1"/>
    </w:lvlOverride>
    <w:lvlOverride w:ilvl="2">
      <w:startOverride w:val="1"/>
    </w:lvlOverride>
  </w:num>
  <w:num w:numId="10">
    <w:abstractNumId w:val="1"/>
    <w:lvlOverride w:ilvl="0">
      <w:startOverride w:val="7"/>
    </w:lvlOverride>
    <w:lvlOverride w:ilvl="1">
      <w:startOverride w:val="1"/>
    </w:lvlOverride>
  </w:num>
  <w:num w:numId="11">
    <w:abstractNumId w:val="1"/>
    <w:lvlOverride w:ilvl="0">
      <w:startOverride w:val="7"/>
    </w:lvlOverride>
    <w:lvlOverride w:ilvl="1">
      <w:startOverride w:val="1"/>
    </w:lvlOverride>
  </w:num>
  <w:num w:numId="12">
    <w:abstractNumId w:val="3"/>
  </w:num>
  <w:num w:numId="13">
    <w:abstractNumId w:val="8"/>
  </w:num>
  <w:num w:numId="14">
    <w:abstractNumId w:val="1"/>
    <w:lvlOverride w:ilvl="0">
      <w:startOverride w:val="7"/>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07FD"/>
    <w:rsid w:val="00011AD5"/>
    <w:rsid w:val="00015EF7"/>
    <w:rsid w:val="000203D2"/>
    <w:rsid w:val="00023212"/>
    <w:rsid w:val="00024900"/>
    <w:rsid w:val="00030658"/>
    <w:rsid w:val="00030EA2"/>
    <w:rsid w:val="00031A68"/>
    <w:rsid w:val="00035053"/>
    <w:rsid w:val="000364BB"/>
    <w:rsid w:val="00040210"/>
    <w:rsid w:val="000410DB"/>
    <w:rsid w:val="00050F72"/>
    <w:rsid w:val="000510B6"/>
    <w:rsid w:val="000550FE"/>
    <w:rsid w:val="00063F99"/>
    <w:rsid w:val="000717BE"/>
    <w:rsid w:val="000763B0"/>
    <w:rsid w:val="00085AC9"/>
    <w:rsid w:val="00086E76"/>
    <w:rsid w:val="00090F7A"/>
    <w:rsid w:val="0009791E"/>
    <w:rsid w:val="000A03A9"/>
    <w:rsid w:val="000A3659"/>
    <w:rsid w:val="000A4886"/>
    <w:rsid w:val="000A65B7"/>
    <w:rsid w:val="000A7DAD"/>
    <w:rsid w:val="000B03B0"/>
    <w:rsid w:val="000B301D"/>
    <w:rsid w:val="000B553F"/>
    <w:rsid w:val="000B6F61"/>
    <w:rsid w:val="000C57DF"/>
    <w:rsid w:val="000C7E48"/>
    <w:rsid w:val="000D08B1"/>
    <w:rsid w:val="000D3FF9"/>
    <w:rsid w:val="000D6905"/>
    <w:rsid w:val="000E5063"/>
    <w:rsid w:val="000F1400"/>
    <w:rsid w:val="000F244C"/>
    <w:rsid w:val="000F310D"/>
    <w:rsid w:val="000F45DD"/>
    <w:rsid w:val="000F77F6"/>
    <w:rsid w:val="00101FB0"/>
    <w:rsid w:val="001022FE"/>
    <w:rsid w:val="00102E48"/>
    <w:rsid w:val="00104C9C"/>
    <w:rsid w:val="00105277"/>
    <w:rsid w:val="0011023D"/>
    <w:rsid w:val="00117B1A"/>
    <w:rsid w:val="00121149"/>
    <w:rsid w:val="00124654"/>
    <w:rsid w:val="00133621"/>
    <w:rsid w:val="0014270F"/>
    <w:rsid w:val="001442A3"/>
    <w:rsid w:val="001443DD"/>
    <w:rsid w:val="00147F16"/>
    <w:rsid w:val="001505C8"/>
    <w:rsid w:val="00153A09"/>
    <w:rsid w:val="001540AD"/>
    <w:rsid w:val="0015772D"/>
    <w:rsid w:val="0016005B"/>
    <w:rsid w:val="00163C7B"/>
    <w:rsid w:val="00164B6F"/>
    <w:rsid w:val="00165AB3"/>
    <w:rsid w:val="00166685"/>
    <w:rsid w:val="001667A8"/>
    <w:rsid w:val="001675A7"/>
    <w:rsid w:val="00172D43"/>
    <w:rsid w:val="001736FD"/>
    <w:rsid w:val="00173977"/>
    <w:rsid w:val="00174C39"/>
    <w:rsid w:val="00176834"/>
    <w:rsid w:val="00177717"/>
    <w:rsid w:val="00184705"/>
    <w:rsid w:val="0018584A"/>
    <w:rsid w:val="00185E10"/>
    <w:rsid w:val="00187CD5"/>
    <w:rsid w:val="001968E8"/>
    <w:rsid w:val="00197AAA"/>
    <w:rsid w:val="001A25E5"/>
    <w:rsid w:val="001A65CB"/>
    <w:rsid w:val="001A6C35"/>
    <w:rsid w:val="001A6D5B"/>
    <w:rsid w:val="001C112B"/>
    <w:rsid w:val="001C1F65"/>
    <w:rsid w:val="001C4B33"/>
    <w:rsid w:val="001C6D32"/>
    <w:rsid w:val="001D1B2A"/>
    <w:rsid w:val="001D2C1B"/>
    <w:rsid w:val="001D3101"/>
    <w:rsid w:val="001E14C8"/>
    <w:rsid w:val="001E343C"/>
    <w:rsid w:val="001E4AEA"/>
    <w:rsid w:val="001F78E6"/>
    <w:rsid w:val="00204279"/>
    <w:rsid w:val="002062C4"/>
    <w:rsid w:val="00210FAE"/>
    <w:rsid w:val="0021169C"/>
    <w:rsid w:val="00212960"/>
    <w:rsid w:val="002160B1"/>
    <w:rsid w:val="00216F79"/>
    <w:rsid w:val="002211FD"/>
    <w:rsid w:val="002237CD"/>
    <w:rsid w:val="0022597B"/>
    <w:rsid w:val="0023073A"/>
    <w:rsid w:val="00231ACF"/>
    <w:rsid w:val="00233C72"/>
    <w:rsid w:val="002349AC"/>
    <w:rsid w:val="002400A3"/>
    <w:rsid w:val="0024078F"/>
    <w:rsid w:val="00242593"/>
    <w:rsid w:val="0024593C"/>
    <w:rsid w:val="00245D3C"/>
    <w:rsid w:val="00247CE0"/>
    <w:rsid w:val="00252FAF"/>
    <w:rsid w:val="00255E45"/>
    <w:rsid w:val="002566BF"/>
    <w:rsid w:val="002569DE"/>
    <w:rsid w:val="0026159B"/>
    <w:rsid w:val="00263111"/>
    <w:rsid w:val="002638D8"/>
    <w:rsid w:val="00270013"/>
    <w:rsid w:val="002737BF"/>
    <w:rsid w:val="00276EC6"/>
    <w:rsid w:val="00277188"/>
    <w:rsid w:val="002828DD"/>
    <w:rsid w:val="0029129E"/>
    <w:rsid w:val="002930E2"/>
    <w:rsid w:val="002935E4"/>
    <w:rsid w:val="00296809"/>
    <w:rsid w:val="002A5369"/>
    <w:rsid w:val="002A7249"/>
    <w:rsid w:val="002B1969"/>
    <w:rsid w:val="002B3806"/>
    <w:rsid w:val="002B5698"/>
    <w:rsid w:val="002C0B41"/>
    <w:rsid w:val="002D4225"/>
    <w:rsid w:val="002D7C30"/>
    <w:rsid w:val="002E4EA6"/>
    <w:rsid w:val="002E5029"/>
    <w:rsid w:val="002E64A9"/>
    <w:rsid w:val="002E651E"/>
    <w:rsid w:val="002E6D91"/>
    <w:rsid w:val="002F275F"/>
    <w:rsid w:val="002F3FBA"/>
    <w:rsid w:val="00300EC9"/>
    <w:rsid w:val="00301433"/>
    <w:rsid w:val="0030160E"/>
    <w:rsid w:val="00302AC0"/>
    <w:rsid w:val="00305907"/>
    <w:rsid w:val="003069B3"/>
    <w:rsid w:val="00307E67"/>
    <w:rsid w:val="0031105F"/>
    <w:rsid w:val="00311355"/>
    <w:rsid w:val="00313CC7"/>
    <w:rsid w:val="00314270"/>
    <w:rsid w:val="00314E52"/>
    <w:rsid w:val="00315464"/>
    <w:rsid w:val="00315535"/>
    <w:rsid w:val="00315AE5"/>
    <w:rsid w:val="0031711E"/>
    <w:rsid w:val="00317E7B"/>
    <w:rsid w:val="003207A6"/>
    <w:rsid w:val="00327CC2"/>
    <w:rsid w:val="00334F0D"/>
    <w:rsid w:val="00335110"/>
    <w:rsid w:val="0034716F"/>
    <w:rsid w:val="00347DD6"/>
    <w:rsid w:val="003540A3"/>
    <w:rsid w:val="00354FBB"/>
    <w:rsid w:val="0035656B"/>
    <w:rsid w:val="0036153A"/>
    <w:rsid w:val="003625A8"/>
    <w:rsid w:val="00363366"/>
    <w:rsid w:val="00363379"/>
    <w:rsid w:val="003669FC"/>
    <w:rsid w:val="0036767D"/>
    <w:rsid w:val="00371E54"/>
    <w:rsid w:val="003740A4"/>
    <w:rsid w:val="0038675D"/>
    <w:rsid w:val="003877E5"/>
    <w:rsid w:val="00387A95"/>
    <w:rsid w:val="0039101F"/>
    <w:rsid w:val="00395EF3"/>
    <w:rsid w:val="00396BED"/>
    <w:rsid w:val="003A0E7A"/>
    <w:rsid w:val="003A52A9"/>
    <w:rsid w:val="003A6BF0"/>
    <w:rsid w:val="003B0D16"/>
    <w:rsid w:val="003B1D0C"/>
    <w:rsid w:val="003B2A9C"/>
    <w:rsid w:val="003B43B0"/>
    <w:rsid w:val="003B4A03"/>
    <w:rsid w:val="003C3E8B"/>
    <w:rsid w:val="003C6F2B"/>
    <w:rsid w:val="003C7E9E"/>
    <w:rsid w:val="003D0A84"/>
    <w:rsid w:val="003D23C2"/>
    <w:rsid w:val="003D555A"/>
    <w:rsid w:val="003D6C28"/>
    <w:rsid w:val="003E0748"/>
    <w:rsid w:val="003E479C"/>
    <w:rsid w:val="003E4F69"/>
    <w:rsid w:val="003E6C85"/>
    <w:rsid w:val="003F365A"/>
    <w:rsid w:val="003F3C26"/>
    <w:rsid w:val="003F69FB"/>
    <w:rsid w:val="00401922"/>
    <w:rsid w:val="004062FC"/>
    <w:rsid w:val="00412A56"/>
    <w:rsid w:val="00413DFF"/>
    <w:rsid w:val="004158A3"/>
    <w:rsid w:val="00416B3A"/>
    <w:rsid w:val="0042049C"/>
    <w:rsid w:val="00423FDD"/>
    <w:rsid w:val="00426D07"/>
    <w:rsid w:val="00427704"/>
    <w:rsid w:val="00431787"/>
    <w:rsid w:val="00431C81"/>
    <w:rsid w:val="004349C4"/>
    <w:rsid w:val="0043565E"/>
    <w:rsid w:val="00437793"/>
    <w:rsid w:val="0044070F"/>
    <w:rsid w:val="00440B7F"/>
    <w:rsid w:val="0044364F"/>
    <w:rsid w:val="00445B40"/>
    <w:rsid w:val="004541E0"/>
    <w:rsid w:val="004551F7"/>
    <w:rsid w:val="004631E1"/>
    <w:rsid w:val="004634C6"/>
    <w:rsid w:val="00473755"/>
    <w:rsid w:val="00474BE0"/>
    <w:rsid w:val="004751E7"/>
    <w:rsid w:val="00475680"/>
    <w:rsid w:val="004758F8"/>
    <w:rsid w:val="00475C7D"/>
    <w:rsid w:val="00475F3C"/>
    <w:rsid w:val="00476C04"/>
    <w:rsid w:val="00484768"/>
    <w:rsid w:val="00486EC6"/>
    <w:rsid w:val="00490AA1"/>
    <w:rsid w:val="00497CF3"/>
    <w:rsid w:val="004A3D49"/>
    <w:rsid w:val="004A72C8"/>
    <w:rsid w:val="004B4D29"/>
    <w:rsid w:val="004B61D7"/>
    <w:rsid w:val="004B7A5A"/>
    <w:rsid w:val="004C16D2"/>
    <w:rsid w:val="004C4D3B"/>
    <w:rsid w:val="004C646E"/>
    <w:rsid w:val="004D1B61"/>
    <w:rsid w:val="004D1F60"/>
    <w:rsid w:val="004D24A0"/>
    <w:rsid w:val="004D2A89"/>
    <w:rsid w:val="004D4302"/>
    <w:rsid w:val="004F20AD"/>
    <w:rsid w:val="00501DE6"/>
    <w:rsid w:val="005041D3"/>
    <w:rsid w:val="005071BE"/>
    <w:rsid w:val="00510D17"/>
    <w:rsid w:val="00513EC4"/>
    <w:rsid w:val="00515345"/>
    <w:rsid w:val="00520E0E"/>
    <w:rsid w:val="005255C0"/>
    <w:rsid w:val="00530F91"/>
    <w:rsid w:val="00535222"/>
    <w:rsid w:val="00540233"/>
    <w:rsid w:val="005415AC"/>
    <w:rsid w:val="00544AED"/>
    <w:rsid w:val="00545DCC"/>
    <w:rsid w:val="00546DF8"/>
    <w:rsid w:val="0055205B"/>
    <w:rsid w:val="00560441"/>
    <w:rsid w:val="00564EDA"/>
    <w:rsid w:val="00570348"/>
    <w:rsid w:val="005708C9"/>
    <w:rsid w:val="00571328"/>
    <w:rsid w:val="00571FBF"/>
    <w:rsid w:val="005723FE"/>
    <w:rsid w:val="0057665F"/>
    <w:rsid w:val="005766DC"/>
    <w:rsid w:val="00577AB8"/>
    <w:rsid w:val="00580622"/>
    <w:rsid w:val="00582715"/>
    <w:rsid w:val="005831E2"/>
    <w:rsid w:val="00586F8E"/>
    <w:rsid w:val="005918B1"/>
    <w:rsid w:val="00597017"/>
    <w:rsid w:val="00597AB9"/>
    <w:rsid w:val="005A4CBD"/>
    <w:rsid w:val="005B20B5"/>
    <w:rsid w:val="005B40DB"/>
    <w:rsid w:val="005B7315"/>
    <w:rsid w:val="005B758A"/>
    <w:rsid w:val="005B7960"/>
    <w:rsid w:val="005C3C29"/>
    <w:rsid w:val="005D1BC8"/>
    <w:rsid w:val="005D319A"/>
    <w:rsid w:val="005D3206"/>
    <w:rsid w:val="005D602D"/>
    <w:rsid w:val="005E0F35"/>
    <w:rsid w:val="005E1EDF"/>
    <w:rsid w:val="005F4A7D"/>
    <w:rsid w:val="005F4E85"/>
    <w:rsid w:val="00601E7F"/>
    <w:rsid w:val="0060230A"/>
    <w:rsid w:val="00602EEA"/>
    <w:rsid w:val="006103C2"/>
    <w:rsid w:val="00613F96"/>
    <w:rsid w:val="00616B7C"/>
    <w:rsid w:val="006208BD"/>
    <w:rsid w:val="006325D2"/>
    <w:rsid w:val="00635FF0"/>
    <w:rsid w:val="00644F69"/>
    <w:rsid w:val="00647107"/>
    <w:rsid w:val="006512DA"/>
    <w:rsid w:val="00653B67"/>
    <w:rsid w:val="006550F6"/>
    <w:rsid w:val="00656981"/>
    <w:rsid w:val="00660E62"/>
    <w:rsid w:val="00661585"/>
    <w:rsid w:val="00664177"/>
    <w:rsid w:val="00664A5C"/>
    <w:rsid w:val="00666182"/>
    <w:rsid w:val="00667684"/>
    <w:rsid w:val="00671806"/>
    <w:rsid w:val="0067355D"/>
    <w:rsid w:val="00673DED"/>
    <w:rsid w:val="0067443C"/>
    <w:rsid w:val="00681637"/>
    <w:rsid w:val="0068379A"/>
    <w:rsid w:val="00684DCE"/>
    <w:rsid w:val="00687070"/>
    <w:rsid w:val="0069416E"/>
    <w:rsid w:val="00694BA2"/>
    <w:rsid w:val="006971CA"/>
    <w:rsid w:val="00697615"/>
    <w:rsid w:val="0069772F"/>
    <w:rsid w:val="006A009F"/>
    <w:rsid w:val="006A1286"/>
    <w:rsid w:val="006A1BDC"/>
    <w:rsid w:val="006A40D6"/>
    <w:rsid w:val="006B1F5B"/>
    <w:rsid w:val="006B2295"/>
    <w:rsid w:val="006B2B03"/>
    <w:rsid w:val="006B6265"/>
    <w:rsid w:val="006C22A7"/>
    <w:rsid w:val="006C2563"/>
    <w:rsid w:val="006C2834"/>
    <w:rsid w:val="006C79C8"/>
    <w:rsid w:val="006D1310"/>
    <w:rsid w:val="006D4C64"/>
    <w:rsid w:val="006D4D24"/>
    <w:rsid w:val="006D6689"/>
    <w:rsid w:val="006D73D8"/>
    <w:rsid w:val="006E1C5E"/>
    <w:rsid w:val="006E1E43"/>
    <w:rsid w:val="006E2872"/>
    <w:rsid w:val="006E52F7"/>
    <w:rsid w:val="006F0C8C"/>
    <w:rsid w:val="00700C7C"/>
    <w:rsid w:val="00701519"/>
    <w:rsid w:val="00703744"/>
    <w:rsid w:val="00710FBB"/>
    <w:rsid w:val="0071141E"/>
    <w:rsid w:val="00711649"/>
    <w:rsid w:val="00714582"/>
    <w:rsid w:val="007206B9"/>
    <w:rsid w:val="0072144F"/>
    <w:rsid w:val="00722A5E"/>
    <w:rsid w:val="00723072"/>
    <w:rsid w:val="00723292"/>
    <w:rsid w:val="00725624"/>
    <w:rsid w:val="00727B24"/>
    <w:rsid w:val="00735992"/>
    <w:rsid w:val="00737F5A"/>
    <w:rsid w:val="00742BCC"/>
    <w:rsid w:val="007469F4"/>
    <w:rsid w:val="0075064A"/>
    <w:rsid w:val="00750F6C"/>
    <w:rsid w:val="00752A5D"/>
    <w:rsid w:val="007610E9"/>
    <w:rsid w:val="0076447B"/>
    <w:rsid w:val="0076728A"/>
    <w:rsid w:val="007728ED"/>
    <w:rsid w:val="007735DF"/>
    <w:rsid w:val="00773833"/>
    <w:rsid w:val="00776A36"/>
    <w:rsid w:val="00780015"/>
    <w:rsid w:val="007811C1"/>
    <w:rsid w:val="00783750"/>
    <w:rsid w:val="00785C25"/>
    <w:rsid w:val="00786FD6"/>
    <w:rsid w:val="007923C6"/>
    <w:rsid w:val="00792509"/>
    <w:rsid w:val="00792B2E"/>
    <w:rsid w:val="00792C23"/>
    <w:rsid w:val="00796B6C"/>
    <w:rsid w:val="00797D3B"/>
    <w:rsid w:val="007A1C82"/>
    <w:rsid w:val="007A364F"/>
    <w:rsid w:val="007A5847"/>
    <w:rsid w:val="007A7E78"/>
    <w:rsid w:val="007B5377"/>
    <w:rsid w:val="007C4147"/>
    <w:rsid w:val="007C4AD2"/>
    <w:rsid w:val="007C535E"/>
    <w:rsid w:val="007C5F21"/>
    <w:rsid w:val="007D3757"/>
    <w:rsid w:val="007D4EA5"/>
    <w:rsid w:val="007D7195"/>
    <w:rsid w:val="007E1195"/>
    <w:rsid w:val="007E32D5"/>
    <w:rsid w:val="007E65B1"/>
    <w:rsid w:val="007F2ABB"/>
    <w:rsid w:val="00801BC8"/>
    <w:rsid w:val="00802803"/>
    <w:rsid w:val="008048E6"/>
    <w:rsid w:val="00805258"/>
    <w:rsid w:val="00812ADD"/>
    <w:rsid w:val="008221CD"/>
    <w:rsid w:val="008257FE"/>
    <w:rsid w:val="008271BF"/>
    <w:rsid w:val="00832C95"/>
    <w:rsid w:val="0083362F"/>
    <w:rsid w:val="0083529E"/>
    <w:rsid w:val="0083695D"/>
    <w:rsid w:val="00842D1D"/>
    <w:rsid w:val="00847FB8"/>
    <w:rsid w:val="00855C82"/>
    <w:rsid w:val="00862FD4"/>
    <w:rsid w:val="00863EC9"/>
    <w:rsid w:val="0086658D"/>
    <w:rsid w:val="008744FB"/>
    <w:rsid w:val="008746A1"/>
    <w:rsid w:val="00877A7E"/>
    <w:rsid w:val="008808DB"/>
    <w:rsid w:val="00880917"/>
    <w:rsid w:val="008809B1"/>
    <w:rsid w:val="00882163"/>
    <w:rsid w:val="00883A8E"/>
    <w:rsid w:val="00884BE4"/>
    <w:rsid w:val="00886E8D"/>
    <w:rsid w:val="008932D2"/>
    <w:rsid w:val="00893C33"/>
    <w:rsid w:val="00897F70"/>
    <w:rsid w:val="008A111B"/>
    <w:rsid w:val="008A421B"/>
    <w:rsid w:val="008A69DD"/>
    <w:rsid w:val="008B0458"/>
    <w:rsid w:val="008B0548"/>
    <w:rsid w:val="008B1821"/>
    <w:rsid w:val="008B3A7E"/>
    <w:rsid w:val="008B5EAE"/>
    <w:rsid w:val="008C0786"/>
    <w:rsid w:val="008C426A"/>
    <w:rsid w:val="008C7A8A"/>
    <w:rsid w:val="008D0169"/>
    <w:rsid w:val="008D10B7"/>
    <w:rsid w:val="008D3169"/>
    <w:rsid w:val="008D6D30"/>
    <w:rsid w:val="008D72A4"/>
    <w:rsid w:val="008E06FB"/>
    <w:rsid w:val="008E4CA4"/>
    <w:rsid w:val="008E56B2"/>
    <w:rsid w:val="008E7503"/>
    <w:rsid w:val="008F21A9"/>
    <w:rsid w:val="008F21EC"/>
    <w:rsid w:val="008F229D"/>
    <w:rsid w:val="008F378A"/>
    <w:rsid w:val="00901CAF"/>
    <w:rsid w:val="009036D6"/>
    <w:rsid w:val="00904F3A"/>
    <w:rsid w:val="00905829"/>
    <w:rsid w:val="009116B5"/>
    <w:rsid w:val="00911A3C"/>
    <w:rsid w:val="00911D8D"/>
    <w:rsid w:val="0092118B"/>
    <w:rsid w:val="009213FC"/>
    <w:rsid w:val="00921845"/>
    <w:rsid w:val="009229B9"/>
    <w:rsid w:val="0092782F"/>
    <w:rsid w:val="00931C61"/>
    <w:rsid w:val="00933BBD"/>
    <w:rsid w:val="00934D60"/>
    <w:rsid w:val="00935620"/>
    <w:rsid w:val="0093655D"/>
    <w:rsid w:val="009379D1"/>
    <w:rsid w:val="00943897"/>
    <w:rsid w:val="009462AE"/>
    <w:rsid w:val="0095017F"/>
    <w:rsid w:val="0095695B"/>
    <w:rsid w:val="00956C64"/>
    <w:rsid w:val="009645FB"/>
    <w:rsid w:val="00965BCC"/>
    <w:rsid w:val="0096722F"/>
    <w:rsid w:val="00977F5F"/>
    <w:rsid w:val="00980CF1"/>
    <w:rsid w:val="009836C6"/>
    <w:rsid w:val="009870B1"/>
    <w:rsid w:val="00991942"/>
    <w:rsid w:val="00991A13"/>
    <w:rsid w:val="00992072"/>
    <w:rsid w:val="00992A67"/>
    <w:rsid w:val="00994B6D"/>
    <w:rsid w:val="0099592B"/>
    <w:rsid w:val="009968D5"/>
    <w:rsid w:val="00996A22"/>
    <w:rsid w:val="00996D6A"/>
    <w:rsid w:val="009A04A0"/>
    <w:rsid w:val="009A09CC"/>
    <w:rsid w:val="009A41B1"/>
    <w:rsid w:val="009A7CDA"/>
    <w:rsid w:val="009B4489"/>
    <w:rsid w:val="009B63FD"/>
    <w:rsid w:val="009C098E"/>
    <w:rsid w:val="009C1A77"/>
    <w:rsid w:val="009C2CA0"/>
    <w:rsid w:val="009C4364"/>
    <w:rsid w:val="009D5456"/>
    <w:rsid w:val="009D7A93"/>
    <w:rsid w:val="009F0242"/>
    <w:rsid w:val="009F1515"/>
    <w:rsid w:val="009F2417"/>
    <w:rsid w:val="009F647E"/>
    <w:rsid w:val="00A04CB5"/>
    <w:rsid w:val="00A0569C"/>
    <w:rsid w:val="00A11A7A"/>
    <w:rsid w:val="00A15535"/>
    <w:rsid w:val="00A22077"/>
    <w:rsid w:val="00A2265A"/>
    <w:rsid w:val="00A23AE9"/>
    <w:rsid w:val="00A24002"/>
    <w:rsid w:val="00A24033"/>
    <w:rsid w:val="00A27F93"/>
    <w:rsid w:val="00A32340"/>
    <w:rsid w:val="00A3296A"/>
    <w:rsid w:val="00A3310A"/>
    <w:rsid w:val="00A346B3"/>
    <w:rsid w:val="00A3586A"/>
    <w:rsid w:val="00A36758"/>
    <w:rsid w:val="00A4259C"/>
    <w:rsid w:val="00A44F25"/>
    <w:rsid w:val="00A5238A"/>
    <w:rsid w:val="00A537DB"/>
    <w:rsid w:val="00A55E5C"/>
    <w:rsid w:val="00A57965"/>
    <w:rsid w:val="00A65115"/>
    <w:rsid w:val="00A6542E"/>
    <w:rsid w:val="00A67021"/>
    <w:rsid w:val="00A7083E"/>
    <w:rsid w:val="00A76054"/>
    <w:rsid w:val="00A80E19"/>
    <w:rsid w:val="00A82E22"/>
    <w:rsid w:val="00A83B27"/>
    <w:rsid w:val="00A84A5F"/>
    <w:rsid w:val="00A92375"/>
    <w:rsid w:val="00A925EF"/>
    <w:rsid w:val="00A94160"/>
    <w:rsid w:val="00A943AF"/>
    <w:rsid w:val="00A969D1"/>
    <w:rsid w:val="00AA1D51"/>
    <w:rsid w:val="00AA7C3D"/>
    <w:rsid w:val="00AA7E9E"/>
    <w:rsid w:val="00AB2E19"/>
    <w:rsid w:val="00AB4E1E"/>
    <w:rsid w:val="00AB55DD"/>
    <w:rsid w:val="00AB6678"/>
    <w:rsid w:val="00AC0F8F"/>
    <w:rsid w:val="00AC1134"/>
    <w:rsid w:val="00AC4311"/>
    <w:rsid w:val="00AC5B74"/>
    <w:rsid w:val="00AC5C81"/>
    <w:rsid w:val="00AD05EA"/>
    <w:rsid w:val="00AD4F52"/>
    <w:rsid w:val="00AD5181"/>
    <w:rsid w:val="00AD5A32"/>
    <w:rsid w:val="00AD7CF5"/>
    <w:rsid w:val="00AE1514"/>
    <w:rsid w:val="00AE19F1"/>
    <w:rsid w:val="00AE24C2"/>
    <w:rsid w:val="00AE2D5F"/>
    <w:rsid w:val="00AE4FBC"/>
    <w:rsid w:val="00AE67A9"/>
    <w:rsid w:val="00AE6C04"/>
    <w:rsid w:val="00AE7EDE"/>
    <w:rsid w:val="00AF0E8D"/>
    <w:rsid w:val="00AF525C"/>
    <w:rsid w:val="00AF5AEF"/>
    <w:rsid w:val="00AF7988"/>
    <w:rsid w:val="00B0029E"/>
    <w:rsid w:val="00B03CD7"/>
    <w:rsid w:val="00B12C52"/>
    <w:rsid w:val="00B1362A"/>
    <w:rsid w:val="00B22206"/>
    <w:rsid w:val="00B22F1A"/>
    <w:rsid w:val="00B256F6"/>
    <w:rsid w:val="00B26839"/>
    <w:rsid w:val="00B26B75"/>
    <w:rsid w:val="00B27CD0"/>
    <w:rsid w:val="00B313CC"/>
    <w:rsid w:val="00B33100"/>
    <w:rsid w:val="00B35862"/>
    <w:rsid w:val="00B373EF"/>
    <w:rsid w:val="00B37A37"/>
    <w:rsid w:val="00B41053"/>
    <w:rsid w:val="00B415ED"/>
    <w:rsid w:val="00B540F3"/>
    <w:rsid w:val="00B5769B"/>
    <w:rsid w:val="00B64554"/>
    <w:rsid w:val="00B6499A"/>
    <w:rsid w:val="00B727C2"/>
    <w:rsid w:val="00B7447A"/>
    <w:rsid w:val="00B76287"/>
    <w:rsid w:val="00B808FD"/>
    <w:rsid w:val="00B96CEA"/>
    <w:rsid w:val="00BB260B"/>
    <w:rsid w:val="00BB27BC"/>
    <w:rsid w:val="00BB40B2"/>
    <w:rsid w:val="00BB4C11"/>
    <w:rsid w:val="00BC0BCD"/>
    <w:rsid w:val="00BC6031"/>
    <w:rsid w:val="00BC7127"/>
    <w:rsid w:val="00BC718B"/>
    <w:rsid w:val="00BC7732"/>
    <w:rsid w:val="00BD3761"/>
    <w:rsid w:val="00BD3AC3"/>
    <w:rsid w:val="00BD3E41"/>
    <w:rsid w:val="00BD5021"/>
    <w:rsid w:val="00BD6A30"/>
    <w:rsid w:val="00BE6C60"/>
    <w:rsid w:val="00BF3CAF"/>
    <w:rsid w:val="00BF65DC"/>
    <w:rsid w:val="00C02817"/>
    <w:rsid w:val="00C02BB6"/>
    <w:rsid w:val="00C03B43"/>
    <w:rsid w:val="00C14811"/>
    <w:rsid w:val="00C15141"/>
    <w:rsid w:val="00C26F6B"/>
    <w:rsid w:val="00C3343C"/>
    <w:rsid w:val="00C34D69"/>
    <w:rsid w:val="00C37C90"/>
    <w:rsid w:val="00C4082D"/>
    <w:rsid w:val="00C4112C"/>
    <w:rsid w:val="00C507B2"/>
    <w:rsid w:val="00C55748"/>
    <w:rsid w:val="00C55FF7"/>
    <w:rsid w:val="00C568A8"/>
    <w:rsid w:val="00C56E21"/>
    <w:rsid w:val="00C57675"/>
    <w:rsid w:val="00C673A1"/>
    <w:rsid w:val="00C71C43"/>
    <w:rsid w:val="00C741A4"/>
    <w:rsid w:val="00C77D90"/>
    <w:rsid w:val="00C832E2"/>
    <w:rsid w:val="00C8365D"/>
    <w:rsid w:val="00C859B6"/>
    <w:rsid w:val="00C8744A"/>
    <w:rsid w:val="00C87DF0"/>
    <w:rsid w:val="00C90F7C"/>
    <w:rsid w:val="00C91273"/>
    <w:rsid w:val="00C930FB"/>
    <w:rsid w:val="00CA0213"/>
    <w:rsid w:val="00CA184D"/>
    <w:rsid w:val="00CA36F1"/>
    <w:rsid w:val="00CA52D7"/>
    <w:rsid w:val="00CB080E"/>
    <w:rsid w:val="00CB08B3"/>
    <w:rsid w:val="00CB2990"/>
    <w:rsid w:val="00CB418C"/>
    <w:rsid w:val="00CC35DF"/>
    <w:rsid w:val="00CD1A37"/>
    <w:rsid w:val="00CD2D51"/>
    <w:rsid w:val="00CD3D05"/>
    <w:rsid w:val="00CE2FA0"/>
    <w:rsid w:val="00CE4BD4"/>
    <w:rsid w:val="00CE559E"/>
    <w:rsid w:val="00CF0044"/>
    <w:rsid w:val="00CF1CFD"/>
    <w:rsid w:val="00CF3459"/>
    <w:rsid w:val="00CF371C"/>
    <w:rsid w:val="00CF42E3"/>
    <w:rsid w:val="00D00ABD"/>
    <w:rsid w:val="00D03A79"/>
    <w:rsid w:val="00D05C15"/>
    <w:rsid w:val="00D10FD2"/>
    <w:rsid w:val="00D12E98"/>
    <w:rsid w:val="00D12F29"/>
    <w:rsid w:val="00D210E9"/>
    <w:rsid w:val="00D227E3"/>
    <w:rsid w:val="00D23093"/>
    <w:rsid w:val="00D23195"/>
    <w:rsid w:val="00D23F30"/>
    <w:rsid w:val="00D30CCD"/>
    <w:rsid w:val="00D30DDD"/>
    <w:rsid w:val="00D31345"/>
    <w:rsid w:val="00D320CA"/>
    <w:rsid w:val="00D32F57"/>
    <w:rsid w:val="00D360ED"/>
    <w:rsid w:val="00D41521"/>
    <w:rsid w:val="00D42563"/>
    <w:rsid w:val="00D453C1"/>
    <w:rsid w:val="00D46B2D"/>
    <w:rsid w:val="00D51537"/>
    <w:rsid w:val="00D52F82"/>
    <w:rsid w:val="00D53597"/>
    <w:rsid w:val="00D54D69"/>
    <w:rsid w:val="00D56CB9"/>
    <w:rsid w:val="00D622C1"/>
    <w:rsid w:val="00D625C7"/>
    <w:rsid w:val="00D62D04"/>
    <w:rsid w:val="00D72845"/>
    <w:rsid w:val="00D74336"/>
    <w:rsid w:val="00D75196"/>
    <w:rsid w:val="00D775EF"/>
    <w:rsid w:val="00D86A6A"/>
    <w:rsid w:val="00D94EFD"/>
    <w:rsid w:val="00D94F3C"/>
    <w:rsid w:val="00DA2499"/>
    <w:rsid w:val="00DA67DE"/>
    <w:rsid w:val="00DB5D14"/>
    <w:rsid w:val="00DB74C6"/>
    <w:rsid w:val="00DB765E"/>
    <w:rsid w:val="00DC3059"/>
    <w:rsid w:val="00DC53AF"/>
    <w:rsid w:val="00DC73DA"/>
    <w:rsid w:val="00DD4E04"/>
    <w:rsid w:val="00DD4E58"/>
    <w:rsid w:val="00DD6227"/>
    <w:rsid w:val="00DE0624"/>
    <w:rsid w:val="00DE2743"/>
    <w:rsid w:val="00DE2F7D"/>
    <w:rsid w:val="00DE6A2F"/>
    <w:rsid w:val="00DE7781"/>
    <w:rsid w:val="00DF4068"/>
    <w:rsid w:val="00E0034B"/>
    <w:rsid w:val="00E10A25"/>
    <w:rsid w:val="00E11F27"/>
    <w:rsid w:val="00E1224B"/>
    <w:rsid w:val="00E12B11"/>
    <w:rsid w:val="00E14BAE"/>
    <w:rsid w:val="00E154E8"/>
    <w:rsid w:val="00E165AE"/>
    <w:rsid w:val="00E166E4"/>
    <w:rsid w:val="00E23EAC"/>
    <w:rsid w:val="00E25450"/>
    <w:rsid w:val="00E2734C"/>
    <w:rsid w:val="00E30F9C"/>
    <w:rsid w:val="00E3192C"/>
    <w:rsid w:val="00E31DA7"/>
    <w:rsid w:val="00E327B4"/>
    <w:rsid w:val="00E35BB6"/>
    <w:rsid w:val="00E37845"/>
    <w:rsid w:val="00E408A3"/>
    <w:rsid w:val="00E412F5"/>
    <w:rsid w:val="00E428C5"/>
    <w:rsid w:val="00E42AE7"/>
    <w:rsid w:val="00E43476"/>
    <w:rsid w:val="00E47C13"/>
    <w:rsid w:val="00E5140B"/>
    <w:rsid w:val="00E6246E"/>
    <w:rsid w:val="00E63D87"/>
    <w:rsid w:val="00E641E6"/>
    <w:rsid w:val="00E642D5"/>
    <w:rsid w:val="00E70536"/>
    <w:rsid w:val="00E71CC6"/>
    <w:rsid w:val="00E726BE"/>
    <w:rsid w:val="00E73E60"/>
    <w:rsid w:val="00E73F09"/>
    <w:rsid w:val="00E76734"/>
    <w:rsid w:val="00E76CAB"/>
    <w:rsid w:val="00E837B5"/>
    <w:rsid w:val="00E8492D"/>
    <w:rsid w:val="00E874E5"/>
    <w:rsid w:val="00E87EB3"/>
    <w:rsid w:val="00E91818"/>
    <w:rsid w:val="00E93185"/>
    <w:rsid w:val="00E9768F"/>
    <w:rsid w:val="00EA0EBE"/>
    <w:rsid w:val="00EA0F01"/>
    <w:rsid w:val="00EA6EC3"/>
    <w:rsid w:val="00EB020A"/>
    <w:rsid w:val="00EB0403"/>
    <w:rsid w:val="00EB175B"/>
    <w:rsid w:val="00EB46C8"/>
    <w:rsid w:val="00EB623D"/>
    <w:rsid w:val="00EC1052"/>
    <w:rsid w:val="00EC2C91"/>
    <w:rsid w:val="00EC6F8F"/>
    <w:rsid w:val="00ED04E5"/>
    <w:rsid w:val="00ED0E7A"/>
    <w:rsid w:val="00ED125A"/>
    <w:rsid w:val="00ED1282"/>
    <w:rsid w:val="00ED522A"/>
    <w:rsid w:val="00EE5586"/>
    <w:rsid w:val="00EE5C60"/>
    <w:rsid w:val="00EE70A0"/>
    <w:rsid w:val="00EE728E"/>
    <w:rsid w:val="00EF0C17"/>
    <w:rsid w:val="00EF3E51"/>
    <w:rsid w:val="00EF522F"/>
    <w:rsid w:val="00EF6535"/>
    <w:rsid w:val="00F0225E"/>
    <w:rsid w:val="00F039F4"/>
    <w:rsid w:val="00F07350"/>
    <w:rsid w:val="00F10BF0"/>
    <w:rsid w:val="00F150DE"/>
    <w:rsid w:val="00F247B2"/>
    <w:rsid w:val="00F3018E"/>
    <w:rsid w:val="00F3037B"/>
    <w:rsid w:val="00F319CD"/>
    <w:rsid w:val="00F31FE3"/>
    <w:rsid w:val="00F32074"/>
    <w:rsid w:val="00F32214"/>
    <w:rsid w:val="00F35DF8"/>
    <w:rsid w:val="00F36825"/>
    <w:rsid w:val="00F428FF"/>
    <w:rsid w:val="00F4620D"/>
    <w:rsid w:val="00F47C4E"/>
    <w:rsid w:val="00F50171"/>
    <w:rsid w:val="00F53A64"/>
    <w:rsid w:val="00F56EE9"/>
    <w:rsid w:val="00F57060"/>
    <w:rsid w:val="00F61B3E"/>
    <w:rsid w:val="00F65C35"/>
    <w:rsid w:val="00F65CC1"/>
    <w:rsid w:val="00F80590"/>
    <w:rsid w:val="00F92377"/>
    <w:rsid w:val="00F94B8D"/>
    <w:rsid w:val="00F94DC9"/>
    <w:rsid w:val="00F953BB"/>
    <w:rsid w:val="00FA25A0"/>
    <w:rsid w:val="00FA293F"/>
    <w:rsid w:val="00FA41A9"/>
    <w:rsid w:val="00FA5027"/>
    <w:rsid w:val="00FB0F32"/>
    <w:rsid w:val="00FB142F"/>
    <w:rsid w:val="00FB1A91"/>
    <w:rsid w:val="00FB2BA9"/>
    <w:rsid w:val="00FB3E46"/>
    <w:rsid w:val="00FB488C"/>
    <w:rsid w:val="00FB7B59"/>
    <w:rsid w:val="00FD32EF"/>
    <w:rsid w:val="00FD43F8"/>
    <w:rsid w:val="00FD5298"/>
    <w:rsid w:val="00FD7DB4"/>
    <w:rsid w:val="00FE5767"/>
    <w:rsid w:val="00FE5D15"/>
    <w:rsid w:val="00FF0B16"/>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Numbered Para 1,Dot pt,List Paragraph Char Char Char,Indicator Text,Bullet Points,MAIN CONTENT"/>
    <w:basedOn w:val="Normal"/>
    <w:link w:val="ListParagraphChar"/>
    <w:uiPriority w:val="99"/>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Numbered Para 1 Char,Dot pt Char"/>
    <w:link w:val="ListParagraph"/>
    <w:uiPriority w:val="99"/>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22F1A"/>
    <w:rPr>
      <w:sz w:val="16"/>
      <w:szCs w:val="16"/>
    </w:rPr>
  </w:style>
  <w:style w:type="paragraph" w:styleId="CommentText">
    <w:name w:val="annotation text"/>
    <w:basedOn w:val="Normal"/>
    <w:link w:val="CommentTextChar"/>
    <w:uiPriority w:val="99"/>
    <w:semiHidden/>
    <w:unhideWhenUsed/>
    <w:rsid w:val="00B22F1A"/>
    <w:pPr>
      <w:spacing w:line="240" w:lineRule="auto"/>
    </w:pPr>
    <w:rPr>
      <w:sz w:val="20"/>
      <w:szCs w:val="20"/>
    </w:rPr>
  </w:style>
  <w:style w:type="character" w:customStyle="1" w:styleId="CommentTextChar">
    <w:name w:val="Comment Text Char"/>
    <w:basedOn w:val="DefaultParagraphFont"/>
    <w:link w:val="CommentText"/>
    <w:uiPriority w:val="99"/>
    <w:semiHidden/>
    <w:rsid w:val="00B22F1A"/>
    <w:rPr>
      <w:sz w:val="20"/>
      <w:szCs w:val="20"/>
    </w:rPr>
  </w:style>
  <w:style w:type="paragraph" w:styleId="CommentSubject">
    <w:name w:val="annotation subject"/>
    <w:basedOn w:val="CommentText"/>
    <w:next w:val="CommentText"/>
    <w:link w:val="CommentSubjectChar"/>
    <w:uiPriority w:val="99"/>
    <w:semiHidden/>
    <w:unhideWhenUsed/>
    <w:rsid w:val="00B22F1A"/>
    <w:rPr>
      <w:b/>
      <w:bCs/>
    </w:rPr>
  </w:style>
  <w:style w:type="character" w:customStyle="1" w:styleId="CommentSubjectChar">
    <w:name w:val="Comment Subject Char"/>
    <w:basedOn w:val="CommentTextChar"/>
    <w:link w:val="CommentSubject"/>
    <w:uiPriority w:val="99"/>
    <w:semiHidden/>
    <w:rsid w:val="00B22F1A"/>
    <w:rPr>
      <w:b/>
      <w:bCs/>
      <w:sz w:val="20"/>
      <w:szCs w:val="20"/>
    </w:rPr>
  </w:style>
  <w:style w:type="table" w:customStyle="1" w:styleId="TableNormal1">
    <w:name w:val="Table Normal1"/>
    <w:rsid w:val="00FB142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character" w:customStyle="1" w:styleId="Hyperlink2">
    <w:name w:val="Hyperlink.2"/>
    <w:basedOn w:val="DefaultParagraphFont"/>
    <w:rsid w:val="00586F8E"/>
  </w:style>
  <w:style w:type="character" w:styleId="Hyperlink">
    <w:name w:val="Hyperlink"/>
    <w:basedOn w:val="DefaultParagraphFont"/>
    <w:uiPriority w:val="99"/>
    <w:unhideWhenUsed/>
    <w:rsid w:val="006550F6"/>
    <w:rPr>
      <w:color w:val="0563C1" w:themeColor="hyperlink"/>
      <w:u w:val="single"/>
    </w:rPr>
  </w:style>
  <w:style w:type="character" w:styleId="UnresolvedMention">
    <w:name w:val="Unresolved Mention"/>
    <w:basedOn w:val="DefaultParagraphFont"/>
    <w:uiPriority w:val="99"/>
    <w:semiHidden/>
    <w:unhideWhenUsed/>
    <w:rsid w:val="00655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6.vid.gov.lv/S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A8476FBE-E700-45F3-AAF2-7CCE2AEC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3232249-b7b2-4d5d-a673-2497437b762d"/>
    <ds:schemaRef ds:uri="9da6383c-9756-4074-bb8c-4f7bfe5c6960"/>
    <ds:schemaRef ds:uri="http://www.w3.org/XML/1998/namespace"/>
  </ds:schemaRefs>
</ds:datastoreItem>
</file>

<file path=customXml/itemProps4.xml><?xml version="1.0" encoding="utf-8"?>
<ds:datastoreItem xmlns:ds="http://schemas.openxmlformats.org/officeDocument/2006/customXml" ds:itemID="{43327E64-55B3-4CD9-BA95-EEE0CE6E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6877</Words>
  <Characters>3920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25</cp:revision>
  <dcterms:created xsi:type="dcterms:W3CDTF">2022-04-28T09:28:00Z</dcterms:created>
  <dcterms:modified xsi:type="dcterms:W3CDTF">2022-04-28T10:33:00Z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