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6C001EE0" w:rsidR="005D1BC8" w:rsidRPr="0017463D" w:rsidRDefault="00C33EA2" w:rsidP="005D1BC8">
      <w:pPr>
        <w:jc w:val="center"/>
        <w:rPr>
          <w:rFonts w:ascii="Times New Roman" w:hAnsi="Times New Roman" w:cs="Times New Roman"/>
          <w:b/>
          <w:bCs/>
          <w:sz w:val="28"/>
          <w:szCs w:val="28"/>
        </w:rPr>
      </w:pPr>
      <w:r>
        <w:rPr>
          <w:rFonts w:ascii="Times New Roman" w:hAnsi="Times New Roman" w:cs="Times New Roman"/>
          <w:b/>
          <w:bCs/>
          <w:sz w:val="28"/>
          <w:szCs w:val="28"/>
        </w:rPr>
        <w:t>PRIEKŠIZPĒTE</w:t>
      </w:r>
    </w:p>
    <w:p w14:paraId="461F37DC" w14:textId="638089F8" w:rsidR="00EC68DC" w:rsidRPr="00947D56" w:rsidRDefault="00947D56" w:rsidP="00947D5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947D56">
        <w:rPr>
          <w:rFonts w:ascii="Times New Roman" w:hAnsi="Times New Roman" w:cs="Times New Roman"/>
          <w:b/>
          <w:bCs/>
          <w:sz w:val="28"/>
          <w:szCs w:val="28"/>
        </w:rPr>
        <w:t>Tiesības noslēgt vispārīgo vienošanos par</w:t>
      </w:r>
      <w:r w:rsidR="00BB6F09">
        <w:rPr>
          <w:rFonts w:ascii="Times New Roman" w:hAnsi="Times New Roman" w:cs="Times New Roman"/>
          <w:b/>
          <w:bCs/>
          <w:sz w:val="28"/>
          <w:szCs w:val="28"/>
        </w:rPr>
        <w:t xml:space="preserve"> m</w:t>
      </w:r>
      <w:r w:rsidR="00BB6F09" w:rsidRPr="00BB6F09">
        <w:rPr>
          <w:rFonts w:ascii="Times New Roman" w:hAnsi="Times New Roman" w:cs="Times New Roman"/>
          <w:b/>
          <w:bCs/>
          <w:sz w:val="28"/>
          <w:szCs w:val="28"/>
        </w:rPr>
        <w:t xml:space="preserve">elno un krāsaino metālu (metāllūžņu) </w:t>
      </w:r>
      <w:r w:rsidR="008238F7">
        <w:rPr>
          <w:rFonts w:ascii="Times New Roman" w:hAnsi="Times New Roman" w:cs="Times New Roman"/>
          <w:b/>
          <w:bCs/>
          <w:sz w:val="28"/>
          <w:szCs w:val="28"/>
        </w:rPr>
        <w:t>pirkumu</w:t>
      </w:r>
      <w:r>
        <w:rPr>
          <w:rFonts w:ascii="Times New Roman" w:hAnsi="Times New Roman" w:cs="Times New Roman"/>
          <w:b/>
          <w:bCs/>
          <w:sz w:val="28"/>
          <w:szCs w:val="28"/>
        </w:rPr>
        <w:t>”</w:t>
      </w:r>
    </w:p>
    <w:p w14:paraId="437648C3" w14:textId="3BEB1F5E" w:rsidR="005D1BC8" w:rsidRPr="0017463D" w:rsidRDefault="005D1BC8" w:rsidP="002737BF">
      <w:pPr>
        <w:spacing w:line="240" w:lineRule="auto"/>
        <w:rPr>
          <w:rFonts w:ascii="Times New Roman" w:hAnsi="Times New Roman" w:cs="Times New Roman"/>
          <w:sz w:val="24"/>
          <w:szCs w:val="24"/>
        </w:rPr>
      </w:pPr>
      <w:r w:rsidRPr="0017463D">
        <w:rPr>
          <w:rFonts w:ascii="Times New Roman" w:hAnsi="Times New Roman" w:cs="Times New Roman"/>
          <w:sz w:val="24"/>
          <w:szCs w:val="24"/>
        </w:rPr>
        <w:t>Datums:</w:t>
      </w:r>
      <w:r w:rsidR="00E562E6" w:rsidRPr="0017463D">
        <w:rPr>
          <w:rFonts w:ascii="Times New Roman" w:hAnsi="Times New Roman" w:cs="Times New Roman"/>
          <w:sz w:val="24"/>
          <w:szCs w:val="24"/>
        </w:rPr>
        <w:t xml:space="preserve"> </w:t>
      </w:r>
      <w:r w:rsidR="007A1F97" w:rsidRPr="0017463D">
        <w:rPr>
          <w:rFonts w:ascii="Times New Roman" w:hAnsi="Times New Roman" w:cs="Times New Roman"/>
          <w:sz w:val="24"/>
          <w:szCs w:val="24"/>
        </w:rPr>
        <w:t>202</w:t>
      </w:r>
      <w:r w:rsidR="001618DA">
        <w:rPr>
          <w:rFonts w:ascii="Times New Roman" w:hAnsi="Times New Roman" w:cs="Times New Roman"/>
          <w:sz w:val="24"/>
          <w:szCs w:val="24"/>
        </w:rPr>
        <w:t>6</w:t>
      </w:r>
      <w:r w:rsidR="007A1F97" w:rsidRPr="0017463D">
        <w:rPr>
          <w:rFonts w:ascii="Times New Roman" w:hAnsi="Times New Roman" w:cs="Times New Roman"/>
          <w:sz w:val="24"/>
          <w:szCs w:val="24"/>
        </w:rPr>
        <w:t>.gada __.______</w:t>
      </w:r>
    </w:p>
    <w:p w14:paraId="02AFC665"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4B039725" w14:textId="77777777" w:rsidTr="00CA7B55">
        <w:trPr>
          <w:cantSplit/>
        </w:trPr>
        <w:tc>
          <w:tcPr>
            <w:tcW w:w="4253" w:type="dxa"/>
            <w:shd w:val="clear" w:color="auto" w:fill="DEEAF6" w:themeFill="accent5" w:themeFillTint="33"/>
          </w:tcPr>
          <w:p w14:paraId="2C5AD02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w:t>
            </w:r>
            <w:r w:rsidRPr="0017463D">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17463D" w:rsidRDefault="00347680" w:rsidP="00CA7B55">
            <w:pPr>
              <w:spacing w:before="60" w:after="60" w:line="240" w:lineRule="auto"/>
              <w:rPr>
                <w:rFonts w:ascii="Times New Roman" w:hAnsi="Times New Roman"/>
                <w:b/>
              </w:rPr>
            </w:pPr>
          </w:p>
        </w:tc>
      </w:tr>
      <w:tr w:rsidR="00347680" w:rsidRPr="0017463D" w14:paraId="0A1B2419" w14:textId="77777777" w:rsidTr="00CA7B55">
        <w:trPr>
          <w:cantSplit/>
          <w:trHeight w:val="242"/>
        </w:trPr>
        <w:tc>
          <w:tcPr>
            <w:tcW w:w="4253" w:type="dxa"/>
            <w:shd w:val="clear" w:color="auto" w:fill="DEEAF6" w:themeFill="accent5" w:themeFillTint="33"/>
          </w:tcPr>
          <w:p w14:paraId="63CA412D"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szCs w:val="24"/>
              </w:rPr>
              <w:t>Uzņēmuma reģistrācijas numurs</w:t>
            </w:r>
          </w:p>
        </w:tc>
        <w:tc>
          <w:tcPr>
            <w:tcW w:w="5103" w:type="dxa"/>
          </w:tcPr>
          <w:p w14:paraId="61335A46" w14:textId="77777777" w:rsidR="00347680" w:rsidRPr="0017463D" w:rsidRDefault="00347680" w:rsidP="00CA7B55">
            <w:pPr>
              <w:spacing w:before="60" w:after="60" w:line="240" w:lineRule="auto"/>
              <w:rPr>
                <w:rFonts w:ascii="Times New Roman" w:hAnsi="Times New Roman"/>
                <w:b/>
              </w:rPr>
            </w:pPr>
          </w:p>
        </w:tc>
      </w:tr>
    </w:tbl>
    <w:p w14:paraId="4E447F70" w14:textId="13A1C1DE" w:rsidR="00347680" w:rsidRPr="0017463D" w:rsidRDefault="00347680" w:rsidP="00347680">
      <w:pPr>
        <w:spacing w:after="120" w:line="324" w:lineRule="auto"/>
        <w:rPr>
          <w:rFonts w:ascii="Times New Roman" w:hAnsi="Times New Roman" w:cs="Times New Roman"/>
          <w:bCs/>
          <w:i/>
          <w:iCs/>
          <w:sz w:val="20"/>
          <w:szCs w:val="20"/>
        </w:rPr>
      </w:pPr>
      <w:r w:rsidRPr="0017463D">
        <w:rPr>
          <w:rFonts w:ascii="Times New Roman" w:hAnsi="Times New Roman" w:cs="Times New Roman"/>
          <w:bCs/>
          <w:i/>
          <w:iCs/>
          <w:sz w:val="20"/>
          <w:szCs w:val="20"/>
        </w:rPr>
        <w:t xml:space="preserve">*Turpmāk tekstā - </w:t>
      </w:r>
      <w:r w:rsidR="00D1445A">
        <w:rPr>
          <w:rFonts w:ascii="Times New Roman" w:hAnsi="Times New Roman" w:cs="Times New Roman"/>
          <w:bCs/>
          <w:i/>
          <w:iCs/>
          <w:sz w:val="20"/>
          <w:szCs w:val="20"/>
        </w:rPr>
        <w:t>Piegādātājs</w:t>
      </w:r>
    </w:p>
    <w:p w14:paraId="34D9D9E8" w14:textId="77777777" w:rsidR="00347680" w:rsidRPr="0017463D" w:rsidRDefault="00347680" w:rsidP="00B1776C">
      <w:pPr>
        <w:numPr>
          <w:ilvl w:val="0"/>
          <w:numId w:val="1"/>
        </w:numPr>
        <w:tabs>
          <w:tab w:val="clear" w:pos="450"/>
          <w:tab w:val="num" w:pos="360"/>
        </w:tabs>
        <w:spacing w:before="120" w:after="120" w:line="360" w:lineRule="auto"/>
        <w:ind w:left="357" w:hanging="357"/>
        <w:rPr>
          <w:rFonts w:ascii="Times New Roman" w:hAnsi="Times New Roman"/>
          <w:b/>
          <w:sz w:val="24"/>
          <w:szCs w:val="24"/>
        </w:rPr>
      </w:pPr>
      <w:r w:rsidRPr="0017463D">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17463D" w14:paraId="2419C664" w14:textId="77777777" w:rsidTr="00CA7B55">
        <w:trPr>
          <w:cantSplit/>
        </w:trPr>
        <w:tc>
          <w:tcPr>
            <w:tcW w:w="4253" w:type="dxa"/>
            <w:shd w:val="clear" w:color="auto" w:fill="DEEAF6" w:themeFill="accent5" w:themeFillTint="33"/>
          </w:tcPr>
          <w:p w14:paraId="24897A8A"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b/>
              </w:rPr>
              <w:t xml:space="preserve">Vārds, uzvārds, </w:t>
            </w:r>
            <w:r w:rsidRPr="0017463D">
              <w:rPr>
                <w:rFonts w:ascii="Times New Roman" w:hAnsi="Times New Roman" w:cs="Times New Roman"/>
                <w:b/>
                <w:bCs/>
                <w:sz w:val="24"/>
                <w:szCs w:val="24"/>
              </w:rPr>
              <w:t>amats</w:t>
            </w:r>
          </w:p>
        </w:tc>
        <w:tc>
          <w:tcPr>
            <w:tcW w:w="5103" w:type="dxa"/>
          </w:tcPr>
          <w:p w14:paraId="492ED121" w14:textId="77777777" w:rsidR="00347680" w:rsidRPr="0017463D" w:rsidRDefault="00347680" w:rsidP="00CA7B55">
            <w:pPr>
              <w:spacing w:before="60" w:after="60" w:line="240" w:lineRule="auto"/>
              <w:rPr>
                <w:rFonts w:ascii="Times New Roman" w:hAnsi="Times New Roman"/>
                <w:b/>
              </w:rPr>
            </w:pPr>
          </w:p>
        </w:tc>
      </w:tr>
      <w:tr w:rsidR="00347680" w:rsidRPr="0017463D" w14:paraId="3EC42C71" w14:textId="77777777" w:rsidTr="00CA7B55">
        <w:trPr>
          <w:cantSplit/>
          <w:trHeight w:val="130"/>
        </w:trPr>
        <w:tc>
          <w:tcPr>
            <w:tcW w:w="4253" w:type="dxa"/>
            <w:shd w:val="clear" w:color="auto" w:fill="DEEAF6" w:themeFill="accent5" w:themeFillTint="33"/>
          </w:tcPr>
          <w:p w14:paraId="0BDCB748"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Tālruņa numurs</w:t>
            </w:r>
          </w:p>
        </w:tc>
        <w:tc>
          <w:tcPr>
            <w:tcW w:w="5103" w:type="dxa"/>
          </w:tcPr>
          <w:p w14:paraId="2D700D8A" w14:textId="77777777" w:rsidR="00347680" w:rsidRPr="0017463D" w:rsidRDefault="00347680" w:rsidP="00CA7B55">
            <w:pPr>
              <w:spacing w:before="60" w:after="60" w:line="240" w:lineRule="auto"/>
              <w:rPr>
                <w:rFonts w:ascii="Times New Roman" w:hAnsi="Times New Roman"/>
                <w:b/>
              </w:rPr>
            </w:pPr>
          </w:p>
        </w:tc>
      </w:tr>
      <w:tr w:rsidR="00347680" w:rsidRPr="0017463D" w14:paraId="145230E9" w14:textId="77777777" w:rsidTr="00CA7B55">
        <w:trPr>
          <w:cantSplit/>
          <w:trHeight w:val="130"/>
        </w:trPr>
        <w:tc>
          <w:tcPr>
            <w:tcW w:w="4253" w:type="dxa"/>
            <w:shd w:val="clear" w:color="auto" w:fill="DEEAF6" w:themeFill="accent5" w:themeFillTint="33"/>
          </w:tcPr>
          <w:p w14:paraId="06E9C591" w14:textId="77777777" w:rsidR="00347680" w:rsidRPr="0017463D" w:rsidRDefault="00347680" w:rsidP="00CA7B55">
            <w:pPr>
              <w:spacing w:before="60" w:after="60" w:line="240" w:lineRule="auto"/>
              <w:rPr>
                <w:rFonts w:ascii="Times New Roman" w:hAnsi="Times New Roman"/>
                <w:b/>
              </w:rPr>
            </w:pPr>
            <w:r w:rsidRPr="0017463D">
              <w:rPr>
                <w:rFonts w:ascii="Times New Roman" w:hAnsi="Times New Roman" w:cs="Times New Roman"/>
                <w:b/>
                <w:bCs/>
                <w:sz w:val="24"/>
                <w:szCs w:val="24"/>
              </w:rPr>
              <w:t>Elektroniskā pasta adrese</w:t>
            </w:r>
          </w:p>
        </w:tc>
        <w:tc>
          <w:tcPr>
            <w:tcW w:w="5103" w:type="dxa"/>
          </w:tcPr>
          <w:p w14:paraId="514D0F56" w14:textId="77777777" w:rsidR="00347680" w:rsidRPr="0017463D" w:rsidRDefault="00347680" w:rsidP="00CA7B55">
            <w:pPr>
              <w:spacing w:before="60" w:after="60" w:line="240" w:lineRule="auto"/>
              <w:rPr>
                <w:rFonts w:ascii="Times New Roman" w:hAnsi="Times New Roman"/>
                <w:b/>
              </w:rPr>
            </w:pPr>
          </w:p>
        </w:tc>
      </w:tr>
    </w:tbl>
    <w:p w14:paraId="232954B0" w14:textId="5CD84A35" w:rsidR="00524586" w:rsidRPr="0017463D" w:rsidRDefault="00D1445A" w:rsidP="00524586">
      <w:pPr>
        <w:pStyle w:val="ListBullet4"/>
        <w:tabs>
          <w:tab w:val="clear" w:pos="450"/>
          <w:tab w:val="num" w:pos="426"/>
        </w:tabs>
        <w:ind w:left="426" w:hanging="426"/>
        <w:jc w:val="left"/>
        <w:rPr>
          <w:b/>
          <w:bCs/>
        </w:rPr>
      </w:pPr>
      <w:r>
        <w:rPr>
          <w:b/>
          <w:bCs/>
        </w:rPr>
        <w:t>PRIEKŠIZPĒTES</w:t>
      </w:r>
      <w:r w:rsidRPr="0017463D">
        <w:rPr>
          <w:b/>
          <w:bCs/>
        </w:rPr>
        <w:t xml:space="preserve"> </w:t>
      </w:r>
      <w:r w:rsidR="00524586" w:rsidRPr="0017463D">
        <w:rPr>
          <w:b/>
          <w:bCs/>
        </w:rPr>
        <w:t>NOTEIKUMI</w:t>
      </w:r>
    </w:p>
    <w:p w14:paraId="03A29AA4" w14:textId="77777777" w:rsidR="00524586" w:rsidRPr="0017463D" w:rsidRDefault="00524586" w:rsidP="00524586">
      <w:pPr>
        <w:pStyle w:val="ListBullet4"/>
        <w:numPr>
          <w:ilvl w:val="0"/>
          <w:numId w:val="0"/>
        </w:numPr>
        <w:ind w:left="426"/>
        <w:jc w:val="left"/>
        <w:rPr>
          <w:b/>
          <w:bCs/>
        </w:rPr>
      </w:pPr>
    </w:p>
    <w:p w14:paraId="1417DEDD" w14:textId="30EF9111" w:rsidR="006113E1" w:rsidRPr="003C6CA2" w:rsidRDefault="00C33EA2" w:rsidP="000107CD">
      <w:pPr>
        <w:pStyle w:val="ListBullet4"/>
        <w:numPr>
          <w:ilvl w:val="1"/>
          <w:numId w:val="1"/>
        </w:numPr>
        <w:spacing w:after="0" w:line="276" w:lineRule="auto"/>
        <w:ind w:left="426" w:hanging="426"/>
        <w:rPr>
          <w:szCs w:val="24"/>
        </w:rPr>
      </w:pPr>
      <w:r>
        <w:rPr>
          <w:b/>
          <w:bCs/>
          <w:szCs w:val="24"/>
        </w:rPr>
        <w:t xml:space="preserve">Priekšizpētes </w:t>
      </w:r>
      <w:r w:rsidR="006113E1" w:rsidRPr="006113E1">
        <w:rPr>
          <w:b/>
          <w:bCs/>
          <w:szCs w:val="24"/>
        </w:rPr>
        <w:t>mērķis</w:t>
      </w:r>
      <w:r w:rsidR="006113E1" w:rsidRPr="00896E88">
        <w:rPr>
          <w:szCs w:val="24"/>
        </w:rPr>
        <w:t xml:space="preserve"> </w:t>
      </w:r>
      <w:r w:rsidR="006113E1" w:rsidRPr="003C6CA2">
        <w:rPr>
          <w:szCs w:val="24"/>
        </w:rPr>
        <w:t xml:space="preserve">ir </w:t>
      </w:r>
      <w:r w:rsidRPr="00C33EA2">
        <w:rPr>
          <w:szCs w:val="24"/>
        </w:rPr>
        <w:t>noskaidrot un izvērtēt melno un krāsaino metālu (metāllūžņu) izvešanas pakalpojuma tirgus iespējas, apzināt potenciālo pakalpojuma sniedzēju loku, kā arī iegūt informāciju par būtiskiem pakalpojuma sniegšanas, tajā skaitā metāllūžņu pieņemšanas, izvešanas, transportēšanas un nodošanas nosacījumiem, kas nepieciešami vispārīgās vienošanās (turpmāk – Vienošanās) noslēgšanai.</w:t>
      </w:r>
    </w:p>
    <w:p w14:paraId="035AA44D" w14:textId="29ECD74A" w:rsidR="00A03AB2" w:rsidRPr="001618DA" w:rsidRDefault="00C33EA2" w:rsidP="000107CD">
      <w:pPr>
        <w:pStyle w:val="ListBullet4"/>
        <w:numPr>
          <w:ilvl w:val="1"/>
          <w:numId w:val="1"/>
        </w:numPr>
        <w:spacing w:after="0" w:line="276" w:lineRule="auto"/>
        <w:ind w:left="426" w:hanging="426"/>
      </w:pPr>
      <w:r>
        <w:rPr>
          <w:b/>
          <w:bCs/>
          <w:szCs w:val="24"/>
        </w:rPr>
        <w:t>Priekšizpētes</w:t>
      </w:r>
      <w:r w:rsidRPr="006113E1">
        <w:rPr>
          <w:b/>
          <w:bCs/>
        </w:rPr>
        <w:t xml:space="preserve"> </w:t>
      </w:r>
      <w:r w:rsidR="0017463D" w:rsidRPr="006113E1">
        <w:rPr>
          <w:b/>
          <w:bCs/>
        </w:rPr>
        <w:t>priekšmets:</w:t>
      </w:r>
      <w:r w:rsidR="00947D56" w:rsidRPr="00947D56">
        <w:t xml:space="preserve"> </w:t>
      </w:r>
      <w:r w:rsidR="00BB6F09" w:rsidRPr="00BB6F09">
        <w:t xml:space="preserve">melno un krāsaino metālu (metāllūžņu) </w:t>
      </w:r>
      <w:r w:rsidR="008238F7">
        <w:t xml:space="preserve">pārdošana un </w:t>
      </w:r>
      <w:r w:rsidR="00BB6F09" w:rsidRPr="00BB6F09">
        <w:t>izvešana</w:t>
      </w:r>
      <w:r>
        <w:t xml:space="preserve"> (turpmāk- Pakalpojums)</w:t>
      </w:r>
      <w:r w:rsidR="00B05CD5">
        <w:t xml:space="preserve"> no </w:t>
      </w:r>
      <w:r w:rsidR="00B05CD5" w:rsidRPr="003C3FE4">
        <w:rPr>
          <w14:ligatures w14:val="standardContextual"/>
        </w:rPr>
        <w:t xml:space="preserve">Rīgas </w:t>
      </w:r>
      <w:r w:rsidR="00B05CD5" w:rsidRPr="00B00D45">
        <w:rPr>
          <w:szCs w:val="24"/>
          <w14:ligatures w14:val="standardContextual"/>
        </w:rPr>
        <w:t>pašvaldības sabiedrības ar ierobežotu atbildību “Rīgas satiksme” (turpmāk tekstā – Pasūtītājs)</w:t>
      </w:r>
      <w:r w:rsidR="00B05CD5">
        <w:rPr>
          <w:szCs w:val="24"/>
          <w14:ligatures w14:val="standardContextual"/>
        </w:rPr>
        <w:t xml:space="preserve"> teritorijām</w:t>
      </w:r>
      <w:r w:rsidR="002F7F32" w:rsidRPr="001618DA">
        <w:t>.</w:t>
      </w:r>
    </w:p>
    <w:p w14:paraId="7EB3ED0D" w14:textId="70DBD1E6" w:rsidR="006113E1" w:rsidRPr="00896E88" w:rsidRDefault="006113E1" w:rsidP="000107CD">
      <w:pPr>
        <w:pStyle w:val="ListBullet4"/>
        <w:numPr>
          <w:ilvl w:val="1"/>
          <w:numId w:val="1"/>
        </w:numPr>
        <w:spacing w:after="0" w:line="276" w:lineRule="auto"/>
        <w:ind w:left="426" w:hanging="426"/>
        <w:rPr>
          <w:szCs w:val="24"/>
        </w:rPr>
      </w:pPr>
      <w:r w:rsidRPr="00896E88">
        <w:rPr>
          <w:szCs w:val="24"/>
        </w:rPr>
        <w:t>P</w:t>
      </w:r>
      <w:r w:rsidR="00D1445A">
        <w:rPr>
          <w:szCs w:val="24"/>
        </w:rPr>
        <w:t>iegādātājam</w:t>
      </w:r>
      <w:r w:rsidRPr="00896E88">
        <w:rPr>
          <w:szCs w:val="24"/>
        </w:rPr>
        <w:t xml:space="preserve"> ir tiesības izteikt </w:t>
      </w:r>
      <w:proofErr w:type="spellStart"/>
      <w:r w:rsidRPr="00896E88">
        <w:rPr>
          <w:szCs w:val="24"/>
        </w:rPr>
        <w:t>rakstveidā</w:t>
      </w:r>
      <w:proofErr w:type="spellEnd"/>
      <w:r w:rsidRPr="00896E88">
        <w:rPr>
          <w:szCs w:val="24"/>
        </w:rPr>
        <w:t xml:space="preserve"> priekšlikumus vai iebildumus par </w:t>
      </w:r>
      <w:proofErr w:type="spellStart"/>
      <w:r w:rsidR="00C33EA2" w:rsidRPr="00C33EA2">
        <w:rPr>
          <w:szCs w:val="24"/>
        </w:rPr>
        <w:t>Priekšizpētē</w:t>
      </w:r>
      <w:proofErr w:type="spellEnd"/>
      <w:r w:rsidR="00C33EA2" w:rsidRPr="00C33EA2">
        <w:rPr>
          <w:szCs w:val="24"/>
        </w:rPr>
        <w:t xml:space="preserve"> </w:t>
      </w:r>
      <w:r w:rsidRPr="00896E88">
        <w:rPr>
          <w:szCs w:val="24"/>
        </w:rPr>
        <w:t>pievienotās dokumentācijas (t.sk</w:t>
      </w:r>
      <w:r w:rsidRPr="00CA046A">
        <w:rPr>
          <w:szCs w:val="24"/>
        </w:rPr>
        <w:t xml:space="preserve">. </w:t>
      </w:r>
      <w:r w:rsidR="005F3AFB" w:rsidRPr="00CA046A">
        <w:rPr>
          <w:szCs w:val="24"/>
        </w:rPr>
        <w:t>Preču aprakst</w:t>
      </w:r>
      <w:r w:rsidR="00880962" w:rsidRPr="00CA046A">
        <w:rPr>
          <w:szCs w:val="24"/>
        </w:rPr>
        <w:t>u un darījuma noteikumiem</w:t>
      </w:r>
      <w:r w:rsidRPr="00CA046A">
        <w:rPr>
          <w:szCs w:val="24"/>
        </w:rPr>
        <w:t xml:space="preserve">, </w:t>
      </w:r>
      <w:r w:rsidR="009125F9" w:rsidRPr="00CA046A">
        <w:rPr>
          <w:szCs w:val="24"/>
        </w:rPr>
        <w:t xml:space="preserve">Finanšu </w:t>
      </w:r>
      <w:r w:rsidRPr="00896E88">
        <w:rPr>
          <w:szCs w:val="24"/>
        </w:rPr>
        <w:t>piedāvājuma formu</w:t>
      </w:r>
      <w:r w:rsidR="00947D56">
        <w:rPr>
          <w:szCs w:val="24"/>
        </w:rPr>
        <w:t xml:space="preserve">, </w:t>
      </w:r>
      <w:r w:rsidR="00B05CD5" w:rsidRPr="00C33EA2">
        <w:rPr>
          <w:szCs w:val="24"/>
        </w:rPr>
        <w:t>Vienošanās nosacījumi</w:t>
      </w:r>
      <w:r w:rsidR="00C33EA2" w:rsidRPr="00C33EA2">
        <w:rPr>
          <w:szCs w:val="24"/>
        </w:rPr>
        <w:t>em</w:t>
      </w:r>
      <w:r w:rsidRPr="00C33EA2">
        <w:rPr>
          <w:szCs w:val="24"/>
        </w:rPr>
        <w:t>)</w:t>
      </w:r>
      <w:r w:rsidRPr="00896E88">
        <w:rPr>
          <w:szCs w:val="24"/>
        </w:rPr>
        <w:t xml:space="preserve"> redakciju.</w:t>
      </w:r>
    </w:p>
    <w:p w14:paraId="1F80F030" w14:textId="7EA798FE" w:rsidR="00193051" w:rsidRPr="00193051" w:rsidRDefault="006113E1" w:rsidP="000107CD">
      <w:pPr>
        <w:pStyle w:val="ListBullet4"/>
        <w:numPr>
          <w:ilvl w:val="1"/>
          <w:numId w:val="1"/>
        </w:numPr>
        <w:spacing w:after="0" w:line="276" w:lineRule="auto"/>
        <w:ind w:left="426" w:hanging="426"/>
        <w:rPr>
          <w:bCs/>
          <w:szCs w:val="24"/>
        </w:rPr>
      </w:pPr>
      <w:r w:rsidRPr="0017463D">
        <w:t>Pasūtītājam</w:t>
      </w:r>
      <w:r w:rsidR="00FE2FEE">
        <w:t xml:space="preserve"> </w:t>
      </w:r>
      <w:r w:rsidRPr="0017463D">
        <w:t xml:space="preserve">ir tiesības pieprasīt papildu informāciju par </w:t>
      </w:r>
      <w:r w:rsidR="00B05CD5">
        <w:t>P</w:t>
      </w:r>
      <w:r w:rsidR="00D1445A">
        <w:t>iegā</w:t>
      </w:r>
      <w:r w:rsidR="00FE2FEE">
        <w:t>dā</w:t>
      </w:r>
      <w:r w:rsidR="00D1445A">
        <w:t>tāja</w:t>
      </w:r>
      <w:r w:rsidRPr="0017463D">
        <w:t xml:space="preserve"> </w:t>
      </w:r>
      <w:r w:rsidR="00FE2FEE">
        <w:t>sniegto informāciju Priekšizpētes ietvaros</w:t>
      </w:r>
      <w:r>
        <w:t>.</w:t>
      </w:r>
    </w:p>
    <w:p w14:paraId="633290B3" w14:textId="74833DBA" w:rsidR="00FE2FEE" w:rsidRPr="00FE2FEE" w:rsidRDefault="00FE2FEE" w:rsidP="000107CD">
      <w:pPr>
        <w:pStyle w:val="ListBullet4"/>
        <w:numPr>
          <w:ilvl w:val="1"/>
          <w:numId w:val="1"/>
        </w:numPr>
        <w:spacing w:line="276" w:lineRule="auto"/>
        <w:ind w:left="426" w:hanging="426"/>
        <w:rPr>
          <w:b/>
          <w:bCs/>
          <w:szCs w:val="24"/>
        </w:rPr>
      </w:pPr>
      <w:r w:rsidRPr="00FE2FEE">
        <w:rPr>
          <w:bCs/>
          <w:szCs w:val="24"/>
        </w:rPr>
        <w:t xml:space="preserve">Priekšizpētes veikšana nerada Pasūtītājam pienākumu tās rezultātā organizēt </w:t>
      </w:r>
      <w:r w:rsidR="00CB515D">
        <w:rPr>
          <w:bCs/>
          <w:szCs w:val="24"/>
        </w:rPr>
        <w:t xml:space="preserve">izsoli </w:t>
      </w:r>
      <w:r w:rsidRPr="00FE2FEE">
        <w:rPr>
          <w:bCs/>
          <w:szCs w:val="24"/>
        </w:rPr>
        <w:t xml:space="preserve">vai noslēgt līgumu vai </w:t>
      </w:r>
      <w:r>
        <w:rPr>
          <w:bCs/>
          <w:szCs w:val="24"/>
        </w:rPr>
        <w:t>V</w:t>
      </w:r>
      <w:r w:rsidRPr="00FE2FEE">
        <w:rPr>
          <w:bCs/>
          <w:szCs w:val="24"/>
        </w:rPr>
        <w:t>ienošanos par Priekšizpētes priekšmetu</w:t>
      </w:r>
      <w:r>
        <w:rPr>
          <w:bCs/>
          <w:szCs w:val="24"/>
        </w:rPr>
        <w:t>.</w:t>
      </w:r>
    </w:p>
    <w:p w14:paraId="3329A293" w14:textId="77777777" w:rsidR="00FE2FEE" w:rsidRPr="00FE2FEE" w:rsidRDefault="00FE2FEE" w:rsidP="00FE2FEE">
      <w:pPr>
        <w:pStyle w:val="ListBullet4"/>
        <w:numPr>
          <w:ilvl w:val="0"/>
          <w:numId w:val="0"/>
        </w:numPr>
        <w:spacing w:line="276" w:lineRule="auto"/>
        <w:ind w:left="851"/>
        <w:rPr>
          <w:b/>
          <w:bCs/>
          <w:szCs w:val="24"/>
        </w:rPr>
      </w:pPr>
    </w:p>
    <w:p w14:paraId="4759603B" w14:textId="38A5D616" w:rsidR="00FE2FEE" w:rsidRPr="00427FE8" w:rsidRDefault="00FE2FEE" w:rsidP="00FE2FEE">
      <w:pPr>
        <w:pStyle w:val="ListBullet4"/>
      </w:pPr>
      <w:r w:rsidRPr="00FE2FEE">
        <w:rPr>
          <w:b/>
          <w:bCs/>
        </w:rPr>
        <w:t xml:space="preserve">INFORMĀCIJA UN </w:t>
      </w:r>
      <w:r>
        <w:rPr>
          <w:b/>
          <w:bCs/>
        </w:rPr>
        <w:t>JAUTĀJUMI</w:t>
      </w:r>
      <w:r w:rsidRPr="00FE2FEE">
        <w:rPr>
          <w:b/>
          <w:bCs/>
        </w:rPr>
        <w:t xml:space="preserve"> PAR </w:t>
      </w:r>
      <w:r w:rsidR="008238F7">
        <w:rPr>
          <w:b/>
          <w:bCs/>
        </w:rPr>
        <w:t>DARĪJUMA NOTEIKUMIEM</w:t>
      </w:r>
    </w:p>
    <w:p w14:paraId="7A1DC44D" w14:textId="77777777" w:rsidR="00427FE8" w:rsidRDefault="00427FE8" w:rsidP="00427FE8">
      <w:pPr>
        <w:pStyle w:val="ListBullet4"/>
        <w:numPr>
          <w:ilvl w:val="0"/>
          <w:numId w:val="0"/>
        </w:numPr>
        <w:ind w:left="450"/>
        <w:rPr>
          <w:b/>
          <w:bCs/>
        </w:rPr>
      </w:pPr>
    </w:p>
    <w:tbl>
      <w:tblPr>
        <w:tblStyle w:val="TableGrid"/>
        <w:tblW w:w="9356" w:type="dxa"/>
        <w:tblInd w:w="-5" w:type="dxa"/>
        <w:tblLook w:val="04A0" w:firstRow="1" w:lastRow="0" w:firstColumn="1" w:lastColumn="0" w:noHBand="0" w:noVBand="1"/>
      </w:tblPr>
      <w:tblGrid>
        <w:gridCol w:w="786"/>
        <w:gridCol w:w="4239"/>
        <w:gridCol w:w="4331"/>
      </w:tblGrid>
      <w:tr w:rsidR="00641B78" w14:paraId="3CFBDE1B" w14:textId="5A1A617A" w:rsidTr="00CA1E96">
        <w:tc>
          <w:tcPr>
            <w:tcW w:w="786" w:type="dxa"/>
            <w:shd w:val="clear" w:color="auto" w:fill="D9E2F3" w:themeFill="accent1" w:themeFillTint="33"/>
          </w:tcPr>
          <w:p w14:paraId="2ECDC353" w14:textId="77777777" w:rsidR="00641B78" w:rsidRDefault="00641B78" w:rsidP="00427FE8">
            <w:pPr>
              <w:pStyle w:val="ListBullet4"/>
              <w:numPr>
                <w:ilvl w:val="0"/>
                <w:numId w:val="0"/>
              </w:numPr>
              <w:rPr>
                <w:b/>
                <w:bCs/>
              </w:rPr>
            </w:pPr>
            <w:r w:rsidRPr="00427FE8">
              <w:rPr>
                <w:b/>
                <w:bCs/>
              </w:rPr>
              <w:t>Nr.</w:t>
            </w:r>
          </w:p>
          <w:p w14:paraId="3C1856E6" w14:textId="7E6CCBA7" w:rsidR="00641B78" w:rsidRPr="00427FE8" w:rsidRDefault="00641B78" w:rsidP="00427FE8">
            <w:pPr>
              <w:pStyle w:val="ListBullet4"/>
              <w:numPr>
                <w:ilvl w:val="0"/>
                <w:numId w:val="0"/>
              </w:numPr>
              <w:rPr>
                <w:b/>
                <w:bCs/>
              </w:rPr>
            </w:pPr>
            <w:r w:rsidRPr="00427FE8">
              <w:rPr>
                <w:b/>
                <w:bCs/>
              </w:rPr>
              <w:t>p.k.</w:t>
            </w:r>
          </w:p>
        </w:tc>
        <w:tc>
          <w:tcPr>
            <w:tcW w:w="4239" w:type="dxa"/>
            <w:shd w:val="clear" w:color="auto" w:fill="D9E2F3" w:themeFill="accent1" w:themeFillTint="33"/>
          </w:tcPr>
          <w:p w14:paraId="0CCA831C" w14:textId="06590328" w:rsidR="00641B78" w:rsidRPr="00427FE8" w:rsidRDefault="00641B78" w:rsidP="00427FE8">
            <w:pPr>
              <w:pStyle w:val="ListBullet4"/>
              <w:numPr>
                <w:ilvl w:val="0"/>
                <w:numId w:val="0"/>
              </w:numPr>
              <w:rPr>
                <w:b/>
                <w:bCs/>
              </w:rPr>
            </w:pPr>
            <w:r>
              <w:rPr>
                <w:b/>
                <w:bCs/>
              </w:rPr>
              <w:t>Pasūtītāja i</w:t>
            </w:r>
            <w:r w:rsidRPr="00427FE8">
              <w:rPr>
                <w:b/>
                <w:bCs/>
              </w:rPr>
              <w:t>nformācija, jautājums</w:t>
            </w:r>
            <w:r>
              <w:rPr>
                <w:b/>
                <w:bCs/>
              </w:rPr>
              <w:t>, prasība</w:t>
            </w:r>
          </w:p>
        </w:tc>
        <w:tc>
          <w:tcPr>
            <w:tcW w:w="4331" w:type="dxa"/>
            <w:shd w:val="clear" w:color="auto" w:fill="D9E2F3" w:themeFill="accent1" w:themeFillTint="33"/>
          </w:tcPr>
          <w:p w14:paraId="676E0C7D" w14:textId="77777777" w:rsidR="00641B78" w:rsidRDefault="00641B78" w:rsidP="00192077">
            <w:pPr>
              <w:pStyle w:val="ListBullet4"/>
              <w:numPr>
                <w:ilvl w:val="0"/>
                <w:numId w:val="0"/>
              </w:numPr>
              <w:jc w:val="center"/>
              <w:rPr>
                <w:b/>
                <w:bCs/>
              </w:rPr>
            </w:pPr>
          </w:p>
          <w:p w14:paraId="50147C92" w14:textId="3DF7D332" w:rsidR="00641B78" w:rsidRPr="00427FE8" w:rsidRDefault="00641B78" w:rsidP="00192077">
            <w:pPr>
              <w:pStyle w:val="ListBullet4"/>
              <w:numPr>
                <w:ilvl w:val="0"/>
                <w:numId w:val="0"/>
              </w:numPr>
              <w:jc w:val="center"/>
              <w:rPr>
                <w:b/>
                <w:bCs/>
              </w:rPr>
            </w:pPr>
            <w:r w:rsidRPr="00427FE8">
              <w:rPr>
                <w:b/>
                <w:bCs/>
              </w:rPr>
              <w:t>Piegādātāja atbilde</w:t>
            </w:r>
          </w:p>
        </w:tc>
      </w:tr>
      <w:tr w:rsidR="00641B78" w14:paraId="224AFFC8" w14:textId="2D064AF4" w:rsidTr="00CA1E96">
        <w:tc>
          <w:tcPr>
            <w:tcW w:w="786" w:type="dxa"/>
          </w:tcPr>
          <w:p w14:paraId="25848F52" w14:textId="0B345CE6" w:rsidR="00641B78" w:rsidRDefault="00641B78" w:rsidP="00427FE8">
            <w:pPr>
              <w:pStyle w:val="ListBullet4"/>
              <w:numPr>
                <w:ilvl w:val="0"/>
                <w:numId w:val="0"/>
              </w:numPr>
              <w:ind w:left="90"/>
            </w:pPr>
            <w:r>
              <w:t>1.</w:t>
            </w:r>
          </w:p>
        </w:tc>
        <w:tc>
          <w:tcPr>
            <w:tcW w:w="4239" w:type="dxa"/>
          </w:tcPr>
          <w:p w14:paraId="3F06C233" w14:textId="2339A62F" w:rsidR="00641B78" w:rsidRDefault="00641B78" w:rsidP="008F3AFB">
            <w:pPr>
              <w:pStyle w:val="ListBullet4"/>
              <w:numPr>
                <w:ilvl w:val="0"/>
                <w:numId w:val="0"/>
              </w:numPr>
              <w:spacing w:after="0" w:line="276" w:lineRule="auto"/>
              <w:ind w:left="2"/>
              <w:rPr>
                <w:bCs/>
                <w:szCs w:val="24"/>
              </w:rPr>
            </w:pPr>
            <w:r>
              <w:t xml:space="preserve">Tiek plānots, ka Pasūtītājs noslēgs Vienošanos par Pakalpojuma sniegšanu uz 3 (trīs) gadiem ar </w:t>
            </w:r>
            <w:r w:rsidR="008238F7">
              <w:t>3-5</w:t>
            </w:r>
            <w:r w:rsidR="00CA1E96">
              <w:t xml:space="preserve"> </w:t>
            </w:r>
            <w:r>
              <w:t xml:space="preserve">pretendentiem, kas būs atbilstoši kvalifikācijas prasībām. </w:t>
            </w:r>
            <w:r>
              <w:rPr>
                <w:bCs/>
                <w:szCs w:val="24"/>
              </w:rPr>
              <w:t xml:space="preserve">Vienošanās ietvaros Pasūtītājs veiks cenu aptaujas kuru rezultātā tiks noteikts </w:t>
            </w:r>
            <w:r>
              <w:rPr>
                <w:bCs/>
                <w:szCs w:val="24"/>
              </w:rPr>
              <w:lastRenderedPageBreak/>
              <w:t xml:space="preserve">pircējs </w:t>
            </w:r>
            <w:r w:rsidR="00F51D2A" w:rsidRPr="00F51D2A">
              <w:rPr>
                <w:bCs/>
                <w:szCs w:val="24"/>
              </w:rPr>
              <w:t>konkrēta pirkuma līguma noslēgšanai</w:t>
            </w:r>
            <w:r>
              <w:rPr>
                <w:bCs/>
                <w:szCs w:val="24"/>
              </w:rPr>
              <w:t>.</w:t>
            </w:r>
          </w:p>
          <w:p w14:paraId="697B0AA3" w14:textId="24EFAC8D" w:rsidR="00641B78" w:rsidRPr="00641B78" w:rsidRDefault="00641B78" w:rsidP="008F3AFB">
            <w:pPr>
              <w:pStyle w:val="ListBullet4"/>
              <w:numPr>
                <w:ilvl w:val="0"/>
                <w:numId w:val="0"/>
              </w:numPr>
              <w:spacing w:after="0" w:line="276" w:lineRule="auto"/>
              <w:ind w:left="2"/>
              <w:rPr>
                <w:b/>
                <w:bCs/>
                <w:i/>
                <w:iCs/>
              </w:rPr>
            </w:pPr>
            <w:r w:rsidRPr="00641B78">
              <w:rPr>
                <w:b/>
                <w:bCs/>
                <w:i/>
                <w:iCs/>
              </w:rPr>
              <w:t xml:space="preserve">Lūdzam informēt, vai Jūs būtu ieinteresēti noslēgt Vienošanos ar Pasūtītāju. </w:t>
            </w:r>
          </w:p>
        </w:tc>
        <w:tc>
          <w:tcPr>
            <w:tcW w:w="4331" w:type="dxa"/>
          </w:tcPr>
          <w:p w14:paraId="6D14BE42" w14:textId="4C783D61" w:rsidR="00641B78" w:rsidRPr="008F3AFB" w:rsidRDefault="00641B78" w:rsidP="008F3AFB">
            <w:pPr>
              <w:pStyle w:val="ListBullet4"/>
              <w:numPr>
                <w:ilvl w:val="0"/>
                <w:numId w:val="0"/>
              </w:numPr>
              <w:ind w:left="450" w:hanging="450"/>
            </w:pPr>
            <w:r w:rsidRPr="008F3AFB">
              <w:rPr>
                <w:rFonts w:ascii="Segoe UI Symbol" w:hAnsi="Segoe UI Symbol" w:cs="Segoe UI Symbol"/>
              </w:rPr>
              <w:lastRenderedPageBreak/>
              <w:t>☐</w:t>
            </w:r>
            <w:r w:rsidRPr="008F3AFB">
              <w:t xml:space="preserve"> Jā </w:t>
            </w:r>
          </w:p>
          <w:p w14:paraId="4FD3DF63" w14:textId="3BD79C57" w:rsidR="00641B78" w:rsidRPr="008F3AFB" w:rsidRDefault="00641B78" w:rsidP="008F3AFB">
            <w:pPr>
              <w:pStyle w:val="ListBullet4"/>
              <w:numPr>
                <w:ilvl w:val="0"/>
                <w:numId w:val="0"/>
              </w:numPr>
              <w:ind w:left="90" w:hanging="90"/>
            </w:pPr>
            <w:r w:rsidRPr="008F3AFB">
              <w:rPr>
                <w:rFonts w:ascii="Segoe UI Symbol" w:hAnsi="Segoe UI Symbol" w:cs="Segoe UI Symbol"/>
              </w:rPr>
              <w:t>☐</w:t>
            </w:r>
            <w:r w:rsidRPr="008F3AFB">
              <w:t xml:space="preserve"> Nē</w:t>
            </w:r>
          </w:p>
          <w:p w14:paraId="305404DB" w14:textId="44EEE453" w:rsidR="00641B78" w:rsidRDefault="00641B78" w:rsidP="008F3AFB">
            <w:pPr>
              <w:pStyle w:val="ListBullet4"/>
              <w:numPr>
                <w:ilvl w:val="0"/>
                <w:numId w:val="0"/>
              </w:numPr>
              <w:spacing w:after="0" w:line="276" w:lineRule="auto"/>
            </w:pPr>
            <w:r w:rsidRPr="008F3AFB">
              <w:rPr>
                <w:i/>
                <w:iCs/>
                <w:color w:val="4472C4" w:themeColor="accent1"/>
              </w:rPr>
              <w:t>Ja norādījāt “Nē” lūdzam norādīt iemeslus.</w:t>
            </w:r>
          </w:p>
        </w:tc>
      </w:tr>
      <w:tr w:rsidR="00641B78" w14:paraId="664F7484" w14:textId="77777777" w:rsidTr="00CA1E96">
        <w:tc>
          <w:tcPr>
            <w:tcW w:w="786" w:type="dxa"/>
          </w:tcPr>
          <w:p w14:paraId="56F5EC0F" w14:textId="30B142C2" w:rsidR="00641B78" w:rsidRDefault="00641B78" w:rsidP="00427FE8">
            <w:pPr>
              <w:pStyle w:val="ListBullet4"/>
              <w:numPr>
                <w:ilvl w:val="0"/>
                <w:numId w:val="0"/>
              </w:numPr>
              <w:ind w:left="90"/>
            </w:pPr>
            <w:r>
              <w:t>2.</w:t>
            </w:r>
          </w:p>
        </w:tc>
        <w:tc>
          <w:tcPr>
            <w:tcW w:w="4239" w:type="dxa"/>
          </w:tcPr>
          <w:p w14:paraId="336DF249" w14:textId="042748C7" w:rsidR="00641B78" w:rsidRDefault="00641B78" w:rsidP="00641B78">
            <w:pPr>
              <w:pStyle w:val="ListBullet4"/>
              <w:spacing w:line="276" w:lineRule="auto"/>
              <w:ind w:left="2"/>
            </w:pPr>
            <w:r w:rsidRPr="00641B78">
              <w:t>Lūdzam iepazīties ar pievienoto Vienošanās projektu un sniegt savus komentārus, iebildumus vai priekšlikumus attiecībā uz Vienošanās nosacījumiem, kā arī informēt, vai, jūsuprāt, Vienošanās projektā būtu nepieciešams paredzēt vēl kādus būtiskus nosacījumus.</w:t>
            </w:r>
          </w:p>
        </w:tc>
        <w:tc>
          <w:tcPr>
            <w:tcW w:w="4331" w:type="dxa"/>
          </w:tcPr>
          <w:p w14:paraId="7ECFD2E6" w14:textId="6C5ADE3B" w:rsidR="00641B78" w:rsidRPr="00101166" w:rsidRDefault="00B038E2" w:rsidP="009B37C8">
            <w:pPr>
              <w:pStyle w:val="ListBullet4"/>
              <w:numPr>
                <w:ilvl w:val="0"/>
                <w:numId w:val="0"/>
              </w:numPr>
              <w:ind w:left="450" w:hanging="497"/>
            </w:pPr>
            <w:sdt>
              <w:sdtPr>
                <w:id w:val="1772751305"/>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Komentāru un priekšlikumu nav;</w:t>
            </w:r>
          </w:p>
          <w:p w14:paraId="38903B0D" w14:textId="77777777" w:rsidR="00641B78" w:rsidRDefault="00B038E2" w:rsidP="009B37C8">
            <w:pPr>
              <w:pStyle w:val="ListBullet4"/>
              <w:numPr>
                <w:ilvl w:val="0"/>
                <w:numId w:val="0"/>
              </w:numPr>
              <w:ind w:left="379" w:hanging="450"/>
            </w:pPr>
            <w:sdt>
              <w:sdtPr>
                <w:id w:val="-1374919879"/>
                <w14:checkbox>
                  <w14:checked w14:val="0"/>
                  <w14:checkedState w14:val="2612" w14:font="MS Gothic"/>
                  <w14:uncheckedState w14:val="2610" w14:font="MS Gothic"/>
                </w14:checkbox>
              </w:sdtPr>
              <w:sdtEndPr/>
              <w:sdtContent>
                <w:r w:rsidR="00641B78" w:rsidRPr="00641B78">
                  <w:rPr>
                    <w:rFonts w:ascii="MS Gothic" w:eastAsia="MS Gothic" w:hAnsi="MS Gothic" w:hint="eastAsia"/>
                  </w:rPr>
                  <w:t>☐</w:t>
                </w:r>
              </w:sdtContent>
            </w:sdt>
            <w:r w:rsidR="00641B78" w:rsidRPr="00641B78">
              <w:t xml:space="preserve"> Ir komentāri, iebildumi vai priekšlikumi</w:t>
            </w:r>
            <w:r w:rsidR="00641B78">
              <w:t>:</w:t>
            </w:r>
          </w:p>
          <w:p w14:paraId="471AA55E" w14:textId="02673566" w:rsidR="009B37C8" w:rsidRDefault="009B37C8" w:rsidP="009B37C8">
            <w:pPr>
              <w:pStyle w:val="ListBullet4"/>
              <w:numPr>
                <w:ilvl w:val="0"/>
                <w:numId w:val="0"/>
              </w:numPr>
              <w:ind w:left="379" w:hanging="450"/>
            </w:pPr>
            <w:r>
              <w:t>___________________</w:t>
            </w:r>
          </w:p>
          <w:p w14:paraId="1BF4B782" w14:textId="1A74287C" w:rsidR="00641B78" w:rsidRPr="008F3AFB" w:rsidRDefault="00641B78" w:rsidP="008F3AFB">
            <w:pPr>
              <w:pStyle w:val="ListBullet4"/>
              <w:numPr>
                <w:ilvl w:val="0"/>
                <w:numId w:val="0"/>
              </w:numPr>
              <w:ind w:left="450" w:hanging="450"/>
              <w:rPr>
                <w:rFonts w:ascii="Segoe UI Symbol" w:hAnsi="Segoe UI Symbol" w:cs="Segoe UI Symbol"/>
              </w:rPr>
            </w:pPr>
          </w:p>
        </w:tc>
      </w:tr>
      <w:tr w:rsidR="00641B78" w14:paraId="0118AD96" w14:textId="77777777" w:rsidTr="00CA1E96">
        <w:tc>
          <w:tcPr>
            <w:tcW w:w="786" w:type="dxa"/>
          </w:tcPr>
          <w:p w14:paraId="50AFF135" w14:textId="093CC35C" w:rsidR="00641B78" w:rsidRDefault="00641B78" w:rsidP="00427FE8">
            <w:pPr>
              <w:pStyle w:val="ListBullet4"/>
              <w:numPr>
                <w:ilvl w:val="0"/>
                <w:numId w:val="0"/>
              </w:numPr>
              <w:ind w:left="90"/>
            </w:pPr>
            <w:r>
              <w:t>3.</w:t>
            </w:r>
          </w:p>
        </w:tc>
        <w:tc>
          <w:tcPr>
            <w:tcW w:w="4239" w:type="dxa"/>
          </w:tcPr>
          <w:p w14:paraId="08C555B3" w14:textId="1F9F473D" w:rsidR="00641B78" w:rsidRPr="004621BF" w:rsidRDefault="00641B78" w:rsidP="008F3AFB">
            <w:pPr>
              <w:pStyle w:val="ListBullet4"/>
              <w:numPr>
                <w:ilvl w:val="0"/>
                <w:numId w:val="0"/>
              </w:numPr>
              <w:spacing w:after="0" w:line="276" w:lineRule="auto"/>
              <w:ind w:left="2"/>
            </w:pPr>
            <w:r w:rsidRPr="004621BF">
              <w:t xml:space="preserve">Vai </w:t>
            </w:r>
            <w:r>
              <w:t>Piegādātājs</w:t>
            </w:r>
            <w:r w:rsidRPr="004621BF">
              <w:t xml:space="preserve"> var nodrošināt metāllūžņu svēršanu</w:t>
            </w:r>
            <w:r>
              <w:t xml:space="preserve"> </w:t>
            </w:r>
            <w:r w:rsidRPr="00F06CEA">
              <w:rPr>
                <w:szCs w:val="24"/>
                <w:lang w:eastAsia="lv-LV"/>
              </w:rPr>
              <w:t>Rīgas pilsētas administratīvajā teritorijā</w:t>
            </w:r>
            <w:r>
              <w:t>?</w:t>
            </w:r>
          </w:p>
        </w:tc>
        <w:tc>
          <w:tcPr>
            <w:tcW w:w="4331" w:type="dxa"/>
          </w:tcPr>
          <w:p w14:paraId="716CC849" w14:textId="599587E0" w:rsidR="00641B78" w:rsidRPr="008F3AFB" w:rsidRDefault="00641B78" w:rsidP="004621BF">
            <w:pPr>
              <w:pStyle w:val="ListBullet4"/>
              <w:numPr>
                <w:ilvl w:val="0"/>
                <w:numId w:val="0"/>
              </w:numPr>
              <w:ind w:left="450" w:hanging="450"/>
            </w:pPr>
            <w:r w:rsidRPr="008F3AFB">
              <w:rPr>
                <w:rFonts w:ascii="Segoe UI Symbol" w:hAnsi="Segoe UI Symbol" w:cs="Segoe UI Symbol"/>
              </w:rPr>
              <w:t>☐</w:t>
            </w:r>
            <w:r w:rsidRPr="008F3AFB">
              <w:t xml:space="preserve"> Jā</w:t>
            </w:r>
          </w:p>
          <w:p w14:paraId="15756688" w14:textId="15E3100B" w:rsidR="00641B78" w:rsidRPr="004621BF" w:rsidRDefault="00641B78" w:rsidP="004621BF">
            <w:pPr>
              <w:pStyle w:val="ListBullet4"/>
              <w:numPr>
                <w:ilvl w:val="0"/>
                <w:numId w:val="0"/>
              </w:numPr>
              <w:ind w:left="90" w:hanging="90"/>
              <w:rPr>
                <w:i/>
                <w:iCs/>
                <w:color w:val="000000" w:themeColor="text1"/>
              </w:rPr>
            </w:pPr>
            <w:r w:rsidRPr="008F3AFB">
              <w:rPr>
                <w:rFonts w:ascii="Segoe UI Symbol" w:hAnsi="Segoe UI Symbol" w:cs="Segoe UI Symbol"/>
              </w:rPr>
              <w:t>☐</w:t>
            </w:r>
            <w:r w:rsidRPr="008F3AFB">
              <w:t xml:space="preserve"> Nē</w:t>
            </w:r>
            <w:r>
              <w:t xml:space="preserve"> </w:t>
            </w:r>
            <w:r w:rsidRPr="004621BF">
              <w:rPr>
                <w:color w:val="4472C4" w:themeColor="accent1"/>
              </w:rPr>
              <w:t>(</w:t>
            </w:r>
            <w:r w:rsidRPr="004621BF">
              <w:rPr>
                <w:i/>
                <w:iCs/>
                <w:color w:val="4472C4" w:themeColor="accent1"/>
              </w:rPr>
              <w:t xml:space="preserve">lūdzam norādīt attālumu no Rīgas robežas </w:t>
            </w:r>
            <w:r w:rsidRPr="004621BF">
              <w:rPr>
                <w:i/>
                <w:iCs/>
                <w:color w:val="4472C4" w:themeColor="accent1"/>
                <w:szCs w:val="24"/>
                <w:lang w:eastAsia="lv-LV"/>
              </w:rPr>
              <w:t>braucot pa ielām, autoceļiem vai citiem koplietošanas ceļiem</w:t>
            </w:r>
            <w:r w:rsidRPr="004621BF">
              <w:rPr>
                <w:i/>
                <w:iCs/>
                <w:color w:val="4472C4" w:themeColor="accent1"/>
                <w:szCs w:val="24"/>
                <w:u w:val="single"/>
                <w:lang w:eastAsia="lv-LV"/>
              </w:rPr>
              <w:t>)</w:t>
            </w:r>
            <w:r w:rsidRPr="004621BF">
              <w:rPr>
                <w:i/>
                <w:iCs/>
                <w:color w:val="000000" w:themeColor="text1"/>
                <w:szCs w:val="24"/>
                <w:u w:val="single"/>
                <w:lang w:eastAsia="lv-LV"/>
              </w:rPr>
              <w:t>:______</w:t>
            </w:r>
            <w:r w:rsidRPr="004621BF">
              <w:rPr>
                <w:color w:val="000000" w:themeColor="text1"/>
                <w:szCs w:val="24"/>
                <w:u w:val="single"/>
              </w:rPr>
              <w:t>km</w:t>
            </w:r>
          </w:p>
        </w:tc>
      </w:tr>
      <w:tr w:rsidR="00641B78" w14:paraId="3F9C1B43" w14:textId="77777777" w:rsidTr="00CA1E96">
        <w:tc>
          <w:tcPr>
            <w:tcW w:w="786" w:type="dxa"/>
          </w:tcPr>
          <w:p w14:paraId="2BF91EF9" w14:textId="7D0D62C6" w:rsidR="00641B78" w:rsidRDefault="00641B78" w:rsidP="00427FE8">
            <w:pPr>
              <w:pStyle w:val="ListBullet4"/>
              <w:numPr>
                <w:ilvl w:val="0"/>
                <w:numId w:val="0"/>
              </w:numPr>
              <w:ind w:left="90"/>
            </w:pPr>
            <w:r>
              <w:t>4.</w:t>
            </w:r>
          </w:p>
        </w:tc>
        <w:tc>
          <w:tcPr>
            <w:tcW w:w="4239" w:type="dxa"/>
          </w:tcPr>
          <w:p w14:paraId="3E920436" w14:textId="24D749DD" w:rsidR="00641B78" w:rsidRDefault="00641B78" w:rsidP="008F3AFB">
            <w:pPr>
              <w:pStyle w:val="ListBullet4"/>
              <w:numPr>
                <w:ilvl w:val="0"/>
                <w:numId w:val="0"/>
              </w:numPr>
              <w:spacing w:after="0" w:line="276" w:lineRule="auto"/>
              <w:ind w:left="2"/>
            </w:pPr>
            <w:r w:rsidRPr="004621BF">
              <w:t xml:space="preserve">Vai </w:t>
            </w:r>
            <w:r>
              <w:t>Piegādātājs</w:t>
            </w:r>
            <w:r w:rsidRPr="004621BF">
              <w:t xml:space="preserve"> var nodrošināt metāllūžņu svēršanu uz vismaz 24 m gariem verificētiem svariem?</w:t>
            </w:r>
          </w:p>
          <w:p w14:paraId="0F260FA0" w14:textId="6C89F6AE" w:rsidR="00641B78" w:rsidRPr="004621BF" w:rsidRDefault="00641B78" w:rsidP="008F3AFB">
            <w:pPr>
              <w:pStyle w:val="ListBullet4"/>
              <w:numPr>
                <w:ilvl w:val="0"/>
                <w:numId w:val="0"/>
              </w:numPr>
              <w:spacing w:after="0" w:line="276" w:lineRule="auto"/>
              <w:ind w:left="2"/>
            </w:pPr>
            <w:r w:rsidRPr="00B363D9">
              <w:t>Kāda garuma verificēti svari ir pieejami Jūsu uzņēmuma rīcībā?</w:t>
            </w:r>
          </w:p>
        </w:tc>
        <w:tc>
          <w:tcPr>
            <w:tcW w:w="4331" w:type="dxa"/>
          </w:tcPr>
          <w:p w14:paraId="22847B23" w14:textId="588A8726" w:rsidR="00641B78" w:rsidRPr="008F3AFB" w:rsidRDefault="00641B78" w:rsidP="00B363D9">
            <w:pPr>
              <w:pStyle w:val="ListBullet4"/>
              <w:numPr>
                <w:ilvl w:val="0"/>
                <w:numId w:val="0"/>
              </w:numPr>
              <w:ind w:left="450" w:hanging="450"/>
            </w:pPr>
            <w:r w:rsidRPr="008F3AFB">
              <w:rPr>
                <w:rFonts w:ascii="Segoe UI Symbol" w:hAnsi="Segoe UI Symbol" w:cs="Segoe UI Symbol"/>
              </w:rPr>
              <w:t>☐</w:t>
            </w:r>
            <w:r w:rsidRPr="008F3AFB">
              <w:t xml:space="preserve"> </w:t>
            </w:r>
            <w:proofErr w:type="spellStart"/>
            <w:r w:rsidRPr="008F3AFB">
              <w:t>Jā</w:t>
            </w:r>
            <w:r>
              <w:t>:_____m</w:t>
            </w:r>
            <w:proofErr w:type="spellEnd"/>
            <w:r w:rsidRPr="008F3AFB">
              <w:t xml:space="preserve"> </w:t>
            </w:r>
          </w:p>
          <w:p w14:paraId="4F74A8AF" w14:textId="34ED3677" w:rsidR="00641B78" w:rsidRPr="008F3AFB" w:rsidRDefault="00641B78" w:rsidP="00B363D9">
            <w:pPr>
              <w:pStyle w:val="ListBullet4"/>
              <w:numPr>
                <w:ilvl w:val="0"/>
                <w:numId w:val="0"/>
              </w:numPr>
              <w:ind w:left="90" w:hanging="90"/>
            </w:pPr>
            <w:r w:rsidRPr="008F3AFB">
              <w:rPr>
                <w:rFonts w:ascii="Segoe UI Symbol" w:hAnsi="Segoe UI Symbol" w:cs="Segoe UI Symbol"/>
              </w:rPr>
              <w:t>☐</w:t>
            </w:r>
            <w:r w:rsidRPr="008F3AFB">
              <w:t xml:space="preserve"> </w:t>
            </w:r>
            <w:proofErr w:type="spellStart"/>
            <w:r w:rsidRPr="008F3AFB">
              <w:t>Nē</w:t>
            </w:r>
            <w:r>
              <w:t>:____m</w:t>
            </w:r>
            <w:proofErr w:type="spellEnd"/>
          </w:p>
          <w:p w14:paraId="42322672" w14:textId="77777777" w:rsidR="00641B78" w:rsidRPr="008F3AFB" w:rsidRDefault="00641B78" w:rsidP="004621BF">
            <w:pPr>
              <w:pStyle w:val="ListBullet4"/>
              <w:numPr>
                <w:ilvl w:val="0"/>
                <w:numId w:val="0"/>
              </w:numPr>
              <w:ind w:left="450" w:hanging="450"/>
              <w:rPr>
                <w:rFonts w:ascii="Segoe UI Symbol" w:hAnsi="Segoe UI Symbol" w:cs="Segoe UI Symbol"/>
              </w:rPr>
            </w:pPr>
          </w:p>
        </w:tc>
      </w:tr>
      <w:tr w:rsidR="00641B78" w14:paraId="0DC7A10D" w14:textId="77777777" w:rsidTr="00CA1E96">
        <w:tc>
          <w:tcPr>
            <w:tcW w:w="786" w:type="dxa"/>
          </w:tcPr>
          <w:p w14:paraId="4EEBA91B" w14:textId="7006BD4A" w:rsidR="00641B78" w:rsidRDefault="00641B78" w:rsidP="00427FE8">
            <w:pPr>
              <w:pStyle w:val="ListBullet4"/>
              <w:numPr>
                <w:ilvl w:val="0"/>
                <w:numId w:val="0"/>
              </w:numPr>
              <w:ind w:left="90"/>
            </w:pPr>
            <w:r>
              <w:t>5.</w:t>
            </w:r>
          </w:p>
        </w:tc>
        <w:tc>
          <w:tcPr>
            <w:tcW w:w="4239" w:type="dxa"/>
          </w:tcPr>
          <w:p w14:paraId="41C35C68" w14:textId="231A3AC1" w:rsidR="00641B78" w:rsidRPr="004621BF" w:rsidRDefault="00F51D2A" w:rsidP="008F3AFB">
            <w:pPr>
              <w:pStyle w:val="ListBullet4"/>
              <w:numPr>
                <w:ilvl w:val="0"/>
                <w:numId w:val="0"/>
              </w:numPr>
              <w:spacing w:after="0" w:line="276" w:lineRule="auto"/>
              <w:ind w:left="2"/>
            </w:pPr>
            <w:r w:rsidRPr="00F51D2A">
              <w:t>Vai Piegādātājs var nodrošināt metāllūžņu svēršanu ar verificētiem svariem un pēc Pasūtītāja pieprasījuma iesniegt svaru verifikāciju apliecinošu dokumentu?</w:t>
            </w:r>
          </w:p>
        </w:tc>
        <w:tc>
          <w:tcPr>
            <w:tcW w:w="4331" w:type="dxa"/>
          </w:tcPr>
          <w:p w14:paraId="427C77BE" w14:textId="556F906C" w:rsidR="00641B78" w:rsidRPr="008F3AFB" w:rsidRDefault="00641B78" w:rsidP="00B363D9">
            <w:pPr>
              <w:pStyle w:val="ListBullet4"/>
              <w:numPr>
                <w:ilvl w:val="0"/>
                <w:numId w:val="0"/>
              </w:numPr>
              <w:ind w:left="450" w:hanging="450"/>
            </w:pPr>
            <w:r w:rsidRPr="008F3AFB">
              <w:rPr>
                <w:rFonts w:ascii="Segoe UI Symbol" w:hAnsi="Segoe UI Symbol" w:cs="Segoe UI Symbol"/>
              </w:rPr>
              <w:t>☐</w:t>
            </w:r>
            <w:r w:rsidRPr="008F3AFB">
              <w:t xml:space="preserve"> Jā</w:t>
            </w:r>
          </w:p>
          <w:p w14:paraId="3C0A8FBC" w14:textId="34047459" w:rsidR="00641B78" w:rsidRPr="008F3AFB" w:rsidRDefault="00641B78" w:rsidP="00B363D9">
            <w:pPr>
              <w:pStyle w:val="ListBullet4"/>
              <w:numPr>
                <w:ilvl w:val="0"/>
                <w:numId w:val="0"/>
              </w:numPr>
              <w:ind w:left="90" w:hanging="90"/>
            </w:pPr>
            <w:r w:rsidRPr="008F3AFB">
              <w:rPr>
                <w:rFonts w:ascii="Segoe UI Symbol" w:hAnsi="Segoe UI Symbol" w:cs="Segoe UI Symbol"/>
              </w:rPr>
              <w:t>☐</w:t>
            </w:r>
            <w:r w:rsidRPr="008F3AFB">
              <w:t xml:space="preserve"> Nē</w:t>
            </w:r>
          </w:p>
          <w:p w14:paraId="7EBCD553" w14:textId="77777777" w:rsidR="00641B78" w:rsidRPr="008F3AFB" w:rsidRDefault="00641B78" w:rsidP="00B363D9">
            <w:pPr>
              <w:pStyle w:val="ListBullet4"/>
              <w:numPr>
                <w:ilvl w:val="0"/>
                <w:numId w:val="0"/>
              </w:numPr>
              <w:ind w:left="450" w:hanging="450"/>
              <w:rPr>
                <w:rFonts w:ascii="Segoe UI Symbol" w:hAnsi="Segoe UI Symbol" w:cs="Segoe UI Symbol"/>
              </w:rPr>
            </w:pPr>
          </w:p>
        </w:tc>
      </w:tr>
      <w:tr w:rsidR="00641B78" w14:paraId="1AA5A104" w14:textId="77777777" w:rsidTr="00CA1E96">
        <w:tc>
          <w:tcPr>
            <w:tcW w:w="786" w:type="dxa"/>
          </w:tcPr>
          <w:p w14:paraId="0075DEA3" w14:textId="5FE589A6" w:rsidR="00641B78" w:rsidRDefault="00D93B28" w:rsidP="00427FE8">
            <w:pPr>
              <w:pStyle w:val="ListBullet4"/>
              <w:numPr>
                <w:ilvl w:val="0"/>
                <w:numId w:val="0"/>
              </w:numPr>
              <w:ind w:left="90"/>
            </w:pPr>
            <w:r>
              <w:t>6</w:t>
            </w:r>
            <w:r w:rsidR="00641B78">
              <w:t>.</w:t>
            </w:r>
          </w:p>
        </w:tc>
        <w:tc>
          <w:tcPr>
            <w:tcW w:w="4239" w:type="dxa"/>
          </w:tcPr>
          <w:p w14:paraId="44EAB4DC" w14:textId="3D2A8E2B" w:rsidR="00641B78" w:rsidRPr="00B363D9" w:rsidRDefault="00641B78" w:rsidP="008F3AFB">
            <w:pPr>
              <w:pStyle w:val="ListBullet4"/>
              <w:numPr>
                <w:ilvl w:val="0"/>
                <w:numId w:val="0"/>
              </w:numPr>
              <w:spacing w:after="0" w:line="276" w:lineRule="auto"/>
              <w:ind w:left="2"/>
            </w:pPr>
            <w:r w:rsidRPr="00B363D9">
              <w:t xml:space="preserve">Vai </w:t>
            </w:r>
            <w:r>
              <w:t>Piegādātājs</w:t>
            </w:r>
            <w:r w:rsidRPr="00B363D9">
              <w:t xml:space="preserve"> var nodrošināt metāllūžņu uzkrāšanai</w:t>
            </w:r>
            <w:r w:rsidR="00C75F95">
              <w:t xml:space="preserve"> Pasūtītāja teritorijā</w:t>
            </w:r>
            <w:r w:rsidRPr="00B363D9">
              <w:t xml:space="preserve"> nepieciešamos konteinerus?</w:t>
            </w:r>
          </w:p>
        </w:tc>
        <w:tc>
          <w:tcPr>
            <w:tcW w:w="4331" w:type="dxa"/>
          </w:tcPr>
          <w:p w14:paraId="7B2924C0" w14:textId="062DE195" w:rsidR="00641B78" w:rsidRPr="00B363D9" w:rsidRDefault="00B038E2" w:rsidP="00B363D9">
            <w:pPr>
              <w:pStyle w:val="ListBullet4"/>
              <w:numPr>
                <w:ilvl w:val="0"/>
                <w:numId w:val="0"/>
              </w:numPr>
              <w:jc w:val="left"/>
            </w:pPr>
            <w:sdt>
              <w:sdtPr>
                <w:id w:val="-716737552"/>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B363D9">
              <w:t>Jā</w:t>
            </w:r>
            <w:r w:rsidR="00641B78" w:rsidRPr="00B363D9">
              <w:br/>
            </w:r>
            <w:sdt>
              <w:sdtPr>
                <w:id w:val="2638070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B363D9">
              <w:t>Nē</w:t>
            </w:r>
            <w:r w:rsidR="00641B78" w:rsidRPr="00B363D9">
              <w:br/>
            </w:r>
            <w:sdt>
              <w:sdtPr>
                <w:id w:val="412980811"/>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B363D9">
              <w:t>Jā, ar nosacījumiem – __________________</w:t>
            </w:r>
          </w:p>
        </w:tc>
      </w:tr>
      <w:tr w:rsidR="00641B78" w14:paraId="3101562A" w14:textId="77777777" w:rsidTr="00CA1E96">
        <w:tc>
          <w:tcPr>
            <w:tcW w:w="786" w:type="dxa"/>
          </w:tcPr>
          <w:p w14:paraId="17D71A8B" w14:textId="0D5856BB" w:rsidR="00641B78" w:rsidRDefault="00D93B28" w:rsidP="00427FE8">
            <w:pPr>
              <w:pStyle w:val="ListBullet4"/>
              <w:numPr>
                <w:ilvl w:val="0"/>
                <w:numId w:val="0"/>
              </w:numPr>
              <w:ind w:left="90"/>
            </w:pPr>
            <w:r>
              <w:t>7</w:t>
            </w:r>
            <w:r w:rsidR="00641B78">
              <w:t>.</w:t>
            </w:r>
          </w:p>
        </w:tc>
        <w:tc>
          <w:tcPr>
            <w:tcW w:w="4239" w:type="dxa"/>
          </w:tcPr>
          <w:p w14:paraId="322217CB" w14:textId="37A2A84C" w:rsidR="00641B78" w:rsidRPr="00B363D9" w:rsidRDefault="00641B78" w:rsidP="008F3AFB">
            <w:pPr>
              <w:pStyle w:val="ListBullet4"/>
              <w:numPr>
                <w:ilvl w:val="0"/>
                <w:numId w:val="0"/>
              </w:numPr>
              <w:spacing w:after="0" w:line="276" w:lineRule="auto"/>
              <w:ind w:left="2"/>
            </w:pPr>
            <w:r w:rsidRPr="00B363D9">
              <w:t>Kādus konteineru tilpumus Jūs varat nodrošināt?</w:t>
            </w:r>
          </w:p>
        </w:tc>
        <w:tc>
          <w:tcPr>
            <w:tcW w:w="4331" w:type="dxa"/>
          </w:tcPr>
          <w:p w14:paraId="60F7A3A8" w14:textId="7B04B9D9" w:rsidR="00641B78" w:rsidRDefault="00641B78" w:rsidP="00B363D9">
            <w:pPr>
              <w:pStyle w:val="ListBullet4"/>
              <w:numPr>
                <w:ilvl w:val="0"/>
                <w:numId w:val="0"/>
              </w:numPr>
              <w:jc w:val="left"/>
            </w:pPr>
            <w:r>
              <w:t>__m3</w:t>
            </w:r>
          </w:p>
        </w:tc>
      </w:tr>
      <w:tr w:rsidR="00641B78" w14:paraId="6EA37C28" w14:textId="77777777" w:rsidTr="00CA1E96">
        <w:tc>
          <w:tcPr>
            <w:tcW w:w="786" w:type="dxa"/>
          </w:tcPr>
          <w:p w14:paraId="6082B099" w14:textId="63BDE035" w:rsidR="00641B78" w:rsidRDefault="00D93B28" w:rsidP="00427FE8">
            <w:pPr>
              <w:pStyle w:val="ListBullet4"/>
              <w:numPr>
                <w:ilvl w:val="0"/>
                <w:numId w:val="0"/>
              </w:numPr>
              <w:ind w:left="90"/>
            </w:pPr>
            <w:r>
              <w:t>8</w:t>
            </w:r>
            <w:r w:rsidR="00641B78">
              <w:t>.</w:t>
            </w:r>
          </w:p>
        </w:tc>
        <w:tc>
          <w:tcPr>
            <w:tcW w:w="4239" w:type="dxa"/>
          </w:tcPr>
          <w:p w14:paraId="10BDD938" w14:textId="5C9FBFE1" w:rsidR="00641B78" w:rsidRPr="00B363D9" w:rsidRDefault="00641B78" w:rsidP="008F3AFB">
            <w:pPr>
              <w:pStyle w:val="ListBullet4"/>
              <w:numPr>
                <w:ilvl w:val="0"/>
                <w:numId w:val="0"/>
              </w:numPr>
              <w:spacing w:after="0" w:line="276" w:lineRule="auto"/>
              <w:ind w:left="2"/>
            </w:pPr>
            <w:r w:rsidRPr="00B363D9">
              <w:t xml:space="preserve">Kādā termiņā pēc Pasūtītāja pieprasījuma </w:t>
            </w:r>
            <w:r w:rsidR="0031586F">
              <w:t xml:space="preserve">Piegādātājs </w:t>
            </w:r>
            <w:r w:rsidRPr="00B363D9">
              <w:t>var nodrošināt konteinera piegādi un uzstādīšanu?</w:t>
            </w:r>
          </w:p>
        </w:tc>
        <w:tc>
          <w:tcPr>
            <w:tcW w:w="4331" w:type="dxa"/>
          </w:tcPr>
          <w:p w14:paraId="5E42E194" w14:textId="269395B6" w:rsidR="00641B78" w:rsidRDefault="00B038E2" w:rsidP="00B363D9">
            <w:pPr>
              <w:pStyle w:val="ListBullet4"/>
              <w:numPr>
                <w:ilvl w:val="0"/>
                <w:numId w:val="0"/>
              </w:numPr>
              <w:jc w:val="left"/>
            </w:pPr>
            <w:sdt>
              <w:sdtPr>
                <w:id w:val="-189650147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1 darba dienas laikā</w:t>
            </w:r>
            <w:r w:rsidR="00641B78" w:rsidRPr="00A65CE1">
              <w:br/>
            </w:r>
            <w:sdt>
              <w:sdtPr>
                <w:id w:val="-2124528116"/>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2 darba dienu laikā</w:t>
            </w:r>
            <w:r w:rsidR="00641B78" w:rsidRPr="00A65CE1">
              <w:br/>
            </w:r>
            <w:sdt>
              <w:sdtPr>
                <w:id w:val="77306627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w:t>
            </w:r>
            <w:r w:rsidR="00641B78">
              <w:t>3</w:t>
            </w:r>
            <w:r w:rsidR="00641B78" w:rsidRPr="00A65CE1">
              <w:t xml:space="preserve"> darba dienu laikā</w:t>
            </w:r>
            <w:r w:rsidR="00641B78" w:rsidRPr="00A65CE1">
              <w:br/>
            </w:r>
            <w:sdt>
              <w:sdtPr>
                <w:id w:val="-7136497"/>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Citā termiņā – ________</w:t>
            </w:r>
          </w:p>
        </w:tc>
      </w:tr>
      <w:tr w:rsidR="00641B78" w14:paraId="66D30C69" w14:textId="77777777" w:rsidTr="00CA1E96">
        <w:tc>
          <w:tcPr>
            <w:tcW w:w="786" w:type="dxa"/>
          </w:tcPr>
          <w:p w14:paraId="0DE26D43" w14:textId="27B07852" w:rsidR="00641B78" w:rsidRDefault="00D93B28" w:rsidP="00427FE8">
            <w:pPr>
              <w:pStyle w:val="ListBullet4"/>
              <w:numPr>
                <w:ilvl w:val="0"/>
                <w:numId w:val="0"/>
              </w:numPr>
              <w:ind w:left="90"/>
            </w:pPr>
            <w:r>
              <w:t>9</w:t>
            </w:r>
            <w:r w:rsidR="00641B78">
              <w:t>.</w:t>
            </w:r>
          </w:p>
        </w:tc>
        <w:tc>
          <w:tcPr>
            <w:tcW w:w="4239" w:type="dxa"/>
          </w:tcPr>
          <w:p w14:paraId="42866521" w14:textId="09F6E435" w:rsidR="00641B78" w:rsidRPr="00B363D9" w:rsidRDefault="00641B78" w:rsidP="008F3AFB">
            <w:pPr>
              <w:pStyle w:val="ListBullet4"/>
              <w:numPr>
                <w:ilvl w:val="0"/>
                <w:numId w:val="0"/>
              </w:numPr>
              <w:spacing w:after="0" w:line="276" w:lineRule="auto"/>
              <w:ind w:left="2"/>
            </w:pPr>
            <w:r w:rsidRPr="00A65CE1">
              <w:t xml:space="preserve">Kādā termiņā pēc Pasūtītāja pieprasījuma </w:t>
            </w:r>
            <w:r>
              <w:t>Piegādātājs</w:t>
            </w:r>
            <w:r w:rsidRPr="00A65CE1">
              <w:t xml:space="preserve"> var nodrošināt metāllūžņu izvešanu?</w:t>
            </w:r>
          </w:p>
        </w:tc>
        <w:tc>
          <w:tcPr>
            <w:tcW w:w="4331" w:type="dxa"/>
          </w:tcPr>
          <w:p w14:paraId="38E268E6" w14:textId="15119FB1" w:rsidR="00641B78" w:rsidRDefault="00B038E2" w:rsidP="00B363D9">
            <w:pPr>
              <w:pStyle w:val="ListBullet4"/>
              <w:numPr>
                <w:ilvl w:val="0"/>
                <w:numId w:val="0"/>
              </w:numPr>
              <w:jc w:val="left"/>
            </w:pPr>
            <w:sdt>
              <w:sdtPr>
                <w:id w:val="-1869060976"/>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1 darba dienas laikā</w:t>
            </w:r>
            <w:r w:rsidR="00641B78" w:rsidRPr="00A65CE1">
              <w:br/>
            </w:r>
            <w:sdt>
              <w:sdtPr>
                <w:id w:val="1126440534"/>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2 darba dienu laikā</w:t>
            </w:r>
            <w:r w:rsidR="00641B78" w:rsidRPr="00A65CE1">
              <w:br/>
            </w:r>
            <w:sdt>
              <w:sdtPr>
                <w:id w:val="58820405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w:t>
            </w:r>
            <w:r w:rsidR="00641B78">
              <w:t>3</w:t>
            </w:r>
            <w:r w:rsidR="00641B78" w:rsidRPr="00A65CE1">
              <w:t xml:space="preserve"> darba dienu laikā</w:t>
            </w:r>
            <w:r w:rsidR="00641B78" w:rsidRPr="00A65CE1">
              <w:br/>
            </w:r>
            <w:sdt>
              <w:sdtPr>
                <w:id w:val="-1305070612"/>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rsidRPr="00A65CE1">
              <w:t xml:space="preserve"> Citā termiņā – ________</w:t>
            </w:r>
          </w:p>
        </w:tc>
      </w:tr>
      <w:tr w:rsidR="00641B78" w14:paraId="7271AC14" w14:textId="77777777" w:rsidTr="00CA1E96">
        <w:tc>
          <w:tcPr>
            <w:tcW w:w="786" w:type="dxa"/>
          </w:tcPr>
          <w:p w14:paraId="7F3C809C" w14:textId="27852DD6" w:rsidR="00641B78" w:rsidRDefault="00641B78" w:rsidP="00427FE8">
            <w:pPr>
              <w:pStyle w:val="ListBullet4"/>
              <w:numPr>
                <w:ilvl w:val="0"/>
                <w:numId w:val="0"/>
              </w:numPr>
              <w:ind w:left="90"/>
            </w:pPr>
            <w:r>
              <w:t>1</w:t>
            </w:r>
            <w:r w:rsidR="00D93B28">
              <w:t>0</w:t>
            </w:r>
            <w:r>
              <w:t>.</w:t>
            </w:r>
          </w:p>
        </w:tc>
        <w:tc>
          <w:tcPr>
            <w:tcW w:w="4239" w:type="dxa"/>
          </w:tcPr>
          <w:p w14:paraId="4F1EED76" w14:textId="64115288" w:rsidR="00641B78" w:rsidRPr="00B363D9" w:rsidRDefault="0031586F" w:rsidP="0031586F">
            <w:pPr>
              <w:pStyle w:val="ListBullet4"/>
              <w:spacing w:line="276" w:lineRule="auto"/>
              <w:ind w:left="2"/>
            </w:pPr>
            <w:r w:rsidRPr="0031586F">
              <w:t xml:space="preserve">Vai Piegādātājs var nodrošināt bezmaksas konteineru(-s) metāllūžņu uzkrāšanai Pasūtītāja teritorijā </w:t>
            </w:r>
            <w:r w:rsidRPr="0031586F">
              <w:rPr>
                <w:b/>
                <w:bCs/>
              </w:rPr>
              <w:t xml:space="preserve">uz laiku līdz 3 (trim) </w:t>
            </w:r>
            <w:r w:rsidRPr="0031586F">
              <w:rPr>
                <w:b/>
                <w:bCs/>
              </w:rPr>
              <w:lastRenderedPageBreak/>
              <w:t>mēnešiem pēc pirkuma līguma noslēgšanas</w:t>
            </w:r>
            <w:r w:rsidRPr="0031586F">
              <w:t>, nodrošinot tā aizvešanu pēc piepildīšanas?</w:t>
            </w:r>
          </w:p>
        </w:tc>
        <w:tc>
          <w:tcPr>
            <w:tcW w:w="4331" w:type="dxa"/>
          </w:tcPr>
          <w:p w14:paraId="52BB80CA" w14:textId="77777777" w:rsidR="0031586F" w:rsidRDefault="00641B78" w:rsidP="00B363D9">
            <w:pPr>
              <w:pStyle w:val="ListBullet4"/>
              <w:numPr>
                <w:ilvl w:val="0"/>
                <w:numId w:val="0"/>
              </w:numPr>
            </w:pPr>
            <w:r w:rsidRPr="00242423">
              <w:rPr>
                <w:rFonts w:ascii="Segoe UI Symbol" w:hAnsi="Segoe UI Symbol" w:cs="Segoe UI Symbol"/>
              </w:rPr>
              <w:lastRenderedPageBreak/>
              <w:t>☐</w:t>
            </w:r>
            <w:r w:rsidRPr="00242423">
              <w:t xml:space="preserve"> Jā</w:t>
            </w:r>
          </w:p>
          <w:p w14:paraId="765403C7" w14:textId="05FE9BFF" w:rsidR="00641B78" w:rsidRPr="00242423" w:rsidRDefault="00641B78" w:rsidP="00B363D9">
            <w:pPr>
              <w:pStyle w:val="ListBullet4"/>
              <w:numPr>
                <w:ilvl w:val="0"/>
                <w:numId w:val="0"/>
              </w:numPr>
            </w:pPr>
            <w:r w:rsidRPr="00242423">
              <w:rPr>
                <w:rFonts w:ascii="Segoe UI Symbol" w:hAnsi="Segoe UI Symbol" w:cs="Segoe UI Symbol"/>
              </w:rPr>
              <w:t>☐</w:t>
            </w:r>
            <w:r w:rsidR="0031586F">
              <w:rPr>
                <w:rFonts w:ascii="Segoe UI Symbol" w:hAnsi="Segoe UI Symbol" w:cs="Segoe UI Symbol"/>
              </w:rPr>
              <w:t xml:space="preserve"> </w:t>
            </w:r>
            <w:r w:rsidRPr="00242423">
              <w:t xml:space="preserve">Nē – </w:t>
            </w:r>
            <w:r w:rsidRPr="00242423">
              <w:rPr>
                <w:i/>
                <w:iCs/>
                <w:color w:val="4472C4" w:themeColor="accent1"/>
              </w:rPr>
              <w:t>lūdzam norādīt maksimālo periodu, uz kādu varat nodrošināt bezmaksas konteineru</w:t>
            </w:r>
            <w:r w:rsidRPr="00242423">
              <w:t>:</w:t>
            </w:r>
            <w:r w:rsidR="0031586F" w:rsidRPr="0031586F">
              <w:rPr>
                <w:u w:val="single"/>
              </w:rPr>
              <w:t>_______</w:t>
            </w:r>
            <w:r w:rsidRPr="0031586F">
              <w:rPr>
                <w:u w:val="single"/>
              </w:rPr>
              <w:t>___</w:t>
            </w:r>
            <w:r w:rsidRPr="00242423">
              <w:t>_____</w:t>
            </w:r>
          </w:p>
          <w:p w14:paraId="7088AD64" w14:textId="079808D8" w:rsidR="00641B78" w:rsidRPr="0031586F" w:rsidRDefault="00641B78" w:rsidP="0031586F">
            <w:pPr>
              <w:pStyle w:val="ListBullet4"/>
              <w:numPr>
                <w:ilvl w:val="0"/>
                <w:numId w:val="0"/>
              </w:numPr>
              <w:rPr>
                <w:i/>
                <w:iCs/>
              </w:rPr>
            </w:pPr>
            <w:r w:rsidRPr="00242423">
              <w:rPr>
                <w:rFonts w:ascii="Segoe UI Symbol" w:hAnsi="Segoe UI Symbol" w:cs="Segoe UI Symbol"/>
              </w:rPr>
              <w:lastRenderedPageBreak/>
              <w:t>☐</w:t>
            </w:r>
            <w:r w:rsidRPr="00242423">
              <w:t xml:space="preserve"> Jā, ar nosacījumiem – </w:t>
            </w:r>
            <w:r w:rsidRPr="00242423">
              <w:rPr>
                <w:i/>
                <w:iCs/>
                <w:color w:val="4472C4" w:themeColor="accent1"/>
              </w:rPr>
              <w:t xml:space="preserve">lūdzam norādīt nosacījumus: </w:t>
            </w:r>
            <w:r w:rsidRPr="00242423">
              <w:rPr>
                <w:i/>
                <w:iCs/>
              </w:rPr>
              <w:t>__________</w:t>
            </w:r>
          </w:p>
        </w:tc>
      </w:tr>
      <w:tr w:rsidR="00641B78" w14:paraId="0025789D" w14:textId="77777777" w:rsidTr="00CA1E96">
        <w:tc>
          <w:tcPr>
            <w:tcW w:w="786" w:type="dxa"/>
          </w:tcPr>
          <w:p w14:paraId="1C375DD3" w14:textId="0F56F9E0" w:rsidR="00641B78" w:rsidRDefault="00641B78" w:rsidP="00427FE8">
            <w:pPr>
              <w:pStyle w:val="ListBullet4"/>
              <w:numPr>
                <w:ilvl w:val="0"/>
                <w:numId w:val="0"/>
              </w:numPr>
              <w:ind w:left="90"/>
            </w:pPr>
            <w:r>
              <w:lastRenderedPageBreak/>
              <w:t>1</w:t>
            </w:r>
            <w:r w:rsidR="00D93B28">
              <w:t>1</w:t>
            </w:r>
            <w:r>
              <w:t>.</w:t>
            </w:r>
          </w:p>
        </w:tc>
        <w:tc>
          <w:tcPr>
            <w:tcW w:w="4239" w:type="dxa"/>
          </w:tcPr>
          <w:p w14:paraId="13171A28" w14:textId="51BFEA18" w:rsidR="00641B78" w:rsidRPr="00242423" w:rsidRDefault="00641B78" w:rsidP="008F3AFB">
            <w:pPr>
              <w:pStyle w:val="ListBullet4"/>
              <w:numPr>
                <w:ilvl w:val="0"/>
                <w:numId w:val="0"/>
              </w:numPr>
              <w:spacing w:after="0" w:line="276" w:lineRule="auto"/>
              <w:ind w:left="2"/>
            </w:pPr>
            <w:r w:rsidRPr="0080266F">
              <w:t>Kādu atbildību Piegādātājs paredz Pasūtītājam par konteinera bojājumu</w:t>
            </w:r>
            <w:r w:rsidR="00227461">
              <w:t xml:space="preserve"> vai </w:t>
            </w:r>
            <w:r w:rsidR="00227461" w:rsidRPr="00227461">
              <w:t>bojāeju</w:t>
            </w:r>
            <w:r>
              <w:t xml:space="preserve"> </w:t>
            </w:r>
            <w:r w:rsidRPr="0080266F">
              <w:t>laikā, kad konteiners atrodas Pasūtītāja teritorijā?</w:t>
            </w:r>
          </w:p>
        </w:tc>
        <w:tc>
          <w:tcPr>
            <w:tcW w:w="4331" w:type="dxa"/>
          </w:tcPr>
          <w:p w14:paraId="78533457" w14:textId="77777777" w:rsidR="00641B78" w:rsidRPr="00242423" w:rsidRDefault="00641B78" w:rsidP="00B363D9">
            <w:pPr>
              <w:pStyle w:val="ListBullet4"/>
              <w:numPr>
                <w:ilvl w:val="0"/>
                <w:numId w:val="0"/>
              </w:numPr>
              <w:rPr>
                <w:rFonts w:ascii="Segoe UI Symbol" w:hAnsi="Segoe UI Symbol" w:cs="Segoe UI Symbol"/>
              </w:rPr>
            </w:pPr>
          </w:p>
        </w:tc>
      </w:tr>
      <w:tr w:rsidR="00641B78" w14:paraId="00A16A8E" w14:textId="77777777" w:rsidTr="00CA1E96">
        <w:tc>
          <w:tcPr>
            <w:tcW w:w="786" w:type="dxa"/>
          </w:tcPr>
          <w:p w14:paraId="4D30A76B" w14:textId="64D04839" w:rsidR="00641B78" w:rsidRDefault="00641B78" w:rsidP="00427FE8">
            <w:pPr>
              <w:pStyle w:val="ListBullet4"/>
              <w:numPr>
                <w:ilvl w:val="0"/>
                <w:numId w:val="0"/>
              </w:numPr>
              <w:ind w:left="90"/>
            </w:pPr>
            <w:r>
              <w:t>1</w:t>
            </w:r>
            <w:r w:rsidR="00D93B28">
              <w:t>2</w:t>
            </w:r>
            <w:r>
              <w:t>.</w:t>
            </w:r>
          </w:p>
        </w:tc>
        <w:tc>
          <w:tcPr>
            <w:tcW w:w="4239" w:type="dxa"/>
          </w:tcPr>
          <w:p w14:paraId="5E93A34A" w14:textId="647DD4D0" w:rsidR="00641B78" w:rsidRPr="0080266F" w:rsidRDefault="00641B78" w:rsidP="008F3AFB">
            <w:pPr>
              <w:pStyle w:val="ListBullet4"/>
              <w:numPr>
                <w:ilvl w:val="0"/>
                <w:numId w:val="0"/>
              </w:numPr>
              <w:spacing w:after="0" w:line="276" w:lineRule="auto"/>
              <w:ind w:left="2"/>
            </w:pPr>
            <w:r w:rsidRPr="0080266F">
              <w:t xml:space="preserve">Vai </w:t>
            </w:r>
            <w:r>
              <w:t>Piegādātājam</w:t>
            </w:r>
            <w:r w:rsidRPr="0080266F">
              <w:t xml:space="preserve"> ir spēkā esoša atkritumu apsaimniekošanas atļauja</w:t>
            </w:r>
            <w:r>
              <w:t>?</w:t>
            </w:r>
          </w:p>
        </w:tc>
        <w:tc>
          <w:tcPr>
            <w:tcW w:w="4331" w:type="dxa"/>
          </w:tcPr>
          <w:p w14:paraId="4A947A9D" w14:textId="77777777" w:rsidR="00641B78" w:rsidRPr="00300D9A" w:rsidRDefault="00B038E2" w:rsidP="0080266F">
            <w:pPr>
              <w:pStyle w:val="ListBullet4"/>
              <w:numPr>
                <w:ilvl w:val="0"/>
                <w:numId w:val="0"/>
              </w:numPr>
              <w:ind w:left="450" w:hanging="450"/>
              <w:rPr>
                <w:bCs/>
                <w:szCs w:val="24"/>
              </w:rPr>
            </w:pPr>
            <w:sdt>
              <w:sdtPr>
                <w:rPr>
                  <w:bCs/>
                  <w:szCs w:val="24"/>
                </w:rPr>
                <w:id w:val="-81765523"/>
                <w14:checkbox>
                  <w14:checked w14:val="0"/>
                  <w14:checkedState w14:val="2612" w14:font="MS Gothic"/>
                  <w14:uncheckedState w14:val="2610" w14:font="MS Gothic"/>
                </w14:checkbox>
              </w:sdtPr>
              <w:sdtEndPr/>
              <w:sdtContent>
                <w:r w:rsidR="00641B78" w:rsidRPr="00300D9A">
                  <w:rPr>
                    <w:rFonts w:ascii="Segoe UI Symbol" w:hAnsi="Segoe UI Symbol" w:cs="Segoe UI Symbol"/>
                    <w:bCs/>
                    <w:szCs w:val="24"/>
                  </w:rPr>
                  <w:t>☐</w:t>
                </w:r>
              </w:sdtContent>
            </w:sdt>
            <w:r w:rsidR="00641B78" w:rsidRPr="00300D9A">
              <w:rPr>
                <w:bCs/>
                <w:szCs w:val="24"/>
              </w:rPr>
              <w:t xml:space="preserve"> Jā</w:t>
            </w:r>
          </w:p>
          <w:p w14:paraId="60EC2B8B" w14:textId="3D30BD71" w:rsidR="00641B78" w:rsidRPr="00300D9A" w:rsidRDefault="00B038E2" w:rsidP="0080266F">
            <w:pPr>
              <w:pStyle w:val="ListBullet4"/>
              <w:numPr>
                <w:ilvl w:val="0"/>
                <w:numId w:val="0"/>
              </w:numPr>
              <w:ind w:left="450" w:hanging="450"/>
              <w:rPr>
                <w:bCs/>
                <w:szCs w:val="24"/>
              </w:rPr>
            </w:pPr>
            <w:sdt>
              <w:sdtPr>
                <w:rPr>
                  <w:bCs/>
                  <w:szCs w:val="24"/>
                </w:rPr>
                <w:id w:val="-1034038491"/>
                <w14:checkbox>
                  <w14:checked w14:val="0"/>
                  <w14:checkedState w14:val="2612" w14:font="MS Gothic"/>
                  <w14:uncheckedState w14:val="2610" w14:font="MS Gothic"/>
                </w14:checkbox>
              </w:sdtPr>
              <w:sdtEndPr/>
              <w:sdtContent>
                <w:r w:rsidR="00641B78" w:rsidRPr="00300D9A">
                  <w:rPr>
                    <w:rFonts w:ascii="Segoe UI Symbol" w:hAnsi="Segoe UI Symbol" w:cs="Segoe UI Symbol"/>
                    <w:bCs/>
                    <w:szCs w:val="24"/>
                  </w:rPr>
                  <w:t>☐</w:t>
                </w:r>
              </w:sdtContent>
            </w:sdt>
            <w:r w:rsidR="00641B78" w:rsidRPr="00300D9A">
              <w:rPr>
                <w:bCs/>
                <w:szCs w:val="24"/>
              </w:rPr>
              <w:t xml:space="preserve"> Nē</w:t>
            </w:r>
          </w:p>
        </w:tc>
      </w:tr>
      <w:tr w:rsidR="00641B78" w14:paraId="70CD2AF4" w14:textId="77777777" w:rsidTr="00CA1E96">
        <w:tc>
          <w:tcPr>
            <w:tcW w:w="786" w:type="dxa"/>
          </w:tcPr>
          <w:p w14:paraId="1B60E831" w14:textId="45BA0E26" w:rsidR="00641B78" w:rsidRDefault="00641B78" w:rsidP="00427FE8">
            <w:pPr>
              <w:pStyle w:val="ListBullet4"/>
              <w:numPr>
                <w:ilvl w:val="0"/>
                <w:numId w:val="0"/>
              </w:numPr>
              <w:ind w:left="90"/>
            </w:pPr>
            <w:r>
              <w:t>1</w:t>
            </w:r>
            <w:r w:rsidR="00D93B28">
              <w:t>3</w:t>
            </w:r>
            <w:r>
              <w:t>.</w:t>
            </w:r>
          </w:p>
        </w:tc>
        <w:tc>
          <w:tcPr>
            <w:tcW w:w="4239" w:type="dxa"/>
          </w:tcPr>
          <w:p w14:paraId="6FB855E5" w14:textId="5089F159" w:rsidR="00641B78" w:rsidRPr="0080266F" w:rsidRDefault="00641B78" w:rsidP="008F3AFB">
            <w:pPr>
              <w:pStyle w:val="ListBullet4"/>
              <w:numPr>
                <w:ilvl w:val="0"/>
                <w:numId w:val="0"/>
              </w:numPr>
              <w:spacing w:after="0" w:line="276" w:lineRule="auto"/>
              <w:ind w:left="2"/>
            </w:pPr>
            <w:r w:rsidRPr="0080266F">
              <w:t xml:space="preserve">Vai </w:t>
            </w:r>
            <w:r>
              <w:t>Piegādātājam</w:t>
            </w:r>
            <w:r w:rsidRPr="0080266F">
              <w:t xml:space="preserve"> ir noslēgts un spēkā esošs līgums ar Valsts vides dienestu par darbību APUS sistēmā?</w:t>
            </w:r>
          </w:p>
        </w:tc>
        <w:tc>
          <w:tcPr>
            <w:tcW w:w="4331" w:type="dxa"/>
          </w:tcPr>
          <w:p w14:paraId="34EEAFCF" w14:textId="77777777" w:rsidR="00641B78" w:rsidRPr="00300D9A" w:rsidRDefault="00B038E2" w:rsidP="0080266F">
            <w:pPr>
              <w:pStyle w:val="ListBullet4"/>
              <w:numPr>
                <w:ilvl w:val="0"/>
                <w:numId w:val="0"/>
              </w:numPr>
              <w:ind w:left="450" w:hanging="450"/>
              <w:rPr>
                <w:bCs/>
                <w:szCs w:val="24"/>
              </w:rPr>
            </w:pPr>
            <w:sdt>
              <w:sdtPr>
                <w:rPr>
                  <w:bCs/>
                  <w:szCs w:val="24"/>
                </w:rPr>
                <w:id w:val="-101731112"/>
                <w14:checkbox>
                  <w14:checked w14:val="0"/>
                  <w14:checkedState w14:val="2612" w14:font="MS Gothic"/>
                  <w14:uncheckedState w14:val="2610" w14:font="MS Gothic"/>
                </w14:checkbox>
              </w:sdtPr>
              <w:sdtEndPr/>
              <w:sdtContent>
                <w:r w:rsidR="00641B78" w:rsidRPr="00300D9A">
                  <w:rPr>
                    <w:rFonts w:ascii="Segoe UI Symbol" w:hAnsi="Segoe UI Symbol" w:cs="Segoe UI Symbol"/>
                    <w:bCs/>
                    <w:szCs w:val="24"/>
                  </w:rPr>
                  <w:t>☐</w:t>
                </w:r>
              </w:sdtContent>
            </w:sdt>
            <w:r w:rsidR="00641B78" w:rsidRPr="00300D9A">
              <w:rPr>
                <w:bCs/>
                <w:szCs w:val="24"/>
              </w:rPr>
              <w:t xml:space="preserve"> Jā</w:t>
            </w:r>
          </w:p>
          <w:p w14:paraId="0DC437F1" w14:textId="43DB7842" w:rsidR="00641B78" w:rsidRPr="00300D9A" w:rsidRDefault="00B038E2" w:rsidP="0080266F">
            <w:pPr>
              <w:pStyle w:val="ListBullet4"/>
              <w:numPr>
                <w:ilvl w:val="0"/>
                <w:numId w:val="0"/>
              </w:numPr>
              <w:ind w:left="450" w:hanging="450"/>
              <w:rPr>
                <w:bCs/>
                <w:szCs w:val="24"/>
              </w:rPr>
            </w:pPr>
            <w:sdt>
              <w:sdtPr>
                <w:rPr>
                  <w:bCs/>
                  <w:szCs w:val="24"/>
                </w:rPr>
                <w:id w:val="449061515"/>
                <w14:checkbox>
                  <w14:checked w14:val="0"/>
                  <w14:checkedState w14:val="2612" w14:font="MS Gothic"/>
                  <w14:uncheckedState w14:val="2610" w14:font="MS Gothic"/>
                </w14:checkbox>
              </w:sdtPr>
              <w:sdtEndPr/>
              <w:sdtContent>
                <w:r w:rsidR="00641B78" w:rsidRPr="00300D9A">
                  <w:rPr>
                    <w:rFonts w:ascii="Segoe UI Symbol" w:hAnsi="Segoe UI Symbol" w:cs="Segoe UI Symbol"/>
                    <w:bCs/>
                    <w:szCs w:val="24"/>
                  </w:rPr>
                  <w:t>☐</w:t>
                </w:r>
              </w:sdtContent>
            </w:sdt>
            <w:r w:rsidR="00641B78" w:rsidRPr="00300D9A">
              <w:rPr>
                <w:bCs/>
                <w:szCs w:val="24"/>
              </w:rPr>
              <w:t xml:space="preserve"> Nē</w:t>
            </w:r>
          </w:p>
        </w:tc>
      </w:tr>
      <w:tr w:rsidR="00641B78" w14:paraId="1BE7F542" w14:textId="05838651" w:rsidTr="00CA1E96">
        <w:tc>
          <w:tcPr>
            <w:tcW w:w="786" w:type="dxa"/>
          </w:tcPr>
          <w:p w14:paraId="3243544E" w14:textId="3F5C43B3" w:rsidR="00641B78" w:rsidRDefault="00641B78" w:rsidP="00427FE8">
            <w:pPr>
              <w:pStyle w:val="ListBullet4"/>
              <w:numPr>
                <w:ilvl w:val="0"/>
                <w:numId w:val="0"/>
              </w:numPr>
              <w:ind w:left="90"/>
            </w:pPr>
            <w:r>
              <w:t>1</w:t>
            </w:r>
            <w:r w:rsidR="00D93B28">
              <w:t>4</w:t>
            </w:r>
            <w:r>
              <w:t>.</w:t>
            </w:r>
          </w:p>
        </w:tc>
        <w:tc>
          <w:tcPr>
            <w:tcW w:w="4239" w:type="dxa"/>
          </w:tcPr>
          <w:p w14:paraId="5C05F419" w14:textId="5A450917" w:rsidR="00641B78" w:rsidRDefault="00641B78" w:rsidP="00242423">
            <w:pPr>
              <w:pStyle w:val="ListBullet4"/>
              <w:numPr>
                <w:ilvl w:val="0"/>
                <w:numId w:val="0"/>
              </w:numPr>
              <w:spacing w:line="276" w:lineRule="auto"/>
            </w:pPr>
            <w:r w:rsidRPr="0080266F">
              <w:t xml:space="preserve">Lūdzam atzīmēt metāllūžņu veidus, kuru pieņemšanu, savākšanu un izvešanu </w:t>
            </w:r>
            <w:r>
              <w:t xml:space="preserve">Piegādātājs </w:t>
            </w:r>
            <w:r w:rsidRPr="0080266F">
              <w:t>var nodrošināt</w:t>
            </w:r>
            <w:r w:rsidR="0031586F">
              <w:t>.</w:t>
            </w:r>
          </w:p>
        </w:tc>
        <w:tc>
          <w:tcPr>
            <w:tcW w:w="4331" w:type="dxa"/>
          </w:tcPr>
          <w:p w14:paraId="0EB17DA9" w14:textId="16BF7AB9" w:rsidR="00641B78" w:rsidRDefault="00B038E2" w:rsidP="0080266F">
            <w:pPr>
              <w:pStyle w:val="ListBullet4"/>
              <w:numPr>
                <w:ilvl w:val="0"/>
                <w:numId w:val="0"/>
              </w:numPr>
              <w:jc w:val="left"/>
            </w:pPr>
            <w:sdt>
              <w:sdtPr>
                <w:id w:val="-1253733656"/>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Lietotas sliedes 3Adz</w:t>
            </w:r>
            <w:r w:rsidR="00641B78">
              <w:t>;</w:t>
            </w:r>
          </w:p>
          <w:p w14:paraId="20928429" w14:textId="77777777" w:rsidR="00641B78" w:rsidRDefault="00B038E2" w:rsidP="0080266F">
            <w:pPr>
              <w:pStyle w:val="ListBullet4"/>
              <w:numPr>
                <w:ilvl w:val="0"/>
                <w:numId w:val="0"/>
              </w:numPr>
              <w:ind w:left="309" w:hanging="309"/>
              <w:jc w:val="left"/>
            </w:pPr>
            <w:sdt>
              <w:sdtPr>
                <w:id w:val="1275752854"/>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Ne</w:t>
            </w:r>
            <w:r w:rsidR="00641B78">
              <w:t xml:space="preserve"> </w:t>
            </w:r>
            <w:r w:rsidR="00641B78" w:rsidRPr="008F3AFB">
              <w:t>gabarīts (melnais metāls) 5A;</w:t>
            </w:r>
            <w:r w:rsidR="00641B78">
              <w:t xml:space="preserve"> </w:t>
            </w:r>
          </w:p>
          <w:p w14:paraId="4A2E6A40" w14:textId="257A97A4" w:rsidR="00641B78" w:rsidRDefault="00B038E2" w:rsidP="0080266F">
            <w:pPr>
              <w:pStyle w:val="ListBullet4"/>
              <w:numPr>
                <w:ilvl w:val="0"/>
                <w:numId w:val="0"/>
              </w:numPr>
              <w:ind w:left="309" w:hanging="309"/>
              <w:jc w:val="left"/>
            </w:pPr>
            <w:sdt>
              <w:sdtPr>
                <w:id w:val="144828546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31586F">
              <w:t xml:space="preserve"> </w:t>
            </w:r>
            <w:r w:rsidR="00641B78" w:rsidRPr="008F3AFB">
              <w:t>Skārds (melnais metāls) 12A</w:t>
            </w:r>
            <w:r w:rsidR="00641B78">
              <w:t>;</w:t>
            </w:r>
          </w:p>
          <w:p w14:paraId="71AEF961" w14:textId="3BA56A73" w:rsidR="00641B78" w:rsidRDefault="00B038E2" w:rsidP="0080266F">
            <w:pPr>
              <w:pStyle w:val="ListBullet4"/>
              <w:numPr>
                <w:ilvl w:val="0"/>
                <w:numId w:val="0"/>
              </w:numPr>
              <w:ind w:left="309" w:hanging="283"/>
              <w:jc w:val="left"/>
            </w:pPr>
            <w:sdt>
              <w:sdtPr>
                <w:id w:val="-37416376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Gabarīts (melnais metāls) 3A</w:t>
            </w:r>
            <w:r w:rsidR="00641B78">
              <w:t>;</w:t>
            </w:r>
          </w:p>
          <w:p w14:paraId="60A2002A" w14:textId="6B1831B6" w:rsidR="00641B78" w:rsidRDefault="00B038E2" w:rsidP="00A65CE1">
            <w:pPr>
              <w:pStyle w:val="ListBullet4"/>
              <w:numPr>
                <w:ilvl w:val="0"/>
                <w:numId w:val="0"/>
              </w:numPr>
              <w:ind w:left="309" w:hanging="309"/>
              <w:jc w:val="left"/>
            </w:pPr>
            <w:sdt>
              <w:sdtPr>
                <w:id w:val="1688876686"/>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31586F">
              <w:t xml:space="preserve"> </w:t>
            </w:r>
            <w:r w:rsidR="00641B78" w:rsidRPr="008F3AFB">
              <w:t>Skaidas (melnais metāls) 16A</w:t>
            </w:r>
            <w:r w:rsidR="00641B78">
              <w:t>;</w:t>
            </w:r>
          </w:p>
          <w:p w14:paraId="631C863F" w14:textId="1A3809BB" w:rsidR="00641B78" w:rsidRDefault="00B038E2" w:rsidP="00A65CE1">
            <w:pPr>
              <w:pStyle w:val="ListBullet4"/>
              <w:numPr>
                <w:ilvl w:val="0"/>
                <w:numId w:val="0"/>
              </w:numPr>
              <w:ind w:left="309" w:hanging="309"/>
              <w:jc w:val="left"/>
            </w:pPr>
            <w:sdt>
              <w:sdtPr>
                <w:id w:val="101380900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31586F">
              <w:t xml:space="preserve"> </w:t>
            </w:r>
            <w:r w:rsidR="00641B78" w:rsidRPr="008F3AFB">
              <w:t>Alumīnija lūžņi (velmējumi);</w:t>
            </w:r>
          </w:p>
          <w:p w14:paraId="41ED23E6" w14:textId="70E57698" w:rsidR="00641B78" w:rsidRDefault="00B038E2" w:rsidP="0080266F">
            <w:pPr>
              <w:pStyle w:val="ListBullet4"/>
              <w:numPr>
                <w:ilvl w:val="0"/>
                <w:numId w:val="0"/>
              </w:numPr>
              <w:jc w:val="left"/>
            </w:pPr>
            <w:sdt>
              <w:sdtPr>
                <w:id w:val="-84362910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Alumīnija lūžņi (lējumi)</w:t>
            </w:r>
            <w:r w:rsidR="00641B78">
              <w:t>;</w:t>
            </w:r>
          </w:p>
          <w:p w14:paraId="418703D3" w14:textId="618B8638" w:rsidR="00641B78" w:rsidRDefault="00B038E2" w:rsidP="0080266F">
            <w:pPr>
              <w:pStyle w:val="ListBullet4"/>
              <w:numPr>
                <w:ilvl w:val="0"/>
                <w:numId w:val="0"/>
              </w:numPr>
              <w:jc w:val="left"/>
            </w:pPr>
            <w:sdt>
              <w:sdtPr>
                <w:id w:val="-1768309745"/>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Vara lūžņi (95%)</w:t>
            </w:r>
            <w:r w:rsidR="00641B78">
              <w:t>;</w:t>
            </w:r>
          </w:p>
          <w:p w14:paraId="73AA8440" w14:textId="40A8F3B7" w:rsidR="00641B78" w:rsidRDefault="00B038E2" w:rsidP="00A65CE1">
            <w:pPr>
              <w:pStyle w:val="ListBullet4"/>
              <w:numPr>
                <w:ilvl w:val="0"/>
                <w:numId w:val="0"/>
              </w:numPr>
              <w:ind w:left="309" w:hanging="309"/>
              <w:jc w:val="left"/>
            </w:pPr>
            <w:sdt>
              <w:sdtPr>
                <w:id w:val="2477267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 xml:space="preserve">Lietoti transportlīdzekļi utilizācijai bez dzinēja (ar </w:t>
            </w:r>
            <w:proofErr w:type="spellStart"/>
            <w:r w:rsidR="00641B78" w:rsidRPr="008F3AFB">
              <w:t>pašizvešanu</w:t>
            </w:r>
            <w:proofErr w:type="spellEnd"/>
            <w:r w:rsidR="00641B78" w:rsidRPr="008F3AFB">
              <w:t>)</w:t>
            </w:r>
            <w:r w:rsidR="00641B78">
              <w:t>;</w:t>
            </w:r>
          </w:p>
          <w:p w14:paraId="6FA079D7" w14:textId="3D3EA6C0" w:rsidR="00641B78" w:rsidRDefault="00B038E2" w:rsidP="00A65CE1">
            <w:pPr>
              <w:pStyle w:val="ListBullet4"/>
              <w:numPr>
                <w:ilvl w:val="0"/>
                <w:numId w:val="0"/>
              </w:numPr>
              <w:ind w:left="309" w:hanging="283"/>
              <w:jc w:val="left"/>
            </w:pPr>
            <w:sdt>
              <w:sdtPr>
                <w:id w:val="-16424542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 xml:space="preserve">Lietoti transportlīdzekļi utilizācijai ar dzinēju (ar </w:t>
            </w:r>
            <w:proofErr w:type="spellStart"/>
            <w:r w:rsidR="00641B78" w:rsidRPr="008F3AFB">
              <w:t>pašizvešanu</w:t>
            </w:r>
            <w:proofErr w:type="spellEnd"/>
            <w:r w:rsidR="00641B78" w:rsidRPr="008F3AFB">
              <w:t>)</w:t>
            </w:r>
            <w:r w:rsidR="00641B78">
              <w:t>;</w:t>
            </w:r>
          </w:p>
          <w:p w14:paraId="6B725306" w14:textId="181FB5AB" w:rsidR="00641B78" w:rsidRPr="00A6199C" w:rsidRDefault="00B038E2" w:rsidP="0080266F">
            <w:pPr>
              <w:pStyle w:val="ListBullet4"/>
              <w:numPr>
                <w:ilvl w:val="0"/>
                <w:numId w:val="0"/>
              </w:numPr>
              <w:jc w:val="left"/>
              <w:rPr>
                <w:i/>
                <w:iCs/>
              </w:rPr>
            </w:pPr>
            <w:sdt>
              <w:sdtPr>
                <w:id w:val="866414205"/>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8F3AFB">
              <w:t>Svina akumulatori</w:t>
            </w:r>
          </w:p>
        </w:tc>
      </w:tr>
      <w:tr w:rsidR="00641B78" w14:paraId="3430C62B" w14:textId="77777777" w:rsidTr="00CA1E96">
        <w:tc>
          <w:tcPr>
            <w:tcW w:w="786" w:type="dxa"/>
          </w:tcPr>
          <w:p w14:paraId="4FCE0161" w14:textId="357D3387" w:rsidR="00641B78" w:rsidRDefault="00641B78" w:rsidP="00427FE8">
            <w:pPr>
              <w:pStyle w:val="ListBullet4"/>
              <w:numPr>
                <w:ilvl w:val="0"/>
                <w:numId w:val="0"/>
              </w:numPr>
              <w:ind w:left="90"/>
            </w:pPr>
            <w:r>
              <w:t>1</w:t>
            </w:r>
            <w:r w:rsidR="00D93B28">
              <w:t>5</w:t>
            </w:r>
            <w:r>
              <w:t>.</w:t>
            </w:r>
          </w:p>
        </w:tc>
        <w:tc>
          <w:tcPr>
            <w:tcW w:w="4239" w:type="dxa"/>
          </w:tcPr>
          <w:p w14:paraId="2D17CFAA" w14:textId="1ACE0117" w:rsidR="00641B78" w:rsidRPr="00242423" w:rsidRDefault="00641B78" w:rsidP="00242423">
            <w:pPr>
              <w:pStyle w:val="ListBullet4"/>
              <w:numPr>
                <w:ilvl w:val="0"/>
                <w:numId w:val="0"/>
              </w:numPr>
              <w:spacing w:line="276" w:lineRule="auto"/>
            </w:pPr>
            <w:r w:rsidRPr="00A65CE1">
              <w:t>Vai ir noteikts minimālais metāllūžņu apjoms vienai izvešanas reizei?</w:t>
            </w:r>
          </w:p>
        </w:tc>
        <w:tc>
          <w:tcPr>
            <w:tcW w:w="4331" w:type="dxa"/>
          </w:tcPr>
          <w:p w14:paraId="0586760B" w14:textId="7E5C63D1" w:rsidR="00641B78" w:rsidRPr="00A65CE1" w:rsidRDefault="00641B78" w:rsidP="00A65CE1">
            <w:pPr>
              <w:pStyle w:val="ListBullet4"/>
              <w:numPr>
                <w:ilvl w:val="0"/>
                <w:numId w:val="0"/>
              </w:numPr>
              <w:jc w:val="left"/>
            </w:pPr>
            <w:r w:rsidRPr="00A65CE1">
              <w:rPr>
                <w:rFonts w:ascii="Segoe UI Symbol" w:hAnsi="Segoe UI Symbol" w:cs="Segoe UI Symbol"/>
              </w:rPr>
              <w:t>☐</w:t>
            </w:r>
            <w:r w:rsidRPr="00A65CE1">
              <w:t xml:space="preserve"> Nē</w:t>
            </w:r>
            <w:r w:rsidRPr="00A65CE1">
              <w:br/>
            </w:r>
            <w:r w:rsidRPr="00A65CE1">
              <w:rPr>
                <w:rFonts w:ascii="Segoe UI Symbol" w:hAnsi="Segoe UI Symbol" w:cs="Segoe UI Symbol"/>
              </w:rPr>
              <w:t>☐</w:t>
            </w:r>
            <w:r w:rsidRPr="00A65CE1">
              <w:t xml:space="preserve"> Jā – </w:t>
            </w:r>
            <w:r w:rsidRPr="00A65CE1">
              <w:rPr>
                <w:i/>
                <w:iCs/>
                <w:color w:val="4472C4" w:themeColor="accent1"/>
              </w:rPr>
              <w:t>lūdzam norādīt minimālo apjomu:</w:t>
            </w:r>
            <w:r w:rsidRPr="00A65CE1">
              <w:rPr>
                <w:color w:val="4472C4" w:themeColor="accent1"/>
              </w:rPr>
              <w:t xml:space="preserve"> </w:t>
            </w:r>
            <w:r w:rsidRPr="00A65CE1">
              <w:t>________ t</w:t>
            </w:r>
          </w:p>
        </w:tc>
      </w:tr>
      <w:tr w:rsidR="00641B78" w14:paraId="0C1A7F34" w14:textId="77777777" w:rsidTr="00CA1E96">
        <w:tc>
          <w:tcPr>
            <w:tcW w:w="786" w:type="dxa"/>
          </w:tcPr>
          <w:p w14:paraId="16DC2E77" w14:textId="5AF3B534" w:rsidR="00641B78" w:rsidRDefault="00641B78" w:rsidP="00427FE8">
            <w:pPr>
              <w:pStyle w:val="ListBullet4"/>
              <w:numPr>
                <w:ilvl w:val="0"/>
                <w:numId w:val="0"/>
              </w:numPr>
              <w:ind w:left="90"/>
            </w:pPr>
            <w:r>
              <w:t>1</w:t>
            </w:r>
            <w:r w:rsidR="00D93B28">
              <w:t>6</w:t>
            </w:r>
            <w:r>
              <w:t>.</w:t>
            </w:r>
          </w:p>
        </w:tc>
        <w:tc>
          <w:tcPr>
            <w:tcW w:w="4239" w:type="dxa"/>
          </w:tcPr>
          <w:p w14:paraId="17EF4B4C" w14:textId="36BBD4EE" w:rsidR="00641B78" w:rsidRPr="00A65CE1" w:rsidRDefault="00641B78" w:rsidP="00242423">
            <w:pPr>
              <w:pStyle w:val="ListBullet4"/>
              <w:numPr>
                <w:ilvl w:val="0"/>
                <w:numId w:val="0"/>
              </w:numPr>
              <w:spacing w:line="276" w:lineRule="auto"/>
            </w:pPr>
            <w:r w:rsidRPr="00A65CE1">
              <w:t xml:space="preserve">Vai nolietotu transportlīdzekļu </w:t>
            </w:r>
            <w:proofErr w:type="spellStart"/>
            <w:r w:rsidRPr="00A65CE1">
              <w:t>pašizvešanai</w:t>
            </w:r>
            <w:proofErr w:type="spellEnd"/>
            <w:r w:rsidRPr="00A65CE1">
              <w:t xml:space="preserve"> ir noteikts minimālais izvešanas apjoms?</w:t>
            </w:r>
          </w:p>
        </w:tc>
        <w:tc>
          <w:tcPr>
            <w:tcW w:w="4331" w:type="dxa"/>
          </w:tcPr>
          <w:p w14:paraId="522861B3" w14:textId="34C499F2" w:rsidR="00641B78" w:rsidRPr="00A65CE1" w:rsidRDefault="00641B78" w:rsidP="00A65CE1">
            <w:pPr>
              <w:pStyle w:val="ListBullet4"/>
              <w:numPr>
                <w:ilvl w:val="0"/>
                <w:numId w:val="0"/>
              </w:numPr>
              <w:jc w:val="left"/>
              <w:rPr>
                <w:rFonts w:ascii="Segoe UI Symbol" w:hAnsi="Segoe UI Symbol" w:cs="Segoe UI Symbol"/>
              </w:rPr>
            </w:pPr>
            <w:r w:rsidRPr="00A65CE1">
              <w:rPr>
                <w:rFonts w:ascii="Segoe UI Symbol" w:hAnsi="Segoe UI Symbol" w:cs="Segoe UI Symbol"/>
              </w:rPr>
              <w:t>☐</w:t>
            </w:r>
            <w:r w:rsidRPr="00A65CE1">
              <w:t xml:space="preserve"> Nē</w:t>
            </w:r>
            <w:r w:rsidRPr="00A65CE1">
              <w:br/>
            </w:r>
            <w:r w:rsidRPr="00A65CE1">
              <w:rPr>
                <w:rFonts w:ascii="Segoe UI Symbol" w:hAnsi="Segoe UI Symbol" w:cs="Segoe UI Symbol"/>
              </w:rPr>
              <w:t>☐</w:t>
            </w:r>
            <w:r w:rsidRPr="00A65CE1">
              <w:t xml:space="preserve"> Jā – ________ transportlīdzekļi</w:t>
            </w:r>
          </w:p>
        </w:tc>
      </w:tr>
      <w:tr w:rsidR="00641B78" w14:paraId="352FBD42" w14:textId="77777777" w:rsidTr="00CA1E96">
        <w:tc>
          <w:tcPr>
            <w:tcW w:w="786" w:type="dxa"/>
          </w:tcPr>
          <w:p w14:paraId="69DA8E38" w14:textId="63340604" w:rsidR="00641B78" w:rsidRDefault="00641B78" w:rsidP="00427FE8">
            <w:pPr>
              <w:pStyle w:val="ListBullet4"/>
              <w:numPr>
                <w:ilvl w:val="0"/>
                <w:numId w:val="0"/>
              </w:numPr>
              <w:ind w:left="90"/>
            </w:pPr>
            <w:r>
              <w:t>1</w:t>
            </w:r>
            <w:r w:rsidR="00D93B28">
              <w:t>7</w:t>
            </w:r>
            <w:r>
              <w:t>.</w:t>
            </w:r>
          </w:p>
        </w:tc>
        <w:tc>
          <w:tcPr>
            <w:tcW w:w="4239" w:type="dxa"/>
          </w:tcPr>
          <w:p w14:paraId="008EFB13" w14:textId="20D0E751" w:rsidR="00641B78" w:rsidRPr="00A65CE1" w:rsidRDefault="00641B78" w:rsidP="00242423">
            <w:pPr>
              <w:pStyle w:val="ListBullet4"/>
              <w:numPr>
                <w:ilvl w:val="0"/>
                <w:numId w:val="0"/>
              </w:numPr>
              <w:spacing w:line="276" w:lineRule="auto"/>
            </w:pPr>
            <w:r w:rsidRPr="00CA0C61">
              <w:t xml:space="preserve">Vai </w:t>
            </w:r>
            <w:r>
              <w:t>Piegādātājs</w:t>
            </w:r>
            <w:r w:rsidRPr="00CA0C61">
              <w:t xml:space="preserve"> var nodrošināt svina akumulatoru pieņemšanu, savākšanu, transportēšanu un nodošanu pārstrādei atbilstoši spēkā esošo normatīvo aktu prasībām?</w:t>
            </w:r>
          </w:p>
        </w:tc>
        <w:tc>
          <w:tcPr>
            <w:tcW w:w="4331" w:type="dxa"/>
          </w:tcPr>
          <w:p w14:paraId="0842BDA1" w14:textId="4F8B7B3D" w:rsidR="00641B78" w:rsidRPr="00A65CE1" w:rsidRDefault="00641B78" w:rsidP="00A65CE1">
            <w:pPr>
              <w:pStyle w:val="ListBullet4"/>
              <w:numPr>
                <w:ilvl w:val="0"/>
                <w:numId w:val="0"/>
              </w:numPr>
              <w:jc w:val="left"/>
              <w:rPr>
                <w:rFonts w:ascii="Segoe UI Symbol" w:hAnsi="Segoe UI Symbol" w:cs="Segoe UI Symbol"/>
              </w:rPr>
            </w:pPr>
            <w:r w:rsidRPr="00A65CE1">
              <w:rPr>
                <w:rFonts w:ascii="Segoe UI Symbol" w:hAnsi="Segoe UI Symbol" w:cs="Segoe UI Symbol"/>
              </w:rPr>
              <w:t>☐</w:t>
            </w:r>
            <w:r w:rsidRPr="00A65CE1">
              <w:t xml:space="preserve"> </w:t>
            </w:r>
            <w:r>
              <w:t>Jā</w:t>
            </w:r>
            <w:r w:rsidRPr="00A65CE1">
              <w:br/>
            </w:r>
            <w:r w:rsidRPr="00A65CE1">
              <w:rPr>
                <w:rFonts w:ascii="Segoe UI Symbol" w:hAnsi="Segoe UI Symbol" w:cs="Segoe UI Symbol"/>
              </w:rPr>
              <w:t>☐</w:t>
            </w:r>
            <w:r w:rsidRPr="00A65CE1">
              <w:t xml:space="preserve"> </w:t>
            </w:r>
            <w:r>
              <w:t>Nē</w:t>
            </w:r>
          </w:p>
        </w:tc>
      </w:tr>
      <w:tr w:rsidR="00641B78" w14:paraId="36D4143E" w14:textId="77777777" w:rsidTr="00CA1E96">
        <w:tc>
          <w:tcPr>
            <w:tcW w:w="786" w:type="dxa"/>
          </w:tcPr>
          <w:p w14:paraId="3CF7E56F" w14:textId="3927944F" w:rsidR="00641B78" w:rsidRDefault="00641B78" w:rsidP="00427FE8">
            <w:pPr>
              <w:pStyle w:val="ListBullet4"/>
              <w:numPr>
                <w:ilvl w:val="0"/>
                <w:numId w:val="0"/>
              </w:numPr>
              <w:ind w:left="90"/>
            </w:pPr>
            <w:r>
              <w:t>1</w:t>
            </w:r>
            <w:r w:rsidR="00D93B28">
              <w:t>8</w:t>
            </w:r>
            <w:r>
              <w:t>.</w:t>
            </w:r>
          </w:p>
        </w:tc>
        <w:tc>
          <w:tcPr>
            <w:tcW w:w="4239" w:type="dxa"/>
          </w:tcPr>
          <w:p w14:paraId="0D299809" w14:textId="3B3F3326" w:rsidR="00641B78" w:rsidRPr="00CA0C61" w:rsidRDefault="00641B78" w:rsidP="00242423">
            <w:pPr>
              <w:pStyle w:val="ListBullet4"/>
              <w:numPr>
                <w:ilvl w:val="0"/>
                <w:numId w:val="0"/>
              </w:numPr>
              <w:spacing w:line="276" w:lineRule="auto"/>
            </w:pPr>
            <w:r w:rsidRPr="00CA0C61">
              <w:t>Vai piedāvātā svina akumulatoru iepirkšanas cena ir atkarīga no akumulatoru veida, stāvokļa vai citiem parametriem?</w:t>
            </w:r>
            <w:r w:rsidRPr="00CA0C61">
              <w:rPr>
                <w:rFonts w:asciiTheme="minorHAnsi" w:eastAsiaTheme="minorHAnsi" w:hAnsiTheme="minorHAnsi" w:cstheme="minorBidi"/>
                <w:sz w:val="22"/>
                <w:lang w:eastAsia="en-US"/>
              </w:rPr>
              <w:t xml:space="preserve"> </w:t>
            </w:r>
          </w:p>
        </w:tc>
        <w:tc>
          <w:tcPr>
            <w:tcW w:w="4331" w:type="dxa"/>
          </w:tcPr>
          <w:p w14:paraId="0FBA5A67" w14:textId="4D7DB6E6" w:rsidR="00641B78" w:rsidRPr="00A65CE1" w:rsidRDefault="00641B78" w:rsidP="00A65CE1">
            <w:pPr>
              <w:pStyle w:val="ListBullet4"/>
              <w:numPr>
                <w:ilvl w:val="0"/>
                <w:numId w:val="0"/>
              </w:numPr>
              <w:jc w:val="left"/>
              <w:rPr>
                <w:rFonts w:ascii="Segoe UI Symbol" w:hAnsi="Segoe UI Symbol" w:cs="Segoe UI Symbol"/>
              </w:rPr>
            </w:pPr>
            <w:r w:rsidRPr="00CA0C61">
              <w:rPr>
                <w:rFonts w:ascii="Segoe UI Symbol" w:hAnsi="Segoe UI Symbol" w:cs="Segoe UI Symbol"/>
              </w:rPr>
              <w:t>☐</w:t>
            </w:r>
            <w:r w:rsidRPr="00CA0C61">
              <w:t xml:space="preserve"> Nē</w:t>
            </w:r>
            <w:r w:rsidRPr="00CA0C61">
              <w:br/>
            </w:r>
            <w:r w:rsidRPr="00CA0C61">
              <w:rPr>
                <w:rFonts w:ascii="Segoe UI Symbol" w:hAnsi="Segoe UI Symbol" w:cs="Segoe UI Symbol"/>
              </w:rPr>
              <w:t>☐</w:t>
            </w:r>
            <w:r w:rsidRPr="00CA0C61">
              <w:t xml:space="preserve"> Jā – lūdzam norādīt parametrus: __________</w:t>
            </w:r>
          </w:p>
        </w:tc>
      </w:tr>
      <w:tr w:rsidR="00227461" w14:paraId="2686480D" w14:textId="77777777" w:rsidTr="00CA1E96">
        <w:tc>
          <w:tcPr>
            <w:tcW w:w="786" w:type="dxa"/>
          </w:tcPr>
          <w:p w14:paraId="4DA327DC" w14:textId="602DBD35" w:rsidR="00227461" w:rsidRDefault="00D93B28" w:rsidP="00427FE8">
            <w:pPr>
              <w:pStyle w:val="ListBullet4"/>
              <w:numPr>
                <w:ilvl w:val="0"/>
                <w:numId w:val="0"/>
              </w:numPr>
              <w:ind w:left="90"/>
            </w:pPr>
            <w:r>
              <w:t>19</w:t>
            </w:r>
            <w:r w:rsidR="00227461">
              <w:t>.</w:t>
            </w:r>
          </w:p>
        </w:tc>
        <w:tc>
          <w:tcPr>
            <w:tcW w:w="4239" w:type="dxa"/>
          </w:tcPr>
          <w:p w14:paraId="073D0DD9" w14:textId="029A1CB0" w:rsidR="00227461" w:rsidRPr="00CA0C61" w:rsidRDefault="00227461" w:rsidP="00242423">
            <w:pPr>
              <w:pStyle w:val="ListBullet4"/>
              <w:numPr>
                <w:ilvl w:val="0"/>
                <w:numId w:val="0"/>
              </w:numPr>
              <w:spacing w:line="276" w:lineRule="auto"/>
            </w:pPr>
            <w:r w:rsidRPr="00CA0C61">
              <w:t>Vai Piegādātājs pieņem bojātus, noplūdušus vai citādi tehniski bojātus svina akumulatorus?</w:t>
            </w:r>
          </w:p>
        </w:tc>
        <w:tc>
          <w:tcPr>
            <w:tcW w:w="4331" w:type="dxa"/>
          </w:tcPr>
          <w:p w14:paraId="00CE7FF5" w14:textId="77777777" w:rsidR="00227461" w:rsidRDefault="00227461" w:rsidP="00A65CE1">
            <w:pPr>
              <w:pStyle w:val="ListBullet4"/>
              <w:numPr>
                <w:ilvl w:val="0"/>
                <w:numId w:val="0"/>
              </w:numPr>
              <w:jc w:val="left"/>
            </w:pPr>
            <w:r w:rsidRPr="00CA0C61">
              <w:rPr>
                <w:rFonts w:ascii="Segoe UI Symbol" w:hAnsi="Segoe UI Symbol" w:cs="Segoe UI Symbol"/>
              </w:rPr>
              <w:t>☐</w:t>
            </w:r>
            <w:r w:rsidRPr="00CA0C61">
              <w:t xml:space="preserve"> Nē</w:t>
            </w:r>
            <w:r w:rsidRPr="00CA0C61">
              <w:br/>
            </w:r>
            <w:r w:rsidRPr="00CA0C61">
              <w:rPr>
                <w:rFonts w:ascii="Segoe UI Symbol" w:hAnsi="Segoe UI Symbol" w:cs="Segoe UI Symbol"/>
              </w:rPr>
              <w:t>☐</w:t>
            </w:r>
            <w:r w:rsidRPr="00CA0C61">
              <w:t xml:space="preserve"> Jā</w:t>
            </w:r>
          </w:p>
          <w:p w14:paraId="4C48F906" w14:textId="048991BD" w:rsidR="00227461" w:rsidRPr="00CA0C61" w:rsidRDefault="00B038E2" w:rsidP="00A65CE1">
            <w:pPr>
              <w:pStyle w:val="ListBullet4"/>
              <w:numPr>
                <w:ilvl w:val="0"/>
                <w:numId w:val="0"/>
              </w:numPr>
              <w:jc w:val="left"/>
              <w:rPr>
                <w:rFonts w:ascii="Segoe UI Symbol" w:hAnsi="Segoe UI Symbol" w:cs="Segoe UI Symbol"/>
              </w:rPr>
            </w:pPr>
            <w:sdt>
              <w:sdtPr>
                <w:id w:val="-1274079878"/>
                <w14:checkbox>
                  <w14:checked w14:val="0"/>
                  <w14:checkedState w14:val="2612" w14:font="MS Gothic"/>
                  <w14:uncheckedState w14:val="2610" w14:font="MS Gothic"/>
                </w14:checkbox>
              </w:sdtPr>
              <w:sdtEndPr/>
              <w:sdtContent>
                <w:r w:rsidR="00227461" w:rsidRPr="00227461">
                  <w:rPr>
                    <w:rFonts w:ascii="Segoe UI Symbol" w:hAnsi="Segoe UI Symbol" w:cs="Segoe UI Symbol"/>
                  </w:rPr>
                  <w:t>☐</w:t>
                </w:r>
              </w:sdtContent>
            </w:sdt>
            <w:r w:rsidR="00227461">
              <w:t xml:space="preserve"> </w:t>
            </w:r>
            <w:r w:rsidR="00227461" w:rsidRPr="00227461">
              <w:t>Jā, ar nosacījumiem – ______</w:t>
            </w:r>
          </w:p>
        </w:tc>
      </w:tr>
      <w:tr w:rsidR="00641B78" w14:paraId="51302558" w14:textId="77777777" w:rsidTr="00CA1E96">
        <w:tc>
          <w:tcPr>
            <w:tcW w:w="786" w:type="dxa"/>
          </w:tcPr>
          <w:p w14:paraId="12F09BC7" w14:textId="40BF0EA6" w:rsidR="00641B78" w:rsidRDefault="00641B78" w:rsidP="00427FE8">
            <w:pPr>
              <w:pStyle w:val="ListBullet4"/>
              <w:numPr>
                <w:ilvl w:val="0"/>
                <w:numId w:val="0"/>
              </w:numPr>
              <w:ind w:left="90"/>
            </w:pPr>
            <w:r>
              <w:lastRenderedPageBreak/>
              <w:t>20.</w:t>
            </w:r>
          </w:p>
        </w:tc>
        <w:tc>
          <w:tcPr>
            <w:tcW w:w="4239" w:type="dxa"/>
          </w:tcPr>
          <w:p w14:paraId="09370FDC" w14:textId="77777777" w:rsidR="00333DA8" w:rsidRPr="00333DA8" w:rsidRDefault="00333DA8" w:rsidP="00333DA8">
            <w:pPr>
              <w:pStyle w:val="ListBullet4"/>
              <w:numPr>
                <w:ilvl w:val="0"/>
                <w:numId w:val="0"/>
              </w:numPr>
              <w:spacing w:line="276" w:lineRule="auto"/>
              <w:ind w:firstLine="90"/>
            </w:pPr>
            <w:r w:rsidRPr="00333DA8">
              <w:t>Uz kādu periodu Piegādātājs būtu gatavs garantēt fiksētu metāllūžņu iepirkuma cenu?</w:t>
            </w:r>
          </w:p>
          <w:p w14:paraId="3394CC9A" w14:textId="03FFD911" w:rsidR="00641B78" w:rsidRPr="00CA0C61" w:rsidRDefault="00641B78" w:rsidP="00242423">
            <w:pPr>
              <w:pStyle w:val="ListBullet4"/>
              <w:numPr>
                <w:ilvl w:val="0"/>
                <w:numId w:val="0"/>
              </w:numPr>
              <w:spacing w:line="276" w:lineRule="auto"/>
            </w:pPr>
          </w:p>
        </w:tc>
        <w:tc>
          <w:tcPr>
            <w:tcW w:w="4331" w:type="dxa"/>
          </w:tcPr>
          <w:p w14:paraId="026D01BC" w14:textId="29F05080" w:rsidR="00641B78" w:rsidRDefault="00641B78" w:rsidP="00A65CE1">
            <w:pPr>
              <w:pStyle w:val="ListBullet4"/>
              <w:numPr>
                <w:ilvl w:val="0"/>
                <w:numId w:val="0"/>
              </w:numPr>
              <w:jc w:val="left"/>
            </w:pPr>
            <w:r w:rsidRPr="00CA0C61">
              <w:rPr>
                <w:rFonts w:ascii="Segoe UI Symbol" w:hAnsi="Segoe UI Symbol" w:cs="Segoe UI Symbol"/>
              </w:rPr>
              <w:t>☐</w:t>
            </w:r>
            <w:r w:rsidRPr="00CA0C61">
              <w:t xml:space="preserve"> </w:t>
            </w:r>
            <w:r>
              <w:t>1 mēnesis</w:t>
            </w:r>
          </w:p>
          <w:p w14:paraId="6AD949C5" w14:textId="034D13FF" w:rsidR="00641B78" w:rsidRDefault="00B038E2" w:rsidP="00A65CE1">
            <w:pPr>
              <w:pStyle w:val="ListBullet4"/>
              <w:numPr>
                <w:ilvl w:val="0"/>
                <w:numId w:val="0"/>
              </w:numPr>
              <w:jc w:val="left"/>
            </w:pPr>
            <w:sdt>
              <w:sdtPr>
                <w:id w:val="52699271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2 mēneši</w:t>
            </w:r>
          </w:p>
          <w:p w14:paraId="6E7A0955" w14:textId="3F04DAC7" w:rsidR="00641B78" w:rsidRPr="00CA0C61" w:rsidRDefault="00B038E2" w:rsidP="00A65CE1">
            <w:pPr>
              <w:pStyle w:val="ListBullet4"/>
              <w:numPr>
                <w:ilvl w:val="0"/>
                <w:numId w:val="0"/>
              </w:numPr>
              <w:jc w:val="left"/>
            </w:pPr>
            <w:sdt>
              <w:sdtPr>
                <w:id w:val="-1524778591"/>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3 mēneši</w:t>
            </w:r>
            <w:r w:rsidR="00641B78" w:rsidRPr="00CA0C61">
              <w:br/>
            </w:r>
            <w:sdt>
              <w:sdtPr>
                <w:id w:val="623273469"/>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CA0C61">
              <w:t>cit</w:t>
            </w:r>
            <w:r w:rsidR="00641B78">
              <w:t>s</w:t>
            </w:r>
            <w:r w:rsidR="00641B78" w:rsidRPr="00CA0C61">
              <w:t xml:space="preserve"> period</w:t>
            </w:r>
            <w:r w:rsidR="00641B78">
              <w:t>s</w:t>
            </w:r>
            <w:r w:rsidR="00641B78" w:rsidRPr="00CA0C61">
              <w:t xml:space="preserve"> – ________</w:t>
            </w:r>
          </w:p>
        </w:tc>
      </w:tr>
      <w:tr w:rsidR="00641B78" w14:paraId="368A489C" w14:textId="77777777" w:rsidTr="00CA1E96">
        <w:tc>
          <w:tcPr>
            <w:tcW w:w="786" w:type="dxa"/>
          </w:tcPr>
          <w:p w14:paraId="24F92A37" w14:textId="05421D66" w:rsidR="00641B78" w:rsidRDefault="00641B78" w:rsidP="00427FE8">
            <w:pPr>
              <w:pStyle w:val="ListBullet4"/>
              <w:numPr>
                <w:ilvl w:val="0"/>
                <w:numId w:val="0"/>
              </w:numPr>
              <w:ind w:left="90"/>
            </w:pPr>
            <w:r>
              <w:t xml:space="preserve">21. </w:t>
            </w:r>
          </w:p>
        </w:tc>
        <w:tc>
          <w:tcPr>
            <w:tcW w:w="4239" w:type="dxa"/>
          </w:tcPr>
          <w:p w14:paraId="05D54C7C" w14:textId="4CD42383" w:rsidR="00641B78" w:rsidRDefault="00641B78" w:rsidP="00242423">
            <w:pPr>
              <w:pStyle w:val="ListBullet4"/>
              <w:numPr>
                <w:ilvl w:val="0"/>
                <w:numId w:val="0"/>
              </w:numPr>
              <w:spacing w:line="276" w:lineRule="auto"/>
            </w:pPr>
            <w:r>
              <w:t>Vai ir kādi speciāli nosacījumi lai Piegādātājs varētu garantēt cenas nemainīgumu norādītājā periodā?</w:t>
            </w:r>
          </w:p>
        </w:tc>
        <w:tc>
          <w:tcPr>
            <w:tcW w:w="4331" w:type="dxa"/>
          </w:tcPr>
          <w:p w14:paraId="28230AEF" w14:textId="4331CA75" w:rsidR="00641B78" w:rsidRPr="00CA0C61" w:rsidRDefault="00B038E2" w:rsidP="00A65CE1">
            <w:pPr>
              <w:pStyle w:val="ListBullet4"/>
              <w:numPr>
                <w:ilvl w:val="0"/>
                <w:numId w:val="0"/>
              </w:numPr>
              <w:jc w:val="left"/>
            </w:pPr>
            <w:sdt>
              <w:sdtPr>
                <w:id w:val="-905291592"/>
                <w14:checkbox>
                  <w14:checked w14:val="0"/>
                  <w14:checkedState w14:val="2612" w14:font="MS Gothic"/>
                  <w14:uncheckedState w14:val="2610" w14:font="MS Gothic"/>
                </w14:checkbox>
              </w:sdtPr>
              <w:sdtEndPr/>
              <w:sdtContent>
                <w:r w:rsidR="00641B78" w:rsidRPr="00CA0C61">
                  <w:rPr>
                    <w:rFonts w:ascii="Segoe UI Symbol" w:eastAsia="MS Gothic" w:hAnsi="Segoe UI Symbol" w:cs="Segoe UI Symbol"/>
                  </w:rPr>
                  <w:t>☐</w:t>
                </w:r>
              </w:sdtContent>
            </w:sdt>
            <w:r w:rsidR="00641B78">
              <w:t xml:space="preserve"> </w:t>
            </w:r>
            <w:r w:rsidR="00641B78" w:rsidRPr="00CA0C61">
              <w:t>Jā</w:t>
            </w:r>
            <w:r w:rsidR="00333DA8">
              <w:t>:_____________________</w:t>
            </w:r>
          </w:p>
          <w:p w14:paraId="62E3F5FB" w14:textId="571A13B2" w:rsidR="00641B78" w:rsidRPr="00CA0C61" w:rsidRDefault="00B038E2" w:rsidP="00A65CE1">
            <w:pPr>
              <w:pStyle w:val="ListBullet4"/>
              <w:numPr>
                <w:ilvl w:val="0"/>
                <w:numId w:val="0"/>
              </w:numPr>
              <w:jc w:val="left"/>
              <w:rPr>
                <w:rFonts w:ascii="Calibri" w:hAnsi="Calibri" w:cs="Calibri"/>
              </w:rPr>
            </w:pPr>
            <w:sdt>
              <w:sdtPr>
                <w:id w:val="-1558389871"/>
                <w14:checkbox>
                  <w14:checked w14:val="0"/>
                  <w14:checkedState w14:val="2612" w14:font="MS Gothic"/>
                  <w14:uncheckedState w14:val="2610" w14:font="MS Gothic"/>
                </w14:checkbox>
              </w:sdtPr>
              <w:sdtEndPr/>
              <w:sdtContent>
                <w:r w:rsidR="00641B78" w:rsidRPr="00CA0C61">
                  <w:rPr>
                    <w:rFonts w:ascii="Segoe UI Symbol" w:eastAsia="MS Gothic" w:hAnsi="Segoe UI Symbol" w:cs="Segoe UI Symbol"/>
                  </w:rPr>
                  <w:t>☐</w:t>
                </w:r>
              </w:sdtContent>
            </w:sdt>
            <w:r w:rsidR="00641B78">
              <w:t xml:space="preserve"> </w:t>
            </w:r>
            <w:r w:rsidR="00641B78" w:rsidRPr="00CA0C61">
              <w:t>Nē</w:t>
            </w:r>
          </w:p>
        </w:tc>
      </w:tr>
      <w:tr w:rsidR="00641B78" w14:paraId="4DF1B7BB" w14:textId="77777777" w:rsidTr="00CA1E96">
        <w:tc>
          <w:tcPr>
            <w:tcW w:w="786" w:type="dxa"/>
          </w:tcPr>
          <w:p w14:paraId="5B78A08C" w14:textId="07A13734" w:rsidR="00641B78" w:rsidRDefault="00641B78" w:rsidP="00057E99">
            <w:pPr>
              <w:pStyle w:val="ListBullet4"/>
              <w:numPr>
                <w:ilvl w:val="0"/>
                <w:numId w:val="0"/>
              </w:numPr>
              <w:ind w:left="90"/>
            </w:pPr>
            <w:r>
              <w:t>22.</w:t>
            </w:r>
          </w:p>
        </w:tc>
        <w:tc>
          <w:tcPr>
            <w:tcW w:w="4239" w:type="dxa"/>
          </w:tcPr>
          <w:p w14:paraId="3DB40D93" w14:textId="32AD51E8" w:rsidR="00641B78" w:rsidRDefault="00641B78" w:rsidP="00333DA8">
            <w:pPr>
              <w:pStyle w:val="ListBullet4"/>
              <w:spacing w:after="0" w:line="276" w:lineRule="auto"/>
              <w:ind w:left="2"/>
            </w:pPr>
            <w:r w:rsidRPr="000107CD">
              <w:t xml:space="preserve">Kādu cenas noteikšanas mehānismu Piegādātājs ieteiktu piemērot Vienošanās ietvaros, </w:t>
            </w:r>
            <w:r w:rsidR="00333DA8" w:rsidRPr="00333DA8">
              <w:t xml:space="preserve">ņemot vērā, </w:t>
            </w:r>
            <w:r w:rsidR="00227461" w:rsidRPr="00227461">
              <w:t>ka Pasūtītājs cenu aptaujas plāno veikt ne biežāk kā vienu reizi ceturksnī</w:t>
            </w:r>
            <w:r w:rsidR="00333DA8" w:rsidRPr="00333DA8">
              <w:t>?</w:t>
            </w:r>
          </w:p>
        </w:tc>
        <w:tc>
          <w:tcPr>
            <w:tcW w:w="4331" w:type="dxa"/>
          </w:tcPr>
          <w:p w14:paraId="7D13B470" w14:textId="03033569" w:rsidR="00641B78" w:rsidRDefault="00B038E2" w:rsidP="00057E99">
            <w:pPr>
              <w:pStyle w:val="ListBullet4"/>
              <w:numPr>
                <w:ilvl w:val="0"/>
                <w:numId w:val="0"/>
              </w:numPr>
              <w:ind w:left="37" w:hanging="37"/>
            </w:pPr>
            <w:sdt>
              <w:sdtPr>
                <w:rPr>
                  <w:rFonts w:ascii="Calibri" w:hAnsi="Calibri" w:cs="Calibri"/>
                </w:rPr>
                <w:id w:val="-1542596784"/>
                <w14:checkbox>
                  <w14:checked w14:val="0"/>
                  <w14:checkedState w14:val="2612" w14:font="MS Gothic"/>
                  <w14:uncheckedState w14:val="2610" w14:font="MS Gothic"/>
                </w14:checkbox>
              </w:sdtPr>
              <w:sdtEndPr/>
              <w:sdtContent>
                <w:r w:rsidR="00333DA8">
                  <w:rPr>
                    <w:rFonts w:ascii="MS Gothic" w:eastAsia="MS Gothic" w:hAnsi="MS Gothic" w:cs="Calibri" w:hint="eastAsia"/>
                  </w:rPr>
                  <w:t>☐</w:t>
                </w:r>
              </w:sdtContent>
            </w:sdt>
            <w:r w:rsidR="00333DA8">
              <w:rPr>
                <w:rFonts w:ascii="Calibri" w:hAnsi="Calibri" w:cs="Calibri"/>
              </w:rPr>
              <w:t xml:space="preserve"> </w:t>
            </w:r>
            <w:r w:rsidR="00333DA8" w:rsidRPr="00333DA8">
              <w:t>Fiksēta cena</w:t>
            </w:r>
            <w:r w:rsidR="00227461">
              <w:t xml:space="preserve"> uz noteiktu periodu</w:t>
            </w:r>
          </w:p>
          <w:p w14:paraId="1A66BA34" w14:textId="04C4B995" w:rsidR="00333DA8" w:rsidRDefault="00B038E2" w:rsidP="00151975">
            <w:pPr>
              <w:pStyle w:val="ListBullet4"/>
              <w:numPr>
                <w:ilvl w:val="0"/>
                <w:numId w:val="0"/>
              </w:numPr>
              <w:ind w:left="317" w:hanging="317"/>
            </w:pPr>
            <w:sdt>
              <w:sdtPr>
                <w:rPr>
                  <w:rFonts w:ascii="Calibri" w:hAnsi="Calibri" w:cs="Calibri"/>
                </w:rPr>
                <w:id w:val="-1099094474"/>
                <w14:checkbox>
                  <w14:checked w14:val="0"/>
                  <w14:checkedState w14:val="2612" w14:font="MS Gothic"/>
                  <w14:uncheckedState w14:val="2610" w14:font="MS Gothic"/>
                </w14:checkbox>
              </w:sdtPr>
              <w:sdtEndPr/>
              <w:sdtContent>
                <w:r w:rsidR="00333DA8">
                  <w:rPr>
                    <w:rFonts w:ascii="MS Gothic" w:eastAsia="MS Gothic" w:hAnsi="MS Gothic" w:cs="Calibri" w:hint="eastAsia"/>
                  </w:rPr>
                  <w:t>☐</w:t>
                </w:r>
              </w:sdtContent>
            </w:sdt>
            <w:r w:rsidR="00227461">
              <w:rPr>
                <w:rFonts w:ascii="Calibri" w:hAnsi="Calibri" w:cs="Calibri"/>
              </w:rPr>
              <w:t xml:space="preserve"> </w:t>
            </w:r>
            <w:r w:rsidR="00151975" w:rsidRPr="00151975">
              <w:t xml:space="preserve">LME cena </w:t>
            </w:r>
            <w:proofErr w:type="spellStart"/>
            <w:r w:rsidR="00151975" w:rsidRPr="00151975">
              <w:t>dolaros</w:t>
            </w:r>
            <w:proofErr w:type="spellEnd"/>
            <w:r w:rsidR="00151975" w:rsidRPr="00151975">
              <w:t>/Kurss eiro pret dolāru*koeficients</w:t>
            </w:r>
          </w:p>
          <w:p w14:paraId="6ACF451A" w14:textId="62F1BE7D" w:rsidR="00151975" w:rsidRDefault="00B038E2" w:rsidP="00057E99">
            <w:pPr>
              <w:pStyle w:val="ListBullet4"/>
              <w:numPr>
                <w:ilvl w:val="0"/>
                <w:numId w:val="0"/>
              </w:numPr>
              <w:ind w:left="37" w:hanging="37"/>
            </w:pPr>
            <w:sdt>
              <w:sdtPr>
                <w:rPr>
                  <w:rFonts w:ascii="Calibri" w:hAnsi="Calibri" w:cs="Calibri"/>
                </w:rPr>
                <w:id w:val="-83463780"/>
                <w14:checkbox>
                  <w14:checked w14:val="0"/>
                  <w14:checkedState w14:val="2612" w14:font="MS Gothic"/>
                  <w14:uncheckedState w14:val="2610" w14:font="MS Gothic"/>
                </w14:checkbox>
              </w:sdtPr>
              <w:sdtEndPr/>
              <w:sdtContent>
                <w:r w:rsidR="00D93B28">
                  <w:rPr>
                    <w:rFonts w:ascii="MS Gothic" w:eastAsia="MS Gothic" w:hAnsi="MS Gothic" w:cs="Calibri" w:hint="eastAsia"/>
                  </w:rPr>
                  <w:t>☐</w:t>
                </w:r>
              </w:sdtContent>
            </w:sdt>
            <w:r w:rsidR="00151975">
              <w:rPr>
                <w:rFonts w:ascii="Calibri" w:hAnsi="Calibri" w:cs="Calibri"/>
              </w:rPr>
              <w:t xml:space="preserve"> </w:t>
            </w:r>
            <w:r w:rsidR="00151975" w:rsidRPr="00151975">
              <w:t xml:space="preserve">cits </w:t>
            </w:r>
            <w:r w:rsidR="00D93B28">
              <w:t>variants</w:t>
            </w:r>
            <w:r w:rsidR="00151975" w:rsidRPr="00151975">
              <w:t>: _______</w:t>
            </w:r>
          </w:p>
          <w:p w14:paraId="7C5DDE69" w14:textId="32E8CD70" w:rsidR="00D93B28" w:rsidRPr="00D93B28" w:rsidRDefault="00D93B28" w:rsidP="00057E99">
            <w:pPr>
              <w:pStyle w:val="ListBullet4"/>
              <w:numPr>
                <w:ilvl w:val="0"/>
                <w:numId w:val="0"/>
              </w:numPr>
              <w:ind w:left="37" w:hanging="37"/>
              <w:rPr>
                <w:i/>
                <w:iCs/>
              </w:rPr>
            </w:pPr>
            <w:r w:rsidRPr="00D93B28">
              <w:rPr>
                <w:i/>
                <w:iCs/>
                <w:color w:val="4472C4" w:themeColor="accent1"/>
              </w:rPr>
              <w:t>Lūdzam aprakstīt piedāvāto cenas noteikšanas mehānismu un norādīt, kādi dati vai indeksi tiktu izmantoti cenas aprēķināšanai.</w:t>
            </w:r>
          </w:p>
        </w:tc>
      </w:tr>
      <w:tr w:rsidR="00641B78" w14:paraId="394D104E" w14:textId="77777777" w:rsidTr="00CA1E96">
        <w:tc>
          <w:tcPr>
            <w:tcW w:w="786" w:type="dxa"/>
          </w:tcPr>
          <w:p w14:paraId="22B3473E" w14:textId="7FEC17F6" w:rsidR="00641B78" w:rsidRDefault="00641B78" w:rsidP="00427FE8">
            <w:pPr>
              <w:pStyle w:val="ListBullet4"/>
              <w:numPr>
                <w:ilvl w:val="0"/>
                <w:numId w:val="0"/>
              </w:numPr>
              <w:ind w:left="90"/>
            </w:pPr>
            <w:r>
              <w:t>23.</w:t>
            </w:r>
          </w:p>
        </w:tc>
        <w:tc>
          <w:tcPr>
            <w:tcW w:w="4239" w:type="dxa"/>
          </w:tcPr>
          <w:p w14:paraId="52C0CBD8" w14:textId="34B3F5A7" w:rsidR="00641B78" w:rsidRPr="00A65CE1" w:rsidRDefault="00641B78" w:rsidP="00242423">
            <w:pPr>
              <w:pStyle w:val="ListBullet4"/>
              <w:numPr>
                <w:ilvl w:val="0"/>
                <w:numId w:val="0"/>
              </w:numPr>
              <w:spacing w:line="276" w:lineRule="auto"/>
            </w:pPr>
            <w:r w:rsidRPr="000107CD">
              <w:t>Kādi nosacījumi tiktu piemēroti gadījumā, ja Pasūtītāja nodotie metāllūžņi nav atbilstoši sašķiroti?</w:t>
            </w:r>
          </w:p>
        </w:tc>
        <w:tc>
          <w:tcPr>
            <w:tcW w:w="4331" w:type="dxa"/>
          </w:tcPr>
          <w:p w14:paraId="1BD8E158" w14:textId="2D24BE09" w:rsidR="00641B78" w:rsidRDefault="00641B78" w:rsidP="000107CD">
            <w:pPr>
              <w:pStyle w:val="ListBullet4"/>
              <w:numPr>
                <w:ilvl w:val="0"/>
                <w:numId w:val="0"/>
              </w:numPr>
              <w:ind w:left="309" w:hanging="309"/>
              <w:jc w:val="left"/>
            </w:pPr>
            <w:r w:rsidRPr="000107CD">
              <w:rPr>
                <w:rFonts w:ascii="Segoe UI Symbol" w:hAnsi="Segoe UI Symbol" w:cs="Segoe UI Symbol"/>
              </w:rPr>
              <w:t>☐</w:t>
            </w:r>
            <w:r w:rsidRPr="000107CD">
              <w:t xml:space="preserve"> Piegādātājs veic šķirošanu bez papildu maksas</w:t>
            </w:r>
          </w:p>
          <w:p w14:paraId="49F2CD18" w14:textId="759B1E49" w:rsidR="00641B78" w:rsidRDefault="00B038E2" w:rsidP="000107CD">
            <w:pPr>
              <w:pStyle w:val="ListBullet4"/>
              <w:numPr>
                <w:ilvl w:val="0"/>
                <w:numId w:val="0"/>
              </w:numPr>
              <w:ind w:left="309" w:hanging="309"/>
              <w:jc w:val="left"/>
            </w:pPr>
            <w:sdt>
              <w:sdtPr>
                <w:id w:val="-1320110847"/>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Piegādātājs veic šķirošanu par papildu maksu</w:t>
            </w:r>
          </w:p>
          <w:p w14:paraId="3A10903A" w14:textId="5AE5BE25" w:rsidR="00641B78" w:rsidRDefault="00B038E2" w:rsidP="000107CD">
            <w:pPr>
              <w:pStyle w:val="ListBullet4"/>
              <w:numPr>
                <w:ilvl w:val="0"/>
                <w:numId w:val="0"/>
              </w:numPr>
              <w:ind w:left="309" w:hanging="309"/>
              <w:jc w:val="left"/>
            </w:pPr>
            <w:sdt>
              <w:sdtPr>
                <w:id w:val="-169640723"/>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Tiek piemērota cita cena atkarībā no faktiskā metāllūžņu veida</w:t>
            </w:r>
          </w:p>
          <w:p w14:paraId="0D6C0726" w14:textId="3ABC7360" w:rsidR="00641B78" w:rsidRDefault="00B038E2" w:rsidP="000107CD">
            <w:pPr>
              <w:pStyle w:val="ListBullet4"/>
              <w:numPr>
                <w:ilvl w:val="0"/>
                <w:numId w:val="0"/>
              </w:numPr>
              <w:ind w:left="309" w:hanging="309"/>
              <w:jc w:val="left"/>
            </w:pPr>
            <w:sdt>
              <w:sdtPr>
                <w:id w:val="1629750100"/>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Metāllūžņi tiek atgriezti Pasūtītājam</w:t>
            </w:r>
          </w:p>
          <w:p w14:paraId="495911C2" w14:textId="0E09503C" w:rsidR="00641B78" w:rsidRPr="000107CD" w:rsidRDefault="00B038E2" w:rsidP="000107CD">
            <w:pPr>
              <w:pStyle w:val="ListBullet4"/>
              <w:numPr>
                <w:ilvl w:val="0"/>
                <w:numId w:val="0"/>
              </w:numPr>
              <w:ind w:left="309" w:hanging="309"/>
              <w:jc w:val="left"/>
            </w:pPr>
            <w:sdt>
              <w:sdtPr>
                <w:id w:val="-1691519905"/>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Cits risinājums –_________</w:t>
            </w:r>
          </w:p>
        </w:tc>
      </w:tr>
      <w:tr w:rsidR="00641B78" w14:paraId="1FF543FE" w14:textId="77777777" w:rsidTr="00CA1E96">
        <w:tc>
          <w:tcPr>
            <w:tcW w:w="786" w:type="dxa"/>
          </w:tcPr>
          <w:p w14:paraId="677C0305" w14:textId="374B6E31" w:rsidR="00641B78" w:rsidRDefault="00641B78" w:rsidP="00427FE8">
            <w:pPr>
              <w:pStyle w:val="ListBullet4"/>
              <w:numPr>
                <w:ilvl w:val="0"/>
                <w:numId w:val="0"/>
              </w:numPr>
              <w:ind w:left="90"/>
            </w:pPr>
            <w:r>
              <w:t>24.</w:t>
            </w:r>
          </w:p>
        </w:tc>
        <w:tc>
          <w:tcPr>
            <w:tcW w:w="4239" w:type="dxa"/>
          </w:tcPr>
          <w:p w14:paraId="1B8CBE5F" w14:textId="144AAD67" w:rsidR="00641B78" w:rsidRPr="000107CD" w:rsidRDefault="00641B78" w:rsidP="000107CD">
            <w:pPr>
              <w:pStyle w:val="ListBullet4"/>
              <w:numPr>
                <w:ilvl w:val="0"/>
                <w:numId w:val="0"/>
              </w:numPr>
              <w:spacing w:line="276" w:lineRule="auto"/>
            </w:pPr>
            <w:r w:rsidRPr="000107CD">
              <w:t>Vai gadījumā, ja Pasūtītāja nodotie metāllūžņi nav atbilstoši sašķiroti, Piegādātājs paredz piemērot līgumsodu vai citas sankcijas?</w:t>
            </w:r>
          </w:p>
        </w:tc>
        <w:tc>
          <w:tcPr>
            <w:tcW w:w="4331" w:type="dxa"/>
          </w:tcPr>
          <w:p w14:paraId="617E3C06" w14:textId="3871DB9F" w:rsidR="00641B78" w:rsidRDefault="00B038E2" w:rsidP="000107CD">
            <w:pPr>
              <w:pStyle w:val="ListBullet4"/>
              <w:numPr>
                <w:ilvl w:val="0"/>
                <w:numId w:val="0"/>
              </w:numPr>
              <w:ind w:left="309" w:hanging="309"/>
              <w:jc w:val="left"/>
            </w:pPr>
            <w:sdt>
              <w:sdtPr>
                <w:id w:val="-125855432"/>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Nē</w:t>
            </w:r>
          </w:p>
          <w:p w14:paraId="016FF70A" w14:textId="25B0DB63" w:rsidR="00641B78" w:rsidRPr="000107CD" w:rsidRDefault="00B038E2" w:rsidP="000107CD">
            <w:pPr>
              <w:pStyle w:val="ListBullet4"/>
              <w:numPr>
                <w:ilvl w:val="0"/>
                <w:numId w:val="0"/>
              </w:numPr>
              <w:ind w:left="309" w:hanging="309"/>
              <w:jc w:val="left"/>
              <w:rPr>
                <w:rFonts w:ascii="Segoe UI Symbol" w:hAnsi="Segoe UI Symbol" w:cs="Segoe UI Symbol"/>
              </w:rPr>
            </w:pPr>
            <w:sdt>
              <w:sdtPr>
                <w:id w:val="-1869205827"/>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w:t>
            </w:r>
            <w:r w:rsidR="00641B78" w:rsidRPr="000107CD">
              <w:t xml:space="preserve">Jā – </w:t>
            </w:r>
            <w:r w:rsidR="00641B78" w:rsidRPr="000107CD">
              <w:rPr>
                <w:i/>
                <w:iCs/>
                <w:color w:val="4472C4" w:themeColor="accent1"/>
              </w:rPr>
              <w:t>lūdzam norādīt</w:t>
            </w:r>
            <w:r w:rsidR="00641B78" w:rsidRPr="000107CD">
              <w:t>: __________</w:t>
            </w:r>
          </w:p>
        </w:tc>
      </w:tr>
      <w:tr w:rsidR="00641B78" w14:paraId="3BC29771" w14:textId="77777777" w:rsidTr="00CA1E96">
        <w:tc>
          <w:tcPr>
            <w:tcW w:w="786" w:type="dxa"/>
          </w:tcPr>
          <w:p w14:paraId="40624886" w14:textId="1FC49CA4" w:rsidR="00641B78" w:rsidRDefault="00641B78" w:rsidP="00427FE8">
            <w:pPr>
              <w:pStyle w:val="ListBullet4"/>
              <w:numPr>
                <w:ilvl w:val="0"/>
                <w:numId w:val="0"/>
              </w:numPr>
              <w:ind w:left="90"/>
            </w:pPr>
            <w:r>
              <w:t>25.</w:t>
            </w:r>
          </w:p>
        </w:tc>
        <w:tc>
          <w:tcPr>
            <w:tcW w:w="4239" w:type="dxa"/>
          </w:tcPr>
          <w:p w14:paraId="158517B8" w14:textId="76A746B5" w:rsidR="00641B78" w:rsidRPr="000107CD" w:rsidRDefault="00641B78" w:rsidP="009B37C8">
            <w:pPr>
              <w:pStyle w:val="ListBullet4"/>
              <w:numPr>
                <w:ilvl w:val="0"/>
                <w:numId w:val="0"/>
              </w:numPr>
              <w:jc w:val="left"/>
            </w:pPr>
            <w:r w:rsidRPr="006A55AB">
              <w:t>Pasūtītājam ir tiesības izlases veidā pārbaudīt Piegādātāja veiktās metāllūžņu svēršanas rezultātus</w:t>
            </w:r>
            <w:r>
              <w:t>.</w:t>
            </w:r>
            <w:r w:rsidR="009B37C8">
              <w:t xml:space="preserve"> Prasība ir izpildāma?</w:t>
            </w:r>
          </w:p>
        </w:tc>
        <w:tc>
          <w:tcPr>
            <w:tcW w:w="4331" w:type="dxa"/>
          </w:tcPr>
          <w:p w14:paraId="0F39ECCD" w14:textId="6AA2ECDC" w:rsidR="00641B78" w:rsidRDefault="00B038E2" w:rsidP="000107CD">
            <w:pPr>
              <w:pStyle w:val="ListBullet4"/>
              <w:numPr>
                <w:ilvl w:val="0"/>
                <w:numId w:val="0"/>
              </w:numPr>
              <w:ind w:left="309" w:hanging="309"/>
              <w:jc w:val="left"/>
            </w:pPr>
            <w:sdt>
              <w:sdtPr>
                <w:id w:val="74797334"/>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Jā</w:t>
            </w:r>
          </w:p>
          <w:p w14:paraId="2DEBBBEC" w14:textId="2CB97DA8" w:rsidR="00641B78" w:rsidRDefault="00B038E2" w:rsidP="000107CD">
            <w:pPr>
              <w:pStyle w:val="ListBullet4"/>
              <w:numPr>
                <w:ilvl w:val="0"/>
                <w:numId w:val="0"/>
              </w:numPr>
              <w:ind w:left="309" w:hanging="309"/>
              <w:jc w:val="left"/>
            </w:pPr>
            <w:sdt>
              <w:sdtPr>
                <w:id w:val="-2142718107"/>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Nē</w:t>
            </w:r>
          </w:p>
        </w:tc>
      </w:tr>
      <w:tr w:rsidR="00641B78" w14:paraId="075C601B" w14:textId="77777777" w:rsidTr="00CA1E96">
        <w:tc>
          <w:tcPr>
            <w:tcW w:w="786" w:type="dxa"/>
          </w:tcPr>
          <w:p w14:paraId="55D7D6A7" w14:textId="4015B57A" w:rsidR="00641B78" w:rsidRDefault="00641B78" w:rsidP="00427FE8">
            <w:pPr>
              <w:pStyle w:val="ListBullet4"/>
              <w:numPr>
                <w:ilvl w:val="0"/>
                <w:numId w:val="0"/>
              </w:numPr>
              <w:ind w:left="90"/>
            </w:pPr>
            <w:r>
              <w:t>26.</w:t>
            </w:r>
          </w:p>
        </w:tc>
        <w:tc>
          <w:tcPr>
            <w:tcW w:w="4239" w:type="dxa"/>
          </w:tcPr>
          <w:p w14:paraId="478C84AD" w14:textId="038BF166" w:rsidR="00641B78" w:rsidRDefault="008775F9" w:rsidP="000107CD">
            <w:pPr>
              <w:pStyle w:val="ListBullet4"/>
              <w:numPr>
                <w:ilvl w:val="0"/>
                <w:numId w:val="0"/>
              </w:numPr>
              <w:spacing w:line="276" w:lineRule="auto"/>
            </w:pPr>
            <w:r>
              <w:t>Lūdzam</w:t>
            </w:r>
            <w:r w:rsidRPr="00880962">
              <w:rPr>
                <w:b/>
                <w:bCs/>
              </w:rPr>
              <w:t xml:space="preserve"> 1.pielikum</w:t>
            </w:r>
            <w:r w:rsidR="00880962">
              <w:rPr>
                <w:b/>
                <w:bCs/>
              </w:rPr>
              <w:t xml:space="preserve">ā “Preču apraksts un darījuma noteikumi” </w:t>
            </w:r>
            <w:r>
              <w:t>norādīt pieļaujamo piesārņojumu</w:t>
            </w:r>
            <w:r w:rsidR="00CA046A">
              <w:t xml:space="preserve"> (piejaukumu)</w:t>
            </w:r>
            <w:r>
              <w:t xml:space="preserve"> īpatsvaru (%),  ko Piegādātājs piemēro nosakot cenu vai apmaksājamo svaru.</w:t>
            </w:r>
            <w:r w:rsidRPr="006A55AB">
              <w:t xml:space="preserve"> Kā tiek noteikta metāllūžņu cena vai apmaksājamais svars, ja metāllūžņos tiek konstatēti piemaisījumi, kas </w:t>
            </w:r>
            <w:r w:rsidRPr="00151975">
              <w:t>pārsniedz</w:t>
            </w:r>
            <w:r w:rsidRPr="006A55AB">
              <w:t xml:space="preserve"> pieļaujamo piesārņojuma īpatsvaru?</w:t>
            </w:r>
          </w:p>
          <w:p w14:paraId="5452A2ED" w14:textId="1E4D5337" w:rsidR="008238F7" w:rsidRPr="006A55AB" w:rsidRDefault="008238F7" w:rsidP="000107CD">
            <w:pPr>
              <w:pStyle w:val="ListBullet4"/>
              <w:numPr>
                <w:ilvl w:val="0"/>
                <w:numId w:val="0"/>
              </w:numPr>
              <w:spacing w:line="276" w:lineRule="auto"/>
            </w:pPr>
          </w:p>
        </w:tc>
        <w:tc>
          <w:tcPr>
            <w:tcW w:w="4331" w:type="dxa"/>
          </w:tcPr>
          <w:p w14:paraId="01414B46" w14:textId="77777777" w:rsidR="00641B78" w:rsidRDefault="00641B78" w:rsidP="000107CD">
            <w:pPr>
              <w:pStyle w:val="ListBullet4"/>
              <w:numPr>
                <w:ilvl w:val="0"/>
                <w:numId w:val="0"/>
              </w:numPr>
              <w:ind w:left="309" w:hanging="309"/>
              <w:jc w:val="left"/>
            </w:pPr>
          </w:p>
        </w:tc>
      </w:tr>
      <w:tr w:rsidR="00641B78" w14:paraId="4C304F61" w14:textId="77777777" w:rsidTr="00CA1E96">
        <w:tc>
          <w:tcPr>
            <w:tcW w:w="786" w:type="dxa"/>
          </w:tcPr>
          <w:p w14:paraId="2E401E0B" w14:textId="0E0275BC" w:rsidR="00641B78" w:rsidRDefault="00641B78" w:rsidP="00427FE8">
            <w:pPr>
              <w:pStyle w:val="ListBullet4"/>
              <w:numPr>
                <w:ilvl w:val="0"/>
                <w:numId w:val="0"/>
              </w:numPr>
              <w:ind w:left="90"/>
            </w:pPr>
            <w:r>
              <w:t>27.</w:t>
            </w:r>
          </w:p>
        </w:tc>
        <w:tc>
          <w:tcPr>
            <w:tcW w:w="4239" w:type="dxa"/>
          </w:tcPr>
          <w:p w14:paraId="6CCD5C8B" w14:textId="194126BB" w:rsidR="00CA1E96" w:rsidRPr="00CA046A" w:rsidRDefault="00B51E5C" w:rsidP="000107CD">
            <w:pPr>
              <w:pStyle w:val="ListBullet4"/>
              <w:numPr>
                <w:ilvl w:val="0"/>
                <w:numId w:val="0"/>
              </w:numPr>
              <w:spacing w:line="276" w:lineRule="auto"/>
            </w:pPr>
            <w:r>
              <w:t xml:space="preserve">Kā Piegādātājs </w:t>
            </w:r>
            <w:r w:rsidRPr="00CA046A">
              <w:t>rīkosies gadījumā, ja saņemot  metāllūžņus, pircēja teritorijā esošais radiācijas vārtu detektors konstatē paaugstinātu jonizējošā starojuma līmeni</w:t>
            </w:r>
            <w:r w:rsidR="00CA1E96" w:rsidRPr="00CA046A">
              <w:t>:</w:t>
            </w:r>
          </w:p>
        </w:tc>
        <w:tc>
          <w:tcPr>
            <w:tcW w:w="4331" w:type="dxa"/>
          </w:tcPr>
          <w:p w14:paraId="1D642474" w14:textId="77777777" w:rsidR="00641B78" w:rsidRDefault="00641B78" w:rsidP="000107CD">
            <w:pPr>
              <w:pStyle w:val="ListBullet4"/>
              <w:numPr>
                <w:ilvl w:val="0"/>
                <w:numId w:val="0"/>
              </w:numPr>
              <w:ind w:left="309" w:hanging="309"/>
              <w:jc w:val="left"/>
            </w:pPr>
          </w:p>
        </w:tc>
      </w:tr>
      <w:tr w:rsidR="00CA1E96" w14:paraId="5FF1A0F7" w14:textId="77777777" w:rsidTr="00CA1E96">
        <w:tc>
          <w:tcPr>
            <w:tcW w:w="786" w:type="dxa"/>
          </w:tcPr>
          <w:p w14:paraId="35132D71" w14:textId="3448524B" w:rsidR="00CA1E96" w:rsidRDefault="00CA1E96" w:rsidP="00427FE8">
            <w:pPr>
              <w:pStyle w:val="ListBullet4"/>
              <w:numPr>
                <w:ilvl w:val="0"/>
                <w:numId w:val="0"/>
              </w:numPr>
              <w:ind w:left="90"/>
            </w:pPr>
            <w:r>
              <w:lastRenderedPageBreak/>
              <w:t>27.1.</w:t>
            </w:r>
          </w:p>
        </w:tc>
        <w:tc>
          <w:tcPr>
            <w:tcW w:w="4239" w:type="dxa"/>
          </w:tcPr>
          <w:p w14:paraId="3BC32077" w14:textId="4095C616" w:rsidR="00CA1E96" w:rsidRDefault="00CA1E96" w:rsidP="000107CD">
            <w:pPr>
              <w:pStyle w:val="ListBullet4"/>
              <w:numPr>
                <w:ilvl w:val="0"/>
                <w:numId w:val="0"/>
              </w:numPr>
              <w:spacing w:line="276" w:lineRule="auto"/>
            </w:pPr>
            <w:r w:rsidRPr="00CA046A">
              <w:t>Kurš sedz ar pārbaudi, izolēšanu, transportēšanu, glabāšanu vai atgriešanu saistītās izmaksas?</w:t>
            </w:r>
          </w:p>
        </w:tc>
        <w:tc>
          <w:tcPr>
            <w:tcW w:w="4331" w:type="dxa"/>
          </w:tcPr>
          <w:p w14:paraId="5A7DDB87" w14:textId="523E5279" w:rsidR="00CA1E96" w:rsidRDefault="00B038E2" w:rsidP="000107CD">
            <w:pPr>
              <w:pStyle w:val="ListBullet4"/>
              <w:numPr>
                <w:ilvl w:val="0"/>
                <w:numId w:val="0"/>
              </w:numPr>
              <w:ind w:left="309" w:hanging="309"/>
              <w:jc w:val="left"/>
            </w:pPr>
            <w:sdt>
              <w:sdtPr>
                <w:id w:val="-2029168376"/>
                <w14:checkbox>
                  <w14:checked w14:val="0"/>
                  <w14:checkedState w14:val="2612" w14:font="MS Gothic"/>
                  <w14:uncheckedState w14:val="2610" w14:font="MS Gothic"/>
                </w14:checkbox>
              </w:sdtPr>
              <w:sdtEndPr/>
              <w:sdtContent>
                <w:r w:rsidR="00CA1E96">
                  <w:rPr>
                    <w:rFonts w:ascii="MS Gothic" w:eastAsia="MS Gothic" w:hAnsi="MS Gothic" w:hint="eastAsia"/>
                  </w:rPr>
                  <w:t>☐</w:t>
                </w:r>
              </w:sdtContent>
            </w:sdt>
            <w:r w:rsidR="00CA1E96">
              <w:t>Pircējs;</w:t>
            </w:r>
          </w:p>
          <w:p w14:paraId="23A12406" w14:textId="27A740B6" w:rsidR="00CA1E96" w:rsidRDefault="00B038E2" w:rsidP="000107CD">
            <w:pPr>
              <w:pStyle w:val="ListBullet4"/>
              <w:numPr>
                <w:ilvl w:val="0"/>
                <w:numId w:val="0"/>
              </w:numPr>
              <w:ind w:left="309" w:hanging="309"/>
              <w:jc w:val="left"/>
            </w:pPr>
            <w:sdt>
              <w:sdtPr>
                <w:id w:val="-1011446480"/>
                <w14:checkbox>
                  <w14:checked w14:val="0"/>
                  <w14:checkedState w14:val="2612" w14:font="MS Gothic"/>
                  <w14:uncheckedState w14:val="2610" w14:font="MS Gothic"/>
                </w14:checkbox>
              </w:sdtPr>
              <w:sdtEndPr/>
              <w:sdtContent>
                <w:r w:rsidR="00CA1E96">
                  <w:rPr>
                    <w:rFonts w:ascii="MS Gothic" w:eastAsia="MS Gothic" w:hAnsi="MS Gothic" w:hint="eastAsia"/>
                  </w:rPr>
                  <w:t>☐</w:t>
                </w:r>
              </w:sdtContent>
            </w:sdt>
            <w:r w:rsidR="00CA1E96">
              <w:t>Pārdevējs;</w:t>
            </w:r>
          </w:p>
          <w:p w14:paraId="47C15BF5" w14:textId="5CE5CCEC" w:rsidR="00CA1E96" w:rsidRDefault="00B038E2" w:rsidP="000107CD">
            <w:pPr>
              <w:pStyle w:val="ListBullet4"/>
              <w:numPr>
                <w:ilvl w:val="0"/>
                <w:numId w:val="0"/>
              </w:numPr>
              <w:ind w:left="309" w:hanging="309"/>
              <w:jc w:val="left"/>
            </w:pPr>
            <w:sdt>
              <w:sdtPr>
                <w:id w:val="-427967835"/>
                <w14:checkbox>
                  <w14:checked w14:val="0"/>
                  <w14:checkedState w14:val="2612" w14:font="MS Gothic"/>
                  <w14:uncheckedState w14:val="2610" w14:font="MS Gothic"/>
                </w14:checkbox>
              </w:sdtPr>
              <w:sdtEndPr/>
              <w:sdtContent>
                <w:r w:rsidR="00CA1E96">
                  <w:rPr>
                    <w:rFonts w:ascii="MS Gothic" w:eastAsia="MS Gothic" w:hAnsi="MS Gothic" w:hint="eastAsia"/>
                  </w:rPr>
                  <w:t>☐</w:t>
                </w:r>
              </w:sdtContent>
            </w:sdt>
            <w:r w:rsidR="00CA1E96">
              <w:t>Cits variants</w:t>
            </w:r>
          </w:p>
        </w:tc>
      </w:tr>
      <w:tr w:rsidR="00CA1E96" w14:paraId="7479D65A" w14:textId="77777777" w:rsidTr="00CA1E96">
        <w:tc>
          <w:tcPr>
            <w:tcW w:w="786" w:type="dxa"/>
          </w:tcPr>
          <w:p w14:paraId="42819B53" w14:textId="17119E1C" w:rsidR="00CA1E96" w:rsidRDefault="00CA1E96" w:rsidP="00427FE8">
            <w:pPr>
              <w:pStyle w:val="ListBullet4"/>
              <w:numPr>
                <w:ilvl w:val="0"/>
                <w:numId w:val="0"/>
              </w:numPr>
              <w:ind w:left="90"/>
            </w:pPr>
            <w:r>
              <w:t>27.2.</w:t>
            </w:r>
          </w:p>
        </w:tc>
        <w:tc>
          <w:tcPr>
            <w:tcW w:w="4239" w:type="dxa"/>
          </w:tcPr>
          <w:p w14:paraId="01309FD0" w14:textId="70E5F3BA" w:rsidR="00CA1E96" w:rsidRPr="00CA046A" w:rsidRDefault="00CA1E96" w:rsidP="000107CD">
            <w:pPr>
              <w:pStyle w:val="ListBullet4"/>
              <w:numPr>
                <w:ilvl w:val="0"/>
                <w:numId w:val="0"/>
              </w:numPr>
              <w:spacing w:line="276" w:lineRule="auto"/>
            </w:pPr>
            <w:r w:rsidRPr="00CA046A">
              <w:t>Kur paliek attiecīgā metāllūžņu partija līdz situācijas noskaidrošanai?</w:t>
            </w:r>
          </w:p>
        </w:tc>
        <w:tc>
          <w:tcPr>
            <w:tcW w:w="4331" w:type="dxa"/>
          </w:tcPr>
          <w:p w14:paraId="416FAE2D" w14:textId="77777777" w:rsidR="00CA1E96" w:rsidRDefault="00CA1E96" w:rsidP="000107CD">
            <w:pPr>
              <w:pStyle w:val="ListBullet4"/>
              <w:numPr>
                <w:ilvl w:val="0"/>
                <w:numId w:val="0"/>
              </w:numPr>
              <w:ind w:left="309" w:hanging="309"/>
              <w:jc w:val="left"/>
            </w:pPr>
          </w:p>
        </w:tc>
      </w:tr>
      <w:tr w:rsidR="00CA1E96" w14:paraId="4CEBF070" w14:textId="77777777" w:rsidTr="00CA1E96">
        <w:tc>
          <w:tcPr>
            <w:tcW w:w="786" w:type="dxa"/>
          </w:tcPr>
          <w:p w14:paraId="0B4E748C" w14:textId="2A30680C" w:rsidR="00CA1E96" w:rsidRDefault="00CA1E96" w:rsidP="00427FE8">
            <w:pPr>
              <w:pStyle w:val="ListBullet4"/>
              <w:numPr>
                <w:ilvl w:val="0"/>
                <w:numId w:val="0"/>
              </w:numPr>
              <w:ind w:left="90"/>
            </w:pPr>
            <w:r>
              <w:t>27.3.</w:t>
            </w:r>
          </w:p>
        </w:tc>
        <w:tc>
          <w:tcPr>
            <w:tcW w:w="4239" w:type="dxa"/>
          </w:tcPr>
          <w:p w14:paraId="5BD9C5F8" w14:textId="4A51BBEA" w:rsidR="00CA1E96" w:rsidRPr="00CA046A" w:rsidRDefault="00CA1E96" w:rsidP="000107CD">
            <w:pPr>
              <w:pStyle w:val="ListBullet4"/>
              <w:numPr>
                <w:ilvl w:val="0"/>
                <w:numId w:val="0"/>
              </w:numPr>
              <w:spacing w:line="276" w:lineRule="auto"/>
            </w:pPr>
            <w:r w:rsidRPr="00CA046A">
              <w:t>Kā tiek dokumentēts konstatētais gadījums un pieņemtais lēmums?</w:t>
            </w:r>
          </w:p>
        </w:tc>
        <w:tc>
          <w:tcPr>
            <w:tcW w:w="4331" w:type="dxa"/>
          </w:tcPr>
          <w:p w14:paraId="4C8CB441" w14:textId="77777777" w:rsidR="00CA1E96" w:rsidRDefault="00CA1E96" w:rsidP="000107CD">
            <w:pPr>
              <w:pStyle w:val="ListBullet4"/>
              <w:numPr>
                <w:ilvl w:val="0"/>
                <w:numId w:val="0"/>
              </w:numPr>
              <w:ind w:left="309" w:hanging="309"/>
              <w:jc w:val="left"/>
            </w:pPr>
          </w:p>
        </w:tc>
      </w:tr>
      <w:tr w:rsidR="00CA1E96" w14:paraId="415694E0" w14:textId="77777777" w:rsidTr="00CA1E96">
        <w:tc>
          <w:tcPr>
            <w:tcW w:w="786" w:type="dxa"/>
          </w:tcPr>
          <w:p w14:paraId="0A15F4F8" w14:textId="22F2F466" w:rsidR="00CA1E96" w:rsidRDefault="00CA1E96" w:rsidP="00427FE8">
            <w:pPr>
              <w:pStyle w:val="ListBullet4"/>
              <w:numPr>
                <w:ilvl w:val="0"/>
                <w:numId w:val="0"/>
              </w:numPr>
              <w:ind w:left="90"/>
            </w:pPr>
            <w:r>
              <w:t>27.4.</w:t>
            </w:r>
          </w:p>
        </w:tc>
        <w:tc>
          <w:tcPr>
            <w:tcW w:w="4239" w:type="dxa"/>
          </w:tcPr>
          <w:p w14:paraId="076374FC" w14:textId="769D2175" w:rsidR="00CA1E96" w:rsidRPr="00CA046A" w:rsidRDefault="00CA1E96" w:rsidP="000107CD">
            <w:pPr>
              <w:pStyle w:val="ListBullet4"/>
              <w:numPr>
                <w:ilvl w:val="0"/>
                <w:numId w:val="0"/>
              </w:numPr>
              <w:spacing w:line="276" w:lineRule="auto"/>
            </w:pPr>
            <w:r w:rsidRPr="00CA046A">
              <w:t>Kādi citi nosacījumi būtu jāparedz Vienošanās noteikumos ņemot vērā Ministru kabineta noteikumus Nr. 960 “Noteikumi par kārtību, kādā iepērk un realizē melno un krāsaino metālu atgriezumus un lūžņus.”</w:t>
            </w:r>
          </w:p>
        </w:tc>
        <w:tc>
          <w:tcPr>
            <w:tcW w:w="4331" w:type="dxa"/>
          </w:tcPr>
          <w:p w14:paraId="0D8BA571" w14:textId="77777777" w:rsidR="00CA1E96" w:rsidRDefault="00CA1E96" w:rsidP="000107CD">
            <w:pPr>
              <w:pStyle w:val="ListBullet4"/>
              <w:numPr>
                <w:ilvl w:val="0"/>
                <w:numId w:val="0"/>
              </w:numPr>
              <w:ind w:left="309" w:hanging="309"/>
              <w:jc w:val="left"/>
            </w:pPr>
          </w:p>
        </w:tc>
      </w:tr>
      <w:tr w:rsidR="00B51E5C" w14:paraId="075E622A" w14:textId="77777777" w:rsidTr="00CA1E96">
        <w:tc>
          <w:tcPr>
            <w:tcW w:w="786" w:type="dxa"/>
          </w:tcPr>
          <w:p w14:paraId="12BE617F" w14:textId="71C29DB6" w:rsidR="00B51E5C" w:rsidRDefault="00B51E5C" w:rsidP="00427FE8">
            <w:pPr>
              <w:pStyle w:val="ListBullet4"/>
              <w:numPr>
                <w:ilvl w:val="0"/>
                <w:numId w:val="0"/>
              </w:numPr>
              <w:ind w:left="90"/>
            </w:pPr>
            <w:r>
              <w:t>28.</w:t>
            </w:r>
          </w:p>
        </w:tc>
        <w:tc>
          <w:tcPr>
            <w:tcW w:w="4239" w:type="dxa"/>
          </w:tcPr>
          <w:p w14:paraId="2CAEF94A" w14:textId="40E74D34" w:rsidR="00B51E5C" w:rsidRPr="004B5A21" w:rsidRDefault="00B51E5C" w:rsidP="000107CD">
            <w:pPr>
              <w:pStyle w:val="ListBullet4"/>
              <w:numPr>
                <w:ilvl w:val="0"/>
                <w:numId w:val="0"/>
              </w:numPr>
              <w:spacing w:line="276" w:lineRule="auto"/>
            </w:pPr>
            <w:r w:rsidRPr="004B5A21">
              <w:t>Lūdzam norādīt</w:t>
            </w:r>
            <w:r>
              <w:t xml:space="preserve"> citus</w:t>
            </w:r>
            <w:r w:rsidRPr="004B5A21">
              <w:t xml:space="preserve"> būtiskus nosacījumus vai ierobežojumus, kas būtu jāņem vērā, organizējot attiecīgo metāllūžņu savākšanu, izvešanu, transportēšanu un nodošanu pārstrādei</w:t>
            </w:r>
            <w:r w:rsidR="006B0CC0">
              <w:t>.</w:t>
            </w:r>
          </w:p>
        </w:tc>
        <w:tc>
          <w:tcPr>
            <w:tcW w:w="4331" w:type="dxa"/>
          </w:tcPr>
          <w:p w14:paraId="4F9E4F8B" w14:textId="77777777" w:rsidR="00B51E5C" w:rsidRDefault="00B51E5C" w:rsidP="000107CD">
            <w:pPr>
              <w:pStyle w:val="ListBullet4"/>
              <w:numPr>
                <w:ilvl w:val="0"/>
                <w:numId w:val="0"/>
              </w:numPr>
              <w:ind w:left="309" w:hanging="309"/>
              <w:jc w:val="left"/>
            </w:pPr>
          </w:p>
        </w:tc>
      </w:tr>
      <w:tr w:rsidR="00641B78" w14:paraId="00671519" w14:textId="0CA9B265" w:rsidTr="00CA1E96">
        <w:tc>
          <w:tcPr>
            <w:tcW w:w="786" w:type="dxa"/>
          </w:tcPr>
          <w:p w14:paraId="2CB8A3FE" w14:textId="76C2D98A" w:rsidR="00641B78" w:rsidRDefault="00641B78" w:rsidP="00427FE8">
            <w:pPr>
              <w:pStyle w:val="ListBullet4"/>
              <w:numPr>
                <w:ilvl w:val="0"/>
                <w:numId w:val="0"/>
              </w:numPr>
              <w:ind w:left="90"/>
            </w:pPr>
            <w:r>
              <w:t>2</w:t>
            </w:r>
            <w:r w:rsidR="00880962">
              <w:t>9</w:t>
            </w:r>
            <w:r>
              <w:t>.</w:t>
            </w:r>
          </w:p>
        </w:tc>
        <w:tc>
          <w:tcPr>
            <w:tcW w:w="4239" w:type="dxa"/>
          </w:tcPr>
          <w:p w14:paraId="2539100F" w14:textId="2D52BACD" w:rsidR="00641B78" w:rsidRPr="00CA046A" w:rsidRDefault="00641B78" w:rsidP="004B5A21">
            <w:pPr>
              <w:pStyle w:val="ListBullet4"/>
              <w:numPr>
                <w:ilvl w:val="0"/>
                <w:numId w:val="0"/>
              </w:numPr>
              <w:spacing w:after="0" w:line="276" w:lineRule="auto"/>
              <w:ind w:hanging="6"/>
              <w:rPr>
                <w:bCs/>
                <w:szCs w:val="24"/>
              </w:rPr>
            </w:pPr>
            <w:r>
              <w:rPr>
                <w:szCs w:val="24"/>
                <w:lang w:eastAsia="ar-SA"/>
              </w:rPr>
              <w:t xml:space="preserve">Vai </w:t>
            </w:r>
            <w:r w:rsidR="00880962" w:rsidRPr="00CA046A">
              <w:rPr>
                <w:szCs w:val="24"/>
              </w:rPr>
              <w:t>Preču apraksta un darījuma noteikumu</w:t>
            </w:r>
            <w:r w:rsidRPr="00CA046A">
              <w:rPr>
                <w:szCs w:val="24"/>
                <w:lang w:eastAsia="ar-SA"/>
              </w:rPr>
              <w:t xml:space="preserve"> saturs ir pietiekams, lai iesniegtu piedāvājumu?</w:t>
            </w:r>
          </w:p>
          <w:p w14:paraId="427817E5" w14:textId="77777777" w:rsidR="00641B78" w:rsidRDefault="00641B78" w:rsidP="00427FE8">
            <w:pPr>
              <w:pStyle w:val="ListBullet4"/>
              <w:numPr>
                <w:ilvl w:val="0"/>
                <w:numId w:val="0"/>
              </w:numPr>
            </w:pPr>
          </w:p>
        </w:tc>
        <w:tc>
          <w:tcPr>
            <w:tcW w:w="4331" w:type="dxa"/>
          </w:tcPr>
          <w:p w14:paraId="58C089CE" w14:textId="04898C20" w:rsidR="00641B78" w:rsidRDefault="00B038E2" w:rsidP="00A6199C">
            <w:pPr>
              <w:pStyle w:val="ListBullet4"/>
              <w:numPr>
                <w:ilvl w:val="0"/>
                <w:numId w:val="0"/>
              </w:numPr>
              <w:ind w:left="262" w:hanging="262"/>
              <w:rPr>
                <w:szCs w:val="24"/>
              </w:rPr>
            </w:pPr>
            <w:sdt>
              <w:sdtPr>
                <w:rPr>
                  <w:szCs w:val="24"/>
                </w:rPr>
                <w:id w:val="1822222196"/>
                <w14:checkbox>
                  <w14:checked w14:val="0"/>
                  <w14:checkedState w14:val="2612" w14:font="MS Gothic"/>
                  <w14:uncheckedState w14:val="2610" w14:font="MS Gothic"/>
                </w14:checkbox>
              </w:sdtPr>
              <w:sdtEndPr/>
              <w:sdtContent>
                <w:r w:rsidR="00641B78" w:rsidRPr="00A6199C">
                  <w:rPr>
                    <w:rFonts w:ascii="MS Gothic" w:eastAsia="MS Gothic" w:hAnsi="MS Gothic" w:hint="eastAsia"/>
                    <w:szCs w:val="24"/>
                  </w:rPr>
                  <w:t>☐</w:t>
                </w:r>
              </w:sdtContent>
            </w:sdt>
            <w:r w:rsidR="006B0CC0">
              <w:rPr>
                <w:szCs w:val="24"/>
              </w:rPr>
              <w:t xml:space="preserve"> </w:t>
            </w:r>
            <w:r w:rsidR="00641B78">
              <w:rPr>
                <w:szCs w:val="24"/>
              </w:rPr>
              <w:t>Jā</w:t>
            </w:r>
          </w:p>
          <w:p w14:paraId="7F80CB41" w14:textId="7470ABE5" w:rsidR="00641B78" w:rsidRDefault="00B038E2" w:rsidP="00A6199C">
            <w:pPr>
              <w:pStyle w:val="ListBullet4"/>
              <w:numPr>
                <w:ilvl w:val="0"/>
                <w:numId w:val="0"/>
              </w:numPr>
              <w:ind w:left="262" w:hanging="262"/>
              <w:rPr>
                <w:szCs w:val="24"/>
              </w:rPr>
            </w:pPr>
            <w:sdt>
              <w:sdtPr>
                <w:rPr>
                  <w:szCs w:val="24"/>
                </w:rPr>
                <w:id w:val="-948615749"/>
                <w14:checkbox>
                  <w14:checked w14:val="0"/>
                  <w14:checkedState w14:val="2612" w14:font="MS Gothic"/>
                  <w14:uncheckedState w14:val="2610" w14:font="MS Gothic"/>
                </w14:checkbox>
              </w:sdtPr>
              <w:sdtEndPr/>
              <w:sdtContent>
                <w:r w:rsidR="00641B78" w:rsidRPr="00A6199C">
                  <w:rPr>
                    <w:rFonts w:ascii="MS Gothic" w:eastAsia="MS Gothic" w:hAnsi="MS Gothic" w:hint="eastAsia"/>
                    <w:szCs w:val="24"/>
                  </w:rPr>
                  <w:t>☐</w:t>
                </w:r>
              </w:sdtContent>
            </w:sdt>
            <w:r w:rsidR="00641B78">
              <w:rPr>
                <w:szCs w:val="24"/>
              </w:rPr>
              <w:t xml:space="preserve"> Nē</w:t>
            </w:r>
          </w:p>
          <w:p w14:paraId="1439971E" w14:textId="168FEF85" w:rsidR="00641B78" w:rsidRDefault="00641B78" w:rsidP="00A6199C">
            <w:pPr>
              <w:pStyle w:val="ListBullet4"/>
              <w:numPr>
                <w:ilvl w:val="0"/>
                <w:numId w:val="0"/>
              </w:numPr>
            </w:pPr>
            <w:r w:rsidRPr="00A6199C">
              <w:rPr>
                <w:bCs/>
                <w:i/>
                <w:iCs/>
                <w:color w:val="2F5496" w:themeColor="accent1" w:themeShade="BF"/>
                <w:szCs w:val="24"/>
                <w:lang w:eastAsia="ar-SA"/>
              </w:rPr>
              <w:t xml:space="preserve">Ja atzīmējāt, </w:t>
            </w:r>
            <w:r>
              <w:rPr>
                <w:bCs/>
                <w:i/>
                <w:iCs/>
                <w:color w:val="2F5496" w:themeColor="accent1" w:themeShade="BF"/>
                <w:szCs w:val="24"/>
                <w:lang w:eastAsia="ar-SA"/>
              </w:rPr>
              <w:t>“Nē”</w:t>
            </w:r>
            <w:r w:rsidRPr="00A6199C">
              <w:rPr>
                <w:bCs/>
                <w:i/>
                <w:iCs/>
                <w:color w:val="2F5496" w:themeColor="accent1" w:themeShade="BF"/>
                <w:szCs w:val="24"/>
                <w:lang w:eastAsia="ar-SA"/>
              </w:rPr>
              <w:t>, lūdzam norādīt, ko tieši nepieciešams pilnveidot vai kāda informācija ir neskaidra, lai sagatavotu piedāvājumu</w:t>
            </w:r>
          </w:p>
        </w:tc>
      </w:tr>
      <w:tr w:rsidR="00641B78" w14:paraId="73B5B04C" w14:textId="1BE2F715" w:rsidTr="00CA1E96">
        <w:tc>
          <w:tcPr>
            <w:tcW w:w="786" w:type="dxa"/>
          </w:tcPr>
          <w:p w14:paraId="0DA1003B" w14:textId="2C207A32" w:rsidR="00641B78" w:rsidRDefault="00641B78" w:rsidP="00427FE8">
            <w:pPr>
              <w:pStyle w:val="ListBullet4"/>
              <w:numPr>
                <w:ilvl w:val="0"/>
                <w:numId w:val="0"/>
              </w:numPr>
              <w:ind w:left="90"/>
            </w:pPr>
            <w:r>
              <w:t>2</w:t>
            </w:r>
            <w:r w:rsidR="00880962">
              <w:t>30</w:t>
            </w:r>
            <w:r>
              <w:t>.</w:t>
            </w:r>
          </w:p>
        </w:tc>
        <w:tc>
          <w:tcPr>
            <w:tcW w:w="4239" w:type="dxa"/>
          </w:tcPr>
          <w:p w14:paraId="749287FC" w14:textId="456EF331" w:rsidR="00641B78" w:rsidRDefault="00641B78" w:rsidP="00427FE8">
            <w:pPr>
              <w:pStyle w:val="ListBullet4"/>
              <w:numPr>
                <w:ilvl w:val="0"/>
                <w:numId w:val="0"/>
              </w:numPr>
            </w:pPr>
            <w:r w:rsidRPr="00A6199C">
              <w:t xml:space="preserve">Vai Pakalpojuma izpildi veiksiet patstāvīgi, </w:t>
            </w:r>
            <w:r w:rsidRPr="00A6199C">
              <w:rPr>
                <w:szCs w:val="24"/>
              </w:rPr>
              <w:t>nepiesaistot apakšuzņēmējus</w:t>
            </w:r>
            <w:r w:rsidRPr="00A6199C">
              <w:t>?</w:t>
            </w:r>
          </w:p>
        </w:tc>
        <w:tc>
          <w:tcPr>
            <w:tcW w:w="4331" w:type="dxa"/>
          </w:tcPr>
          <w:p w14:paraId="1E60D2A5" w14:textId="51FB4478" w:rsidR="00641B78" w:rsidRDefault="00B038E2" w:rsidP="00427FE8">
            <w:pPr>
              <w:pStyle w:val="ListBullet4"/>
              <w:numPr>
                <w:ilvl w:val="0"/>
                <w:numId w:val="0"/>
              </w:numPr>
            </w:pPr>
            <w:sdt>
              <w:sdtPr>
                <w:id w:val="1741131318"/>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Jā</w:t>
            </w:r>
          </w:p>
          <w:p w14:paraId="1D99638B" w14:textId="77777777" w:rsidR="00641B78" w:rsidRDefault="00B038E2" w:rsidP="00427FE8">
            <w:pPr>
              <w:pStyle w:val="ListBullet4"/>
              <w:numPr>
                <w:ilvl w:val="0"/>
                <w:numId w:val="0"/>
              </w:numPr>
            </w:pPr>
            <w:sdt>
              <w:sdtPr>
                <w:id w:val="-805616317"/>
                <w14:checkbox>
                  <w14:checked w14:val="0"/>
                  <w14:checkedState w14:val="2612" w14:font="MS Gothic"/>
                  <w14:uncheckedState w14:val="2610" w14:font="MS Gothic"/>
                </w14:checkbox>
              </w:sdtPr>
              <w:sdtEndPr/>
              <w:sdtContent>
                <w:r w:rsidR="00641B78">
                  <w:rPr>
                    <w:rFonts w:ascii="MS Gothic" w:eastAsia="MS Gothic" w:hAnsi="MS Gothic" w:hint="eastAsia"/>
                  </w:rPr>
                  <w:t>☐</w:t>
                </w:r>
              </w:sdtContent>
            </w:sdt>
            <w:r w:rsidR="00641B78">
              <w:t xml:space="preserve"> Nē</w:t>
            </w:r>
          </w:p>
          <w:p w14:paraId="3477D1BB" w14:textId="4BCAD841" w:rsidR="00641B78" w:rsidRDefault="00641B78" w:rsidP="00427FE8">
            <w:pPr>
              <w:pStyle w:val="ListBullet4"/>
              <w:numPr>
                <w:ilvl w:val="0"/>
                <w:numId w:val="0"/>
              </w:numPr>
            </w:pPr>
            <w:r w:rsidRPr="00A6199C">
              <w:rPr>
                <w:bCs/>
                <w:i/>
                <w:iCs/>
                <w:color w:val="2F5496" w:themeColor="accent1" w:themeShade="BF"/>
                <w:szCs w:val="24"/>
                <w:lang w:eastAsia="ar-SA"/>
              </w:rPr>
              <w:t>Ja atzīmējāt</w:t>
            </w:r>
            <w:r>
              <w:rPr>
                <w:bCs/>
                <w:i/>
                <w:iCs/>
                <w:color w:val="2F5496" w:themeColor="accent1" w:themeShade="BF"/>
                <w:szCs w:val="24"/>
                <w:lang w:eastAsia="ar-SA"/>
              </w:rPr>
              <w:t xml:space="preserve"> “Nē”</w:t>
            </w:r>
            <w:r w:rsidRPr="00A6199C">
              <w:rPr>
                <w:bCs/>
                <w:i/>
                <w:iCs/>
                <w:color w:val="2F5496" w:themeColor="accent1" w:themeShade="BF"/>
                <w:szCs w:val="24"/>
                <w:lang w:eastAsia="ar-SA"/>
              </w:rPr>
              <w:t xml:space="preserve"> lūdzam norādīt, </w:t>
            </w:r>
            <w:r>
              <w:rPr>
                <w:bCs/>
                <w:i/>
                <w:iCs/>
                <w:color w:val="2F5496" w:themeColor="accent1" w:themeShade="BF"/>
                <w:szCs w:val="24"/>
                <w:lang w:eastAsia="ar-SA"/>
              </w:rPr>
              <w:t>kādus darbus/pakalpojumus plānojat nodot apakšuzņēmējiem.</w:t>
            </w:r>
          </w:p>
        </w:tc>
      </w:tr>
    </w:tbl>
    <w:p w14:paraId="61BE0F05" w14:textId="32896E4D" w:rsidR="00BA70F8" w:rsidRPr="00D93B28" w:rsidRDefault="009A4EF5" w:rsidP="0040709C">
      <w:pPr>
        <w:pStyle w:val="ListBullet4"/>
        <w:numPr>
          <w:ilvl w:val="1"/>
          <w:numId w:val="2"/>
        </w:numPr>
        <w:spacing w:after="0" w:line="276" w:lineRule="auto"/>
        <w:ind w:left="426" w:hanging="426"/>
        <w:rPr>
          <w:szCs w:val="24"/>
        </w:rPr>
      </w:pPr>
      <w:r w:rsidRPr="002D606C">
        <w:rPr>
          <w:b/>
          <w:szCs w:val="24"/>
          <w:lang w:eastAsia="ar-SA"/>
        </w:rPr>
        <w:t>Finanšu piedāvājum</w:t>
      </w:r>
      <w:r w:rsidR="00EC68DC" w:rsidRPr="002D606C">
        <w:rPr>
          <w:b/>
          <w:szCs w:val="24"/>
          <w:lang w:eastAsia="ar-SA"/>
        </w:rPr>
        <w:t>s.</w:t>
      </w:r>
      <w:r w:rsidR="00EC68DC" w:rsidRPr="002D606C">
        <w:rPr>
          <w:bCs/>
          <w:szCs w:val="24"/>
          <w:lang w:eastAsia="ar-SA"/>
        </w:rPr>
        <w:t xml:space="preserve"> (</w:t>
      </w:r>
      <w:r w:rsidR="00910982" w:rsidRPr="00D93B28">
        <w:rPr>
          <w:bCs/>
          <w:i/>
          <w:iCs/>
          <w:szCs w:val="24"/>
          <w:lang w:eastAsia="ar-SA"/>
        </w:rPr>
        <w:t>Finanšu piedāvājumam ir informatīvs raksturs</w:t>
      </w:r>
      <w:r w:rsidR="00EC68DC" w:rsidRPr="002D606C">
        <w:rPr>
          <w:bCs/>
          <w:szCs w:val="24"/>
          <w:lang w:eastAsia="ar-SA"/>
        </w:rPr>
        <w:t xml:space="preserve">). </w:t>
      </w:r>
      <w:r w:rsidR="002D606C" w:rsidRPr="002D606C">
        <w:rPr>
          <w:bCs/>
          <w:szCs w:val="24"/>
          <w:lang w:eastAsia="ar-SA"/>
        </w:rPr>
        <w:t xml:space="preserve">Lūdzam </w:t>
      </w:r>
      <w:r w:rsidR="00D93B28">
        <w:rPr>
          <w:bCs/>
          <w:szCs w:val="24"/>
          <w:lang w:eastAsia="ar-SA"/>
        </w:rPr>
        <w:t xml:space="preserve">aizpildīt </w:t>
      </w:r>
      <w:r w:rsidR="00880962">
        <w:rPr>
          <w:bCs/>
          <w:szCs w:val="24"/>
          <w:lang w:eastAsia="ar-SA"/>
        </w:rPr>
        <w:t>F</w:t>
      </w:r>
      <w:r w:rsidR="00D93B28" w:rsidRPr="00D93B28">
        <w:rPr>
          <w:bCs/>
          <w:szCs w:val="24"/>
          <w:lang w:eastAsia="ar-SA"/>
        </w:rPr>
        <w:t>inanšu piedāvājum</w:t>
      </w:r>
      <w:r w:rsidR="00D93B28">
        <w:rPr>
          <w:bCs/>
          <w:szCs w:val="24"/>
          <w:lang w:eastAsia="ar-SA"/>
        </w:rPr>
        <w:t>u formu</w:t>
      </w:r>
      <w:r w:rsidR="00880962">
        <w:rPr>
          <w:bCs/>
          <w:szCs w:val="24"/>
          <w:lang w:eastAsia="ar-SA"/>
        </w:rPr>
        <w:t xml:space="preserve">, </w:t>
      </w:r>
      <w:r w:rsidR="002D606C" w:rsidRPr="00D93B28">
        <w:rPr>
          <w:szCs w:val="24"/>
        </w:rPr>
        <w:t>norād</w:t>
      </w:r>
      <w:r w:rsidR="00880962">
        <w:rPr>
          <w:szCs w:val="24"/>
        </w:rPr>
        <w:t xml:space="preserve">ot </w:t>
      </w:r>
      <w:r w:rsidR="002D606C" w:rsidRPr="00D93B28">
        <w:rPr>
          <w:szCs w:val="24"/>
        </w:rPr>
        <w:t xml:space="preserve">piedāvātās cenas ar precizitāti līdz </w:t>
      </w:r>
      <w:r w:rsidR="002D606C" w:rsidRPr="00D93B28">
        <w:rPr>
          <w:b/>
          <w:bCs/>
          <w:szCs w:val="24"/>
        </w:rPr>
        <w:t>divām zīmēm</w:t>
      </w:r>
      <w:r w:rsidR="002D606C" w:rsidRPr="00D93B28">
        <w:rPr>
          <w:szCs w:val="24"/>
        </w:rPr>
        <w:t xml:space="preserve"> aiz komata.</w:t>
      </w:r>
    </w:p>
    <w:p w14:paraId="1B06E896" w14:textId="307B5E19" w:rsidR="00AA04C8"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KONTAKTINFORMĀCIJA</w:t>
      </w:r>
    </w:p>
    <w:p w14:paraId="2043005B" w14:textId="7719B689" w:rsidR="00AA04C8" w:rsidRPr="0046113F" w:rsidRDefault="00AA04C8" w:rsidP="001C19C9">
      <w:pPr>
        <w:spacing w:before="120" w:after="120" w:line="240" w:lineRule="auto"/>
        <w:ind w:left="360"/>
        <w:jc w:val="both"/>
        <w:rPr>
          <w:rFonts w:ascii="Times New Roman" w:hAnsi="Times New Roman" w:cs="Times New Roman"/>
          <w:b/>
          <w:sz w:val="24"/>
          <w:szCs w:val="24"/>
        </w:rPr>
      </w:pPr>
      <w:r w:rsidRPr="0046113F">
        <w:rPr>
          <w:rFonts w:ascii="Times New Roman" w:hAnsi="Times New Roman" w:cs="Times New Roman"/>
          <w:sz w:val="24"/>
          <w:szCs w:val="24"/>
        </w:rPr>
        <w:t xml:space="preserve">Pēc pieprasījuma tiks nodrošināta papildu informācija, sazinoties ar pasūtītāja kontaktpersonu: </w:t>
      </w:r>
      <w:r w:rsidRPr="0046113F">
        <w:rPr>
          <w:rFonts w:ascii="Times New Roman" w:hAnsi="Times New Roman" w:cs="Times New Roman"/>
          <w:color w:val="000000"/>
          <w:sz w:val="24"/>
          <w:szCs w:val="24"/>
          <w:shd w:val="clear" w:color="auto" w:fill="FFFFFF"/>
        </w:rPr>
        <w:t>Iepirkumu un līgumu pārvaldības daļa</w:t>
      </w:r>
      <w:r w:rsidRPr="0046113F">
        <w:rPr>
          <w:rFonts w:ascii="Times New Roman" w:hAnsi="Times New Roman" w:cs="Times New Roman"/>
          <w:sz w:val="24"/>
          <w:szCs w:val="24"/>
        </w:rPr>
        <w:t xml:space="preserve">s </w:t>
      </w:r>
      <w:r w:rsidRPr="0046113F">
        <w:rPr>
          <w:rFonts w:ascii="Times New Roman" w:hAnsi="Times New Roman" w:cs="Times New Roman"/>
          <w:color w:val="000000"/>
          <w:sz w:val="24"/>
          <w:szCs w:val="24"/>
          <w:shd w:val="clear" w:color="auto" w:fill="FFFFFF"/>
        </w:rPr>
        <w:t>Tirgus izpētes un iepirkumu metodoloģijas nodaļas</w:t>
      </w:r>
      <w:r w:rsidRPr="0046113F">
        <w:rPr>
          <w:rFonts w:ascii="Times New Roman" w:hAnsi="Times New Roman" w:cs="Times New Roman"/>
          <w:sz w:val="24"/>
          <w:szCs w:val="24"/>
        </w:rPr>
        <w:t xml:space="preserve"> iepirkumu speciālist</w:t>
      </w:r>
      <w:r w:rsidR="0046113F" w:rsidRPr="0046113F">
        <w:rPr>
          <w:rFonts w:ascii="Times New Roman" w:hAnsi="Times New Roman" w:cs="Times New Roman"/>
          <w:sz w:val="24"/>
          <w:szCs w:val="24"/>
        </w:rPr>
        <w:t>e</w:t>
      </w:r>
      <w:r w:rsidRPr="0046113F">
        <w:rPr>
          <w:rFonts w:ascii="Times New Roman" w:hAnsi="Times New Roman" w:cs="Times New Roman"/>
          <w:sz w:val="24"/>
          <w:szCs w:val="24"/>
        </w:rPr>
        <w:t xml:space="preserve"> </w:t>
      </w:r>
      <w:r w:rsidR="0046113F" w:rsidRPr="0046113F">
        <w:rPr>
          <w:rFonts w:ascii="Times New Roman" w:hAnsi="Times New Roman" w:cs="Times New Roman"/>
          <w:sz w:val="24"/>
          <w:szCs w:val="24"/>
        </w:rPr>
        <w:t>Nataļja Vjatkina</w:t>
      </w:r>
      <w:r w:rsidRPr="0046113F">
        <w:rPr>
          <w:rFonts w:ascii="Times New Roman" w:hAnsi="Times New Roman" w:cs="Times New Roman"/>
          <w:sz w:val="24"/>
          <w:szCs w:val="24"/>
        </w:rPr>
        <w:t xml:space="preserve">, pieprasījumu nosūtot uz e-pastu: </w:t>
      </w:r>
      <w:hyperlink r:id="rId11" w:history="1">
        <w:r w:rsidR="0046113F" w:rsidRPr="0046113F">
          <w:rPr>
            <w:rStyle w:val="Hyperlink"/>
            <w:rFonts w:ascii="Times New Roman" w:hAnsi="Times New Roman" w:cs="Times New Roman"/>
            <w:sz w:val="24"/>
            <w:szCs w:val="24"/>
            <w:lang w:eastAsia="lv-LV"/>
          </w:rPr>
          <w:t>natalja.vjatkina@rigassatiksme.lv</w:t>
        </w:r>
      </w:hyperlink>
    </w:p>
    <w:p w14:paraId="3BDC5F9E" w14:textId="2BBA100D" w:rsidR="003C27E7" w:rsidRPr="0046113F" w:rsidRDefault="00AA04C8" w:rsidP="00B1776C">
      <w:pPr>
        <w:numPr>
          <w:ilvl w:val="0"/>
          <w:numId w:val="1"/>
        </w:numPr>
        <w:spacing w:before="120" w:after="120" w:line="240" w:lineRule="auto"/>
        <w:ind w:left="360"/>
        <w:rPr>
          <w:rFonts w:ascii="Times New Roman" w:hAnsi="Times New Roman"/>
          <w:b/>
          <w:sz w:val="24"/>
          <w:szCs w:val="24"/>
        </w:rPr>
      </w:pPr>
      <w:r w:rsidRPr="0046113F">
        <w:rPr>
          <w:rFonts w:ascii="Times New Roman" w:hAnsi="Times New Roman"/>
          <w:b/>
          <w:sz w:val="24"/>
          <w:szCs w:val="24"/>
        </w:rPr>
        <w:t>INFORMĀCIJA PAR PASŪTĪTĀJU</w:t>
      </w:r>
    </w:p>
    <w:p w14:paraId="0C53A592" w14:textId="56F8F967" w:rsidR="00AA04C8" w:rsidRPr="0046113F" w:rsidRDefault="00AA04C8" w:rsidP="001C19C9">
      <w:pPr>
        <w:pStyle w:val="ListBullet4"/>
        <w:numPr>
          <w:ilvl w:val="0"/>
          <w:numId w:val="0"/>
        </w:numPr>
        <w:ind w:left="360"/>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w:t>
      </w:r>
      <w:r w:rsidR="00CE42BC" w:rsidRPr="0046113F">
        <w:t xml:space="preserve"> (</w:t>
      </w:r>
      <w:hyperlink r:id="rId12" w:history="1">
        <w:r w:rsidR="003A1CB2" w:rsidRPr="0046113F">
          <w:rPr>
            <w:rStyle w:val="Hyperlink"/>
          </w:rPr>
          <w:t>https://www.rigassatiksme.lv/lv/par-mums/publiskojama-informacija/sertifikati/</w:t>
        </w:r>
      </w:hyperlink>
      <w:r w:rsidR="003A1CB2" w:rsidRPr="0046113F">
        <w:t>)</w:t>
      </w:r>
      <w:r w:rsidRPr="0046113F">
        <w:t>.</w:t>
      </w:r>
    </w:p>
    <w:p w14:paraId="6790B2E7" w14:textId="0E773731" w:rsidR="003D49DB" w:rsidRPr="0046113F" w:rsidRDefault="00727A3B" w:rsidP="002737BF">
      <w:pPr>
        <w:pStyle w:val="NoSpacing"/>
        <w:tabs>
          <w:tab w:val="left" w:pos="851"/>
        </w:tabs>
        <w:spacing w:after="120"/>
        <w:jc w:val="both"/>
        <w:rPr>
          <w:rFonts w:ascii="Times New Roman" w:hAnsi="Times New Roman"/>
          <w:b/>
          <w:bCs/>
          <w:sz w:val="24"/>
          <w:szCs w:val="24"/>
        </w:rPr>
      </w:pPr>
      <w:r w:rsidRPr="0046113F">
        <w:rPr>
          <w:rFonts w:ascii="Times New Roman" w:hAnsi="Times New Roman"/>
          <w:b/>
          <w:bCs/>
          <w:sz w:val="24"/>
          <w:szCs w:val="24"/>
        </w:rPr>
        <w:lastRenderedPageBreak/>
        <w:t>PIELIKUMĀ</w:t>
      </w:r>
      <w:r w:rsidR="006E0A0F" w:rsidRPr="0046113F">
        <w:rPr>
          <w:rFonts w:ascii="Times New Roman" w:hAnsi="Times New Roman"/>
          <w:b/>
          <w:bCs/>
          <w:sz w:val="24"/>
          <w:szCs w:val="24"/>
        </w:rPr>
        <w:t>:</w:t>
      </w:r>
    </w:p>
    <w:p w14:paraId="104246B0" w14:textId="0AD6E32F" w:rsidR="00880962" w:rsidRDefault="000E453D" w:rsidP="00F35960">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115C05">
        <w:rPr>
          <w:rFonts w:ascii="Times New Roman" w:hAnsi="Times New Roman"/>
          <w:color w:val="000000" w:themeColor="text1"/>
          <w:sz w:val="24"/>
          <w:szCs w:val="24"/>
        </w:rPr>
        <w:t>.</w:t>
      </w:r>
      <w:r w:rsidR="006526C4">
        <w:rPr>
          <w:rFonts w:ascii="Times New Roman" w:hAnsi="Times New Roman"/>
          <w:color w:val="000000" w:themeColor="text1"/>
          <w:sz w:val="24"/>
          <w:szCs w:val="24"/>
        </w:rPr>
        <w:t>p</w:t>
      </w:r>
      <w:r w:rsidR="00115C05">
        <w:rPr>
          <w:rFonts w:ascii="Times New Roman" w:hAnsi="Times New Roman"/>
          <w:color w:val="000000" w:themeColor="text1"/>
          <w:sz w:val="24"/>
          <w:szCs w:val="24"/>
        </w:rPr>
        <w:t xml:space="preserve">ielikums </w:t>
      </w:r>
      <w:r w:rsidR="006A24C0">
        <w:rPr>
          <w:rFonts w:ascii="Times New Roman" w:hAnsi="Times New Roman"/>
          <w:color w:val="000000" w:themeColor="text1"/>
          <w:sz w:val="24"/>
          <w:szCs w:val="24"/>
        </w:rPr>
        <w:t>“</w:t>
      </w:r>
      <w:r w:rsidR="00880962">
        <w:rPr>
          <w:rFonts w:ascii="Times New Roman" w:hAnsi="Times New Roman"/>
          <w:color w:val="000000" w:themeColor="text1"/>
          <w:sz w:val="24"/>
          <w:szCs w:val="24"/>
        </w:rPr>
        <w:t>Preču apraksts un darījuma noteikumi”;</w:t>
      </w:r>
    </w:p>
    <w:p w14:paraId="11276355" w14:textId="04C6B38F" w:rsidR="006E0A0F" w:rsidRDefault="00880962" w:rsidP="00F35960">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2. pielikums “F</w:t>
      </w:r>
      <w:r w:rsidR="006A24C0" w:rsidRPr="006A24C0">
        <w:rPr>
          <w:rFonts w:ascii="Times New Roman" w:hAnsi="Times New Roman"/>
          <w:color w:val="000000" w:themeColor="text1"/>
          <w:sz w:val="24"/>
          <w:szCs w:val="24"/>
        </w:rPr>
        <w:t>inanšu piedāvājuma forma</w:t>
      </w:r>
      <w:r w:rsidR="006A24C0">
        <w:rPr>
          <w:rFonts w:ascii="Times New Roman" w:hAnsi="Times New Roman"/>
          <w:color w:val="000000" w:themeColor="text1"/>
          <w:sz w:val="24"/>
          <w:szCs w:val="24"/>
        </w:rPr>
        <w:t>” (</w:t>
      </w:r>
      <w:proofErr w:type="spellStart"/>
      <w:r w:rsidR="006A24C0">
        <w:rPr>
          <w:rFonts w:ascii="Times New Roman" w:hAnsi="Times New Roman"/>
          <w:color w:val="000000" w:themeColor="text1"/>
          <w:sz w:val="24"/>
          <w:szCs w:val="24"/>
        </w:rPr>
        <w:t>excel</w:t>
      </w:r>
      <w:proofErr w:type="spellEnd"/>
      <w:r w:rsidR="006A24C0">
        <w:rPr>
          <w:rFonts w:ascii="Times New Roman" w:hAnsi="Times New Roman"/>
          <w:color w:val="000000" w:themeColor="text1"/>
          <w:sz w:val="24"/>
          <w:szCs w:val="24"/>
        </w:rPr>
        <w:t>)</w:t>
      </w:r>
      <w:r>
        <w:rPr>
          <w:rFonts w:ascii="Times New Roman" w:hAnsi="Times New Roman"/>
          <w:color w:val="000000" w:themeColor="text1"/>
          <w:sz w:val="24"/>
          <w:szCs w:val="24"/>
        </w:rPr>
        <w:t>;</w:t>
      </w:r>
    </w:p>
    <w:p w14:paraId="6384C344" w14:textId="5112A550" w:rsidR="006A24C0" w:rsidRDefault="00880962" w:rsidP="00F35960">
      <w:pPr>
        <w:pStyle w:val="NoSpacing"/>
        <w:tabs>
          <w:tab w:val="left" w:pos="851"/>
        </w:tabs>
        <w:ind w:left="714"/>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101166">
        <w:rPr>
          <w:rFonts w:ascii="Times New Roman" w:hAnsi="Times New Roman"/>
          <w:color w:val="000000" w:themeColor="text1"/>
          <w:sz w:val="24"/>
          <w:szCs w:val="24"/>
        </w:rPr>
        <w:t>. pielikums “Vispārīg</w:t>
      </w:r>
      <w:r w:rsidR="00757FC4">
        <w:rPr>
          <w:rFonts w:ascii="Times New Roman" w:hAnsi="Times New Roman"/>
          <w:color w:val="000000" w:themeColor="text1"/>
          <w:sz w:val="24"/>
          <w:szCs w:val="24"/>
        </w:rPr>
        <w:t>ā</w:t>
      </w:r>
      <w:r w:rsidR="00101166">
        <w:rPr>
          <w:rFonts w:ascii="Times New Roman" w:hAnsi="Times New Roman"/>
          <w:color w:val="000000" w:themeColor="text1"/>
          <w:sz w:val="24"/>
          <w:szCs w:val="24"/>
        </w:rPr>
        <w:t>s vienošanās projekts”.</w:t>
      </w:r>
    </w:p>
    <w:p w14:paraId="50686F06" w14:textId="77777777" w:rsidR="00101166" w:rsidRDefault="00101166" w:rsidP="00F35960">
      <w:pPr>
        <w:pStyle w:val="NoSpacing"/>
        <w:tabs>
          <w:tab w:val="left" w:pos="851"/>
        </w:tabs>
        <w:ind w:left="714"/>
        <w:jc w:val="both"/>
        <w:rPr>
          <w:rFonts w:ascii="Times New Roman" w:hAnsi="Times New Roman"/>
          <w:color w:val="000000" w:themeColor="text1"/>
          <w:sz w:val="24"/>
          <w:szCs w:val="24"/>
        </w:rPr>
      </w:pPr>
    </w:p>
    <w:p w14:paraId="0567A509" w14:textId="28EFD85F" w:rsidR="00880962" w:rsidRDefault="00101166" w:rsidP="00880962">
      <w:pPr>
        <w:jc w:val="right"/>
        <w:rPr>
          <w:rFonts w:ascii="Times New Roman" w:hAnsi="Times New Roman"/>
          <w:color w:val="000000" w:themeColor="text1"/>
          <w:sz w:val="24"/>
          <w:szCs w:val="24"/>
        </w:rPr>
      </w:pPr>
      <w:r>
        <w:rPr>
          <w:rFonts w:ascii="Times New Roman" w:hAnsi="Times New Roman"/>
          <w:color w:val="000000" w:themeColor="text1"/>
          <w:sz w:val="24"/>
          <w:szCs w:val="24"/>
        </w:rPr>
        <w:br w:type="page"/>
      </w:r>
      <w:r w:rsidR="00880962">
        <w:rPr>
          <w:rFonts w:ascii="Times New Roman" w:hAnsi="Times New Roman"/>
          <w:color w:val="000000" w:themeColor="text1"/>
          <w:sz w:val="24"/>
          <w:szCs w:val="24"/>
        </w:rPr>
        <w:lastRenderedPageBreak/>
        <w:t>1.pielikums</w:t>
      </w:r>
    </w:p>
    <w:p w14:paraId="5BBDED4C" w14:textId="014BEA50" w:rsidR="00880962" w:rsidRDefault="00880962" w:rsidP="00880962">
      <w:pPr>
        <w:jc w:val="center"/>
        <w:rPr>
          <w:rFonts w:ascii="Times New Roman" w:hAnsi="Times New Roman"/>
          <w:b/>
          <w:bCs/>
          <w:color w:val="000000" w:themeColor="text1"/>
          <w:sz w:val="24"/>
          <w:szCs w:val="24"/>
        </w:rPr>
      </w:pPr>
      <w:r w:rsidRPr="00880962">
        <w:rPr>
          <w:rFonts w:ascii="Times New Roman" w:hAnsi="Times New Roman"/>
          <w:b/>
          <w:bCs/>
          <w:color w:val="000000" w:themeColor="text1"/>
          <w:sz w:val="24"/>
          <w:szCs w:val="24"/>
        </w:rPr>
        <w:t>Preču apraksts un darījuma noteikumi</w:t>
      </w:r>
      <w:r w:rsidR="00E12EB1">
        <w:rPr>
          <w:rStyle w:val="FootnoteReference"/>
          <w:rFonts w:ascii="Times New Roman" w:hAnsi="Times New Roman"/>
          <w:b/>
          <w:bCs/>
          <w:color w:val="000000" w:themeColor="text1"/>
          <w:sz w:val="24"/>
          <w:szCs w:val="24"/>
        </w:rPr>
        <w:footnoteReference w:id="2"/>
      </w:r>
    </w:p>
    <w:p w14:paraId="1FE7212D" w14:textId="272363EE" w:rsidR="00E77738" w:rsidRPr="0038659A" w:rsidRDefault="00E77738" w:rsidP="0038659A">
      <w:pPr>
        <w:pStyle w:val="ListParagraph"/>
        <w:numPr>
          <w:ilvl w:val="0"/>
          <w:numId w:val="20"/>
        </w:numPr>
        <w:ind w:left="284"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Pārdevējs: Rīgas pašvaldības sabiedrības ar ierobežotu atbildību “Rīgas satiksme”;</w:t>
      </w:r>
    </w:p>
    <w:p w14:paraId="542C9056" w14:textId="345966FA" w:rsidR="00880962" w:rsidRPr="0038659A" w:rsidRDefault="00E77738" w:rsidP="0038659A">
      <w:pPr>
        <w:pStyle w:val="ListParagraph"/>
        <w:numPr>
          <w:ilvl w:val="0"/>
          <w:numId w:val="20"/>
        </w:numPr>
        <w:ind w:left="284"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Darījuma</w:t>
      </w:r>
      <w:r w:rsidR="00477749" w:rsidRPr="0038659A">
        <w:rPr>
          <w:rFonts w:ascii="Times New Roman" w:hAnsi="Times New Roman" w:cs="Times New Roman"/>
          <w:color w:val="000000" w:themeColor="text1"/>
          <w:sz w:val="24"/>
          <w:szCs w:val="24"/>
        </w:rPr>
        <w:t xml:space="preserve"> priekšmets</w:t>
      </w:r>
      <w:r w:rsidRPr="0038659A">
        <w:rPr>
          <w:rFonts w:ascii="Times New Roman" w:hAnsi="Times New Roman" w:cs="Times New Roman"/>
          <w:color w:val="000000" w:themeColor="text1"/>
          <w:sz w:val="24"/>
          <w:szCs w:val="24"/>
        </w:rPr>
        <w:t xml:space="preserve">: </w:t>
      </w:r>
      <w:r w:rsidR="00477749" w:rsidRPr="0038659A">
        <w:rPr>
          <w:rFonts w:ascii="Times New Roman" w:hAnsi="Times New Roman" w:cs="Times New Roman"/>
          <w:color w:val="000000" w:themeColor="text1"/>
          <w:sz w:val="24"/>
          <w:szCs w:val="24"/>
        </w:rPr>
        <w:t>metāllūžņu pārdošana, savākšana, izvešana, transportēšana un nodošana pārstrādei atbilstoši Latvijas Republikas spēkā esošajiem normatīvajiem aktiem</w:t>
      </w:r>
      <w:r w:rsidR="003B5FB3" w:rsidRPr="0038659A">
        <w:rPr>
          <w:rFonts w:ascii="Times New Roman" w:hAnsi="Times New Roman" w:cs="Times New Roman"/>
          <w:color w:val="000000" w:themeColor="text1"/>
          <w:sz w:val="24"/>
          <w:szCs w:val="24"/>
        </w:rPr>
        <w:t xml:space="preserve"> t.sk.:</w:t>
      </w:r>
    </w:p>
    <w:p w14:paraId="34EB2795" w14:textId="1A363F65" w:rsidR="003B5FB3" w:rsidRPr="0038659A" w:rsidRDefault="003B5FB3" w:rsidP="0038659A">
      <w:pPr>
        <w:pStyle w:val="ListParagraph"/>
        <w:numPr>
          <w:ilvl w:val="0"/>
          <w:numId w:val="24"/>
        </w:numPr>
        <w:spacing w:after="0" w:line="240" w:lineRule="auto"/>
        <w:ind w:left="567" w:hanging="426"/>
        <w:jc w:val="both"/>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Ministru kabineta 13.12.2011. noteikumi</w:t>
      </w:r>
      <w:r w:rsidR="006B0CC0">
        <w:rPr>
          <w:rFonts w:ascii="Times New Roman" w:hAnsi="Times New Roman" w:cs="Times New Roman"/>
          <w:color w:val="000000" w:themeColor="text1"/>
          <w:sz w:val="24"/>
          <w:szCs w:val="24"/>
        </w:rPr>
        <w:t>em</w:t>
      </w:r>
      <w:r w:rsidRPr="0038659A">
        <w:rPr>
          <w:rFonts w:ascii="Times New Roman" w:hAnsi="Times New Roman" w:cs="Times New Roman"/>
          <w:color w:val="000000" w:themeColor="text1"/>
          <w:sz w:val="24"/>
          <w:szCs w:val="24"/>
        </w:rPr>
        <w:t xml:space="preserve">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p w14:paraId="297B46F1" w14:textId="3A5E9DA7" w:rsidR="003B5FB3" w:rsidRPr="0038659A" w:rsidRDefault="003B5FB3" w:rsidP="0038659A">
      <w:pPr>
        <w:pStyle w:val="ListParagraph"/>
        <w:numPr>
          <w:ilvl w:val="0"/>
          <w:numId w:val="24"/>
        </w:numPr>
        <w:spacing w:after="0" w:line="240" w:lineRule="auto"/>
        <w:ind w:left="567" w:hanging="426"/>
        <w:jc w:val="both"/>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Ministru kabineta 18.02.2021. noteikumi</w:t>
      </w:r>
      <w:r w:rsidR="006B0CC0">
        <w:rPr>
          <w:rFonts w:ascii="Times New Roman" w:hAnsi="Times New Roman" w:cs="Times New Roman"/>
          <w:color w:val="000000" w:themeColor="text1"/>
          <w:sz w:val="24"/>
          <w:szCs w:val="24"/>
        </w:rPr>
        <w:t>em</w:t>
      </w:r>
      <w:r w:rsidRPr="0038659A">
        <w:rPr>
          <w:rFonts w:ascii="Times New Roman" w:hAnsi="Times New Roman" w:cs="Times New Roman"/>
          <w:color w:val="000000" w:themeColor="text1"/>
          <w:sz w:val="24"/>
          <w:szCs w:val="24"/>
        </w:rPr>
        <w:t xml:space="preserve"> Nr. 113 “Atkritumu un to pārvadājumu uzskaites kārtība”.</w:t>
      </w:r>
    </w:p>
    <w:p w14:paraId="1796EDC7" w14:textId="1B3F19F0" w:rsidR="00E77738" w:rsidRPr="0038659A" w:rsidRDefault="00E77738" w:rsidP="0038659A">
      <w:pPr>
        <w:pStyle w:val="ListParagraph"/>
        <w:numPr>
          <w:ilvl w:val="0"/>
          <w:numId w:val="20"/>
        </w:numPr>
        <w:ind w:left="284"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Sadarbības veids: </w:t>
      </w:r>
      <w:r w:rsidR="00477749" w:rsidRPr="0038659A">
        <w:rPr>
          <w:rFonts w:ascii="Times New Roman" w:hAnsi="Times New Roman" w:cs="Times New Roman"/>
          <w:color w:val="000000" w:themeColor="text1"/>
          <w:sz w:val="24"/>
          <w:szCs w:val="24"/>
        </w:rPr>
        <w:t xml:space="preserve">Vispārīgā vienošanās </w:t>
      </w:r>
      <w:r w:rsidR="0038659A" w:rsidRPr="0038659A">
        <w:rPr>
          <w:rFonts w:ascii="Times New Roman" w:hAnsi="Times New Roman" w:cs="Times New Roman"/>
          <w:color w:val="000000" w:themeColor="text1"/>
          <w:sz w:val="24"/>
          <w:szCs w:val="24"/>
        </w:rPr>
        <w:t xml:space="preserve">ar 3-5 piegādātājiem </w:t>
      </w:r>
      <w:r w:rsidRPr="0038659A">
        <w:rPr>
          <w:rFonts w:ascii="Times New Roman" w:hAnsi="Times New Roman" w:cs="Times New Roman"/>
          <w:color w:val="000000" w:themeColor="text1"/>
          <w:sz w:val="24"/>
          <w:szCs w:val="24"/>
        </w:rPr>
        <w:t>saskaņā ar pievienot</w:t>
      </w:r>
      <w:r w:rsidR="0038659A" w:rsidRPr="0038659A">
        <w:rPr>
          <w:rFonts w:ascii="Times New Roman" w:hAnsi="Times New Roman" w:cs="Times New Roman"/>
          <w:color w:val="000000" w:themeColor="text1"/>
          <w:sz w:val="24"/>
          <w:szCs w:val="24"/>
        </w:rPr>
        <w:t>o</w:t>
      </w:r>
      <w:r w:rsidRPr="0038659A">
        <w:rPr>
          <w:rFonts w:ascii="Times New Roman" w:hAnsi="Times New Roman" w:cs="Times New Roman"/>
          <w:color w:val="000000" w:themeColor="text1"/>
          <w:sz w:val="24"/>
          <w:szCs w:val="24"/>
        </w:rPr>
        <w:t xml:space="preserve"> Vispārīgās vienošanās projektu (2.pielikums);</w:t>
      </w:r>
    </w:p>
    <w:p w14:paraId="6B921938" w14:textId="4A9CD0BB" w:rsidR="00477749" w:rsidRDefault="00E77738" w:rsidP="0038659A">
      <w:pPr>
        <w:pStyle w:val="ListParagraph"/>
        <w:numPr>
          <w:ilvl w:val="0"/>
          <w:numId w:val="20"/>
        </w:numPr>
        <w:ind w:left="284"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Vispārīgās vienošanās </w:t>
      </w:r>
      <w:r w:rsidR="00477749" w:rsidRPr="0038659A">
        <w:rPr>
          <w:rFonts w:ascii="Times New Roman" w:hAnsi="Times New Roman" w:cs="Times New Roman"/>
          <w:color w:val="000000" w:themeColor="text1"/>
          <w:sz w:val="24"/>
          <w:szCs w:val="24"/>
        </w:rPr>
        <w:t>darbības termiņš: 3 (trīs) gadi no noslēgšanas datuma.</w:t>
      </w:r>
    </w:p>
    <w:p w14:paraId="0FCE1C71" w14:textId="163B1D33" w:rsidR="00967765" w:rsidRPr="0038659A" w:rsidRDefault="00967765" w:rsidP="0038659A">
      <w:pPr>
        <w:pStyle w:val="ListParagraph"/>
        <w:numPr>
          <w:ilvl w:val="0"/>
          <w:numId w:val="20"/>
        </w:numPr>
        <w:ind w:left="284" w:hanging="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Pr>
          <w:rFonts w:ascii="Times New Roman" w:hAnsi="Times New Roman" w:cs="Times New Roman"/>
          <w:bCs/>
          <w:sz w:val="24"/>
          <w:szCs w:val="24"/>
        </w:rPr>
        <w:t>ircējs - uzņēmums</w:t>
      </w:r>
      <w:r w:rsidRPr="00394E84">
        <w:rPr>
          <w:rFonts w:ascii="Times New Roman" w:hAnsi="Times New Roman" w:cs="Times New Roman"/>
          <w:bCs/>
          <w:sz w:val="24"/>
          <w:szCs w:val="24"/>
        </w:rPr>
        <w:t xml:space="preserve"> kurš noslēdz </w:t>
      </w:r>
      <w:r>
        <w:rPr>
          <w:rFonts w:ascii="Times New Roman" w:hAnsi="Times New Roman" w:cs="Times New Roman"/>
          <w:bCs/>
          <w:sz w:val="24"/>
          <w:szCs w:val="24"/>
        </w:rPr>
        <w:t xml:space="preserve">Pirkuma </w:t>
      </w:r>
      <w:r w:rsidRPr="00394E84">
        <w:rPr>
          <w:rFonts w:ascii="Times New Roman" w:hAnsi="Times New Roman" w:cs="Times New Roman"/>
          <w:bCs/>
          <w:sz w:val="24"/>
          <w:szCs w:val="24"/>
        </w:rPr>
        <w:t>līgumu</w:t>
      </w:r>
      <w:r>
        <w:rPr>
          <w:rFonts w:ascii="Times New Roman" w:hAnsi="Times New Roman" w:cs="Times New Roman"/>
          <w:bCs/>
          <w:sz w:val="24"/>
          <w:szCs w:val="24"/>
        </w:rPr>
        <w:t xml:space="preserve"> ar Pārdevēju.</w:t>
      </w:r>
    </w:p>
    <w:p w14:paraId="7CE54E87" w14:textId="29752B4E" w:rsidR="00E77738" w:rsidRPr="0038659A" w:rsidRDefault="00E77738" w:rsidP="0038659A">
      <w:pPr>
        <w:pStyle w:val="ListParagraph"/>
        <w:numPr>
          <w:ilvl w:val="0"/>
          <w:numId w:val="20"/>
        </w:numPr>
        <w:ind w:left="284"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Prasības </w:t>
      </w:r>
      <w:r w:rsidR="00967765">
        <w:rPr>
          <w:rFonts w:ascii="Times New Roman" w:hAnsi="Times New Roman" w:cs="Times New Roman"/>
          <w:color w:val="000000" w:themeColor="text1"/>
          <w:sz w:val="24"/>
          <w:szCs w:val="24"/>
        </w:rPr>
        <w:t>Pircējam</w:t>
      </w:r>
      <w:r w:rsidRPr="0038659A">
        <w:rPr>
          <w:rFonts w:ascii="Times New Roman" w:hAnsi="Times New Roman" w:cs="Times New Roman"/>
          <w:color w:val="000000" w:themeColor="text1"/>
          <w:sz w:val="24"/>
          <w:szCs w:val="24"/>
        </w:rPr>
        <w:t>:</w:t>
      </w:r>
    </w:p>
    <w:p w14:paraId="58D96C73" w14:textId="0CF996A0" w:rsidR="00E77738" w:rsidRPr="0038659A" w:rsidRDefault="00E77738" w:rsidP="0038659A">
      <w:pPr>
        <w:pStyle w:val="ListParagraph"/>
        <w:numPr>
          <w:ilvl w:val="1"/>
          <w:numId w:val="20"/>
        </w:numPr>
        <w:ind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 </w:t>
      </w:r>
      <w:r w:rsidR="00967765">
        <w:rPr>
          <w:rFonts w:ascii="Times New Roman" w:hAnsi="Times New Roman" w:cs="Times New Roman"/>
          <w:color w:val="000000" w:themeColor="text1"/>
          <w:sz w:val="24"/>
          <w:szCs w:val="24"/>
        </w:rPr>
        <w:t>Pircējs</w:t>
      </w:r>
      <w:r w:rsidRPr="0038659A">
        <w:rPr>
          <w:rFonts w:ascii="Times New Roman" w:hAnsi="Times New Roman" w:cs="Times New Roman"/>
          <w:color w:val="000000" w:themeColor="text1"/>
          <w:sz w:val="24"/>
          <w:szCs w:val="24"/>
        </w:rPr>
        <w:t xml:space="preserve"> ir reģistrēts attiecīgās (reģistrācijas) valsts likumā noteiktajā kārtībā</w:t>
      </w:r>
      <w:r w:rsidRPr="0038659A">
        <w:rPr>
          <w:rFonts w:ascii="Times New Roman" w:hAnsi="Times New Roman" w:cs="Times New Roman"/>
          <w:kern w:val="2"/>
          <w:sz w:val="24"/>
          <w:szCs w:val="24"/>
          <w14:ligatures w14:val="standardContextual"/>
        </w:rPr>
        <w:t>;</w:t>
      </w:r>
    </w:p>
    <w:p w14:paraId="40C5AB8F" w14:textId="767ACC21" w:rsidR="00E77738" w:rsidRPr="0038659A" w:rsidRDefault="003B5FB3" w:rsidP="0038659A">
      <w:pPr>
        <w:pStyle w:val="ListParagraph"/>
        <w:numPr>
          <w:ilvl w:val="1"/>
          <w:numId w:val="20"/>
        </w:numPr>
        <w:ind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 </w:t>
      </w:r>
      <w:r w:rsidR="00967765">
        <w:rPr>
          <w:rFonts w:ascii="Times New Roman" w:hAnsi="Times New Roman" w:cs="Times New Roman"/>
          <w:color w:val="000000" w:themeColor="text1"/>
          <w:sz w:val="24"/>
          <w:szCs w:val="24"/>
        </w:rPr>
        <w:t>Pircējam</w:t>
      </w:r>
      <w:r w:rsidRPr="0038659A">
        <w:rPr>
          <w:rFonts w:ascii="Times New Roman" w:hAnsi="Times New Roman" w:cs="Times New Roman"/>
          <w:color w:val="000000" w:themeColor="text1"/>
          <w:sz w:val="24"/>
          <w:szCs w:val="24"/>
        </w:rPr>
        <w:t xml:space="preserve"> ir izsniegta Valsts vides dienesta Atkritumu apsaimniekošanas atļauja  Latvijas Republikā un ir spēkā esošs finanšu nodrošinājums.</w:t>
      </w:r>
    </w:p>
    <w:p w14:paraId="418E7443" w14:textId="7D2F114F" w:rsidR="003B5FB3" w:rsidRPr="0038659A" w:rsidRDefault="009A76D3" w:rsidP="0038659A">
      <w:pPr>
        <w:pStyle w:val="ListParagraph"/>
        <w:numPr>
          <w:ilvl w:val="1"/>
          <w:numId w:val="20"/>
        </w:numPr>
        <w:ind w:hanging="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Pircējam</w:t>
      </w:r>
      <w:r w:rsidR="003B5FB3" w:rsidRPr="0038659A">
        <w:rPr>
          <w:rFonts w:ascii="Times New Roman" w:hAnsi="Times New Roman" w:cs="Times New Roman"/>
          <w:color w:val="000000" w:themeColor="text1"/>
          <w:sz w:val="24"/>
          <w:szCs w:val="24"/>
        </w:rPr>
        <w:t xml:space="preserve"> metāllūžņu uzglabāšanas vieta atrodas Rīgas pilsētas administratīvajā teritorijā.</w:t>
      </w:r>
    </w:p>
    <w:p w14:paraId="325CC452" w14:textId="11FBBC49" w:rsidR="003B5FB3" w:rsidRPr="0038659A" w:rsidRDefault="009A76D3" w:rsidP="0038659A">
      <w:pPr>
        <w:pStyle w:val="ListParagraph"/>
        <w:numPr>
          <w:ilvl w:val="1"/>
          <w:numId w:val="20"/>
        </w:numPr>
        <w:ind w:hanging="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Pircējam</w:t>
      </w:r>
      <w:r w:rsidR="003B5FB3" w:rsidRPr="0038659A">
        <w:rPr>
          <w:rFonts w:ascii="Times New Roman" w:hAnsi="Times New Roman" w:cs="Times New Roman"/>
          <w:color w:val="000000" w:themeColor="text1"/>
          <w:sz w:val="24"/>
          <w:szCs w:val="24"/>
        </w:rPr>
        <w:t xml:space="preserve"> ar Valsts vides dienestu ir noslēgts Atkritumu pārvadājumu uzskaites sistēmas lietošanas līgums;</w:t>
      </w:r>
    </w:p>
    <w:p w14:paraId="3089AA4C" w14:textId="38CEA660" w:rsidR="003B5FB3" w:rsidRPr="0038659A" w:rsidRDefault="009A76D3" w:rsidP="0038659A">
      <w:pPr>
        <w:pStyle w:val="ListParagraph"/>
        <w:numPr>
          <w:ilvl w:val="1"/>
          <w:numId w:val="20"/>
        </w:numPr>
        <w:ind w:hanging="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Pircējs</w:t>
      </w:r>
      <w:r w:rsidR="003B5FB3" w:rsidRPr="0038659A">
        <w:rPr>
          <w:rFonts w:ascii="Times New Roman" w:hAnsi="Times New Roman" w:cs="Times New Roman"/>
          <w:color w:val="000000" w:themeColor="text1"/>
          <w:sz w:val="24"/>
          <w:szCs w:val="24"/>
        </w:rPr>
        <w:t xml:space="preserve"> nav maksātnespējīgs, netiek likvidēts, tam nav apturēta saimnieciskā darbība, tam nav nodokļu parādi, kas pārsniedz 150,00 </w:t>
      </w:r>
      <w:proofErr w:type="spellStart"/>
      <w:r w:rsidR="003B5FB3" w:rsidRPr="0038659A">
        <w:rPr>
          <w:rFonts w:ascii="Times New Roman" w:hAnsi="Times New Roman" w:cs="Times New Roman"/>
          <w:color w:val="000000" w:themeColor="text1"/>
          <w:sz w:val="24"/>
          <w:szCs w:val="24"/>
        </w:rPr>
        <w:t>euro</w:t>
      </w:r>
      <w:proofErr w:type="spellEnd"/>
      <w:r w:rsidR="003B5FB3" w:rsidRPr="0038659A">
        <w:rPr>
          <w:rFonts w:ascii="Times New Roman" w:hAnsi="Times New Roman" w:cs="Times New Roman"/>
          <w:color w:val="000000" w:themeColor="text1"/>
          <w:sz w:val="24"/>
          <w:szCs w:val="24"/>
        </w:rPr>
        <w:t xml:space="preserve"> un tas nav izslēgts no pievienotās vērtības nodokļa maksātāju reģistra (ja persona ir pievienotās vērtības nodokļa maksātājs).</w:t>
      </w:r>
    </w:p>
    <w:p w14:paraId="6712C993" w14:textId="14BA9137" w:rsidR="003B5FB3" w:rsidRPr="0038659A" w:rsidRDefault="003B5FB3" w:rsidP="0038659A">
      <w:pPr>
        <w:pStyle w:val="ListParagraph"/>
        <w:numPr>
          <w:ilvl w:val="1"/>
          <w:numId w:val="20"/>
        </w:numPr>
        <w:ind w:hanging="426"/>
        <w:rPr>
          <w:rFonts w:ascii="Times New Roman" w:hAnsi="Times New Roman" w:cs="Times New Roman"/>
          <w:color w:val="000000" w:themeColor="text1"/>
          <w:sz w:val="24"/>
          <w:szCs w:val="24"/>
        </w:rPr>
      </w:pPr>
      <w:r w:rsidRPr="0038659A">
        <w:rPr>
          <w:rFonts w:ascii="Times New Roman" w:hAnsi="Times New Roman" w:cs="Times New Roman"/>
          <w:color w:val="000000" w:themeColor="text1"/>
          <w:sz w:val="24"/>
          <w:szCs w:val="24"/>
        </w:rPr>
        <w:t xml:space="preserve"> Uz </w:t>
      </w:r>
      <w:r w:rsidR="009A76D3">
        <w:rPr>
          <w:rFonts w:ascii="Times New Roman" w:hAnsi="Times New Roman" w:cs="Times New Roman"/>
          <w:color w:val="000000" w:themeColor="text1"/>
          <w:sz w:val="24"/>
          <w:szCs w:val="24"/>
        </w:rPr>
        <w:t>Pircēju</w:t>
      </w:r>
      <w:r w:rsidRPr="0038659A">
        <w:rPr>
          <w:rFonts w:ascii="Times New Roman" w:hAnsi="Times New Roman" w:cs="Times New Roman"/>
          <w:color w:val="000000" w:themeColor="text1"/>
          <w:sz w:val="24"/>
          <w:szCs w:val="24"/>
        </w:rPr>
        <w:t xml:space="preserve"> neattiecas Starptautisko un Latvijas Republikas nacionālo sankciju likuma 11.1 panta pirmajā daļā un otrajā daļā minētie izslēgšanas noteikumi.</w:t>
      </w:r>
    </w:p>
    <w:p w14:paraId="3BB50D7C" w14:textId="6B03710F" w:rsidR="0038659A" w:rsidRPr="0038659A" w:rsidRDefault="0038659A" w:rsidP="0038659A">
      <w:pPr>
        <w:pStyle w:val="NormalWeb"/>
        <w:numPr>
          <w:ilvl w:val="0"/>
          <w:numId w:val="20"/>
        </w:numPr>
        <w:spacing w:after="0" w:line="240" w:lineRule="auto"/>
        <w:ind w:left="284" w:hanging="426"/>
        <w:jc w:val="both"/>
        <w:rPr>
          <w:rFonts w:eastAsiaTheme="minorHAnsi"/>
          <w:color w:val="000000" w:themeColor="text1"/>
        </w:rPr>
      </w:pPr>
      <w:r w:rsidRPr="0038659A">
        <w:rPr>
          <w:rFonts w:eastAsiaTheme="minorHAnsi"/>
          <w:color w:val="000000" w:themeColor="text1"/>
        </w:rPr>
        <w:t>Metāllūžņi var saturēt citu materiālu piejaukumus, tehnoloģiskos atlikumus un materiālu atliekas</w:t>
      </w:r>
      <w:r w:rsidR="00CA046A">
        <w:rPr>
          <w:rFonts w:eastAsiaTheme="minorHAnsi"/>
          <w:color w:val="000000" w:themeColor="text1"/>
        </w:rPr>
        <w:t xml:space="preserve"> (turpmāk - Piejaukums)</w:t>
      </w:r>
      <w:r w:rsidRPr="0038659A">
        <w:rPr>
          <w:rFonts w:eastAsiaTheme="minorHAnsi"/>
          <w:color w:val="000000" w:themeColor="text1"/>
        </w:rPr>
        <w:t xml:space="preserve">, kas nav metāls, bet ir fiziski saistīti ar </w:t>
      </w:r>
      <w:r w:rsidR="006B0CC0">
        <w:rPr>
          <w:rFonts w:eastAsiaTheme="minorHAnsi"/>
          <w:color w:val="000000" w:themeColor="text1"/>
        </w:rPr>
        <w:t>m</w:t>
      </w:r>
      <w:r w:rsidRPr="0038659A">
        <w:rPr>
          <w:rFonts w:eastAsiaTheme="minorHAnsi"/>
          <w:color w:val="000000" w:themeColor="text1"/>
        </w:rPr>
        <w:t>etāllūžņiem.</w:t>
      </w:r>
    </w:p>
    <w:p w14:paraId="347F49C0" w14:textId="4415E701" w:rsidR="0038659A" w:rsidRPr="0038659A" w:rsidRDefault="0038659A" w:rsidP="0038659A">
      <w:pPr>
        <w:pStyle w:val="NormalWeb"/>
        <w:numPr>
          <w:ilvl w:val="0"/>
          <w:numId w:val="20"/>
        </w:numPr>
        <w:spacing w:after="0" w:line="240" w:lineRule="auto"/>
        <w:ind w:left="284" w:hanging="426"/>
        <w:jc w:val="both"/>
        <w:rPr>
          <w:rFonts w:eastAsiaTheme="minorHAnsi"/>
          <w:color w:val="000000" w:themeColor="text1"/>
        </w:rPr>
      </w:pPr>
      <w:r w:rsidRPr="0038659A">
        <w:rPr>
          <w:rFonts w:eastAsiaTheme="minorHAnsi"/>
          <w:color w:val="000000" w:themeColor="text1"/>
        </w:rPr>
        <w:t>Bruto un neto svars:</w:t>
      </w:r>
    </w:p>
    <w:p w14:paraId="123D11A3" w14:textId="13052A38" w:rsidR="0038659A" w:rsidRPr="0038659A" w:rsidRDefault="0038659A" w:rsidP="0038659A">
      <w:pPr>
        <w:pStyle w:val="NormalWeb"/>
        <w:numPr>
          <w:ilvl w:val="1"/>
          <w:numId w:val="20"/>
        </w:numPr>
        <w:spacing w:after="0" w:line="240" w:lineRule="auto"/>
        <w:jc w:val="both"/>
        <w:rPr>
          <w:rFonts w:eastAsiaTheme="minorHAnsi"/>
          <w:color w:val="000000" w:themeColor="text1"/>
        </w:rPr>
      </w:pPr>
      <w:r w:rsidRPr="0038659A">
        <w:rPr>
          <w:rFonts w:eastAsiaTheme="minorHAnsi"/>
          <w:color w:val="000000" w:themeColor="text1"/>
        </w:rPr>
        <w:t xml:space="preserve">Bruto svars – visa pārdotā materiāla svars ar </w:t>
      </w:r>
      <w:r w:rsidR="00CA046A">
        <w:rPr>
          <w:rFonts w:eastAsiaTheme="minorHAnsi"/>
          <w:color w:val="000000" w:themeColor="text1"/>
        </w:rPr>
        <w:t>Piejaukumu</w:t>
      </w:r>
      <w:r w:rsidRPr="0038659A">
        <w:rPr>
          <w:rFonts w:eastAsiaTheme="minorHAnsi"/>
          <w:color w:val="000000" w:themeColor="text1"/>
        </w:rPr>
        <w:t>;</w:t>
      </w:r>
    </w:p>
    <w:p w14:paraId="4BDA473F" w14:textId="417DFF5D" w:rsidR="0038659A" w:rsidRPr="0038659A" w:rsidRDefault="0038659A" w:rsidP="0038659A">
      <w:pPr>
        <w:pStyle w:val="NormalWeb"/>
        <w:numPr>
          <w:ilvl w:val="1"/>
          <w:numId w:val="20"/>
        </w:numPr>
        <w:spacing w:after="0" w:line="240" w:lineRule="auto"/>
        <w:jc w:val="both"/>
        <w:rPr>
          <w:rFonts w:eastAsiaTheme="minorHAnsi"/>
          <w:color w:val="000000" w:themeColor="text1"/>
        </w:rPr>
      </w:pPr>
      <w:r w:rsidRPr="0038659A">
        <w:rPr>
          <w:rFonts w:eastAsiaTheme="minorHAnsi"/>
          <w:color w:val="000000" w:themeColor="text1"/>
        </w:rPr>
        <w:t>Neto svars – tīrais metāls, par kuru tiek veikts maksājums.</w:t>
      </w:r>
    </w:p>
    <w:p w14:paraId="0FEC1C19" w14:textId="7E55E905" w:rsidR="0038659A" w:rsidRPr="0038659A" w:rsidRDefault="0038659A" w:rsidP="0038659A">
      <w:pPr>
        <w:pStyle w:val="ListParagraph"/>
        <w:numPr>
          <w:ilvl w:val="0"/>
          <w:numId w:val="20"/>
        </w:numPr>
        <w:spacing w:after="0" w:line="360" w:lineRule="auto"/>
        <w:ind w:left="284" w:hanging="426"/>
        <w:jc w:val="both"/>
        <w:rPr>
          <w:rFonts w:ascii="Times New Roman" w:hAnsi="Times New Roman"/>
          <w:color w:val="000000" w:themeColor="text1"/>
          <w:sz w:val="24"/>
          <w:szCs w:val="24"/>
        </w:rPr>
      </w:pPr>
      <w:r w:rsidRPr="0038659A">
        <w:rPr>
          <w:rFonts w:ascii="Times New Roman" w:hAnsi="Times New Roman"/>
          <w:color w:val="000000" w:themeColor="text1"/>
          <w:sz w:val="24"/>
          <w:szCs w:val="24"/>
        </w:rPr>
        <w:t xml:space="preserve">Metāllūžņiem tiek noteikta viena cena </w:t>
      </w:r>
      <w:proofErr w:type="spellStart"/>
      <w:r w:rsidRPr="0038659A">
        <w:rPr>
          <w:rFonts w:ascii="Times New Roman" w:hAnsi="Times New Roman"/>
          <w:color w:val="000000" w:themeColor="text1"/>
          <w:sz w:val="24"/>
          <w:szCs w:val="24"/>
        </w:rPr>
        <w:t>euro</w:t>
      </w:r>
      <w:proofErr w:type="spellEnd"/>
      <w:r w:rsidRPr="0038659A">
        <w:rPr>
          <w:rFonts w:ascii="Times New Roman" w:hAnsi="Times New Roman"/>
          <w:color w:val="000000" w:themeColor="text1"/>
          <w:sz w:val="24"/>
          <w:szCs w:val="24"/>
        </w:rPr>
        <w:t>/tonnā par neto svaru.</w:t>
      </w:r>
    </w:p>
    <w:p w14:paraId="12F25DD6" w14:textId="2A2FA95D" w:rsidR="00D42A95" w:rsidRDefault="0038659A" w:rsidP="00D42A95">
      <w:pPr>
        <w:pStyle w:val="ListParagraph"/>
        <w:numPr>
          <w:ilvl w:val="0"/>
          <w:numId w:val="20"/>
        </w:numPr>
        <w:spacing w:after="0" w:line="240" w:lineRule="auto"/>
        <w:ind w:left="284" w:hanging="426"/>
        <w:jc w:val="both"/>
        <w:rPr>
          <w:rFonts w:ascii="Times New Roman" w:hAnsi="Times New Roman"/>
          <w:color w:val="000000" w:themeColor="text1"/>
          <w:sz w:val="24"/>
          <w:szCs w:val="24"/>
        </w:rPr>
      </w:pPr>
      <w:r w:rsidRPr="0038659A">
        <w:rPr>
          <w:rFonts w:ascii="Times New Roman" w:hAnsi="Times New Roman"/>
          <w:color w:val="000000" w:themeColor="text1"/>
          <w:sz w:val="24"/>
          <w:szCs w:val="24"/>
        </w:rPr>
        <w:t xml:space="preserve">Piejaukumu apsaimniekošanu nodrošina Pircējs par saviem līdzekļiem, tostarp šķirošanu. Pārdevējs neveic Metāllūžņu sastāvā esošo </w:t>
      </w:r>
      <w:r w:rsidR="00CA046A">
        <w:rPr>
          <w:rFonts w:ascii="Times New Roman" w:hAnsi="Times New Roman"/>
          <w:color w:val="000000" w:themeColor="text1"/>
          <w:sz w:val="24"/>
          <w:szCs w:val="24"/>
        </w:rPr>
        <w:t>P</w:t>
      </w:r>
      <w:r w:rsidRPr="0038659A">
        <w:rPr>
          <w:rFonts w:ascii="Times New Roman" w:hAnsi="Times New Roman"/>
          <w:color w:val="000000" w:themeColor="text1"/>
          <w:sz w:val="24"/>
          <w:szCs w:val="24"/>
        </w:rPr>
        <w:t>iejaukumu atsevišķu klasificēšanu vai nodošanu atkritumu poligonā.</w:t>
      </w:r>
    </w:p>
    <w:p w14:paraId="13454E8F" w14:textId="542E5E90" w:rsidR="00D42A95" w:rsidRPr="00D42A95" w:rsidRDefault="00D42A95" w:rsidP="00D42A95">
      <w:pPr>
        <w:pStyle w:val="ListParagraph"/>
        <w:numPr>
          <w:ilvl w:val="0"/>
          <w:numId w:val="20"/>
        </w:numPr>
        <w:spacing w:after="0" w:line="240" w:lineRule="auto"/>
        <w:ind w:left="284" w:hanging="426"/>
        <w:jc w:val="both"/>
        <w:rPr>
          <w:rFonts w:ascii="Times New Roman" w:hAnsi="Times New Roman"/>
          <w:color w:val="000000" w:themeColor="text1"/>
          <w:sz w:val="24"/>
          <w:szCs w:val="24"/>
        </w:rPr>
      </w:pPr>
      <w:r w:rsidRPr="00D42A95">
        <w:rPr>
          <w:rFonts w:ascii="Times New Roman" w:eastAsia="Times New Roman" w:hAnsi="Times New Roman" w:cs="Times New Roman"/>
          <w:sz w:val="24"/>
          <w:szCs w:val="24"/>
          <w:lang w:eastAsia="lv-LV"/>
        </w:rPr>
        <w:t xml:space="preserve">Metāllūžņi tiek pārdoti tādā tehniskajā un faktiskajā stāvoklī, kādā tie rodas demontāžas un remontdarbu rezultātā, tostarp ar visiem neatdalāmajiem </w:t>
      </w:r>
      <w:r w:rsidR="00CA046A">
        <w:rPr>
          <w:rFonts w:ascii="Times New Roman" w:eastAsia="Times New Roman" w:hAnsi="Times New Roman" w:cs="Times New Roman"/>
          <w:sz w:val="24"/>
          <w:szCs w:val="24"/>
          <w:lang w:eastAsia="lv-LV"/>
        </w:rPr>
        <w:t>P</w:t>
      </w:r>
      <w:r w:rsidRPr="00D42A95">
        <w:rPr>
          <w:rFonts w:ascii="Times New Roman" w:eastAsia="Times New Roman" w:hAnsi="Times New Roman" w:cs="Times New Roman"/>
          <w:sz w:val="24"/>
          <w:szCs w:val="24"/>
          <w:lang w:eastAsia="lv-LV"/>
        </w:rPr>
        <w:t>iejaukumiem, kas norādīti šajā tehniskajā specifikācijā.</w:t>
      </w:r>
    </w:p>
    <w:p w14:paraId="442F63A6" w14:textId="77777777" w:rsidR="0038659A" w:rsidRDefault="00477749" w:rsidP="0038659A">
      <w:pPr>
        <w:pStyle w:val="ListParagraph"/>
        <w:numPr>
          <w:ilvl w:val="0"/>
          <w:numId w:val="20"/>
        </w:numPr>
        <w:ind w:left="284" w:hanging="426"/>
        <w:jc w:val="both"/>
        <w:rPr>
          <w:rFonts w:ascii="Times New Roman" w:hAnsi="Times New Roman"/>
          <w:color w:val="000000" w:themeColor="text1"/>
          <w:sz w:val="24"/>
          <w:szCs w:val="24"/>
        </w:rPr>
      </w:pPr>
      <w:r>
        <w:rPr>
          <w:rFonts w:ascii="Times New Roman" w:hAnsi="Times New Roman"/>
          <w:color w:val="000000" w:themeColor="text1"/>
          <w:sz w:val="24"/>
          <w:szCs w:val="24"/>
        </w:rPr>
        <w:t>Pircējam</w:t>
      </w:r>
      <w:r w:rsidRPr="00477749">
        <w:rPr>
          <w:rFonts w:ascii="Times New Roman" w:hAnsi="Times New Roman"/>
          <w:color w:val="000000" w:themeColor="text1"/>
          <w:sz w:val="24"/>
          <w:szCs w:val="24"/>
        </w:rPr>
        <w:t xml:space="preserve"> jānodrošina metāllūžņu svēršana un metāllūžņu svara apliecinošu dokumentu uzrādīšana </w:t>
      </w:r>
      <w:r w:rsidR="0038659A">
        <w:rPr>
          <w:rFonts w:ascii="Times New Roman" w:hAnsi="Times New Roman"/>
          <w:color w:val="000000" w:themeColor="text1"/>
          <w:sz w:val="24"/>
          <w:szCs w:val="24"/>
        </w:rPr>
        <w:t>P</w:t>
      </w:r>
      <w:r w:rsidRPr="00477749">
        <w:rPr>
          <w:rFonts w:ascii="Times New Roman" w:hAnsi="Times New Roman"/>
          <w:color w:val="000000" w:themeColor="text1"/>
          <w:sz w:val="24"/>
          <w:szCs w:val="24"/>
        </w:rPr>
        <w:t>ārdevējam.</w:t>
      </w:r>
    </w:p>
    <w:p w14:paraId="010093F6" w14:textId="1204A30E" w:rsidR="00477749" w:rsidRPr="0038659A" w:rsidRDefault="0038659A" w:rsidP="0038659A">
      <w:pPr>
        <w:pStyle w:val="ListParagraph"/>
        <w:numPr>
          <w:ilvl w:val="0"/>
          <w:numId w:val="20"/>
        </w:numPr>
        <w:ind w:left="284" w:hanging="426"/>
        <w:jc w:val="both"/>
        <w:rPr>
          <w:rFonts w:ascii="Times New Roman" w:hAnsi="Times New Roman"/>
          <w:color w:val="000000" w:themeColor="text1"/>
          <w:sz w:val="24"/>
          <w:szCs w:val="24"/>
        </w:rPr>
      </w:pPr>
      <w:r w:rsidRPr="0038659A">
        <w:rPr>
          <w:rFonts w:ascii="Times New Roman" w:hAnsi="Times New Roman"/>
          <w:color w:val="000000" w:themeColor="text1"/>
          <w:sz w:val="24"/>
          <w:szCs w:val="24"/>
        </w:rPr>
        <w:t>Pircējam</w:t>
      </w:r>
      <w:r w:rsidR="00477749" w:rsidRPr="0038659A">
        <w:rPr>
          <w:rFonts w:ascii="Times New Roman" w:hAnsi="Times New Roman"/>
          <w:color w:val="000000" w:themeColor="text1"/>
          <w:sz w:val="24"/>
          <w:szCs w:val="24"/>
        </w:rPr>
        <w:t xml:space="preserve">, kurš piedalās </w:t>
      </w:r>
      <w:r>
        <w:rPr>
          <w:rFonts w:ascii="Times New Roman" w:hAnsi="Times New Roman"/>
          <w:color w:val="000000" w:themeColor="text1"/>
          <w:sz w:val="24"/>
          <w:szCs w:val="24"/>
        </w:rPr>
        <w:t xml:space="preserve">tabulas </w:t>
      </w:r>
      <w:r w:rsidRPr="0038659A">
        <w:rPr>
          <w:rFonts w:ascii="Times New Roman" w:hAnsi="Times New Roman" w:cs="Times New Roman"/>
          <w:color w:val="000000" w:themeColor="text1"/>
          <w:sz w:val="24"/>
          <w:szCs w:val="24"/>
        </w:rPr>
        <w:t>“</w:t>
      </w:r>
      <w:r w:rsidRPr="0038659A">
        <w:rPr>
          <w:rFonts w:ascii="Times New Roman" w:eastAsia="Times New Roman" w:hAnsi="Times New Roman" w:cs="Times New Roman"/>
          <w:sz w:val="24"/>
          <w:szCs w:val="24"/>
          <w:lang w:eastAsia="lv-LV"/>
        </w:rPr>
        <w:t xml:space="preserve">Metāllūžņu veidi” </w:t>
      </w:r>
      <w:r w:rsidR="00477749" w:rsidRPr="0038659A">
        <w:rPr>
          <w:rFonts w:ascii="Times New Roman" w:hAnsi="Times New Roman" w:cs="Times New Roman"/>
          <w:color w:val="000000" w:themeColor="text1"/>
          <w:sz w:val="24"/>
          <w:szCs w:val="24"/>
        </w:rPr>
        <w:t>7.un</w:t>
      </w:r>
      <w:r w:rsidR="00477749" w:rsidRPr="0038659A">
        <w:rPr>
          <w:rFonts w:ascii="Times New Roman" w:hAnsi="Times New Roman"/>
          <w:color w:val="000000" w:themeColor="text1"/>
          <w:sz w:val="24"/>
          <w:szCs w:val="24"/>
        </w:rPr>
        <w:t xml:space="preserve"> 8. pozīcijas cenu aptaujās jānodrošina svēršana uz 24 metru garuma verificētiem svariem un jānodrošina svara apliecinošu dokumentu uzrādīšana </w:t>
      </w:r>
      <w:r w:rsidR="00967765">
        <w:rPr>
          <w:rFonts w:ascii="Times New Roman" w:hAnsi="Times New Roman"/>
          <w:color w:val="000000" w:themeColor="text1"/>
          <w:sz w:val="24"/>
          <w:szCs w:val="24"/>
        </w:rPr>
        <w:t>P</w:t>
      </w:r>
      <w:r w:rsidR="00477749" w:rsidRPr="0038659A">
        <w:rPr>
          <w:rFonts w:ascii="Times New Roman" w:hAnsi="Times New Roman"/>
          <w:color w:val="000000" w:themeColor="text1"/>
          <w:sz w:val="24"/>
          <w:szCs w:val="24"/>
        </w:rPr>
        <w:t>ārdevējam.</w:t>
      </w:r>
    </w:p>
    <w:p w14:paraId="1CF9F450" w14:textId="569F88BF" w:rsidR="00477749" w:rsidRDefault="00477749" w:rsidP="0038659A">
      <w:pPr>
        <w:pStyle w:val="ListParagraph"/>
        <w:numPr>
          <w:ilvl w:val="1"/>
          <w:numId w:val="20"/>
        </w:numPr>
        <w:tabs>
          <w:tab w:val="left" w:pos="851"/>
        </w:tabs>
        <w:rPr>
          <w:rFonts w:ascii="Times New Roman" w:hAnsi="Times New Roman"/>
          <w:color w:val="000000" w:themeColor="text1"/>
          <w:sz w:val="24"/>
          <w:szCs w:val="24"/>
        </w:rPr>
      </w:pPr>
      <w:r w:rsidRPr="00477749">
        <w:rPr>
          <w:rFonts w:ascii="Times New Roman" w:hAnsi="Times New Roman"/>
          <w:color w:val="000000" w:themeColor="text1"/>
          <w:sz w:val="24"/>
          <w:szCs w:val="24"/>
        </w:rPr>
        <w:t>Svariem jābūt verificētiem atbilstoši normatīvo aktu prasībām.</w:t>
      </w:r>
    </w:p>
    <w:p w14:paraId="74DBE7A2" w14:textId="01126F31" w:rsidR="00477749" w:rsidRDefault="009A76D3" w:rsidP="00975765">
      <w:pPr>
        <w:pStyle w:val="ListParagraph"/>
        <w:numPr>
          <w:ilvl w:val="1"/>
          <w:numId w:val="20"/>
        </w:numPr>
        <w:tabs>
          <w:tab w:val="left" w:pos="851"/>
        </w:tabs>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lastRenderedPageBreak/>
        <w:t>Pircējam</w:t>
      </w:r>
      <w:r w:rsidR="00477749" w:rsidRPr="00477749">
        <w:rPr>
          <w:rFonts w:ascii="Times New Roman" w:hAnsi="Times New Roman"/>
          <w:color w:val="000000" w:themeColor="text1"/>
          <w:sz w:val="24"/>
          <w:szCs w:val="24"/>
        </w:rPr>
        <w:t xml:space="preserve"> ir jānorāda svēršanas adrese iesniedzot piedāvājumu.</w:t>
      </w:r>
    </w:p>
    <w:p w14:paraId="2EC054E4" w14:textId="5AE6A7C8" w:rsidR="00477749" w:rsidRDefault="009A76D3" w:rsidP="00975765">
      <w:pPr>
        <w:pStyle w:val="ListParagraph"/>
        <w:numPr>
          <w:ilvl w:val="0"/>
          <w:numId w:val="20"/>
        </w:numPr>
        <w:ind w:left="284" w:hanging="426"/>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Pircējam</w:t>
      </w:r>
      <w:r w:rsidR="00477749">
        <w:rPr>
          <w:rFonts w:ascii="Times New Roman" w:hAnsi="Times New Roman"/>
          <w:color w:val="000000" w:themeColor="text1"/>
          <w:sz w:val="24"/>
          <w:szCs w:val="24"/>
        </w:rPr>
        <w:t xml:space="preserve"> j</w:t>
      </w:r>
      <w:r w:rsidR="00477749" w:rsidRPr="00477749">
        <w:rPr>
          <w:rFonts w:ascii="Times New Roman" w:hAnsi="Times New Roman"/>
          <w:color w:val="000000" w:themeColor="text1"/>
          <w:sz w:val="24"/>
          <w:szCs w:val="24"/>
        </w:rPr>
        <w:t>āiesniedz derīgs svaru verifikācijas sertifikāts.</w:t>
      </w:r>
    </w:p>
    <w:p w14:paraId="19ACF608" w14:textId="1649C24B" w:rsidR="00477749" w:rsidRDefault="009A76D3" w:rsidP="00975765">
      <w:pPr>
        <w:pStyle w:val="ListParagraph"/>
        <w:numPr>
          <w:ilvl w:val="0"/>
          <w:numId w:val="20"/>
        </w:numPr>
        <w:ind w:left="284" w:hanging="426"/>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Pircējam</w:t>
      </w:r>
      <w:r w:rsidR="00477749" w:rsidRPr="00477749">
        <w:rPr>
          <w:rFonts w:ascii="Times New Roman" w:hAnsi="Times New Roman"/>
          <w:color w:val="000000" w:themeColor="text1"/>
          <w:sz w:val="24"/>
          <w:szCs w:val="24"/>
        </w:rPr>
        <w:t xml:space="preserve"> jānodrošina metāllūžņu uzkrāšana un izvešana savos konteineros.</w:t>
      </w:r>
    </w:p>
    <w:p w14:paraId="7F84001A" w14:textId="77777777" w:rsidR="00975765" w:rsidRDefault="00477749" w:rsidP="00975765">
      <w:pPr>
        <w:pStyle w:val="ListParagraph"/>
        <w:numPr>
          <w:ilvl w:val="0"/>
          <w:numId w:val="20"/>
        </w:numPr>
        <w:tabs>
          <w:tab w:val="left" w:pos="426"/>
        </w:tabs>
        <w:spacing w:line="240" w:lineRule="auto"/>
        <w:ind w:left="284" w:hanging="426"/>
        <w:jc w:val="both"/>
        <w:rPr>
          <w:rFonts w:ascii="Times New Roman" w:hAnsi="Times New Roman"/>
          <w:color w:val="000000" w:themeColor="text1"/>
          <w:sz w:val="24"/>
          <w:szCs w:val="24"/>
        </w:rPr>
      </w:pPr>
      <w:r w:rsidRPr="00477749">
        <w:rPr>
          <w:rFonts w:ascii="Times New Roman" w:hAnsi="Times New Roman"/>
          <w:color w:val="000000" w:themeColor="text1"/>
          <w:sz w:val="24"/>
          <w:szCs w:val="24"/>
        </w:rPr>
        <w:t>Atkritumu pārvadāšanai jānotiek ar atbilstoši aprīkotu transportu.</w:t>
      </w:r>
    </w:p>
    <w:p w14:paraId="74F5679E" w14:textId="36B612A2" w:rsidR="00975765" w:rsidRPr="00975765" w:rsidRDefault="00975765" w:rsidP="00975765">
      <w:pPr>
        <w:pStyle w:val="ListParagraph"/>
        <w:numPr>
          <w:ilvl w:val="0"/>
          <w:numId w:val="20"/>
        </w:numPr>
        <w:tabs>
          <w:tab w:val="left" w:pos="426"/>
        </w:tabs>
        <w:spacing w:line="240" w:lineRule="auto"/>
        <w:ind w:left="284" w:hanging="426"/>
        <w:jc w:val="both"/>
        <w:rPr>
          <w:rFonts w:ascii="Times New Roman" w:hAnsi="Times New Roman"/>
          <w:color w:val="000000" w:themeColor="text1"/>
          <w:sz w:val="24"/>
          <w:szCs w:val="24"/>
        </w:rPr>
      </w:pPr>
      <w:r w:rsidRPr="00975765">
        <w:rPr>
          <w:rFonts w:ascii="Times New Roman" w:hAnsi="Times New Roman"/>
          <w:color w:val="000000" w:themeColor="text1"/>
          <w:sz w:val="24"/>
          <w:szCs w:val="24"/>
        </w:rPr>
        <w:t>Prognozētie apjomi (skat. tabulu Nr. 1). Apjomi ir aptuveni un var mainīties.</w:t>
      </w:r>
    </w:p>
    <w:p w14:paraId="48B050A3" w14:textId="2CBFFEFE" w:rsidR="00477749" w:rsidRPr="00D42A95" w:rsidRDefault="00477749" w:rsidP="00D42A95">
      <w:pPr>
        <w:pStyle w:val="ListParagraph"/>
        <w:tabs>
          <w:tab w:val="left" w:pos="426"/>
        </w:tabs>
        <w:ind w:left="284"/>
        <w:rPr>
          <w:rFonts w:ascii="Times New Roman" w:hAnsi="Times New Roman"/>
          <w:color w:val="000000" w:themeColor="text1"/>
          <w:sz w:val="24"/>
          <w:szCs w:val="24"/>
        </w:rPr>
      </w:pPr>
    </w:p>
    <w:p w14:paraId="2A0C3414" w14:textId="3A465AE3" w:rsidR="00477749" w:rsidRDefault="0038659A" w:rsidP="00967765">
      <w:pPr>
        <w:pStyle w:val="ListParagraph"/>
        <w:ind w:left="284" w:hanging="993"/>
        <w:jc w:val="center"/>
        <w:rPr>
          <w:rFonts w:ascii="Times New Roman" w:eastAsia="Times New Roman" w:hAnsi="Times New Roman" w:cs="Times New Roman"/>
          <w:b/>
          <w:bCs/>
          <w:sz w:val="24"/>
          <w:szCs w:val="24"/>
          <w:lang w:eastAsia="lv-LV"/>
        </w:rPr>
      </w:pPr>
      <w:r w:rsidRPr="0038659A">
        <w:rPr>
          <w:rFonts w:ascii="Times New Roman" w:eastAsia="Times New Roman" w:hAnsi="Times New Roman" w:cs="Times New Roman"/>
          <w:b/>
          <w:bCs/>
          <w:sz w:val="24"/>
          <w:szCs w:val="24"/>
          <w:lang w:eastAsia="lv-LV"/>
        </w:rPr>
        <w:t>Metāllūžņu veidi</w:t>
      </w:r>
    </w:p>
    <w:p w14:paraId="60E79B9C" w14:textId="77777777" w:rsidR="00967765" w:rsidRPr="0038659A" w:rsidRDefault="00967765" w:rsidP="00967765">
      <w:pPr>
        <w:pStyle w:val="ListParagraph"/>
        <w:ind w:left="284" w:hanging="993"/>
        <w:jc w:val="center"/>
        <w:rPr>
          <w:rFonts w:ascii="Times New Roman" w:hAnsi="Times New Roman" w:cs="Times New Roman"/>
          <w:b/>
          <w:bCs/>
          <w:color w:val="000000" w:themeColor="text1"/>
          <w:sz w:val="24"/>
          <w:szCs w:val="24"/>
        </w:rPr>
      </w:pPr>
    </w:p>
    <w:tbl>
      <w:tblPr>
        <w:tblStyle w:val="TableGrid"/>
        <w:tblW w:w="0" w:type="auto"/>
        <w:tblInd w:w="-572" w:type="dxa"/>
        <w:tblLook w:val="04A0" w:firstRow="1" w:lastRow="0" w:firstColumn="1" w:lastColumn="0" w:noHBand="0" w:noVBand="1"/>
      </w:tblPr>
      <w:tblGrid>
        <w:gridCol w:w="923"/>
        <w:gridCol w:w="3545"/>
        <w:gridCol w:w="1945"/>
        <w:gridCol w:w="1692"/>
        <w:gridCol w:w="1811"/>
      </w:tblGrid>
      <w:tr w:rsidR="00477749" w:rsidRPr="00477749" w14:paraId="402CA202" w14:textId="77777777" w:rsidTr="00113CE2">
        <w:trPr>
          <w:trHeight w:val="1830"/>
        </w:trPr>
        <w:tc>
          <w:tcPr>
            <w:tcW w:w="897" w:type="dxa"/>
            <w:shd w:val="clear" w:color="auto" w:fill="E2EFD9" w:themeFill="accent6" w:themeFillTint="33"/>
            <w:hideMark/>
          </w:tcPr>
          <w:p w14:paraId="32B04A5A" w14:textId="12CC510F" w:rsidR="00477749" w:rsidRPr="00477749" w:rsidRDefault="00477749" w:rsidP="00477749">
            <w:pPr>
              <w:pStyle w:val="ListParagraph"/>
              <w:ind w:left="284" w:right="-67" w:hanging="284"/>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N</w:t>
            </w:r>
            <w:r w:rsidRPr="00477749">
              <w:rPr>
                <w:rFonts w:ascii="Times New Roman" w:hAnsi="Times New Roman"/>
                <w:b/>
                <w:bCs/>
                <w:color w:val="000000" w:themeColor="text1"/>
                <w:sz w:val="24"/>
                <w:szCs w:val="24"/>
              </w:rPr>
              <w:t>r.p.k</w:t>
            </w:r>
            <w:proofErr w:type="spellEnd"/>
            <w:r w:rsidRPr="00477749">
              <w:rPr>
                <w:rFonts w:ascii="Times New Roman" w:hAnsi="Times New Roman"/>
                <w:b/>
                <w:bCs/>
                <w:color w:val="000000" w:themeColor="text1"/>
                <w:sz w:val="24"/>
                <w:szCs w:val="24"/>
              </w:rPr>
              <w:t>.</w:t>
            </w:r>
          </w:p>
        </w:tc>
        <w:tc>
          <w:tcPr>
            <w:tcW w:w="3638" w:type="dxa"/>
            <w:shd w:val="clear" w:color="auto" w:fill="E2EFD9" w:themeFill="accent6" w:themeFillTint="33"/>
            <w:hideMark/>
          </w:tcPr>
          <w:p w14:paraId="30213DB5" w14:textId="77777777" w:rsidR="00477749" w:rsidRPr="00477749" w:rsidRDefault="00477749" w:rsidP="00477749">
            <w:pPr>
              <w:pStyle w:val="ListParagraph"/>
              <w:ind w:left="284"/>
              <w:rPr>
                <w:rFonts w:ascii="Times New Roman" w:hAnsi="Times New Roman"/>
                <w:b/>
                <w:bCs/>
                <w:color w:val="000000" w:themeColor="text1"/>
                <w:sz w:val="24"/>
                <w:szCs w:val="24"/>
              </w:rPr>
            </w:pPr>
            <w:r w:rsidRPr="00477749">
              <w:rPr>
                <w:rFonts w:ascii="Times New Roman" w:hAnsi="Times New Roman"/>
                <w:b/>
                <w:bCs/>
                <w:color w:val="000000" w:themeColor="text1"/>
                <w:sz w:val="24"/>
                <w:szCs w:val="24"/>
              </w:rPr>
              <w:t xml:space="preserve">Metāllūžņu veids </w:t>
            </w:r>
          </w:p>
        </w:tc>
        <w:tc>
          <w:tcPr>
            <w:tcW w:w="1993" w:type="dxa"/>
            <w:shd w:val="clear" w:color="auto" w:fill="E2EFD9" w:themeFill="accent6" w:themeFillTint="33"/>
            <w:hideMark/>
          </w:tcPr>
          <w:p w14:paraId="06490886" w14:textId="77777777" w:rsidR="00477749" w:rsidRPr="00477749" w:rsidRDefault="00477749" w:rsidP="00477749">
            <w:pPr>
              <w:pStyle w:val="ListParagraph"/>
              <w:ind w:left="284"/>
              <w:rPr>
                <w:rFonts w:ascii="Times New Roman" w:hAnsi="Times New Roman"/>
                <w:b/>
                <w:bCs/>
                <w:color w:val="000000" w:themeColor="text1"/>
                <w:sz w:val="24"/>
                <w:szCs w:val="24"/>
              </w:rPr>
            </w:pPr>
            <w:r w:rsidRPr="00477749">
              <w:rPr>
                <w:rFonts w:ascii="Times New Roman" w:hAnsi="Times New Roman"/>
                <w:b/>
                <w:bCs/>
                <w:color w:val="000000" w:themeColor="text1"/>
                <w:sz w:val="24"/>
                <w:szCs w:val="24"/>
              </w:rPr>
              <w:t>Atkritumu klases kods</w:t>
            </w:r>
          </w:p>
        </w:tc>
        <w:tc>
          <w:tcPr>
            <w:tcW w:w="1636" w:type="dxa"/>
            <w:shd w:val="clear" w:color="auto" w:fill="E2EFD9" w:themeFill="accent6" w:themeFillTint="33"/>
            <w:hideMark/>
          </w:tcPr>
          <w:p w14:paraId="3AD89FE6" w14:textId="77777777" w:rsidR="00477749" w:rsidRPr="00477749" w:rsidRDefault="00477749" w:rsidP="00477749">
            <w:pPr>
              <w:pStyle w:val="ListParagraph"/>
              <w:ind w:left="55" w:right="-162" w:hanging="5"/>
              <w:rPr>
                <w:rFonts w:ascii="Times New Roman" w:hAnsi="Times New Roman"/>
                <w:b/>
                <w:bCs/>
                <w:color w:val="000000" w:themeColor="text1"/>
                <w:sz w:val="24"/>
                <w:szCs w:val="24"/>
              </w:rPr>
            </w:pPr>
            <w:r w:rsidRPr="00477749">
              <w:rPr>
                <w:rFonts w:ascii="Times New Roman" w:hAnsi="Times New Roman"/>
                <w:b/>
                <w:bCs/>
                <w:color w:val="000000" w:themeColor="text1"/>
                <w:sz w:val="24"/>
                <w:szCs w:val="24"/>
              </w:rPr>
              <w:t>Provizoriskais apjoms tonnās (+/- 20%)</w:t>
            </w:r>
          </w:p>
        </w:tc>
        <w:tc>
          <w:tcPr>
            <w:tcW w:w="1752" w:type="dxa"/>
            <w:shd w:val="clear" w:color="auto" w:fill="E2EFD9" w:themeFill="accent6" w:themeFillTint="33"/>
            <w:hideMark/>
          </w:tcPr>
          <w:p w14:paraId="21E82EDE" w14:textId="0A740543" w:rsidR="00113CE2" w:rsidRDefault="00477749" w:rsidP="00477749">
            <w:pPr>
              <w:pStyle w:val="ListParagraph"/>
              <w:ind w:left="53" w:right="-117"/>
              <w:rPr>
                <w:rFonts w:ascii="Times New Roman" w:hAnsi="Times New Roman"/>
                <w:b/>
                <w:bCs/>
                <w:color w:val="000000" w:themeColor="text1"/>
                <w:sz w:val="24"/>
                <w:szCs w:val="24"/>
              </w:rPr>
            </w:pPr>
            <w:r w:rsidRPr="00477749">
              <w:rPr>
                <w:rFonts w:ascii="Times New Roman" w:hAnsi="Times New Roman"/>
                <w:b/>
                <w:bCs/>
                <w:color w:val="000000" w:themeColor="text1"/>
                <w:sz w:val="24"/>
                <w:szCs w:val="24"/>
              </w:rPr>
              <w:t xml:space="preserve">Pieļaujamais </w:t>
            </w:r>
            <w:r w:rsidR="00CA046A">
              <w:rPr>
                <w:rFonts w:ascii="Times New Roman" w:hAnsi="Times New Roman"/>
                <w:b/>
                <w:bCs/>
                <w:color w:val="000000" w:themeColor="text1"/>
                <w:sz w:val="24"/>
                <w:szCs w:val="24"/>
              </w:rPr>
              <w:t>P</w:t>
            </w:r>
            <w:r w:rsidRPr="00477749">
              <w:rPr>
                <w:rFonts w:ascii="Times New Roman" w:hAnsi="Times New Roman"/>
                <w:b/>
                <w:bCs/>
                <w:color w:val="000000" w:themeColor="text1"/>
                <w:sz w:val="24"/>
                <w:szCs w:val="24"/>
              </w:rPr>
              <w:t>ie</w:t>
            </w:r>
            <w:r w:rsidR="001968BF">
              <w:rPr>
                <w:rFonts w:ascii="Times New Roman" w:hAnsi="Times New Roman"/>
                <w:b/>
                <w:bCs/>
                <w:color w:val="000000" w:themeColor="text1"/>
                <w:sz w:val="24"/>
                <w:szCs w:val="24"/>
              </w:rPr>
              <w:t>jaukumu</w:t>
            </w:r>
          </w:p>
          <w:p w14:paraId="237AFC45" w14:textId="635AC9D9" w:rsidR="00477749" w:rsidRPr="00477749" w:rsidRDefault="00113CE2" w:rsidP="00477749">
            <w:pPr>
              <w:pStyle w:val="ListParagraph"/>
              <w:ind w:left="53" w:right="-117"/>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sidRPr="00113CE2">
              <w:rPr>
                <w:rFonts w:ascii="Times New Roman" w:hAnsi="Times New Roman"/>
                <w:b/>
                <w:bCs/>
                <w:color w:val="000000" w:themeColor="text1"/>
                <w:sz w:val="24"/>
                <w:szCs w:val="24"/>
              </w:rPr>
              <w:t>piesārņojumu)</w:t>
            </w:r>
            <w:r w:rsidR="00477749" w:rsidRPr="00477749">
              <w:rPr>
                <w:rFonts w:ascii="Times New Roman" w:hAnsi="Times New Roman"/>
                <w:b/>
                <w:bCs/>
                <w:color w:val="000000" w:themeColor="text1"/>
                <w:sz w:val="24"/>
                <w:szCs w:val="24"/>
              </w:rPr>
              <w:t xml:space="preserve"> īpatsvars, %</w:t>
            </w:r>
          </w:p>
        </w:tc>
      </w:tr>
      <w:tr w:rsidR="00477749" w:rsidRPr="00477749" w14:paraId="341C8374" w14:textId="77777777" w:rsidTr="00113CE2">
        <w:trPr>
          <w:trHeight w:val="310"/>
        </w:trPr>
        <w:tc>
          <w:tcPr>
            <w:tcW w:w="897" w:type="dxa"/>
          </w:tcPr>
          <w:p w14:paraId="0B4FF062" w14:textId="00C20A9E"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14C5A849"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Lietotas sliedes 3Adz</w:t>
            </w:r>
          </w:p>
        </w:tc>
        <w:tc>
          <w:tcPr>
            <w:tcW w:w="1993" w:type="dxa"/>
            <w:hideMark/>
          </w:tcPr>
          <w:p w14:paraId="7DD5B356"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191202</w:t>
            </w:r>
          </w:p>
        </w:tc>
        <w:tc>
          <w:tcPr>
            <w:tcW w:w="1636" w:type="dxa"/>
            <w:hideMark/>
          </w:tcPr>
          <w:p w14:paraId="0A4DDAA3" w14:textId="27EC0C9F" w:rsidR="00477749" w:rsidRPr="00477749" w:rsidRDefault="00D07E70" w:rsidP="00477749">
            <w:pPr>
              <w:pStyle w:val="ListParagraph"/>
              <w:ind w:left="284"/>
              <w:rPr>
                <w:rFonts w:ascii="Times New Roman" w:hAnsi="Times New Roman"/>
                <w:color w:val="000000" w:themeColor="text1"/>
                <w:sz w:val="24"/>
                <w:szCs w:val="24"/>
              </w:rPr>
            </w:pPr>
            <w:r>
              <w:rPr>
                <w:rFonts w:ascii="Times New Roman" w:hAnsi="Times New Roman"/>
                <w:color w:val="000000" w:themeColor="text1"/>
                <w:sz w:val="24"/>
                <w:szCs w:val="24"/>
              </w:rPr>
              <w:t>600</w:t>
            </w:r>
          </w:p>
        </w:tc>
        <w:tc>
          <w:tcPr>
            <w:tcW w:w="1752" w:type="dxa"/>
            <w:shd w:val="clear" w:color="auto" w:fill="D9D9D9" w:themeFill="background1" w:themeFillShade="D9"/>
            <w:noWrap/>
            <w:hideMark/>
          </w:tcPr>
          <w:p w14:paraId="67C9645F" w14:textId="2A0999A5" w:rsidR="00477749" w:rsidRPr="00CA046A" w:rsidRDefault="00477749" w:rsidP="00CA046A">
            <w:pPr>
              <w:pStyle w:val="ListParagraph"/>
              <w:ind w:left="284" w:hanging="284"/>
              <w:rPr>
                <w:rFonts w:ascii="Times New Roman" w:hAnsi="Times New Roman"/>
                <w:i/>
                <w:iCs/>
                <w:color w:val="000000" w:themeColor="text1"/>
                <w:sz w:val="20"/>
                <w:szCs w:val="20"/>
              </w:rPr>
            </w:pPr>
            <w:r w:rsidRPr="00CA046A">
              <w:rPr>
                <w:rFonts w:ascii="Times New Roman" w:hAnsi="Times New Roman"/>
                <w:i/>
                <w:iCs/>
                <w:color w:val="000000" w:themeColor="text1"/>
                <w:sz w:val="20"/>
                <w:szCs w:val="20"/>
              </w:rPr>
              <w:t> </w:t>
            </w:r>
            <w:r w:rsidR="00CA046A" w:rsidRPr="00CA046A">
              <w:rPr>
                <w:rFonts w:ascii="Times New Roman" w:hAnsi="Times New Roman"/>
                <w:i/>
                <w:iCs/>
                <w:color w:val="000000" w:themeColor="text1"/>
                <w:sz w:val="20"/>
                <w:szCs w:val="20"/>
              </w:rPr>
              <w:t>[lūdzam norādīt]</w:t>
            </w:r>
          </w:p>
        </w:tc>
      </w:tr>
      <w:tr w:rsidR="00477749" w:rsidRPr="00477749" w14:paraId="61EBFEC7" w14:textId="77777777" w:rsidTr="00113CE2">
        <w:trPr>
          <w:trHeight w:val="310"/>
        </w:trPr>
        <w:tc>
          <w:tcPr>
            <w:tcW w:w="897" w:type="dxa"/>
          </w:tcPr>
          <w:p w14:paraId="44EBC50B" w14:textId="2F1E06B2"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23F310E9"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Ne gabarīts (melnais metāls) 5A;Skārds (melnais metāls) 12A</w:t>
            </w:r>
          </w:p>
        </w:tc>
        <w:tc>
          <w:tcPr>
            <w:tcW w:w="1993" w:type="dxa"/>
            <w:hideMark/>
          </w:tcPr>
          <w:p w14:paraId="3EDC9349"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200140, 191202</w:t>
            </w:r>
          </w:p>
        </w:tc>
        <w:tc>
          <w:tcPr>
            <w:tcW w:w="1636" w:type="dxa"/>
            <w:hideMark/>
          </w:tcPr>
          <w:p w14:paraId="2F0B2CCA" w14:textId="58B0E163" w:rsidR="00477749" w:rsidRPr="00477749" w:rsidRDefault="00D07E70" w:rsidP="00477749">
            <w:pPr>
              <w:pStyle w:val="ListParagraph"/>
              <w:ind w:left="284"/>
              <w:rPr>
                <w:rFonts w:ascii="Times New Roman" w:hAnsi="Times New Roman"/>
                <w:color w:val="000000" w:themeColor="text1"/>
                <w:sz w:val="24"/>
                <w:szCs w:val="24"/>
              </w:rPr>
            </w:pPr>
            <w:r>
              <w:rPr>
                <w:rFonts w:ascii="Times New Roman" w:hAnsi="Times New Roman"/>
                <w:color w:val="000000" w:themeColor="text1"/>
                <w:sz w:val="24"/>
                <w:szCs w:val="24"/>
              </w:rPr>
              <w:t>1200</w:t>
            </w:r>
          </w:p>
        </w:tc>
        <w:tc>
          <w:tcPr>
            <w:tcW w:w="1752" w:type="dxa"/>
            <w:shd w:val="clear" w:color="auto" w:fill="D9D9D9" w:themeFill="background1" w:themeFillShade="D9"/>
            <w:noWrap/>
            <w:hideMark/>
          </w:tcPr>
          <w:p w14:paraId="5AC20FFB" w14:textId="20AD9487" w:rsidR="00477749" w:rsidRPr="00477749" w:rsidRDefault="00477749" w:rsidP="00CA046A">
            <w:pPr>
              <w:pStyle w:val="ListParagraph"/>
              <w:ind w:left="284" w:hanging="279"/>
              <w:rPr>
                <w:rFonts w:ascii="Times New Roman" w:hAnsi="Times New Roman"/>
                <w:color w:val="000000" w:themeColor="text1"/>
                <w:sz w:val="24"/>
                <w:szCs w:val="24"/>
              </w:rPr>
            </w:pPr>
            <w:r w:rsidRPr="00477749">
              <w:rPr>
                <w:rFonts w:ascii="Times New Roman" w:hAnsi="Times New Roman"/>
                <w:color w:val="000000" w:themeColor="text1"/>
                <w:sz w:val="24"/>
                <w:szCs w:val="24"/>
              </w:rPr>
              <w:t> </w:t>
            </w:r>
            <w:r w:rsidR="00CA046A" w:rsidRPr="00CA046A">
              <w:rPr>
                <w:rFonts w:ascii="Times New Roman" w:hAnsi="Times New Roman"/>
                <w:i/>
                <w:iCs/>
                <w:color w:val="000000" w:themeColor="text1"/>
                <w:sz w:val="20"/>
                <w:szCs w:val="20"/>
              </w:rPr>
              <w:t>[lūdzam norādīt]</w:t>
            </w:r>
          </w:p>
        </w:tc>
      </w:tr>
      <w:tr w:rsidR="00477749" w:rsidRPr="00477749" w14:paraId="62DA1781" w14:textId="77777777" w:rsidTr="00113CE2">
        <w:trPr>
          <w:trHeight w:val="310"/>
        </w:trPr>
        <w:tc>
          <w:tcPr>
            <w:tcW w:w="897" w:type="dxa"/>
          </w:tcPr>
          <w:p w14:paraId="3599F607" w14:textId="2DF3B674"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6E804D4C"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Gabarīts (melnais metāls) 3A</w:t>
            </w:r>
          </w:p>
        </w:tc>
        <w:tc>
          <w:tcPr>
            <w:tcW w:w="1993" w:type="dxa"/>
            <w:hideMark/>
          </w:tcPr>
          <w:p w14:paraId="4B2245E2"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200140, 191202</w:t>
            </w:r>
          </w:p>
        </w:tc>
        <w:tc>
          <w:tcPr>
            <w:tcW w:w="1636" w:type="dxa"/>
            <w:hideMark/>
          </w:tcPr>
          <w:p w14:paraId="7CDFD0E1" w14:textId="6D053D44" w:rsidR="00477749" w:rsidRPr="00477749" w:rsidRDefault="00D07E70" w:rsidP="00477749">
            <w:pPr>
              <w:pStyle w:val="ListParagraph"/>
              <w:ind w:left="284"/>
              <w:rPr>
                <w:rFonts w:ascii="Times New Roman" w:hAnsi="Times New Roman"/>
                <w:color w:val="000000" w:themeColor="text1"/>
                <w:sz w:val="24"/>
                <w:szCs w:val="24"/>
              </w:rPr>
            </w:pPr>
            <w:r>
              <w:rPr>
                <w:rFonts w:ascii="Times New Roman" w:hAnsi="Times New Roman"/>
                <w:color w:val="000000" w:themeColor="text1"/>
                <w:sz w:val="24"/>
                <w:szCs w:val="24"/>
              </w:rPr>
              <w:t>400</w:t>
            </w:r>
          </w:p>
        </w:tc>
        <w:tc>
          <w:tcPr>
            <w:tcW w:w="1752" w:type="dxa"/>
            <w:shd w:val="clear" w:color="auto" w:fill="D9D9D9" w:themeFill="background1" w:themeFillShade="D9"/>
            <w:noWrap/>
            <w:hideMark/>
          </w:tcPr>
          <w:p w14:paraId="315D4984" w14:textId="3E27CEB1" w:rsidR="00477749" w:rsidRPr="00477749" w:rsidRDefault="00477749" w:rsidP="00CA046A">
            <w:pPr>
              <w:pStyle w:val="ListParagraph"/>
              <w:ind w:left="284" w:hanging="279"/>
              <w:rPr>
                <w:rFonts w:ascii="Times New Roman" w:hAnsi="Times New Roman"/>
                <w:color w:val="000000" w:themeColor="text1"/>
                <w:sz w:val="24"/>
                <w:szCs w:val="24"/>
              </w:rPr>
            </w:pPr>
            <w:r w:rsidRPr="00477749">
              <w:rPr>
                <w:rFonts w:ascii="Times New Roman" w:hAnsi="Times New Roman"/>
                <w:color w:val="000000" w:themeColor="text1"/>
                <w:sz w:val="24"/>
                <w:szCs w:val="24"/>
              </w:rPr>
              <w:t> </w:t>
            </w:r>
            <w:r w:rsidR="00CA046A" w:rsidRPr="00CA046A">
              <w:rPr>
                <w:rFonts w:ascii="Times New Roman" w:hAnsi="Times New Roman"/>
                <w:i/>
                <w:iCs/>
                <w:color w:val="000000" w:themeColor="text1"/>
                <w:sz w:val="20"/>
                <w:szCs w:val="20"/>
              </w:rPr>
              <w:t>[lūdzam norādīt]</w:t>
            </w:r>
          </w:p>
        </w:tc>
      </w:tr>
      <w:tr w:rsidR="00477749" w:rsidRPr="00477749" w14:paraId="6993A28F" w14:textId="77777777" w:rsidTr="00113CE2">
        <w:trPr>
          <w:trHeight w:val="310"/>
        </w:trPr>
        <w:tc>
          <w:tcPr>
            <w:tcW w:w="897" w:type="dxa"/>
          </w:tcPr>
          <w:p w14:paraId="63C4A5CC" w14:textId="79AB52AC"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0A197F92"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Skaidas (melnais metāls) 16A</w:t>
            </w:r>
          </w:p>
        </w:tc>
        <w:tc>
          <w:tcPr>
            <w:tcW w:w="1993" w:type="dxa"/>
            <w:hideMark/>
          </w:tcPr>
          <w:p w14:paraId="0F3FAC34"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200140, 191202</w:t>
            </w:r>
          </w:p>
        </w:tc>
        <w:tc>
          <w:tcPr>
            <w:tcW w:w="1636" w:type="dxa"/>
            <w:hideMark/>
          </w:tcPr>
          <w:p w14:paraId="18BE0828"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70</w:t>
            </w:r>
          </w:p>
        </w:tc>
        <w:tc>
          <w:tcPr>
            <w:tcW w:w="1752" w:type="dxa"/>
            <w:shd w:val="clear" w:color="auto" w:fill="D9D9D9" w:themeFill="background1" w:themeFillShade="D9"/>
            <w:noWrap/>
            <w:hideMark/>
          </w:tcPr>
          <w:p w14:paraId="4D4BA206" w14:textId="1831395D" w:rsidR="00477749" w:rsidRPr="00477749" w:rsidRDefault="00477749" w:rsidP="00CA046A">
            <w:pPr>
              <w:pStyle w:val="ListParagraph"/>
              <w:ind w:left="284" w:hanging="279"/>
              <w:rPr>
                <w:rFonts w:ascii="Times New Roman" w:hAnsi="Times New Roman"/>
                <w:color w:val="000000" w:themeColor="text1"/>
                <w:sz w:val="24"/>
                <w:szCs w:val="24"/>
              </w:rPr>
            </w:pPr>
            <w:r w:rsidRPr="00477749">
              <w:rPr>
                <w:rFonts w:ascii="Times New Roman" w:hAnsi="Times New Roman"/>
                <w:color w:val="000000" w:themeColor="text1"/>
                <w:sz w:val="24"/>
                <w:szCs w:val="24"/>
              </w:rPr>
              <w:t> </w:t>
            </w:r>
            <w:r w:rsidR="00CA046A" w:rsidRPr="00CA046A">
              <w:rPr>
                <w:rFonts w:ascii="Times New Roman" w:hAnsi="Times New Roman"/>
                <w:i/>
                <w:iCs/>
                <w:color w:val="000000" w:themeColor="text1"/>
                <w:sz w:val="20"/>
                <w:szCs w:val="20"/>
              </w:rPr>
              <w:t>[lūdzam norādīt]</w:t>
            </w:r>
          </w:p>
        </w:tc>
      </w:tr>
      <w:tr w:rsidR="00477749" w:rsidRPr="00477749" w14:paraId="3837B458" w14:textId="77777777" w:rsidTr="00113CE2">
        <w:trPr>
          <w:trHeight w:val="310"/>
        </w:trPr>
        <w:tc>
          <w:tcPr>
            <w:tcW w:w="897" w:type="dxa"/>
          </w:tcPr>
          <w:p w14:paraId="5FD034BE" w14:textId="3C8F8077"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51845356"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Alumīnija lūžņi (velmējumi);Alumīnija lūžņi (lējumi)</w:t>
            </w:r>
          </w:p>
        </w:tc>
        <w:tc>
          <w:tcPr>
            <w:tcW w:w="1993" w:type="dxa"/>
            <w:hideMark/>
          </w:tcPr>
          <w:p w14:paraId="5C7DDCD0"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200140, 170402, 191203, 160118</w:t>
            </w:r>
          </w:p>
        </w:tc>
        <w:tc>
          <w:tcPr>
            <w:tcW w:w="1636" w:type="dxa"/>
            <w:hideMark/>
          </w:tcPr>
          <w:p w14:paraId="638CF7D8"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25</w:t>
            </w:r>
          </w:p>
        </w:tc>
        <w:tc>
          <w:tcPr>
            <w:tcW w:w="1752" w:type="dxa"/>
            <w:shd w:val="clear" w:color="auto" w:fill="D9D9D9" w:themeFill="background1" w:themeFillShade="D9"/>
            <w:noWrap/>
            <w:hideMark/>
          </w:tcPr>
          <w:p w14:paraId="320D02F8" w14:textId="33726F31" w:rsidR="00477749" w:rsidRPr="00477749" w:rsidRDefault="00477749" w:rsidP="00CA046A">
            <w:pPr>
              <w:pStyle w:val="ListParagraph"/>
              <w:ind w:left="284" w:hanging="279"/>
              <w:rPr>
                <w:rFonts w:ascii="Times New Roman" w:hAnsi="Times New Roman"/>
                <w:color w:val="000000" w:themeColor="text1"/>
                <w:sz w:val="24"/>
                <w:szCs w:val="24"/>
              </w:rPr>
            </w:pPr>
            <w:r w:rsidRPr="00477749">
              <w:rPr>
                <w:rFonts w:ascii="Times New Roman" w:hAnsi="Times New Roman"/>
                <w:color w:val="000000" w:themeColor="text1"/>
                <w:sz w:val="24"/>
                <w:szCs w:val="24"/>
              </w:rPr>
              <w:t> </w:t>
            </w:r>
            <w:r w:rsidR="00CA046A" w:rsidRPr="00CA046A">
              <w:rPr>
                <w:rFonts w:ascii="Times New Roman" w:hAnsi="Times New Roman"/>
                <w:i/>
                <w:iCs/>
                <w:color w:val="000000" w:themeColor="text1"/>
                <w:sz w:val="20"/>
                <w:szCs w:val="20"/>
              </w:rPr>
              <w:t>[lūdzam norādīt]</w:t>
            </w:r>
          </w:p>
        </w:tc>
      </w:tr>
      <w:tr w:rsidR="00477749" w:rsidRPr="00477749" w14:paraId="0A61B0D2" w14:textId="77777777" w:rsidTr="00113CE2">
        <w:trPr>
          <w:trHeight w:val="310"/>
        </w:trPr>
        <w:tc>
          <w:tcPr>
            <w:tcW w:w="897" w:type="dxa"/>
          </w:tcPr>
          <w:p w14:paraId="4C0E5C0D" w14:textId="68402DB8"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5DEE2E85"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Vara lūžņi (95%)</w:t>
            </w:r>
          </w:p>
        </w:tc>
        <w:tc>
          <w:tcPr>
            <w:tcW w:w="1993" w:type="dxa"/>
            <w:hideMark/>
          </w:tcPr>
          <w:p w14:paraId="157B8F51"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200140, 170401, 191203, 160118</w:t>
            </w:r>
          </w:p>
        </w:tc>
        <w:tc>
          <w:tcPr>
            <w:tcW w:w="1636" w:type="dxa"/>
            <w:hideMark/>
          </w:tcPr>
          <w:p w14:paraId="4035D896"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41</w:t>
            </w:r>
          </w:p>
        </w:tc>
        <w:tc>
          <w:tcPr>
            <w:tcW w:w="1752" w:type="dxa"/>
            <w:tcBorders>
              <w:bottom w:val="single" w:sz="4" w:space="0" w:color="auto"/>
            </w:tcBorders>
            <w:shd w:val="clear" w:color="auto" w:fill="D9D9D9" w:themeFill="background1" w:themeFillShade="D9"/>
            <w:noWrap/>
            <w:hideMark/>
          </w:tcPr>
          <w:p w14:paraId="6CC2DB3D" w14:textId="48206C70" w:rsidR="00477749" w:rsidRPr="00477749" w:rsidRDefault="00477749" w:rsidP="00CA046A">
            <w:pPr>
              <w:pStyle w:val="ListParagraph"/>
              <w:ind w:left="284" w:hanging="279"/>
              <w:rPr>
                <w:rFonts w:ascii="Times New Roman" w:hAnsi="Times New Roman"/>
                <w:color w:val="000000" w:themeColor="text1"/>
                <w:sz w:val="24"/>
                <w:szCs w:val="24"/>
              </w:rPr>
            </w:pPr>
            <w:r w:rsidRPr="00477749">
              <w:rPr>
                <w:rFonts w:ascii="Times New Roman" w:hAnsi="Times New Roman"/>
                <w:color w:val="000000" w:themeColor="text1"/>
                <w:sz w:val="24"/>
                <w:szCs w:val="24"/>
              </w:rPr>
              <w:t> </w:t>
            </w:r>
            <w:r w:rsidR="00CA046A" w:rsidRPr="00CA046A">
              <w:rPr>
                <w:rFonts w:ascii="Times New Roman" w:hAnsi="Times New Roman"/>
                <w:i/>
                <w:iCs/>
                <w:color w:val="000000" w:themeColor="text1"/>
                <w:sz w:val="20"/>
                <w:szCs w:val="20"/>
              </w:rPr>
              <w:t>[lūdzam norādīt]</w:t>
            </w:r>
          </w:p>
        </w:tc>
      </w:tr>
      <w:tr w:rsidR="00477749" w:rsidRPr="00477749" w14:paraId="4C0ED9FB" w14:textId="77777777" w:rsidTr="00113CE2">
        <w:trPr>
          <w:trHeight w:val="310"/>
        </w:trPr>
        <w:tc>
          <w:tcPr>
            <w:tcW w:w="897" w:type="dxa"/>
          </w:tcPr>
          <w:p w14:paraId="60C90CED" w14:textId="0126D98B"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1C01D97C"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 xml:space="preserve">Lietoti transportlīdzekļi utilizācijai bez dzinēja (ar </w:t>
            </w:r>
            <w:proofErr w:type="spellStart"/>
            <w:r w:rsidRPr="00477749">
              <w:rPr>
                <w:rFonts w:ascii="Times New Roman" w:hAnsi="Times New Roman"/>
                <w:color w:val="000000" w:themeColor="text1"/>
                <w:sz w:val="24"/>
                <w:szCs w:val="24"/>
              </w:rPr>
              <w:t>pašizvešanu</w:t>
            </w:r>
            <w:proofErr w:type="spellEnd"/>
            <w:r w:rsidRPr="00477749">
              <w:rPr>
                <w:rFonts w:ascii="Times New Roman" w:hAnsi="Times New Roman"/>
                <w:color w:val="000000" w:themeColor="text1"/>
                <w:sz w:val="24"/>
                <w:szCs w:val="24"/>
              </w:rPr>
              <w:t>)</w:t>
            </w:r>
          </w:p>
        </w:tc>
        <w:tc>
          <w:tcPr>
            <w:tcW w:w="1993" w:type="dxa"/>
            <w:noWrap/>
            <w:hideMark/>
          </w:tcPr>
          <w:p w14:paraId="0E01276B"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160104</w:t>
            </w:r>
          </w:p>
        </w:tc>
        <w:tc>
          <w:tcPr>
            <w:tcW w:w="1636" w:type="dxa"/>
            <w:noWrap/>
            <w:hideMark/>
          </w:tcPr>
          <w:p w14:paraId="5D51DE47"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200</w:t>
            </w:r>
          </w:p>
        </w:tc>
        <w:tc>
          <w:tcPr>
            <w:tcW w:w="1752" w:type="dxa"/>
            <w:tcBorders>
              <w:bottom w:val="single" w:sz="4" w:space="0" w:color="auto"/>
              <w:tr2bl w:val="single" w:sz="4" w:space="0" w:color="auto"/>
            </w:tcBorders>
            <w:noWrap/>
            <w:hideMark/>
          </w:tcPr>
          <w:p w14:paraId="28C942A7"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 </w:t>
            </w:r>
          </w:p>
        </w:tc>
      </w:tr>
      <w:tr w:rsidR="00477749" w:rsidRPr="00477749" w14:paraId="71615E43" w14:textId="77777777" w:rsidTr="00113CE2">
        <w:trPr>
          <w:trHeight w:val="310"/>
        </w:trPr>
        <w:tc>
          <w:tcPr>
            <w:tcW w:w="897" w:type="dxa"/>
          </w:tcPr>
          <w:p w14:paraId="70CD5FCD" w14:textId="4A7459F9"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hideMark/>
          </w:tcPr>
          <w:p w14:paraId="11E131B6"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 xml:space="preserve">Lietoti transportlīdzekļi utilizācijai ar dzinēju (ar </w:t>
            </w:r>
            <w:proofErr w:type="spellStart"/>
            <w:r w:rsidRPr="00477749">
              <w:rPr>
                <w:rFonts w:ascii="Times New Roman" w:hAnsi="Times New Roman"/>
                <w:color w:val="000000" w:themeColor="text1"/>
                <w:sz w:val="24"/>
                <w:szCs w:val="24"/>
              </w:rPr>
              <w:t>pašizvešanu</w:t>
            </w:r>
            <w:proofErr w:type="spellEnd"/>
            <w:r w:rsidRPr="00477749">
              <w:rPr>
                <w:rFonts w:ascii="Times New Roman" w:hAnsi="Times New Roman"/>
                <w:color w:val="000000" w:themeColor="text1"/>
                <w:sz w:val="24"/>
                <w:szCs w:val="24"/>
              </w:rPr>
              <w:t>)</w:t>
            </w:r>
          </w:p>
        </w:tc>
        <w:tc>
          <w:tcPr>
            <w:tcW w:w="1993" w:type="dxa"/>
            <w:noWrap/>
            <w:hideMark/>
          </w:tcPr>
          <w:p w14:paraId="073CDEE0"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160104</w:t>
            </w:r>
          </w:p>
        </w:tc>
        <w:tc>
          <w:tcPr>
            <w:tcW w:w="1636" w:type="dxa"/>
            <w:noWrap/>
            <w:hideMark/>
          </w:tcPr>
          <w:p w14:paraId="453EDCFD"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600</w:t>
            </w:r>
          </w:p>
        </w:tc>
        <w:tc>
          <w:tcPr>
            <w:tcW w:w="1752" w:type="dxa"/>
            <w:tcBorders>
              <w:bottom w:val="single" w:sz="4" w:space="0" w:color="auto"/>
              <w:tr2bl w:val="single" w:sz="4" w:space="0" w:color="auto"/>
            </w:tcBorders>
            <w:noWrap/>
            <w:hideMark/>
          </w:tcPr>
          <w:p w14:paraId="17B0B6CC"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 </w:t>
            </w:r>
          </w:p>
        </w:tc>
      </w:tr>
      <w:tr w:rsidR="00477749" w:rsidRPr="00477749" w14:paraId="080D2E4D" w14:textId="77777777" w:rsidTr="00113CE2">
        <w:trPr>
          <w:trHeight w:val="320"/>
        </w:trPr>
        <w:tc>
          <w:tcPr>
            <w:tcW w:w="897" w:type="dxa"/>
          </w:tcPr>
          <w:p w14:paraId="3F6A2C59" w14:textId="6CAC934D" w:rsidR="00477749" w:rsidRPr="00477749" w:rsidRDefault="00477749" w:rsidP="00477749">
            <w:pPr>
              <w:pStyle w:val="ListParagraph"/>
              <w:numPr>
                <w:ilvl w:val="0"/>
                <w:numId w:val="21"/>
              </w:numPr>
              <w:ind w:left="357" w:hanging="357"/>
              <w:jc w:val="center"/>
              <w:rPr>
                <w:rFonts w:ascii="Times New Roman" w:hAnsi="Times New Roman"/>
                <w:color w:val="000000" w:themeColor="text1"/>
                <w:sz w:val="24"/>
                <w:szCs w:val="24"/>
              </w:rPr>
            </w:pPr>
          </w:p>
        </w:tc>
        <w:tc>
          <w:tcPr>
            <w:tcW w:w="3638" w:type="dxa"/>
            <w:noWrap/>
            <w:hideMark/>
          </w:tcPr>
          <w:p w14:paraId="67341D7C"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Svina akumulatori</w:t>
            </w:r>
          </w:p>
        </w:tc>
        <w:tc>
          <w:tcPr>
            <w:tcW w:w="1993" w:type="dxa"/>
            <w:noWrap/>
            <w:hideMark/>
          </w:tcPr>
          <w:p w14:paraId="555BFF01"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160601</w:t>
            </w:r>
          </w:p>
        </w:tc>
        <w:tc>
          <w:tcPr>
            <w:tcW w:w="1636" w:type="dxa"/>
            <w:noWrap/>
            <w:hideMark/>
          </w:tcPr>
          <w:p w14:paraId="4552A4DA"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50</w:t>
            </w:r>
          </w:p>
        </w:tc>
        <w:tc>
          <w:tcPr>
            <w:tcW w:w="1752" w:type="dxa"/>
            <w:tcBorders>
              <w:tr2bl w:val="single" w:sz="4" w:space="0" w:color="auto"/>
            </w:tcBorders>
            <w:noWrap/>
            <w:hideMark/>
          </w:tcPr>
          <w:p w14:paraId="0E8B10B8" w14:textId="77777777" w:rsidR="00477749" w:rsidRPr="00477749" w:rsidRDefault="00477749" w:rsidP="00477749">
            <w:pPr>
              <w:pStyle w:val="ListParagraph"/>
              <w:ind w:left="284"/>
              <w:rPr>
                <w:rFonts w:ascii="Times New Roman" w:hAnsi="Times New Roman"/>
                <w:color w:val="000000" w:themeColor="text1"/>
                <w:sz w:val="24"/>
                <w:szCs w:val="24"/>
              </w:rPr>
            </w:pPr>
            <w:r w:rsidRPr="00477749">
              <w:rPr>
                <w:rFonts w:ascii="Times New Roman" w:hAnsi="Times New Roman"/>
                <w:color w:val="000000" w:themeColor="text1"/>
                <w:sz w:val="24"/>
                <w:szCs w:val="24"/>
              </w:rPr>
              <w:t> </w:t>
            </w:r>
          </w:p>
        </w:tc>
      </w:tr>
    </w:tbl>
    <w:p w14:paraId="16F0602B" w14:textId="5D6E88A7" w:rsidR="00477749" w:rsidRDefault="00477749" w:rsidP="009A76D3">
      <w:pPr>
        <w:spacing w:before="120" w:after="0"/>
        <w:jc w:val="both"/>
        <w:rPr>
          <w:rFonts w:ascii="Times New Roman" w:hAnsi="Times New Roman"/>
          <w:color w:val="000000" w:themeColor="text1"/>
          <w:sz w:val="24"/>
          <w:szCs w:val="24"/>
        </w:rPr>
      </w:pPr>
      <w:r w:rsidRPr="00477749">
        <w:rPr>
          <w:rFonts w:ascii="Times New Roman" w:hAnsi="Times New Roman"/>
          <w:color w:val="000000" w:themeColor="text1"/>
          <w:sz w:val="24"/>
          <w:szCs w:val="24"/>
        </w:rPr>
        <w:t>Provizoriskās adreses, kurās Pircējam varētu būt jānodrošina Preču pieņemšana un transportēšana no Pārdevēja:</w:t>
      </w:r>
    </w:p>
    <w:p w14:paraId="51A09291" w14:textId="18239D65" w:rsidR="00EF0478" w:rsidRPr="00EF0478" w:rsidRDefault="002208DD" w:rsidP="009A76D3">
      <w:pPr>
        <w:pStyle w:val="ListParagraph"/>
        <w:numPr>
          <w:ilvl w:val="0"/>
          <w:numId w:val="22"/>
        </w:numPr>
        <w:spacing w:after="0" w:line="240" w:lineRule="auto"/>
        <w:ind w:left="714" w:hanging="357"/>
        <w:rPr>
          <w:rFonts w:ascii="Times New Roman" w:hAnsi="Times New Roman"/>
          <w:color w:val="000000" w:themeColor="text1"/>
          <w:sz w:val="24"/>
          <w:szCs w:val="24"/>
        </w:rPr>
      </w:pPr>
      <w:r w:rsidRPr="00EF0478">
        <w:rPr>
          <w:rFonts w:ascii="Times New Roman" w:hAnsi="Times New Roman"/>
          <w:color w:val="000000" w:themeColor="text1"/>
          <w:sz w:val="24"/>
          <w:szCs w:val="24"/>
        </w:rPr>
        <w:t>T</w:t>
      </w:r>
      <w:r w:rsidR="00477749" w:rsidRPr="00EF0478">
        <w:rPr>
          <w:rFonts w:ascii="Times New Roman" w:hAnsi="Times New Roman"/>
          <w:color w:val="000000" w:themeColor="text1"/>
          <w:sz w:val="24"/>
          <w:szCs w:val="24"/>
        </w:rPr>
        <w:t>rolejbusu parks Ganību dambī 32, Rīgā;</w:t>
      </w:r>
    </w:p>
    <w:p w14:paraId="46204365" w14:textId="597A6CA6" w:rsidR="00EF0478" w:rsidRDefault="00EF0478" w:rsidP="009A76D3">
      <w:pPr>
        <w:pStyle w:val="ListParagraph"/>
        <w:numPr>
          <w:ilvl w:val="0"/>
          <w:numId w:val="22"/>
        </w:numPr>
        <w:spacing w:line="240" w:lineRule="auto"/>
        <w:ind w:left="714" w:hanging="357"/>
        <w:rPr>
          <w:rFonts w:ascii="Times New Roman" w:hAnsi="Times New Roman"/>
          <w:color w:val="000000" w:themeColor="text1"/>
          <w:sz w:val="24"/>
          <w:szCs w:val="24"/>
        </w:rPr>
      </w:pPr>
      <w:r>
        <w:rPr>
          <w:rFonts w:ascii="Times New Roman" w:hAnsi="Times New Roman"/>
          <w:color w:val="000000" w:themeColor="text1"/>
          <w:sz w:val="24"/>
          <w:szCs w:val="24"/>
        </w:rPr>
        <w:t>T</w:t>
      </w:r>
      <w:r w:rsidR="00477749" w:rsidRPr="00EF0478">
        <w:rPr>
          <w:rFonts w:ascii="Times New Roman" w:hAnsi="Times New Roman"/>
          <w:color w:val="000000" w:themeColor="text1"/>
          <w:sz w:val="24"/>
          <w:szCs w:val="24"/>
        </w:rPr>
        <w:t>rolejbusu parks Jelgavas ielā 37, Rīgā</w:t>
      </w:r>
      <w:r>
        <w:rPr>
          <w:rFonts w:ascii="Times New Roman" w:hAnsi="Times New Roman"/>
          <w:color w:val="000000" w:themeColor="text1"/>
          <w:sz w:val="24"/>
          <w:szCs w:val="24"/>
        </w:rPr>
        <w:t>;</w:t>
      </w:r>
    </w:p>
    <w:p w14:paraId="466030E5" w14:textId="12993BC9" w:rsidR="00EF0478" w:rsidRDefault="00EF0478" w:rsidP="009A76D3">
      <w:pPr>
        <w:pStyle w:val="ListParagraph"/>
        <w:numPr>
          <w:ilvl w:val="0"/>
          <w:numId w:val="22"/>
        </w:numPr>
        <w:spacing w:line="240" w:lineRule="auto"/>
        <w:ind w:left="714" w:hanging="357"/>
        <w:rPr>
          <w:rFonts w:ascii="Times New Roman" w:hAnsi="Times New Roman"/>
          <w:color w:val="000000" w:themeColor="text1"/>
          <w:sz w:val="24"/>
          <w:szCs w:val="24"/>
        </w:rPr>
      </w:pPr>
      <w:r>
        <w:rPr>
          <w:rFonts w:ascii="Times New Roman" w:hAnsi="Times New Roman"/>
          <w:color w:val="000000" w:themeColor="text1"/>
          <w:sz w:val="24"/>
          <w:szCs w:val="24"/>
        </w:rPr>
        <w:t>T</w:t>
      </w:r>
      <w:r w:rsidR="00477749" w:rsidRPr="00EF0478">
        <w:rPr>
          <w:rFonts w:ascii="Times New Roman" w:hAnsi="Times New Roman"/>
          <w:color w:val="000000" w:themeColor="text1"/>
          <w:sz w:val="24"/>
          <w:szCs w:val="24"/>
        </w:rPr>
        <w:t xml:space="preserve">ramvaju depo </w:t>
      </w:r>
      <w:proofErr w:type="spellStart"/>
      <w:r w:rsidR="00477749" w:rsidRPr="00EF0478">
        <w:rPr>
          <w:rFonts w:ascii="Times New Roman" w:hAnsi="Times New Roman"/>
          <w:color w:val="000000" w:themeColor="text1"/>
          <w:sz w:val="24"/>
          <w:szCs w:val="24"/>
        </w:rPr>
        <w:t>Fridriķa</w:t>
      </w:r>
      <w:proofErr w:type="spellEnd"/>
      <w:r w:rsidR="00477749" w:rsidRPr="00EF0478">
        <w:rPr>
          <w:rFonts w:ascii="Times New Roman" w:hAnsi="Times New Roman"/>
          <w:color w:val="000000" w:themeColor="text1"/>
          <w:sz w:val="24"/>
          <w:szCs w:val="24"/>
        </w:rPr>
        <w:t xml:space="preserve"> ielā 2, Rīgā</w:t>
      </w:r>
      <w:r>
        <w:rPr>
          <w:rFonts w:ascii="Times New Roman" w:hAnsi="Times New Roman"/>
          <w:color w:val="000000" w:themeColor="text1"/>
          <w:sz w:val="24"/>
          <w:szCs w:val="24"/>
        </w:rPr>
        <w:t>;</w:t>
      </w:r>
    </w:p>
    <w:p w14:paraId="4BEBE203" w14:textId="77777777" w:rsidR="00EF0478" w:rsidRDefault="00EF0478" w:rsidP="009A76D3">
      <w:pPr>
        <w:pStyle w:val="ListParagraph"/>
        <w:numPr>
          <w:ilvl w:val="0"/>
          <w:numId w:val="22"/>
        </w:numPr>
        <w:spacing w:line="240" w:lineRule="auto"/>
        <w:ind w:left="714" w:hanging="357"/>
        <w:rPr>
          <w:rFonts w:ascii="Times New Roman" w:hAnsi="Times New Roman"/>
          <w:color w:val="000000" w:themeColor="text1"/>
          <w:sz w:val="24"/>
          <w:szCs w:val="24"/>
        </w:rPr>
      </w:pPr>
      <w:r>
        <w:rPr>
          <w:rFonts w:ascii="Times New Roman" w:hAnsi="Times New Roman"/>
          <w:color w:val="000000" w:themeColor="text1"/>
          <w:sz w:val="24"/>
          <w:szCs w:val="24"/>
        </w:rPr>
        <w:t>T</w:t>
      </w:r>
      <w:r w:rsidR="00477749" w:rsidRPr="00EF0478">
        <w:rPr>
          <w:rFonts w:ascii="Times New Roman" w:hAnsi="Times New Roman"/>
          <w:color w:val="000000" w:themeColor="text1"/>
          <w:sz w:val="24"/>
          <w:szCs w:val="24"/>
        </w:rPr>
        <w:t>ramvaju depo  Brīvības ielā 191, Rīgā</w:t>
      </w:r>
      <w:r>
        <w:rPr>
          <w:rFonts w:ascii="Times New Roman" w:hAnsi="Times New Roman"/>
          <w:color w:val="000000" w:themeColor="text1"/>
          <w:sz w:val="24"/>
          <w:szCs w:val="24"/>
        </w:rPr>
        <w:t>;</w:t>
      </w:r>
    </w:p>
    <w:p w14:paraId="05914083" w14:textId="272386D3" w:rsidR="00E77738" w:rsidRDefault="00EF0478" w:rsidP="009A76D3">
      <w:pPr>
        <w:pStyle w:val="ListParagraph"/>
        <w:numPr>
          <w:ilvl w:val="0"/>
          <w:numId w:val="22"/>
        </w:numPr>
        <w:spacing w:line="240" w:lineRule="auto"/>
        <w:ind w:left="714" w:hanging="357"/>
        <w:rPr>
          <w:rFonts w:ascii="Times New Roman" w:hAnsi="Times New Roman"/>
          <w:color w:val="000000" w:themeColor="text1"/>
          <w:sz w:val="24"/>
          <w:szCs w:val="24"/>
        </w:rPr>
      </w:pPr>
      <w:r>
        <w:rPr>
          <w:rFonts w:ascii="Times New Roman" w:hAnsi="Times New Roman"/>
          <w:color w:val="000000" w:themeColor="text1"/>
          <w:sz w:val="24"/>
          <w:szCs w:val="24"/>
        </w:rPr>
        <w:t>A</w:t>
      </w:r>
      <w:r w:rsidR="00477749" w:rsidRPr="00EF0478">
        <w:rPr>
          <w:rFonts w:ascii="Times New Roman" w:hAnsi="Times New Roman"/>
          <w:color w:val="000000" w:themeColor="text1"/>
          <w:sz w:val="24"/>
          <w:szCs w:val="24"/>
        </w:rPr>
        <w:t>utobusu parks Kleistu ielā 28, Rīgā;</w:t>
      </w:r>
    </w:p>
    <w:p w14:paraId="5D8D526C" w14:textId="77777777" w:rsidR="00E77738" w:rsidRDefault="00E77738" w:rsidP="009A76D3">
      <w:pPr>
        <w:pStyle w:val="ListParagraph"/>
        <w:numPr>
          <w:ilvl w:val="0"/>
          <w:numId w:val="22"/>
        </w:numPr>
        <w:spacing w:line="240" w:lineRule="auto"/>
        <w:ind w:left="714" w:hanging="357"/>
        <w:rPr>
          <w:rFonts w:ascii="Times New Roman" w:hAnsi="Times New Roman"/>
          <w:color w:val="000000" w:themeColor="text1"/>
          <w:sz w:val="24"/>
          <w:szCs w:val="24"/>
        </w:rPr>
      </w:pPr>
      <w:r>
        <w:rPr>
          <w:rFonts w:ascii="Times New Roman" w:hAnsi="Times New Roman"/>
          <w:color w:val="000000" w:themeColor="text1"/>
          <w:sz w:val="24"/>
          <w:szCs w:val="24"/>
        </w:rPr>
        <w:t>A</w:t>
      </w:r>
      <w:r w:rsidR="00477749" w:rsidRPr="00E77738">
        <w:rPr>
          <w:rFonts w:ascii="Times New Roman" w:hAnsi="Times New Roman"/>
          <w:color w:val="000000" w:themeColor="text1"/>
          <w:sz w:val="24"/>
          <w:szCs w:val="24"/>
        </w:rPr>
        <w:t>utobusu parks Vestienas ielā, 35 Rīgā</w:t>
      </w:r>
      <w:r>
        <w:rPr>
          <w:rFonts w:ascii="Times New Roman" w:hAnsi="Times New Roman"/>
          <w:color w:val="000000" w:themeColor="text1"/>
          <w:sz w:val="24"/>
          <w:szCs w:val="24"/>
        </w:rPr>
        <w:t>;</w:t>
      </w:r>
    </w:p>
    <w:p w14:paraId="18AE5ADA" w14:textId="77777777" w:rsidR="00E77738" w:rsidRDefault="00477749" w:rsidP="009A76D3">
      <w:pPr>
        <w:pStyle w:val="ListParagraph"/>
        <w:numPr>
          <w:ilvl w:val="0"/>
          <w:numId w:val="22"/>
        </w:numPr>
        <w:spacing w:line="240" w:lineRule="auto"/>
        <w:ind w:left="714" w:hanging="357"/>
        <w:rPr>
          <w:rFonts w:ascii="Times New Roman" w:hAnsi="Times New Roman"/>
          <w:color w:val="000000" w:themeColor="text1"/>
          <w:sz w:val="24"/>
          <w:szCs w:val="24"/>
        </w:rPr>
      </w:pPr>
      <w:r w:rsidRPr="00E77738">
        <w:rPr>
          <w:rFonts w:ascii="Times New Roman" w:hAnsi="Times New Roman"/>
          <w:color w:val="000000" w:themeColor="text1"/>
          <w:sz w:val="24"/>
          <w:szCs w:val="24"/>
        </w:rPr>
        <w:t>Ceļu saimniecība Brīvības ielā 189 Rīgā</w:t>
      </w:r>
      <w:r w:rsidR="00E77738">
        <w:rPr>
          <w:rFonts w:ascii="Times New Roman" w:hAnsi="Times New Roman"/>
          <w:color w:val="000000" w:themeColor="text1"/>
          <w:sz w:val="24"/>
          <w:szCs w:val="24"/>
        </w:rPr>
        <w:t>;</w:t>
      </w:r>
    </w:p>
    <w:p w14:paraId="35B5CE6B" w14:textId="773F98E5" w:rsidR="00880962" w:rsidRPr="00E77738" w:rsidRDefault="00477749" w:rsidP="00E77738">
      <w:pPr>
        <w:pStyle w:val="ListParagraph"/>
        <w:numPr>
          <w:ilvl w:val="0"/>
          <w:numId w:val="22"/>
        </w:numPr>
        <w:rPr>
          <w:rFonts w:ascii="Times New Roman" w:hAnsi="Times New Roman"/>
          <w:color w:val="000000" w:themeColor="text1"/>
          <w:sz w:val="24"/>
          <w:szCs w:val="24"/>
        </w:rPr>
      </w:pPr>
      <w:r w:rsidRPr="00E77738">
        <w:rPr>
          <w:rFonts w:ascii="Times New Roman" w:hAnsi="Times New Roman"/>
          <w:color w:val="000000" w:themeColor="text1"/>
          <w:sz w:val="24"/>
          <w:szCs w:val="24"/>
        </w:rPr>
        <w:t>SRD Brīvības ielā 191, Rīgā</w:t>
      </w:r>
      <w:r w:rsidR="00E77738">
        <w:rPr>
          <w:rFonts w:ascii="Times New Roman" w:hAnsi="Times New Roman"/>
          <w:color w:val="000000" w:themeColor="text1"/>
          <w:sz w:val="24"/>
          <w:szCs w:val="24"/>
        </w:rPr>
        <w:t>.</w:t>
      </w:r>
    </w:p>
    <w:p w14:paraId="03AF2186" w14:textId="77777777" w:rsidR="00CA046A" w:rsidRDefault="00CA046A" w:rsidP="00D10883">
      <w:pPr>
        <w:spacing w:after="0" w:line="240" w:lineRule="auto"/>
        <w:jc w:val="right"/>
        <w:rPr>
          <w:rFonts w:ascii="Times New Roman" w:hAnsi="Times New Roman" w:cs="Times New Roman"/>
          <w:b/>
          <w:bCs/>
          <w:sz w:val="24"/>
          <w:szCs w:val="24"/>
        </w:rPr>
      </w:pPr>
    </w:p>
    <w:p w14:paraId="59BE7A3D" w14:textId="2AB88410" w:rsidR="00D10883" w:rsidRPr="00D10883" w:rsidRDefault="00D10883" w:rsidP="00D10883">
      <w:pPr>
        <w:spacing w:after="0" w:line="240" w:lineRule="auto"/>
        <w:jc w:val="right"/>
        <w:rPr>
          <w:rFonts w:ascii="Times New Roman" w:hAnsi="Times New Roman" w:cs="Times New Roman"/>
          <w:b/>
          <w:bCs/>
          <w:sz w:val="24"/>
          <w:szCs w:val="24"/>
        </w:rPr>
      </w:pPr>
      <w:r w:rsidRPr="00D10883">
        <w:rPr>
          <w:rFonts w:ascii="Times New Roman" w:hAnsi="Times New Roman" w:cs="Times New Roman"/>
          <w:b/>
          <w:bCs/>
          <w:sz w:val="24"/>
          <w:szCs w:val="24"/>
        </w:rPr>
        <w:lastRenderedPageBreak/>
        <w:t>2.pielikums</w:t>
      </w:r>
    </w:p>
    <w:p w14:paraId="4B313E10" w14:textId="37A8DAA2" w:rsidR="00101166" w:rsidRPr="00394E84" w:rsidRDefault="00101166" w:rsidP="001011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VISPĀRĪGĀ </w:t>
      </w:r>
      <w:r w:rsidRPr="00394E84">
        <w:rPr>
          <w:rFonts w:ascii="Times New Roman" w:hAnsi="Times New Roman" w:cs="Times New Roman"/>
          <w:sz w:val="24"/>
          <w:szCs w:val="24"/>
        </w:rPr>
        <w:t xml:space="preserve">VIENOŠANĀS Nr. </w:t>
      </w:r>
      <w:r>
        <w:rPr>
          <w:rFonts w:ascii="Times New Roman" w:hAnsi="Times New Roman" w:cs="Times New Roman"/>
          <w:sz w:val="24"/>
          <w:szCs w:val="24"/>
        </w:rPr>
        <w:t>____________</w:t>
      </w:r>
    </w:p>
    <w:p w14:paraId="3B26C295" w14:textId="77777777" w:rsidR="00101166" w:rsidRPr="00E146A7" w:rsidRDefault="00101166" w:rsidP="00101166">
      <w:pPr>
        <w:spacing w:after="0" w:line="240" w:lineRule="auto"/>
        <w:jc w:val="center"/>
        <w:rPr>
          <w:rFonts w:ascii="Times New Roman" w:eastAsia="Times New Roman" w:hAnsi="Times New Roman" w:cs="Times New Roman"/>
          <w:i/>
          <w:iCs/>
          <w:sz w:val="24"/>
          <w:szCs w:val="24"/>
        </w:rPr>
      </w:pPr>
      <w:bookmarkStart w:id="0" w:name="_Hlk128743612"/>
      <w:r w:rsidRPr="00E146A7">
        <w:rPr>
          <w:rFonts w:ascii="Times New Roman" w:eastAsia="Times New Roman" w:hAnsi="Times New Roman" w:cs="Times New Roman"/>
          <w:i/>
          <w:iCs/>
          <w:sz w:val="24"/>
          <w:szCs w:val="24"/>
        </w:rPr>
        <w:t>Par melno un krāsaino metālu (metāllūžņu) izvešan</w:t>
      </w:r>
      <w:r>
        <w:rPr>
          <w:rFonts w:ascii="Times New Roman" w:eastAsia="Times New Roman" w:hAnsi="Times New Roman" w:cs="Times New Roman"/>
          <w:i/>
          <w:iCs/>
          <w:sz w:val="24"/>
          <w:szCs w:val="24"/>
        </w:rPr>
        <w:t>u</w:t>
      </w:r>
    </w:p>
    <w:bookmarkEnd w:id="0"/>
    <w:p w14:paraId="59038EA4" w14:textId="77777777" w:rsidR="00101166" w:rsidRPr="0040292D" w:rsidRDefault="00101166" w:rsidP="00101166">
      <w:pPr>
        <w:outlineLvl w:val="0"/>
        <w:rPr>
          <w:rFonts w:ascii="Times New Roman" w:hAnsi="Times New Roman" w:cs="Times New Roman"/>
          <w:i/>
          <w:iCs/>
          <w:sz w:val="24"/>
          <w:szCs w:val="24"/>
        </w:rPr>
      </w:pPr>
      <w:r w:rsidRPr="0040292D">
        <w:rPr>
          <w:rFonts w:ascii="Times New Roman" w:hAnsi="Times New Roman" w:cs="Times New Roman"/>
          <w:sz w:val="24"/>
          <w:szCs w:val="24"/>
        </w:rPr>
        <w:t xml:space="preserve">Rīgā                                                                                                 </w:t>
      </w:r>
      <w:r w:rsidRPr="0040292D">
        <w:rPr>
          <w:rFonts w:ascii="Times New Roman" w:hAnsi="Times New Roman" w:cs="Times New Roman"/>
          <w:i/>
          <w:iCs/>
          <w:sz w:val="24"/>
          <w:szCs w:val="24"/>
        </w:rPr>
        <w:t>/Datumu skatīt laika zīmogā/</w:t>
      </w:r>
    </w:p>
    <w:p w14:paraId="78841279" w14:textId="77777777" w:rsidR="00101166" w:rsidRPr="00394E84" w:rsidRDefault="00101166" w:rsidP="00101166">
      <w:pPr>
        <w:spacing w:after="120" w:line="240" w:lineRule="auto"/>
        <w:jc w:val="both"/>
        <w:rPr>
          <w:rFonts w:ascii="Times New Roman" w:hAnsi="Times New Roman" w:cs="Times New Roman"/>
          <w:sz w:val="24"/>
          <w:szCs w:val="24"/>
        </w:rPr>
      </w:pPr>
      <w:r w:rsidRPr="0040292D">
        <w:rPr>
          <w:rFonts w:ascii="Times New Roman" w:hAnsi="Times New Roman" w:cs="Times New Roman"/>
          <w:b/>
          <w:bCs/>
          <w:sz w:val="24"/>
          <w:szCs w:val="24"/>
        </w:rPr>
        <w:t>Rīgas pašvaldības sabiedrība ar ierobežotu atbildību “Rīgas satiksme”</w:t>
      </w:r>
      <w:r w:rsidRPr="0040292D">
        <w:rPr>
          <w:rFonts w:ascii="Times New Roman" w:hAnsi="Times New Roman" w:cs="Times New Roman"/>
          <w:bCs/>
          <w:sz w:val="24"/>
          <w:szCs w:val="24"/>
        </w:rPr>
        <w:t xml:space="preserve">, </w:t>
      </w:r>
      <w:bookmarkStart w:id="1" w:name="OLE_LINK3"/>
      <w:r w:rsidRPr="0040292D">
        <w:rPr>
          <w:rFonts w:ascii="Times New Roman" w:hAnsi="Times New Roman" w:cs="Times New Roman"/>
          <w:sz w:val="24"/>
          <w:szCs w:val="24"/>
        </w:rPr>
        <w:t>reģistrācijas Nr.</w:t>
      </w:r>
      <w:r>
        <w:rPr>
          <w:rFonts w:ascii="Times New Roman" w:hAnsi="Times New Roman" w:cs="Times New Roman"/>
          <w:sz w:val="24"/>
          <w:szCs w:val="24"/>
        </w:rPr>
        <w:t xml:space="preserve"> </w:t>
      </w:r>
      <w:r w:rsidRPr="0040292D">
        <w:rPr>
          <w:rFonts w:ascii="Times New Roman" w:hAnsi="Times New Roman" w:cs="Times New Roman"/>
          <w:sz w:val="24"/>
          <w:szCs w:val="24"/>
        </w:rPr>
        <w:t>40003619950</w:t>
      </w:r>
      <w:bookmarkEnd w:id="1"/>
      <w:r w:rsidRPr="0040292D">
        <w:rPr>
          <w:rFonts w:ascii="Times New Roman" w:hAnsi="Times New Roman" w:cs="Times New Roman"/>
          <w:sz w:val="24"/>
          <w:szCs w:val="24"/>
        </w:rPr>
        <w:t xml:space="preserve">, turpmāk – </w:t>
      </w:r>
      <w:r>
        <w:rPr>
          <w:rFonts w:ascii="Times New Roman" w:hAnsi="Times New Roman" w:cs="Times New Roman"/>
          <w:sz w:val="24"/>
          <w:szCs w:val="24"/>
        </w:rPr>
        <w:t>Pārdevējs</w:t>
      </w:r>
      <w:r w:rsidRPr="0040292D">
        <w:rPr>
          <w:rFonts w:ascii="Times New Roman" w:hAnsi="Times New Roman" w:cs="Times New Roman"/>
          <w:sz w:val="24"/>
          <w:szCs w:val="24"/>
        </w:rPr>
        <w:t xml:space="preserve">, kura vārdā saskaņā </w:t>
      </w:r>
      <w:r>
        <w:rPr>
          <w:rFonts w:ascii="Times New Roman" w:hAnsi="Times New Roman" w:cs="Times New Roman"/>
          <w:sz w:val="24"/>
          <w:szCs w:val="24"/>
        </w:rPr>
        <w:t>___________</w:t>
      </w:r>
      <w:r w:rsidRPr="0040292D">
        <w:rPr>
          <w:rFonts w:ascii="Times New Roman" w:hAnsi="Times New Roman" w:cs="Times New Roman"/>
          <w:sz w:val="24"/>
          <w:szCs w:val="24"/>
        </w:rPr>
        <w:t xml:space="preserve"> rīkojas </w:t>
      </w:r>
      <w:r>
        <w:rPr>
          <w:rFonts w:ascii="Times New Roman" w:hAnsi="Times New Roman" w:cs="Times New Roman"/>
          <w:sz w:val="24"/>
          <w:szCs w:val="24"/>
        </w:rPr>
        <w:t>_____________</w:t>
      </w:r>
      <w:r w:rsidRPr="0040292D">
        <w:rPr>
          <w:rFonts w:ascii="Times New Roman" w:hAnsi="Times New Roman" w:cs="Times New Roman"/>
          <w:sz w:val="24"/>
          <w:szCs w:val="24"/>
        </w:rPr>
        <w:t>, no vienas puses</w:t>
      </w:r>
      <w:r>
        <w:rPr>
          <w:rFonts w:ascii="Times New Roman" w:hAnsi="Times New Roman" w:cs="Times New Roman"/>
          <w:sz w:val="24"/>
          <w:szCs w:val="24"/>
        </w:rPr>
        <w:t xml:space="preserve">, </w:t>
      </w:r>
      <w:r w:rsidRPr="00394E84">
        <w:rPr>
          <w:rFonts w:ascii="Times New Roman" w:hAnsi="Times New Roman" w:cs="Times New Roman"/>
          <w:sz w:val="24"/>
          <w:szCs w:val="24"/>
        </w:rPr>
        <w:t xml:space="preserve">un </w:t>
      </w:r>
    </w:p>
    <w:p w14:paraId="7DC5B78C" w14:textId="77777777" w:rsidR="00101166" w:rsidRPr="00F44B27" w:rsidRDefault="00101166" w:rsidP="00101166">
      <w:pPr>
        <w:spacing w:after="120" w:line="240" w:lineRule="auto"/>
        <w:jc w:val="both"/>
        <w:rPr>
          <w:rFonts w:ascii="Times New Roman" w:hAnsi="Times New Roman" w:cs="Times New Roman"/>
          <w:bCs/>
          <w:sz w:val="24"/>
          <w:szCs w:val="24"/>
        </w:rPr>
      </w:pPr>
      <w:r>
        <w:rPr>
          <w:rFonts w:ascii="Times New Roman" w:hAnsi="Times New Roman" w:cs="Times New Roman"/>
          <w:b/>
          <w:bCs/>
          <w:sz w:val="24"/>
          <w:szCs w:val="24"/>
        </w:rPr>
        <w:t>__________________</w:t>
      </w:r>
      <w:r w:rsidRPr="00F44B27">
        <w:rPr>
          <w:rFonts w:ascii="Times New Roman" w:eastAsia="Times New Roman" w:hAnsi="Times New Roman" w:cs="Times New Roman"/>
          <w:sz w:val="24"/>
          <w:szCs w:val="24"/>
        </w:rPr>
        <w:t>, reģistrācijas numurs</w:t>
      </w:r>
      <w:r w:rsidRPr="00F44B27">
        <w:t xml:space="preserve"> </w:t>
      </w:r>
      <w:r>
        <w:rPr>
          <w:rFonts w:ascii="Times New Roman" w:eastAsia="Times New Roman" w:hAnsi="Times New Roman" w:cs="Times New Roman"/>
          <w:sz w:val="24"/>
          <w:szCs w:val="24"/>
        </w:rPr>
        <w:t>___________</w:t>
      </w:r>
      <w:r w:rsidRPr="00F44B27">
        <w:rPr>
          <w:rFonts w:ascii="Times New Roman" w:hAnsi="Times New Roman" w:cs="Times New Roman"/>
          <w:sz w:val="24"/>
          <w:szCs w:val="24"/>
        </w:rPr>
        <w:t xml:space="preserve">, turpmāk - Iespējamais </w:t>
      </w:r>
      <w:r w:rsidRPr="00F44B27">
        <w:rPr>
          <w:rFonts w:ascii="Times New Roman" w:hAnsi="Times New Roman" w:cs="Times New Roman"/>
          <w:bCs/>
          <w:sz w:val="24"/>
          <w:szCs w:val="24"/>
        </w:rPr>
        <w:t xml:space="preserve">pircējs, kuru saskaņā ar statūtiem pārstāv </w:t>
      </w:r>
      <w:r>
        <w:rPr>
          <w:rFonts w:ascii="Times New Roman" w:hAnsi="Times New Roman" w:cs="Times New Roman"/>
          <w:bCs/>
          <w:sz w:val="24"/>
          <w:szCs w:val="24"/>
        </w:rPr>
        <w:t>____________</w:t>
      </w:r>
      <w:r w:rsidRPr="00F44B27">
        <w:rPr>
          <w:rFonts w:ascii="Times New Roman" w:hAnsi="Times New Roman" w:cs="Times New Roman"/>
          <w:bCs/>
          <w:sz w:val="24"/>
          <w:szCs w:val="24"/>
        </w:rPr>
        <w:t xml:space="preserve">, no otras puses, </w:t>
      </w:r>
    </w:p>
    <w:p w14:paraId="251F5EFC" w14:textId="77777777" w:rsidR="00101166" w:rsidRPr="00F44B27" w:rsidRDefault="00101166" w:rsidP="00101166">
      <w:pPr>
        <w:spacing w:after="120" w:line="240" w:lineRule="auto"/>
        <w:jc w:val="both"/>
        <w:rPr>
          <w:rFonts w:ascii="Times New Roman" w:hAnsi="Times New Roman" w:cs="Times New Roman"/>
          <w:bCs/>
          <w:sz w:val="24"/>
          <w:szCs w:val="24"/>
        </w:rPr>
      </w:pPr>
      <w:r>
        <w:rPr>
          <w:rFonts w:ascii="Times New Roman" w:eastAsia="Times New Roman" w:hAnsi="Times New Roman" w:cs="Times New Roman"/>
          <w:b/>
          <w:bCs/>
          <w:sz w:val="24"/>
          <w:szCs w:val="24"/>
        </w:rPr>
        <w:t>_____________</w:t>
      </w:r>
      <w:r w:rsidRPr="00F44B27">
        <w:rPr>
          <w:rFonts w:ascii="Times New Roman" w:eastAsia="Times New Roman" w:hAnsi="Times New Roman" w:cs="Times New Roman"/>
          <w:sz w:val="24"/>
          <w:szCs w:val="24"/>
        </w:rPr>
        <w:t>, reģistrācijas numurs</w:t>
      </w:r>
      <w:r w:rsidRPr="00F44B27">
        <w:t xml:space="preserve"> </w:t>
      </w:r>
      <w:r>
        <w:rPr>
          <w:rFonts w:ascii="Times New Roman" w:eastAsia="Times New Roman" w:hAnsi="Times New Roman" w:cs="Times New Roman"/>
          <w:sz w:val="24"/>
          <w:szCs w:val="24"/>
        </w:rPr>
        <w:t>______________</w:t>
      </w:r>
      <w:r w:rsidRPr="00F44B27">
        <w:rPr>
          <w:rFonts w:ascii="Times New Roman" w:hAnsi="Times New Roman" w:cs="Times New Roman"/>
          <w:sz w:val="24"/>
          <w:szCs w:val="24"/>
        </w:rPr>
        <w:t xml:space="preserve">, turpmāk - Iespējamais pircējs, </w:t>
      </w:r>
      <w:r w:rsidRPr="00F44B27">
        <w:rPr>
          <w:rFonts w:ascii="Times New Roman" w:hAnsi="Times New Roman" w:cs="Times New Roman"/>
          <w:bCs/>
          <w:sz w:val="24"/>
          <w:szCs w:val="24"/>
        </w:rPr>
        <w:t xml:space="preserve">kuru saskaņā ar statūtiem pārstāv </w:t>
      </w:r>
      <w:r>
        <w:rPr>
          <w:rFonts w:ascii="Times New Roman" w:hAnsi="Times New Roman" w:cs="Times New Roman"/>
          <w:bCs/>
          <w:sz w:val="24"/>
          <w:szCs w:val="24"/>
        </w:rPr>
        <w:t>_______________</w:t>
      </w:r>
      <w:r w:rsidRPr="00F44B27">
        <w:rPr>
          <w:rFonts w:ascii="Times New Roman" w:hAnsi="Times New Roman" w:cs="Times New Roman"/>
          <w:bCs/>
          <w:sz w:val="24"/>
          <w:szCs w:val="24"/>
        </w:rPr>
        <w:t>, no otras puses,</w:t>
      </w:r>
    </w:p>
    <w:p w14:paraId="3F8BBD64" w14:textId="77777777" w:rsidR="00101166" w:rsidRDefault="00101166" w:rsidP="00101166">
      <w:pPr>
        <w:spacing w:after="12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____________</w:t>
      </w:r>
      <w:r w:rsidRPr="00F44B27">
        <w:rPr>
          <w:rFonts w:ascii="Times New Roman" w:eastAsia="Times New Roman" w:hAnsi="Times New Roman" w:cs="Times New Roman"/>
          <w:sz w:val="24"/>
          <w:szCs w:val="24"/>
        </w:rPr>
        <w:t xml:space="preserve">, reģistrācijas numurs </w:t>
      </w:r>
      <w:r>
        <w:rPr>
          <w:rFonts w:ascii="Times New Roman" w:eastAsia="Times New Roman" w:hAnsi="Times New Roman" w:cs="Times New Roman"/>
          <w:sz w:val="24"/>
          <w:szCs w:val="24"/>
        </w:rPr>
        <w:t>__________</w:t>
      </w:r>
      <w:r w:rsidRPr="00F44B27">
        <w:rPr>
          <w:rFonts w:ascii="Times New Roman" w:hAnsi="Times New Roman" w:cs="Times New Roman"/>
          <w:sz w:val="24"/>
          <w:szCs w:val="24"/>
        </w:rPr>
        <w:t xml:space="preserve">, turpmāk - Iespējamais pircējs, </w:t>
      </w:r>
      <w:r w:rsidRPr="00F44B27">
        <w:rPr>
          <w:rFonts w:ascii="Times New Roman" w:hAnsi="Times New Roman" w:cs="Times New Roman"/>
          <w:bCs/>
          <w:sz w:val="24"/>
          <w:szCs w:val="24"/>
        </w:rPr>
        <w:t xml:space="preserve">kuru saskaņā ar statūtiem pārstāv </w:t>
      </w:r>
      <w:r>
        <w:rPr>
          <w:rFonts w:ascii="Times New Roman" w:hAnsi="Times New Roman" w:cs="Times New Roman"/>
          <w:bCs/>
          <w:sz w:val="24"/>
          <w:szCs w:val="24"/>
        </w:rPr>
        <w:t>___________</w:t>
      </w:r>
      <w:r w:rsidRPr="00F44B27">
        <w:rPr>
          <w:rFonts w:ascii="Times New Roman" w:hAnsi="Times New Roman" w:cs="Times New Roman"/>
          <w:sz w:val="24"/>
          <w:szCs w:val="24"/>
        </w:rPr>
        <w:t>, no otras puses,</w:t>
      </w:r>
    </w:p>
    <w:p w14:paraId="6EED88FB" w14:textId="77777777" w:rsidR="00101166" w:rsidRPr="00F44B27" w:rsidRDefault="00101166" w:rsidP="0010116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9ACF55A" w14:textId="13C2C1F3" w:rsidR="00101166" w:rsidRPr="00394E84" w:rsidRDefault="00101166" w:rsidP="00101166">
      <w:pPr>
        <w:spacing w:before="120" w:after="120" w:line="240" w:lineRule="auto"/>
        <w:jc w:val="both"/>
        <w:rPr>
          <w:rFonts w:ascii="Times New Roman" w:hAnsi="Times New Roman" w:cs="Times New Roman"/>
          <w:sz w:val="24"/>
          <w:szCs w:val="24"/>
        </w:rPr>
      </w:pPr>
      <w:r w:rsidRPr="00394E84">
        <w:rPr>
          <w:rFonts w:ascii="Times New Roman" w:hAnsi="Times New Roman" w:cs="Times New Roman"/>
          <w:sz w:val="24"/>
          <w:szCs w:val="24"/>
        </w:rPr>
        <w:t xml:space="preserve">turpmāk visi kopā </w:t>
      </w:r>
      <w:r>
        <w:rPr>
          <w:rFonts w:ascii="Times New Roman" w:hAnsi="Times New Roman" w:cs="Times New Roman"/>
          <w:sz w:val="24"/>
          <w:szCs w:val="24"/>
        </w:rPr>
        <w:t>– Puses, un katrs atsevišķi arī - Puse</w:t>
      </w:r>
      <w:r w:rsidRPr="00394E84">
        <w:rPr>
          <w:rFonts w:ascii="Times New Roman" w:hAnsi="Times New Roman" w:cs="Times New Roman"/>
          <w:sz w:val="24"/>
          <w:szCs w:val="24"/>
        </w:rPr>
        <w:t xml:space="preserve">,  noslēdza šādu </w:t>
      </w:r>
      <w:r w:rsidR="0099740F">
        <w:rPr>
          <w:rFonts w:ascii="Times New Roman" w:hAnsi="Times New Roman" w:cs="Times New Roman"/>
          <w:sz w:val="24"/>
          <w:szCs w:val="24"/>
        </w:rPr>
        <w:t xml:space="preserve">vispārīgo </w:t>
      </w:r>
      <w:r w:rsidRPr="00394E84">
        <w:rPr>
          <w:rFonts w:ascii="Times New Roman" w:hAnsi="Times New Roman" w:cs="Times New Roman"/>
          <w:sz w:val="24"/>
          <w:szCs w:val="24"/>
        </w:rPr>
        <w:t>vienošanos:</w:t>
      </w:r>
    </w:p>
    <w:p w14:paraId="6B4D5463" w14:textId="77777777" w:rsidR="00101166" w:rsidRPr="00394E84" w:rsidRDefault="00101166" w:rsidP="00101166">
      <w:pPr>
        <w:numPr>
          <w:ilvl w:val="0"/>
          <w:numId w:val="19"/>
        </w:numPr>
        <w:spacing w:before="60" w:after="60" w:line="240" w:lineRule="auto"/>
        <w:ind w:left="357" w:hanging="357"/>
        <w:jc w:val="center"/>
        <w:rPr>
          <w:rFonts w:ascii="Times New Roman" w:hAnsi="Times New Roman" w:cs="Times New Roman"/>
          <w:b/>
          <w:sz w:val="24"/>
          <w:szCs w:val="24"/>
        </w:rPr>
      </w:pPr>
      <w:r w:rsidRPr="00394E84">
        <w:rPr>
          <w:rFonts w:ascii="Times New Roman" w:hAnsi="Times New Roman" w:cs="Times New Roman"/>
          <w:b/>
          <w:sz w:val="24"/>
          <w:szCs w:val="24"/>
        </w:rPr>
        <w:t>DEFINĪCIJAS</w:t>
      </w:r>
    </w:p>
    <w:p w14:paraId="10AB39E0" w14:textId="2143C027" w:rsidR="00101166" w:rsidRPr="00AF4867" w:rsidRDefault="00101166" w:rsidP="00101166">
      <w:pPr>
        <w:numPr>
          <w:ilvl w:val="1"/>
          <w:numId w:val="19"/>
        </w:numPr>
        <w:spacing w:before="60" w:after="60" w:line="240" w:lineRule="auto"/>
        <w:ind w:left="426"/>
        <w:jc w:val="both"/>
        <w:rPr>
          <w:rFonts w:ascii="Times New Roman" w:hAnsi="Times New Roman" w:cs="Times New Roman"/>
          <w:bCs/>
          <w:sz w:val="24"/>
          <w:szCs w:val="24"/>
        </w:rPr>
      </w:pPr>
      <w:r w:rsidRPr="00394E84">
        <w:rPr>
          <w:rFonts w:ascii="Times New Roman" w:hAnsi="Times New Roman" w:cs="Times New Roman"/>
          <w:bCs/>
          <w:sz w:val="24"/>
          <w:szCs w:val="24"/>
          <w:u w:val="single"/>
        </w:rPr>
        <w:t>Iespējamais pi</w:t>
      </w:r>
      <w:r>
        <w:rPr>
          <w:rFonts w:ascii="Times New Roman" w:hAnsi="Times New Roman" w:cs="Times New Roman"/>
          <w:bCs/>
          <w:sz w:val="24"/>
          <w:szCs w:val="24"/>
          <w:u w:val="single"/>
        </w:rPr>
        <w:t>rcējs</w:t>
      </w:r>
      <w:r w:rsidRPr="00394E84">
        <w:rPr>
          <w:rFonts w:ascii="Times New Roman" w:hAnsi="Times New Roman" w:cs="Times New Roman"/>
          <w:bCs/>
          <w:sz w:val="24"/>
          <w:szCs w:val="24"/>
        </w:rPr>
        <w:t xml:space="preserve"> –</w:t>
      </w:r>
      <w:r>
        <w:rPr>
          <w:rFonts w:ascii="Times New Roman" w:hAnsi="Times New Roman" w:cs="Times New Roman"/>
          <w:bCs/>
          <w:sz w:val="24"/>
          <w:szCs w:val="24"/>
        </w:rPr>
        <w:t xml:space="preserve"> pircējs</w:t>
      </w:r>
      <w:r w:rsidRPr="00394E84">
        <w:rPr>
          <w:rFonts w:ascii="Times New Roman" w:hAnsi="Times New Roman" w:cs="Times New Roman"/>
          <w:bCs/>
          <w:sz w:val="24"/>
          <w:szCs w:val="24"/>
        </w:rPr>
        <w:t xml:space="preserve">, kurš noslēdz </w:t>
      </w:r>
      <w:r>
        <w:rPr>
          <w:rFonts w:ascii="Times New Roman" w:hAnsi="Times New Roman" w:cs="Times New Roman"/>
          <w:bCs/>
          <w:sz w:val="24"/>
          <w:szCs w:val="24"/>
        </w:rPr>
        <w:t xml:space="preserve">šo </w:t>
      </w:r>
      <w:r w:rsidR="0099740F">
        <w:rPr>
          <w:rFonts w:ascii="Times New Roman" w:hAnsi="Times New Roman" w:cs="Times New Roman"/>
          <w:bCs/>
          <w:sz w:val="24"/>
          <w:szCs w:val="24"/>
        </w:rPr>
        <w:t xml:space="preserve">vispārīgo </w:t>
      </w:r>
      <w:r w:rsidRPr="00394E84">
        <w:rPr>
          <w:rFonts w:ascii="Times New Roman" w:hAnsi="Times New Roman" w:cs="Times New Roman"/>
          <w:bCs/>
          <w:sz w:val="24"/>
          <w:szCs w:val="24"/>
        </w:rPr>
        <w:t>vienošanos</w:t>
      </w:r>
      <w:r>
        <w:rPr>
          <w:rFonts w:ascii="Times New Roman" w:hAnsi="Times New Roman" w:cs="Times New Roman"/>
          <w:bCs/>
          <w:sz w:val="24"/>
          <w:szCs w:val="24"/>
        </w:rPr>
        <w:t xml:space="preserve">, </w:t>
      </w:r>
      <w:r w:rsidRPr="00394E84">
        <w:rPr>
          <w:rFonts w:ascii="Times New Roman" w:hAnsi="Times New Roman" w:cs="Times New Roman"/>
          <w:bCs/>
          <w:sz w:val="24"/>
          <w:szCs w:val="24"/>
        </w:rPr>
        <w:t>turpmāk – Vienošanās</w:t>
      </w:r>
      <w:r>
        <w:rPr>
          <w:rFonts w:ascii="Times New Roman" w:hAnsi="Times New Roman" w:cs="Times New Roman"/>
          <w:bCs/>
          <w:sz w:val="24"/>
          <w:szCs w:val="24"/>
        </w:rPr>
        <w:t>,</w:t>
      </w:r>
      <w:r w:rsidRPr="00394E84">
        <w:rPr>
          <w:rFonts w:ascii="Times New Roman" w:hAnsi="Times New Roman" w:cs="Times New Roman"/>
          <w:bCs/>
          <w:sz w:val="24"/>
          <w:szCs w:val="24"/>
        </w:rPr>
        <w:t xml:space="preserve"> ar </w:t>
      </w:r>
      <w:r>
        <w:rPr>
          <w:rFonts w:ascii="Times New Roman" w:hAnsi="Times New Roman" w:cs="Times New Roman"/>
          <w:bCs/>
          <w:sz w:val="24"/>
          <w:szCs w:val="24"/>
        </w:rPr>
        <w:t>Pārdevēju</w:t>
      </w:r>
      <w:r w:rsidRPr="00394E84">
        <w:rPr>
          <w:rFonts w:ascii="Times New Roman" w:hAnsi="Times New Roman" w:cs="Times New Roman"/>
          <w:bCs/>
          <w:sz w:val="24"/>
          <w:szCs w:val="24"/>
        </w:rPr>
        <w:t xml:space="preserve">, iegūstot tiesības </w:t>
      </w:r>
      <w:r>
        <w:rPr>
          <w:rFonts w:ascii="Times New Roman" w:hAnsi="Times New Roman" w:cs="Times New Roman"/>
          <w:bCs/>
          <w:sz w:val="24"/>
          <w:szCs w:val="24"/>
        </w:rPr>
        <w:t>pirkt no Pārdevēja</w:t>
      </w:r>
      <w:r w:rsidRPr="00394E84">
        <w:rPr>
          <w:rFonts w:ascii="Times New Roman" w:hAnsi="Times New Roman" w:cs="Times New Roman"/>
          <w:bCs/>
          <w:sz w:val="24"/>
          <w:szCs w:val="24"/>
        </w:rPr>
        <w:t xml:space="preserve"> </w:t>
      </w:r>
      <w:r>
        <w:rPr>
          <w:rFonts w:ascii="Times New Roman" w:hAnsi="Times New Roman"/>
          <w:sz w:val="24"/>
          <w:szCs w:val="24"/>
        </w:rPr>
        <w:t>Preces</w:t>
      </w:r>
      <w:r w:rsidRPr="00AF4867">
        <w:rPr>
          <w:rFonts w:ascii="Times New Roman" w:hAnsi="Times New Roman" w:cs="Times New Roman"/>
          <w:bCs/>
          <w:sz w:val="24"/>
          <w:szCs w:val="24"/>
        </w:rPr>
        <w:t xml:space="preserve"> saskaņā ar Vienošanās nosacījumiem.</w:t>
      </w:r>
    </w:p>
    <w:p w14:paraId="13D80D09"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Pr>
          <w:rFonts w:ascii="Times New Roman" w:hAnsi="Times New Roman" w:cs="Times New Roman"/>
          <w:bCs/>
          <w:sz w:val="24"/>
          <w:szCs w:val="24"/>
          <w:u w:val="single"/>
        </w:rPr>
        <w:t>Pircējs</w:t>
      </w:r>
      <w:r w:rsidRPr="00394E84">
        <w:rPr>
          <w:rFonts w:ascii="Times New Roman" w:hAnsi="Times New Roman" w:cs="Times New Roman"/>
          <w:bCs/>
          <w:sz w:val="24"/>
          <w:szCs w:val="24"/>
        </w:rPr>
        <w:t xml:space="preserve"> – </w:t>
      </w:r>
      <w:r>
        <w:rPr>
          <w:rFonts w:ascii="Times New Roman" w:hAnsi="Times New Roman" w:cs="Times New Roman"/>
          <w:bCs/>
          <w:sz w:val="24"/>
          <w:szCs w:val="24"/>
        </w:rPr>
        <w:t>I</w:t>
      </w:r>
      <w:r w:rsidRPr="00394E84">
        <w:rPr>
          <w:rFonts w:ascii="Times New Roman" w:hAnsi="Times New Roman" w:cs="Times New Roman"/>
          <w:bCs/>
          <w:sz w:val="24"/>
          <w:szCs w:val="24"/>
        </w:rPr>
        <w:t xml:space="preserve">espējamais </w:t>
      </w:r>
      <w:r>
        <w:rPr>
          <w:rFonts w:ascii="Times New Roman" w:hAnsi="Times New Roman" w:cs="Times New Roman"/>
          <w:bCs/>
          <w:sz w:val="24"/>
          <w:szCs w:val="24"/>
        </w:rPr>
        <w:t>pircējs</w:t>
      </w:r>
      <w:r w:rsidRPr="00394E84">
        <w:rPr>
          <w:rFonts w:ascii="Times New Roman" w:hAnsi="Times New Roman" w:cs="Times New Roman"/>
          <w:bCs/>
          <w:sz w:val="24"/>
          <w:szCs w:val="24"/>
        </w:rPr>
        <w:t xml:space="preserve">, kurš </w:t>
      </w:r>
      <w:r w:rsidRPr="00BD5A0F">
        <w:rPr>
          <w:rFonts w:ascii="Times New Roman" w:hAnsi="Times New Roman" w:cs="Times New Roman"/>
          <w:bCs/>
          <w:color w:val="000000" w:themeColor="text1"/>
          <w:sz w:val="24"/>
          <w:szCs w:val="24"/>
        </w:rPr>
        <w:t>noslēdz Pirkuma līgumu.</w:t>
      </w:r>
    </w:p>
    <w:p w14:paraId="6278D0C2"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u w:val="single"/>
        </w:rPr>
        <w:t xml:space="preserve">Prece </w:t>
      </w:r>
      <w:r w:rsidRPr="00BD5A0F">
        <w:rPr>
          <w:rFonts w:ascii="Times New Roman" w:hAnsi="Times New Roman" w:cs="Times New Roman"/>
          <w:bCs/>
          <w:color w:val="000000" w:themeColor="text1"/>
          <w:sz w:val="24"/>
          <w:szCs w:val="24"/>
        </w:rPr>
        <w:t xml:space="preserve">– </w:t>
      </w:r>
      <w:r w:rsidRPr="00BD5A0F">
        <w:rPr>
          <w:rFonts w:ascii="Times New Roman" w:hAnsi="Times New Roman" w:cs="Times New Roman"/>
          <w:color w:val="000000" w:themeColor="text1"/>
          <w:sz w:val="24"/>
          <w:szCs w:val="24"/>
        </w:rPr>
        <w:t xml:space="preserve">Pārdevējam piederošs melnais un krāsainais metāls (metāllūžņi), nolietoti transportlīdzekļi, akumulatori un citas nolietotas iekārtas, ko </w:t>
      </w:r>
      <w:r w:rsidRPr="00BD5A0F">
        <w:rPr>
          <w:rFonts w:ascii="Times New Roman" w:hAnsi="Times New Roman" w:cs="Times New Roman"/>
          <w:bCs/>
          <w:color w:val="000000" w:themeColor="text1"/>
          <w:sz w:val="24"/>
          <w:szCs w:val="24"/>
        </w:rPr>
        <w:t>Pārdevējam ir radusies nepieciešamība pārdot un</w:t>
      </w:r>
      <w:r w:rsidRPr="00BD5A0F">
        <w:rPr>
          <w:rFonts w:ascii="Times New Roman" w:hAnsi="Times New Roman" w:cs="Times New Roman"/>
          <w:color w:val="000000" w:themeColor="text1"/>
          <w:sz w:val="24"/>
          <w:szCs w:val="24"/>
        </w:rPr>
        <w:t xml:space="preserve"> Pārdevējs piedāvā Iespējamajiem pircējiem pirkt. Metāla veids, to atkritumu klases nosaukums un kods norādīts Vienošanās pielikumā Nr.1. Pārdevējs Cenu aptaujā var iekļaut un Pirkuma līgums šīs Vienošanās ietvaros var tikt noslēgts arī par Vienošanās pielikumā Nr.1 nenorādītiem metāla veidiem vai izstrādājumiem.</w:t>
      </w:r>
    </w:p>
    <w:p w14:paraId="4FED8F0C"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u w:val="single"/>
        </w:rPr>
        <w:t>Cenu aptauja</w:t>
      </w:r>
      <w:r w:rsidRPr="00BD5A0F">
        <w:rPr>
          <w:rFonts w:ascii="Times New Roman" w:hAnsi="Times New Roman" w:cs="Times New Roman"/>
          <w:bCs/>
          <w:color w:val="000000" w:themeColor="text1"/>
          <w:sz w:val="24"/>
          <w:szCs w:val="24"/>
        </w:rPr>
        <w:t xml:space="preserve"> – atbilstoši Vienošanās pielikumā Nr.2 ietvertajai veidlapai sagatavots un visiem Iespējamajiem pircējiem elektroniski nosūtīts pieprasījums iesniegt Cenu piedāvājumu. Cenu aptaujas tiek numurētas to nosūtīšanas secībā.</w:t>
      </w:r>
    </w:p>
    <w:p w14:paraId="6795A0C4"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u w:val="single"/>
        </w:rPr>
        <w:t xml:space="preserve">Cenu piedāvājums </w:t>
      </w:r>
      <w:r w:rsidRPr="00BD5A0F">
        <w:rPr>
          <w:rFonts w:ascii="Times New Roman" w:hAnsi="Times New Roman" w:cs="Times New Roman"/>
          <w:bCs/>
          <w:color w:val="000000" w:themeColor="text1"/>
          <w:sz w:val="24"/>
          <w:szCs w:val="24"/>
        </w:rPr>
        <w:t xml:space="preserve">– Iespējamā pircēja atbilstoši Vienošanās pielikumā Nr.3 ietvertajai veidlapai sagatavots un savlaicīgi Pārdevējam elektroniski iesniegts dokuments, kurā norādītas Iespējamā pircēja piedāvātās cenas Pārdevēja atsūtītājā Cenu aptaujā norādītajām Precēm. Cenu piedāvājums ir derīgs un saistošs bez elektroniskā paraksta. </w:t>
      </w:r>
    </w:p>
    <w:p w14:paraId="72455E22"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u w:val="single"/>
        </w:rPr>
        <w:t>Paziņojums</w:t>
      </w:r>
      <w:r w:rsidRPr="00BD5A0F">
        <w:rPr>
          <w:rFonts w:ascii="Times New Roman" w:hAnsi="Times New Roman" w:cs="Times New Roman"/>
          <w:bCs/>
          <w:color w:val="000000" w:themeColor="text1"/>
          <w:sz w:val="24"/>
          <w:szCs w:val="24"/>
        </w:rPr>
        <w:t xml:space="preserve"> – atbilstoši Vienošanās pielikumā Nr. 4 ietvertajai veidlapai sagatavots dokuments, kuru elektroniski visiem Cenu piedāvājumu iesniegušajiem Iespējamajiem pircējiem </w:t>
      </w:r>
      <w:proofErr w:type="spellStart"/>
      <w:r w:rsidRPr="00BD5A0F">
        <w:rPr>
          <w:rFonts w:ascii="Times New Roman" w:hAnsi="Times New Roman" w:cs="Times New Roman"/>
          <w:bCs/>
          <w:color w:val="000000" w:themeColor="text1"/>
          <w:sz w:val="24"/>
          <w:szCs w:val="24"/>
        </w:rPr>
        <w:t>nosūta</w:t>
      </w:r>
      <w:proofErr w:type="spellEnd"/>
      <w:r w:rsidRPr="00BD5A0F">
        <w:rPr>
          <w:rFonts w:ascii="Times New Roman" w:hAnsi="Times New Roman" w:cs="Times New Roman"/>
          <w:bCs/>
          <w:color w:val="000000" w:themeColor="text1"/>
          <w:sz w:val="24"/>
          <w:szCs w:val="24"/>
        </w:rPr>
        <w:t xml:space="preserve"> Pārdevēja pilnvarota persona, un kurš satur informāciju par Cenu aptaujas rezultātiem, un kalpo kā Pirkuma līguma noslēgšanas apliecinājums.</w:t>
      </w:r>
    </w:p>
    <w:p w14:paraId="6A3943DF" w14:textId="77777777" w:rsidR="00101166" w:rsidRPr="00BD5A0F" w:rsidRDefault="00101166" w:rsidP="00101166">
      <w:pPr>
        <w:numPr>
          <w:ilvl w:val="1"/>
          <w:numId w:val="19"/>
        </w:numPr>
        <w:spacing w:before="60" w:after="60" w:line="240" w:lineRule="auto"/>
        <w:ind w:left="426"/>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u w:val="single"/>
        </w:rPr>
        <w:t>Pirkuma līgums</w:t>
      </w:r>
      <w:r w:rsidRPr="00BD5A0F">
        <w:rPr>
          <w:rFonts w:ascii="Times New Roman" w:hAnsi="Times New Roman" w:cs="Times New Roman"/>
          <w:bCs/>
          <w:color w:val="000000" w:themeColor="text1"/>
          <w:sz w:val="24"/>
          <w:szCs w:val="24"/>
        </w:rPr>
        <w:t xml:space="preserve"> – starp Pārdevēju un Iespējamo pircēju Vienošanās ietvaros noslēgts līgums par Cenu aptaujā norādīto Preču pirkšanu un pārdošanu. Pirkuma līgums tiek noslēgts un izpildīts atbilstoši Vienošanās noteikumiem.</w:t>
      </w:r>
    </w:p>
    <w:p w14:paraId="31EDB63A" w14:textId="77777777" w:rsidR="00101166" w:rsidRPr="00BD5A0F" w:rsidRDefault="00101166" w:rsidP="00101166">
      <w:pP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br w:type="page"/>
      </w:r>
    </w:p>
    <w:p w14:paraId="07749E59"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lastRenderedPageBreak/>
        <w:t>VIENOŠANĀS PRIEKŠMETS UN DARBĪBAS TERMIŅŠ</w:t>
      </w:r>
    </w:p>
    <w:p w14:paraId="1FEB768E" w14:textId="77777777" w:rsidR="00101166" w:rsidRPr="00BD5A0F" w:rsidRDefault="00101166" w:rsidP="00101166">
      <w:pPr>
        <w:numPr>
          <w:ilvl w:val="1"/>
          <w:numId w:val="19"/>
        </w:numPr>
        <w:spacing w:before="60" w:after="60" w:line="240" w:lineRule="auto"/>
        <w:ind w:left="425" w:hanging="431"/>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Vienošanās nosaka kārtību, kādā Pārdevējs Vienošanās darbības laikā no Iespējamo pircēju loka izvēlas to Pircēju, kas pirks Cenu aptaujā norādītās Preces, kā tiks slēgts un izpildīts Pirkuma līgums, tostarp Preces nodošanas un pieņemšanas noteikumi. </w:t>
      </w:r>
    </w:p>
    <w:p w14:paraId="272FDE3C" w14:textId="77777777" w:rsidR="00101166" w:rsidRPr="00BD5A0F" w:rsidRDefault="00101166" w:rsidP="00101166">
      <w:pPr>
        <w:numPr>
          <w:ilvl w:val="1"/>
          <w:numId w:val="19"/>
        </w:numPr>
        <w:spacing w:before="60" w:after="60" w:line="240" w:lineRule="auto"/>
        <w:ind w:left="425" w:hanging="431"/>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Vienošanās priekšmets ir Preču pārdošana un pirkšana saskaņā ar Vienošanās noteikumiem.</w:t>
      </w:r>
    </w:p>
    <w:p w14:paraId="726D638F" w14:textId="77777777" w:rsidR="00101166" w:rsidRPr="00BD5A0F" w:rsidRDefault="00101166" w:rsidP="00101166">
      <w:pPr>
        <w:numPr>
          <w:ilvl w:val="1"/>
          <w:numId w:val="19"/>
        </w:numPr>
        <w:spacing w:before="60" w:after="60" w:line="240" w:lineRule="auto"/>
        <w:ind w:left="425" w:hanging="431"/>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Vienošanās ir spēkā no brīža, kad to paraksta visas Puses, un darbojas 3 (trīs) gadus no tās spēkā stāšanās dienas.</w:t>
      </w:r>
    </w:p>
    <w:p w14:paraId="699154E4" w14:textId="77777777" w:rsidR="00101166" w:rsidRPr="00BD5A0F" w:rsidRDefault="00101166" w:rsidP="00101166">
      <w:pPr>
        <w:numPr>
          <w:ilvl w:val="1"/>
          <w:numId w:val="19"/>
        </w:numPr>
        <w:spacing w:before="60" w:after="60" w:line="240" w:lineRule="auto"/>
        <w:ind w:left="425" w:hanging="431"/>
        <w:jc w:val="both"/>
        <w:rPr>
          <w:rFonts w:ascii="Times New Roman" w:hAnsi="Times New Roman" w:cs="Times New Roman"/>
          <w:color w:val="000000" w:themeColor="text1"/>
          <w:sz w:val="24"/>
          <w:szCs w:val="24"/>
        </w:rPr>
      </w:pPr>
      <w:r w:rsidRPr="00BD5A0F">
        <w:rPr>
          <w:rFonts w:ascii="Times New Roman" w:hAnsi="Times New Roman" w:cs="Times New Roman"/>
          <w:bCs/>
          <w:color w:val="000000" w:themeColor="text1"/>
          <w:sz w:val="24"/>
          <w:szCs w:val="24"/>
        </w:rPr>
        <w:t xml:space="preserve">Pārdevējs Vienošanās izpildes laikā ir tiesīgs pārdot Preces tādā apjomā, kādā Pārdevējam ir radusies nepieciešamība pārdot, un </w:t>
      </w:r>
      <w:r w:rsidRPr="00BD5A0F">
        <w:rPr>
          <w:rFonts w:ascii="Times New Roman" w:hAnsi="Times New Roman" w:cs="Times New Roman"/>
          <w:color w:val="000000" w:themeColor="text1"/>
          <w:sz w:val="24"/>
          <w:szCs w:val="24"/>
        </w:rPr>
        <w:t>Pārdevējam nav pienākums pārdot Preces kādā noteiktā apjomā.</w:t>
      </w:r>
    </w:p>
    <w:p w14:paraId="0772970F"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PIRCĒJA IZVĒLE</w:t>
      </w:r>
    </w:p>
    <w:p w14:paraId="5219C0F6" w14:textId="715EF3DE"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 xml:space="preserve">Lai noteiktu Pircēju, ar kuru tiks noslēgts konkrētais Pirkuma līgums, </w:t>
      </w:r>
      <w:r w:rsidRPr="00BD5A0F">
        <w:rPr>
          <w:rFonts w:ascii="Times New Roman" w:eastAsia="Times New Roman" w:hAnsi="Times New Roman" w:cs="Times New Roman"/>
          <w:color w:val="000000" w:themeColor="text1"/>
          <w:sz w:val="24"/>
          <w:szCs w:val="24"/>
          <w:lang w:eastAsia="lv-LV"/>
        </w:rPr>
        <w:t xml:space="preserve">Pārdevējs elektroniski </w:t>
      </w:r>
      <w:proofErr w:type="spellStart"/>
      <w:r w:rsidRPr="00BD5A0F">
        <w:rPr>
          <w:rFonts w:ascii="Times New Roman" w:eastAsia="Times New Roman" w:hAnsi="Times New Roman" w:cs="Times New Roman"/>
          <w:color w:val="000000" w:themeColor="text1"/>
          <w:sz w:val="24"/>
          <w:szCs w:val="24"/>
          <w:lang w:eastAsia="lv-LV"/>
        </w:rPr>
        <w:t>nosūta</w:t>
      </w:r>
      <w:proofErr w:type="spellEnd"/>
      <w:r w:rsidRPr="00BD5A0F">
        <w:rPr>
          <w:rFonts w:ascii="Times New Roman" w:hAnsi="Times New Roman" w:cs="Times New Roman"/>
          <w:bCs/>
          <w:color w:val="000000" w:themeColor="text1"/>
          <w:sz w:val="24"/>
          <w:szCs w:val="24"/>
        </w:rPr>
        <w:t xml:space="preserve"> </w:t>
      </w:r>
      <w:r w:rsidRPr="00BD5A0F">
        <w:rPr>
          <w:rFonts w:ascii="Times New Roman" w:eastAsia="Times New Roman" w:hAnsi="Times New Roman" w:cs="Times New Roman"/>
          <w:color w:val="000000" w:themeColor="text1"/>
          <w:sz w:val="24"/>
          <w:szCs w:val="24"/>
          <w:lang w:eastAsia="lv-LV"/>
        </w:rPr>
        <w:t>visiem Iespējamajiem pircējiem</w:t>
      </w:r>
      <w:r w:rsidRPr="00BD5A0F">
        <w:rPr>
          <w:rFonts w:ascii="Times New Roman" w:hAnsi="Times New Roman" w:cs="Times New Roman"/>
          <w:bCs/>
          <w:color w:val="000000" w:themeColor="text1"/>
          <w:sz w:val="24"/>
          <w:szCs w:val="24"/>
        </w:rPr>
        <w:t xml:space="preserve"> </w:t>
      </w:r>
      <w:r w:rsidRPr="00BD5A0F">
        <w:rPr>
          <w:rFonts w:ascii="Times New Roman" w:eastAsia="Times New Roman" w:hAnsi="Times New Roman" w:cs="Times New Roman"/>
          <w:color w:val="000000" w:themeColor="text1"/>
          <w:sz w:val="24"/>
          <w:szCs w:val="24"/>
          <w:lang w:eastAsia="lv-LV"/>
        </w:rPr>
        <w:t>Cenu aptauju, kurā norāda metāla veidu vai izstrādājumu, tā atkritumu klases nosaukumu, klasi un provizorisko (aptuveno) Preces daudzumu</w:t>
      </w:r>
      <w:r w:rsidR="00E12EB1" w:rsidRPr="00BD5A0F">
        <w:rPr>
          <w:rFonts w:ascii="Times New Roman" w:eastAsia="Times New Roman" w:hAnsi="Times New Roman" w:cs="Times New Roman"/>
          <w:color w:val="000000" w:themeColor="text1"/>
          <w:sz w:val="24"/>
          <w:szCs w:val="24"/>
          <w:lang w:eastAsia="lv-LV"/>
        </w:rPr>
        <w:t xml:space="preserve"> vai arī nenorāda, ja provizorisko Preču daudzumu norādīt nav iespējams</w:t>
      </w:r>
      <w:r w:rsidRPr="00BD5A0F">
        <w:rPr>
          <w:rFonts w:ascii="Times New Roman" w:eastAsia="Times New Roman" w:hAnsi="Times New Roman" w:cs="Times New Roman"/>
          <w:color w:val="000000" w:themeColor="text1"/>
          <w:sz w:val="24"/>
          <w:szCs w:val="24"/>
          <w:lang w:eastAsia="lv-LV"/>
        </w:rPr>
        <w:t>. Papildus Pārdevējs ir tiesīgs pievienot Cenu aptaujai citu informāciju, kas palīdzēs Iespējamajiem pircējiem noteikt cenu (piemēram, fotogrāfijas, aptuveno svaru utt.)</w:t>
      </w:r>
      <w:r w:rsidRPr="00BD5A0F">
        <w:rPr>
          <w:rFonts w:ascii="Times New Roman" w:hAnsi="Times New Roman" w:cs="Times New Roman"/>
          <w:bCs/>
          <w:color w:val="000000" w:themeColor="text1"/>
          <w:sz w:val="24"/>
          <w:szCs w:val="24"/>
        </w:rPr>
        <w:t xml:space="preserve">. Pārdevējs ir tiesīgs Cenu aptauju rīkot pa Preces daļām, nosakot uzvarētu katrā daļā atsevišķi. </w:t>
      </w:r>
      <w:r w:rsidR="00E12EB1" w:rsidRPr="00BD5A0F">
        <w:rPr>
          <w:rFonts w:ascii="Times New Roman" w:hAnsi="Times New Roman" w:cs="Times New Roman"/>
          <w:bCs/>
          <w:color w:val="000000" w:themeColor="text1"/>
          <w:sz w:val="24"/>
          <w:szCs w:val="24"/>
        </w:rPr>
        <w:t>Pircējs Cenu piedāvājumā norāda cenu par attiecīgo vienību. Pirkuma līguma kopējā summa tiek noteikta pēc faktiski nodotā un nosvērtā Preču daudzuma.</w:t>
      </w:r>
    </w:p>
    <w:p w14:paraId="410C8525"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 xml:space="preserve">Iespējamajiem pircējiem jāiesniedz Cenu piedāvājums 2 (divu) darba dienu laikā pēc Cenu aptaujas nosūtīšanas dienas, ja vien </w:t>
      </w:r>
      <w:r w:rsidRPr="00BD5A0F">
        <w:rPr>
          <w:rFonts w:ascii="Times New Roman" w:eastAsia="Times New Roman" w:hAnsi="Times New Roman" w:cs="Times New Roman"/>
          <w:color w:val="000000" w:themeColor="text1"/>
          <w:sz w:val="24"/>
          <w:szCs w:val="24"/>
          <w:lang w:eastAsia="lv-LV"/>
        </w:rPr>
        <w:t>Pārdevējs Cenu aptaujā nav noteicis garāku  iesniegšanas termiņu.</w:t>
      </w:r>
    </w:p>
    <w:p w14:paraId="185CA5E0"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C</w:t>
      </w:r>
      <w:r w:rsidRPr="00BD5A0F">
        <w:rPr>
          <w:rFonts w:ascii="Times New Roman" w:hAnsi="Times New Roman" w:cs="Times New Roman"/>
          <w:color w:val="000000" w:themeColor="text1"/>
          <w:sz w:val="24"/>
          <w:szCs w:val="24"/>
        </w:rPr>
        <w:t xml:space="preserve">enu piedāvājumā norādītajās cenās Iespējamais pircējs iekļauj </w:t>
      </w:r>
      <w:r w:rsidRPr="00BD5A0F">
        <w:rPr>
          <w:rFonts w:ascii="Times New Roman" w:hAnsi="Times New Roman"/>
          <w:color w:val="000000" w:themeColor="text1"/>
          <w:sz w:val="24"/>
          <w:szCs w:val="24"/>
        </w:rPr>
        <w:t>visas ar Pirkuma līguma izpildi saistītās izmaksas, kuras Puses spēj prognozēt, t.sk., izmaksas, kas saistītas ar Preču iekraušanu, konteineru aizvešanu un atvešanu, Preču transportēšanu, pieņemšanu un svēršanu, šķirošanu, kā arī nodokļiem, nodevām un nepieciešamo atļauju iegūšanu no trešajām personām</w:t>
      </w:r>
      <w:r w:rsidRPr="00BD5A0F">
        <w:rPr>
          <w:rFonts w:ascii="Times New Roman" w:hAnsi="Times New Roman" w:cs="Times New Roman"/>
          <w:color w:val="000000" w:themeColor="text1"/>
          <w:sz w:val="24"/>
          <w:szCs w:val="24"/>
        </w:rPr>
        <w:t>.</w:t>
      </w:r>
    </w:p>
    <w:p w14:paraId="35543627"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Pircēja, ar kuru tiks noslēgts Pirkuma līgums, izvēles</w:t>
      </w:r>
      <w:r w:rsidRPr="00BD5A0F">
        <w:rPr>
          <w:rFonts w:ascii="Times New Roman" w:eastAsia="Times New Roman" w:hAnsi="Times New Roman" w:cs="Times New Roman"/>
          <w:color w:val="000000" w:themeColor="text1"/>
          <w:sz w:val="24"/>
          <w:szCs w:val="24"/>
          <w:lang w:eastAsia="lv-LV"/>
        </w:rPr>
        <w:t xml:space="preserve"> kritērijs ir atbilstoši Vienošanās noteikumiem sagatavots un iesniegts Cenu piedāvājums ar augstāko cenu. </w:t>
      </w:r>
    </w:p>
    <w:p w14:paraId="7AAE3D59"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Ja Vienošanās 3.2. punktā noteiktajā termiņā Iespējamais pircējs neiesniedz Cenu piedāvājumu, tiek uzskatīts, ka viņš atsakās no Cenu aptaujā norādīto Preču pirkšanas un Pirkuma līguma noslēgšanas.</w:t>
      </w:r>
    </w:p>
    <w:p w14:paraId="09746E9B"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eastAsia="Times New Roman" w:hAnsi="Times New Roman" w:cs="Times New Roman"/>
          <w:bCs/>
          <w:color w:val="000000" w:themeColor="text1"/>
          <w:sz w:val="24"/>
          <w:szCs w:val="24"/>
        </w:rPr>
        <w:t xml:space="preserve">Pārdevējs pēc Cenu aptaujā norādītā Cenu piedāvājumu iesniegšanas termiņa beigām izvērtē Cenu piedāvājumu atbilstību Cenu aptaujā un Vienošanās norādītajām prasībām un izvēlas Pirkuma līguma slēgšanai Iespējamo pircēju, kurš sagatavojis un iesniedzis Vienošanās noteikumiem un Cenu aptaujai atbilstošu Cenu piedāvājumu ar augstāko cenu. </w:t>
      </w:r>
    </w:p>
    <w:p w14:paraId="52C3D9BE"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eastAsia="Times New Roman" w:hAnsi="Times New Roman" w:cs="Times New Roman"/>
          <w:bCs/>
          <w:color w:val="000000" w:themeColor="text1"/>
          <w:sz w:val="24"/>
          <w:szCs w:val="24"/>
        </w:rPr>
        <w:t xml:space="preserve">Ja vairāki Iespējamie pircēji iesnieguši vienādu augstāko Cenu piedāvājumu, tad Pārdevējs ir tiesīgs lūgt visus Iespējamos pircējus atkārtoti iesniegt Cenu piedāvājumu. </w:t>
      </w:r>
      <w:r w:rsidRPr="00BD5A0F">
        <w:rPr>
          <w:rFonts w:ascii="Times New Roman" w:eastAsia="Times New Roman" w:hAnsi="Times New Roman" w:cs="Times New Roman"/>
          <w:color w:val="000000" w:themeColor="text1"/>
          <w:sz w:val="24"/>
          <w:szCs w:val="24"/>
          <w:lang w:eastAsia="lv-LV"/>
        </w:rPr>
        <w:t xml:space="preserve">Iespējamie pircēji ir tiesīgi piedāvāt augstāku cenu, nekā pirmreizēji (cenu aptauja ar augšupejošo cenas piedāvājumu). Ja nepieciešams, minētais process tiek atkārtots, kamēr tiek noskaidrots augstākā Cenu piedāvājuma iesniedzējs. </w:t>
      </w:r>
    </w:p>
    <w:p w14:paraId="3E853905" w14:textId="77777777" w:rsidR="00101166" w:rsidRPr="00BD5A0F" w:rsidRDefault="00101166" w:rsidP="00101166">
      <w:pPr>
        <w:numPr>
          <w:ilvl w:val="1"/>
          <w:numId w:val="19"/>
        </w:numPr>
        <w:spacing w:before="60" w:after="60" w:line="240" w:lineRule="auto"/>
        <w:ind w:left="425"/>
        <w:jc w:val="both"/>
        <w:rPr>
          <w:rFonts w:ascii="Times New Roman" w:hAnsi="Times New Roman" w:cs="Times New Roman"/>
          <w:bCs/>
          <w:color w:val="000000" w:themeColor="text1"/>
          <w:sz w:val="24"/>
          <w:szCs w:val="24"/>
        </w:rPr>
      </w:pPr>
      <w:r w:rsidRPr="00BD5A0F">
        <w:rPr>
          <w:rFonts w:ascii="Times New Roman" w:eastAsia="Times New Roman" w:hAnsi="Times New Roman" w:cs="Times New Roman"/>
          <w:color w:val="000000" w:themeColor="text1"/>
          <w:sz w:val="24"/>
          <w:szCs w:val="24"/>
          <w:lang w:eastAsia="lv-LV"/>
        </w:rPr>
        <w:t xml:space="preserve">Ne ilgāk kā 5 (piecu) darba dienu laikā pēc Cenu piedāvājumu iesniegšanas termiņa beigām, Pārdevēja pilnvarotā persona </w:t>
      </w:r>
      <w:proofErr w:type="spellStart"/>
      <w:r w:rsidRPr="00BD5A0F">
        <w:rPr>
          <w:rFonts w:ascii="Times New Roman" w:eastAsia="Times New Roman" w:hAnsi="Times New Roman" w:cs="Times New Roman"/>
          <w:color w:val="000000" w:themeColor="text1"/>
          <w:sz w:val="24"/>
          <w:szCs w:val="24"/>
          <w:lang w:eastAsia="lv-LV"/>
        </w:rPr>
        <w:t>nosūta</w:t>
      </w:r>
      <w:proofErr w:type="spellEnd"/>
      <w:r w:rsidRPr="00BD5A0F">
        <w:rPr>
          <w:rFonts w:ascii="Times New Roman" w:eastAsia="Times New Roman" w:hAnsi="Times New Roman" w:cs="Times New Roman"/>
          <w:color w:val="000000" w:themeColor="text1"/>
          <w:sz w:val="24"/>
          <w:szCs w:val="24"/>
          <w:lang w:eastAsia="lv-LV"/>
        </w:rPr>
        <w:t xml:space="preserve"> Iespējamajiem pircējiem Paziņojumu</w:t>
      </w:r>
      <w:r w:rsidRPr="00BD5A0F">
        <w:rPr>
          <w:rFonts w:ascii="Times New Roman" w:hAnsi="Times New Roman" w:cs="Times New Roman"/>
          <w:bCs/>
          <w:color w:val="000000" w:themeColor="text1"/>
          <w:sz w:val="24"/>
          <w:szCs w:val="24"/>
        </w:rPr>
        <w:t>.</w:t>
      </w:r>
    </w:p>
    <w:p w14:paraId="17E95D58" w14:textId="77777777" w:rsidR="00101166" w:rsidRPr="00BD5A0F" w:rsidRDefault="00101166" w:rsidP="00101166">
      <w:pPr>
        <w:numPr>
          <w:ilvl w:val="1"/>
          <w:numId w:val="19"/>
        </w:numPr>
        <w:spacing w:before="60" w:after="60" w:line="240" w:lineRule="auto"/>
        <w:ind w:left="425"/>
        <w:jc w:val="both"/>
        <w:rPr>
          <w:rFonts w:ascii="Times New Roman" w:eastAsia="Times New Roman" w:hAnsi="Times New Roman" w:cs="Times New Roman"/>
          <w:color w:val="000000" w:themeColor="text1"/>
          <w:sz w:val="24"/>
          <w:szCs w:val="24"/>
        </w:rPr>
      </w:pPr>
      <w:r w:rsidRPr="00BD5A0F">
        <w:rPr>
          <w:rFonts w:ascii="Times New Roman" w:eastAsia="Times New Roman" w:hAnsi="Times New Roman" w:cs="Times New Roman"/>
          <w:color w:val="000000" w:themeColor="text1"/>
          <w:sz w:val="24"/>
          <w:szCs w:val="24"/>
          <w:lang w:eastAsia="lv-LV"/>
        </w:rPr>
        <w:t>Līdz ar Paziņojuma nosūtīšanas dienu, tiek uzskatīts, ka ar Cenu aptaujas uzvarētāju ir noslēgts Pirkuma līgums par attiecīgajā Cenu aptaujā norādīto Preču pirkšanu un pārdošanu.</w:t>
      </w:r>
    </w:p>
    <w:p w14:paraId="00E1AE3D" w14:textId="4510DE7A" w:rsidR="00397BAF" w:rsidRPr="00BD5A0F" w:rsidRDefault="00101166" w:rsidP="00397BAF">
      <w:pPr>
        <w:widowControl w:val="0"/>
        <w:numPr>
          <w:ilvl w:val="1"/>
          <w:numId w:val="19"/>
        </w:numPr>
        <w:overflowPunct w:val="0"/>
        <w:adjustRightInd w:val="0"/>
        <w:spacing w:before="60" w:after="60" w:line="240" w:lineRule="auto"/>
        <w:ind w:left="425" w:right="28" w:hanging="709"/>
        <w:jc w:val="both"/>
        <w:rPr>
          <w:rFonts w:ascii="Times New Roman" w:eastAsia="Times New Roman" w:hAnsi="Times New Roman" w:cs="Times New Roman"/>
          <w:color w:val="000000" w:themeColor="text1"/>
          <w:sz w:val="24"/>
          <w:szCs w:val="24"/>
        </w:rPr>
      </w:pPr>
      <w:r w:rsidRPr="00BD5A0F">
        <w:rPr>
          <w:rFonts w:ascii="Times New Roman" w:eastAsia="Times New Roman" w:hAnsi="Times New Roman" w:cs="Times New Roman"/>
          <w:color w:val="000000" w:themeColor="text1"/>
          <w:sz w:val="24"/>
          <w:szCs w:val="24"/>
        </w:rPr>
        <w:t xml:space="preserve">Iespējamais pircējs, iesniedzot Cenu piedāvājumu konkrētā Cenu aptaujā, garantē, ka </w:t>
      </w:r>
      <w:r w:rsidR="00397BAF" w:rsidRPr="00BD5A0F">
        <w:rPr>
          <w:rFonts w:ascii="Times New Roman" w:eastAsia="Times New Roman" w:hAnsi="Times New Roman" w:cs="Times New Roman"/>
          <w:color w:val="000000" w:themeColor="text1"/>
          <w:sz w:val="24"/>
          <w:szCs w:val="24"/>
        </w:rPr>
        <w:t xml:space="preserve">pirks Preci par cenu piedāvājumā norādīto cenu, kas paliek nemainīga </w:t>
      </w:r>
      <w:r w:rsidR="0025074C" w:rsidRPr="00BD5A0F">
        <w:rPr>
          <w:rFonts w:ascii="Times New Roman" w:eastAsia="Times New Roman" w:hAnsi="Times New Roman" w:cs="Times New Roman"/>
          <w:color w:val="000000" w:themeColor="text1"/>
          <w:sz w:val="24"/>
          <w:szCs w:val="24"/>
        </w:rPr>
        <w:t>___</w:t>
      </w:r>
      <w:r w:rsidR="00397BAF" w:rsidRPr="00BD5A0F">
        <w:rPr>
          <w:rFonts w:ascii="Times New Roman" w:eastAsia="Times New Roman" w:hAnsi="Times New Roman" w:cs="Times New Roman"/>
          <w:color w:val="000000" w:themeColor="text1"/>
          <w:sz w:val="24"/>
          <w:szCs w:val="24"/>
        </w:rPr>
        <w:t xml:space="preserve"> (</w:t>
      </w:r>
      <w:r w:rsidR="0025074C" w:rsidRPr="00BD5A0F">
        <w:rPr>
          <w:rFonts w:ascii="Times New Roman" w:eastAsia="Times New Roman" w:hAnsi="Times New Roman" w:cs="Times New Roman"/>
          <w:color w:val="000000" w:themeColor="text1"/>
          <w:sz w:val="24"/>
          <w:szCs w:val="24"/>
        </w:rPr>
        <w:t>____</w:t>
      </w:r>
      <w:r w:rsidR="00397BAF" w:rsidRPr="00BD5A0F">
        <w:rPr>
          <w:rFonts w:ascii="Times New Roman" w:eastAsia="Times New Roman" w:hAnsi="Times New Roman" w:cs="Times New Roman"/>
          <w:color w:val="000000" w:themeColor="text1"/>
          <w:sz w:val="24"/>
          <w:szCs w:val="24"/>
        </w:rPr>
        <w:t xml:space="preserve">) mēnešus no </w:t>
      </w:r>
      <w:r w:rsidR="009A76D3" w:rsidRPr="00BD5A0F">
        <w:rPr>
          <w:rFonts w:ascii="Times New Roman" w:eastAsia="Times New Roman" w:hAnsi="Times New Roman" w:cs="Times New Roman"/>
          <w:color w:val="000000" w:themeColor="text1"/>
          <w:sz w:val="24"/>
          <w:szCs w:val="24"/>
        </w:rPr>
        <w:lastRenderedPageBreak/>
        <w:t>P</w:t>
      </w:r>
      <w:r w:rsidR="00397BAF" w:rsidRPr="00BD5A0F">
        <w:rPr>
          <w:rFonts w:ascii="Times New Roman" w:eastAsia="Times New Roman" w:hAnsi="Times New Roman" w:cs="Times New Roman"/>
          <w:color w:val="000000" w:themeColor="text1"/>
          <w:sz w:val="24"/>
          <w:szCs w:val="24"/>
        </w:rPr>
        <w:t>irkuma līguma noslēgšanas dienas.</w:t>
      </w:r>
    </w:p>
    <w:p w14:paraId="4056695A" w14:textId="6CE60EC2" w:rsidR="00101166" w:rsidRPr="00BD5A0F" w:rsidRDefault="00101166" w:rsidP="00101166">
      <w:pPr>
        <w:widowControl w:val="0"/>
        <w:numPr>
          <w:ilvl w:val="1"/>
          <w:numId w:val="19"/>
        </w:numPr>
        <w:overflowPunct w:val="0"/>
        <w:adjustRightInd w:val="0"/>
        <w:spacing w:before="60" w:after="60" w:line="240" w:lineRule="auto"/>
        <w:ind w:left="425" w:right="28" w:hanging="709"/>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Iespējamais pircējs, kuram ir piešķirtas kārtējās Pirkuma līguma tiesības, atsakās no Pirkuma līguma izpildes, Pārdevējam ir tiesības piešķirt Pirkuma līguma tiesības Iespējamajam pircējam, kas iesniedza Cenu piedāvājumu ar nākamo augstāko cenu.</w:t>
      </w:r>
    </w:p>
    <w:p w14:paraId="4E146CB3" w14:textId="77777777" w:rsidR="00101166" w:rsidRPr="00BD5A0F" w:rsidRDefault="00101166" w:rsidP="00101166">
      <w:pPr>
        <w:widowControl w:val="0"/>
        <w:numPr>
          <w:ilvl w:val="1"/>
          <w:numId w:val="19"/>
        </w:numPr>
        <w:overflowPunct w:val="0"/>
        <w:adjustRightInd w:val="0"/>
        <w:spacing w:before="60" w:after="60" w:line="240" w:lineRule="auto"/>
        <w:ind w:left="425" w:right="28" w:hanging="709"/>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Pārdevējs ir tiesīgs rīkot Cenu aptaujas saskaņā ar iepriekš minēto kārtību atbilstoši Pārdevēja vajadzībām pārdot Preces.</w:t>
      </w:r>
    </w:p>
    <w:p w14:paraId="009AE20D" w14:textId="77777777" w:rsidR="00101166" w:rsidRPr="00BD5A0F" w:rsidRDefault="00101166" w:rsidP="00101166">
      <w:pPr>
        <w:widowControl w:val="0"/>
        <w:numPr>
          <w:ilvl w:val="1"/>
          <w:numId w:val="19"/>
        </w:numPr>
        <w:overflowPunct w:val="0"/>
        <w:adjustRightInd w:val="0"/>
        <w:spacing w:before="60" w:after="60" w:line="240" w:lineRule="auto"/>
        <w:ind w:left="425" w:right="28" w:hanging="709"/>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Lai sagatavotu Cenu aptauju, Pārdevējs ir tiesīgs konsultēties ar Iespējamajiem pircējiem par Preces sastāvu (metālu veidu), atkritumu klases nosaukumu un kodu, izvešanas termiņu vai veidu vai organizēt Preces apskati.</w:t>
      </w:r>
    </w:p>
    <w:p w14:paraId="50DECA17" w14:textId="77777777" w:rsidR="00101166" w:rsidRPr="00BD5A0F" w:rsidRDefault="00101166" w:rsidP="00101166">
      <w:pPr>
        <w:widowControl w:val="0"/>
        <w:numPr>
          <w:ilvl w:val="1"/>
          <w:numId w:val="19"/>
        </w:numPr>
        <w:overflowPunct w:val="0"/>
        <w:adjustRightInd w:val="0"/>
        <w:spacing w:before="60" w:after="60" w:line="240" w:lineRule="auto"/>
        <w:ind w:left="425" w:right="28" w:hanging="709"/>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Pārdevējs līdz Paziņojuma nosūtīšanai ir tiesīgs paziņot par Cenu aptaujas pārtraukšanu šādos gadījumos:</w:t>
      </w:r>
    </w:p>
    <w:p w14:paraId="0DFBA522" w14:textId="77777777" w:rsidR="00101166" w:rsidRPr="00BD5A0F" w:rsidRDefault="00101166" w:rsidP="00101166">
      <w:pPr>
        <w:widowControl w:val="0"/>
        <w:numPr>
          <w:ilvl w:val="2"/>
          <w:numId w:val="19"/>
        </w:numPr>
        <w:overflowPunct w:val="0"/>
        <w:adjustRightInd w:val="0"/>
        <w:spacing w:before="60" w:after="60" w:line="240" w:lineRule="auto"/>
        <w:ind w:right="28"/>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Cenu aptaujā ir konstatētas kļūdas vai neatbilstības;</w:t>
      </w:r>
    </w:p>
    <w:p w14:paraId="09FAC0F4" w14:textId="77777777" w:rsidR="00101166" w:rsidRPr="00BD5A0F" w:rsidRDefault="00101166" w:rsidP="00101166">
      <w:pPr>
        <w:widowControl w:val="0"/>
        <w:numPr>
          <w:ilvl w:val="2"/>
          <w:numId w:val="19"/>
        </w:numPr>
        <w:overflowPunct w:val="0"/>
        <w:adjustRightInd w:val="0"/>
        <w:spacing w:before="60" w:after="60" w:line="240" w:lineRule="auto"/>
        <w:ind w:left="1418" w:right="28" w:hanging="698"/>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Cenu aptaujā iesniegtie piedāvājumi nav salīdzināmi, jo Iespējamie pircēji ir dažādi izpratuši Preces veidu;</w:t>
      </w:r>
    </w:p>
    <w:p w14:paraId="73C8FB92" w14:textId="77777777" w:rsidR="00101166" w:rsidRPr="00BD5A0F" w:rsidRDefault="00101166" w:rsidP="00101166">
      <w:pPr>
        <w:widowControl w:val="0"/>
        <w:numPr>
          <w:ilvl w:val="2"/>
          <w:numId w:val="19"/>
        </w:numPr>
        <w:overflowPunct w:val="0"/>
        <w:adjustRightInd w:val="0"/>
        <w:spacing w:before="60" w:after="60" w:line="240" w:lineRule="auto"/>
        <w:ind w:left="1418" w:right="28" w:hanging="698"/>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kāds no Iespējamajiem pircējiem nav saņēmis Cenu aptaujas uzaicinājumu;</w:t>
      </w:r>
    </w:p>
    <w:p w14:paraId="00681351" w14:textId="77777777" w:rsidR="00101166" w:rsidRPr="00BD5A0F" w:rsidRDefault="00101166" w:rsidP="00101166">
      <w:pPr>
        <w:widowControl w:val="0"/>
        <w:numPr>
          <w:ilvl w:val="2"/>
          <w:numId w:val="19"/>
        </w:numPr>
        <w:overflowPunct w:val="0"/>
        <w:adjustRightInd w:val="0"/>
        <w:spacing w:before="60" w:after="60" w:line="240" w:lineRule="auto"/>
        <w:ind w:left="1418" w:right="28" w:hanging="698"/>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ir bijusi traucēta Cenu piedāvājumu saņemšana Pārdevēja elektroniskā pasta vai informācijas tehnoloģiju sistēmu darbības kļūdas pēc;</w:t>
      </w:r>
    </w:p>
    <w:p w14:paraId="33B9C6E5" w14:textId="77777777" w:rsidR="00101166" w:rsidRPr="00BD5A0F" w:rsidRDefault="00101166" w:rsidP="00101166">
      <w:pPr>
        <w:widowControl w:val="0"/>
        <w:numPr>
          <w:ilvl w:val="2"/>
          <w:numId w:val="19"/>
        </w:numPr>
        <w:overflowPunct w:val="0"/>
        <w:adjustRightInd w:val="0"/>
        <w:spacing w:before="60" w:after="60" w:line="240" w:lineRule="auto"/>
        <w:ind w:left="1418" w:right="28" w:hanging="698"/>
        <w:jc w:val="both"/>
        <w:rPr>
          <w:rFonts w:ascii="Times New Roman" w:eastAsia="Times New Roman" w:hAnsi="Times New Roman" w:cs="Times New Roman"/>
          <w:color w:val="000000" w:themeColor="text1"/>
          <w:sz w:val="24"/>
          <w:szCs w:val="24"/>
          <w:lang w:eastAsia="lv-LV"/>
        </w:rPr>
      </w:pPr>
      <w:r w:rsidRPr="00BD5A0F">
        <w:rPr>
          <w:rFonts w:ascii="Times New Roman" w:eastAsia="Times New Roman" w:hAnsi="Times New Roman" w:cs="Times New Roman"/>
          <w:color w:val="000000" w:themeColor="text1"/>
          <w:sz w:val="24"/>
          <w:szCs w:val="24"/>
          <w:lang w:eastAsia="lv-LV"/>
        </w:rPr>
        <w:t>Ja ir cits objektīvs iemesls.</w:t>
      </w:r>
    </w:p>
    <w:p w14:paraId="79100912"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PREČU NODOŠANAS UN PIEŅEMŠANAS KĀRTĪBA</w:t>
      </w:r>
    </w:p>
    <w:p w14:paraId="7738E38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olor w:val="000000" w:themeColor="text1"/>
          <w:sz w:val="24"/>
          <w:szCs w:val="24"/>
        </w:rPr>
        <w:t>Pārdevēja struktūrvienību adreses, kurās jānodrošina Preču pieņemšana un aizvešana no Pārdevēja, turpmāk – Teritorijas, norādītas Vienošanās pielikumā Nr.5, kurā Teritoriju saraksts ir provizorisks. Pēc Pārdevēja pieprasījumā Pircējam jānodrošina Preču pieņemšana un aizvešana arī Teritorijās Rīgā, kas nav norādītas Vienošanās pielikumā Nr.5.</w:t>
      </w:r>
    </w:p>
    <w:p w14:paraId="5C7CE8B0"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Pircējs pats ar saviem resursiem un uz sava rēķina nodrošina Preču pieņemšanu no Pārdevēja un aizvešanu no Teritorijas. Preču transportēšanu nodrošina Pircējs uz sava rēķina.</w:t>
      </w:r>
    </w:p>
    <w:p w14:paraId="664A4D92" w14:textId="77777777" w:rsidR="007B13F8" w:rsidRPr="00BD5A0F" w:rsidRDefault="00101166" w:rsidP="007B13F8">
      <w:pPr>
        <w:widowControl w:val="0"/>
        <w:numPr>
          <w:ilvl w:val="1"/>
          <w:numId w:val="19"/>
        </w:numPr>
        <w:overflowPunct w:val="0"/>
        <w:adjustRightInd w:val="0"/>
        <w:spacing w:before="60" w:after="60" w:line="240" w:lineRule="auto"/>
        <w:ind w:left="425" w:right="28" w:hanging="56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 xml:space="preserve">Pircējs </w:t>
      </w:r>
      <w:r w:rsidR="00397BAF" w:rsidRPr="00BD5A0F">
        <w:rPr>
          <w:rFonts w:ascii="Times New Roman" w:hAnsi="Times New Roman"/>
          <w:color w:val="000000" w:themeColor="text1"/>
          <w:sz w:val="24"/>
          <w:szCs w:val="24"/>
        </w:rPr>
        <w:t xml:space="preserve">uz sava rēķina nodrošina Pircējam piederošu konteineru (-s), to piegādi, novietošanu un aizvešanu no Pārdevēja </w:t>
      </w:r>
      <w:r w:rsidR="007B13F8" w:rsidRPr="00BD5A0F">
        <w:rPr>
          <w:rFonts w:ascii="Times New Roman" w:hAnsi="Times New Roman"/>
          <w:color w:val="000000" w:themeColor="text1"/>
          <w:sz w:val="24"/>
          <w:szCs w:val="24"/>
        </w:rPr>
        <w:t>T</w:t>
      </w:r>
      <w:r w:rsidR="00397BAF" w:rsidRPr="00BD5A0F">
        <w:rPr>
          <w:rFonts w:ascii="Times New Roman" w:hAnsi="Times New Roman"/>
          <w:color w:val="000000" w:themeColor="text1"/>
          <w:sz w:val="24"/>
          <w:szCs w:val="24"/>
        </w:rPr>
        <w:t>eritorijas.</w:t>
      </w:r>
      <w:r w:rsidRPr="00BD5A0F">
        <w:rPr>
          <w:rFonts w:ascii="Times New Roman" w:hAnsi="Times New Roman"/>
          <w:color w:val="000000" w:themeColor="text1"/>
          <w:sz w:val="24"/>
          <w:szCs w:val="24"/>
        </w:rPr>
        <w:t xml:space="preserve"> Tukšs konteiners jāatgriež atpakaļ tās pašas vai nākamas dienas laikā, kad notiek Preces aizvešana, ja visas Preces nav izvestas</w:t>
      </w:r>
      <w:r w:rsidR="00397BAF" w:rsidRPr="00BD5A0F">
        <w:rPr>
          <w:rFonts w:ascii="Times New Roman" w:hAnsi="Times New Roman"/>
          <w:color w:val="000000" w:themeColor="text1"/>
          <w:sz w:val="24"/>
          <w:szCs w:val="24"/>
        </w:rPr>
        <w:t xml:space="preserve"> vai līdz Pirkuma līguma termiņa beigām</w:t>
      </w:r>
      <w:r w:rsidRPr="00BD5A0F">
        <w:rPr>
          <w:rFonts w:ascii="Times New Roman" w:hAnsi="Times New Roman"/>
          <w:color w:val="000000" w:themeColor="text1"/>
          <w:sz w:val="24"/>
          <w:szCs w:val="24"/>
        </w:rPr>
        <w:t>.</w:t>
      </w:r>
    </w:p>
    <w:p w14:paraId="393D3554" w14:textId="2E6494B4" w:rsidR="00101166" w:rsidRPr="00BD5A0F" w:rsidRDefault="007B13F8" w:rsidP="007B13F8">
      <w:pPr>
        <w:widowControl w:val="0"/>
        <w:numPr>
          <w:ilvl w:val="1"/>
          <w:numId w:val="19"/>
        </w:numPr>
        <w:overflowPunct w:val="0"/>
        <w:adjustRightInd w:val="0"/>
        <w:spacing w:before="60" w:after="60" w:line="240" w:lineRule="auto"/>
        <w:ind w:left="425" w:right="28" w:hanging="56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 xml:space="preserve">Pircējs nodrošina Preču pieņemšanu no Pārdevēja un aizvešanu no Teritorijas </w:t>
      </w:r>
      <w:r w:rsidR="0025074C" w:rsidRPr="00BD5A0F">
        <w:rPr>
          <w:rFonts w:ascii="Times New Roman" w:hAnsi="Times New Roman"/>
          <w:color w:val="000000" w:themeColor="text1"/>
          <w:sz w:val="24"/>
          <w:szCs w:val="24"/>
        </w:rPr>
        <w:t>___</w:t>
      </w:r>
      <w:r w:rsidRPr="00BD5A0F">
        <w:rPr>
          <w:rFonts w:ascii="Times New Roman" w:hAnsi="Times New Roman"/>
          <w:color w:val="000000" w:themeColor="text1"/>
          <w:sz w:val="24"/>
          <w:szCs w:val="24"/>
        </w:rPr>
        <w:t>(</w:t>
      </w:r>
      <w:r w:rsidR="0025074C" w:rsidRPr="00BD5A0F">
        <w:rPr>
          <w:rFonts w:ascii="Times New Roman" w:hAnsi="Times New Roman"/>
          <w:color w:val="000000" w:themeColor="text1"/>
          <w:sz w:val="24"/>
          <w:szCs w:val="24"/>
        </w:rPr>
        <w:t>____</w:t>
      </w:r>
      <w:r w:rsidRPr="00BD5A0F">
        <w:rPr>
          <w:rFonts w:ascii="Times New Roman" w:hAnsi="Times New Roman"/>
          <w:color w:val="000000" w:themeColor="text1"/>
          <w:sz w:val="24"/>
          <w:szCs w:val="24"/>
        </w:rPr>
        <w:t xml:space="preserve">) darba dienas laikā pēc Pārdevēja pilnvarotās personas rakstiska paziņojuma saņemšanas par konteinera piepildīšanu vai nepieciešamību veikt Preču aizvešanu, vai ilgākā termiņā, ja tas norādīts Paziņojumā. </w:t>
      </w:r>
      <w:r w:rsidR="00101166" w:rsidRPr="00BD5A0F">
        <w:rPr>
          <w:rFonts w:ascii="Times New Roman" w:hAnsi="Times New Roman" w:cs="Times New Roman"/>
          <w:color w:val="000000" w:themeColor="text1"/>
          <w:sz w:val="24"/>
          <w:szCs w:val="24"/>
        </w:rPr>
        <w:t>Paziņojumā tiek norādīts Pārdevēja pārstāvis, kurš nodos Preci Pārdevēja Teritorijā un ir tiesīgs piedalīties Preces svēršanā un izpildīt citus Vienošanās noteikumos norādītos pienākumus.</w:t>
      </w:r>
    </w:p>
    <w:p w14:paraId="7C339747"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Pieņemot pārdodamo Preci, Pircējs Pārdevēja pārstāvja vai pilnvarotās personas klātbūtnē nodrošina tās nosvēršanu, izmantojot svarus, kas ir iebūvēti Pircēja transportlīdzeklī un ir verificēti. Pušu pilnvarotās personas var mutiski vienoties, ka Preces, tostarp </w:t>
      </w:r>
      <w:proofErr w:type="spellStart"/>
      <w:r w:rsidRPr="00BD5A0F">
        <w:rPr>
          <w:rFonts w:ascii="Times New Roman" w:hAnsi="Times New Roman" w:cs="Times New Roman"/>
          <w:color w:val="000000" w:themeColor="text1"/>
          <w:sz w:val="24"/>
          <w:szCs w:val="24"/>
        </w:rPr>
        <w:t>lielgabarīta</w:t>
      </w:r>
      <w:proofErr w:type="spellEnd"/>
      <w:r w:rsidRPr="00BD5A0F">
        <w:rPr>
          <w:rFonts w:ascii="Times New Roman" w:hAnsi="Times New Roman" w:cs="Times New Roman"/>
          <w:color w:val="000000" w:themeColor="text1"/>
          <w:sz w:val="24"/>
          <w:szCs w:val="24"/>
        </w:rPr>
        <w:t xml:space="preserve"> metāllūžņus, Pircējs transportē un sver uz Pircēja svariem Pircēja teritorijā, klātesot Pārdevēja pārstāvim vai pilnvarotajai personai.</w:t>
      </w:r>
    </w:p>
    <w:p w14:paraId="623F6EB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Pēc Preču nosvēršanas Pušu pilnvarotās personas vai pārstāvji paraksta Preču pieņemšanas – nodošanas aktu (turpmāk – Akts), kurā tiek norādītas Preces un to faktiskais svars un kas ir pamats Pirkuma līguma gala summas noteikšanai un rēķina iesniegšanai Pircējam.</w:t>
      </w:r>
    </w:p>
    <w:p w14:paraId="36880A86"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Aktā norādītais Preces faktiskais svars var atšķirties no Cenu aptaujā norādītā provizoriskā (aptuvenā) Preces svara.</w:t>
      </w:r>
    </w:p>
    <w:p w14:paraId="1C08838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olor w:val="000000" w:themeColor="text1"/>
          <w:sz w:val="24"/>
          <w:szCs w:val="24"/>
        </w:rPr>
        <w:t>Par Preces pieņemšanas datumu uzskatāms Akta parakstīšanas datums.</w:t>
      </w:r>
    </w:p>
    <w:p w14:paraId="0DABC65D"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 xml:space="preserve">CENA UN NORĒĶINU KĀRTĪBA </w:t>
      </w:r>
    </w:p>
    <w:p w14:paraId="11E5A738"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lastRenderedPageBreak/>
        <w:t>Vienošanās ietvaros pārdoto Preču cenas tiek noteiktas atbilstoši Pircēja iesniegtajam Cenu piedāvājumam.</w:t>
      </w:r>
    </w:p>
    <w:p w14:paraId="324CC31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Pirkuma līguma gala summa ir Aktā norādīto Pircējam nodoto Preču kopējā vērtība, kas noteikta, ņemot vērā Aktā norādīto Pircējam nodoto Preču svaru un Pircēja iesniegtajā Cenu piedāvājumā norādītās Preču cenas. </w:t>
      </w:r>
    </w:p>
    <w:p w14:paraId="45E6437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Pircējs veic Pirkuma līguma summas samaksu par iegādātajām Precēm saskaņā ar Pārdevēja iesniegto rēķinu 10 (desmit) dienu laikā pēc rēķina saņemšanas.</w:t>
      </w:r>
    </w:p>
    <w:p w14:paraId="2DB6355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Visi Vienošanās paredzētie maksājumi tiek uzskatīti par samaksātiem tajā brīdī, kad pārskaitītā nauda nonākusi attiecīgās Puses bankas kontā.</w:t>
      </w:r>
    </w:p>
    <w:p w14:paraId="42285A83"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KONFIDENCIALITĀTE</w:t>
      </w:r>
    </w:p>
    <w:p w14:paraId="2125379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Puses apņemas neizpaust trešajām personām ar Vienošanās un tās ietvaros noslēgto Pirkuma līgumu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Vienošanās darbības termiņš.</w:t>
      </w:r>
    </w:p>
    <w:p w14:paraId="2BD3950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Vienošanās, tās pielikumu, Vienošanās ietvaros noslēgto Pirkuma līgumu un to pielikumu teksts, kā arī informācija par Vienošanās un Pirkuma līgumu cenu un izpildi (Cenu aptaujām, Cenu piedāvājumiem, Pirkuma līgumu izpildi, Vienošanās pirmstermiņa izbeigšanu, piemērotajiem līgumsodiem u.c.) nav uzskatāma par ierobežotas pieejamības informāciju.</w:t>
      </w:r>
    </w:p>
    <w:p w14:paraId="6F09AF5E"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199AA53"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PUŠU TIESĪBAS UN PIENĀKUMI</w:t>
      </w:r>
    </w:p>
    <w:p w14:paraId="5F2811A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Pārdevējam ir šādas tiesības un pienākumi:</w:t>
      </w:r>
    </w:p>
    <w:p w14:paraId="1F3B571E"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Pārdevējs garantē, ka ir Preču īpašnieks un vienīgais, kuram ir attiecīgās pilnvaras, lai noslēgtu šo Vienošanos un uzņemtos tajā noteiktās saistības;</w:t>
      </w:r>
    </w:p>
    <w:p w14:paraId="4289ECFE"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Pārdevējs iespēju robežās veic Preču šķirošanu atbilstoši to specifikai;</w:t>
      </w:r>
    </w:p>
    <w:p w14:paraId="4055B6F9"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Pārdevējs iesniedz Pircējam rēķinus apmaksai 10 (desmit) dienu laikā no Akta parakstīšanas dienas;</w:t>
      </w:r>
    </w:p>
    <w:p w14:paraId="33593B1C"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Pārdevējs informē Pircēju par darba vides riskiem, nosūtot informāciju uz Vienošanās norādīto Pircēja pilnvarotās personas e-pasta adresi.</w:t>
      </w:r>
    </w:p>
    <w:p w14:paraId="013D740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Pircējam ir šādas tiesības un pienākumi:</w:t>
      </w:r>
    </w:p>
    <w:p w14:paraId="2D999FCA"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Pircējs nodrošina Preču pieņemšanu no Pārdevēja un aizvešanu no Teritorijas saskaņā ar Vienošanās noteikumiem;</w:t>
      </w:r>
    </w:p>
    <w:p w14:paraId="7993E165"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Pircējs apņemas patstāvīgi un uz sava rēķina iegūt visus nepieciešamos saskaņojumus, atļaujas un citus nepieciešamos dokumentus, lai varētu nodrošināt Vienošanās un Pirkuma līguma izpildi;</w:t>
      </w:r>
    </w:p>
    <w:p w14:paraId="393AE34E"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Nodrošinot Preču pieņemšanu no Pārdevēja un aizvešanu no Teritorijas, Pircējs izturas saudzīgi pret Pārdevēja mantu (t.sk. konteineriem) un ir atbildīgs par tai radītajiem bojājumiem;</w:t>
      </w:r>
    </w:p>
    <w:p w14:paraId="232EF018"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Pircējs, pildot ar šo Vienošanos uzņemtos pienākumus, ievēro Latvijas Republikas darba drošības, darba aizsardzības, ugunsdrošības, sanitāri tehniskās un vides aizsardzības normas;</w:t>
      </w:r>
    </w:p>
    <w:p w14:paraId="5ABD8A81"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lastRenderedPageBreak/>
        <w:t>Pircējs uzņemas atbildību par darba drošības tehnikas un ugunsdrošības noteikumu ievērošanu Pirkuma līguma izpildes procesā un par šo noteikumu neievērošanas sekām Pārdevēja Teritorijā;</w:t>
      </w:r>
    </w:p>
    <w:p w14:paraId="34776323" w14:textId="77777777" w:rsidR="00101166" w:rsidRPr="00BD5A0F" w:rsidRDefault="00101166" w:rsidP="00101166">
      <w:pPr>
        <w:numPr>
          <w:ilvl w:val="2"/>
          <w:numId w:val="19"/>
        </w:numPr>
        <w:spacing w:after="0" w:line="240" w:lineRule="auto"/>
        <w:ind w:left="993" w:hanging="709"/>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Pircējs uzņemas pilnu atbildību par Pirkuma līguma izpildē iesaistīto personu instruktāžu un apmācību darba aizsardzības jomā pirms Pirkuma līguma izpildes uzsākšanas un visā laikposmā, kad šīs personas tiek nodarbinātas Pārdevēja Teritorijā Pirkuma līguma izpildes sakarā.</w:t>
      </w:r>
    </w:p>
    <w:p w14:paraId="6322FB3F"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VIENOŠANAS UN PIRKUMA LĪGUMA GROZĪŠANA UN IZBEIGŠANA</w:t>
      </w:r>
    </w:p>
    <w:p w14:paraId="500D8F4E"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Jebkuras izmaiņas vai papildinājumi šīs Vienošanās noteikumos ir spēkā tikai tad, ja tie būs noformēti rakstiski kā papildus vienošanās, un to parakstīs visas Puses. Noslēgtā papildus vienošanās pievienojama Vienošanās un kļūst par tās neatņemamu sastāvdaļu.</w:t>
      </w:r>
    </w:p>
    <w:p w14:paraId="333F80F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Pārdevējam ir tiesības vienpusēji atkāpties no Vienošanās, rakstiski paziņojot Iespējamajiem pircējiem 1 (vienu) mēnesi iepriekš. </w:t>
      </w:r>
    </w:p>
    <w:p w14:paraId="2644926D"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Iespējamam pircējam ir tiesības vienpusēji atkāpties no Vienošanās, rakstiski paziņojot Pārdevējam 2 (divus) mēnešus iepriekš. </w:t>
      </w:r>
    </w:p>
    <w:p w14:paraId="2FB226A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Pārdevējam ir tiesības vienpusēji atkāpties no Vienošanās attiecībā pret kādu no Iespējamiem pircējiem, par to rakstiski paziņojot Iespējamajam pircējam 1 (vienu) mēnesi iepriekš un neatlīdzinot Iespējamam pircējam tādējādi radušos izdevumus un/vai zaudējumus, ja Iespējamai pircējs:</w:t>
      </w:r>
    </w:p>
    <w:p w14:paraId="6080CFD2" w14:textId="77777777" w:rsidR="00101166" w:rsidRPr="00BD5A0F" w:rsidRDefault="00101166" w:rsidP="00101166">
      <w:pPr>
        <w:pStyle w:val="ListParagraph"/>
        <w:numPr>
          <w:ilvl w:val="2"/>
          <w:numId w:val="19"/>
        </w:numPr>
        <w:spacing w:before="60" w:after="60" w:line="240" w:lineRule="auto"/>
        <w:ind w:hanging="798"/>
        <w:jc w:val="both"/>
        <w:rPr>
          <w:rFonts w:ascii="Times New Roman" w:hAnsi="Times New Roman" w:cs="Times New Roman"/>
          <w:color w:val="000000" w:themeColor="text1"/>
          <w:sz w:val="24"/>
          <w:szCs w:val="24"/>
        </w:rPr>
      </w:pPr>
      <w:r w:rsidRPr="00BD5A0F">
        <w:rPr>
          <w:rFonts w:ascii="Times New Roman" w:hAnsi="Times New Roman"/>
          <w:color w:val="000000" w:themeColor="text1"/>
          <w:sz w:val="24"/>
          <w:szCs w:val="24"/>
        </w:rPr>
        <w:t>atkārtoti kavē Pirkuma līguma summas vai tās daļas samaksu vairāk kā par 10 (desmit) dienām vai atkārtoti kavē citu Vienošanās noteikto saistību izpildi, vai atkārtoti nepilda vai nepienācīgi izpilda Vienošanās noteikumus</w:t>
      </w:r>
      <w:r w:rsidRPr="00BD5A0F">
        <w:rPr>
          <w:rFonts w:ascii="Times New Roman" w:hAnsi="Times New Roman" w:cs="Times New Roman"/>
          <w:color w:val="000000" w:themeColor="text1"/>
          <w:sz w:val="24"/>
          <w:szCs w:val="24"/>
        </w:rPr>
        <w:t>;</w:t>
      </w:r>
    </w:p>
    <w:p w14:paraId="48B18341" w14:textId="77777777" w:rsidR="00101166" w:rsidRPr="00BD5A0F" w:rsidRDefault="00101166" w:rsidP="00101166">
      <w:pPr>
        <w:pStyle w:val="ListParagraph"/>
        <w:numPr>
          <w:ilvl w:val="2"/>
          <w:numId w:val="19"/>
        </w:numPr>
        <w:spacing w:before="60" w:after="60" w:line="240" w:lineRule="auto"/>
        <w:ind w:hanging="798"/>
        <w:contextualSpacing w:val="0"/>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vairāk kā divas reizes atsakās no Pirkuma līguma izpildes;</w:t>
      </w:r>
    </w:p>
    <w:p w14:paraId="5D0537E4" w14:textId="77777777" w:rsidR="00101166" w:rsidRPr="00BD5A0F" w:rsidRDefault="00101166" w:rsidP="00101166">
      <w:pPr>
        <w:pStyle w:val="ListParagraph"/>
        <w:numPr>
          <w:ilvl w:val="2"/>
          <w:numId w:val="19"/>
        </w:numPr>
        <w:spacing w:before="60" w:after="60" w:line="240" w:lineRule="auto"/>
        <w:ind w:hanging="798"/>
        <w:contextualSpacing w:val="0"/>
        <w:jc w:val="both"/>
        <w:rPr>
          <w:rFonts w:ascii="Times New Roman" w:hAnsi="Times New Roman" w:cs="Times New Roman"/>
          <w:color w:val="000000" w:themeColor="text1"/>
          <w:sz w:val="24"/>
          <w:szCs w:val="24"/>
        </w:rPr>
      </w:pPr>
      <w:proofErr w:type="spellStart"/>
      <w:r w:rsidRPr="00BD5A0F">
        <w:rPr>
          <w:rFonts w:ascii="Times New Roman" w:hAnsi="Times New Roman" w:cs="Times New Roman"/>
          <w:color w:val="000000" w:themeColor="text1"/>
          <w:sz w:val="24"/>
          <w:szCs w:val="24"/>
        </w:rPr>
        <w:t>nosūta</w:t>
      </w:r>
      <w:proofErr w:type="spellEnd"/>
      <w:r w:rsidRPr="00BD5A0F">
        <w:rPr>
          <w:rFonts w:ascii="Times New Roman" w:hAnsi="Times New Roman" w:cs="Times New Roman"/>
          <w:color w:val="000000" w:themeColor="text1"/>
          <w:sz w:val="24"/>
          <w:szCs w:val="24"/>
        </w:rPr>
        <w:t xml:space="preserve"> Pārdevējam rakstisku paziņojumu par izstāšanos no Vienošanās;</w:t>
      </w:r>
    </w:p>
    <w:p w14:paraId="2C3E1985" w14:textId="77777777" w:rsidR="00101166" w:rsidRPr="00BD5A0F" w:rsidRDefault="00101166" w:rsidP="00101166">
      <w:pPr>
        <w:pStyle w:val="ListParagraph"/>
        <w:numPr>
          <w:ilvl w:val="2"/>
          <w:numId w:val="19"/>
        </w:numPr>
        <w:spacing w:before="60" w:after="60" w:line="240" w:lineRule="auto"/>
        <w:ind w:hanging="798"/>
        <w:contextualSpacing w:val="0"/>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vairāk kā 2 (divas) reizes neiesniedz Cenu piedāvājumu. </w:t>
      </w:r>
    </w:p>
    <w:p w14:paraId="6565C82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Pārdevējam ir tiesības izbeigt Vienošanās darbību, ja Iespējamo pircēju skaits ir mazāks par diviem. </w:t>
      </w:r>
    </w:p>
    <w:p w14:paraId="0CBD3D6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Pārdevējam ir tiesības vienpusēji atkāpties no Vienošanās attiecībā pret kādu no Iespējamajiem pircējiem, rakstiski paziņojot par to attiecīgajam Iespējamam pircējam, ja pasludināts Iespējamā pircēja maksātnespējas process, apturēta vai pārtraukta tā saimnieciskā darbība, uzsākta tiesvedība par Iespējamā pircēja bankrotu vai tiek konstatēti citi apstākļi, kas liedz vai varētu liegt Iespējamajam pircējam turpināt Vienošanās un/vai Pirkuma līguma izpildi saskaņā ar Vienošanās noteikumiem. Šādā gadījumā Vienošanās attiecībā pret konkrēto Iespējamo pircēju uzskatāma par izbeigtu paziņojuma saņemšanas dienā, ja paziņojumā nav noteikts citādi.</w:t>
      </w:r>
    </w:p>
    <w:p w14:paraId="52E9E7E5"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Pārdevējam ir tiesības izbeigt Vienošanos vienpusējā kārtā pirms termiņa attiecībā uz kādu no Iespējamajiem pircējiem, paziņojot par to attiecīgajam Iespējamajam pircējam, ja Vienošanos nav iespējams izpildīt tādēļ, ka tās izpildes laikā Iespējamajam pircējam vai tā izpildinstitūcijas locekļiem vai patiesā labuma guvējam (ja to paredz normatīvie akti), ir piemērotas starptautiskās vai nacionālās sankcijas vai būtiskas finanšu un kapitāla tirgus intereses ietekmējošas Eiropas Savienības vai Ziemeļatlantijas līguma organizācijas dalībvalsts noteiktās sankcijas. Atbilstību Starptautisko un Latvijas Republikas nacionālo sankciju likuma prasībām Pārdevējs pārbauda 1 (vienu) reizi pusgadā. Šādā gadījumā Vienošanās attiecībā pret konkrēto Iespējamo pircēju uzskatāma par izbeigtu paziņojuma saņemšanas dienā, ja paziņojumā nav noteikts citādi.</w:t>
      </w:r>
    </w:p>
    <w:p w14:paraId="7272149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Iespējamajam pircējam/Pircējam ir pienākums ievērot Sadarbības ar darījumu partneriem pamatprincipus, kuri publicēti Pārdevēja mājaslapā https://www.rigassatiksme.lv/lv/par-mums/publiskojama-informacija/. Gadījumā, ja Iespējamais pircējs/Pircējs neievēro šos pamatprincipus, Pārdevējs ir tiesīgs lauzt Vienošanos ar šo Iespējamo pircēju vai Pirkuma </w:t>
      </w:r>
      <w:r w:rsidRPr="00BD5A0F">
        <w:rPr>
          <w:rFonts w:ascii="Times New Roman" w:hAnsi="Times New Roman" w:cs="Times New Roman"/>
          <w:color w:val="000000" w:themeColor="text1"/>
          <w:sz w:val="24"/>
          <w:szCs w:val="24"/>
        </w:rPr>
        <w:lastRenderedPageBreak/>
        <w:t>līgumu.</w:t>
      </w:r>
    </w:p>
    <w:p w14:paraId="1D8D650A"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Izbeidzoties Vienošanās darbībai attiecībā pret visiem vai vienu Iespējamo pircēju, neatkarīgi no tās izbeigšanās laika un iemesla, Iespējamais pircējs apņemas ne vēlāk kā Vienošanās izbeigšanas dienā:</w:t>
      </w:r>
    </w:p>
    <w:p w14:paraId="5469E54E" w14:textId="77777777" w:rsidR="00101166" w:rsidRPr="00BD5A0F" w:rsidRDefault="00101166" w:rsidP="00101166">
      <w:pPr>
        <w:numPr>
          <w:ilvl w:val="2"/>
          <w:numId w:val="19"/>
        </w:numPr>
        <w:spacing w:after="0" w:line="240" w:lineRule="auto"/>
        <w:ind w:hanging="65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pilnībā veikt norēķinus par visām pieņemtajām Precēm;</w:t>
      </w:r>
    </w:p>
    <w:p w14:paraId="7D8ED5C5" w14:textId="77777777" w:rsidR="00101166" w:rsidRPr="00BD5A0F" w:rsidRDefault="00101166" w:rsidP="00101166">
      <w:pPr>
        <w:numPr>
          <w:ilvl w:val="2"/>
          <w:numId w:val="19"/>
        </w:numPr>
        <w:spacing w:after="0" w:line="240" w:lineRule="auto"/>
        <w:ind w:hanging="657"/>
        <w:jc w:val="both"/>
        <w:rPr>
          <w:rFonts w:ascii="Times New Roman" w:hAnsi="Times New Roman"/>
          <w:color w:val="000000" w:themeColor="text1"/>
          <w:sz w:val="24"/>
          <w:szCs w:val="24"/>
        </w:rPr>
      </w:pPr>
      <w:r w:rsidRPr="00BD5A0F">
        <w:rPr>
          <w:rFonts w:ascii="Times New Roman" w:hAnsi="Times New Roman"/>
          <w:color w:val="000000" w:themeColor="text1"/>
          <w:sz w:val="24"/>
          <w:szCs w:val="24"/>
        </w:rPr>
        <w:t>samaksāt jebkādus Pārdevējam pienākošos maksājumus (piemēram, līgumsodus, zaudējumu kompensācijas).</w:t>
      </w:r>
    </w:p>
    <w:p w14:paraId="6BABF11B"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LĪGUMSODI UN PUŠU ATBILDĪBA</w:t>
      </w:r>
    </w:p>
    <w:p w14:paraId="3E4D9377"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Par Vienošanās 5.3.punktā noteiktā Pirkuma līguma summas un rēķina samaksas termiņa neievērošanu Pircējs maksā Pārdevējam nokavējuma procentus 0,1% (nulle komats viens procents) apmērā no parāda summas par katru nokavēto dienu, bet ne vairāk kā 10% no parāda summas. </w:t>
      </w:r>
    </w:p>
    <w:p w14:paraId="411F2368"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Par Vienošanās 4.3. un 4.4. punktā noteikto termiņu neievērošanu Pārdevējam ir tiesības piemērot, un Pircējam ir pienākums maksāt Pārdevējam līgumsodu 0,1% (nulle komats viens procents) apmērā no attiecīgā Pirkuma līguma summas par katru nokavēto dienu, bet ne vairāk kā 10% no attiecīgā Pirkuma līguma summas. Pirkuma līguma summu nosaka pēc Vienošanās 4.6. punktā norādītās svēršanas. Ja svēršana netiek īstenota, Pirkuma līguma summu līgumsoda piemērošanai aprēķina par pamatu ņemot Cenu aptaujā norādīto provizorisko Preces svaru un Cenu piedāvājumā piedāvāto Preces cenu.  </w:t>
      </w:r>
    </w:p>
    <w:p w14:paraId="629E2B30"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Ja Pircējs atsakās no Pirkuma līguma izpildes pēc Paziņojuma nosūtīšanas, Pārdevējam ir tiesības piemērot Pircējam, un Pircējam ir pienākums maksāt Pārdevējam līgumsodu 10% apmērā no attiecīgā Pirkuma līguma summas. Šī līgumsoda piemērošanai Pirkuma līguma summu aprēķina par pamatu ņemot Cenu aptaujā norādīto provizorisko Preces svaru un Cenu piedāvājumā piedāvāto Preces cenu.  </w:t>
      </w:r>
    </w:p>
    <w:p w14:paraId="68EBCB8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Ja Pircējs, veicot Preces aizvešanu (t.sk. iekraušanu, izkraušanu, svēršanu, transportēšanu u.tml.), sabojā Pārdevēja konteineru, infrastruktūru, kontakttīklu vai nodara cita veida bojājumus Pārdevēja mantai, Pircējs atlīdzina Pārdevējam izmaksas, kas tam radušās, atjaunojot (t.sk. iepērkot jaunu) vai remontējot attiecīgo mantu. Ja Pircējs ir sabojājis Pārdevēja konteineru, tas, kamēr konteiners tiek remontēts vai iepirkts no jauna, 2 (divu) darba dienu laikā no Pārdevēja pilnvarotās personas pieprasījuma saņemšanas dienas nodrošina atbilstoša konteinera piegādi Pārdevējam. Pārdevējs piestāda Pircējam rēķinu par veiktajiem remontdarbiem vai atjaunošanas (iegādes) izdevumiem, norādot arī izdevumu atšifrējumu. Pircējam ir pienākums rēķinu apmaksāt 10 (desmit) dienu laikā no saņemšanas dienas. Ja Pārdevējs piekrīt, Pircējs ir tiesīgs piedāvāt citu risinājumu bojātās Pārdevēja mantas atjaunošanai vai remontam. Pārdevējs nosaka, vai Pircējs veic Pārdevēja izmaksu kompensēšanu vai ir tiesīgs Pārdevēja mantu atjaunot Pircēja piedāvātajā variantā.  </w:t>
      </w:r>
    </w:p>
    <w:p w14:paraId="38EC7E0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Puses ir savstarpēji atbildīgas par otrai Pusei nodarītajiem zaudējumiem, ja tie radušies vienas Puses vai tā darbinieku, kā arī šīs Puses Vienošanās un Pirkuma līguma izpildē iesaistīto trešo personu darbības vai bezdarbības, kā arī rupjas neuzmanības, ļaunā nolūkā izdarīto darbību vai nolaidības rezultātā.</w:t>
      </w:r>
    </w:p>
    <w:p w14:paraId="63AC5113"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Līgumsoda samaksa neatbrīvo Puses no Vienošanās un/vai Pirkuma līgumā noteikto saistību izpildes, tai skaitā no zaudējumu atlīdzināšanas pienākuma. Un Puse var prasīt kā līgumsodu, tā arī Vienošanās un Pirkuma līguma izpildīšanu vai izbeigšanu Vienošanās noteiktajā kārtībā.</w:t>
      </w:r>
    </w:p>
    <w:p w14:paraId="64AF2103"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Puses apņemas samaksāt piemēroto līgumsodu 15 (piecpadsmit) dienu laikā pēc otras Puses rakstiskā pieprasījuma (pretenzijas) saņemšanas. </w:t>
      </w:r>
    </w:p>
    <w:p w14:paraId="2D926B80"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PILNVAROTĀS PERSONAS UN PĀRSTĀVJI</w:t>
      </w:r>
    </w:p>
    <w:p w14:paraId="6532C731"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bCs/>
          <w:color w:val="000000" w:themeColor="text1"/>
          <w:sz w:val="24"/>
          <w:szCs w:val="24"/>
        </w:rPr>
      </w:pPr>
      <w:r w:rsidRPr="00BD5A0F">
        <w:rPr>
          <w:rFonts w:ascii="Times New Roman" w:hAnsi="Times New Roman"/>
          <w:bCs/>
          <w:color w:val="000000" w:themeColor="text1"/>
          <w:sz w:val="24"/>
          <w:szCs w:val="24"/>
        </w:rPr>
        <w:t xml:space="preserve">Pārdevējs par savām pilnvarotajām personām Vienošanās darbības laikā ieceļ: </w:t>
      </w:r>
      <w:r w:rsidRPr="00BD5A0F">
        <w:rPr>
          <w:rFonts w:ascii="Times New Roman" w:eastAsia="Times New Roman" w:hAnsi="Times New Roman" w:cs="Times New Roman"/>
          <w:color w:val="000000" w:themeColor="text1"/>
          <w:sz w:val="24"/>
          <w:szCs w:val="24"/>
        </w:rPr>
        <w:t>_________.</w:t>
      </w:r>
    </w:p>
    <w:p w14:paraId="68109DC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bCs/>
          <w:color w:val="000000" w:themeColor="text1"/>
          <w:sz w:val="24"/>
          <w:szCs w:val="24"/>
        </w:rPr>
      </w:pPr>
      <w:r w:rsidRPr="00BD5A0F">
        <w:rPr>
          <w:rFonts w:ascii="Times New Roman" w:hAnsi="Times New Roman"/>
          <w:bCs/>
          <w:color w:val="000000" w:themeColor="text1"/>
          <w:sz w:val="24"/>
          <w:szCs w:val="24"/>
        </w:rPr>
        <w:t xml:space="preserve">Pārdevējs, lai nodotu Preci un apliecinātu Preces sastāvu un svaru par saviem pārstāvjiem nosaka Pārdevēja struktūrvienību darbiniekus. Katrā konkrētā gadījumā atbildīgais Pārdevēja </w:t>
      </w:r>
      <w:r w:rsidRPr="00BD5A0F">
        <w:rPr>
          <w:rFonts w:ascii="Times New Roman" w:hAnsi="Times New Roman"/>
          <w:bCs/>
          <w:color w:val="000000" w:themeColor="text1"/>
          <w:sz w:val="24"/>
          <w:szCs w:val="24"/>
        </w:rPr>
        <w:lastRenderedPageBreak/>
        <w:t xml:space="preserve">struktūrvienības darbinieks tiek norādīts Paziņojumā. </w:t>
      </w:r>
    </w:p>
    <w:p w14:paraId="6080F816"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bCs/>
          <w:color w:val="000000" w:themeColor="text1"/>
          <w:sz w:val="24"/>
          <w:szCs w:val="24"/>
        </w:rPr>
      </w:pPr>
      <w:r w:rsidRPr="00BD5A0F">
        <w:rPr>
          <w:rFonts w:ascii="Times New Roman" w:hAnsi="Times New Roman"/>
          <w:bCs/>
          <w:color w:val="000000" w:themeColor="text1"/>
          <w:sz w:val="24"/>
          <w:szCs w:val="24"/>
        </w:rPr>
        <w:t>Iespējamie pircēji par savām pilnvarotajām personām Vienošanās darbības laikā ieceļ vismaz vienu personu, kas norādīta Iespējamo pircēju pilnvaroto personu sarakstā (Vienošanās pielikums Nr.6).</w:t>
      </w:r>
    </w:p>
    <w:p w14:paraId="4EBA5150"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bCs/>
          <w:color w:val="000000" w:themeColor="text1"/>
          <w:sz w:val="24"/>
          <w:szCs w:val="24"/>
        </w:rPr>
      </w:pPr>
      <w:r w:rsidRPr="00BD5A0F">
        <w:rPr>
          <w:rFonts w:ascii="Times New Roman" w:hAnsi="Times New Roman"/>
          <w:bCs/>
          <w:color w:val="000000" w:themeColor="text1"/>
          <w:sz w:val="24"/>
          <w:szCs w:val="24"/>
        </w:rPr>
        <w:t>Pārdevēja pilnvarotajai personai Vienošanās darbības laikā ir tiesības:</w:t>
      </w:r>
    </w:p>
    <w:p w14:paraId="5CCE446D"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nosūtīt un Pārdevēja vārdā parakstīt Cenu aptaujas;</w:t>
      </w:r>
    </w:p>
    <w:p w14:paraId="7023E5AF"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saņemt un izvērtēt Iespējamo pircēju iesniegtos Cenu piedāvājumus;</w:t>
      </w:r>
    </w:p>
    <w:p w14:paraId="2C2F4D7B"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parakstīt un nosūtīt Paziņojumu;</w:t>
      </w:r>
    </w:p>
    <w:p w14:paraId="2DBC3888"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organizēt un uzraudzīt Pirkuma līguma izpildi, tai skaitā pieprasīt Preču pieņemšanu un aizvešanu, parakstīt Aktu.</w:t>
      </w:r>
    </w:p>
    <w:p w14:paraId="28D192DF" w14:textId="77777777" w:rsidR="00101166" w:rsidRPr="00BD5A0F" w:rsidRDefault="00101166" w:rsidP="00101166">
      <w:pPr>
        <w:pStyle w:val="BodyText2"/>
        <w:numPr>
          <w:ilvl w:val="1"/>
          <w:numId w:val="19"/>
        </w:numPr>
        <w:spacing w:before="60" w:after="60"/>
        <w:ind w:left="426" w:hanging="568"/>
        <w:outlineLvl w:val="9"/>
        <w:rPr>
          <w:rFonts w:ascii="Times New Roman" w:hAnsi="Times New Roman"/>
          <w:bCs/>
          <w:color w:val="000000" w:themeColor="text1"/>
          <w:szCs w:val="24"/>
        </w:rPr>
      </w:pPr>
      <w:r w:rsidRPr="00BD5A0F">
        <w:rPr>
          <w:rFonts w:ascii="Times New Roman" w:hAnsi="Times New Roman"/>
          <w:bCs/>
          <w:color w:val="000000" w:themeColor="text1"/>
          <w:szCs w:val="24"/>
        </w:rPr>
        <w:t xml:space="preserve">Pārdevēja pārstāvjiem Vienošanās darbības laikā ir tiesības: </w:t>
      </w:r>
    </w:p>
    <w:p w14:paraId="0AFC4A35" w14:textId="77777777" w:rsidR="00101166" w:rsidRPr="00BD5A0F" w:rsidRDefault="00101166" w:rsidP="00101166">
      <w:pPr>
        <w:pStyle w:val="BodyText2"/>
        <w:numPr>
          <w:ilvl w:val="2"/>
          <w:numId w:val="19"/>
        </w:numPr>
        <w:spacing w:before="60" w:after="60"/>
        <w:outlineLvl w:val="9"/>
        <w:rPr>
          <w:rFonts w:ascii="Times New Roman" w:hAnsi="Times New Roman"/>
          <w:bCs/>
          <w:color w:val="000000" w:themeColor="text1"/>
          <w:szCs w:val="24"/>
        </w:rPr>
      </w:pPr>
      <w:r w:rsidRPr="00BD5A0F">
        <w:rPr>
          <w:rFonts w:ascii="Times New Roman" w:hAnsi="Times New Roman"/>
          <w:bCs/>
          <w:color w:val="000000" w:themeColor="text1"/>
          <w:szCs w:val="24"/>
        </w:rPr>
        <w:t>nodot Preci aizvešanai, piedalīties Preces svēršanā un apliecināt Preces svaru;</w:t>
      </w:r>
    </w:p>
    <w:p w14:paraId="0BB79AE4" w14:textId="77777777" w:rsidR="00101166" w:rsidRPr="00BD5A0F" w:rsidRDefault="00101166" w:rsidP="00101166">
      <w:pPr>
        <w:pStyle w:val="BodyText2"/>
        <w:numPr>
          <w:ilvl w:val="2"/>
          <w:numId w:val="19"/>
        </w:numPr>
        <w:spacing w:before="60" w:after="60"/>
        <w:outlineLvl w:val="9"/>
        <w:rPr>
          <w:rFonts w:ascii="Times New Roman" w:hAnsi="Times New Roman"/>
          <w:bCs/>
          <w:color w:val="000000" w:themeColor="text1"/>
          <w:szCs w:val="24"/>
        </w:rPr>
      </w:pPr>
      <w:r w:rsidRPr="00BD5A0F">
        <w:rPr>
          <w:rFonts w:ascii="Times New Roman" w:hAnsi="Times New Roman"/>
          <w:bCs/>
          <w:color w:val="000000" w:themeColor="text1"/>
          <w:szCs w:val="24"/>
        </w:rPr>
        <w:t>parakstīt Aktu.</w:t>
      </w:r>
    </w:p>
    <w:p w14:paraId="1DBDC2D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bCs/>
          <w:color w:val="000000" w:themeColor="text1"/>
          <w:sz w:val="24"/>
          <w:szCs w:val="24"/>
        </w:rPr>
      </w:pPr>
      <w:r w:rsidRPr="00BD5A0F">
        <w:rPr>
          <w:rFonts w:ascii="Times New Roman" w:hAnsi="Times New Roman"/>
          <w:bCs/>
          <w:color w:val="000000" w:themeColor="text1"/>
          <w:sz w:val="24"/>
          <w:szCs w:val="24"/>
        </w:rPr>
        <w:t>Iespējamo pircēju pilnvarotajām personām Vienošanās darbības laikā ir tiesības:</w:t>
      </w:r>
    </w:p>
    <w:p w14:paraId="13E7A94A"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nosūtīt un parakstīt Cenu piedāvājumu;</w:t>
      </w:r>
    </w:p>
    <w:p w14:paraId="39563BCC" w14:textId="77777777" w:rsidR="00101166" w:rsidRPr="00BD5A0F" w:rsidRDefault="00101166" w:rsidP="00101166">
      <w:pPr>
        <w:pStyle w:val="BodyText2"/>
        <w:numPr>
          <w:ilvl w:val="2"/>
          <w:numId w:val="19"/>
        </w:numPr>
        <w:spacing w:before="60" w:after="60"/>
        <w:ind w:hanging="798"/>
        <w:outlineLvl w:val="9"/>
        <w:rPr>
          <w:rFonts w:ascii="Times New Roman" w:hAnsi="Times New Roman"/>
          <w:bCs/>
          <w:color w:val="000000" w:themeColor="text1"/>
          <w:szCs w:val="24"/>
        </w:rPr>
      </w:pPr>
      <w:r w:rsidRPr="00BD5A0F">
        <w:rPr>
          <w:rFonts w:ascii="Times New Roman" w:hAnsi="Times New Roman"/>
          <w:bCs/>
          <w:color w:val="000000" w:themeColor="text1"/>
          <w:szCs w:val="24"/>
        </w:rPr>
        <w:t xml:space="preserve">organizēt Pirkuma līguma izpildi, tai skaitā organizēt Preču svēršanu, pieņemšanu un izvešanu, parakstīt Aktu. </w:t>
      </w:r>
    </w:p>
    <w:p w14:paraId="3C40D8A0" w14:textId="77777777" w:rsidR="00101166" w:rsidRPr="00BD5A0F" w:rsidRDefault="00101166" w:rsidP="00101166">
      <w:pPr>
        <w:widowControl w:val="0"/>
        <w:numPr>
          <w:ilvl w:val="1"/>
          <w:numId w:val="19"/>
        </w:numPr>
        <w:overflowPunct w:val="0"/>
        <w:adjustRightInd w:val="0"/>
        <w:spacing w:after="0" w:line="240" w:lineRule="auto"/>
        <w:ind w:left="425" w:right="28" w:hanging="567"/>
        <w:jc w:val="both"/>
        <w:rPr>
          <w:rFonts w:ascii="Times New Roman" w:hAnsi="Times New Roman" w:cs="Times New Roman"/>
          <w:bCs/>
          <w:color w:val="000000" w:themeColor="text1"/>
          <w:sz w:val="24"/>
          <w:szCs w:val="24"/>
        </w:rPr>
      </w:pPr>
      <w:r w:rsidRPr="00BD5A0F">
        <w:rPr>
          <w:rFonts w:ascii="Times New Roman" w:eastAsia="Calibri" w:hAnsi="Times New Roman" w:cs="Times New Roman"/>
          <w:color w:val="000000" w:themeColor="text1"/>
          <w:sz w:val="24"/>
          <w:szCs w:val="24"/>
          <w:lang w:eastAsia="ar-SA"/>
        </w:rPr>
        <w:t>Iespējamo pircēju pilnvarotās personas par darba vides riskiem informē, nosūtot informāciju uz Vienošanās norādītajām Iespējamo pircēju pilnvaroto personu e-pasta adresēm,</w:t>
      </w:r>
      <w:r w:rsidRPr="00BD5A0F">
        <w:rPr>
          <w:rFonts w:ascii="Times New Roman" w:eastAsia="Calibri" w:hAnsi="Times New Roman" w:cs="Times New Roman"/>
          <w:color w:val="000000" w:themeColor="text1"/>
          <w:sz w:val="24"/>
          <w:szCs w:val="24"/>
        </w:rPr>
        <w:t xml:space="preserve"> Pasūtītāja __________________</w:t>
      </w:r>
      <w:r w:rsidRPr="00BD5A0F">
        <w:rPr>
          <w:rFonts w:ascii="Times New Roman" w:eastAsia="Calibri" w:hAnsi="Times New Roman" w:cs="Times New Roman"/>
          <w:color w:val="000000" w:themeColor="text1"/>
          <w:sz w:val="24"/>
          <w:szCs w:val="24"/>
          <w:u w:val="single"/>
        </w:rPr>
        <w:t>.</w:t>
      </w:r>
    </w:p>
    <w:p w14:paraId="1EC351F6"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NEPĀRVARAMA VARA</w:t>
      </w:r>
    </w:p>
    <w:p w14:paraId="462C0A0E"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Šīs Vienošanās un Pirkuma līguma izpratnē </w:t>
      </w:r>
      <w:r w:rsidRPr="00BD5A0F">
        <w:rPr>
          <w:rFonts w:ascii="Times New Roman" w:hAnsi="Times New Roman" w:cs="Times New Roman"/>
          <w:i/>
          <w:color w:val="000000" w:themeColor="text1"/>
          <w:sz w:val="24"/>
          <w:szCs w:val="24"/>
        </w:rPr>
        <w:t>nepārvarama vara</w:t>
      </w:r>
      <w:r w:rsidRPr="00BD5A0F">
        <w:rPr>
          <w:rFonts w:ascii="Times New Roman" w:hAnsi="Times New Roman" w:cs="Times New Roman"/>
          <w:color w:val="000000" w:themeColor="text1"/>
          <w:sz w:val="24"/>
          <w:szCs w:val="24"/>
        </w:rPr>
        <w:t xml:space="preserve"> nozīmē notikumu, kura iestāšanos Puses nevarēja paredzēt un novērst, kā arī no kura sekām Puses nevar izvairīties (piemēram, tādi notikumi kā dabas katastrofas, ugunsgrēks, karš, jebkura rakstura karadarbība, blokāde, streiki, masu nemieri, sacelšanās, ražošanas strīdi, plūdi, avārijas, ārkārtas stāvoklis, iestāžu lēmumi un citi), un kas padara Pusei savu, no Vienošanās vai Pirkuma līguma izrietošo, saistību izpildi par neiespējamu.</w:t>
      </w:r>
    </w:p>
    <w:p w14:paraId="228AA410"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Puses nespēja izpildīt kādu no savām saistībām saskaņā ar Vienošanos vai Pirkuma līgumu netiks uzskatīta par atkāpšanos no Vienošanās vai Pirkuma līguma vai saistību nepildīšanu, ja Puses nespēja izriet no nepārvaramas varas notikuma, ja Puse, kuru ietekmējis šāds notikums:</w:t>
      </w:r>
    </w:p>
    <w:p w14:paraId="3BC4BFA5" w14:textId="77777777" w:rsidR="00101166" w:rsidRPr="00BD5A0F" w:rsidRDefault="00101166" w:rsidP="00101166">
      <w:pPr>
        <w:numPr>
          <w:ilvl w:val="2"/>
          <w:numId w:val="19"/>
        </w:numPr>
        <w:suppressAutoHyphens/>
        <w:spacing w:before="60" w:after="60" w:line="240" w:lineRule="auto"/>
        <w:ind w:hanging="798"/>
        <w:jc w:val="both"/>
        <w:rPr>
          <w:rFonts w:ascii="Times New Roman" w:hAnsi="Times New Roman" w:cs="Times New Roman"/>
          <w:color w:val="000000" w:themeColor="text1"/>
          <w:sz w:val="24"/>
          <w:szCs w:val="24"/>
          <w:lang w:eastAsia="ar-SA"/>
        </w:rPr>
      </w:pPr>
      <w:r w:rsidRPr="00BD5A0F">
        <w:rPr>
          <w:rFonts w:ascii="Times New Roman" w:hAnsi="Times New Roman" w:cs="Times New Roman"/>
          <w:color w:val="000000" w:themeColor="text1"/>
          <w:sz w:val="24"/>
          <w:szCs w:val="24"/>
          <w:lang w:eastAsia="ar-SA"/>
        </w:rPr>
        <w:t xml:space="preserve">Ir veikusi visus pamatotos piesardzības pasākumus, veltījusi nepieciešamo uzmanību un spērusi pamatotos alternatīvos soļus, lai izpildītu Vienošanās un </w:t>
      </w:r>
      <w:r w:rsidRPr="00BD5A0F">
        <w:rPr>
          <w:rFonts w:ascii="Times New Roman" w:hAnsi="Times New Roman" w:cs="Times New Roman"/>
          <w:color w:val="000000" w:themeColor="text1"/>
          <w:sz w:val="24"/>
          <w:szCs w:val="24"/>
        </w:rPr>
        <w:t>Pirkuma</w:t>
      </w:r>
      <w:r w:rsidRPr="00BD5A0F">
        <w:rPr>
          <w:rFonts w:ascii="Times New Roman" w:hAnsi="Times New Roman" w:cs="Times New Roman"/>
          <w:color w:val="000000" w:themeColor="text1"/>
          <w:sz w:val="24"/>
          <w:szCs w:val="24"/>
          <w:lang w:eastAsia="ar-SA"/>
        </w:rPr>
        <w:t xml:space="preserve"> līguma noteikumus;</w:t>
      </w:r>
    </w:p>
    <w:p w14:paraId="05F901E0" w14:textId="77777777" w:rsidR="00101166" w:rsidRPr="00BD5A0F" w:rsidRDefault="00101166" w:rsidP="00101166">
      <w:pPr>
        <w:numPr>
          <w:ilvl w:val="2"/>
          <w:numId w:val="19"/>
        </w:numPr>
        <w:suppressAutoHyphens/>
        <w:spacing w:before="60" w:after="60" w:line="240" w:lineRule="auto"/>
        <w:ind w:hanging="798"/>
        <w:jc w:val="both"/>
        <w:rPr>
          <w:rFonts w:ascii="Times New Roman" w:hAnsi="Times New Roman" w:cs="Times New Roman"/>
          <w:color w:val="000000" w:themeColor="text1"/>
          <w:sz w:val="24"/>
          <w:szCs w:val="24"/>
          <w:lang w:eastAsia="ar-SA"/>
        </w:rPr>
      </w:pPr>
      <w:r w:rsidRPr="00BD5A0F">
        <w:rPr>
          <w:rFonts w:ascii="Times New Roman" w:hAnsi="Times New Roman" w:cs="Times New Roman"/>
          <w:color w:val="000000" w:themeColor="text1"/>
          <w:sz w:val="24"/>
          <w:szCs w:val="24"/>
          <w:lang w:eastAsia="ar-SA"/>
        </w:rPr>
        <w:t>Ir informējusi otru Pusi pēc iespējas ātrāk par šāda notikuma iestāšanos.</w:t>
      </w:r>
    </w:p>
    <w:p w14:paraId="3CC99530"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Jebkurš periods, kurā Pusei saskaņā ar Vienošanos vai Pirkuma līgumu ir jāveic kāda darbība vai uzdevums, ir pagarināms par periodu, kurā Puse nespēja veikt šādu darbību nepārvaramas varas ietekmē.</w:t>
      </w:r>
    </w:p>
    <w:p w14:paraId="1C6D2FBA"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Ja nepārvaramas varas apstākļi turpinās ilgāk par vienu mēnesi, Pusēm jāvienojas par saistību izpildes atlikšanu, izbeigšanu vai Vienošanās vai Pirkuma līguma grozīšanu vai izbeigšanu. </w:t>
      </w:r>
    </w:p>
    <w:p w14:paraId="23CCAB85"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aps/>
          <w:color w:val="000000" w:themeColor="text1"/>
          <w:sz w:val="24"/>
          <w:szCs w:val="24"/>
        </w:rPr>
      </w:pPr>
      <w:r w:rsidRPr="00BD5A0F">
        <w:rPr>
          <w:rFonts w:ascii="Times New Roman" w:hAnsi="Times New Roman" w:cs="Times New Roman"/>
          <w:b/>
          <w:caps/>
          <w:color w:val="000000" w:themeColor="text1"/>
          <w:sz w:val="24"/>
          <w:szCs w:val="24"/>
        </w:rPr>
        <w:t>Strīdu izskatīšanas kārtība</w:t>
      </w:r>
    </w:p>
    <w:p w14:paraId="7DDCC296"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Puses pieliks visas pūles, lai visus strīdus, kas rodas saistībā ar Vienošanos un Pirkuma līgumu vai tā interpretāciju, izšķirtu savstarpēju pārrunu un vienošanās ceļā. </w:t>
      </w:r>
    </w:p>
    <w:p w14:paraId="1921FA51"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Jebkura strīda risināšanai Pušu starpā par jautājumiem, kas izriet no Vienošanās vai Pirkuma līguma un ko neizdodas atrisināt savstarpēju pārrunu ceļā 30 (trīsdesmit) dienu laikā pēc tam, kad viena no Pusēm saņēmusi otras Puses pieprasījumu savstarpēju sarunu risinājumam, </w:t>
      </w:r>
      <w:r w:rsidRPr="00BD5A0F">
        <w:rPr>
          <w:rFonts w:ascii="Times New Roman" w:hAnsi="Times New Roman" w:cs="Times New Roman"/>
          <w:color w:val="000000" w:themeColor="text1"/>
          <w:sz w:val="24"/>
          <w:szCs w:val="24"/>
        </w:rPr>
        <w:lastRenderedPageBreak/>
        <w:t>jebkura no Pusēm ir tiesīgs vērsties tiesā. Strīda risināšana notiks saskaņā ar Latvijas Republikā spēkā esošajiem normatīvajiem aktiem Latvijas Republikas tiesā.</w:t>
      </w:r>
    </w:p>
    <w:p w14:paraId="478CB8C9"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aps/>
          <w:color w:val="000000" w:themeColor="text1"/>
          <w:sz w:val="24"/>
          <w:szCs w:val="24"/>
        </w:rPr>
      </w:pPr>
      <w:r w:rsidRPr="00BD5A0F">
        <w:rPr>
          <w:rFonts w:ascii="Times New Roman" w:hAnsi="Times New Roman" w:cs="Times New Roman"/>
          <w:b/>
          <w:caps/>
          <w:color w:val="000000" w:themeColor="text1"/>
          <w:sz w:val="24"/>
          <w:szCs w:val="24"/>
        </w:rPr>
        <w:t>Citi noteikumi</w:t>
      </w:r>
    </w:p>
    <w:p w14:paraId="7C99DC2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Neviens no Iespējamajiem pircējiem nav tiesīgs nodot savas saistības un tiesības trešajām personām bez Pārdevēja rakstiskas piekrišanas.</w:t>
      </w:r>
    </w:p>
    <w:p w14:paraId="35A06611"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Ja spēku zaudē kāds no Vienošanās noteikumiem, tas neietekmē pārējo noteikumu spēkā esamību.</w:t>
      </w:r>
    </w:p>
    <w:p w14:paraId="65786B2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Situācijas, kuras nav atrunātas Vienošanās tekstā, tiek regulētas saskaņā ar Latvijas Republikā spēkā esošajiem normatīvajiem aktiem.</w:t>
      </w:r>
    </w:p>
    <w:p w14:paraId="57B45E62"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Visi paziņojumi Vienošanās vai Pirkuma līguma sakarā tiek uzskatīti par saņemtiem, kad nogādāti personīgi ar saņemšanas apstiprinājumu, nākamajā darba dienā pēc nosūtīšanas e-pastā uz Vienošanās 10.1. vai 10.3.punktā norādītās Puses pilnvarotās personas e-pasta adresi vai 5 (piecas) dienas pēc tam, kad nosūtīti pa pastu ierakstītā vēstulē uz Vienošanās norādīto Puses pasta adresi. </w:t>
      </w:r>
    </w:p>
    <w:p w14:paraId="3D95C8EB"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Puses rekvizītu, kontaktinformācijas vai Vienošanās 10.1., 10.2. un 10.3. punktā norādīto personu maiņas gadījumā Puses apņemas par to paziņot desmit darbdienu laikā. Ja tas netiek darīts, Puses uzskata, ka paziņojums, kas Vienošanās vai Pirkuma līguma sakarā nosūtīts saskaņā ar Vienošanās 13.4. punktu, ir saņemts. </w:t>
      </w:r>
    </w:p>
    <w:p w14:paraId="3649A7C1"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 xml:space="preserve">Vienošanās ir saistoša jebkuram Pušu tiesību un saistību pārņēmējam, pilnvarotām personām, kā arī personām, kas rīkojas Pušu vārdā. </w:t>
      </w:r>
    </w:p>
    <w:p w14:paraId="42B55C6C"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Vienošanās nodaļu nosaukumi izmantoti teksta pārskatāmībai un tie nevar tikt izmantoti Vienošanās noteikumu interpretācijai un skaidrošanai.</w:t>
      </w:r>
    </w:p>
    <w:p w14:paraId="42A775BF" w14:textId="77777777" w:rsidR="00101166" w:rsidRPr="00BD5A0F" w:rsidRDefault="00101166" w:rsidP="00101166">
      <w:pPr>
        <w:widowControl w:val="0"/>
        <w:numPr>
          <w:ilvl w:val="1"/>
          <w:numId w:val="19"/>
        </w:numPr>
        <w:overflowPunct w:val="0"/>
        <w:adjustRightInd w:val="0"/>
        <w:spacing w:before="60" w:after="60" w:line="240" w:lineRule="auto"/>
        <w:ind w:left="425" w:right="28" w:hanging="567"/>
        <w:jc w:val="both"/>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Vienošanās noslēgšanas brīdī tai ir šādi pielikumi:</w:t>
      </w:r>
    </w:p>
    <w:p w14:paraId="2D5D0A69"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Provizoriskais Preču saraksts;</w:t>
      </w:r>
    </w:p>
    <w:p w14:paraId="656538CE"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Cenu aptaujas veidlapa;</w:t>
      </w:r>
    </w:p>
    <w:p w14:paraId="77412ECB"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Cenu piedāvājuma veidlapa;</w:t>
      </w:r>
    </w:p>
    <w:p w14:paraId="1AAD1A88"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Paziņojuma veidlapa;</w:t>
      </w:r>
    </w:p>
    <w:p w14:paraId="7DDFA5C0"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bCs/>
          <w:color w:val="000000" w:themeColor="text1"/>
          <w:sz w:val="24"/>
          <w:szCs w:val="24"/>
        </w:rPr>
      </w:pPr>
      <w:r w:rsidRPr="00BD5A0F">
        <w:rPr>
          <w:rFonts w:ascii="Times New Roman" w:hAnsi="Times New Roman" w:cs="Times New Roman"/>
          <w:bCs/>
          <w:color w:val="000000" w:themeColor="text1"/>
          <w:sz w:val="24"/>
          <w:szCs w:val="24"/>
        </w:rPr>
        <w:t>Provizoriskās Teritorijas;</w:t>
      </w:r>
    </w:p>
    <w:p w14:paraId="07E6A87F" w14:textId="77777777" w:rsidR="00101166" w:rsidRPr="00BD5A0F" w:rsidRDefault="00101166" w:rsidP="00101166">
      <w:pPr>
        <w:pStyle w:val="Header"/>
        <w:numPr>
          <w:ilvl w:val="2"/>
          <w:numId w:val="19"/>
        </w:numPr>
        <w:tabs>
          <w:tab w:val="clear" w:pos="4153"/>
          <w:tab w:val="clear" w:pos="8306"/>
          <w:tab w:val="left" w:pos="360"/>
        </w:tabs>
        <w:spacing w:before="60" w:after="60"/>
        <w:rPr>
          <w:rFonts w:ascii="Times New Roman" w:hAnsi="Times New Roman" w:cs="Times New Roman"/>
          <w:color w:val="000000" w:themeColor="text1"/>
          <w:sz w:val="24"/>
          <w:szCs w:val="24"/>
        </w:rPr>
      </w:pPr>
      <w:r w:rsidRPr="00BD5A0F">
        <w:rPr>
          <w:rFonts w:ascii="Times New Roman" w:hAnsi="Times New Roman" w:cs="Times New Roman"/>
          <w:bCs/>
          <w:color w:val="000000" w:themeColor="text1"/>
          <w:sz w:val="24"/>
          <w:szCs w:val="24"/>
        </w:rPr>
        <w:t>Iespējamo pircēju pilnvaroto personu saraksts;</w:t>
      </w:r>
    </w:p>
    <w:p w14:paraId="36DAB96C" w14:textId="77777777" w:rsidR="00101166" w:rsidRPr="00BD5A0F" w:rsidRDefault="00101166" w:rsidP="00101166">
      <w:pPr>
        <w:pStyle w:val="ListParagraph"/>
        <w:numPr>
          <w:ilvl w:val="1"/>
          <w:numId w:val="19"/>
        </w:numPr>
        <w:spacing w:before="60" w:after="60" w:line="240" w:lineRule="auto"/>
        <w:ind w:left="426" w:hanging="568"/>
        <w:contextualSpacing w:val="0"/>
        <w:jc w:val="both"/>
        <w:rPr>
          <w:rFonts w:ascii="Times New Roman" w:hAnsi="Times New Roman" w:cs="Times New Roman"/>
          <w:bCs/>
          <w:color w:val="000000" w:themeColor="text1"/>
          <w:sz w:val="24"/>
          <w:szCs w:val="24"/>
        </w:rPr>
      </w:pPr>
      <w:r w:rsidRPr="00BD5A0F">
        <w:rPr>
          <w:rFonts w:ascii="Times New Roman" w:hAnsi="Times New Roman" w:cs="Times New Roman"/>
          <w:color w:val="000000" w:themeColor="text1"/>
          <w:sz w:val="24"/>
          <w:szCs w:val="24"/>
          <w:lang w:eastAsia="ar-SA"/>
        </w:rPr>
        <w:t xml:space="preserve">Vienošanās sagatavota latviešu valodā un parakstīta ar drošu elektronisko parakstu. Puse, kas parakstījusi Vienošanos pēdējā, nodrošina tās nosūtīšanu Pārdevējam. Pārdevēja pilnvarotā persona Pušu parakstīto Vienošanos </w:t>
      </w:r>
      <w:proofErr w:type="spellStart"/>
      <w:r w:rsidRPr="00BD5A0F">
        <w:rPr>
          <w:rFonts w:ascii="Times New Roman" w:hAnsi="Times New Roman" w:cs="Times New Roman"/>
          <w:color w:val="000000" w:themeColor="text1"/>
          <w:sz w:val="24"/>
          <w:szCs w:val="24"/>
          <w:lang w:eastAsia="ar-SA"/>
        </w:rPr>
        <w:t>nosūta</w:t>
      </w:r>
      <w:proofErr w:type="spellEnd"/>
      <w:r w:rsidRPr="00BD5A0F">
        <w:rPr>
          <w:rFonts w:ascii="Times New Roman" w:hAnsi="Times New Roman" w:cs="Times New Roman"/>
          <w:color w:val="000000" w:themeColor="text1"/>
          <w:sz w:val="24"/>
          <w:szCs w:val="24"/>
          <w:lang w:eastAsia="ar-SA"/>
        </w:rPr>
        <w:t xml:space="preserve"> Ieinteresētajiem pircējiem.</w:t>
      </w:r>
    </w:p>
    <w:p w14:paraId="0008414D" w14:textId="77777777" w:rsidR="00101166" w:rsidRPr="00BD5A0F" w:rsidRDefault="00101166" w:rsidP="00101166">
      <w:pPr>
        <w:numPr>
          <w:ilvl w:val="0"/>
          <w:numId w:val="19"/>
        </w:numPr>
        <w:spacing w:before="60" w:after="60" w:line="240" w:lineRule="auto"/>
        <w:ind w:left="357" w:hanging="357"/>
        <w:jc w:val="center"/>
        <w:rPr>
          <w:rFonts w:ascii="Times New Roman" w:hAnsi="Times New Roman" w:cs="Times New Roman"/>
          <w:b/>
          <w:caps/>
          <w:color w:val="000000" w:themeColor="text1"/>
          <w:sz w:val="24"/>
          <w:szCs w:val="24"/>
        </w:rPr>
      </w:pPr>
      <w:r w:rsidRPr="00BD5A0F">
        <w:rPr>
          <w:rFonts w:ascii="Times New Roman" w:hAnsi="Times New Roman" w:cs="Times New Roman"/>
          <w:b/>
          <w:caps/>
          <w:color w:val="000000" w:themeColor="text1"/>
          <w:sz w:val="24"/>
          <w:szCs w:val="24"/>
        </w:rPr>
        <w:t>Pušu paraksti</w:t>
      </w:r>
    </w:p>
    <w:tbl>
      <w:tblPr>
        <w:tblW w:w="9720" w:type="dxa"/>
        <w:jc w:val="center"/>
        <w:tblLayout w:type="fixed"/>
        <w:tblLook w:val="0000" w:firstRow="0" w:lastRow="0" w:firstColumn="0" w:lastColumn="0" w:noHBand="0" w:noVBand="0"/>
      </w:tblPr>
      <w:tblGrid>
        <w:gridCol w:w="5040"/>
        <w:gridCol w:w="4680"/>
      </w:tblGrid>
      <w:tr w:rsidR="00101166" w:rsidRPr="00BD5A0F" w14:paraId="624FD053" w14:textId="77777777" w:rsidTr="00057E99">
        <w:trPr>
          <w:trHeight w:val="239"/>
          <w:jc w:val="center"/>
        </w:trPr>
        <w:tc>
          <w:tcPr>
            <w:tcW w:w="5040" w:type="dxa"/>
          </w:tcPr>
          <w:p w14:paraId="57BDCB03" w14:textId="77777777" w:rsidR="00101166" w:rsidRPr="00BD5A0F" w:rsidRDefault="00101166" w:rsidP="00057E99">
            <w:pPr>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PĀRDEVĒJS:</w:t>
            </w:r>
          </w:p>
        </w:tc>
        <w:tc>
          <w:tcPr>
            <w:tcW w:w="4680" w:type="dxa"/>
          </w:tcPr>
          <w:p w14:paraId="27221A18" w14:textId="77777777" w:rsidR="00101166" w:rsidRPr="00BD5A0F" w:rsidRDefault="00101166" w:rsidP="00057E99">
            <w:pPr>
              <w:jc w:val="center"/>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IESPĒJAMIE PIRCĒJI</w:t>
            </w:r>
          </w:p>
        </w:tc>
      </w:tr>
      <w:tr w:rsidR="00101166" w:rsidRPr="00BD5A0F" w14:paraId="75BB2426" w14:textId="77777777" w:rsidTr="00057E99">
        <w:trPr>
          <w:jc w:val="center"/>
        </w:trPr>
        <w:tc>
          <w:tcPr>
            <w:tcW w:w="5040" w:type="dxa"/>
          </w:tcPr>
          <w:p w14:paraId="2AF7F68A" w14:textId="77777777" w:rsidR="00101166" w:rsidRPr="00BD5A0F" w:rsidRDefault="00101166" w:rsidP="00057E99">
            <w:pPr>
              <w:spacing w:after="0" w:line="240" w:lineRule="auto"/>
              <w:rPr>
                <w:rFonts w:ascii="Times New Roman" w:hAnsi="Times New Roman" w:cs="Times New Roman"/>
                <w:b/>
                <w:color w:val="000000" w:themeColor="text1"/>
                <w:sz w:val="24"/>
                <w:szCs w:val="24"/>
              </w:rPr>
            </w:pPr>
            <w:r w:rsidRPr="00BD5A0F">
              <w:rPr>
                <w:rFonts w:ascii="Times New Roman" w:hAnsi="Times New Roman" w:cs="Times New Roman"/>
                <w:b/>
                <w:color w:val="000000" w:themeColor="text1"/>
                <w:sz w:val="24"/>
                <w:szCs w:val="24"/>
              </w:rPr>
              <w:t>RP SIA “RĪGAS SATIKSME”</w:t>
            </w:r>
          </w:p>
          <w:p w14:paraId="05B9E5AD"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Jur. Adrese: Kleistu iela 28, Rīga, LV-1067</w:t>
            </w:r>
          </w:p>
          <w:p w14:paraId="47ACD3A5"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Birojs: Vestienas iela 35, Rīga, LV-1035</w:t>
            </w:r>
          </w:p>
          <w:p w14:paraId="4C404AD1"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Tālr.67104800, fakss 67104802</w:t>
            </w:r>
          </w:p>
          <w:p w14:paraId="598300A7" w14:textId="77777777" w:rsidR="00101166" w:rsidRPr="00BD5A0F" w:rsidRDefault="00101166" w:rsidP="00057E99">
            <w:pPr>
              <w:spacing w:after="0" w:line="240" w:lineRule="auto"/>
              <w:rPr>
                <w:rFonts w:ascii="Times New Roman" w:hAnsi="Times New Roman" w:cs="Times New Roman"/>
                <w:color w:val="000000" w:themeColor="text1"/>
                <w:sz w:val="24"/>
                <w:szCs w:val="24"/>
                <w:lang w:eastAsia="lv-LV"/>
              </w:rPr>
            </w:pPr>
            <w:r w:rsidRPr="00BD5A0F">
              <w:rPr>
                <w:rFonts w:ascii="Times New Roman" w:hAnsi="Times New Roman" w:cs="Times New Roman"/>
                <w:color w:val="000000" w:themeColor="text1"/>
                <w:sz w:val="24"/>
                <w:szCs w:val="24"/>
                <w:lang w:eastAsia="lv-LV"/>
              </w:rPr>
              <w:t>AS „Citadele banka”</w:t>
            </w:r>
          </w:p>
          <w:p w14:paraId="11BCE083"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Kods: PARXLV22</w:t>
            </w:r>
          </w:p>
          <w:p w14:paraId="15FDACE7"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Konta Nr.: LV56PARX0006048641565</w:t>
            </w:r>
          </w:p>
          <w:p w14:paraId="3FDECCF2" w14:textId="77777777" w:rsidR="00101166" w:rsidRPr="00BD5A0F" w:rsidRDefault="00101166" w:rsidP="00057E99">
            <w:pPr>
              <w:spacing w:after="0" w:line="240" w:lineRule="auto"/>
              <w:rPr>
                <w:rFonts w:ascii="Times New Roman" w:hAnsi="Times New Roman" w:cs="Times New Roman"/>
                <w:color w:val="000000" w:themeColor="text1"/>
                <w:sz w:val="24"/>
                <w:szCs w:val="24"/>
              </w:rPr>
            </w:pPr>
          </w:p>
          <w:p w14:paraId="61692E23" w14:textId="77777777" w:rsidR="00101166" w:rsidRPr="00BD5A0F" w:rsidRDefault="00101166" w:rsidP="00057E99">
            <w:pPr>
              <w:spacing w:after="0" w:line="240" w:lineRule="auto"/>
              <w:outlineLvl w:val="0"/>
              <w:rPr>
                <w:rFonts w:ascii="Times New Roman" w:eastAsia="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______________</w:t>
            </w:r>
          </w:p>
        </w:tc>
        <w:tc>
          <w:tcPr>
            <w:tcW w:w="4680" w:type="dxa"/>
          </w:tcPr>
          <w:p w14:paraId="1B1BE6D5" w14:textId="77777777" w:rsidR="00101166" w:rsidRPr="00BD5A0F" w:rsidRDefault="00101166" w:rsidP="00057E99">
            <w:pPr>
              <w:spacing w:after="0" w:line="240" w:lineRule="auto"/>
              <w:rPr>
                <w:rFonts w:ascii="Times New Roman" w:hAnsi="Times New Roman" w:cs="Times New Roman"/>
                <w:color w:val="000000" w:themeColor="text1"/>
                <w:sz w:val="24"/>
                <w:szCs w:val="24"/>
              </w:rPr>
            </w:pPr>
          </w:p>
          <w:p w14:paraId="1873455C" w14:textId="77777777" w:rsidR="00101166" w:rsidRPr="00BD5A0F" w:rsidRDefault="00101166" w:rsidP="00057E99">
            <w:pPr>
              <w:spacing w:after="0" w:line="240" w:lineRule="auto"/>
              <w:rPr>
                <w:rFonts w:ascii="Times New Roman" w:hAnsi="Times New Roman" w:cs="Times New Roman"/>
                <w:color w:val="000000" w:themeColor="text1"/>
                <w:sz w:val="24"/>
                <w:szCs w:val="24"/>
              </w:rPr>
            </w:pPr>
          </w:p>
          <w:p w14:paraId="193894F2" w14:textId="77777777" w:rsidR="00101166" w:rsidRPr="00BD5A0F" w:rsidRDefault="00101166" w:rsidP="00057E99">
            <w:pPr>
              <w:spacing w:after="0" w:line="240" w:lineRule="auto"/>
              <w:rPr>
                <w:rFonts w:ascii="Times New Roman" w:hAnsi="Times New Roman" w:cs="Times New Roman"/>
                <w:color w:val="000000" w:themeColor="text1"/>
                <w:sz w:val="24"/>
                <w:szCs w:val="24"/>
              </w:rPr>
            </w:pPr>
          </w:p>
          <w:p w14:paraId="2AB6B612" w14:textId="77777777" w:rsidR="00101166" w:rsidRPr="00BD5A0F" w:rsidRDefault="00101166" w:rsidP="00057E99">
            <w:pPr>
              <w:spacing w:after="0" w:line="240" w:lineRule="auto"/>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_______________</w:t>
            </w:r>
          </w:p>
          <w:p w14:paraId="3E73A62F" w14:textId="77777777" w:rsidR="00101166" w:rsidRPr="00BD5A0F" w:rsidRDefault="00101166" w:rsidP="00057E99">
            <w:pPr>
              <w:widowControl w:val="0"/>
              <w:autoSpaceDE w:val="0"/>
              <w:autoSpaceDN w:val="0"/>
              <w:adjustRightInd w:val="0"/>
              <w:spacing w:after="60" w:line="240" w:lineRule="auto"/>
              <w:rPr>
                <w:rFonts w:ascii="Times New Roman" w:hAnsi="Times New Roman" w:cs="Times New Roman"/>
                <w:b/>
                <w:color w:val="000000" w:themeColor="text1"/>
                <w:sz w:val="24"/>
                <w:szCs w:val="24"/>
              </w:rPr>
            </w:pPr>
          </w:p>
        </w:tc>
      </w:tr>
      <w:tr w:rsidR="00101166" w:rsidRPr="00BD5A0F" w14:paraId="47C33219" w14:textId="77777777" w:rsidTr="00057E99">
        <w:trPr>
          <w:jc w:val="center"/>
        </w:trPr>
        <w:tc>
          <w:tcPr>
            <w:tcW w:w="5040" w:type="dxa"/>
          </w:tcPr>
          <w:p w14:paraId="2766C629" w14:textId="77777777" w:rsidR="00101166" w:rsidRPr="00BD5A0F" w:rsidRDefault="00101166" w:rsidP="00057E99">
            <w:pPr>
              <w:spacing w:after="0" w:line="240" w:lineRule="auto"/>
              <w:rPr>
                <w:rFonts w:ascii="Times New Roman" w:hAnsi="Times New Roman" w:cs="Times New Roman"/>
                <w:b/>
                <w:color w:val="000000" w:themeColor="text1"/>
                <w:sz w:val="24"/>
                <w:szCs w:val="24"/>
              </w:rPr>
            </w:pPr>
          </w:p>
        </w:tc>
        <w:tc>
          <w:tcPr>
            <w:tcW w:w="4680" w:type="dxa"/>
          </w:tcPr>
          <w:p w14:paraId="2CCCCC37" w14:textId="77777777" w:rsidR="00101166" w:rsidRPr="00BD5A0F" w:rsidRDefault="00101166" w:rsidP="00057E99">
            <w:pPr>
              <w:widowControl w:val="0"/>
              <w:autoSpaceDE w:val="0"/>
              <w:autoSpaceDN w:val="0"/>
              <w:adjustRightInd w:val="0"/>
              <w:spacing w:after="60" w:line="240" w:lineRule="auto"/>
              <w:rPr>
                <w:rFonts w:ascii="Times New Roman" w:hAnsi="Times New Roman" w:cs="Times New Roman"/>
                <w:b/>
                <w:bCs/>
                <w:color w:val="000000" w:themeColor="text1"/>
                <w:sz w:val="24"/>
                <w:szCs w:val="24"/>
              </w:rPr>
            </w:pPr>
          </w:p>
        </w:tc>
      </w:tr>
    </w:tbl>
    <w:p w14:paraId="26B4C346" w14:textId="77777777" w:rsidR="00101166" w:rsidRPr="00BD5A0F" w:rsidRDefault="00101166" w:rsidP="00101166">
      <w:pPr>
        <w:pStyle w:val="Footer"/>
        <w:jc w:val="center"/>
        <w:rPr>
          <w:rFonts w:ascii="Times New Roman" w:hAnsi="Times New Roman" w:cs="Times New Roman"/>
          <w:color w:val="000000" w:themeColor="text1"/>
          <w:sz w:val="24"/>
          <w:szCs w:val="24"/>
        </w:rPr>
      </w:pPr>
      <w:r w:rsidRPr="00BD5A0F">
        <w:rPr>
          <w:rFonts w:ascii="Times New Roman" w:hAnsi="Times New Roman" w:cs="Times New Roman"/>
          <w:color w:val="000000" w:themeColor="text1"/>
          <w:sz w:val="24"/>
          <w:szCs w:val="24"/>
        </w:rPr>
        <w:tab/>
        <w:t>DOKUMENTS PARAKSTĪTS ELEKTRONISKI AR DROŠU ELEKTRONISKO PARAKSTU UN SATUR LAIKA ZĪMOGU</w:t>
      </w:r>
    </w:p>
    <w:p w14:paraId="7FB41A09" w14:textId="77777777" w:rsidR="00101166" w:rsidRPr="00BD5A0F" w:rsidRDefault="00101166" w:rsidP="00101166">
      <w:pPr>
        <w:jc w:val="center"/>
        <w:rPr>
          <w:rFonts w:ascii="Times New Roman" w:hAnsi="Times New Roman" w:cs="Times New Roman"/>
          <w:color w:val="000000" w:themeColor="text1"/>
          <w:sz w:val="24"/>
          <w:szCs w:val="24"/>
        </w:rPr>
      </w:pPr>
    </w:p>
    <w:sectPr w:rsidR="00101166" w:rsidRPr="00BD5A0F" w:rsidSect="009A76D3">
      <w:footerReference w:type="default" r:id="rId13"/>
      <w:pgSz w:w="11906" w:h="16838"/>
      <w:pgMar w:top="1276"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89CA9" w14:textId="77777777" w:rsidR="00B038E2" w:rsidRDefault="00B038E2" w:rsidP="00F150DE">
      <w:pPr>
        <w:spacing w:after="0" w:line="240" w:lineRule="auto"/>
      </w:pPr>
      <w:r>
        <w:separator/>
      </w:r>
    </w:p>
  </w:endnote>
  <w:endnote w:type="continuationSeparator" w:id="0">
    <w:p w14:paraId="357743EA" w14:textId="77777777" w:rsidR="00B038E2" w:rsidRDefault="00B038E2" w:rsidP="00F150DE">
      <w:pPr>
        <w:spacing w:after="0" w:line="240" w:lineRule="auto"/>
      </w:pPr>
      <w:r>
        <w:continuationSeparator/>
      </w:r>
    </w:p>
  </w:endnote>
  <w:endnote w:type="continuationNotice" w:id="1">
    <w:p w14:paraId="18332422" w14:textId="77777777" w:rsidR="00B038E2" w:rsidRDefault="00B03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D244" w14:textId="77777777" w:rsidR="00B038E2" w:rsidRDefault="00B038E2" w:rsidP="00F150DE">
      <w:pPr>
        <w:spacing w:after="0" w:line="240" w:lineRule="auto"/>
      </w:pPr>
      <w:r>
        <w:separator/>
      </w:r>
    </w:p>
  </w:footnote>
  <w:footnote w:type="continuationSeparator" w:id="0">
    <w:p w14:paraId="01C5081B" w14:textId="77777777" w:rsidR="00B038E2" w:rsidRDefault="00B038E2" w:rsidP="00F150DE">
      <w:pPr>
        <w:spacing w:after="0" w:line="240" w:lineRule="auto"/>
      </w:pPr>
      <w:r>
        <w:continuationSeparator/>
      </w:r>
    </w:p>
  </w:footnote>
  <w:footnote w:type="continuationNotice" w:id="1">
    <w:p w14:paraId="3E0B99BD" w14:textId="77777777" w:rsidR="00B038E2" w:rsidRDefault="00B038E2">
      <w:pPr>
        <w:spacing w:after="0" w:line="240" w:lineRule="auto"/>
      </w:pPr>
    </w:p>
  </w:footnote>
  <w:footnote w:id="2">
    <w:p w14:paraId="5868ACD8" w14:textId="0714ADAB" w:rsidR="00E12EB1" w:rsidRDefault="00E12EB1">
      <w:pPr>
        <w:pStyle w:val="FootnoteText"/>
      </w:pPr>
      <w:r>
        <w:rPr>
          <w:rStyle w:val="FootnoteReference"/>
        </w:rPr>
        <w:footnoteRef/>
      </w:r>
      <w:r>
        <w:t xml:space="preserve"> Darījuma noteikumi tiks precizēti/papildināti ņemot vērā Priekšizpētē saņemto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F8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D4176D"/>
    <w:multiLevelType w:val="hybridMultilevel"/>
    <w:tmpl w:val="1960F34E"/>
    <w:lvl w:ilvl="0" w:tplc="5A5002D8">
      <w:start w:val="1"/>
      <w:numFmt w:val="bullet"/>
      <w:lvlText w:val=""/>
      <w:lvlJc w:val="left"/>
      <w:pPr>
        <w:ind w:left="720" w:hanging="360"/>
      </w:pPr>
      <w:rPr>
        <w:rFonts w:ascii="Symbol" w:hAnsi="Symbol" w:hint="default"/>
      </w:rPr>
    </w:lvl>
    <w:lvl w:ilvl="1" w:tplc="04260017">
      <w:start w:val="1"/>
      <w:numFmt w:val="lowerLetter"/>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600452"/>
    <w:multiLevelType w:val="multilevel"/>
    <w:tmpl w:val="0EFC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180B2C"/>
    <w:multiLevelType w:val="multilevel"/>
    <w:tmpl w:val="F5C2CE2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C4607E"/>
    <w:multiLevelType w:val="hybridMultilevel"/>
    <w:tmpl w:val="EA1829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830AAC"/>
    <w:multiLevelType w:val="multilevel"/>
    <w:tmpl w:val="1E843436"/>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F33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CA6E47"/>
    <w:multiLevelType w:val="multilevel"/>
    <w:tmpl w:val="72E401C8"/>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360" w:hanging="360"/>
      </w:pPr>
      <w:rPr>
        <w:rFonts w:hint="default"/>
        <w:b w:val="0"/>
        <w:bCs/>
        <w:color w:val="auto"/>
        <w:sz w:val="24"/>
        <w:szCs w:val="24"/>
        <w:vertAlign w:val="baseline"/>
      </w:rPr>
    </w:lvl>
    <w:lvl w:ilvl="2">
      <w:start w:val="1"/>
      <w:numFmt w:val="decimal"/>
      <w:isLgl/>
      <w:lvlText w:val="%1.%2.%3."/>
      <w:lvlJc w:val="left"/>
      <w:pPr>
        <w:ind w:left="3981"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2F74243D"/>
    <w:multiLevelType w:val="hybridMultilevel"/>
    <w:tmpl w:val="8872F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8C048E"/>
    <w:multiLevelType w:val="multilevel"/>
    <w:tmpl w:val="B13831AA"/>
    <w:lvl w:ilvl="0">
      <w:start w:val="1"/>
      <w:numFmt w:val="decimal"/>
      <w:pStyle w:val="1limrindkopa"/>
      <w:lvlText w:val="%1."/>
      <w:lvlJc w:val="left"/>
      <w:pPr>
        <w:ind w:left="720" w:hanging="360"/>
      </w:pPr>
      <w:rPr>
        <w:rFonts w:hint="default"/>
        <w:i w:val="0"/>
        <w:iCs w:val="0"/>
      </w:rPr>
    </w:lvl>
    <w:lvl w:ilvl="1">
      <w:start w:val="1"/>
      <w:numFmt w:val="decimal"/>
      <w:pStyle w:val="2limrindkopa"/>
      <w:lvlText w:val="%1.%2."/>
      <w:lvlJc w:val="left"/>
      <w:pPr>
        <w:ind w:left="720" w:hanging="360"/>
      </w:pPr>
      <w:rPr>
        <w:rFonts w:hint="default"/>
      </w:rPr>
    </w:lvl>
    <w:lvl w:ilvl="2">
      <w:start w:val="1"/>
      <w:numFmt w:val="decimal"/>
      <w:pStyle w:val="3limrindkopa"/>
      <w:isLgl/>
      <w:lvlText w:val="%1.%2.%3."/>
      <w:lvlJc w:val="left"/>
      <w:pPr>
        <w:ind w:left="1080" w:hanging="720"/>
      </w:pPr>
      <w:rPr>
        <w:rFonts w:hint="default"/>
      </w:rPr>
    </w:lvl>
    <w:lvl w:ilvl="3">
      <w:start w:val="1"/>
      <w:numFmt w:val="decimal"/>
      <w:pStyle w:val="4limrindkopa"/>
      <w:isLgl/>
      <w:lvlText w:val="%1.%2.%3.%4."/>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E3697F"/>
    <w:multiLevelType w:val="multilevel"/>
    <w:tmpl w:val="25E05E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2" w15:restartNumberingAfterBreak="0">
    <w:nsid w:val="38C76D6B"/>
    <w:multiLevelType w:val="hybridMultilevel"/>
    <w:tmpl w:val="CF243472"/>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3" w15:restartNumberingAfterBreak="0">
    <w:nsid w:val="3ABE5BC3"/>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43833924"/>
    <w:multiLevelType w:val="hybridMultilevel"/>
    <w:tmpl w:val="0D8C1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96675C7"/>
    <w:multiLevelType w:val="multilevel"/>
    <w:tmpl w:val="0EFC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380A88"/>
    <w:multiLevelType w:val="hybridMultilevel"/>
    <w:tmpl w:val="2E1A18E4"/>
    <w:lvl w:ilvl="0" w:tplc="378657BC">
      <w:start w:val="2"/>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15:restartNumberingAfterBreak="0">
    <w:nsid w:val="603D56E9"/>
    <w:multiLevelType w:val="multilevel"/>
    <w:tmpl w:val="48F8D5E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B35848"/>
    <w:multiLevelType w:val="multilevel"/>
    <w:tmpl w:val="FDE2505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254E17"/>
    <w:multiLevelType w:val="hybridMultilevel"/>
    <w:tmpl w:val="7E5044E2"/>
    <w:lvl w:ilvl="0" w:tplc="E87EB5CA">
      <w:start w:val="1"/>
      <w:numFmt w:val="decimal"/>
      <w:lvlText w:val="%1."/>
      <w:lvlJc w:val="left"/>
      <w:pPr>
        <w:ind w:left="1108" w:hanging="360"/>
      </w:pPr>
      <w:rPr>
        <w:rFonts w:hint="default"/>
      </w:rPr>
    </w:lvl>
    <w:lvl w:ilvl="1" w:tplc="04260019" w:tentative="1">
      <w:start w:val="1"/>
      <w:numFmt w:val="lowerLetter"/>
      <w:lvlText w:val="%2."/>
      <w:lvlJc w:val="left"/>
      <w:pPr>
        <w:ind w:left="1828" w:hanging="360"/>
      </w:pPr>
    </w:lvl>
    <w:lvl w:ilvl="2" w:tplc="0426001B" w:tentative="1">
      <w:start w:val="1"/>
      <w:numFmt w:val="lowerRoman"/>
      <w:lvlText w:val="%3."/>
      <w:lvlJc w:val="right"/>
      <w:pPr>
        <w:ind w:left="2548" w:hanging="180"/>
      </w:pPr>
    </w:lvl>
    <w:lvl w:ilvl="3" w:tplc="0426000F" w:tentative="1">
      <w:start w:val="1"/>
      <w:numFmt w:val="decimal"/>
      <w:lvlText w:val="%4."/>
      <w:lvlJc w:val="left"/>
      <w:pPr>
        <w:ind w:left="3268" w:hanging="360"/>
      </w:pPr>
    </w:lvl>
    <w:lvl w:ilvl="4" w:tplc="04260019" w:tentative="1">
      <w:start w:val="1"/>
      <w:numFmt w:val="lowerLetter"/>
      <w:lvlText w:val="%5."/>
      <w:lvlJc w:val="left"/>
      <w:pPr>
        <w:ind w:left="3988" w:hanging="360"/>
      </w:pPr>
    </w:lvl>
    <w:lvl w:ilvl="5" w:tplc="0426001B" w:tentative="1">
      <w:start w:val="1"/>
      <w:numFmt w:val="lowerRoman"/>
      <w:lvlText w:val="%6."/>
      <w:lvlJc w:val="right"/>
      <w:pPr>
        <w:ind w:left="4708" w:hanging="180"/>
      </w:pPr>
    </w:lvl>
    <w:lvl w:ilvl="6" w:tplc="0426000F" w:tentative="1">
      <w:start w:val="1"/>
      <w:numFmt w:val="decimal"/>
      <w:lvlText w:val="%7."/>
      <w:lvlJc w:val="left"/>
      <w:pPr>
        <w:ind w:left="5428" w:hanging="360"/>
      </w:pPr>
    </w:lvl>
    <w:lvl w:ilvl="7" w:tplc="04260019" w:tentative="1">
      <w:start w:val="1"/>
      <w:numFmt w:val="lowerLetter"/>
      <w:lvlText w:val="%8."/>
      <w:lvlJc w:val="left"/>
      <w:pPr>
        <w:ind w:left="6148" w:hanging="360"/>
      </w:pPr>
    </w:lvl>
    <w:lvl w:ilvl="8" w:tplc="0426001B" w:tentative="1">
      <w:start w:val="1"/>
      <w:numFmt w:val="lowerRoman"/>
      <w:lvlText w:val="%9."/>
      <w:lvlJc w:val="right"/>
      <w:pPr>
        <w:ind w:left="6868" w:hanging="180"/>
      </w:pPr>
    </w:lvl>
  </w:abstractNum>
  <w:abstractNum w:abstractNumId="22" w15:restartNumberingAfterBreak="0">
    <w:nsid w:val="717744EA"/>
    <w:multiLevelType w:val="multilevel"/>
    <w:tmpl w:val="3926E0EA"/>
    <w:lvl w:ilvl="0">
      <w:start w:val="1"/>
      <w:numFmt w:val="decimal"/>
      <w:lvlText w:val="%1."/>
      <w:lvlJc w:val="left"/>
      <w:pPr>
        <w:ind w:left="390" w:hanging="39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670C6F"/>
    <w:multiLevelType w:val="hybridMultilevel"/>
    <w:tmpl w:val="63201848"/>
    <w:lvl w:ilvl="0" w:tplc="04260001">
      <w:start w:val="1"/>
      <w:numFmt w:val="bullet"/>
      <w:lvlText w:val=""/>
      <w:lvlJc w:val="left"/>
      <w:pPr>
        <w:ind w:left="810" w:hanging="360"/>
      </w:pPr>
      <w:rPr>
        <w:rFonts w:ascii="Symbol" w:hAnsi="Symbol"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16cid:durableId="396898288">
    <w:abstractNumId w:val="7"/>
  </w:num>
  <w:num w:numId="2" w16cid:durableId="2048487936">
    <w:abstractNumId w:val="7"/>
  </w:num>
  <w:num w:numId="3" w16cid:durableId="15669800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424314">
    <w:abstractNumId w:val="9"/>
  </w:num>
  <w:num w:numId="5" w16cid:durableId="1362432451">
    <w:abstractNumId w:val="11"/>
  </w:num>
  <w:num w:numId="6" w16cid:durableId="1370305199">
    <w:abstractNumId w:val="18"/>
  </w:num>
  <w:num w:numId="7" w16cid:durableId="1105081315">
    <w:abstractNumId w:val="8"/>
  </w:num>
  <w:num w:numId="8" w16cid:durableId="715812204">
    <w:abstractNumId w:val="16"/>
  </w:num>
  <w:num w:numId="9" w16cid:durableId="1833908742">
    <w:abstractNumId w:val="6"/>
  </w:num>
  <w:num w:numId="10" w16cid:durableId="1834569873">
    <w:abstractNumId w:val="4"/>
  </w:num>
  <w:num w:numId="11" w16cid:durableId="1861234336">
    <w:abstractNumId w:val="23"/>
  </w:num>
  <w:num w:numId="12" w16cid:durableId="1035472649">
    <w:abstractNumId w:val="3"/>
  </w:num>
  <w:num w:numId="13" w16cid:durableId="196699813">
    <w:abstractNumId w:val="0"/>
  </w:num>
  <w:num w:numId="14" w16cid:durableId="86657229">
    <w:abstractNumId w:val="13"/>
  </w:num>
  <w:num w:numId="15" w16cid:durableId="483202261">
    <w:abstractNumId w:val="19"/>
  </w:num>
  <w:num w:numId="16" w16cid:durableId="1173690827">
    <w:abstractNumId w:val="10"/>
  </w:num>
  <w:num w:numId="17" w16cid:durableId="1864399349">
    <w:abstractNumId w:val="1"/>
  </w:num>
  <w:num w:numId="18" w16cid:durableId="2111387409">
    <w:abstractNumId w:val="14"/>
  </w:num>
  <w:num w:numId="19" w16cid:durableId="777220539">
    <w:abstractNumId w:val="20"/>
  </w:num>
  <w:num w:numId="20" w16cid:durableId="1348095452">
    <w:abstractNumId w:val="2"/>
  </w:num>
  <w:num w:numId="21" w16cid:durableId="257296739">
    <w:abstractNumId w:val="17"/>
  </w:num>
  <w:num w:numId="22" w16cid:durableId="1322659696">
    <w:abstractNumId w:val="15"/>
  </w:num>
  <w:num w:numId="23" w16cid:durableId="1859656488">
    <w:abstractNumId w:val="21"/>
  </w:num>
  <w:num w:numId="24" w16cid:durableId="1402365816">
    <w:abstractNumId w:val="12"/>
  </w:num>
  <w:num w:numId="25" w16cid:durableId="2084332626">
    <w:abstractNumId w:val="22"/>
  </w:num>
  <w:num w:numId="26" w16cid:durableId="97271338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3DBF"/>
    <w:rsid w:val="00004A96"/>
    <w:rsid w:val="0000546D"/>
    <w:rsid w:val="00006240"/>
    <w:rsid w:val="00010091"/>
    <w:rsid w:val="000107CD"/>
    <w:rsid w:val="00011A82"/>
    <w:rsid w:val="00011B38"/>
    <w:rsid w:val="000129CA"/>
    <w:rsid w:val="000137AB"/>
    <w:rsid w:val="00016530"/>
    <w:rsid w:val="000166EC"/>
    <w:rsid w:val="000215C8"/>
    <w:rsid w:val="0002274E"/>
    <w:rsid w:val="00024A94"/>
    <w:rsid w:val="00024DEA"/>
    <w:rsid w:val="0002533F"/>
    <w:rsid w:val="00025CFF"/>
    <w:rsid w:val="00026A06"/>
    <w:rsid w:val="00027535"/>
    <w:rsid w:val="00031361"/>
    <w:rsid w:val="000313B8"/>
    <w:rsid w:val="00031544"/>
    <w:rsid w:val="000328D3"/>
    <w:rsid w:val="00033BD1"/>
    <w:rsid w:val="00033DA3"/>
    <w:rsid w:val="00036641"/>
    <w:rsid w:val="00041AC6"/>
    <w:rsid w:val="00041C24"/>
    <w:rsid w:val="00042282"/>
    <w:rsid w:val="000423CA"/>
    <w:rsid w:val="00043D7A"/>
    <w:rsid w:val="00043E4F"/>
    <w:rsid w:val="00044A19"/>
    <w:rsid w:val="00046714"/>
    <w:rsid w:val="00050C10"/>
    <w:rsid w:val="00051E27"/>
    <w:rsid w:val="000549C8"/>
    <w:rsid w:val="00054BB0"/>
    <w:rsid w:val="00055497"/>
    <w:rsid w:val="0006051F"/>
    <w:rsid w:val="00060718"/>
    <w:rsid w:val="00060F7B"/>
    <w:rsid w:val="00062464"/>
    <w:rsid w:val="00063454"/>
    <w:rsid w:val="00070027"/>
    <w:rsid w:val="00070C11"/>
    <w:rsid w:val="00070ECD"/>
    <w:rsid w:val="0007210B"/>
    <w:rsid w:val="000731BE"/>
    <w:rsid w:val="000738FF"/>
    <w:rsid w:val="00075388"/>
    <w:rsid w:val="00075490"/>
    <w:rsid w:val="00075D20"/>
    <w:rsid w:val="00080F76"/>
    <w:rsid w:val="00081C3F"/>
    <w:rsid w:val="0008277F"/>
    <w:rsid w:val="000827AE"/>
    <w:rsid w:val="0008285F"/>
    <w:rsid w:val="00082B3F"/>
    <w:rsid w:val="00085B3A"/>
    <w:rsid w:val="00086345"/>
    <w:rsid w:val="000866E8"/>
    <w:rsid w:val="00086807"/>
    <w:rsid w:val="00086D4B"/>
    <w:rsid w:val="00087AB7"/>
    <w:rsid w:val="000900D9"/>
    <w:rsid w:val="0009032A"/>
    <w:rsid w:val="00091578"/>
    <w:rsid w:val="000921A9"/>
    <w:rsid w:val="00092E92"/>
    <w:rsid w:val="00093E9E"/>
    <w:rsid w:val="00094684"/>
    <w:rsid w:val="000947AC"/>
    <w:rsid w:val="000A1720"/>
    <w:rsid w:val="000A1DC7"/>
    <w:rsid w:val="000A27B9"/>
    <w:rsid w:val="000A30B0"/>
    <w:rsid w:val="000A416A"/>
    <w:rsid w:val="000A4650"/>
    <w:rsid w:val="000A549E"/>
    <w:rsid w:val="000A5987"/>
    <w:rsid w:val="000A6C07"/>
    <w:rsid w:val="000A7455"/>
    <w:rsid w:val="000A7A09"/>
    <w:rsid w:val="000B06FC"/>
    <w:rsid w:val="000B16C5"/>
    <w:rsid w:val="000B28ED"/>
    <w:rsid w:val="000B609E"/>
    <w:rsid w:val="000B6944"/>
    <w:rsid w:val="000B6FE5"/>
    <w:rsid w:val="000C0D04"/>
    <w:rsid w:val="000C0FBC"/>
    <w:rsid w:val="000C2888"/>
    <w:rsid w:val="000C3252"/>
    <w:rsid w:val="000C40A1"/>
    <w:rsid w:val="000C684A"/>
    <w:rsid w:val="000C7206"/>
    <w:rsid w:val="000C74C3"/>
    <w:rsid w:val="000C7501"/>
    <w:rsid w:val="000C7E18"/>
    <w:rsid w:val="000D0D49"/>
    <w:rsid w:val="000D176E"/>
    <w:rsid w:val="000D1A3A"/>
    <w:rsid w:val="000D21F9"/>
    <w:rsid w:val="000D235C"/>
    <w:rsid w:val="000D4976"/>
    <w:rsid w:val="000D50F0"/>
    <w:rsid w:val="000D63CA"/>
    <w:rsid w:val="000D6722"/>
    <w:rsid w:val="000E0CB3"/>
    <w:rsid w:val="000E17C3"/>
    <w:rsid w:val="000E2C34"/>
    <w:rsid w:val="000E453D"/>
    <w:rsid w:val="000E47C1"/>
    <w:rsid w:val="000E7569"/>
    <w:rsid w:val="000F0A95"/>
    <w:rsid w:val="000F15A2"/>
    <w:rsid w:val="000F1872"/>
    <w:rsid w:val="000F3387"/>
    <w:rsid w:val="000F3E93"/>
    <w:rsid w:val="000F40B8"/>
    <w:rsid w:val="000F44B0"/>
    <w:rsid w:val="000F4D19"/>
    <w:rsid w:val="000F5076"/>
    <w:rsid w:val="000F68CB"/>
    <w:rsid w:val="000F6B33"/>
    <w:rsid w:val="00101166"/>
    <w:rsid w:val="0010168C"/>
    <w:rsid w:val="00103438"/>
    <w:rsid w:val="001041FB"/>
    <w:rsid w:val="00105F9B"/>
    <w:rsid w:val="00106843"/>
    <w:rsid w:val="00107538"/>
    <w:rsid w:val="0010793F"/>
    <w:rsid w:val="00107B03"/>
    <w:rsid w:val="00111608"/>
    <w:rsid w:val="00111CEA"/>
    <w:rsid w:val="00112528"/>
    <w:rsid w:val="00113CE2"/>
    <w:rsid w:val="00113FBC"/>
    <w:rsid w:val="00114074"/>
    <w:rsid w:val="00115532"/>
    <w:rsid w:val="00115C05"/>
    <w:rsid w:val="00116728"/>
    <w:rsid w:val="00116F2F"/>
    <w:rsid w:val="00117676"/>
    <w:rsid w:val="00117A2B"/>
    <w:rsid w:val="00117C9D"/>
    <w:rsid w:val="00117FBD"/>
    <w:rsid w:val="00120591"/>
    <w:rsid w:val="00120B66"/>
    <w:rsid w:val="00121DD7"/>
    <w:rsid w:val="00122F85"/>
    <w:rsid w:val="001245C3"/>
    <w:rsid w:val="00125486"/>
    <w:rsid w:val="00126BA9"/>
    <w:rsid w:val="00126E70"/>
    <w:rsid w:val="00127DCE"/>
    <w:rsid w:val="0013071E"/>
    <w:rsid w:val="0013137C"/>
    <w:rsid w:val="001314A1"/>
    <w:rsid w:val="001340FF"/>
    <w:rsid w:val="00137006"/>
    <w:rsid w:val="00137A58"/>
    <w:rsid w:val="00137C70"/>
    <w:rsid w:val="00140216"/>
    <w:rsid w:val="00140EF3"/>
    <w:rsid w:val="00141847"/>
    <w:rsid w:val="0014370E"/>
    <w:rsid w:val="00143815"/>
    <w:rsid w:val="0014594B"/>
    <w:rsid w:val="00146283"/>
    <w:rsid w:val="00147548"/>
    <w:rsid w:val="00150542"/>
    <w:rsid w:val="00151975"/>
    <w:rsid w:val="001532D2"/>
    <w:rsid w:val="001553B0"/>
    <w:rsid w:val="001564E2"/>
    <w:rsid w:val="00156F99"/>
    <w:rsid w:val="0015772D"/>
    <w:rsid w:val="0016005B"/>
    <w:rsid w:val="001618DA"/>
    <w:rsid w:val="001649C1"/>
    <w:rsid w:val="00165AB3"/>
    <w:rsid w:val="00167E91"/>
    <w:rsid w:val="0017000B"/>
    <w:rsid w:val="00171473"/>
    <w:rsid w:val="00172C5B"/>
    <w:rsid w:val="00172DBB"/>
    <w:rsid w:val="001735AB"/>
    <w:rsid w:val="0017463D"/>
    <w:rsid w:val="0017563F"/>
    <w:rsid w:val="00176540"/>
    <w:rsid w:val="001805AB"/>
    <w:rsid w:val="0018145B"/>
    <w:rsid w:val="00182B20"/>
    <w:rsid w:val="001858AC"/>
    <w:rsid w:val="00185DB8"/>
    <w:rsid w:val="00186CA0"/>
    <w:rsid w:val="00192077"/>
    <w:rsid w:val="00193051"/>
    <w:rsid w:val="001930C8"/>
    <w:rsid w:val="0019371D"/>
    <w:rsid w:val="00196009"/>
    <w:rsid w:val="001968BF"/>
    <w:rsid w:val="00196A3A"/>
    <w:rsid w:val="0019776B"/>
    <w:rsid w:val="001A0F13"/>
    <w:rsid w:val="001A2BCB"/>
    <w:rsid w:val="001B015B"/>
    <w:rsid w:val="001B02DC"/>
    <w:rsid w:val="001B0D1D"/>
    <w:rsid w:val="001B1025"/>
    <w:rsid w:val="001B3695"/>
    <w:rsid w:val="001B3DA7"/>
    <w:rsid w:val="001B5EA2"/>
    <w:rsid w:val="001B5ECB"/>
    <w:rsid w:val="001B68F5"/>
    <w:rsid w:val="001B6AFA"/>
    <w:rsid w:val="001C19C9"/>
    <w:rsid w:val="001C2785"/>
    <w:rsid w:val="001C28FB"/>
    <w:rsid w:val="001C2B02"/>
    <w:rsid w:val="001C30F3"/>
    <w:rsid w:val="001C4774"/>
    <w:rsid w:val="001C5B08"/>
    <w:rsid w:val="001C6388"/>
    <w:rsid w:val="001C6614"/>
    <w:rsid w:val="001D10E2"/>
    <w:rsid w:val="001D274F"/>
    <w:rsid w:val="001D32BE"/>
    <w:rsid w:val="001D41F2"/>
    <w:rsid w:val="001D4CF7"/>
    <w:rsid w:val="001D52BD"/>
    <w:rsid w:val="001E1FC2"/>
    <w:rsid w:val="001E2553"/>
    <w:rsid w:val="001E3387"/>
    <w:rsid w:val="001E33A3"/>
    <w:rsid w:val="001E4423"/>
    <w:rsid w:val="001E66DD"/>
    <w:rsid w:val="001E7596"/>
    <w:rsid w:val="001E7F21"/>
    <w:rsid w:val="001E7FD8"/>
    <w:rsid w:val="001F012E"/>
    <w:rsid w:val="001F0721"/>
    <w:rsid w:val="001F26DB"/>
    <w:rsid w:val="001F2FDC"/>
    <w:rsid w:val="001F3C89"/>
    <w:rsid w:val="001F4E7A"/>
    <w:rsid w:val="001F54FB"/>
    <w:rsid w:val="001F5A67"/>
    <w:rsid w:val="001F797D"/>
    <w:rsid w:val="001F7DAF"/>
    <w:rsid w:val="002019FA"/>
    <w:rsid w:val="00203230"/>
    <w:rsid w:val="00203E8B"/>
    <w:rsid w:val="002042C9"/>
    <w:rsid w:val="00204AA3"/>
    <w:rsid w:val="00205767"/>
    <w:rsid w:val="00207271"/>
    <w:rsid w:val="00207AE3"/>
    <w:rsid w:val="0021002C"/>
    <w:rsid w:val="00211B30"/>
    <w:rsid w:val="002125D7"/>
    <w:rsid w:val="002137A3"/>
    <w:rsid w:val="00213872"/>
    <w:rsid w:val="00213B09"/>
    <w:rsid w:val="00214BCC"/>
    <w:rsid w:val="00214EBE"/>
    <w:rsid w:val="00215016"/>
    <w:rsid w:val="0021508C"/>
    <w:rsid w:val="00217984"/>
    <w:rsid w:val="00217A21"/>
    <w:rsid w:val="002208DD"/>
    <w:rsid w:val="00220945"/>
    <w:rsid w:val="002209E1"/>
    <w:rsid w:val="00220BBF"/>
    <w:rsid w:val="00221F74"/>
    <w:rsid w:val="00222536"/>
    <w:rsid w:val="00223E18"/>
    <w:rsid w:val="0022424E"/>
    <w:rsid w:val="002253F9"/>
    <w:rsid w:val="0022542A"/>
    <w:rsid w:val="0022597B"/>
    <w:rsid w:val="00226664"/>
    <w:rsid w:val="00226717"/>
    <w:rsid w:val="00227461"/>
    <w:rsid w:val="002330E6"/>
    <w:rsid w:val="0023327C"/>
    <w:rsid w:val="00233333"/>
    <w:rsid w:val="002360EB"/>
    <w:rsid w:val="00236230"/>
    <w:rsid w:val="00236E05"/>
    <w:rsid w:val="00237829"/>
    <w:rsid w:val="002378FC"/>
    <w:rsid w:val="00241484"/>
    <w:rsid w:val="002419CB"/>
    <w:rsid w:val="00242423"/>
    <w:rsid w:val="00243765"/>
    <w:rsid w:val="00244694"/>
    <w:rsid w:val="00244AA3"/>
    <w:rsid w:val="00245B5C"/>
    <w:rsid w:val="0025029F"/>
    <w:rsid w:val="0025074C"/>
    <w:rsid w:val="002525D1"/>
    <w:rsid w:val="00253D7B"/>
    <w:rsid w:val="00254A1E"/>
    <w:rsid w:val="00254BFB"/>
    <w:rsid w:val="00257ADD"/>
    <w:rsid w:val="00261887"/>
    <w:rsid w:val="00262CF9"/>
    <w:rsid w:val="00262F04"/>
    <w:rsid w:val="00263150"/>
    <w:rsid w:val="0026525C"/>
    <w:rsid w:val="00265FD7"/>
    <w:rsid w:val="00266F22"/>
    <w:rsid w:val="00267298"/>
    <w:rsid w:val="00271B95"/>
    <w:rsid w:val="002737BF"/>
    <w:rsid w:val="002738C6"/>
    <w:rsid w:val="00275045"/>
    <w:rsid w:val="002755EB"/>
    <w:rsid w:val="00275B86"/>
    <w:rsid w:val="00276058"/>
    <w:rsid w:val="0028017C"/>
    <w:rsid w:val="002806BA"/>
    <w:rsid w:val="00280E0F"/>
    <w:rsid w:val="00281D73"/>
    <w:rsid w:val="002829D2"/>
    <w:rsid w:val="00282AE2"/>
    <w:rsid w:val="00282F56"/>
    <w:rsid w:val="00284314"/>
    <w:rsid w:val="00284EA1"/>
    <w:rsid w:val="002850AC"/>
    <w:rsid w:val="00286E3F"/>
    <w:rsid w:val="002875B9"/>
    <w:rsid w:val="0028790A"/>
    <w:rsid w:val="00290860"/>
    <w:rsid w:val="00292641"/>
    <w:rsid w:val="002950EB"/>
    <w:rsid w:val="00297E16"/>
    <w:rsid w:val="002A2E92"/>
    <w:rsid w:val="002A343C"/>
    <w:rsid w:val="002A448C"/>
    <w:rsid w:val="002A691B"/>
    <w:rsid w:val="002B22A6"/>
    <w:rsid w:val="002B36E7"/>
    <w:rsid w:val="002B6427"/>
    <w:rsid w:val="002B7A44"/>
    <w:rsid w:val="002C0643"/>
    <w:rsid w:val="002C2864"/>
    <w:rsid w:val="002C2AF5"/>
    <w:rsid w:val="002C3DDB"/>
    <w:rsid w:val="002C44A4"/>
    <w:rsid w:val="002C5E56"/>
    <w:rsid w:val="002C791E"/>
    <w:rsid w:val="002C7A3F"/>
    <w:rsid w:val="002D02EA"/>
    <w:rsid w:val="002D21A3"/>
    <w:rsid w:val="002D23D7"/>
    <w:rsid w:val="002D25B6"/>
    <w:rsid w:val="002D5E36"/>
    <w:rsid w:val="002D606C"/>
    <w:rsid w:val="002D6C75"/>
    <w:rsid w:val="002D6F8E"/>
    <w:rsid w:val="002E06A4"/>
    <w:rsid w:val="002E1356"/>
    <w:rsid w:val="002E333C"/>
    <w:rsid w:val="002E3E78"/>
    <w:rsid w:val="002E4780"/>
    <w:rsid w:val="002E5659"/>
    <w:rsid w:val="002E6605"/>
    <w:rsid w:val="002E672C"/>
    <w:rsid w:val="002F290B"/>
    <w:rsid w:val="002F3A02"/>
    <w:rsid w:val="002F416B"/>
    <w:rsid w:val="002F465B"/>
    <w:rsid w:val="002F50BB"/>
    <w:rsid w:val="002F65C6"/>
    <w:rsid w:val="002F6A19"/>
    <w:rsid w:val="002F6B01"/>
    <w:rsid w:val="002F7F32"/>
    <w:rsid w:val="00300218"/>
    <w:rsid w:val="0030029A"/>
    <w:rsid w:val="00300D9A"/>
    <w:rsid w:val="00300EC9"/>
    <w:rsid w:val="0030160E"/>
    <w:rsid w:val="00301E68"/>
    <w:rsid w:val="003036A7"/>
    <w:rsid w:val="00303821"/>
    <w:rsid w:val="00303CA5"/>
    <w:rsid w:val="00303EB4"/>
    <w:rsid w:val="00304DCB"/>
    <w:rsid w:val="00306A8E"/>
    <w:rsid w:val="0030773F"/>
    <w:rsid w:val="0031265B"/>
    <w:rsid w:val="00314686"/>
    <w:rsid w:val="00314A65"/>
    <w:rsid w:val="0031527C"/>
    <w:rsid w:val="0031586F"/>
    <w:rsid w:val="00322142"/>
    <w:rsid w:val="0032628E"/>
    <w:rsid w:val="00326DAA"/>
    <w:rsid w:val="00327921"/>
    <w:rsid w:val="00327BE6"/>
    <w:rsid w:val="00330843"/>
    <w:rsid w:val="00330A47"/>
    <w:rsid w:val="00333DA8"/>
    <w:rsid w:val="00336EB9"/>
    <w:rsid w:val="00341223"/>
    <w:rsid w:val="00341522"/>
    <w:rsid w:val="003424DE"/>
    <w:rsid w:val="003432D4"/>
    <w:rsid w:val="00344C5F"/>
    <w:rsid w:val="00345496"/>
    <w:rsid w:val="00345784"/>
    <w:rsid w:val="00346564"/>
    <w:rsid w:val="00347680"/>
    <w:rsid w:val="00350561"/>
    <w:rsid w:val="00351875"/>
    <w:rsid w:val="00352722"/>
    <w:rsid w:val="003530F3"/>
    <w:rsid w:val="00353A25"/>
    <w:rsid w:val="00355214"/>
    <w:rsid w:val="00356D5F"/>
    <w:rsid w:val="00356E25"/>
    <w:rsid w:val="00356E94"/>
    <w:rsid w:val="00357C76"/>
    <w:rsid w:val="0036070D"/>
    <w:rsid w:val="00360FC8"/>
    <w:rsid w:val="00361EEF"/>
    <w:rsid w:val="00362876"/>
    <w:rsid w:val="00363521"/>
    <w:rsid w:val="00363FC6"/>
    <w:rsid w:val="003670E8"/>
    <w:rsid w:val="00371491"/>
    <w:rsid w:val="00371557"/>
    <w:rsid w:val="003729DA"/>
    <w:rsid w:val="00373931"/>
    <w:rsid w:val="00374254"/>
    <w:rsid w:val="00375BCD"/>
    <w:rsid w:val="00375EDC"/>
    <w:rsid w:val="00380320"/>
    <w:rsid w:val="003850E2"/>
    <w:rsid w:val="00386256"/>
    <w:rsid w:val="0038659A"/>
    <w:rsid w:val="0038719D"/>
    <w:rsid w:val="003876F3"/>
    <w:rsid w:val="003900E0"/>
    <w:rsid w:val="00390E3A"/>
    <w:rsid w:val="00391695"/>
    <w:rsid w:val="00392AE4"/>
    <w:rsid w:val="003958FA"/>
    <w:rsid w:val="00396682"/>
    <w:rsid w:val="0039679E"/>
    <w:rsid w:val="00396BED"/>
    <w:rsid w:val="00397AF7"/>
    <w:rsid w:val="00397BAF"/>
    <w:rsid w:val="003A0C58"/>
    <w:rsid w:val="003A102B"/>
    <w:rsid w:val="003A1CB2"/>
    <w:rsid w:val="003A1D4A"/>
    <w:rsid w:val="003A2447"/>
    <w:rsid w:val="003A2797"/>
    <w:rsid w:val="003A4F82"/>
    <w:rsid w:val="003A656C"/>
    <w:rsid w:val="003A6B03"/>
    <w:rsid w:val="003A7F80"/>
    <w:rsid w:val="003B089A"/>
    <w:rsid w:val="003B1593"/>
    <w:rsid w:val="003B21F7"/>
    <w:rsid w:val="003B3926"/>
    <w:rsid w:val="003B4A03"/>
    <w:rsid w:val="003B5CC2"/>
    <w:rsid w:val="003B5CDE"/>
    <w:rsid w:val="003B5F4C"/>
    <w:rsid w:val="003B5FB3"/>
    <w:rsid w:val="003B637C"/>
    <w:rsid w:val="003B686A"/>
    <w:rsid w:val="003B7634"/>
    <w:rsid w:val="003B789D"/>
    <w:rsid w:val="003B7BAA"/>
    <w:rsid w:val="003B7DB0"/>
    <w:rsid w:val="003C0298"/>
    <w:rsid w:val="003C27E7"/>
    <w:rsid w:val="003C3867"/>
    <w:rsid w:val="003C4E0D"/>
    <w:rsid w:val="003C50CE"/>
    <w:rsid w:val="003C69D5"/>
    <w:rsid w:val="003C6CA2"/>
    <w:rsid w:val="003C7FF6"/>
    <w:rsid w:val="003D249E"/>
    <w:rsid w:val="003D2FF1"/>
    <w:rsid w:val="003D4422"/>
    <w:rsid w:val="003D49DB"/>
    <w:rsid w:val="003D4B4B"/>
    <w:rsid w:val="003D4D2D"/>
    <w:rsid w:val="003D555A"/>
    <w:rsid w:val="003D6583"/>
    <w:rsid w:val="003E008B"/>
    <w:rsid w:val="003E21BE"/>
    <w:rsid w:val="003E2860"/>
    <w:rsid w:val="003E2FF0"/>
    <w:rsid w:val="003E377E"/>
    <w:rsid w:val="003E3C7C"/>
    <w:rsid w:val="003E4595"/>
    <w:rsid w:val="003E463F"/>
    <w:rsid w:val="003E5E61"/>
    <w:rsid w:val="003E7B08"/>
    <w:rsid w:val="003F2A5D"/>
    <w:rsid w:val="003F2AE3"/>
    <w:rsid w:val="003F365A"/>
    <w:rsid w:val="003F6809"/>
    <w:rsid w:val="00401288"/>
    <w:rsid w:val="00402A79"/>
    <w:rsid w:val="00403A48"/>
    <w:rsid w:val="004041F0"/>
    <w:rsid w:val="00405F8C"/>
    <w:rsid w:val="00406244"/>
    <w:rsid w:val="0040709C"/>
    <w:rsid w:val="004074F3"/>
    <w:rsid w:val="004107AF"/>
    <w:rsid w:val="00411F0B"/>
    <w:rsid w:val="00412A56"/>
    <w:rsid w:val="00413658"/>
    <w:rsid w:val="00414956"/>
    <w:rsid w:val="004158A3"/>
    <w:rsid w:val="004168E1"/>
    <w:rsid w:val="0042005B"/>
    <w:rsid w:val="00421D22"/>
    <w:rsid w:val="00423198"/>
    <w:rsid w:val="004259F3"/>
    <w:rsid w:val="004266DB"/>
    <w:rsid w:val="00427FE8"/>
    <w:rsid w:val="00430D57"/>
    <w:rsid w:val="004349C4"/>
    <w:rsid w:val="00434B55"/>
    <w:rsid w:val="00434C18"/>
    <w:rsid w:val="0043619E"/>
    <w:rsid w:val="00436D8B"/>
    <w:rsid w:val="00437453"/>
    <w:rsid w:val="00437793"/>
    <w:rsid w:val="004400CC"/>
    <w:rsid w:val="0044070F"/>
    <w:rsid w:val="00443DA8"/>
    <w:rsid w:val="004446D8"/>
    <w:rsid w:val="004465F1"/>
    <w:rsid w:val="004515F9"/>
    <w:rsid w:val="004518C1"/>
    <w:rsid w:val="00453B97"/>
    <w:rsid w:val="00455264"/>
    <w:rsid w:val="0045690A"/>
    <w:rsid w:val="00460C16"/>
    <w:rsid w:val="00460ED9"/>
    <w:rsid w:val="0046113F"/>
    <w:rsid w:val="004621BF"/>
    <w:rsid w:val="00463FD6"/>
    <w:rsid w:val="00464698"/>
    <w:rsid w:val="0046766B"/>
    <w:rsid w:val="00467A47"/>
    <w:rsid w:val="00470770"/>
    <w:rsid w:val="00471707"/>
    <w:rsid w:val="00472040"/>
    <w:rsid w:val="004720B7"/>
    <w:rsid w:val="004724A0"/>
    <w:rsid w:val="0047337F"/>
    <w:rsid w:val="004745FC"/>
    <w:rsid w:val="00474D3C"/>
    <w:rsid w:val="00475F9A"/>
    <w:rsid w:val="0047602D"/>
    <w:rsid w:val="00477749"/>
    <w:rsid w:val="0048005C"/>
    <w:rsid w:val="00480CDE"/>
    <w:rsid w:val="00483062"/>
    <w:rsid w:val="00483C77"/>
    <w:rsid w:val="004866EB"/>
    <w:rsid w:val="00486EC6"/>
    <w:rsid w:val="00487DDA"/>
    <w:rsid w:val="004901D9"/>
    <w:rsid w:val="0049116A"/>
    <w:rsid w:val="004924BC"/>
    <w:rsid w:val="0049268B"/>
    <w:rsid w:val="004929D6"/>
    <w:rsid w:val="00492A22"/>
    <w:rsid w:val="00493AAC"/>
    <w:rsid w:val="00494236"/>
    <w:rsid w:val="00494752"/>
    <w:rsid w:val="00495156"/>
    <w:rsid w:val="0049553A"/>
    <w:rsid w:val="00495574"/>
    <w:rsid w:val="0049624D"/>
    <w:rsid w:val="00496A79"/>
    <w:rsid w:val="004A068C"/>
    <w:rsid w:val="004A14D0"/>
    <w:rsid w:val="004A14D8"/>
    <w:rsid w:val="004A1B76"/>
    <w:rsid w:val="004A1F9A"/>
    <w:rsid w:val="004A2D66"/>
    <w:rsid w:val="004A2DA9"/>
    <w:rsid w:val="004A3882"/>
    <w:rsid w:val="004B1FC4"/>
    <w:rsid w:val="004B4DA0"/>
    <w:rsid w:val="004B5643"/>
    <w:rsid w:val="004B5805"/>
    <w:rsid w:val="004B5842"/>
    <w:rsid w:val="004B5A21"/>
    <w:rsid w:val="004B5AFE"/>
    <w:rsid w:val="004B67E8"/>
    <w:rsid w:val="004C0230"/>
    <w:rsid w:val="004C6231"/>
    <w:rsid w:val="004C7DDB"/>
    <w:rsid w:val="004D012E"/>
    <w:rsid w:val="004D0314"/>
    <w:rsid w:val="004D1B61"/>
    <w:rsid w:val="004D2A89"/>
    <w:rsid w:val="004E6493"/>
    <w:rsid w:val="004E6A58"/>
    <w:rsid w:val="004E6BFF"/>
    <w:rsid w:val="004E6E17"/>
    <w:rsid w:val="004E6F9B"/>
    <w:rsid w:val="004F0FF8"/>
    <w:rsid w:val="004F1FA3"/>
    <w:rsid w:val="004F3A75"/>
    <w:rsid w:val="004F3EAC"/>
    <w:rsid w:val="004F405F"/>
    <w:rsid w:val="004F4B59"/>
    <w:rsid w:val="004F619E"/>
    <w:rsid w:val="004F67B3"/>
    <w:rsid w:val="004F7D7C"/>
    <w:rsid w:val="005010AC"/>
    <w:rsid w:val="00502D4D"/>
    <w:rsid w:val="00504233"/>
    <w:rsid w:val="00504425"/>
    <w:rsid w:val="00505095"/>
    <w:rsid w:val="00505B22"/>
    <w:rsid w:val="00507073"/>
    <w:rsid w:val="00510D17"/>
    <w:rsid w:val="005113EB"/>
    <w:rsid w:val="00511B44"/>
    <w:rsid w:val="005125DD"/>
    <w:rsid w:val="005127C1"/>
    <w:rsid w:val="005128FA"/>
    <w:rsid w:val="0051312E"/>
    <w:rsid w:val="00514746"/>
    <w:rsid w:val="00517579"/>
    <w:rsid w:val="00517CD1"/>
    <w:rsid w:val="0052034D"/>
    <w:rsid w:val="00521596"/>
    <w:rsid w:val="00522254"/>
    <w:rsid w:val="00522280"/>
    <w:rsid w:val="005234F6"/>
    <w:rsid w:val="00524586"/>
    <w:rsid w:val="0052478B"/>
    <w:rsid w:val="005271AF"/>
    <w:rsid w:val="005272EE"/>
    <w:rsid w:val="00530FF0"/>
    <w:rsid w:val="0053158C"/>
    <w:rsid w:val="00533D88"/>
    <w:rsid w:val="00533EBF"/>
    <w:rsid w:val="00534420"/>
    <w:rsid w:val="00534AF5"/>
    <w:rsid w:val="00535130"/>
    <w:rsid w:val="00535C50"/>
    <w:rsid w:val="00537F4D"/>
    <w:rsid w:val="00540003"/>
    <w:rsid w:val="00540322"/>
    <w:rsid w:val="00541510"/>
    <w:rsid w:val="00541F29"/>
    <w:rsid w:val="005430C8"/>
    <w:rsid w:val="0054418C"/>
    <w:rsid w:val="00544AED"/>
    <w:rsid w:val="00544CED"/>
    <w:rsid w:val="00544DA3"/>
    <w:rsid w:val="00544F2D"/>
    <w:rsid w:val="00545EF2"/>
    <w:rsid w:val="00547BCF"/>
    <w:rsid w:val="005501B2"/>
    <w:rsid w:val="00551006"/>
    <w:rsid w:val="0055675F"/>
    <w:rsid w:val="00557385"/>
    <w:rsid w:val="00557F08"/>
    <w:rsid w:val="005600A3"/>
    <w:rsid w:val="00560E1D"/>
    <w:rsid w:val="00561909"/>
    <w:rsid w:val="005636E9"/>
    <w:rsid w:val="00563D55"/>
    <w:rsid w:val="0056557C"/>
    <w:rsid w:val="005665DB"/>
    <w:rsid w:val="0056669F"/>
    <w:rsid w:val="00566D39"/>
    <w:rsid w:val="0056793A"/>
    <w:rsid w:val="00573024"/>
    <w:rsid w:val="005748D1"/>
    <w:rsid w:val="005765AF"/>
    <w:rsid w:val="00576C4A"/>
    <w:rsid w:val="0057744F"/>
    <w:rsid w:val="0057755D"/>
    <w:rsid w:val="00582A06"/>
    <w:rsid w:val="005852AD"/>
    <w:rsid w:val="00585D8B"/>
    <w:rsid w:val="00586AF0"/>
    <w:rsid w:val="00586E48"/>
    <w:rsid w:val="00587B17"/>
    <w:rsid w:val="0059073B"/>
    <w:rsid w:val="00590C20"/>
    <w:rsid w:val="005918B1"/>
    <w:rsid w:val="00592337"/>
    <w:rsid w:val="005948B3"/>
    <w:rsid w:val="00594C93"/>
    <w:rsid w:val="0059550E"/>
    <w:rsid w:val="005956AD"/>
    <w:rsid w:val="00595EEB"/>
    <w:rsid w:val="00596FB7"/>
    <w:rsid w:val="005A08AC"/>
    <w:rsid w:val="005A1161"/>
    <w:rsid w:val="005A3D1D"/>
    <w:rsid w:val="005A4793"/>
    <w:rsid w:val="005A4AD1"/>
    <w:rsid w:val="005A4C6B"/>
    <w:rsid w:val="005A5313"/>
    <w:rsid w:val="005B023C"/>
    <w:rsid w:val="005B02E1"/>
    <w:rsid w:val="005B02EE"/>
    <w:rsid w:val="005B1FD7"/>
    <w:rsid w:val="005B5AE0"/>
    <w:rsid w:val="005B71D7"/>
    <w:rsid w:val="005C0AC9"/>
    <w:rsid w:val="005C1D64"/>
    <w:rsid w:val="005C3601"/>
    <w:rsid w:val="005C3AC7"/>
    <w:rsid w:val="005C5750"/>
    <w:rsid w:val="005C6978"/>
    <w:rsid w:val="005D1BC8"/>
    <w:rsid w:val="005D2847"/>
    <w:rsid w:val="005D2B7F"/>
    <w:rsid w:val="005D2FCC"/>
    <w:rsid w:val="005D44A5"/>
    <w:rsid w:val="005D7C41"/>
    <w:rsid w:val="005E24A5"/>
    <w:rsid w:val="005E28F7"/>
    <w:rsid w:val="005F021D"/>
    <w:rsid w:val="005F3198"/>
    <w:rsid w:val="005F3A04"/>
    <w:rsid w:val="005F3AFB"/>
    <w:rsid w:val="005F4BAD"/>
    <w:rsid w:val="005F4CFB"/>
    <w:rsid w:val="005F7B44"/>
    <w:rsid w:val="00601051"/>
    <w:rsid w:val="0060230A"/>
    <w:rsid w:val="00602F12"/>
    <w:rsid w:val="00606125"/>
    <w:rsid w:val="00606CFF"/>
    <w:rsid w:val="006113E1"/>
    <w:rsid w:val="00612003"/>
    <w:rsid w:val="0061246B"/>
    <w:rsid w:val="00613316"/>
    <w:rsid w:val="006146BD"/>
    <w:rsid w:val="00616B7C"/>
    <w:rsid w:val="00616BBB"/>
    <w:rsid w:val="00617C2E"/>
    <w:rsid w:val="00617DA5"/>
    <w:rsid w:val="00621271"/>
    <w:rsid w:val="006230D5"/>
    <w:rsid w:val="00623EB3"/>
    <w:rsid w:val="00625A49"/>
    <w:rsid w:val="00626075"/>
    <w:rsid w:val="006261ED"/>
    <w:rsid w:val="00626EAA"/>
    <w:rsid w:val="006272A0"/>
    <w:rsid w:val="00627872"/>
    <w:rsid w:val="00631468"/>
    <w:rsid w:val="00632E20"/>
    <w:rsid w:val="00635438"/>
    <w:rsid w:val="00636C8F"/>
    <w:rsid w:val="0063771D"/>
    <w:rsid w:val="00637C56"/>
    <w:rsid w:val="0064091E"/>
    <w:rsid w:val="00641975"/>
    <w:rsid w:val="00641B78"/>
    <w:rsid w:val="00641F06"/>
    <w:rsid w:val="00642A9B"/>
    <w:rsid w:val="00642C43"/>
    <w:rsid w:val="00651A67"/>
    <w:rsid w:val="00652387"/>
    <w:rsid w:val="006526C4"/>
    <w:rsid w:val="00654908"/>
    <w:rsid w:val="00654DDD"/>
    <w:rsid w:val="00655A90"/>
    <w:rsid w:val="0065774A"/>
    <w:rsid w:val="00657AEF"/>
    <w:rsid w:val="00657DB3"/>
    <w:rsid w:val="006630C6"/>
    <w:rsid w:val="00664083"/>
    <w:rsid w:val="00665CCF"/>
    <w:rsid w:val="00666780"/>
    <w:rsid w:val="00666914"/>
    <w:rsid w:val="006670A1"/>
    <w:rsid w:val="00670604"/>
    <w:rsid w:val="00672A81"/>
    <w:rsid w:val="00672DCA"/>
    <w:rsid w:val="006734E2"/>
    <w:rsid w:val="0067629A"/>
    <w:rsid w:val="00676A03"/>
    <w:rsid w:val="00681C12"/>
    <w:rsid w:val="0068705A"/>
    <w:rsid w:val="0068726D"/>
    <w:rsid w:val="00690563"/>
    <w:rsid w:val="006933D4"/>
    <w:rsid w:val="006956A3"/>
    <w:rsid w:val="0069576E"/>
    <w:rsid w:val="006979CF"/>
    <w:rsid w:val="006A1E2D"/>
    <w:rsid w:val="006A24C0"/>
    <w:rsid w:val="006A3A30"/>
    <w:rsid w:val="006A3BEE"/>
    <w:rsid w:val="006A4F78"/>
    <w:rsid w:val="006A55AB"/>
    <w:rsid w:val="006A5F53"/>
    <w:rsid w:val="006B0AA8"/>
    <w:rsid w:val="006B0CC0"/>
    <w:rsid w:val="006B23B6"/>
    <w:rsid w:val="006B3EDB"/>
    <w:rsid w:val="006B4720"/>
    <w:rsid w:val="006B52A8"/>
    <w:rsid w:val="006B6FE1"/>
    <w:rsid w:val="006B75AE"/>
    <w:rsid w:val="006C0E61"/>
    <w:rsid w:val="006C2563"/>
    <w:rsid w:val="006C4068"/>
    <w:rsid w:val="006C6A9D"/>
    <w:rsid w:val="006D07C3"/>
    <w:rsid w:val="006D3A12"/>
    <w:rsid w:val="006D43F8"/>
    <w:rsid w:val="006D5DAD"/>
    <w:rsid w:val="006D71DE"/>
    <w:rsid w:val="006D7C8D"/>
    <w:rsid w:val="006D7F8F"/>
    <w:rsid w:val="006E0592"/>
    <w:rsid w:val="006E0A0F"/>
    <w:rsid w:val="006E33D4"/>
    <w:rsid w:val="006E5725"/>
    <w:rsid w:val="006E6DB8"/>
    <w:rsid w:val="006E753E"/>
    <w:rsid w:val="006F106F"/>
    <w:rsid w:val="006F1742"/>
    <w:rsid w:val="006F2199"/>
    <w:rsid w:val="006F2EE7"/>
    <w:rsid w:val="006F4A51"/>
    <w:rsid w:val="006F57F0"/>
    <w:rsid w:val="006F669F"/>
    <w:rsid w:val="006F72BB"/>
    <w:rsid w:val="00701074"/>
    <w:rsid w:val="007020E5"/>
    <w:rsid w:val="00702443"/>
    <w:rsid w:val="0070288B"/>
    <w:rsid w:val="00702CB6"/>
    <w:rsid w:val="0070353D"/>
    <w:rsid w:val="007036C6"/>
    <w:rsid w:val="00703C91"/>
    <w:rsid w:val="00704FD0"/>
    <w:rsid w:val="007057CF"/>
    <w:rsid w:val="00712ECB"/>
    <w:rsid w:val="0071377D"/>
    <w:rsid w:val="00713C55"/>
    <w:rsid w:val="0071443A"/>
    <w:rsid w:val="00716258"/>
    <w:rsid w:val="007167F1"/>
    <w:rsid w:val="00720C3D"/>
    <w:rsid w:val="00720D04"/>
    <w:rsid w:val="007222AA"/>
    <w:rsid w:val="00722A5E"/>
    <w:rsid w:val="007233E4"/>
    <w:rsid w:val="00727A3B"/>
    <w:rsid w:val="00730B51"/>
    <w:rsid w:val="00733A89"/>
    <w:rsid w:val="00733EAA"/>
    <w:rsid w:val="00735D21"/>
    <w:rsid w:val="00736C85"/>
    <w:rsid w:val="00737E07"/>
    <w:rsid w:val="0074048D"/>
    <w:rsid w:val="007422AE"/>
    <w:rsid w:val="007436AD"/>
    <w:rsid w:val="00744C95"/>
    <w:rsid w:val="0074517F"/>
    <w:rsid w:val="00746623"/>
    <w:rsid w:val="007467B7"/>
    <w:rsid w:val="00746F85"/>
    <w:rsid w:val="00747667"/>
    <w:rsid w:val="007478AB"/>
    <w:rsid w:val="0075064A"/>
    <w:rsid w:val="00752CFC"/>
    <w:rsid w:val="007534C4"/>
    <w:rsid w:val="00755566"/>
    <w:rsid w:val="007555F9"/>
    <w:rsid w:val="00756DDB"/>
    <w:rsid w:val="00757FC4"/>
    <w:rsid w:val="0076045A"/>
    <w:rsid w:val="00762F8D"/>
    <w:rsid w:val="00763D08"/>
    <w:rsid w:val="00764E91"/>
    <w:rsid w:val="00767AFD"/>
    <w:rsid w:val="00770B9B"/>
    <w:rsid w:val="007767A2"/>
    <w:rsid w:val="00780B2C"/>
    <w:rsid w:val="007812E6"/>
    <w:rsid w:val="007813D3"/>
    <w:rsid w:val="007834B6"/>
    <w:rsid w:val="0079004A"/>
    <w:rsid w:val="00790CCB"/>
    <w:rsid w:val="00790D60"/>
    <w:rsid w:val="00792A04"/>
    <w:rsid w:val="00792F30"/>
    <w:rsid w:val="00795368"/>
    <w:rsid w:val="007954E0"/>
    <w:rsid w:val="00795A39"/>
    <w:rsid w:val="00795B73"/>
    <w:rsid w:val="00796082"/>
    <w:rsid w:val="0079642C"/>
    <w:rsid w:val="007A0291"/>
    <w:rsid w:val="007A0958"/>
    <w:rsid w:val="007A1906"/>
    <w:rsid w:val="007A1F97"/>
    <w:rsid w:val="007A2EFF"/>
    <w:rsid w:val="007A41DA"/>
    <w:rsid w:val="007A4FDB"/>
    <w:rsid w:val="007A5C06"/>
    <w:rsid w:val="007A5FB8"/>
    <w:rsid w:val="007A675A"/>
    <w:rsid w:val="007A700C"/>
    <w:rsid w:val="007A75AF"/>
    <w:rsid w:val="007A77FA"/>
    <w:rsid w:val="007A7A66"/>
    <w:rsid w:val="007A7B10"/>
    <w:rsid w:val="007B13F8"/>
    <w:rsid w:val="007B330B"/>
    <w:rsid w:val="007B4324"/>
    <w:rsid w:val="007B4AA4"/>
    <w:rsid w:val="007B4E34"/>
    <w:rsid w:val="007B5DA0"/>
    <w:rsid w:val="007C19E2"/>
    <w:rsid w:val="007C3D2D"/>
    <w:rsid w:val="007C535E"/>
    <w:rsid w:val="007C55F5"/>
    <w:rsid w:val="007C5D27"/>
    <w:rsid w:val="007C5F9A"/>
    <w:rsid w:val="007C65D7"/>
    <w:rsid w:val="007C71CE"/>
    <w:rsid w:val="007D38A7"/>
    <w:rsid w:val="007D4386"/>
    <w:rsid w:val="007D54FF"/>
    <w:rsid w:val="007D69A6"/>
    <w:rsid w:val="007D7150"/>
    <w:rsid w:val="007E089C"/>
    <w:rsid w:val="007E171C"/>
    <w:rsid w:val="007E1813"/>
    <w:rsid w:val="007E21B0"/>
    <w:rsid w:val="007E392F"/>
    <w:rsid w:val="007E479C"/>
    <w:rsid w:val="007E5673"/>
    <w:rsid w:val="007E690A"/>
    <w:rsid w:val="007E70A5"/>
    <w:rsid w:val="007E72C0"/>
    <w:rsid w:val="007F1D42"/>
    <w:rsid w:val="007F2105"/>
    <w:rsid w:val="007F2838"/>
    <w:rsid w:val="007F3807"/>
    <w:rsid w:val="007F5288"/>
    <w:rsid w:val="007F651C"/>
    <w:rsid w:val="007F7D50"/>
    <w:rsid w:val="007F7FC5"/>
    <w:rsid w:val="00801AF1"/>
    <w:rsid w:val="0080266F"/>
    <w:rsid w:val="00802AEF"/>
    <w:rsid w:val="00803A1F"/>
    <w:rsid w:val="00804346"/>
    <w:rsid w:val="0080479B"/>
    <w:rsid w:val="008062E6"/>
    <w:rsid w:val="00807379"/>
    <w:rsid w:val="00807977"/>
    <w:rsid w:val="00814220"/>
    <w:rsid w:val="00816D04"/>
    <w:rsid w:val="00817C5B"/>
    <w:rsid w:val="00817E0A"/>
    <w:rsid w:val="00820668"/>
    <w:rsid w:val="008211B6"/>
    <w:rsid w:val="008215BA"/>
    <w:rsid w:val="00821892"/>
    <w:rsid w:val="00822BB8"/>
    <w:rsid w:val="00823403"/>
    <w:rsid w:val="008238F7"/>
    <w:rsid w:val="0082477F"/>
    <w:rsid w:val="008271BF"/>
    <w:rsid w:val="00827F10"/>
    <w:rsid w:val="00831ED5"/>
    <w:rsid w:val="00833A84"/>
    <w:rsid w:val="00834297"/>
    <w:rsid w:val="00834A94"/>
    <w:rsid w:val="00835747"/>
    <w:rsid w:val="00836FEE"/>
    <w:rsid w:val="0083700F"/>
    <w:rsid w:val="008370C2"/>
    <w:rsid w:val="00837369"/>
    <w:rsid w:val="00837CFA"/>
    <w:rsid w:val="008407B0"/>
    <w:rsid w:val="00841F56"/>
    <w:rsid w:val="00842E1F"/>
    <w:rsid w:val="008443FC"/>
    <w:rsid w:val="00845A4D"/>
    <w:rsid w:val="00845CF9"/>
    <w:rsid w:val="00845E30"/>
    <w:rsid w:val="00846A6A"/>
    <w:rsid w:val="00850A0E"/>
    <w:rsid w:val="00851EEE"/>
    <w:rsid w:val="0085369B"/>
    <w:rsid w:val="0085400F"/>
    <w:rsid w:val="0085452B"/>
    <w:rsid w:val="00855C82"/>
    <w:rsid w:val="008560A3"/>
    <w:rsid w:val="00856A86"/>
    <w:rsid w:val="008576F4"/>
    <w:rsid w:val="00861BC7"/>
    <w:rsid w:val="00861BF3"/>
    <w:rsid w:val="00863280"/>
    <w:rsid w:val="0086366E"/>
    <w:rsid w:val="00864D96"/>
    <w:rsid w:val="0086586E"/>
    <w:rsid w:val="00866657"/>
    <w:rsid w:val="0087038F"/>
    <w:rsid w:val="00871980"/>
    <w:rsid w:val="00872765"/>
    <w:rsid w:val="008731C4"/>
    <w:rsid w:val="008746A1"/>
    <w:rsid w:val="008767C9"/>
    <w:rsid w:val="008775F9"/>
    <w:rsid w:val="00880917"/>
    <w:rsid w:val="00880962"/>
    <w:rsid w:val="008815D2"/>
    <w:rsid w:val="00882163"/>
    <w:rsid w:val="008836FE"/>
    <w:rsid w:val="00883A58"/>
    <w:rsid w:val="00883A8E"/>
    <w:rsid w:val="00884EF0"/>
    <w:rsid w:val="0089053D"/>
    <w:rsid w:val="00892E1A"/>
    <w:rsid w:val="00893A74"/>
    <w:rsid w:val="00893FB0"/>
    <w:rsid w:val="008946AE"/>
    <w:rsid w:val="0089584E"/>
    <w:rsid w:val="00897377"/>
    <w:rsid w:val="0089773D"/>
    <w:rsid w:val="008A5E0A"/>
    <w:rsid w:val="008A5EBF"/>
    <w:rsid w:val="008A6918"/>
    <w:rsid w:val="008A7580"/>
    <w:rsid w:val="008B011E"/>
    <w:rsid w:val="008B0ED6"/>
    <w:rsid w:val="008B1821"/>
    <w:rsid w:val="008B38E2"/>
    <w:rsid w:val="008B50BA"/>
    <w:rsid w:val="008B5482"/>
    <w:rsid w:val="008B68BE"/>
    <w:rsid w:val="008B6F6F"/>
    <w:rsid w:val="008C05C9"/>
    <w:rsid w:val="008C218D"/>
    <w:rsid w:val="008C3C46"/>
    <w:rsid w:val="008C426A"/>
    <w:rsid w:val="008C6609"/>
    <w:rsid w:val="008D352D"/>
    <w:rsid w:val="008D3A02"/>
    <w:rsid w:val="008D3B8A"/>
    <w:rsid w:val="008D41EA"/>
    <w:rsid w:val="008D5BC4"/>
    <w:rsid w:val="008D6A50"/>
    <w:rsid w:val="008D6D7C"/>
    <w:rsid w:val="008D7BF5"/>
    <w:rsid w:val="008E0621"/>
    <w:rsid w:val="008E0D39"/>
    <w:rsid w:val="008E1FBF"/>
    <w:rsid w:val="008E3740"/>
    <w:rsid w:val="008E3D80"/>
    <w:rsid w:val="008E3E1E"/>
    <w:rsid w:val="008E4E09"/>
    <w:rsid w:val="008E6693"/>
    <w:rsid w:val="008E6E9B"/>
    <w:rsid w:val="008E7B58"/>
    <w:rsid w:val="008F0425"/>
    <w:rsid w:val="008F0840"/>
    <w:rsid w:val="008F0FEA"/>
    <w:rsid w:val="008F1779"/>
    <w:rsid w:val="008F3510"/>
    <w:rsid w:val="008F3AFB"/>
    <w:rsid w:val="008F4960"/>
    <w:rsid w:val="008F4A37"/>
    <w:rsid w:val="008F59C0"/>
    <w:rsid w:val="008F5DE0"/>
    <w:rsid w:val="008F62AC"/>
    <w:rsid w:val="008F6BA8"/>
    <w:rsid w:val="008F76F1"/>
    <w:rsid w:val="008F7EE8"/>
    <w:rsid w:val="009010D4"/>
    <w:rsid w:val="009017E6"/>
    <w:rsid w:val="0090246F"/>
    <w:rsid w:val="00902FC4"/>
    <w:rsid w:val="00906BDE"/>
    <w:rsid w:val="00906DFB"/>
    <w:rsid w:val="00907F6E"/>
    <w:rsid w:val="00910982"/>
    <w:rsid w:val="009125F9"/>
    <w:rsid w:val="00912B25"/>
    <w:rsid w:val="00915477"/>
    <w:rsid w:val="0092114B"/>
    <w:rsid w:val="009213FC"/>
    <w:rsid w:val="00923223"/>
    <w:rsid w:val="00923883"/>
    <w:rsid w:val="00923F43"/>
    <w:rsid w:val="009260BB"/>
    <w:rsid w:val="00927903"/>
    <w:rsid w:val="00927A54"/>
    <w:rsid w:val="00927A9C"/>
    <w:rsid w:val="009300D9"/>
    <w:rsid w:val="009318FB"/>
    <w:rsid w:val="00933E4D"/>
    <w:rsid w:val="009344D1"/>
    <w:rsid w:val="009400C5"/>
    <w:rsid w:val="009400ED"/>
    <w:rsid w:val="0094025F"/>
    <w:rsid w:val="0094062D"/>
    <w:rsid w:val="00945FF8"/>
    <w:rsid w:val="00946151"/>
    <w:rsid w:val="00947512"/>
    <w:rsid w:val="00947D56"/>
    <w:rsid w:val="009517A7"/>
    <w:rsid w:val="00951F3E"/>
    <w:rsid w:val="0095202E"/>
    <w:rsid w:val="00954D5A"/>
    <w:rsid w:val="0095761D"/>
    <w:rsid w:val="0096040D"/>
    <w:rsid w:val="009640DF"/>
    <w:rsid w:val="00967765"/>
    <w:rsid w:val="009706C5"/>
    <w:rsid w:val="00970C86"/>
    <w:rsid w:val="00974449"/>
    <w:rsid w:val="00974CFD"/>
    <w:rsid w:val="00975765"/>
    <w:rsid w:val="0097624E"/>
    <w:rsid w:val="009762E2"/>
    <w:rsid w:val="009763A3"/>
    <w:rsid w:val="00976787"/>
    <w:rsid w:val="00976991"/>
    <w:rsid w:val="00977AAC"/>
    <w:rsid w:val="0098194C"/>
    <w:rsid w:val="00982D7B"/>
    <w:rsid w:val="0098305E"/>
    <w:rsid w:val="00984E8E"/>
    <w:rsid w:val="0098623B"/>
    <w:rsid w:val="0098741B"/>
    <w:rsid w:val="00987F3D"/>
    <w:rsid w:val="00990CBA"/>
    <w:rsid w:val="0099740F"/>
    <w:rsid w:val="009A00BC"/>
    <w:rsid w:val="009A04A4"/>
    <w:rsid w:val="009A0A70"/>
    <w:rsid w:val="009A2AC8"/>
    <w:rsid w:val="009A3288"/>
    <w:rsid w:val="009A3B85"/>
    <w:rsid w:val="009A4EF5"/>
    <w:rsid w:val="009A681A"/>
    <w:rsid w:val="009A6D9F"/>
    <w:rsid w:val="009A76D3"/>
    <w:rsid w:val="009A7D28"/>
    <w:rsid w:val="009B148C"/>
    <w:rsid w:val="009B1908"/>
    <w:rsid w:val="009B1DFB"/>
    <w:rsid w:val="009B37C8"/>
    <w:rsid w:val="009B420F"/>
    <w:rsid w:val="009B56A8"/>
    <w:rsid w:val="009B7B25"/>
    <w:rsid w:val="009C1336"/>
    <w:rsid w:val="009C16FB"/>
    <w:rsid w:val="009C2995"/>
    <w:rsid w:val="009C5AA3"/>
    <w:rsid w:val="009C5D7C"/>
    <w:rsid w:val="009C63FF"/>
    <w:rsid w:val="009D0EE2"/>
    <w:rsid w:val="009D31E0"/>
    <w:rsid w:val="009D4C5F"/>
    <w:rsid w:val="009D5276"/>
    <w:rsid w:val="009D6747"/>
    <w:rsid w:val="009E03DF"/>
    <w:rsid w:val="009E0CEE"/>
    <w:rsid w:val="009E3337"/>
    <w:rsid w:val="009E3F81"/>
    <w:rsid w:val="009E5393"/>
    <w:rsid w:val="009E65E6"/>
    <w:rsid w:val="009E696B"/>
    <w:rsid w:val="009F1515"/>
    <w:rsid w:val="009F184C"/>
    <w:rsid w:val="009F2417"/>
    <w:rsid w:val="009F307B"/>
    <w:rsid w:val="009F324A"/>
    <w:rsid w:val="009F3C47"/>
    <w:rsid w:val="009F3C9D"/>
    <w:rsid w:val="009F3DA1"/>
    <w:rsid w:val="009F4204"/>
    <w:rsid w:val="009F5DC3"/>
    <w:rsid w:val="009F65D0"/>
    <w:rsid w:val="009F6847"/>
    <w:rsid w:val="009F7D0D"/>
    <w:rsid w:val="00A01BD4"/>
    <w:rsid w:val="00A03241"/>
    <w:rsid w:val="00A03988"/>
    <w:rsid w:val="00A03AB2"/>
    <w:rsid w:val="00A05248"/>
    <w:rsid w:val="00A05938"/>
    <w:rsid w:val="00A05F18"/>
    <w:rsid w:val="00A05FC8"/>
    <w:rsid w:val="00A11B10"/>
    <w:rsid w:val="00A1291D"/>
    <w:rsid w:val="00A12B8F"/>
    <w:rsid w:val="00A12C39"/>
    <w:rsid w:val="00A12ED5"/>
    <w:rsid w:val="00A1304D"/>
    <w:rsid w:val="00A130C2"/>
    <w:rsid w:val="00A1310A"/>
    <w:rsid w:val="00A14D52"/>
    <w:rsid w:val="00A15535"/>
    <w:rsid w:val="00A20082"/>
    <w:rsid w:val="00A202FA"/>
    <w:rsid w:val="00A21990"/>
    <w:rsid w:val="00A230F7"/>
    <w:rsid w:val="00A2453C"/>
    <w:rsid w:val="00A272A8"/>
    <w:rsid w:val="00A27CDB"/>
    <w:rsid w:val="00A27DF5"/>
    <w:rsid w:val="00A36AA7"/>
    <w:rsid w:val="00A40DA6"/>
    <w:rsid w:val="00A40E63"/>
    <w:rsid w:val="00A42D34"/>
    <w:rsid w:val="00A433D8"/>
    <w:rsid w:val="00A43B60"/>
    <w:rsid w:val="00A443D7"/>
    <w:rsid w:val="00A44D89"/>
    <w:rsid w:val="00A450B9"/>
    <w:rsid w:val="00A4688D"/>
    <w:rsid w:val="00A46FF7"/>
    <w:rsid w:val="00A501A7"/>
    <w:rsid w:val="00A50E5F"/>
    <w:rsid w:val="00A51BF5"/>
    <w:rsid w:val="00A5238A"/>
    <w:rsid w:val="00A530F8"/>
    <w:rsid w:val="00A535B2"/>
    <w:rsid w:val="00A537DB"/>
    <w:rsid w:val="00A55F5E"/>
    <w:rsid w:val="00A57A2F"/>
    <w:rsid w:val="00A57B42"/>
    <w:rsid w:val="00A60D7F"/>
    <w:rsid w:val="00A6199C"/>
    <w:rsid w:val="00A64D52"/>
    <w:rsid w:val="00A650AF"/>
    <w:rsid w:val="00A653BB"/>
    <w:rsid w:val="00A65AE8"/>
    <w:rsid w:val="00A65CE1"/>
    <w:rsid w:val="00A71544"/>
    <w:rsid w:val="00A7183B"/>
    <w:rsid w:val="00A730E5"/>
    <w:rsid w:val="00A73858"/>
    <w:rsid w:val="00A751FA"/>
    <w:rsid w:val="00A76A2B"/>
    <w:rsid w:val="00A76C9A"/>
    <w:rsid w:val="00A7766B"/>
    <w:rsid w:val="00A777B9"/>
    <w:rsid w:val="00A7781C"/>
    <w:rsid w:val="00A815FA"/>
    <w:rsid w:val="00A83C8A"/>
    <w:rsid w:val="00A84A43"/>
    <w:rsid w:val="00A8526D"/>
    <w:rsid w:val="00A852F9"/>
    <w:rsid w:val="00A85829"/>
    <w:rsid w:val="00A865CF"/>
    <w:rsid w:val="00A86B2E"/>
    <w:rsid w:val="00A90D7E"/>
    <w:rsid w:val="00A91AB5"/>
    <w:rsid w:val="00A94160"/>
    <w:rsid w:val="00A95201"/>
    <w:rsid w:val="00A953C6"/>
    <w:rsid w:val="00A974DC"/>
    <w:rsid w:val="00A9791D"/>
    <w:rsid w:val="00AA04C8"/>
    <w:rsid w:val="00AA1696"/>
    <w:rsid w:val="00AA186E"/>
    <w:rsid w:val="00AA2C31"/>
    <w:rsid w:val="00AA2E54"/>
    <w:rsid w:val="00AA34EC"/>
    <w:rsid w:val="00AA3B70"/>
    <w:rsid w:val="00AA3F60"/>
    <w:rsid w:val="00AA48D3"/>
    <w:rsid w:val="00AA6209"/>
    <w:rsid w:val="00AA667F"/>
    <w:rsid w:val="00AA6C32"/>
    <w:rsid w:val="00AA7EC5"/>
    <w:rsid w:val="00AB10F2"/>
    <w:rsid w:val="00AB6C80"/>
    <w:rsid w:val="00AC076A"/>
    <w:rsid w:val="00AC08BB"/>
    <w:rsid w:val="00AC2537"/>
    <w:rsid w:val="00AC5C2A"/>
    <w:rsid w:val="00AC5C81"/>
    <w:rsid w:val="00AC5D9D"/>
    <w:rsid w:val="00AC6D33"/>
    <w:rsid w:val="00AC6DFC"/>
    <w:rsid w:val="00AC71D0"/>
    <w:rsid w:val="00AD1C77"/>
    <w:rsid w:val="00AD5257"/>
    <w:rsid w:val="00AE19F1"/>
    <w:rsid w:val="00AE4FBC"/>
    <w:rsid w:val="00AE6FEB"/>
    <w:rsid w:val="00AF0016"/>
    <w:rsid w:val="00AF1AF0"/>
    <w:rsid w:val="00AF2A51"/>
    <w:rsid w:val="00AF47AF"/>
    <w:rsid w:val="00AF48E0"/>
    <w:rsid w:val="00AF6B2F"/>
    <w:rsid w:val="00B00458"/>
    <w:rsid w:val="00B00578"/>
    <w:rsid w:val="00B02013"/>
    <w:rsid w:val="00B0251D"/>
    <w:rsid w:val="00B02EF4"/>
    <w:rsid w:val="00B02F57"/>
    <w:rsid w:val="00B038E2"/>
    <w:rsid w:val="00B03CB8"/>
    <w:rsid w:val="00B044F6"/>
    <w:rsid w:val="00B05CD5"/>
    <w:rsid w:val="00B06044"/>
    <w:rsid w:val="00B07228"/>
    <w:rsid w:val="00B078B5"/>
    <w:rsid w:val="00B10BD6"/>
    <w:rsid w:val="00B113FE"/>
    <w:rsid w:val="00B12563"/>
    <w:rsid w:val="00B1284B"/>
    <w:rsid w:val="00B1299D"/>
    <w:rsid w:val="00B12C52"/>
    <w:rsid w:val="00B12D77"/>
    <w:rsid w:val="00B14032"/>
    <w:rsid w:val="00B14DE8"/>
    <w:rsid w:val="00B15A25"/>
    <w:rsid w:val="00B1776C"/>
    <w:rsid w:val="00B204E2"/>
    <w:rsid w:val="00B20824"/>
    <w:rsid w:val="00B216ED"/>
    <w:rsid w:val="00B21FB0"/>
    <w:rsid w:val="00B257C5"/>
    <w:rsid w:val="00B25D4F"/>
    <w:rsid w:val="00B26762"/>
    <w:rsid w:val="00B26C51"/>
    <w:rsid w:val="00B31A90"/>
    <w:rsid w:val="00B33168"/>
    <w:rsid w:val="00B332F9"/>
    <w:rsid w:val="00B35331"/>
    <w:rsid w:val="00B363D9"/>
    <w:rsid w:val="00B372AC"/>
    <w:rsid w:val="00B37B1F"/>
    <w:rsid w:val="00B37CF9"/>
    <w:rsid w:val="00B404B9"/>
    <w:rsid w:val="00B413A4"/>
    <w:rsid w:val="00B4185E"/>
    <w:rsid w:val="00B43761"/>
    <w:rsid w:val="00B50E35"/>
    <w:rsid w:val="00B51E5C"/>
    <w:rsid w:val="00B52814"/>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60D2"/>
    <w:rsid w:val="00B70C94"/>
    <w:rsid w:val="00B7140A"/>
    <w:rsid w:val="00B71B17"/>
    <w:rsid w:val="00B721EC"/>
    <w:rsid w:val="00B72601"/>
    <w:rsid w:val="00B7367C"/>
    <w:rsid w:val="00B7463D"/>
    <w:rsid w:val="00B75EAF"/>
    <w:rsid w:val="00B77279"/>
    <w:rsid w:val="00B772A1"/>
    <w:rsid w:val="00B8160D"/>
    <w:rsid w:val="00B83E15"/>
    <w:rsid w:val="00B859DC"/>
    <w:rsid w:val="00B87E13"/>
    <w:rsid w:val="00B9074C"/>
    <w:rsid w:val="00B90969"/>
    <w:rsid w:val="00B90FD4"/>
    <w:rsid w:val="00B91427"/>
    <w:rsid w:val="00B922D6"/>
    <w:rsid w:val="00B94580"/>
    <w:rsid w:val="00B955C2"/>
    <w:rsid w:val="00B9713F"/>
    <w:rsid w:val="00B97DC1"/>
    <w:rsid w:val="00BA00B0"/>
    <w:rsid w:val="00BA1070"/>
    <w:rsid w:val="00BA25CC"/>
    <w:rsid w:val="00BA39E2"/>
    <w:rsid w:val="00BA4332"/>
    <w:rsid w:val="00BA70F8"/>
    <w:rsid w:val="00BA7A43"/>
    <w:rsid w:val="00BB0030"/>
    <w:rsid w:val="00BB1FAD"/>
    <w:rsid w:val="00BB3FF7"/>
    <w:rsid w:val="00BB5DBC"/>
    <w:rsid w:val="00BB6F09"/>
    <w:rsid w:val="00BB7BB9"/>
    <w:rsid w:val="00BB7E93"/>
    <w:rsid w:val="00BC033D"/>
    <w:rsid w:val="00BC081D"/>
    <w:rsid w:val="00BC2DE4"/>
    <w:rsid w:val="00BC4566"/>
    <w:rsid w:val="00BC597A"/>
    <w:rsid w:val="00BD160C"/>
    <w:rsid w:val="00BD3761"/>
    <w:rsid w:val="00BD5021"/>
    <w:rsid w:val="00BD512D"/>
    <w:rsid w:val="00BD51DA"/>
    <w:rsid w:val="00BD55FF"/>
    <w:rsid w:val="00BD5A0F"/>
    <w:rsid w:val="00BD6A48"/>
    <w:rsid w:val="00BD6C53"/>
    <w:rsid w:val="00BE00E5"/>
    <w:rsid w:val="00BE09C2"/>
    <w:rsid w:val="00BE2BF7"/>
    <w:rsid w:val="00BE57E8"/>
    <w:rsid w:val="00BE6DCC"/>
    <w:rsid w:val="00BE7AAC"/>
    <w:rsid w:val="00BF0F31"/>
    <w:rsid w:val="00BF11CD"/>
    <w:rsid w:val="00BF2158"/>
    <w:rsid w:val="00BF25E9"/>
    <w:rsid w:val="00BF280B"/>
    <w:rsid w:val="00BF2F41"/>
    <w:rsid w:val="00BF3668"/>
    <w:rsid w:val="00BF3AC4"/>
    <w:rsid w:val="00BF4577"/>
    <w:rsid w:val="00BF4BAB"/>
    <w:rsid w:val="00BF65DC"/>
    <w:rsid w:val="00BF7160"/>
    <w:rsid w:val="00C0005A"/>
    <w:rsid w:val="00C01312"/>
    <w:rsid w:val="00C016A5"/>
    <w:rsid w:val="00C027C0"/>
    <w:rsid w:val="00C02BB6"/>
    <w:rsid w:val="00C03FD8"/>
    <w:rsid w:val="00C06544"/>
    <w:rsid w:val="00C1052A"/>
    <w:rsid w:val="00C12B48"/>
    <w:rsid w:val="00C14004"/>
    <w:rsid w:val="00C14FC3"/>
    <w:rsid w:val="00C15A49"/>
    <w:rsid w:val="00C15E0D"/>
    <w:rsid w:val="00C17269"/>
    <w:rsid w:val="00C17F00"/>
    <w:rsid w:val="00C2015A"/>
    <w:rsid w:val="00C20E45"/>
    <w:rsid w:val="00C20EA4"/>
    <w:rsid w:val="00C234A3"/>
    <w:rsid w:val="00C243C0"/>
    <w:rsid w:val="00C25377"/>
    <w:rsid w:val="00C253A1"/>
    <w:rsid w:val="00C25456"/>
    <w:rsid w:val="00C25B31"/>
    <w:rsid w:val="00C26954"/>
    <w:rsid w:val="00C2747B"/>
    <w:rsid w:val="00C27C21"/>
    <w:rsid w:val="00C300CC"/>
    <w:rsid w:val="00C301DF"/>
    <w:rsid w:val="00C30284"/>
    <w:rsid w:val="00C30BAC"/>
    <w:rsid w:val="00C317AE"/>
    <w:rsid w:val="00C32394"/>
    <w:rsid w:val="00C3242D"/>
    <w:rsid w:val="00C33AC9"/>
    <w:rsid w:val="00C33EA2"/>
    <w:rsid w:val="00C34BC3"/>
    <w:rsid w:val="00C34FC7"/>
    <w:rsid w:val="00C3552C"/>
    <w:rsid w:val="00C41533"/>
    <w:rsid w:val="00C42A76"/>
    <w:rsid w:val="00C42D2B"/>
    <w:rsid w:val="00C441AA"/>
    <w:rsid w:val="00C44937"/>
    <w:rsid w:val="00C46D26"/>
    <w:rsid w:val="00C47009"/>
    <w:rsid w:val="00C47BAE"/>
    <w:rsid w:val="00C50D6C"/>
    <w:rsid w:val="00C5156F"/>
    <w:rsid w:val="00C51D7E"/>
    <w:rsid w:val="00C56E21"/>
    <w:rsid w:val="00C6113B"/>
    <w:rsid w:val="00C613CA"/>
    <w:rsid w:val="00C614F9"/>
    <w:rsid w:val="00C61884"/>
    <w:rsid w:val="00C628AC"/>
    <w:rsid w:val="00C62B60"/>
    <w:rsid w:val="00C62B8D"/>
    <w:rsid w:val="00C648A4"/>
    <w:rsid w:val="00C661DB"/>
    <w:rsid w:val="00C668BE"/>
    <w:rsid w:val="00C67EA0"/>
    <w:rsid w:val="00C703BC"/>
    <w:rsid w:val="00C7247E"/>
    <w:rsid w:val="00C7285A"/>
    <w:rsid w:val="00C742C6"/>
    <w:rsid w:val="00C75F95"/>
    <w:rsid w:val="00C77D96"/>
    <w:rsid w:val="00C813F6"/>
    <w:rsid w:val="00C833F4"/>
    <w:rsid w:val="00C85504"/>
    <w:rsid w:val="00C85A2C"/>
    <w:rsid w:val="00C874BB"/>
    <w:rsid w:val="00C90596"/>
    <w:rsid w:val="00C9113A"/>
    <w:rsid w:val="00C9129E"/>
    <w:rsid w:val="00C914BB"/>
    <w:rsid w:val="00C9240F"/>
    <w:rsid w:val="00C92C32"/>
    <w:rsid w:val="00C934F4"/>
    <w:rsid w:val="00C935D4"/>
    <w:rsid w:val="00C95286"/>
    <w:rsid w:val="00C955F9"/>
    <w:rsid w:val="00C9755B"/>
    <w:rsid w:val="00C976BA"/>
    <w:rsid w:val="00CA046A"/>
    <w:rsid w:val="00CA0C61"/>
    <w:rsid w:val="00CA1093"/>
    <w:rsid w:val="00CA1868"/>
    <w:rsid w:val="00CA1CF4"/>
    <w:rsid w:val="00CA1E96"/>
    <w:rsid w:val="00CA20CD"/>
    <w:rsid w:val="00CA38B5"/>
    <w:rsid w:val="00CA3CA7"/>
    <w:rsid w:val="00CA3EB4"/>
    <w:rsid w:val="00CA4894"/>
    <w:rsid w:val="00CA4E2A"/>
    <w:rsid w:val="00CA4F4E"/>
    <w:rsid w:val="00CA6123"/>
    <w:rsid w:val="00CA6440"/>
    <w:rsid w:val="00CA7507"/>
    <w:rsid w:val="00CB36A5"/>
    <w:rsid w:val="00CB3CCD"/>
    <w:rsid w:val="00CB42F3"/>
    <w:rsid w:val="00CB515D"/>
    <w:rsid w:val="00CC0206"/>
    <w:rsid w:val="00CC083B"/>
    <w:rsid w:val="00CC14E3"/>
    <w:rsid w:val="00CC2BBE"/>
    <w:rsid w:val="00CC3426"/>
    <w:rsid w:val="00CC482B"/>
    <w:rsid w:val="00CC4DAE"/>
    <w:rsid w:val="00CC6697"/>
    <w:rsid w:val="00CC6A67"/>
    <w:rsid w:val="00CC6B19"/>
    <w:rsid w:val="00CC6B40"/>
    <w:rsid w:val="00CD0C25"/>
    <w:rsid w:val="00CD0DCC"/>
    <w:rsid w:val="00CD1BB7"/>
    <w:rsid w:val="00CD2B12"/>
    <w:rsid w:val="00CD462C"/>
    <w:rsid w:val="00CE01B2"/>
    <w:rsid w:val="00CE083B"/>
    <w:rsid w:val="00CE0DC6"/>
    <w:rsid w:val="00CE114D"/>
    <w:rsid w:val="00CE1481"/>
    <w:rsid w:val="00CE2FA0"/>
    <w:rsid w:val="00CE42BC"/>
    <w:rsid w:val="00CE4439"/>
    <w:rsid w:val="00CE54AF"/>
    <w:rsid w:val="00CE559E"/>
    <w:rsid w:val="00CE7307"/>
    <w:rsid w:val="00CF0622"/>
    <w:rsid w:val="00CF0A32"/>
    <w:rsid w:val="00CF14B0"/>
    <w:rsid w:val="00CF1B65"/>
    <w:rsid w:val="00CF215C"/>
    <w:rsid w:val="00CF29BD"/>
    <w:rsid w:val="00CF2CF3"/>
    <w:rsid w:val="00CF4BA3"/>
    <w:rsid w:val="00CF4BCE"/>
    <w:rsid w:val="00CF5E2D"/>
    <w:rsid w:val="00CF665B"/>
    <w:rsid w:val="00D001E1"/>
    <w:rsid w:val="00D0027E"/>
    <w:rsid w:val="00D01D3B"/>
    <w:rsid w:val="00D05B45"/>
    <w:rsid w:val="00D06270"/>
    <w:rsid w:val="00D0642F"/>
    <w:rsid w:val="00D07040"/>
    <w:rsid w:val="00D07E70"/>
    <w:rsid w:val="00D10410"/>
    <w:rsid w:val="00D10883"/>
    <w:rsid w:val="00D11933"/>
    <w:rsid w:val="00D129FB"/>
    <w:rsid w:val="00D1445A"/>
    <w:rsid w:val="00D1597C"/>
    <w:rsid w:val="00D22BF4"/>
    <w:rsid w:val="00D23093"/>
    <w:rsid w:val="00D24822"/>
    <w:rsid w:val="00D24C99"/>
    <w:rsid w:val="00D26DD1"/>
    <w:rsid w:val="00D2739E"/>
    <w:rsid w:val="00D30CCD"/>
    <w:rsid w:val="00D30D1C"/>
    <w:rsid w:val="00D315E7"/>
    <w:rsid w:val="00D32146"/>
    <w:rsid w:val="00D342BD"/>
    <w:rsid w:val="00D36EBE"/>
    <w:rsid w:val="00D375F2"/>
    <w:rsid w:val="00D37F82"/>
    <w:rsid w:val="00D41E78"/>
    <w:rsid w:val="00D42A95"/>
    <w:rsid w:val="00D43B51"/>
    <w:rsid w:val="00D43E87"/>
    <w:rsid w:val="00D466FA"/>
    <w:rsid w:val="00D501A0"/>
    <w:rsid w:val="00D50215"/>
    <w:rsid w:val="00D506CE"/>
    <w:rsid w:val="00D51188"/>
    <w:rsid w:val="00D51537"/>
    <w:rsid w:val="00D534B6"/>
    <w:rsid w:val="00D5351F"/>
    <w:rsid w:val="00D54D69"/>
    <w:rsid w:val="00D555F9"/>
    <w:rsid w:val="00D55B45"/>
    <w:rsid w:val="00D56F51"/>
    <w:rsid w:val="00D6568F"/>
    <w:rsid w:val="00D662B4"/>
    <w:rsid w:val="00D6749A"/>
    <w:rsid w:val="00D7296A"/>
    <w:rsid w:val="00D72E2D"/>
    <w:rsid w:val="00D76EE6"/>
    <w:rsid w:val="00D776DB"/>
    <w:rsid w:val="00D779EC"/>
    <w:rsid w:val="00D80029"/>
    <w:rsid w:val="00D8009E"/>
    <w:rsid w:val="00D8179E"/>
    <w:rsid w:val="00D82D86"/>
    <w:rsid w:val="00D84AB6"/>
    <w:rsid w:val="00D859C5"/>
    <w:rsid w:val="00D85A0F"/>
    <w:rsid w:val="00D868ED"/>
    <w:rsid w:val="00D90628"/>
    <w:rsid w:val="00D920A2"/>
    <w:rsid w:val="00D93B28"/>
    <w:rsid w:val="00D93B37"/>
    <w:rsid w:val="00D94682"/>
    <w:rsid w:val="00D94EFD"/>
    <w:rsid w:val="00D963D1"/>
    <w:rsid w:val="00D979D1"/>
    <w:rsid w:val="00DA1FC0"/>
    <w:rsid w:val="00DA36A2"/>
    <w:rsid w:val="00DA63E2"/>
    <w:rsid w:val="00DA6F3B"/>
    <w:rsid w:val="00DB1D07"/>
    <w:rsid w:val="00DB2491"/>
    <w:rsid w:val="00DB2BF0"/>
    <w:rsid w:val="00DB392B"/>
    <w:rsid w:val="00DB3DE5"/>
    <w:rsid w:val="00DB6A2E"/>
    <w:rsid w:val="00DC0D88"/>
    <w:rsid w:val="00DC1E12"/>
    <w:rsid w:val="00DC3ABB"/>
    <w:rsid w:val="00DC7C40"/>
    <w:rsid w:val="00DC7D0A"/>
    <w:rsid w:val="00DD0F69"/>
    <w:rsid w:val="00DD1296"/>
    <w:rsid w:val="00DD1854"/>
    <w:rsid w:val="00DD4E58"/>
    <w:rsid w:val="00DD72D3"/>
    <w:rsid w:val="00DE0624"/>
    <w:rsid w:val="00DE0A86"/>
    <w:rsid w:val="00DE23A1"/>
    <w:rsid w:val="00DE2951"/>
    <w:rsid w:val="00DE2B0C"/>
    <w:rsid w:val="00DE4682"/>
    <w:rsid w:val="00DE5047"/>
    <w:rsid w:val="00DE5528"/>
    <w:rsid w:val="00DE5917"/>
    <w:rsid w:val="00DE6827"/>
    <w:rsid w:val="00DF0FA7"/>
    <w:rsid w:val="00DF10D4"/>
    <w:rsid w:val="00DF1857"/>
    <w:rsid w:val="00DF1CDE"/>
    <w:rsid w:val="00DF3610"/>
    <w:rsid w:val="00DF62A0"/>
    <w:rsid w:val="00DF633E"/>
    <w:rsid w:val="00DF7200"/>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2EB1"/>
    <w:rsid w:val="00E140DB"/>
    <w:rsid w:val="00E14FDA"/>
    <w:rsid w:val="00E15DEA"/>
    <w:rsid w:val="00E16056"/>
    <w:rsid w:val="00E17A5C"/>
    <w:rsid w:val="00E17E2E"/>
    <w:rsid w:val="00E21BFE"/>
    <w:rsid w:val="00E262F8"/>
    <w:rsid w:val="00E276DD"/>
    <w:rsid w:val="00E313B2"/>
    <w:rsid w:val="00E3386A"/>
    <w:rsid w:val="00E33B2E"/>
    <w:rsid w:val="00E35765"/>
    <w:rsid w:val="00E3680A"/>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DF7"/>
    <w:rsid w:val="00E55F56"/>
    <w:rsid w:val="00E562E6"/>
    <w:rsid w:val="00E61B4A"/>
    <w:rsid w:val="00E63152"/>
    <w:rsid w:val="00E63313"/>
    <w:rsid w:val="00E63D93"/>
    <w:rsid w:val="00E641E6"/>
    <w:rsid w:val="00E643A8"/>
    <w:rsid w:val="00E66488"/>
    <w:rsid w:val="00E6798A"/>
    <w:rsid w:val="00E70536"/>
    <w:rsid w:val="00E70C3A"/>
    <w:rsid w:val="00E71A8E"/>
    <w:rsid w:val="00E725CC"/>
    <w:rsid w:val="00E72D5D"/>
    <w:rsid w:val="00E73CBB"/>
    <w:rsid w:val="00E75C01"/>
    <w:rsid w:val="00E75D44"/>
    <w:rsid w:val="00E77738"/>
    <w:rsid w:val="00E81DDD"/>
    <w:rsid w:val="00E82F82"/>
    <w:rsid w:val="00E830B3"/>
    <w:rsid w:val="00E8533F"/>
    <w:rsid w:val="00E86294"/>
    <w:rsid w:val="00E8661C"/>
    <w:rsid w:val="00E902AA"/>
    <w:rsid w:val="00E92446"/>
    <w:rsid w:val="00E93448"/>
    <w:rsid w:val="00E9349A"/>
    <w:rsid w:val="00E93B67"/>
    <w:rsid w:val="00E9681A"/>
    <w:rsid w:val="00E971E6"/>
    <w:rsid w:val="00E97C70"/>
    <w:rsid w:val="00EA08AD"/>
    <w:rsid w:val="00EA1A08"/>
    <w:rsid w:val="00EA22BA"/>
    <w:rsid w:val="00EA2CD4"/>
    <w:rsid w:val="00EA3A2A"/>
    <w:rsid w:val="00EA3ED7"/>
    <w:rsid w:val="00EA4C6F"/>
    <w:rsid w:val="00EA53C8"/>
    <w:rsid w:val="00EA7AC0"/>
    <w:rsid w:val="00EB0426"/>
    <w:rsid w:val="00EB08A9"/>
    <w:rsid w:val="00EB0DEB"/>
    <w:rsid w:val="00EB1F57"/>
    <w:rsid w:val="00EB2697"/>
    <w:rsid w:val="00EB2EFC"/>
    <w:rsid w:val="00EB3E11"/>
    <w:rsid w:val="00EB46C8"/>
    <w:rsid w:val="00EB5EB4"/>
    <w:rsid w:val="00EC0E3E"/>
    <w:rsid w:val="00EC1FE1"/>
    <w:rsid w:val="00EC334F"/>
    <w:rsid w:val="00EC36DA"/>
    <w:rsid w:val="00EC4580"/>
    <w:rsid w:val="00EC5B28"/>
    <w:rsid w:val="00EC6347"/>
    <w:rsid w:val="00EC68DC"/>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478"/>
    <w:rsid w:val="00EF079E"/>
    <w:rsid w:val="00EF1EE3"/>
    <w:rsid w:val="00EF2071"/>
    <w:rsid w:val="00EF522F"/>
    <w:rsid w:val="00EF53C1"/>
    <w:rsid w:val="00EF6BD1"/>
    <w:rsid w:val="00EF702B"/>
    <w:rsid w:val="00EF7FA7"/>
    <w:rsid w:val="00F01A82"/>
    <w:rsid w:val="00F03184"/>
    <w:rsid w:val="00F0466F"/>
    <w:rsid w:val="00F07CE3"/>
    <w:rsid w:val="00F12559"/>
    <w:rsid w:val="00F135B2"/>
    <w:rsid w:val="00F13B41"/>
    <w:rsid w:val="00F150DE"/>
    <w:rsid w:val="00F20802"/>
    <w:rsid w:val="00F21BD8"/>
    <w:rsid w:val="00F21D3D"/>
    <w:rsid w:val="00F23E87"/>
    <w:rsid w:val="00F24D0B"/>
    <w:rsid w:val="00F24F93"/>
    <w:rsid w:val="00F25309"/>
    <w:rsid w:val="00F3027B"/>
    <w:rsid w:val="00F30442"/>
    <w:rsid w:val="00F326C6"/>
    <w:rsid w:val="00F3392E"/>
    <w:rsid w:val="00F357C4"/>
    <w:rsid w:val="00F35960"/>
    <w:rsid w:val="00F37C20"/>
    <w:rsid w:val="00F418AF"/>
    <w:rsid w:val="00F41CF6"/>
    <w:rsid w:val="00F42C88"/>
    <w:rsid w:val="00F433DF"/>
    <w:rsid w:val="00F4351D"/>
    <w:rsid w:val="00F43E59"/>
    <w:rsid w:val="00F44E71"/>
    <w:rsid w:val="00F45DF7"/>
    <w:rsid w:val="00F46196"/>
    <w:rsid w:val="00F46D26"/>
    <w:rsid w:val="00F473B8"/>
    <w:rsid w:val="00F51774"/>
    <w:rsid w:val="00F51D2A"/>
    <w:rsid w:val="00F523C9"/>
    <w:rsid w:val="00F55153"/>
    <w:rsid w:val="00F553FC"/>
    <w:rsid w:val="00F55BB8"/>
    <w:rsid w:val="00F562F2"/>
    <w:rsid w:val="00F56AEB"/>
    <w:rsid w:val="00F57C0D"/>
    <w:rsid w:val="00F60FDB"/>
    <w:rsid w:val="00F62582"/>
    <w:rsid w:val="00F62FBF"/>
    <w:rsid w:val="00F63164"/>
    <w:rsid w:val="00F66C4C"/>
    <w:rsid w:val="00F70297"/>
    <w:rsid w:val="00F70A7F"/>
    <w:rsid w:val="00F70B1D"/>
    <w:rsid w:val="00F73220"/>
    <w:rsid w:val="00F7362E"/>
    <w:rsid w:val="00F7579B"/>
    <w:rsid w:val="00F768F2"/>
    <w:rsid w:val="00F773CE"/>
    <w:rsid w:val="00F77822"/>
    <w:rsid w:val="00F83211"/>
    <w:rsid w:val="00F83227"/>
    <w:rsid w:val="00F83B0A"/>
    <w:rsid w:val="00F8476E"/>
    <w:rsid w:val="00F8550E"/>
    <w:rsid w:val="00F85900"/>
    <w:rsid w:val="00F86692"/>
    <w:rsid w:val="00F872A4"/>
    <w:rsid w:val="00F87314"/>
    <w:rsid w:val="00F9080C"/>
    <w:rsid w:val="00F90C8E"/>
    <w:rsid w:val="00F91DA7"/>
    <w:rsid w:val="00F92472"/>
    <w:rsid w:val="00F967BB"/>
    <w:rsid w:val="00F97E6D"/>
    <w:rsid w:val="00FA0626"/>
    <w:rsid w:val="00FA160E"/>
    <w:rsid w:val="00FA3B2F"/>
    <w:rsid w:val="00FA3D82"/>
    <w:rsid w:val="00FA66AD"/>
    <w:rsid w:val="00FB1EE3"/>
    <w:rsid w:val="00FB21F9"/>
    <w:rsid w:val="00FB2B79"/>
    <w:rsid w:val="00FB3609"/>
    <w:rsid w:val="00FB3832"/>
    <w:rsid w:val="00FB413E"/>
    <w:rsid w:val="00FB4244"/>
    <w:rsid w:val="00FB51B6"/>
    <w:rsid w:val="00FB77D6"/>
    <w:rsid w:val="00FC07EB"/>
    <w:rsid w:val="00FC0B00"/>
    <w:rsid w:val="00FC2843"/>
    <w:rsid w:val="00FC2A3C"/>
    <w:rsid w:val="00FC2CE2"/>
    <w:rsid w:val="00FC3DBA"/>
    <w:rsid w:val="00FC4292"/>
    <w:rsid w:val="00FC429F"/>
    <w:rsid w:val="00FC6B84"/>
    <w:rsid w:val="00FC6EAA"/>
    <w:rsid w:val="00FD32B3"/>
    <w:rsid w:val="00FD43F8"/>
    <w:rsid w:val="00FD5C26"/>
    <w:rsid w:val="00FE1526"/>
    <w:rsid w:val="00FE1BF4"/>
    <w:rsid w:val="00FE287F"/>
    <w:rsid w:val="00FE2EDB"/>
    <w:rsid w:val="00FE2FEE"/>
    <w:rsid w:val="00FE4D55"/>
    <w:rsid w:val="00FE62C9"/>
    <w:rsid w:val="00FF08AC"/>
    <w:rsid w:val="00FF138D"/>
    <w:rsid w:val="00FF18AB"/>
    <w:rsid w:val="00FF2D33"/>
    <w:rsid w:val="00FF37EE"/>
    <w:rsid w:val="00FF3AC2"/>
    <w:rsid w:val="00FF3D12"/>
    <w:rsid w:val="00FF49B3"/>
    <w:rsid w:val="00FF683D"/>
    <w:rsid w:val="00FF6D23"/>
    <w:rsid w:val="00FF6F40"/>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1">
    <w:name w:val="heading 1"/>
    <w:basedOn w:val="ListParagraph"/>
    <w:next w:val="Normal"/>
    <w:link w:val="Heading1Char"/>
    <w:uiPriority w:val="9"/>
    <w:qFormat/>
    <w:rsid w:val="003A6B03"/>
    <w:pPr>
      <w:spacing w:before="120" w:after="0" w:line="240" w:lineRule="auto"/>
      <w:ind w:hanging="360"/>
      <w:contextualSpacing w:val="0"/>
      <w:jc w:val="both"/>
      <w:outlineLvl w:val="0"/>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3A6B03"/>
    <w:pPr>
      <w:tabs>
        <w:tab w:val="left" w:pos="851"/>
      </w:tabs>
      <w:spacing w:before="120" w:after="0" w:line="240" w:lineRule="auto"/>
      <w:ind w:left="6598" w:hanging="360"/>
      <w:jc w:val="both"/>
      <w:outlineLvl w:val="1"/>
    </w:pPr>
    <w:rPr>
      <w:rFonts w:ascii="Times New Roman" w:hAnsi="Times New Roman" w:cs="Times New Roman"/>
      <w:sz w:val="24"/>
      <w:szCs w:val="24"/>
    </w:rPr>
  </w:style>
  <w:style w:type="paragraph" w:styleId="Heading3">
    <w:name w:val="heading 3"/>
    <w:basedOn w:val="ListParagraph"/>
    <w:next w:val="Normal"/>
    <w:link w:val="Heading3Char"/>
    <w:uiPriority w:val="9"/>
    <w:unhideWhenUsed/>
    <w:qFormat/>
    <w:rsid w:val="003A6B03"/>
    <w:pPr>
      <w:tabs>
        <w:tab w:val="left" w:pos="1134"/>
      </w:tabs>
      <w:spacing w:after="0" w:line="240" w:lineRule="auto"/>
      <w:ind w:left="1080" w:hanging="720"/>
      <w:jc w:val="both"/>
      <w:outlineLvl w:val="2"/>
    </w:pPr>
    <w:rPr>
      <w:rFonts w:ascii="Times New Roman" w:hAnsi="Times New Roman" w:cs="Times New Roman"/>
      <w:sz w:val="24"/>
      <w:szCs w:val="24"/>
    </w:rPr>
  </w:style>
  <w:style w:type="paragraph" w:styleId="Heading4">
    <w:name w:val="heading 4"/>
    <w:basedOn w:val="ListParagraph"/>
    <w:next w:val="Normal"/>
    <w:link w:val="Heading4Char"/>
    <w:uiPriority w:val="9"/>
    <w:unhideWhenUsed/>
    <w:qFormat/>
    <w:rsid w:val="003A6B03"/>
    <w:pPr>
      <w:tabs>
        <w:tab w:val="left" w:pos="1560"/>
      </w:tabs>
      <w:spacing w:after="0" w:line="240" w:lineRule="auto"/>
      <w:ind w:left="1080" w:hanging="720"/>
      <w:jc w:val="both"/>
      <w:outlineLvl w:val="3"/>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F150DE"/>
    <w:rPr>
      <w:vertAlign w:val="superscript"/>
    </w:rPr>
  </w:style>
  <w:style w:type="paragraph" w:styleId="Header">
    <w:name w:val="header"/>
    <w:basedOn w:val="Normal"/>
    <w:link w:val="HeaderChar"/>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paragraph" w:customStyle="1" w:styleId="Char2">
    <w:name w:val="Char2"/>
    <w:aliases w:val="Char Char Char Char"/>
    <w:basedOn w:val="Normal"/>
    <w:next w:val="Normal"/>
    <w:link w:val="FootnoteReference"/>
    <w:uiPriority w:val="99"/>
    <w:qFormat/>
    <w:rsid w:val="000A1DC7"/>
    <w:pPr>
      <w:spacing w:after="0" w:line="240" w:lineRule="exact"/>
      <w:ind w:firstLine="567"/>
      <w:jc w:val="both"/>
    </w:pPr>
    <w:rPr>
      <w:vertAlign w:val="superscript"/>
    </w:rPr>
  </w:style>
  <w:style w:type="paragraph" w:styleId="BodyText">
    <w:name w:val="Body Text"/>
    <w:basedOn w:val="Normal"/>
    <w:link w:val="BodyTextChar"/>
    <w:uiPriority w:val="99"/>
    <w:semiHidden/>
    <w:unhideWhenUsed/>
    <w:rsid w:val="00EA2CD4"/>
    <w:pPr>
      <w:spacing w:after="120"/>
    </w:pPr>
  </w:style>
  <w:style w:type="character" w:customStyle="1" w:styleId="BodyTextChar">
    <w:name w:val="Body Text Char"/>
    <w:basedOn w:val="DefaultParagraphFont"/>
    <w:link w:val="BodyText"/>
    <w:uiPriority w:val="99"/>
    <w:semiHidden/>
    <w:rsid w:val="00EA2CD4"/>
  </w:style>
  <w:style w:type="paragraph" w:customStyle="1" w:styleId="1limrindkopa">
    <w:name w:val="1.lim. rindkopa"/>
    <w:basedOn w:val="ListParagraph"/>
    <w:qFormat/>
    <w:rsid w:val="005948B3"/>
    <w:pPr>
      <w:numPr>
        <w:numId w:val="4"/>
      </w:numPr>
      <w:tabs>
        <w:tab w:val="left" w:pos="426"/>
      </w:tabs>
      <w:spacing w:before="120" w:after="0" w:line="240" w:lineRule="auto"/>
      <w:ind w:left="426" w:hanging="426"/>
      <w:contextualSpacing w:val="0"/>
      <w:jc w:val="both"/>
      <w:outlineLvl w:val="1"/>
    </w:pPr>
    <w:rPr>
      <w:rFonts w:ascii="Times New Roman" w:hAnsi="Times New Roman" w:cs="Times New Roman"/>
      <w:sz w:val="24"/>
      <w:szCs w:val="24"/>
      <w14:ligatures w14:val="standardContextual"/>
    </w:rPr>
  </w:style>
  <w:style w:type="paragraph" w:customStyle="1" w:styleId="2limrindkopa">
    <w:name w:val="2.lim. rindkopa"/>
    <w:basedOn w:val="Normal"/>
    <w:qFormat/>
    <w:rsid w:val="005948B3"/>
    <w:pPr>
      <w:keepLines/>
      <w:numPr>
        <w:ilvl w:val="1"/>
        <w:numId w:val="4"/>
      </w:numPr>
      <w:tabs>
        <w:tab w:val="left" w:pos="993"/>
      </w:tabs>
      <w:spacing w:before="60" w:after="0" w:line="240" w:lineRule="auto"/>
      <w:ind w:left="993" w:hanging="568"/>
      <w:jc w:val="both"/>
      <w:outlineLvl w:val="2"/>
    </w:pPr>
    <w:rPr>
      <w:rFonts w:ascii="Times New Roman" w:hAnsi="Times New Roman" w:cs="Times New Roman"/>
      <w:sz w:val="24"/>
      <w:szCs w:val="24"/>
      <w14:ligatures w14:val="standardContextual"/>
    </w:rPr>
  </w:style>
  <w:style w:type="paragraph" w:customStyle="1" w:styleId="3limrindkopa">
    <w:name w:val="3.lim.rindkopa"/>
    <w:basedOn w:val="ListParagraph"/>
    <w:qFormat/>
    <w:rsid w:val="005948B3"/>
    <w:pPr>
      <w:keepLines/>
      <w:numPr>
        <w:ilvl w:val="2"/>
        <w:numId w:val="4"/>
      </w:numPr>
      <w:tabs>
        <w:tab w:val="left" w:pos="1418"/>
      </w:tabs>
      <w:spacing w:before="60" w:after="0" w:line="240" w:lineRule="auto"/>
      <w:ind w:left="1418" w:hanging="709"/>
      <w:contextualSpacing w:val="0"/>
      <w:jc w:val="both"/>
      <w:outlineLvl w:val="3"/>
    </w:pPr>
    <w:rPr>
      <w:rFonts w:ascii="Times New Roman" w:hAnsi="Times New Roman" w:cs="Times New Roman"/>
      <w:sz w:val="24"/>
      <w:szCs w:val="24"/>
      <w14:ligatures w14:val="standardContextual"/>
    </w:rPr>
  </w:style>
  <w:style w:type="paragraph" w:customStyle="1" w:styleId="4limrindkopa">
    <w:name w:val="4.lim. rindkopa"/>
    <w:basedOn w:val="ListParagraph"/>
    <w:qFormat/>
    <w:rsid w:val="005948B3"/>
    <w:pPr>
      <w:keepLines/>
      <w:numPr>
        <w:ilvl w:val="3"/>
        <w:numId w:val="4"/>
      </w:numPr>
      <w:tabs>
        <w:tab w:val="left" w:pos="1928"/>
      </w:tabs>
      <w:spacing w:after="0" w:line="240" w:lineRule="auto"/>
      <w:ind w:left="1928" w:hanging="879"/>
      <w:contextualSpacing w:val="0"/>
      <w:jc w:val="both"/>
      <w:outlineLvl w:val="4"/>
    </w:pPr>
    <w:rPr>
      <w:rFonts w:ascii="Times New Roman" w:hAnsi="Times New Roman" w:cs="Times New Roman"/>
      <w:sz w:val="24"/>
      <w:szCs w:val="24"/>
      <w14:ligatures w14:val="standardContextual"/>
    </w:rPr>
  </w:style>
  <w:style w:type="character" w:customStyle="1" w:styleId="Heading1Char">
    <w:name w:val="Heading 1 Char"/>
    <w:basedOn w:val="DefaultParagraphFont"/>
    <w:link w:val="Heading1"/>
    <w:uiPriority w:val="9"/>
    <w:rsid w:val="003A6B03"/>
    <w:rPr>
      <w:rFonts w:ascii="Times New Roman" w:hAnsi="Times New Roman" w:cs="Times New Roman"/>
      <w:sz w:val="24"/>
      <w:szCs w:val="24"/>
    </w:rPr>
  </w:style>
  <w:style w:type="character" w:customStyle="1" w:styleId="Heading2Char">
    <w:name w:val="Heading 2 Char"/>
    <w:basedOn w:val="DefaultParagraphFont"/>
    <w:link w:val="Heading2"/>
    <w:uiPriority w:val="9"/>
    <w:rsid w:val="003A6B03"/>
    <w:rPr>
      <w:rFonts w:ascii="Times New Roman" w:hAnsi="Times New Roman" w:cs="Times New Roman"/>
      <w:sz w:val="24"/>
      <w:szCs w:val="24"/>
    </w:rPr>
  </w:style>
  <w:style w:type="character" w:customStyle="1" w:styleId="Heading3Char">
    <w:name w:val="Heading 3 Char"/>
    <w:basedOn w:val="DefaultParagraphFont"/>
    <w:link w:val="Heading3"/>
    <w:uiPriority w:val="9"/>
    <w:rsid w:val="003A6B03"/>
    <w:rPr>
      <w:rFonts w:ascii="Times New Roman" w:hAnsi="Times New Roman" w:cs="Times New Roman"/>
      <w:sz w:val="24"/>
      <w:szCs w:val="24"/>
    </w:rPr>
  </w:style>
  <w:style w:type="character" w:customStyle="1" w:styleId="Heading4Char">
    <w:name w:val="Heading 4 Char"/>
    <w:basedOn w:val="DefaultParagraphFont"/>
    <w:link w:val="Heading4"/>
    <w:uiPriority w:val="9"/>
    <w:rsid w:val="003A6B03"/>
    <w:rPr>
      <w:rFonts w:ascii="Times New Roman" w:hAnsi="Times New Roman" w:cs="Times New Roman"/>
      <w:sz w:val="24"/>
      <w:szCs w:val="24"/>
    </w:rPr>
  </w:style>
  <w:style w:type="character" w:customStyle="1" w:styleId="normaltextrun">
    <w:name w:val="normaltextrun"/>
    <w:basedOn w:val="DefaultParagraphFont"/>
    <w:rsid w:val="003424DE"/>
  </w:style>
  <w:style w:type="table" w:customStyle="1" w:styleId="TableGrid1">
    <w:name w:val="Table Grid1"/>
    <w:basedOn w:val="TableNormal"/>
    <w:next w:val="TableGrid"/>
    <w:uiPriority w:val="39"/>
    <w:rsid w:val="00CD0C25"/>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CD0C25"/>
  </w:style>
  <w:style w:type="paragraph" w:styleId="NormalWeb">
    <w:name w:val="Normal (Web)"/>
    <w:basedOn w:val="Normal"/>
    <w:uiPriority w:val="99"/>
    <w:unhideWhenUsed/>
    <w:rsid w:val="0038659A"/>
    <w:pPr>
      <w:spacing w:after="200" w:line="276"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25750</Words>
  <Characters>14679</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5</cp:revision>
  <cp:lastPrinted>2020-12-11T11:10:00Z</cp:lastPrinted>
  <dcterms:created xsi:type="dcterms:W3CDTF">2026-08-26T06:36:00Z</dcterms:created>
  <dcterms:modified xsi:type="dcterms:W3CDTF">2026-09-01T04:55:00Z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