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671"/>
        <w:gridCol w:w="8674"/>
      </w:tblGrid>
      <w:tr w:rsidR="009C1EE0" w14:paraId="67B7AB1E" w14:textId="77777777" w:rsidTr="0077381E">
        <w:tc>
          <w:tcPr>
            <w:tcW w:w="675" w:type="dxa"/>
          </w:tcPr>
          <w:p w14:paraId="0DBECF85" w14:textId="77777777" w:rsidR="009C1EE0" w:rsidRDefault="009C1EE0" w:rsidP="00BC79C7">
            <w:pPr>
              <w:jc w:val="center"/>
              <w:rPr>
                <w:rFonts w:ascii="Times New Roman" w:hAnsi="Times New Roman"/>
                <w:lang w:val="lv-LV"/>
              </w:rPr>
            </w:pPr>
            <w:bookmarkStart w:id="0" w:name="_GoBack"/>
            <w:bookmarkEnd w:id="0"/>
          </w:p>
        </w:tc>
        <w:tc>
          <w:tcPr>
            <w:tcW w:w="8789" w:type="dxa"/>
          </w:tcPr>
          <w:p w14:paraId="6C2BCF2C" w14:textId="3778269B" w:rsidR="009C1EE0" w:rsidRPr="009C1EE0" w:rsidRDefault="009C1EE0" w:rsidP="0077381E">
            <w:pPr>
              <w:jc w:val="both"/>
              <w:rPr>
                <w:rFonts w:ascii="Times New Roman Bold" w:hAnsi="Times New Roman Bold"/>
                <w:smallCaps/>
                <w:lang w:val="lv-LV"/>
              </w:rPr>
            </w:pPr>
            <w:r w:rsidRPr="009C1EE0">
              <w:rPr>
                <w:rFonts w:ascii="Times New Roman Bold" w:hAnsi="Times New Roman Bold"/>
                <w:b/>
                <w:smallCaps/>
                <w:noProof/>
                <w:szCs w:val="24"/>
                <w:lang w:val="lv-LV" w:eastAsia="lv-LV"/>
              </w:rPr>
              <w:t>PĀRMIJU PĀRSLĒGIEKARTAS UN VADĪBAS SISTĒMA</w:t>
            </w:r>
          </w:p>
        </w:tc>
      </w:tr>
      <w:tr w:rsidR="009C1EE0" w14:paraId="16C206A6" w14:textId="77777777" w:rsidTr="0077381E">
        <w:tc>
          <w:tcPr>
            <w:tcW w:w="675" w:type="dxa"/>
          </w:tcPr>
          <w:p w14:paraId="0C2C798A" w14:textId="42CE0855" w:rsidR="009C1EE0" w:rsidRDefault="00DA054D" w:rsidP="00BC79C7">
            <w:pPr>
              <w:jc w:val="center"/>
              <w:rPr>
                <w:rFonts w:ascii="Times New Roman" w:hAnsi="Times New Roman"/>
                <w:lang w:val="lv-LV"/>
              </w:rPr>
            </w:pPr>
            <w:r>
              <w:rPr>
                <w:rFonts w:ascii="Times New Roman" w:hAnsi="Times New Roman"/>
                <w:lang w:val="lv-LV"/>
              </w:rPr>
              <w:t>1</w:t>
            </w:r>
            <w:r w:rsidR="00B95694">
              <w:rPr>
                <w:rFonts w:ascii="Times New Roman" w:hAnsi="Times New Roman"/>
                <w:lang w:val="lv-LV"/>
              </w:rPr>
              <w:t>.</w:t>
            </w:r>
          </w:p>
        </w:tc>
        <w:tc>
          <w:tcPr>
            <w:tcW w:w="8789" w:type="dxa"/>
          </w:tcPr>
          <w:p w14:paraId="213F5C3B" w14:textId="3487F54D" w:rsidR="009C1EE0" w:rsidRDefault="009C1EE0" w:rsidP="0077381E">
            <w:pPr>
              <w:tabs>
                <w:tab w:val="left" w:pos="4536"/>
              </w:tabs>
              <w:jc w:val="both"/>
              <w:rPr>
                <w:rFonts w:ascii="Times New Roman" w:hAnsi="Times New Roman"/>
                <w:lang w:val="lv-LV"/>
              </w:rPr>
            </w:pPr>
            <w:r w:rsidRPr="009C1EE0">
              <w:rPr>
                <w:rFonts w:ascii="Times New Roman" w:hAnsi="Times New Roman"/>
                <w:szCs w:val="24"/>
                <w:lang w:val="lv-LV"/>
              </w:rPr>
              <w:t xml:space="preserve">Lai </w:t>
            </w:r>
            <w:r w:rsidR="008758E8">
              <w:rPr>
                <w:rFonts w:ascii="Times New Roman" w:hAnsi="Times New Roman"/>
                <w:szCs w:val="24"/>
                <w:lang w:val="lv-LV"/>
              </w:rPr>
              <w:t xml:space="preserve">nodrošinātu </w:t>
            </w:r>
            <w:r w:rsidR="008B75D9">
              <w:rPr>
                <w:rFonts w:ascii="Times New Roman" w:hAnsi="Times New Roman"/>
                <w:szCs w:val="24"/>
                <w:lang w:val="lv-LV"/>
              </w:rPr>
              <w:t xml:space="preserve">drošu tramvaju </w:t>
            </w:r>
            <w:r w:rsidR="006552EF">
              <w:rPr>
                <w:rFonts w:ascii="Times New Roman" w:hAnsi="Times New Roman"/>
                <w:szCs w:val="24"/>
                <w:lang w:val="lv-LV"/>
              </w:rPr>
              <w:t xml:space="preserve">kustību </w:t>
            </w:r>
            <w:r w:rsidR="00F00480">
              <w:rPr>
                <w:rFonts w:ascii="Times New Roman" w:hAnsi="Times New Roman"/>
                <w:szCs w:val="24"/>
                <w:lang w:val="lv-LV"/>
              </w:rPr>
              <w:t xml:space="preserve">sliežu </w:t>
            </w:r>
            <w:r w:rsidR="006552EF">
              <w:rPr>
                <w:rFonts w:ascii="Times New Roman" w:hAnsi="Times New Roman"/>
                <w:szCs w:val="24"/>
                <w:lang w:val="lv-LV"/>
              </w:rPr>
              <w:t xml:space="preserve">pārmiju zonā, </w:t>
            </w:r>
            <w:r w:rsidR="00E75AAB">
              <w:rPr>
                <w:rFonts w:ascii="Times New Roman" w:hAnsi="Times New Roman"/>
                <w:szCs w:val="24"/>
                <w:lang w:val="lv-LV"/>
              </w:rPr>
              <w:t>nepieciešams paredzēt</w:t>
            </w:r>
            <w:r w:rsidR="00B60A70">
              <w:rPr>
                <w:rFonts w:ascii="Times New Roman" w:hAnsi="Times New Roman"/>
                <w:szCs w:val="24"/>
                <w:lang w:val="lv-LV"/>
              </w:rPr>
              <w:t xml:space="preserve"> </w:t>
            </w:r>
            <w:r w:rsidR="00BA125F" w:rsidRPr="00BA125F">
              <w:rPr>
                <w:rFonts w:ascii="Times New Roman" w:hAnsi="Times New Roman"/>
                <w:i/>
                <w:iCs/>
                <w:szCs w:val="24"/>
                <w:lang w:val="lv-LV"/>
              </w:rPr>
              <w:t>Safe integrity level</w:t>
            </w:r>
            <w:r w:rsidR="00BA125F">
              <w:rPr>
                <w:rFonts w:ascii="Times New Roman" w:hAnsi="Times New Roman"/>
                <w:szCs w:val="24"/>
                <w:lang w:val="lv-LV"/>
              </w:rPr>
              <w:t xml:space="preserve"> 3.drošības līmenim (SIL 3) atbilstošas </w:t>
            </w:r>
            <w:r w:rsidR="00F00480">
              <w:rPr>
                <w:rFonts w:ascii="Times New Roman" w:hAnsi="Times New Roman"/>
                <w:szCs w:val="24"/>
                <w:lang w:val="lv-LV"/>
              </w:rPr>
              <w:t>pārmiju vadības sistēmas ierīkošanu</w:t>
            </w:r>
            <w:r w:rsidR="00BA125F">
              <w:rPr>
                <w:rFonts w:ascii="Times New Roman" w:hAnsi="Times New Roman"/>
                <w:szCs w:val="24"/>
                <w:lang w:val="lv-LV"/>
              </w:rPr>
              <w:t>.</w:t>
            </w:r>
            <w:r w:rsidR="004F603D">
              <w:rPr>
                <w:rFonts w:ascii="Times New Roman" w:hAnsi="Times New Roman"/>
                <w:szCs w:val="24"/>
                <w:lang w:val="lv-LV"/>
              </w:rPr>
              <w:t xml:space="preserve"> </w:t>
            </w:r>
          </w:p>
        </w:tc>
      </w:tr>
      <w:tr w:rsidR="009C1EE0" w14:paraId="7381E0BB" w14:textId="77777777" w:rsidTr="0077381E">
        <w:tc>
          <w:tcPr>
            <w:tcW w:w="675" w:type="dxa"/>
          </w:tcPr>
          <w:p w14:paraId="2C85BF29" w14:textId="4589DFDB" w:rsidR="009C1EE0" w:rsidRDefault="00B95694" w:rsidP="00BC79C7">
            <w:pPr>
              <w:jc w:val="center"/>
              <w:rPr>
                <w:rFonts w:ascii="Times New Roman" w:hAnsi="Times New Roman"/>
                <w:lang w:val="lv-LV"/>
              </w:rPr>
            </w:pPr>
            <w:r>
              <w:rPr>
                <w:rFonts w:ascii="Times New Roman" w:hAnsi="Times New Roman"/>
                <w:lang w:val="lv-LV"/>
              </w:rPr>
              <w:t>2.</w:t>
            </w:r>
          </w:p>
        </w:tc>
        <w:tc>
          <w:tcPr>
            <w:tcW w:w="8789" w:type="dxa"/>
          </w:tcPr>
          <w:p w14:paraId="09B5705D" w14:textId="5DD65DBF" w:rsidR="009C1EE0" w:rsidRPr="003B3578" w:rsidRDefault="009C1EE0" w:rsidP="0077381E">
            <w:pPr>
              <w:jc w:val="both"/>
              <w:rPr>
                <w:rFonts w:ascii="Times New Roman" w:hAnsi="Times New Roman"/>
                <w:bCs/>
                <w:i/>
                <w:iCs/>
                <w:lang w:val="lv-LV"/>
              </w:rPr>
            </w:pPr>
            <w:r w:rsidRPr="003B3578">
              <w:rPr>
                <w:rFonts w:ascii="Times New Roman" w:hAnsi="Times New Roman"/>
                <w:bCs/>
                <w:i/>
                <w:iCs/>
                <w:lang w:val="lv-LV"/>
              </w:rPr>
              <w:t>Pārmiju vadības vispārēji parametri:</w:t>
            </w:r>
          </w:p>
          <w:p w14:paraId="10A44900" w14:textId="1D111DBD" w:rsidR="009C1EE0" w:rsidRPr="009C1EE0" w:rsidRDefault="009C1EE0" w:rsidP="0077381E">
            <w:pPr>
              <w:numPr>
                <w:ilvl w:val="0"/>
                <w:numId w:val="25"/>
              </w:numPr>
              <w:jc w:val="both"/>
              <w:rPr>
                <w:rFonts w:ascii="Times New Roman" w:hAnsi="Times New Roman"/>
                <w:lang w:val="lv-LV"/>
              </w:rPr>
            </w:pPr>
            <w:r w:rsidRPr="009C1EE0">
              <w:rPr>
                <w:rFonts w:ascii="Times New Roman" w:hAnsi="Times New Roman"/>
                <w:lang w:val="lv-LV"/>
              </w:rPr>
              <w:t>HN-P mikroprocesora pārmiju vadība ir ievietota stikla šķiedras pastiprinātā skapī, ar aizsardzības pakāpi IP54. Rūpnīcā tiek uzklāts anti-grafiti pārklājums. Skapis tiek uzstādīts uz pamatnes.</w:t>
            </w:r>
          </w:p>
          <w:p w14:paraId="09914BBA" w14:textId="77777777" w:rsidR="009C1EE0" w:rsidRPr="009C1EE0" w:rsidRDefault="009C1EE0" w:rsidP="0077381E">
            <w:pPr>
              <w:numPr>
                <w:ilvl w:val="0"/>
                <w:numId w:val="25"/>
              </w:numPr>
              <w:jc w:val="both"/>
              <w:rPr>
                <w:rFonts w:ascii="Times New Roman" w:hAnsi="Times New Roman"/>
                <w:lang w:val="lv-LV"/>
              </w:rPr>
            </w:pPr>
            <w:r w:rsidRPr="009C1EE0">
              <w:rPr>
                <w:rFonts w:ascii="Times New Roman" w:hAnsi="Times New Roman"/>
                <w:lang w:val="lv-LV"/>
              </w:rPr>
              <w:t xml:space="preserve">HN-P kontrolieris sastāv no dažādu tipu moduļiem, kas ievietoti 2x19 collu rāmī. </w:t>
            </w:r>
          </w:p>
          <w:p w14:paraId="2612D4C8" w14:textId="77777777" w:rsidR="009C1EE0" w:rsidRPr="009C1EE0" w:rsidRDefault="009C1EE0" w:rsidP="0077381E">
            <w:pPr>
              <w:numPr>
                <w:ilvl w:val="0"/>
                <w:numId w:val="25"/>
              </w:numPr>
              <w:jc w:val="both"/>
              <w:rPr>
                <w:rFonts w:ascii="Times New Roman" w:hAnsi="Times New Roman"/>
                <w:lang w:val="lv-LV"/>
              </w:rPr>
            </w:pPr>
            <w:r w:rsidRPr="009C1EE0">
              <w:rPr>
                <w:rFonts w:ascii="Times New Roman" w:hAnsi="Times New Roman"/>
                <w:lang w:val="lv-LV"/>
              </w:rPr>
              <w:t>Komandu uzstādīšana tiks veikta vienlaicīgi pārmijai un gaisvadu pārmijai, kurai jāpārslēdzas tādā pašā virzienā, kā  atbilstošai pārmijai.</w:t>
            </w:r>
            <w:bookmarkStart w:id="1" w:name="OLE_LINK1"/>
          </w:p>
          <w:p w14:paraId="3B79D350" w14:textId="46B818DD" w:rsidR="009C1EE0" w:rsidRPr="009C1EE0" w:rsidRDefault="009C1EE0" w:rsidP="0077381E">
            <w:pPr>
              <w:numPr>
                <w:ilvl w:val="0"/>
                <w:numId w:val="25"/>
              </w:numPr>
              <w:jc w:val="both"/>
              <w:rPr>
                <w:rFonts w:ascii="Times New Roman" w:hAnsi="Times New Roman"/>
                <w:lang w:val="lv-LV"/>
              </w:rPr>
            </w:pPr>
            <w:r w:rsidRPr="009C1EE0">
              <w:rPr>
                <w:rFonts w:ascii="Times New Roman" w:hAnsi="Times New Roman"/>
                <w:lang w:val="lv-LV"/>
              </w:rPr>
              <w:t>Lai nodrošinātu pārmiju drošumu pret izkustēšanos zem transporta līdzekļiem, transporta līdzekļu noteikšanai jābūt pasīvai. Savienojumu realizē ar  HFP kontūru, kas ir izbūvēts sliedēs pirms pārmijas priekšgala. Šie kontūri  nosaka pārbraucoša tramvaja riteņu šuntu. Pēc  pietiekoša riteņu šunta noteikšanas, kas vienāds/mazāks par 0,3 omiem, kontrolieris paliek slēgtā stāvoklī</w:t>
            </w:r>
            <w:bookmarkEnd w:id="1"/>
            <w:r w:rsidRPr="009C1EE0">
              <w:rPr>
                <w:rFonts w:ascii="Times New Roman" w:hAnsi="Times New Roman"/>
                <w:lang w:val="lv-LV"/>
              </w:rPr>
              <w:t xml:space="preserve">. Zonā aiz pārslēgiekārtas un krusteņa jāuzstāda HSK bloķēšanas kontūrs. Jābūt iespējai dažādas transporta līdzekļa noteikšanas sistēmas (riteņa šunta noteikšana ar HFP, masas noteikšana ar HFK) apvienot vienā HSK kontūrā. </w:t>
            </w:r>
          </w:p>
          <w:p w14:paraId="4BAC6D4E" w14:textId="77777777" w:rsidR="009C1EE0" w:rsidRPr="009C1EE0" w:rsidRDefault="009C1EE0" w:rsidP="0077381E">
            <w:pPr>
              <w:numPr>
                <w:ilvl w:val="0"/>
                <w:numId w:val="25"/>
              </w:numPr>
              <w:jc w:val="both"/>
              <w:rPr>
                <w:rFonts w:ascii="Times New Roman" w:hAnsi="Times New Roman"/>
                <w:lang w:val="lv-LV"/>
              </w:rPr>
            </w:pPr>
            <w:r w:rsidRPr="009C1EE0">
              <w:rPr>
                <w:rFonts w:ascii="Times New Roman" w:hAnsi="Times New Roman"/>
                <w:lang w:val="lv-LV"/>
              </w:rPr>
              <w:t xml:space="preserve">Pārmiju pozīcija vadītājiem tiks parādīta ar trīs  lauku LED signāliem ar baltām LED diodēm. </w:t>
            </w:r>
          </w:p>
          <w:p w14:paraId="30EA2533" w14:textId="77777777" w:rsidR="009C1EE0" w:rsidRPr="009C1EE0" w:rsidRDefault="009C1EE0" w:rsidP="0077381E">
            <w:pPr>
              <w:numPr>
                <w:ilvl w:val="0"/>
                <w:numId w:val="25"/>
              </w:numPr>
              <w:jc w:val="both"/>
              <w:rPr>
                <w:rFonts w:ascii="Times New Roman" w:hAnsi="Times New Roman"/>
                <w:lang w:val="lv-LV"/>
              </w:rPr>
            </w:pPr>
            <w:r w:rsidRPr="009C1EE0">
              <w:rPr>
                <w:rFonts w:ascii="Times New Roman" w:hAnsi="Times New Roman"/>
                <w:lang w:val="lv-LV"/>
              </w:rPr>
              <w:t xml:space="preserve">Pārmiju vadības iekārtā ietilpst pārmiju apsildes vadība/kontrolieris. Sildelementu skaits var būt mainīgs. </w:t>
            </w:r>
          </w:p>
          <w:p w14:paraId="21A1E388" w14:textId="77777777" w:rsidR="009C1EE0" w:rsidRPr="009C1EE0" w:rsidRDefault="009C1EE0" w:rsidP="0077381E">
            <w:pPr>
              <w:numPr>
                <w:ilvl w:val="0"/>
                <w:numId w:val="25"/>
              </w:numPr>
              <w:jc w:val="both"/>
              <w:rPr>
                <w:rFonts w:ascii="Times New Roman" w:hAnsi="Times New Roman"/>
                <w:lang w:val="lv-LV"/>
              </w:rPr>
            </w:pPr>
            <w:r w:rsidRPr="009C1EE0">
              <w:rPr>
                <w:rFonts w:ascii="Times New Roman" w:hAnsi="Times New Roman"/>
                <w:lang w:val="lv-LV"/>
              </w:rPr>
              <w:t>Pārmiju vadības iekārta ir aprīkota ar interfeisa komponenti. Tā nodrošina dažāda veida interfeisus un ļauj sistēmu, piemēram, vadīt ar tālvadību. Šajā komponentē ir ievietots notikumu ierakstītājs ar 1MB atmiņas karti.</w:t>
            </w:r>
          </w:p>
          <w:p w14:paraId="5AA28F41" w14:textId="77777777" w:rsidR="009C1EE0" w:rsidRPr="009C1EE0" w:rsidRDefault="009C1EE0" w:rsidP="0077381E">
            <w:pPr>
              <w:numPr>
                <w:ilvl w:val="0"/>
                <w:numId w:val="25"/>
              </w:numPr>
              <w:jc w:val="both"/>
              <w:rPr>
                <w:rFonts w:ascii="Times New Roman" w:hAnsi="Times New Roman"/>
                <w:lang w:val="lv-LV"/>
              </w:rPr>
            </w:pPr>
            <w:r w:rsidRPr="009C1EE0">
              <w:rPr>
                <w:rFonts w:ascii="Times New Roman" w:hAnsi="Times New Roman"/>
                <w:lang w:val="lv-LV"/>
              </w:rPr>
              <w:t>Lai tramvaja vadītājs varētu noteikt pārmijas pārslēgierīces stāvokli, jābūt uzstādītiem 3 lauku baltiem LED signāliem.</w:t>
            </w:r>
          </w:p>
          <w:p w14:paraId="4F1680AD" w14:textId="5E566386" w:rsidR="0068776B" w:rsidRPr="00BA125F" w:rsidRDefault="009C1EE0" w:rsidP="0077381E">
            <w:pPr>
              <w:numPr>
                <w:ilvl w:val="0"/>
                <w:numId w:val="25"/>
              </w:numPr>
              <w:jc w:val="both"/>
              <w:rPr>
                <w:rFonts w:ascii="Times New Roman" w:hAnsi="Times New Roman"/>
                <w:lang w:val="lv-LV"/>
              </w:rPr>
            </w:pPr>
            <w:r w:rsidRPr="009C1EE0">
              <w:rPr>
                <w:rFonts w:ascii="Times New Roman" w:hAnsi="Times New Roman"/>
                <w:lang w:val="lv-LV"/>
              </w:rPr>
              <w:t xml:space="preserve">Vadības sistēma iekļauj informācijas displeju diagnostikas iespējai un ekspluatācijas darbību veikšanai uz vietas pie vadības skapja. </w:t>
            </w:r>
          </w:p>
          <w:p w14:paraId="2AB8D867" w14:textId="5728B0E1" w:rsidR="009C1EE0" w:rsidRPr="00BA125F" w:rsidRDefault="009C1EE0" w:rsidP="0077381E">
            <w:pPr>
              <w:jc w:val="both"/>
              <w:rPr>
                <w:rFonts w:ascii="Times New Roman" w:hAnsi="Times New Roman"/>
                <w:i/>
                <w:iCs/>
                <w:lang w:val="lv-LV"/>
              </w:rPr>
            </w:pPr>
            <w:r w:rsidRPr="00BA125F">
              <w:rPr>
                <w:rFonts w:ascii="Times New Roman" w:hAnsi="Times New Roman"/>
                <w:i/>
                <w:iCs/>
                <w:lang w:val="lv-LV"/>
              </w:rPr>
              <w:t xml:space="preserve">Diagnostiskās Informācijas modulis nodrošina: </w:t>
            </w:r>
          </w:p>
          <w:p w14:paraId="1052A024" w14:textId="77777777" w:rsidR="009C1EE0" w:rsidRPr="009C1EE0" w:rsidRDefault="009C1EE0" w:rsidP="0077381E">
            <w:pPr>
              <w:numPr>
                <w:ilvl w:val="0"/>
                <w:numId w:val="25"/>
              </w:numPr>
              <w:jc w:val="both"/>
              <w:rPr>
                <w:rFonts w:ascii="Times New Roman" w:hAnsi="Times New Roman"/>
                <w:lang w:val="lv-LV"/>
              </w:rPr>
            </w:pPr>
            <w:r w:rsidRPr="009C1EE0">
              <w:rPr>
                <w:rFonts w:ascii="Times New Roman" w:hAnsi="Times New Roman"/>
                <w:lang w:val="lv-LV"/>
              </w:rPr>
              <w:t>Notikumu ierakstītāja ziņojumu apskati</w:t>
            </w:r>
          </w:p>
          <w:p w14:paraId="4CD64BCF" w14:textId="77777777" w:rsidR="009C1EE0" w:rsidRPr="009C1EE0" w:rsidRDefault="009C1EE0" w:rsidP="0077381E">
            <w:pPr>
              <w:numPr>
                <w:ilvl w:val="0"/>
                <w:numId w:val="25"/>
              </w:numPr>
              <w:jc w:val="both"/>
              <w:rPr>
                <w:rFonts w:ascii="Times New Roman" w:hAnsi="Times New Roman"/>
                <w:lang w:val="lv-LV"/>
              </w:rPr>
            </w:pPr>
            <w:r w:rsidRPr="009C1EE0">
              <w:rPr>
                <w:rFonts w:ascii="Times New Roman" w:hAnsi="Times New Roman"/>
                <w:lang w:val="lv-LV"/>
              </w:rPr>
              <w:t>Informāciju par to  vai kontrolieris ir slēgts vai atslēgts</w:t>
            </w:r>
          </w:p>
          <w:p w14:paraId="72499763" w14:textId="195CD6C9" w:rsidR="0068776B" w:rsidRPr="00BA125F" w:rsidRDefault="009C1EE0" w:rsidP="0077381E">
            <w:pPr>
              <w:numPr>
                <w:ilvl w:val="0"/>
                <w:numId w:val="25"/>
              </w:numPr>
              <w:jc w:val="both"/>
              <w:rPr>
                <w:rFonts w:ascii="Times New Roman" w:hAnsi="Times New Roman"/>
                <w:lang w:val="lv-LV"/>
              </w:rPr>
            </w:pPr>
            <w:r w:rsidRPr="009C1EE0">
              <w:rPr>
                <w:rFonts w:ascii="Times New Roman" w:hAnsi="Times New Roman"/>
                <w:lang w:val="lv-LV"/>
              </w:rPr>
              <w:t>Informāciju par to vai pārmijas apsilde ir pieslēgta vai atslēgta, temperatūru sliekšņiem un – kurš no sildelementiem ir bojāts.</w:t>
            </w:r>
          </w:p>
          <w:p w14:paraId="4731CA7C" w14:textId="2D535DFE" w:rsidR="009C1EE0" w:rsidRPr="00BA125F" w:rsidRDefault="009C1EE0" w:rsidP="0077381E">
            <w:pPr>
              <w:jc w:val="both"/>
              <w:rPr>
                <w:rFonts w:ascii="Times New Roman" w:hAnsi="Times New Roman"/>
                <w:i/>
                <w:iCs/>
                <w:lang w:val="lv-LV"/>
              </w:rPr>
            </w:pPr>
            <w:r w:rsidRPr="00BA125F">
              <w:rPr>
                <w:rFonts w:ascii="Times New Roman" w:hAnsi="Times New Roman"/>
                <w:i/>
                <w:iCs/>
                <w:lang w:val="lv-LV"/>
              </w:rPr>
              <w:t xml:space="preserve">Ekspluatācijas darbību modulis nodrošina: </w:t>
            </w:r>
          </w:p>
          <w:p w14:paraId="5C31D288" w14:textId="77777777" w:rsidR="009C1EE0" w:rsidRPr="009C1EE0" w:rsidRDefault="009C1EE0" w:rsidP="0077381E">
            <w:pPr>
              <w:numPr>
                <w:ilvl w:val="0"/>
                <w:numId w:val="25"/>
              </w:numPr>
              <w:jc w:val="both"/>
              <w:rPr>
                <w:rFonts w:ascii="Times New Roman" w:hAnsi="Times New Roman"/>
                <w:lang w:val="lv-LV"/>
              </w:rPr>
            </w:pPr>
            <w:r w:rsidRPr="009C1EE0">
              <w:rPr>
                <w:rFonts w:ascii="Times New Roman" w:hAnsi="Times New Roman"/>
                <w:lang w:val="lv-LV"/>
              </w:rPr>
              <w:t>Nospiežot pogu pārslēgt pārmiju pa labi vai pa kreisi</w:t>
            </w:r>
          </w:p>
          <w:p w14:paraId="7E66A34A" w14:textId="77777777" w:rsidR="009C1EE0" w:rsidRPr="009C1EE0" w:rsidRDefault="009C1EE0" w:rsidP="0077381E">
            <w:pPr>
              <w:numPr>
                <w:ilvl w:val="0"/>
                <w:numId w:val="25"/>
              </w:numPr>
              <w:jc w:val="both"/>
              <w:rPr>
                <w:rFonts w:ascii="Times New Roman" w:hAnsi="Times New Roman"/>
                <w:lang w:val="lv-LV"/>
              </w:rPr>
            </w:pPr>
            <w:r w:rsidRPr="009C1EE0">
              <w:rPr>
                <w:rFonts w:ascii="Times New Roman" w:hAnsi="Times New Roman"/>
                <w:lang w:val="lv-LV"/>
              </w:rPr>
              <w:t>Atslēgt kontrolieri</w:t>
            </w:r>
          </w:p>
          <w:p w14:paraId="22034BDB" w14:textId="666CF12B" w:rsidR="009C1EE0" w:rsidRPr="009C1EE0" w:rsidRDefault="009C1EE0" w:rsidP="0077381E">
            <w:pPr>
              <w:numPr>
                <w:ilvl w:val="0"/>
                <w:numId w:val="25"/>
              </w:numPr>
              <w:jc w:val="both"/>
              <w:rPr>
                <w:rFonts w:ascii="Times New Roman" w:hAnsi="Times New Roman"/>
                <w:lang w:val="lv-LV"/>
              </w:rPr>
            </w:pPr>
            <w:r w:rsidRPr="009C1EE0">
              <w:rPr>
                <w:rFonts w:ascii="Times New Roman" w:hAnsi="Times New Roman"/>
                <w:lang w:val="lv-LV"/>
              </w:rPr>
              <w:t>Uzstādīt pārslēgiekārtu temperatūru sliekšņus.</w:t>
            </w:r>
          </w:p>
        </w:tc>
      </w:tr>
      <w:tr w:rsidR="009C1EE0" w14:paraId="6776F54E" w14:textId="77777777" w:rsidTr="0077381E">
        <w:tc>
          <w:tcPr>
            <w:tcW w:w="675" w:type="dxa"/>
          </w:tcPr>
          <w:p w14:paraId="58974D69" w14:textId="0454A39D" w:rsidR="009C1EE0" w:rsidRDefault="00B95694" w:rsidP="00BC79C7">
            <w:pPr>
              <w:jc w:val="center"/>
              <w:rPr>
                <w:rFonts w:ascii="Times New Roman" w:hAnsi="Times New Roman"/>
                <w:lang w:val="lv-LV"/>
              </w:rPr>
            </w:pPr>
            <w:r>
              <w:rPr>
                <w:rFonts w:ascii="Times New Roman" w:hAnsi="Times New Roman"/>
                <w:lang w:val="lv-LV"/>
              </w:rPr>
              <w:t>3.</w:t>
            </w:r>
          </w:p>
        </w:tc>
        <w:tc>
          <w:tcPr>
            <w:tcW w:w="8789" w:type="dxa"/>
          </w:tcPr>
          <w:p w14:paraId="2AF1A1F7" w14:textId="12DF46CB" w:rsidR="0068776B" w:rsidRPr="0025338A" w:rsidRDefault="0068776B" w:rsidP="0077381E">
            <w:pPr>
              <w:tabs>
                <w:tab w:val="left" w:pos="4536"/>
              </w:tabs>
              <w:jc w:val="both"/>
              <w:rPr>
                <w:rFonts w:ascii="Times New Roman" w:hAnsi="Times New Roman"/>
                <w:bCs/>
                <w:i/>
                <w:iCs/>
                <w:szCs w:val="24"/>
                <w:u w:val="single"/>
                <w:lang w:val="lv-LV"/>
              </w:rPr>
            </w:pPr>
            <w:r w:rsidRPr="0025338A">
              <w:rPr>
                <w:rFonts w:ascii="Times New Roman" w:hAnsi="Times New Roman"/>
                <w:bCs/>
                <w:i/>
                <w:iCs/>
                <w:szCs w:val="24"/>
                <w:u w:val="single"/>
                <w:lang w:val="lv-LV"/>
              </w:rPr>
              <w:t>Vadības ierīce</w:t>
            </w:r>
          </w:p>
          <w:p w14:paraId="7AC30363" w14:textId="307245EF" w:rsidR="00FC6CCD" w:rsidRPr="00402F89" w:rsidRDefault="00FC6CCD" w:rsidP="0077381E">
            <w:pPr>
              <w:tabs>
                <w:tab w:val="left" w:pos="4536"/>
              </w:tabs>
              <w:jc w:val="both"/>
              <w:rPr>
                <w:rFonts w:ascii="Times New Roman" w:hAnsi="Times New Roman"/>
                <w:bCs/>
                <w:szCs w:val="24"/>
                <w:lang w:val="lv-LV"/>
              </w:rPr>
            </w:pPr>
            <w:r w:rsidRPr="00402F89">
              <w:rPr>
                <w:rFonts w:ascii="Times New Roman" w:hAnsi="Times New Roman"/>
                <w:bCs/>
                <w:szCs w:val="24"/>
                <w:lang w:val="lv-LV"/>
              </w:rPr>
              <w:t xml:space="preserve">Vadības ierīcei jānodrošina drošības līmeni </w:t>
            </w:r>
            <w:r w:rsidRPr="00402F89">
              <w:rPr>
                <w:rFonts w:ascii="Times New Roman" w:hAnsi="Times New Roman"/>
                <w:bCs/>
                <w:snapToGrid w:val="0"/>
                <w:color w:val="000000"/>
                <w:szCs w:val="24"/>
                <w:lang w:val="lv-LV"/>
              </w:rPr>
              <w:t>SIL3 EN50129</w:t>
            </w:r>
            <w:r w:rsidR="00402F89">
              <w:rPr>
                <w:rFonts w:ascii="Times New Roman" w:hAnsi="Times New Roman"/>
                <w:bCs/>
                <w:snapToGrid w:val="0"/>
                <w:color w:val="000000"/>
                <w:szCs w:val="24"/>
                <w:lang w:val="lv-LV"/>
              </w:rPr>
              <w:t>.</w:t>
            </w:r>
          </w:p>
          <w:p w14:paraId="2665D98A" w14:textId="601FC6D4" w:rsidR="00FC6CCD" w:rsidRPr="00402F89" w:rsidRDefault="00FC6CCD" w:rsidP="0077381E">
            <w:pPr>
              <w:jc w:val="both"/>
              <w:rPr>
                <w:rFonts w:ascii="Times New Roman" w:hAnsi="Times New Roman"/>
                <w:szCs w:val="24"/>
                <w:lang w:val="lv-LV"/>
              </w:rPr>
            </w:pPr>
            <w:r w:rsidRPr="00402F89">
              <w:rPr>
                <w:rFonts w:ascii="Times New Roman" w:hAnsi="Times New Roman"/>
                <w:szCs w:val="24"/>
                <w:lang w:val="lv-LV"/>
              </w:rPr>
              <w:t>Vadības iekārtas skapis no armētas stikla šķiedras, aizsardzības klase IP54 ar stikla šķiedras armētu pamatni</w:t>
            </w:r>
            <w:r w:rsidR="00402F89">
              <w:rPr>
                <w:rFonts w:ascii="Times New Roman" w:hAnsi="Times New Roman"/>
                <w:szCs w:val="24"/>
                <w:lang w:val="lv-LV"/>
              </w:rPr>
              <w:t>.</w:t>
            </w:r>
            <w:r w:rsidRPr="00402F89">
              <w:rPr>
                <w:rFonts w:ascii="Times New Roman" w:hAnsi="Times New Roman"/>
                <w:szCs w:val="24"/>
                <w:lang w:val="lv-LV"/>
              </w:rPr>
              <w:t xml:space="preserve"> </w:t>
            </w:r>
          </w:p>
          <w:p w14:paraId="2C573E41" w14:textId="77777777" w:rsidR="00FC6CCD" w:rsidRPr="00402F89" w:rsidRDefault="00FC6CCD" w:rsidP="0077381E">
            <w:pPr>
              <w:jc w:val="both"/>
              <w:rPr>
                <w:rFonts w:ascii="Times New Roman" w:hAnsi="Times New Roman"/>
                <w:szCs w:val="24"/>
                <w:lang w:val="lv-LV"/>
              </w:rPr>
            </w:pPr>
            <w:r w:rsidRPr="00402F89">
              <w:rPr>
                <w:rFonts w:ascii="Times New Roman" w:hAnsi="Times New Roman"/>
                <w:szCs w:val="24"/>
                <w:lang w:val="lv-LV"/>
              </w:rPr>
              <w:t>Vadības iekārta  darbojas temperatūras amplitūdā no  -25 līdz +70°C</w:t>
            </w:r>
          </w:p>
          <w:p w14:paraId="29FC0327" w14:textId="77777777" w:rsidR="00FC6CCD" w:rsidRPr="00402F89" w:rsidRDefault="00FC6CCD" w:rsidP="0077381E">
            <w:pPr>
              <w:jc w:val="both"/>
              <w:rPr>
                <w:rFonts w:ascii="Times New Roman" w:hAnsi="Times New Roman"/>
                <w:szCs w:val="24"/>
                <w:lang w:val="lv-LV"/>
              </w:rPr>
            </w:pPr>
            <w:r w:rsidRPr="00402F89">
              <w:rPr>
                <w:rFonts w:ascii="Times New Roman" w:hAnsi="Times New Roman"/>
                <w:szCs w:val="24"/>
                <w:lang w:val="lv-LV"/>
              </w:rPr>
              <w:t>Elektroapgāde: 600VDC +50/-30%</w:t>
            </w:r>
          </w:p>
          <w:p w14:paraId="4411CA35" w14:textId="77777777" w:rsidR="00FC6CCD" w:rsidRPr="00402F89" w:rsidRDefault="00FC6CCD" w:rsidP="0077381E">
            <w:pPr>
              <w:jc w:val="both"/>
              <w:rPr>
                <w:rFonts w:ascii="Times New Roman" w:hAnsi="Times New Roman"/>
                <w:szCs w:val="24"/>
                <w:lang w:val="lv-LV"/>
              </w:rPr>
            </w:pPr>
            <w:r w:rsidRPr="00402F89">
              <w:rPr>
                <w:rFonts w:ascii="Times New Roman" w:hAnsi="Times New Roman"/>
                <w:szCs w:val="24"/>
                <w:lang w:val="lv-LV"/>
              </w:rPr>
              <w:t>Termināli bloki, sīkie materiāli un instalācijas sastāv no šādām komponentēm:</w:t>
            </w:r>
          </w:p>
          <w:p w14:paraId="79872153" w14:textId="77777777" w:rsidR="00FC6CCD" w:rsidRPr="00402F89" w:rsidRDefault="00FC6CCD" w:rsidP="0077381E">
            <w:pPr>
              <w:numPr>
                <w:ilvl w:val="0"/>
                <w:numId w:val="26"/>
              </w:numPr>
              <w:ind w:hanging="258"/>
              <w:jc w:val="both"/>
              <w:rPr>
                <w:rFonts w:ascii="Times New Roman" w:hAnsi="Times New Roman"/>
                <w:szCs w:val="24"/>
                <w:lang w:val="lv-LV"/>
              </w:rPr>
            </w:pPr>
            <w:r w:rsidRPr="00402F89">
              <w:rPr>
                <w:rFonts w:ascii="Times New Roman" w:hAnsi="Times New Roman"/>
                <w:szCs w:val="24"/>
                <w:lang w:val="lv-LV"/>
              </w:rPr>
              <w:t>1 rāmis 2 x 19“ Eiropas rāmis ar mātes plati un kontaktiem, lai noturētu šādus funkciju etapus:</w:t>
            </w:r>
          </w:p>
          <w:p w14:paraId="501677B2" w14:textId="77777777" w:rsidR="00FC6CCD" w:rsidRPr="00402F89" w:rsidRDefault="00FC6CCD" w:rsidP="0077381E">
            <w:pPr>
              <w:numPr>
                <w:ilvl w:val="0"/>
                <w:numId w:val="26"/>
              </w:numPr>
              <w:ind w:hanging="258"/>
              <w:jc w:val="both"/>
              <w:rPr>
                <w:rFonts w:ascii="Times New Roman" w:hAnsi="Times New Roman"/>
                <w:snapToGrid w:val="0"/>
                <w:color w:val="000000"/>
                <w:szCs w:val="24"/>
                <w:lang w:val="lv-LV"/>
              </w:rPr>
            </w:pPr>
            <w:r w:rsidRPr="00402F89">
              <w:rPr>
                <w:rFonts w:ascii="Times New Roman" w:hAnsi="Times New Roman"/>
                <w:snapToGrid w:val="0"/>
                <w:color w:val="000000"/>
                <w:szCs w:val="24"/>
                <w:lang w:val="lv-LV"/>
              </w:rPr>
              <w:t>1 CPU komponente</w:t>
            </w:r>
          </w:p>
          <w:p w14:paraId="08FABBF6" w14:textId="77777777" w:rsidR="00FC6CCD" w:rsidRPr="00402F89" w:rsidRDefault="00FC6CCD" w:rsidP="0077381E">
            <w:pPr>
              <w:numPr>
                <w:ilvl w:val="0"/>
                <w:numId w:val="26"/>
              </w:numPr>
              <w:ind w:hanging="258"/>
              <w:jc w:val="both"/>
              <w:rPr>
                <w:rFonts w:ascii="Times New Roman" w:hAnsi="Times New Roman"/>
                <w:snapToGrid w:val="0"/>
                <w:color w:val="000000"/>
                <w:szCs w:val="24"/>
                <w:lang w:val="lv-LV"/>
              </w:rPr>
            </w:pPr>
            <w:r w:rsidRPr="00402F89">
              <w:rPr>
                <w:rFonts w:ascii="Times New Roman" w:hAnsi="Times New Roman"/>
                <w:snapToGrid w:val="0"/>
                <w:color w:val="000000"/>
                <w:szCs w:val="24"/>
                <w:lang w:val="lv-LV"/>
              </w:rPr>
              <w:t>1 elektroapgādes etaps SVS</w:t>
            </w:r>
          </w:p>
          <w:p w14:paraId="16098D1C" w14:textId="77777777" w:rsidR="00FC6CCD" w:rsidRPr="00402F89" w:rsidRDefault="00FC6CCD" w:rsidP="0077381E">
            <w:pPr>
              <w:numPr>
                <w:ilvl w:val="0"/>
                <w:numId w:val="26"/>
              </w:numPr>
              <w:ind w:hanging="258"/>
              <w:jc w:val="both"/>
              <w:rPr>
                <w:rFonts w:ascii="Times New Roman" w:hAnsi="Times New Roman"/>
                <w:snapToGrid w:val="0"/>
                <w:color w:val="000000"/>
                <w:szCs w:val="24"/>
                <w:lang w:val="lv-LV"/>
              </w:rPr>
            </w:pPr>
            <w:r w:rsidRPr="00402F89">
              <w:rPr>
                <w:rFonts w:ascii="Times New Roman" w:hAnsi="Times New Roman"/>
                <w:snapToGrid w:val="0"/>
                <w:color w:val="000000"/>
                <w:szCs w:val="24"/>
                <w:lang w:val="lv-LV"/>
              </w:rPr>
              <w:t>1 ievada etaps</w:t>
            </w:r>
          </w:p>
          <w:p w14:paraId="07771C41" w14:textId="77777777" w:rsidR="00FC6CCD" w:rsidRPr="00402F89" w:rsidRDefault="00FC6CCD" w:rsidP="0077381E">
            <w:pPr>
              <w:numPr>
                <w:ilvl w:val="0"/>
                <w:numId w:val="26"/>
              </w:numPr>
              <w:ind w:hanging="258"/>
              <w:jc w:val="both"/>
              <w:rPr>
                <w:rFonts w:ascii="Times New Roman" w:hAnsi="Times New Roman"/>
                <w:snapToGrid w:val="0"/>
                <w:color w:val="000000"/>
                <w:szCs w:val="24"/>
                <w:lang w:val="lv-LV"/>
              </w:rPr>
            </w:pPr>
            <w:r w:rsidRPr="00402F89">
              <w:rPr>
                <w:rFonts w:ascii="Times New Roman" w:hAnsi="Times New Roman"/>
                <w:snapToGrid w:val="0"/>
                <w:color w:val="000000"/>
                <w:szCs w:val="24"/>
                <w:lang w:val="lv-LV"/>
              </w:rPr>
              <w:t>1 HFP komponents</w:t>
            </w:r>
          </w:p>
          <w:p w14:paraId="7F839C1D" w14:textId="77777777" w:rsidR="00FC6CCD" w:rsidRPr="00402F89" w:rsidRDefault="00FC6CCD" w:rsidP="0077381E">
            <w:pPr>
              <w:numPr>
                <w:ilvl w:val="0"/>
                <w:numId w:val="26"/>
              </w:numPr>
              <w:ind w:hanging="258"/>
              <w:jc w:val="both"/>
              <w:rPr>
                <w:rFonts w:ascii="Times New Roman" w:hAnsi="Times New Roman"/>
                <w:snapToGrid w:val="0"/>
                <w:color w:val="000000"/>
                <w:szCs w:val="24"/>
                <w:lang w:val="lv-LV"/>
              </w:rPr>
            </w:pPr>
            <w:r w:rsidRPr="00402F89">
              <w:rPr>
                <w:rFonts w:ascii="Times New Roman" w:hAnsi="Times New Roman"/>
                <w:snapToGrid w:val="0"/>
                <w:color w:val="000000"/>
                <w:szCs w:val="24"/>
                <w:lang w:val="lv-LV"/>
              </w:rPr>
              <w:t>1HSK komponents</w:t>
            </w:r>
          </w:p>
          <w:p w14:paraId="7708EEB5" w14:textId="77777777" w:rsidR="00FC6CCD" w:rsidRPr="00402F89" w:rsidRDefault="00FC6CCD" w:rsidP="0077381E">
            <w:pPr>
              <w:numPr>
                <w:ilvl w:val="0"/>
                <w:numId w:val="26"/>
              </w:numPr>
              <w:ind w:hanging="258"/>
              <w:jc w:val="both"/>
              <w:rPr>
                <w:rFonts w:ascii="Times New Roman" w:hAnsi="Times New Roman"/>
                <w:snapToGrid w:val="0"/>
                <w:color w:val="000000"/>
                <w:szCs w:val="24"/>
                <w:lang w:val="lv-LV"/>
              </w:rPr>
            </w:pPr>
            <w:r w:rsidRPr="00402F89">
              <w:rPr>
                <w:rFonts w:ascii="Times New Roman" w:hAnsi="Times New Roman"/>
                <w:snapToGrid w:val="0"/>
                <w:color w:val="000000"/>
                <w:szCs w:val="24"/>
                <w:lang w:val="lv-LV"/>
              </w:rPr>
              <w:t>1 Izvada etapi 2.x</w:t>
            </w:r>
          </w:p>
          <w:p w14:paraId="0991125D" w14:textId="61F1DBD8" w:rsidR="00FC6CCD" w:rsidRPr="00402F89" w:rsidRDefault="00FC6CCD" w:rsidP="0077381E">
            <w:pPr>
              <w:numPr>
                <w:ilvl w:val="0"/>
                <w:numId w:val="26"/>
              </w:numPr>
              <w:ind w:hanging="258"/>
              <w:jc w:val="both"/>
              <w:rPr>
                <w:rFonts w:ascii="Times New Roman" w:hAnsi="Times New Roman"/>
                <w:snapToGrid w:val="0"/>
                <w:color w:val="000000"/>
                <w:szCs w:val="24"/>
                <w:lang w:val="lv-LV"/>
              </w:rPr>
            </w:pPr>
            <w:r w:rsidRPr="00402F89">
              <w:rPr>
                <w:rFonts w:ascii="Times New Roman" w:hAnsi="Times New Roman"/>
                <w:snapToGrid w:val="0"/>
                <w:color w:val="000000"/>
                <w:szCs w:val="24"/>
                <w:lang w:val="lv-LV"/>
              </w:rPr>
              <w:t xml:space="preserve">1 IFC etaps ar 4MB atmiņas karti un notikumu ierakstītāju </w:t>
            </w:r>
          </w:p>
          <w:p w14:paraId="1D7A2971" w14:textId="77777777" w:rsidR="00FC6CCD" w:rsidRPr="00402F89" w:rsidRDefault="00FC6CCD" w:rsidP="0077381E">
            <w:pPr>
              <w:jc w:val="both"/>
              <w:rPr>
                <w:rFonts w:ascii="Times New Roman" w:hAnsi="Times New Roman"/>
                <w:snapToGrid w:val="0"/>
                <w:color w:val="000000"/>
                <w:szCs w:val="24"/>
                <w:lang w:val="lv-LV"/>
              </w:rPr>
            </w:pPr>
            <w:r w:rsidRPr="00402F89">
              <w:rPr>
                <w:rFonts w:ascii="Times New Roman" w:hAnsi="Times New Roman"/>
                <w:snapToGrid w:val="0"/>
                <w:color w:val="000000"/>
                <w:szCs w:val="24"/>
                <w:lang w:val="lv-LV"/>
              </w:rPr>
              <w:lastRenderedPageBreak/>
              <w:t>Papildus aprīkojums:</w:t>
            </w:r>
          </w:p>
          <w:p w14:paraId="72949B9B" w14:textId="77777777" w:rsidR="00FC6CCD" w:rsidRPr="00402F89" w:rsidRDefault="00FC6CCD" w:rsidP="0077381E">
            <w:pPr>
              <w:pStyle w:val="ListParagraph"/>
              <w:numPr>
                <w:ilvl w:val="0"/>
                <w:numId w:val="27"/>
              </w:numPr>
              <w:ind w:left="746" w:hanging="258"/>
              <w:jc w:val="both"/>
              <w:rPr>
                <w:rFonts w:ascii="Times New Roman" w:hAnsi="Times New Roman"/>
                <w:snapToGrid w:val="0"/>
                <w:color w:val="000000"/>
                <w:szCs w:val="24"/>
                <w:lang w:val="lv-LV"/>
              </w:rPr>
            </w:pPr>
            <w:r w:rsidRPr="00402F89">
              <w:rPr>
                <w:rFonts w:ascii="Times New Roman" w:hAnsi="Times New Roman"/>
                <w:snapToGrid w:val="0"/>
                <w:color w:val="000000"/>
                <w:szCs w:val="24"/>
                <w:lang w:val="lv-LV"/>
              </w:rPr>
              <w:t xml:space="preserve"> pārveidotājs HGW250Gs (650/750 VDC/24DC)</w:t>
            </w:r>
          </w:p>
          <w:p w14:paraId="4A22750E" w14:textId="77777777" w:rsidR="00FC6CCD" w:rsidRPr="00402F89" w:rsidRDefault="00FC6CCD" w:rsidP="0077381E">
            <w:pPr>
              <w:pStyle w:val="ListParagraph"/>
              <w:numPr>
                <w:ilvl w:val="0"/>
                <w:numId w:val="27"/>
              </w:numPr>
              <w:ind w:left="746" w:hanging="258"/>
              <w:jc w:val="both"/>
              <w:rPr>
                <w:rFonts w:ascii="Times New Roman" w:hAnsi="Times New Roman"/>
                <w:snapToGrid w:val="0"/>
                <w:color w:val="000000"/>
                <w:szCs w:val="24"/>
                <w:lang w:val="lv-LV"/>
              </w:rPr>
            </w:pPr>
            <w:r w:rsidRPr="00402F89">
              <w:rPr>
                <w:rFonts w:ascii="Times New Roman" w:hAnsi="Times New Roman"/>
                <w:snapToGrid w:val="0"/>
                <w:color w:val="000000"/>
                <w:szCs w:val="24"/>
                <w:lang w:val="lv-LV"/>
              </w:rPr>
              <w:t>1 HW kontaktoru komplekts ar reversām diodēm</w:t>
            </w:r>
          </w:p>
          <w:p w14:paraId="26F17BB8" w14:textId="77777777" w:rsidR="00FC6CCD" w:rsidRPr="00402F89" w:rsidRDefault="00FC6CCD" w:rsidP="0077381E">
            <w:pPr>
              <w:numPr>
                <w:ilvl w:val="0"/>
                <w:numId w:val="27"/>
              </w:numPr>
              <w:ind w:left="746" w:hanging="258"/>
              <w:jc w:val="both"/>
              <w:rPr>
                <w:rFonts w:ascii="Times New Roman" w:hAnsi="Times New Roman"/>
                <w:snapToGrid w:val="0"/>
                <w:color w:val="000000"/>
                <w:szCs w:val="24"/>
                <w:lang w:val="lv-LV"/>
              </w:rPr>
            </w:pPr>
            <w:r w:rsidRPr="00402F89">
              <w:rPr>
                <w:rFonts w:ascii="Times New Roman" w:hAnsi="Times New Roman"/>
                <w:snapToGrid w:val="0"/>
                <w:color w:val="000000"/>
                <w:szCs w:val="24"/>
                <w:lang w:val="lv-LV"/>
              </w:rPr>
              <w:t>1 drošinātājs750 V/16 A, 3-polu</w:t>
            </w:r>
          </w:p>
          <w:p w14:paraId="19240F53" w14:textId="77777777" w:rsidR="00FC6CCD" w:rsidRPr="00402F89" w:rsidRDefault="00FC6CCD" w:rsidP="0077381E">
            <w:pPr>
              <w:numPr>
                <w:ilvl w:val="0"/>
                <w:numId w:val="27"/>
              </w:numPr>
              <w:ind w:left="746" w:hanging="258"/>
              <w:jc w:val="both"/>
              <w:rPr>
                <w:rFonts w:ascii="Times New Roman" w:hAnsi="Times New Roman"/>
                <w:snapToGrid w:val="0"/>
                <w:color w:val="000000"/>
                <w:szCs w:val="24"/>
                <w:lang w:val="lv-LV"/>
              </w:rPr>
            </w:pPr>
            <w:r w:rsidRPr="00402F89">
              <w:rPr>
                <w:rFonts w:ascii="Times New Roman" w:hAnsi="Times New Roman"/>
                <w:snapToGrid w:val="0"/>
                <w:color w:val="000000"/>
                <w:szCs w:val="24"/>
                <w:lang w:val="lv-LV"/>
              </w:rPr>
              <w:t>1 drošinātājs 750 V/6 A, 3-polu</w:t>
            </w:r>
          </w:p>
          <w:p w14:paraId="176C8F96" w14:textId="77777777" w:rsidR="00FC6CCD" w:rsidRPr="00402F89" w:rsidRDefault="00FC6CCD" w:rsidP="0077381E">
            <w:pPr>
              <w:numPr>
                <w:ilvl w:val="0"/>
                <w:numId w:val="27"/>
              </w:numPr>
              <w:ind w:left="746" w:hanging="258"/>
              <w:jc w:val="both"/>
              <w:rPr>
                <w:rFonts w:ascii="Times New Roman" w:hAnsi="Times New Roman"/>
                <w:snapToGrid w:val="0"/>
                <w:color w:val="000000"/>
                <w:szCs w:val="24"/>
                <w:lang w:val="lv-LV"/>
              </w:rPr>
            </w:pPr>
            <w:r w:rsidRPr="00402F89">
              <w:rPr>
                <w:rFonts w:ascii="Times New Roman" w:hAnsi="Times New Roman"/>
                <w:snapToGrid w:val="0"/>
                <w:color w:val="000000"/>
                <w:szCs w:val="24"/>
                <w:lang w:val="lv-LV"/>
              </w:rPr>
              <w:t>Slēdzis RS232 ar Ethernet VR14E interfeisu tālvadībai caur optisko kabeli</w:t>
            </w:r>
          </w:p>
          <w:p w14:paraId="3ACD3C51" w14:textId="77777777" w:rsidR="00FC6CCD" w:rsidRPr="00402F89" w:rsidRDefault="00FC6CCD" w:rsidP="0077381E">
            <w:pPr>
              <w:numPr>
                <w:ilvl w:val="0"/>
                <w:numId w:val="27"/>
              </w:numPr>
              <w:ind w:left="746" w:hanging="258"/>
              <w:jc w:val="both"/>
              <w:rPr>
                <w:rFonts w:ascii="Times New Roman" w:hAnsi="Times New Roman"/>
                <w:snapToGrid w:val="0"/>
                <w:color w:val="000000"/>
                <w:szCs w:val="24"/>
                <w:lang w:val="lv-LV"/>
              </w:rPr>
            </w:pPr>
            <w:r w:rsidRPr="00402F89">
              <w:rPr>
                <w:rFonts w:ascii="Times New Roman" w:hAnsi="Times New Roman"/>
                <w:snapToGrid w:val="0"/>
                <w:color w:val="000000"/>
                <w:szCs w:val="24"/>
                <w:lang w:val="lv-LV"/>
              </w:rPr>
              <w:t>Informācijas displejs diagnostikai</w:t>
            </w:r>
          </w:p>
          <w:p w14:paraId="6E8FCC8F" w14:textId="77777777" w:rsidR="00FC6CCD" w:rsidRPr="00402F89" w:rsidRDefault="00FC6CCD" w:rsidP="0077381E">
            <w:pPr>
              <w:numPr>
                <w:ilvl w:val="0"/>
                <w:numId w:val="27"/>
              </w:numPr>
              <w:ind w:left="746" w:hanging="258"/>
              <w:jc w:val="both"/>
              <w:rPr>
                <w:rFonts w:ascii="Times New Roman" w:hAnsi="Times New Roman"/>
                <w:snapToGrid w:val="0"/>
                <w:color w:val="000000"/>
                <w:szCs w:val="24"/>
                <w:lang w:val="lv-LV"/>
              </w:rPr>
            </w:pPr>
            <w:r w:rsidRPr="00402F89">
              <w:rPr>
                <w:rFonts w:ascii="Times New Roman" w:hAnsi="Times New Roman"/>
                <w:snapToGrid w:val="0"/>
                <w:color w:val="000000"/>
                <w:szCs w:val="24"/>
                <w:lang w:val="lv-LV"/>
              </w:rPr>
              <w:t>2 divu kanālu strāvas monitoringa moduļi pārmiju sildelementiem</w:t>
            </w:r>
          </w:p>
          <w:p w14:paraId="1DA781B0" w14:textId="77777777" w:rsidR="00FC6CCD" w:rsidRPr="00402F89" w:rsidRDefault="00FC6CCD" w:rsidP="0077381E">
            <w:pPr>
              <w:numPr>
                <w:ilvl w:val="0"/>
                <w:numId w:val="27"/>
              </w:numPr>
              <w:ind w:left="746" w:hanging="258"/>
              <w:jc w:val="both"/>
              <w:rPr>
                <w:rFonts w:ascii="Times New Roman" w:hAnsi="Times New Roman"/>
                <w:snapToGrid w:val="0"/>
                <w:color w:val="000000"/>
                <w:szCs w:val="24"/>
                <w:lang w:val="lv-LV"/>
              </w:rPr>
            </w:pPr>
            <w:r w:rsidRPr="00402F89">
              <w:rPr>
                <w:rFonts w:ascii="Times New Roman" w:hAnsi="Times New Roman"/>
                <w:snapToGrid w:val="0"/>
                <w:color w:val="000000"/>
                <w:szCs w:val="24"/>
                <w:lang w:val="lv-LV"/>
              </w:rPr>
              <w:t>4 drošinātāji sildelementiem</w:t>
            </w:r>
          </w:p>
          <w:p w14:paraId="3E26FA9B" w14:textId="77777777" w:rsidR="00FC6CCD" w:rsidRPr="00402F89" w:rsidRDefault="00FC6CCD" w:rsidP="0077381E">
            <w:pPr>
              <w:numPr>
                <w:ilvl w:val="0"/>
                <w:numId w:val="27"/>
              </w:numPr>
              <w:ind w:left="746" w:hanging="258"/>
              <w:jc w:val="both"/>
              <w:rPr>
                <w:rFonts w:ascii="Times New Roman" w:hAnsi="Times New Roman"/>
                <w:snapToGrid w:val="0"/>
                <w:color w:val="000000"/>
                <w:szCs w:val="24"/>
                <w:lang w:val="lv-LV"/>
              </w:rPr>
            </w:pPr>
            <w:r w:rsidRPr="00402F89">
              <w:rPr>
                <w:rFonts w:ascii="Times New Roman" w:hAnsi="Times New Roman"/>
                <w:snapToGrid w:val="0"/>
                <w:color w:val="000000"/>
                <w:szCs w:val="24"/>
                <w:lang w:val="lv-LV"/>
              </w:rPr>
              <w:t>1 slēdzis ar reversajām diodēm</w:t>
            </w:r>
          </w:p>
          <w:p w14:paraId="3F818924" w14:textId="7E6AAF5C" w:rsidR="009C1EE0" w:rsidRPr="00740815" w:rsidRDefault="00FC6CCD" w:rsidP="0077381E">
            <w:pPr>
              <w:numPr>
                <w:ilvl w:val="0"/>
                <w:numId w:val="27"/>
              </w:numPr>
              <w:ind w:left="746" w:hanging="258"/>
              <w:jc w:val="both"/>
              <w:rPr>
                <w:rFonts w:ascii="Times New Roman" w:hAnsi="Times New Roman"/>
                <w:szCs w:val="24"/>
                <w:lang w:val="lv-LV"/>
              </w:rPr>
            </w:pPr>
            <w:r w:rsidRPr="00402F89">
              <w:rPr>
                <w:rFonts w:ascii="Times New Roman" w:hAnsi="Times New Roman"/>
                <w:szCs w:val="24"/>
                <w:lang w:val="lv-LV"/>
              </w:rPr>
              <w:t>sliežu temperatūras, gaisa temperatūras un mitruma sensori</w:t>
            </w:r>
          </w:p>
        </w:tc>
      </w:tr>
      <w:tr w:rsidR="009C1EE0" w14:paraId="121FCFA7" w14:textId="77777777" w:rsidTr="0077381E">
        <w:tc>
          <w:tcPr>
            <w:tcW w:w="675" w:type="dxa"/>
          </w:tcPr>
          <w:p w14:paraId="59AD9943" w14:textId="55CD95FD" w:rsidR="009C1EE0" w:rsidRDefault="00B95694" w:rsidP="00BC79C7">
            <w:pPr>
              <w:jc w:val="center"/>
              <w:rPr>
                <w:rFonts w:ascii="Times New Roman" w:hAnsi="Times New Roman"/>
                <w:lang w:val="lv-LV"/>
              </w:rPr>
            </w:pPr>
            <w:r>
              <w:rPr>
                <w:rFonts w:ascii="Times New Roman" w:hAnsi="Times New Roman"/>
                <w:lang w:val="lv-LV"/>
              </w:rPr>
              <w:lastRenderedPageBreak/>
              <w:t>4.</w:t>
            </w:r>
          </w:p>
        </w:tc>
        <w:tc>
          <w:tcPr>
            <w:tcW w:w="8789" w:type="dxa"/>
          </w:tcPr>
          <w:p w14:paraId="72F777BF" w14:textId="77777777" w:rsidR="00402F89" w:rsidRPr="0025338A" w:rsidRDefault="00402F89" w:rsidP="0077381E">
            <w:pPr>
              <w:jc w:val="both"/>
              <w:rPr>
                <w:rFonts w:ascii="Times New Roman" w:hAnsi="Times New Roman"/>
                <w:bCs/>
                <w:i/>
                <w:iCs/>
                <w:szCs w:val="24"/>
                <w:u w:val="single"/>
                <w:lang w:val="lv-LV"/>
              </w:rPr>
            </w:pPr>
            <w:r w:rsidRPr="0025338A">
              <w:rPr>
                <w:rFonts w:ascii="Times New Roman" w:hAnsi="Times New Roman"/>
                <w:bCs/>
                <w:i/>
                <w:iCs/>
                <w:szCs w:val="24"/>
                <w:u w:val="single"/>
                <w:lang w:val="lv-LV"/>
              </w:rPr>
              <w:t>Elektrohidrauliskā pārmiju pārslēgiekārta.</w:t>
            </w:r>
          </w:p>
          <w:p w14:paraId="6524F6AA" w14:textId="35896514" w:rsidR="00402F89" w:rsidRPr="00402F89" w:rsidRDefault="00402F89" w:rsidP="0077381E">
            <w:pPr>
              <w:jc w:val="both"/>
              <w:rPr>
                <w:rFonts w:ascii="Times New Roman" w:hAnsi="Times New Roman"/>
                <w:bCs/>
                <w:szCs w:val="24"/>
                <w:lang w:val="lv-LV"/>
              </w:rPr>
            </w:pPr>
            <w:r w:rsidRPr="00402F89">
              <w:rPr>
                <w:rFonts w:ascii="Times New Roman" w:hAnsi="Times New Roman"/>
                <w:szCs w:val="24"/>
                <w:lang w:val="lv-LV"/>
              </w:rPr>
              <w:t>Ar elektrohidraulisku piedziņu, ar zemes kasti, pozitīvu bloķēšanu, asmeņu detektoru,  pārbraucama, neizolēta.</w:t>
            </w:r>
          </w:p>
          <w:p w14:paraId="5617C560" w14:textId="08BAEC21" w:rsidR="00402F89" w:rsidRPr="00402F89" w:rsidRDefault="00402F89" w:rsidP="0077381E">
            <w:pPr>
              <w:pStyle w:val="Heading3"/>
              <w:jc w:val="both"/>
              <w:rPr>
                <w:rFonts w:ascii="Times New Roman" w:hAnsi="Times New Roman"/>
                <w:b w:val="0"/>
                <w:szCs w:val="24"/>
                <w:lang w:val="lv-LV"/>
              </w:rPr>
            </w:pPr>
            <w:r w:rsidRPr="00402F89">
              <w:rPr>
                <w:rFonts w:ascii="Times New Roman" w:hAnsi="Times New Roman"/>
                <w:b w:val="0"/>
                <w:szCs w:val="24"/>
                <w:lang w:val="lv-LV"/>
              </w:rPr>
              <w:t>Manuālais pārslēgšanas režīms iespējams ar rokas sviru</w:t>
            </w:r>
            <w:r>
              <w:rPr>
                <w:rFonts w:ascii="Times New Roman" w:hAnsi="Times New Roman"/>
                <w:b w:val="0"/>
                <w:szCs w:val="24"/>
                <w:lang w:val="lv-LV"/>
              </w:rPr>
              <w:t>.</w:t>
            </w:r>
          </w:p>
          <w:p w14:paraId="68FBEA1C" w14:textId="77777777" w:rsidR="00402F89" w:rsidRPr="00402F89" w:rsidRDefault="00402F89" w:rsidP="0077381E">
            <w:pPr>
              <w:jc w:val="both"/>
              <w:rPr>
                <w:rFonts w:ascii="Times New Roman" w:hAnsi="Times New Roman"/>
                <w:b/>
                <w:szCs w:val="24"/>
                <w:lang w:val="lv-LV"/>
              </w:rPr>
            </w:pPr>
            <w:r w:rsidRPr="00402F89">
              <w:rPr>
                <w:rFonts w:ascii="Times New Roman" w:hAnsi="Times New Roman"/>
                <w:szCs w:val="24"/>
                <w:lang w:val="lv-LV"/>
              </w:rPr>
              <w:t>Sastāv no:</w:t>
            </w:r>
          </w:p>
          <w:p w14:paraId="7B30F11E" w14:textId="7631BF57" w:rsidR="00402F89" w:rsidRPr="00181D4F" w:rsidRDefault="00402F89" w:rsidP="0077381E">
            <w:pPr>
              <w:pStyle w:val="ListParagraph"/>
              <w:numPr>
                <w:ilvl w:val="0"/>
                <w:numId w:val="28"/>
              </w:numPr>
              <w:tabs>
                <w:tab w:val="left" w:pos="426"/>
              </w:tabs>
              <w:jc w:val="both"/>
              <w:rPr>
                <w:rFonts w:ascii="Times New Roman" w:hAnsi="Times New Roman"/>
                <w:snapToGrid w:val="0"/>
                <w:color w:val="000000"/>
                <w:szCs w:val="24"/>
                <w:lang w:val="lv-LV"/>
              </w:rPr>
            </w:pPr>
            <w:r w:rsidRPr="00181D4F">
              <w:rPr>
                <w:rFonts w:ascii="Times New Roman" w:hAnsi="Times New Roman"/>
                <w:snapToGrid w:val="0"/>
                <w:color w:val="000000"/>
                <w:szCs w:val="24"/>
                <w:lang w:val="lv-LV"/>
              </w:rPr>
              <w:t>Zemes kaste:  izgatavota no St37-2, stipra korpusa, metināta, ar divdaļīgu vāku, drenāžas kanāli ar atsevišķu vāku un ūdens izvadiem, kas piestiprināti zemes kastei</w:t>
            </w:r>
          </w:p>
          <w:p w14:paraId="1F9EF506" w14:textId="38D0A2A5" w:rsidR="00402F89" w:rsidRPr="00181D4F" w:rsidRDefault="00402F89" w:rsidP="0077381E">
            <w:pPr>
              <w:pStyle w:val="ListParagraph"/>
              <w:numPr>
                <w:ilvl w:val="0"/>
                <w:numId w:val="28"/>
              </w:numPr>
              <w:tabs>
                <w:tab w:val="left" w:pos="0"/>
                <w:tab w:val="left" w:pos="4148"/>
              </w:tabs>
              <w:jc w:val="both"/>
              <w:rPr>
                <w:rFonts w:ascii="Times New Roman" w:hAnsi="Times New Roman"/>
                <w:szCs w:val="24"/>
                <w:lang w:val="lv-LV"/>
              </w:rPr>
            </w:pPr>
            <w:r w:rsidRPr="00181D4F">
              <w:rPr>
                <w:rFonts w:ascii="Times New Roman" w:hAnsi="Times New Roman"/>
                <w:szCs w:val="24"/>
                <w:lang w:val="lv-LV"/>
              </w:rPr>
              <w:t>hidrauliskā piedziņa</w:t>
            </w:r>
            <w:r w:rsidRPr="00181D4F">
              <w:rPr>
                <w:rFonts w:ascii="Times New Roman" w:hAnsi="Times New Roman"/>
                <w:szCs w:val="24"/>
                <w:lang w:val="lv-LV"/>
              </w:rPr>
              <w:tab/>
              <w:t>230VAC vai 600VDC</w:t>
            </w:r>
          </w:p>
          <w:p w14:paraId="302ABB07" w14:textId="5C9D4BA6" w:rsidR="00402F89" w:rsidRPr="00181D4F" w:rsidRDefault="00402F89" w:rsidP="0077381E">
            <w:pPr>
              <w:pStyle w:val="ListParagraph"/>
              <w:numPr>
                <w:ilvl w:val="0"/>
                <w:numId w:val="28"/>
              </w:numPr>
              <w:tabs>
                <w:tab w:val="left" w:pos="0"/>
              </w:tabs>
              <w:jc w:val="both"/>
              <w:rPr>
                <w:rFonts w:ascii="Times New Roman" w:hAnsi="Times New Roman"/>
                <w:szCs w:val="24"/>
                <w:lang w:val="lv-LV"/>
              </w:rPr>
            </w:pPr>
            <w:r w:rsidRPr="00181D4F">
              <w:rPr>
                <w:rFonts w:ascii="Times New Roman" w:hAnsi="Times New Roman"/>
                <w:szCs w:val="24"/>
                <w:lang w:val="lv-LV"/>
              </w:rPr>
              <w:t xml:space="preserve">4 gala pozīciju slēdži         </w:t>
            </w:r>
            <w:r w:rsidRPr="00181D4F">
              <w:rPr>
                <w:rFonts w:ascii="Times New Roman" w:hAnsi="Times New Roman"/>
                <w:szCs w:val="24"/>
                <w:lang w:val="lv-LV"/>
              </w:rPr>
              <w:tab/>
              <w:t xml:space="preserve">           24 VDC</w:t>
            </w:r>
          </w:p>
          <w:p w14:paraId="7255B8D5" w14:textId="61722D62" w:rsidR="00402F89" w:rsidRPr="00181D4F" w:rsidRDefault="00402F89" w:rsidP="0077381E">
            <w:pPr>
              <w:pStyle w:val="ListParagraph"/>
              <w:numPr>
                <w:ilvl w:val="0"/>
                <w:numId w:val="28"/>
              </w:numPr>
              <w:jc w:val="both"/>
              <w:rPr>
                <w:rFonts w:ascii="Times New Roman" w:hAnsi="Times New Roman"/>
                <w:snapToGrid w:val="0"/>
                <w:color w:val="000000"/>
                <w:szCs w:val="24"/>
                <w:lang w:val="lv-LV"/>
              </w:rPr>
            </w:pPr>
            <w:r w:rsidRPr="00181D4F">
              <w:rPr>
                <w:rFonts w:ascii="Times New Roman" w:hAnsi="Times New Roman"/>
                <w:snapToGrid w:val="0"/>
                <w:color w:val="000000"/>
                <w:szCs w:val="24"/>
                <w:lang w:val="lv-LV"/>
              </w:rPr>
              <w:t>sliežu platums</w:t>
            </w:r>
            <w:r w:rsidRPr="00181D4F">
              <w:rPr>
                <w:rFonts w:ascii="Times New Roman" w:hAnsi="Times New Roman"/>
                <w:snapToGrid w:val="0"/>
                <w:color w:val="000000"/>
                <w:szCs w:val="24"/>
                <w:lang w:val="lv-LV"/>
              </w:rPr>
              <w:tab/>
            </w:r>
            <w:r w:rsidRPr="00181D4F">
              <w:rPr>
                <w:rFonts w:ascii="Times New Roman" w:hAnsi="Times New Roman"/>
                <w:snapToGrid w:val="0"/>
                <w:color w:val="000000"/>
                <w:szCs w:val="24"/>
                <w:lang w:val="lv-LV"/>
              </w:rPr>
              <w:tab/>
            </w:r>
            <w:r w:rsidRPr="00181D4F">
              <w:rPr>
                <w:rFonts w:ascii="Times New Roman" w:hAnsi="Times New Roman"/>
                <w:snapToGrid w:val="0"/>
                <w:color w:val="000000"/>
                <w:szCs w:val="24"/>
                <w:lang w:val="lv-LV"/>
              </w:rPr>
              <w:tab/>
            </w:r>
            <w:r w:rsidRPr="00181D4F">
              <w:rPr>
                <w:rFonts w:ascii="Times New Roman" w:hAnsi="Times New Roman"/>
                <w:snapToGrid w:val="0"/>
                <w:color w:val="000000"/>
                <w:szCs w:val="24"/>
                <w:lang w:val="lv-LV"/>
              </w:rPr>
              <w:tab/>
              <w:t>1524 mm</w:t>
            </w:r>
          </w:p>
          <w:p w14:paraId="5DA0B38C" w14:textId="23C0C2D0" w:rsidR="00402F89" w:rsidRPr="00181D4F" w:rsidRDefault="00402F89" w:rsidP="0077381E">
            <w:pPr>
              <w:pStyle w:val="ListParagraph"/>
              <w:numPr>
                <w:ilvl w:val="0"/>
                <w:numId w:val="28"/>
              </w:numPr>
              <w:jc w:val="both"/>
              <w:rPr>
                <w:rFonts w:ascii="Times New Roman" w:hAnsi="Times New Roman"/>
                <w:snapToGrid w:val="0"/>
                <w:color w:val="000000"/>
                <w:szCs w:val="24"/>
                <w:lang w:val="lv-LV"/>
              </w:rPr>
            </w:pPr>
            <w:r w:rsidRPr="00181D4F">
              <w:rPr>
                <w:rFonts w:ascii="Times New Roman" w:hAnsi="Times New Roman"/>
                <w:snapToGrid w:val="0"/>
                <w:color w:val="000000"/>
                <w:szCs w:val="24"/>
                <w:lang w:val="lv-LV"/>
              </w:rPr>
              <w:t>pārmiju atvērums, max.</w:t>
            </w:r>
            <w:r w:rsidRPr="00181D4F">
              <w:rPr>
                <w:rFonts w:ascii="Times New Roman" w:hAnsi="Times New Roman"/>
                <w:snapToGrid w:val="0"/>
                <w:color w:val="000000"/>
                <w:szCs w:val="24"/>
                <w:lang w:val="lv-LV"/>
              </w:rPr>
              <w:tab/>
            </w:r>
            <w:r w:rsidRPr="00181D4F">
              <w:rPr>
                <w:rFonts w:ascii="Times New Roman" w:hAnsi="Times New Roman"/>
                <w:snapToGrid w:val="0"/>
                <w:color w:val="000000"/>
                <w:szCs w:val="24"/>
                <w:lang w:val="lv-LV"/>
              </w:rPr>
              <w:tab/>
              <w:t>100 mm</w:t>
            </w:r>
          </w:p>
          <w:p w14:paraId="7914D88C" w14:textId="3EE101C3" w:rsidR="00402F89" w:rsidRPr="00181D4F" w:rsidRDefault="00402F89" w:rsidP="0077381E">
            <w:pPr>
              <w:pStyle w:val="ListParagraph"/>
              <w:numPr>
                <w:ilvl w:val="0"/>
                <w:numId w:val="28"/>
              </w:numPr>
              <w:tabs>
                <w:tab w:val="left" w:pos="0"/>
              </w:tabs>
              <w:jc w:val="both"/>
              <w:rPr>
                <w:rFonts w:ascii="Times New Roman" w:hAnsi="Times New Roman"/>
                <w:snapToGrid w:val="0"/>
                <w:color w:val="000000"/>
                <w:szCs w:val="24"/>
                <w:lang w:val="lv-LV"/>
              </w:rPr>
            </w:pPr>
            <w:r w:rsidRPr="00181D4F">
              <w:rPr>
                <w:rFonts w:ascii="Times New Roman" w:hAnsi="Times New Roman"/>
                <w:snapToGrid w:val="0"/>
                <w:color w:val="000000"/>
                <w:szCs w:val="24"/>
                <w:lang w:val="lv-LV"/>
              </w:rPr>
              <w:t>sliežu profils</w:t>
            </w:r>
            <w:r w:rsidRPr="00181D4F">
              <w:rPr>
                <w:rFonts w:ascii="Times New Roman" w:hAnsi="Times New Roman"/>
                <w:snapToGrid w:val="0"/>
                <w:color w:val="000000"/>
                <w:szCs w:val="24"/>
                <w:lang w:val="lv-LV"/>
              </w:rPr>
              <w:tab/>
            </w:r>
            <w:r w:rsidRPr="00181D4F">
              <w:rPr>
                <w:rFonts w:ascii="Times New Roman" w:hAnsi="Times New Roman"/>
                <w:snapToGrid w:val="0"/>
                <w:color w:val="000000"/>
                <w:szCs w:val="24"/>
                <w:lang w:val="lv-LV"/>
              </w:rPr>
              <w:tab/>
            </w:r>
            <w:r w:rsidRPr="00181D4F">
              <w:rPr>
                <w:rFonts w:ascii="Times New Roman" w:hAnsi="Times New Roman"/>
                <w:snapToGrid w:val="0"/>
                <w:color w:val="000000"/>
                <w:szCs w:val="24"/>
                <w:lang w:val="lv-LV"/>
              </w:rPr>
              <w:tab/>
            </w:r>
            <w:r w:rsidRPr="00181D4F">
              <w:rPr>
                <w:rFonts w:ascii="Times New Roman" w:hAnsi="Times New Roman"/>
                <w:snapToGrid w:val="0"/>
                <w:color w:val="000000"/>
                <w:szCs w:val="24"/>
                <w:lang w:val="lv-LV"/>
              </w:rPr>
              <w:tab/>
              <w:t xml:space="preserve"> 60R1</w:t>
            </w:r>
          </w:p>
          <w:p w14:paraId="2FC47922" w14:textId="74D8487D" w:rsidR="00402F89" w:rsidRPr="00181D4F" w:rsidRDefault="00402F89" w:rsidP="0077381E">
            <w:pPr>
              <w:pStyle w:val="ListParagraph"/>
              <w:numPr>
                <w:ilvl w:val="0"/>
                <w:numId w:val="28"/>
              </w:numPr>
              <w:tabs>
                <w:tab w:val="left" w:pos="0"/>
              </w:tabs>
              <w:jc w:val="both"/>
              <w:rPr>
                <w:rFonts w:ascii="Times New Roman" w:hAnsi="Times New Roman"/>
                <w:snapToGrid w:val="0"/>
                <w:color w:val="000000"/>
                <w:szCs w:val="24"/>
                <w:lang w:val="lv-LV"/>
              </w:rPr>
            </w:pPr>
            <w:r w:rsidRPr="00181D4F">
              <w:rPr>
                <w:rFonts w:ascii="Times New Roman" w:hAnsi="Times New Roman"/>
                <w:snapToGrid w:val="0"/>
                <w:color w:val="000000"/>
                <w:szCs w:val="24"/>
                <w:lang w:val="lv-LV"/>
              </w:rPr>
              <w:t>zemes kastes  svars</w:t>
            </w:r>
            <w:r w:rsidRPr="00181D4F">
              <w:rPr>
                <w:rFonts w:ascii="Times New Roman" w:hAnsi="Times New Roman"/>
                <w:snapToGrid w:val="0"/>
                <w:color w:val="000000"/>
                <w:szCs w:val="24"/>
                <w:lang w:val="lv-LV"/>
              </w:rPr>
              <w:tab/>
            </w:r>
            <w:r w:rsidRPr="00181D4F">
              <w:rPr>
                <w:rFonts w:ascii="Times New Roman" w:hAnsi="Times New Roman"/>
                <w:snapToGrid w:val="0"/>
                <w:color w:val="000000"/>
                <w:szCs w:val="24"/>
                <w:lang w:val="lv-LV"/>
              </w:rPr>
              <w:tab/>
            </w:r>
            <w:r w:rsidRPr="00181D4F">
              <w:rPr>
                <w:rFonts w:ascii="Times New Roman" w:hAnsi="Times New Roman"/>
                <w:snapToGrid w:val="0"/>
                <w:color w:val="000000"/>
                <w:szCs w:val="24"/>
                <w:lang w:val="lv-LV"/>
              </w:rPr>
              <w:tab/>
              <w:t>apm. 300 kg</w:t>
            </w:r>
          </w:p>
          <w:p w14:paraId="1F67D403" w14:textId="4F93A221" w:rsidR="00402F89" w:rsidRPr="00181D4F" w:rsidRDefault="00402F89" w:rsidP="0077381E">
            <w:pPr>
              <w:pStyle w:val="ListParagraph"/>
              <w:numPr>
                <w:ilvl w:val="0"/>
                <w:numId w:val="28"/>
              </w:numPr>
              <w:jc w:val="both"/>
              <w:rPr>
                <w:rFonts w:ascii="Times New Roman" w:hAnsi="Times New Roman"/>
                <w:snapToGrid w:val="0"/>
                <w:color w:val="000000"/>
                <w:szCs w:val="24"/>
                <w:lang w:val="lv-LV"/>
              </w:rPr>
            </w:pPr>
            <w:r w:rsidRPr="00181D4F">
              <w:rPr>
                <w:rFonts w:ascii="Times New Roman" w:hAnsi="Times New Roman"/>
                <w:snapToGrid w:val="0"/>
                <w:color w:val="000000"/>
                <w:szCs w:val="24"/>
                <w:lang w:val="lv-LV"/>
              </w:rPr>
              <w:t xml:space="preserve">vāku svars   </w:t>
            </w:r>
            <w:r w:rsidRPr="00181D4F">
              <w:rPr>
                <w:rFonts w:ascii="Times New Roman" w:hAnsi="Times New Roman"/>
                <w:snapToGrid w:val="0"/>
                <w:color w:val="000000"/>
                <w:szCs w:val="24"/>
                <w:lang w:val="lv-LV"/>
              </w:rPr>
              <w:tab/>
            </w:r>
            <w:r w:rsidRPr="00181D4F">
              <w:rPr>
                <w:rFonts w:ascii="Times New Roman" w:hAnsi="Times New Roman"/>
                <w:snapToGrid w:val="0"/>
                <w:color w:val="000000"/>
                <w:szCs w:val="24"/>
                <w:lang w:val="lv-LV"/>
              </w:rPr>
              <w:tab/>
            </w:r>
            <w:r w:rsidRPr="00181D4F">
              <w:rPr>
                <w:rFonts w:ascii="Times New Roman" w:hAnsi="Times New Roman"/>
                <w:snapToGrid w:val="0"/>
                <w:color w:val="000000"/>
                <w:szCs w:val="24"/>
                <w:lang w:val="lv-LV"/>
              </w:rPr>
              <w:tab/>
            </w:r>
            <w:r w:rsidRPr="00181D4F">
              <w:rPr>
                <w:rFonts w:ascii="Times New Roman" w:hAnsi="Times New Roman"/>
                <w:snapToGrid w:val="0"/>
                <w:color w:val="000000"/>
                <w:szCs w:val="24"/>
                <w:lang w:val="lv-LV"/>
              </w:rPr>
              <w:tab/>
              <w:t>apm. 70 kg</w:t>
            </w:r>
          </w:p>
          <w:p w14:paraId="6D3D3594" w14:textId="6A9D3AF4" w:rsidR="00402F89" w:rsidRPr="00181D4F" w:rsidRDefault="00402F89" w:rsidP="0077381E">
            <w:pPr>
              <w:pStyle w:val="ListParagraph"/>
              <w:numPr>
                <w:ilvl w:val="0"/>
                <w:numId w:val="28"/>
              </w:numPr>
              <w:tabs>
                <w:tab w:val="left" w:pos="0"/>
              </w:tabs>
              <w:jc w:val="both"/>
              <w:rPr>
                <w:rFonts w:ascii="Times New Roman" w:hAnsi="Times New Roman"/>
                <w:snapToGrid w:val="0"/>
                <w:color w:val="000000"/>
                <w:szCs w:val="24"/>
                <w:lang w:val="lv-LV"/>
              </w:rPr>
            </w:pPr>
            <w:r w:rsidRPr="00181D4F">
              <w:rPr>
                <w:rFonts w:ascii="Times New Roman" w:hAnsi="Times New Roman"/>
                <w:snapToGrid w:val="0"/>
                <w:color w:val="000000"/>
                <w:szCs w:val="24"/>
                <w:lang w:val="lv-LV"/>
              </w:rPr>
              <w:t xml:space="preserve">pilns svars   </w:t>
            </w:r>
            <w:r w:rsidRPr="00181D4F">
              <w:rPr>
                <w:rFonts w:ascii="Times New Roman" w:hAnsi="Times New Roman"/>
                <w:snapToGrid w:val="0"/>
                <w:color w:val="000000"/>
                <w:szCs w:val="24"/>
                <w:lang w:val="lv-LV"/>
              </w:rPr>
              <w:tab/>
            </w:r>
            <w:r w:rsidRPr="00181D4F">
              <w:rPr>
                <w:rFonts w:ascii="Times New Roman" w:hAnsi="Times New Roman"/>
                <w:snapToGrid w:val="0"/>
                <w:color w:val="000000"/>
                <w:szCs w:val="24"/>
                <w:lang w:val="lv-LV"/>
              </w:rPr>
              <w:tab/>
            </w:r>
            <w:r w:rsidRPr="00181D4F">
              <w:rPr>
                <w:rFonts w:ascii="Times New Roman" w:hAnsi="Times New Roman"/>
                <w:snapToGrid w:val="0"/>
                <w:color w:val="000000"/>
                <w:szCs w:val="24"/>
                <w:lang w:val="lv-LV"/>
              </w:rPr>
              <w:tab/>
            </w:r>
            <w:r w:rsidRPr="00181D4F">
              <w:rPr>
                <w:rFonts w:ascii="Times New Roman" w:hAnsi="Times New Roman"/>
                <w:snapToGrid w:val="0"/>
                <w:color w:val="000000"/>
                <w:szCs w:val="24"/>
                <w:lang w:val="lv-LV"/>
              </w:rPr>
              <w:tab/>
              <w:t>apm. 650 kg</w:t>
            </w:r>
          </w:p>
          <w:p w14:paraId="603D5B56" w14:textId="36FC6D7B" w:rsidR="00402F89" w:rsidRPr="00181D4F" w:rsidRDefault="00402F89" w:rsidP="0077381E">
            <w:pPr>
              <w:pStyle w:val="ListParagraph"/>
              <w:numPr>
                <w:ilvl w:val="0"/>
                <w:numId w:val="28"/>
              </w:numPr>
              <w:tabs>
                <w:tab w:val="left" w:pos="0"/>
              </w:tabs>
              <w:jc w:val="both"/>
              <w:rPr>
                <w:rFonts w:ascii="Times New Roman" w:hAnsi="Times New Roman"/>
                <w:snapToGrid w:val="0"/>
                <w:color w:val="000000"/>
                <w:szCs w:val="24"/>
                <w:lang w:val="lv-LV"/>
              </w:rPr>
            </w:pPr>
            <w:r w:rsidRPr="00181D4F">
              <w:rPr>
                <w:rFonts w:ascii="Times New Roman" w:hAnsi="Times New Roman"/>
                <w:snapToGrid w:val="0"/>
                <w:color w:val="000000"/>
                <w:szCs w:val="24"/>
                <w:lang w:val="lv-LV"/>
              </w:rPr>
              <w:t>pieļaujamā slodze uz asi</w:t>
            </w:r>
            <w:r w:rsidRPr="00181D4F">
              <w:rPr>
                <w:rFonts w:ascii="Times New Roman" w:hAnsi="Times New Roman"/>
                <w:snapToGrid w:val="0"/>
                <w:color w:val="000000"/>
                <w:szCs w:val="24"/>
                <w:lang w:val="lv-LV"/>
              </w:rPr>
              <w:tab/>
            </w:r>
            <w:r w:rsidRPr="00181D4F">
              <w:rPr>
                <w:rFonts w:ascii="Times New Roman" w:hAnsi="Times New Roman"/>
                <w:snapToGrid w:val="0"/>
                <w:color w:val="000000"/>
                <w:szCs w:val="24"/>
                <w:lang w:val="lv-LV"/>
              </w:rPr>
              <w:tab/>
              <w:t>12 t</w:t>
            </w:r>
          </w:p>
          <w:p w14:paraId="2CE5D3BA" w14:textId="0D00E3D9" w:rsidR="00402F89" w:rsidRPr="00181D4F" w:rsidRDefault="00402F89" w:rsidP="0077381E">
            <w:pPr>
              <w:pStyle w:val="ListParagraph"/>
              <w:numPr>
                <w:ilvl w:val="0"/>
                <w:numId w:val="28"/>
              </w:numPr>
              <w:tabs>
                <w:tab w:val="left" w:pos="0"/>
              </w:tabs>
              <w:jc w:val="both"/>
              <w:rPr>
                <w:rFonts w:ascii="Times New Roman" w:hAnsi="Times New Roman"/>
                <w:szCs w:val="24"/>
                <w:lang w:val="lv-LV"/>
              </w:rPr>
            </w:pPr>
            <w:r w:rsidRPr="00181D4F">
              <w:rPr>
                <w:rFonts w:ascii="Times New Roman" w:hAnsi="Times New Roman"/>
                <w:szCs w:val="24"/>
                <w:lang w:val="lv-LV"/>
              </w:rPr>
              <w:t xml:space="preserve">Korpusa aizsardzības pakāpe </w:t>
            </w:r>
            <w:r w:rsidRPr="00181D4F">
              <w:rPr>
                <w:rFonts w:ascii="Times New Roman" w:hAnsi="Times New Roman"/>
                <w:szCs w:val="24"/>
                <w:lang w:val="lv-LV"/>
              </w:rPr>
              <w:tab/>
              <w:t>IP67</w:t>
            </w:r>
          </w:p>
          <w:p w14:paraId="73DD76B4" w14:textId="47DD23FD" w:rsidR="009C1EE0" w:rsidRPr="00DA054D" w:rsidRDefault="00402F89" w:rsidP="0077381E">
            <w:pPr>
              <w:pStyle w:val="ListParagraph"/>
              <w:numPr>
                <w:ilvl w:val="0"/>
                <w:numId w:val="28"/>
              </w:numPr>
              <w:tabs>
                <w:tab w:val="left" w:pos="0"/>
              </w:tabs>
              <w:jc w:val="both"/>
              <w:rPr>
                <w:rFonts w:ascii="Times New Roman" w:hAnsi="Times New Roman"/>
                <w:szCs w:val="24"/>
                <w:lang w:val="lv-LV"/>
              </w:rPr>
            </w:pPr>
            <w:r w:rsidRPr="00181D4F">
              <w:rPr>
                <w:rFonts w:ascii="Times New Roman" w:hAnsi="Times New Roman"/>
                <w:szCs w:val="24"/>
                <w:lang w:val="lv-LV"/>
              </w:rPr>
              <w:t>Kopējais augstums ar zemes kasti</w:t>
            </w:r>
            <w:r w:rsidRPr="00181D4F">
              <w:rPr>
                <w:rFonts w:ascii="Times New Roman" w:hAnsi="Times New Roman"/>
                <w:szCs w:val="24"/>
                <w:lang w:val="lv-LV"/>
              </w:rPr>
              <w:tab/>
              <w:t xml:space="preserve"> max. 245 mm</w:t>
            </w:r>
          </w:p>
        </w:tc>
      </w:tr>
      <w:tr w:rsidR="009C1EE0" w14:paraId="743065F7" w14:textId="77777777" w:rsidTr="0077381E">
        <w:tc>
          <w:tcPr>
            <w:tcW w:w="675" w:type="dxa"/>
          </w:tcPr>
          <w:p w14:paraId="696E01AC" w14:textId="562B2918" w:rsidR="009C1EE0" w:rsidRDefault="00B95694" w:rsidP="00BC79C7">
            <w:pPr>
              <w:jc w:val="center"/>
              <w:rPr>
                <w:rFonts w:ascii="Times New Roman" w:hAnsi="Times New Roman"/>
                <w:lang w:val="lv-LV"/>
              </w:rPr>
            </w:pPr>
            <w:r>
              <w:rPr>
                <w:rFonts w:ascii="Times New Roman" w:hAnsi="Times New Roman"/>
                <w:lang w:val="lv-LV"/>
              </w:rPr>
              <w:t>5.</w:t>
            </w:r>
          </w:p>
        </w:tc>
        <w:tc>
          <w:tcPr>
            <w:tcW w:w="8789" w:type="dxa"/>
          </w:tcPr>
          <w:p w14:paraId="40299203" w14:textId="77777777" w:rsidR="00740815" w:rsidRPr="00740815" w:rsidRDefault="00740815" w:rsidP="0077381E">
            <w:pPr>
              <w:jc w:val="both"/>
              <w:rPr>
                <w:rFonts w:ascii="Times New Roman" w:hAnsi="Times New Roman"/>
                <w:bCs/>
                <w:i/>
                <w:iCs/>
                <w:u w:val="single"/>
                <w:lang w:val="lv-LV"/>
              </w:rPr>
            </w:pPr>
            <w:r w:rsidRPr="00740815">
              <w:rPr>
                <w:rFonts w:ascii="Times New Roman" w:hAnsi="Times New Roman"/>
                <w:bCs/>
                <w:i/>
                <w:iCs/>
                <w:u w:val="single"/>
                <w:lang w:val="lv-LV"/>
              </w:rPr>
              <w:t xml:space="preserve">Manuālais pārmiju pārslēgmehānisms </w:t>
            </w:r>
          </w:p>
          <w:p w14:paraId="15D36338" w14:textId="77777777" w:rsidR="00740815" w:rsidRPr="00740815" w:rsidRDefault="00740815" w:rsidP="0077381E">
            <w:pPr>
              <w:jc w:val="both"/>
              <w:rPr>
                <w:rFonts w:ascii="Times New Roman" w:hAnsi="Times New Roman"/>
                <w:b/>
                <w:lang w:val="lv-LV"/>
              </w:rPr>
            </w:pPr>
            <w:r w:rsidRPr="00740815">
              <w:rPr>
                <w:rFonts w:ascii="Times New Roman" w:hAnsi="Times New Roman"/>
                <w:lang w:val="lv-LV"/>
              </w:rPr>
              <w:t>Plakans dizains, neizolēts, piedāvātais pārmiju iestatīšanas mehānisms kvalificējas pielietojumam kā pārslēdzēja un atsperu pārmija* un ir šķērsojams, un sastāv no:</w:t>
            </w:r>
          </w:p>
          <w:p w14:paraId="699224EC" w14:textId="77777777" w:rsidR="00740815" w:rsidRPr="00740815" w:rsidRDefault="00740815" w:rsidP="0077381E">
            <w:pPr>
              <w:jc w:val="both"/>
              <w:rPr>
                <w:rFonts w:ascii="Times New Roman" w:hAnsi="Times New Roman"/>
                <w:lang w:val="lv-LV"/>
              </w:rPr>
            </w:pPr>
            <w:r w:rsidRPr="00740815">
              <w:rPr>
                <w:rFonts w:ascii="Times New Roman" w:hAnsi="Times New Roman"/>
                <w:lang w:val="lv-LV"/>
              </w:rPr>
              <w:t xml:space="preserve">Zemes kastes, izgatavotas no St37-2 ar vāku, drenāžas kanāls ir atsevišķi pārklāts </w:t>
            </w:r>
          </w:p>
          <w:p w14:paraId="269F59D0" w14:textId="77777777" w:rsidR="00740815" w:rsidRPr="00740815" w:rsidRDefault="00740815" w:rsidP="0077381E">
            <w:pPr>
              <w:jc w:val="both"/>
              <w:rPr>
                <w:rFonts w:ascii="Times New Roman" w:hAnsi="Times New Roman"/>
                <w:lang w:val="lv-LV"/>
              </w:rPr>
            </w:pPr>
            <w:r w:rsidRPr="00740815">
              <w:rPr>
                <w:rFonts w:ascii="Times New Roman" w:hAnsi="Times New Roman"/>
                <w:lang w:val="lv-LV"/>
              </w:rPr>
              <w:t>Pārslēgmehānisms ar sviras kārbu</w:t>
            </w:r>
          </w:p>
          <w:p w14:paraId="4A453F81" w14:textId="77777777" w:rsidR="00740815" w:rsidRPr="00740815" w:rsidRDefault="00740815" w:rsidP="0077381E">
            <w:pPr>
              <w:jc w:val="both"/>
              <w:rPr>
                <w:rFonts w:ascii="Times New Roman" w:hAnsi="Times New Roman"/>
                <w:lang w:val="lv-LV"/>
              </w:rPr>
            </w:pPr>
            <w:r w:rsidRPr="00740815">
              <w:rPr>
                <w:rFonts w:ascii="Times New Roman" w:hAnsi="Times New Roman"/>
                <w:lang w:val="lv-LV"/>
              </w:rPr>
              <w:t>Piedziņas stieņi</w:t>
            </w:r>
          </w:p>
          <w:p w14:paraId="5DA20184" w14:textId="77777777" w:rsidR="00740815" w:rsidRPr="00740815" w:rsidRDefault="00740815" w:rsidP="0077381E">
            <w:pPr>
              <w:jc w:val="both"/>
              <w:rPr>
                <w:rFonts w:ascii="Times New Roman" w:hAnsi="Times New Roman"/>
                <w:lang w:val="lv-LV"/>
              </w:rPr>
            </w:pPr>
            <w:r w:rsidRPr="00740815">
              <w:rPr>
                <w:rFonts w:ascii="Times New Roman" w:hAnsi="Times New Roman"/>
                <w:lang w:val="lv-LV"/>
              </w:rPr>
              <w:t>Atsperes</w:t>
            </w:r>
          </w:p>
          <w:p w14:paraId="2F08FED2" w14:textId="088E2736" w:rsidR="00740815" w:rsidRPr="00BA125F" w:rsidRDefault="00740815" w:rsidP="0077381E">
            <w:pPr>
              <w:jc w:val="both"/>
              <w:rPr>
                <w:rFonts w:ascii="Times New Roman" w:hAnsi="Times New Roman"/>
                <w:lang w:val="lv-LV"/>
              </w:rPr>
            </w:pPr>
            <w:r w:rsidRPr="00740815">
              <w:rPr>
                <w:rFonts w:ascii="Times New Roman" w:hAnsi="Times New Roman"/>
                <w:lang w:val="lv-LV"/>
              </w:rPr>
              <w:t xml:space="preserve">Hidrauliskā slāpētāja ierīce, noregulējama abiem virzieniem </w:t>
            </w:r>
          </w:p>
          <w:p w14:paraId="07248852" w14:textId="68D121C5" w:rsidR="00740815" w:rsidRPr="00740815" w:rsidRDefault="00740815" w:rsidP="0077381E">
            <w:pPr>
              <w:pStyle w:val="ListParagraph"/>
              <w:numPr>
                <w:ilvl w:val="0"/>
                <w:numId w:val="29"/>
              </w:numPr>
              <w:tabs>
                <w:tab w:val="left" w:pos="4857"/>
              </w:tabs>
              <w:jc w:val="both"/>
              <w:rPr>
                <w:rFonts w:ascii="Times New Roman" w:hAnsi="Times New Roman"/>
                <w:lang w:val="lv-LV"/>
              </w:rPr>
            </w:pPr>
            <w:r w:rsidRPr="00740815">
              <w:rPr>
                <w:rFonts w:ascii="Times New Roman" w:hAnsi="Times New Roman"/>
                <w:lang w:val="lv-LV"/>
              </w:rPr>
              <w:t>ceļa platums</w:t>
            </w:r>
            <w:r w:rsidRPr="00740815">
              <w:rPr>
                <w:rFonts w:ascii="Times New Roman" w:hAnsi="Times New Roman"/>
                <w:lang w:val="lv-LV"/>
              </w:rPr>
              <w:tab/>
              <w:t xml:space="preserve"> 1524 mm</w:t>
            </w:r>
          </w:p>
          <w:p w14:paraId="1F8E76F3" w14:textId="1EA330E1" w:rsidR="00740815" w:rsidRPr="00740815" w:rsidRDefault="00740815" w:rsidP="0077381E">
            <w:pPr>
              <w:pStyle w:val="ListParagraph"/>
              <w:numPr>
                <w:ilvl w:val="0"/>
                <w:numId w:val="29"/>
              </w:numPr>
              <w:jc w:val="both"/>
              <w:rPr>
                <w:rFonts w:ascii="Times New Roman" w:hAnsi="Times New Roman"/>
                <w:lang w:val="lv-LV"/>
              </w:rPr>
            </w:pPr>
            <w:r w:rsidRPr="00740815">
              <w:rPr>
                <w:rFonts w:ascii="Times New Roman" w:hAnsi="Times New Roman"/>
                <w:lang w:val="lv-LV"/>
              </w:rPr>
              <w:t>pārmiju atvērums, max. (pārslēdzēja)</w:t>
            </w:r>
            <w:r w:rsidRPr="00740815">
              <w:rPr>
                <w:rFonts w:ascii="Times New Roman" w:hAnsi="Times New Roman"/>
                <w:lang w:val="lv-LV"/>
              </w:rPr>
              <w:tab/>
              <w:t xml:space="preserve">60 mm </w:t>
            </w:r>
          </w:p>
          <w:p w14:paraId="377614DB" w14:textId="3B9A8E28" w:rsidR="00740815" w:rsidRPr="00740815" w:rsidRDefault="00740815" w:rsidP="0077381E">
            <w:pPr>
              <w:pStyle w:val="ListParagraph"/>
              <w:numPr>
                <w:ilvl w:val="0"/>
                <w:numId w:val="29"/>
              </w:numPr>
              <w:jc w:val="both"/>
              <w:rPr>
                <w:rFonts w:ascii="Times New Roman" w:hAnsi="Times New Roman"/>
                <w:lang w:val="lv-LV"/>
              </w:rPr>
            </w:pPr>
            <w:r w:rsidRPr="00740815">
              <w:rPr>
                <w:rFonts w:ascii="Times New Roman" w:hAnsi="Times New Roman"/>
                <w:lang w:val="lv-LV"/>
              </w:rPr>
              <w:t>(atsperu pārmija)</w:t>
            </w:r>
            <w:r w:rsidRPr="00740815">
              <w:rPr>
                <w:rFonts w:ascii="Times New Roman" w:hAnsi="Times New Roman"/>
                <w:lang w:val="lv-LV"/>
              </w:rPr>
              <w:tab/>
            </w:r>
            <w:r w:rsidRPr="00740815">
              <w:rPr>
                <w:rFonts w:ascii="Times New Roman" w:hAnsi="Times New Roman"/>
                <w:lang w:val="lv-LV"/>
              </w:rPr>
              <w:tab/>
            </w:r>
            <w:r w:rsidRPr="00740815">
              <w:rPr>
                <w:rFonts w:ascii="Times New Roman" w:hAnsi="Times New Roman"/>
                <w:lang w:val="lv-LV"/>
              </w:rPr>
              <w:tab/>
            </w:r>
            <w:r w:rsidRPr="00740815">
              <w:rPr>
                <w:rFonts w:ascii="Times New Roman" w:hAnsi="Times New Roman"/>
                <w:lang w:val="lv-LV"/>
              </w:rPr>
              <w:tab/>
              <w:t>60 mm</w:t>
            </w:r>
          </w:p>
          <w:p w14:paraId="480AE176" w14:textId="1483D796" w:rsidR="00740815" w:rsidRPr="00740815" w:rsidRDefault="00740815" w:rsidP="0077381E">
            <w:pPr>
              <w:pStyle w:val="ListParagraph"/>
              <w:numPr>
                <w:ilvl w:val="0"/>
                <w:numId w:val="29"/>
              </w:numPr>
              <w:jc w:val="both"/>
              <w:rPr>
                <w:rFonts w:ascii="Times New Roman" w:hAnsi="Times New Roman"/>
                <w:lang w:val="lv-LV"/>
              </w:rPr>
            </w:pPr>
            <w:r w:rsidRPr="00740815">
              <w:rPr>
                <w:rFonts w:ascii="Times New Roman" w:hAnsi="Times New Roman"/>
                <w:lang w:val="lv-LV"/>
              </w:rPr>
              <w:t>Noturošais spēks gala pozīcijā</w:t>
            </w:r>
            <w:r w:rsidRPr="00740815">
              <w:rPr>
                <w:rFonts w:ascii="Times New Roman" w:hAnsi="Times New Roman"/>
                <w:lang w:val="lv-LV"/>
              </w:rPr>
              <w:tab/>
            </w:r>
            <w:r w:rsidRPr="00740815">
              <w:rPr>
                <w:rFonts w:ascii="Times New Roman" w:hAnsi="Times New Roman"/>
                <w:lang w:val="lv-LV"/>
              </w:rPr>
              <w:tab/>
              <w:t>līdz 2000 N</w:t>
            </w:r>
          </w:p>
          <w:p w14:paraId="647845C7" w14:textId="6A7FA052" w:rsidR="00740815" w:rsidRPr="00740815" w:rsidRDefault="00740815" w:rsidP="0077381E">
            <w:pPr>
              <w:pStyle w:val="ListParagraph"/>
              <w:numPr>
                <w:ilvl w:val="0"/>
                <w:numId w:val="29"/>
              </w:numPr>
              <w:tabs>
                <w:tab w:val="left" w:pos="4998"/>
              </w:tabs>
              <w:jc w:val="both"/>
              <w:rPr>
                <w:rFonts w:ascii="Times New Roman" w:hAnsi="Times New Roman"/>
                <w:lang w:val="lv-LV"/>
              </w:rPr>
            </w:pPr>
            <w:r w:rsidRPr="00740815">
              <w:rPr>
                <w:rFonts w:ascii="Times New Roman" w:hAnsi="Times New Roman"/>
                <w:lang w:val="lv-LV"/>
              </w:rPr>
              <w:t>sliežu profils</w:t>
            </w:r>
            <w:r w:rsidRPr="00740815">
              <w:rPr>
                <w:rFonts w:ascii="Times New Roman" w:hAnsi="Times New Roman"/>
                <w:lang w:val="lv-LV"/>
              </w:rPr>
              <w:tab/>
              <w:t xml:space="preserve">60R1 </w:t>
            </w:r>
          </w:p>
          <w:p w14:paraId="7519E24B" w14:textId="33D2B2FD" w:rsidR="00740815" w:rsidRPr="00740815" w:rsidRDefault="00740815" w:rsidP="0077381E">
            <w:pPr>
              <w:pStyle w:val="ListParagraph"/>
              <w:numPr>
                <w:ilvl w:val="0"/>
                <w:numId w:val="29"/>
              </w:numPr>
              <w:jc w:val="both"/>
              <w:rPr>
                <w:rFonts w:ascii="Times New Roman" w:hAnsi="Times New Roman"/>
                <w:lang w:val="lv-LV"/>
              </w:rPr>
            </w:pPr>
            <w:r w:rsidRPr="00740815">
              <w:rPr>
                <w:rFonts w:ascii="Times New Roman" w:hAnsi="Times New Roman"/>
                <w:lang w:val="lv-LV"/>
              </w:rPr>
              <w:t>Kopā augstums</w:t>
            </w:r>
            <w:r w:rsidRPr="00740815">
              <w:rPr>
                <w:rFonts w:ascii="Times New Roman" w:hAnsi="Times New Roman"/>
                <w:lang w:val="lv-LV"/>
              </w:rPr>
              <w:tab/>
            </w:r>
            <w:r w:rsidRPr="00740815">
              <w:rPr>
                <w:rFonts w:ascii="Times New Roman" w:hAnsi="Times New Roman"/>
                <w:lang w:val="lv-LV"/>
              </w:rPr>
              <w:tab/>
            </w:r>
            <w:r w:rsidRPr="00740815">
              <w:rPr>
                <w:rFonts w:ascii="Times New Roman" w:hAnsi="Times New Roman"/>
                <w:lang w:val="lv-LV"/>
              </w:rPr>
              <w:tab/>
            </w:r>
            <w:r w:rsidRPr="00740815">
              <w:rPr>
                <w:rFonts w:ascii="Times New Roman" w:hAnsi="Times New Roman"/>
                <w:lang w:val="lv-LV"/>
              </w:rPr>
              <w:tab/>
              <w:t>max. 190 mm</w:t>
            </w:r>
          </w:p>
          <w:p w14:paraId="7D0B52E0" w14:textId="109539BD" w:rsidR="00740815" w:rsidRPr="00740815" w:rsidRDefault="00740815" w:rsidP="0077381E">
            <w:pPr>
              <w:pStyle w:val="ListParagraph"/>
              <w:numPr>
                <w:ilvl w:val="0"/>
                <w:numId w:val="29"/>
              </w:numPr>
              <w:jc w:val="both"/>
              <w:rPr>
                <w:rFonts w:ascii="Times New Roman" w:hAnsi="Times New Roman"/>
                <w:lang w:val="lv-LV"/>
              </w:rPr>
            </w:pPr>
            <w:r w:rsidRPr="00740815">
              <w:rPr>
                <w:rFonts w:ascii="Times New Roman" w:hAnsi="Times New Roman"/>
                <w:lang w:val="lv-LV"/>
              </w:rPr>
              <w:t>Kopā svars</w:t>
            </w:r>
            <w:r w:rsidRPr="00740815">
              <w:rPr>
                <w:rFonts w:ascii="Times New Roman" w:hAnsi="Times New Roman"/>
                <w:lang w:val="lv-LV"/>
              </w:rPr>
              <w:tab/>
              <w:t xml:space="preserve">          </w:t>
            </w:r>
            <w:r w:rsidRPr="00740815">
              <w:rPr>
                <w:rFonts w:ascii="Times New Roman" w:hAnsi="Times New Roman"/>
                <w:lang w:val="lv-LV"/>
              </w:rPr>
              <w:tab/>
            </w:r>
            <w:r w:rsidRPr="00740815">
              <w:rPr>
                <w:rFonts w:ascii="Times New Roman" w:hAnsi="Times New Roman"/>
                <w:lang w:val="lv-LV"/>
              </w:rPr>
              <w:tab/>
            </w:r>
            <w:r w:rsidRPr="00740815">
              <w:rPr>
                <w:rFonts w:ascii="Times New Roman" w:hAnsi="Times New Roman"/>
                <w:lang w:val="lv-LV"/>
              </w:rPr>
              <w:tab/>
              <w:t xml:space="preserve">           apm. 100 kg</w:t>
            </w:r>
          </w:p>
          <w:p w14:paraId="3C4312AE" w14:textId="03BF1EEF" w:rsidR="009C1EE0" w:rsidRPr="008A6385" w:rsidRDefault="00740815" w:rsidP="0077381E">
            <w:pPr>
              <w:pStyle w:val="ListParagraph"/>
              <w:numPr>
                <w:ilvl w:val="0"/>
                <w:numId w:val="29"/>
              </w:numPr>
              <w:jc w:val="both"/>
              <w:rPr>
                <w:rFonts w:ascii="Times New Roman" w:hAnsi="Times New Roman"/>
                <w:lang w:val="lv-LV"/>
              </w:rPr>
            </w:pPr>
            <w:r w:rsidRPr="00740815">
              <w:rPr>
                <w:rFonts w:ascii="Times New Roman" w:hAnsi="Times New Roman"/>
                <w:lang w:val="lv-LV"/>
              </w:rPr>
              <w:t>pieļaujamā slodze uz asi</w:t>
            </w:r>
            <w:r w:rsidRPr="00740815">
              <w:rPr>
                <w:rFonts w:ascii="Times New Roman" w:hAnsi="Times New Roman"/>
                <w:lang w:val="lv-LV"/>
              </w:rPr>
              <w:tab/>
            </w:r>
            <w:r w:rsidRPr="00740815">
              <w:rPr>
                <w:rFonts w:ascii="Times New Roman" w:hAnsi="Times New Roman"/>
                <w:lang w:val="lv-LV"/>
              </w:rPr>
              <w:tab/>
            </w:r>
            <w:r w:rsidRPr="00740815">
              <w:rPr>
                <w:rFonts w:ascii="Times New Roman" w:hAnsi="Times New Roman"/>
                <w:lang w:val="lv-LV"/>
              </w:rPr>
              <w:tab/>
              <w:t xml:space="preserve">12 </w:t>
            </w:r>
            <w:r w:rsidR="008A6385">
              <w:rPr>
                <w:rFonts w:ascii="Times New Roman" w:hAnsi="Times New Roman"/>
                <w:lang w:val="lv-LV"/>
              </w:rPr>
              <w:t>t</w:t>
            </w:r>
          </w:p>
        </w:tc>
      </w:tr>
      <w:tr w:rsidR="00740815" w14:paraId="7D2E707C" w14:textId="77777777" w:rsidTr="0077381E">
        <w:tc>
          <w:tcPr>
            <w:tcW w:w="675" w:type="dxa"/>
          </w:tcPr>
          <w:p w14:paraId="6F7C3648" w14:textId="7D8056FF" w:rsidR="00740815" w:rsidRDefault="00B95694" w:rsidP="00BC79C7">
            <w:pPr>
              <w:jc w:val="center"/>
              <w:rPr>
                <w:rFonts w:ascii="Times New Roman" w:hAnsi="Times New Roman"/>
                <w:lang w:val="lv-LV"/>
              </w:rPr>
            </w:pPr>
            <w:r>
              <w:rPr>
                <w:rFonts w:ascii="Times New Roman" w:hAnsi="Times New Roman"/>
                <w:lang w:val="lv-LV"/>
              </w:rPr>
              <w:t>6.</w:t>
            </w:r>
          </w:p>
        </w:tc>
        <w:tc>
          <w:tcPr>
            <w:tcW w:w="8789" w:type="dxa"/>
          </w:tcPr>
          <w:p w14:paraId="7452DFAA" w14:textId="77777777" w:rsidR="0025338A" w:rsidRPr="0025338A" w:rsidRDefault="0025338A" w:rsidP="0077381E">
            <w:pPr>
              <w:ind w:left="37"/>
              <w:jc w:val="both"/>
              <w:rPr>
                <w:rFonts w:ascii="Times New Roman" w:hAnsi="Times New Roman"/>
                <w:bCs/>
                <w:i/>
                <w:iCs/>
                <w:szCs w:val="24"/>
                <w:u w:val="single"/>
                <w:lang w:val="lv-LV"/>
              </w:rPr>
            </w:pPr>
            <w:r w:rsidRPr="0025338A">
              <w:rPr>
                <w:rFonts w:ascii="Times New Roman" w:hAnsi="Times New Roman"/>
                <w:bCs/>
                <w:i/>
                <w:iCs/>
                <w:szCs w:val="24"/>
                <w:u w:val="single"/>
                <w:lang w:val="lv-LV"/>
              </w:rPr>
              <w:t>Pārmijas sildelementu komplekts</w:t>
            </w:r>
          </w:p>
          <w:p w14:paraId="2A5B65F5" w14:textId="77777777" w:rsidR="0025338A" w:rsidRPr="0025338A" w:rsidRDefault="0025338A" w:rsidP="0077381E">
            <w:pPr>
              <w:ind w:left="37"/>
              <w:jc w:val="both"/>
              <w:rPr>
                <w:rFonts w:ascii="Times New Roman" w:hAnsi="Times New Roman"/>
                <w:szCs w:val="24"/>
                <w:lang w:val="lv-LV"/>
              </w:rPr>
            </w:pPr>
            <w:r w:rsidRPr="0025338A">
              <w:rPr>
                <w:rFonts w:ascii="Times New Roman" w:hAnsi="Times New Roman"/>
                <w:szCs w:val="24"/>
                <w:lang w:val="lv-LV"/>
              </w:rPr>
              <w:t>2 gb. sildelementa stieņi 750VCD / 900W ,garums min.3.200mm;</w:t>
            </w:r>
          </w:p>
          <w:p w14:paraId="0F6342BF" w14:textId="77777777" w:rsidR="0025338A" w:rsidRPr="0025338A" w:rsidRDefault="0025338A" w:rsidP="0077381E">
            <w:pPr>
              <w:ind w:left="37"/>
              <w:jc w:val="both"/>
              <w:rPr>
                <w:rFonts w:ascii="Times New Roman" w:hAnsi="Times New Roman"/>
                <w:szCs w:val="24"/>
                <w:lang w:val="lv-LV"/>
              </w:rPr>
            </w:pPr>
            <w:r w:rsidRPr="0025338A">
              <w:rPr>
                <w:rFonts w:ascii="Times New Roman" w:hAnsi="Times New Roman"/>
                <w:szCs w:val="24"/>
                <w:lang w:val="lv-LV"/>
              </w:rPr>
              <w:t>2 gb. sildelementa stieņi 750VCD / 1200W , garums min. 3.200mm;</w:t>
            </w:r>
          </w:p>
          <w:p w14:paraId="6E044B96" w14:textId="77777777" w:rsidR="0025338A" w:rsidRPr="0025338A" w:rsidRDefault="0025338A" w:rsidP="0077381E">
            <w:pPr>
              <w:ind w:left="37"/>
              <w:jc w:val="both"/>
              <w:rPr>
                <w:rFonts w:ascii="Times New Roman" w:hAnsi="Times New Roman"/>
                <w:szCs w:val="24"/>
                <w:lang w:val="lv-LV"/>
              </w:rPr>
            </w:pPr>
            <w:r w:rsidRPr="0025338A">
              <w:rPr>
                <w:rFonts w:ascii="Times New Roman" w:hAnsi="Times New Roman"/>
                <w:szCs w:val="24"/>
                <w:lang w:val="lv-LV"/>
              </w:rPr>
              <w:t>4 gb.sildelementa stieņa garumam atbilstošas nerūsējošā tērauda caurules.</w:t>
            </w:r>
          </w:p>
          <w:p w14:paraId="0B3B4E10" w14:textId="1E6CA507" w:rsidR="00740815" w:rsidRPr="008A6385" w:rsidRDefault="0025338A" w:rsidP="0077381E">
            <w:pPr>
              <w:ind w:left="37"/>
              <w:jc w:val="both"/>
              <w:rPr>
                <w:rFonts w:ascii="Times New Roman" w:hAnsi="Times New Roman"/>
                <w:szCs w:val="24"/>
                <w:lang w:val="lv-LV"/>
              </w:rPr>
            </w:pPr>
            <w:r w:rsidRPr="0025338A">
              <w:rPr>
                <w:rFonts w:ascii="Times New Roman" w:hAnsi="Times New Roman"/>
                <w:szCs w:val="24"/>
                <w:lang w:val="lv-LV"/>
              </w:rPr>
              <w:t xml:space="preserve"> Papildaprīkojums sildelenetu pievienošanai un pieslēgšanai vadības sistēmai.</w:t>
            </w:r>
          </w:p>
        </w:tc>
      </w:tr>
      <w:tr w:rsidR="00740815" w14:paraId="17FCC9FC" w14:textId="77777777" w:rsidTr="0077381E">
        <w:tc>
          <w:tcPr>
            <w:tcW w:w="675" w:type="dxa"/>
          </w:tcPr>
          <w:p w14:paraId="2ACF6935" w14:textId="09F06F26" w:rsidR="00740815" w:rsidRDefault="00B95694" w:rsidP="00BC79C7">
            <w:pPr>
              <w:jc w:val="center"/>
              <w:rPr>
                <w:rFonts w:ascii="Times New Roman" w:hAnsi="Times New Roman"/>
                <w:lang w:val="lv-LV"/>
              </w:rPr>
            </w:pPr>
            <w:r>
              <w:rPr>
                <w:rFonts w:ascii="Times New Roman" w:hAnsi="Times New Roman"/>
                <w:lang w:val="lv-LV"/>
              </w:rPr>
              <w:t>7.</w:t>
            </w:r>
          </w:p>
        </w:tc>
        <w:tc>
          <w:tcPr>
            <w:tcW w:w="8789" w:type="dxa"/>
          </w:tcPr>
          <w:p w14:paraId="31758634" w14:textId="77777777" w:rsidR="008A6385" w:rsidRPr="008A6385" w:rsidRDefault="008A6385" w:rsidP="0077381E">
            <w:pPr>
              <w:ind w:left="37"/>
              <w:jc w:val="both"/>
              <w:rPr>
                <w:rFonts w:ascii="Times New Roman" w:hAnsi="Times New Roman"/>
                <w:bCs/>
                <w:i/>
                <w:iCs/>
                <w:szCs w:val="24"/>
                <w:u w:val="single"/>
                <w:lang w:val="lv-LV"/>
              </w:rPr>
            </w:pPr>
            <w:r w:rsidRPr="008A6385">
              <w:rPr>
                <w:rFonts w:ascii="Times New Roman" w:hAnsi="Times New Roman"/>
                <w:bCs/>
                <w:i/>
                <w:iCs/>
                <w:szCs w:val="24"/>
                <w:u w:val="single"/>
                <w:lang w:val="lv-LV"/>
              </w:rPr>
              <w:t xml:space="preserve">LED signāls ar korpusu </w:t>
            </w:r>
          </w:p>
          <w:p w14:paraId="04AA3A62" w14:textId="77777777" w:rsidR="008A6385" w:rsidRPr="008A6385" w:rsidRDefault="008A6385" w:rsidP="0077381E">
            <w:pPr>
              <w:ind w:left="37"/>
              <w:jc w:val="both"/>
              <w:rPr>
                <w:rFonts w:ascii="Times New Roman" w:hAnsi="Times New Roman"/>
                <w:szCs w:val="24"/>
                <w:lang w:val="lv-LV"/>
              </w:rPr>
            </w:pPr>
            <w:r w:rsidRPr="008A6385">
              <w:rPr>
                <w:rFonts w:ascii="Times New Roman" w:hAnsi="Times New Roman"/>
                <w:szCs w:val="24"/>
                <w:lang w:val="lv-LV"/>
              </w:rPr>
              <w:t xml:space="preserve">Pārmiju pozīcijas parādīšanai ar W11,W12 vai  W13 </w:t>
            </w:r>
          </w:p>
          <w:p w14:paraId="118E6BA4" w14:textId="77777777" w:rsidR="008A6385" w:rsidRPr="008A6385" w:rsidRDefault="008A6385" w:rsidP="0077381E">
            <w:pPr>
              <w:ind w:left="37"/>
              <w:jc w:val="both"/>
              <w:rPr>
                <w:rFonts w:ascii="Times New Roman" w:hAnsi="Times New Roman"/>
                <w:szCs w:val="24"/>
                <w:lang w:val="lv-LV"/>
              </w:rPr>
            </w:pPr>
            <w:r w:rsidRPr="008A6385">
              <w:rPr>
                <w:rFonts w:ascii="Times New Roman" w:hAnsi="Times New Roman"/>
                <w:szCs w:val="24"/>
                <w:lang w:val="lv-LV"/>
              </w:rPr>
              <w:t>Komplektācijā ietilpst:</w:t>
            </w:r>
          </w:p>
          <w:p w14:paraId="1FC4223C" w14:textId="77777777" w:rsidR="008A6385" w:rsidRPr="008A6385" w:rsidRDefault="008A6385" w:rsidP="0077381E">
            <w:pPr>
              <w:pStyle w:val="ListParagraph"/>
              <w:numPr>
                <w:ilvl w:val="0"/>
                <w:numId w:val="22"/>
              </w:numPr>
              <w:ind w:left="746" w:hanging="425"/>
              <w:jc w:val="both"/>
              <w:rPr>
                <w:rFonts w:ascii="Times New Roman" w:hAnsi="Times New Roman"/>
                <w:szCs w:val="24"/>
                <w:lang w:val="lv-LV"/>
              </w:rPr>
            </w:pPr>
            <w:r w:rsidRPr="008A6385">
              <w:rPr>
                <w:rFonts w:ascii="Times New Roman" w:hAnsi="Times New Roman"/>
                <w:szCs w:val="24"/>
                <w:lang w:val="lv-LV"/>
              </w:rPr>
              <w:t xml:space="preserve">3 signāli, baltas LED diodes 24VDC elektroapgādei +/-15% , 210 mm diametrs, </w:t>
            </w:r>
            <w:r w:rsidRPr="008A6385">
              <w:rPr>
                <w:rFonts w:ascii="Times New Roman" w:hAnsi="Times New Roman"/>
                <w:szCs w:val="24"/>
                <w:lang w:val="lv-LV"/>
              </w:rPr>
              <w:lastRenderedPageBreak/>
              <w:t>svītra pie  bultas signāliem tiek vadīta atsevišķi</w:t>
            </w:r>
          </w:p>
          <w:p w14:paraId="42621F5B" w14:textId="77777777" w:rsidR="008A6385" w:rsidRPr="008A6385" w:rsidRDefault="008A6385" w:rsidP="0077381E">
            <w:pPr>
              <w:pStyle w:val="ListParagraph"/>
              <w:numPr>
                <w:ilvl w:val="0"/>
                <w:numId w:val="22"/>
              </w:numPr>
              <w:ind w:left="746" w:hanging="425"/>
              <w:jc w:val="both"/>
              <w:rPr>
                <w:rFonts w:ascii="Times New Roman" w:hAnsi="Times New Roman"/>
                <w:szCs w:val="24"/>
                <w:lang w:val="lv-LV"/>
              </w:rPr>
            </w:pPr>
            <w:r w:rsidRPr="008A6385">
              <w:rPr>
                <w:rFonts w:ascii="Times New Roman" w:hAnsi="Times New Roman"/>
                <w:szCs w:val="24"/>
                <w:lang w:val="lv-LV"/>
              </w:rPr>
              <w:t>1 korpuss ar trijiem laukumiem</w:t>
            </w:r>
          </w:p>
          <w:p w14:paraId="7203D484" w14:textId="68BAD935" w:rsidR="00740815" w:rsidRPr="008A6385" w:rsidRDefault="008A6385" w:rsidP="0077381E">
            <w:pPr>
              <w:pStyle w:val="ListParagraph"/>
              <w:numPr>
                <w:ilvl w:val="0"/>
                <w:numId w:val="22"/>
              </w:numPr>
              <w:ind w:left="746" w:hanging="425"/>
              <w:jc w:val="both"/>
              <w:rPr>
                <w:rFonts w:ascii="Times New Roman" w:hAnsi="Times New Roman"/>
                <w:szCs w:val="24"/>
                <w:lang w:val="lv-LV"/>
              </w:rPr>
            </w:pPr>
            <w:r w:rsidRPr="008A6385">
              <w:rPr>
                <w:rFonts w:ascii="Times New Roman" w:hAnsi="Times New Roman"/>
                <w:szCs w:val="24"/>
                <w:lang w:val="lv-LV"/>
              </w:rPr>
              <w:t>Masta montāžas materiāls</w:t>
            </w:r>
          </w:p>
        </w:tc>
      </w:tr>
      <w:tr w:rsidR="00740815" w14:paraId="2DB511EF" w14:textId="77777777" w:rsidTr="0077381E">
        <w:tc>
          <w:tcPr>
            <w:tcW w:w="675" w:type="dxa"/>
          </w:tcPr>
          <w:p w14:paraId="24323EB6" w14:textId="4DE5C3A9" w:rsidR="00740815" w:rsidRDefault="00B95694" w:rsidP="00BC79C7">
            <w:pPr>
              <w:jc w:val="center"/>
              <w:rPr>
                <w:rFonts w:ascii="Times New Roman" w:hAnsi="Times New Roman"/>
                <w:lang w:val="lv-LV"/>
              </w:rPr>
            </w:pPr>
            <w:r>
              <w:rPr>
                <w:rFonts w:ascii="Times New Roman" w:hAnsi="Times New Roman"/>
                <w:lang w:val="lv-LV"/>
              </w:rPr>
              <w:lastRenderedPageBreak/>
              <w:t>8.</w:t>
            </w:r>
          </w:p>
        </w:tc>
        <w:tc>
          <w:tcPr>
            <w:tcW w:w="8789" w:type="dxa"/>
          </w:tcPr>
          <w:p w14:paraId="1D1E70BF" w14:textId="2D757383" w:rsidR="008A6385" w:rsidRPr="008A6385" w:rsidRDefault="008A6385" w:rsidP="0077381E">
            <w:pPr>
              <w:ind w:left="746" w:hanging="709"/>
              <w:contextualSpacing/>
              <w:jc w:val="both"/>
              <w:rPr>
                <w:rFonts w:ascii="Times New Roman" w:hAnsi="Times New Roman"/>
                <w:bCs/>
                <w:i/>
                <w:iCs/>
                <w:snapToGrid w:val="0"/>
                <w:color w:val="000000"/>
                <w:szCs w:val="24"/>
                <w:u w:val="single"/>
                <w:lang w:val="lv-LV"/>
              </w:rPr>
            </w:pPr>
            <w:r w:rsidRPr="008A6385">
              <w:rPr>
                <w:rFonts w:ascii="Times New Roman" w:hAnsi="Times New Roman"/>
                <w:bCs/>
                <w:i/>
                <w:iCs/>
                <w:snapToGrid w:val="0"/>
                <w:color w:val="000000"/>
                <w:szCs w:val="24"/>
                <w:u w:val="single"/>
                <w:lang w:val="lv-LV"/>
              </w:rPr>
              <w:t>HFP  shēmas materiāls</w:t>
            </w:r>
          </w:p>
          <w:p w14:paraId="33D815F8" w14:textId="77777777" w:rsidR="008A6385" w:rsidRPr="008A6385" w:rsidRDefault="008A6385" w:rsidP="0077381E">
            <w:pPr>
              <w:ind w:left="746" w:hanging="709"/>
              <w:contextualSpacing/>
              <w:jc w:val="both"/>
              <w:rPr>
                <w:rFonts w:ascii="Times New Roman" w:hAnsi="Times New Roman"/>
                <w:snapToGrid w:val="0"/>
                <w:color w:val="000000"/>
                <w:szCs w:val="24"/>
                <w:lang w:val="lv-LV"/>
              </w:rPr>
            </w:pPr>
            <w:r w:rsidRPr="008A6385">
              <w:rPr>
                <w:rFonts w:ascii="Times New Roman" w:hAnsi="Times New Roman"/>
                <w:snapToGrid w:val="0"/>
                <w:color w:val="000000"/>
                <w:szCs w:val="24"/>
                <w:lang w:val="lv-LV"/>
              </w:rPr>
              <w:t>Komplektācija:</w:t>
            </w:r>
          </w:p>
          <w:p w14:paraId="03CFA8FC" w14:textId="77777777" w:rsidR="008A6385" w:rsidRPr="008A6385" w:rsidRDefault="008A6385" w:rsidP="0077381E">
            <w:pPr>
              <w:pStyle w:val="ListParagraph"/>
              <w:numPr>
                <w:ilvl w:val="0"/>
                <w:numId w:val="23"/>
              </w:numPr>
              <w:ind w:left="746" w:hanging="425"/>
              <w:jc w:val="both"/>
              <w:rPr>
                <w:rFonts w:ascii="Times New Roman" w:hAnsi="Times New Roman"/>
                <w:snapToGrid w:val="0"/>
                <w:color w:val="000000"/>
                <w:szCs w:val="24"/>
                <w:lang w:val="lv-LV"/>
              </w:rPr>
            </w:pPr>
            <w:r w:rsidRPr="008A6385">
              <w:rPr>
                <w:rFonts w:ascii="Times New Roman" w:hAnsi="Times New Roman"/>
                <w:snapToGrid w:val="0"/>
                <w:color w:val="000000"/>
                <w:szCs w:val="24"/>
                <w:lang w:val="lv-LV"/>
              </w:rPr>
              <w:t>2 īssavienojuma kontakti ceļa platumam 1524mm</w:t>
            </w:r>
          </w:p>
          <w:p w14:paraId="50926F83" w14:textId="77777777" w:rsidR="008A6385" w:rsidRPr="008A6385" w:rsidRDefault="008A6385" w:rsidP="0077381E">
            <w:pPr>
              <w:pStyle w:val="ListParagraph"/>
              <w:numPr>
                <w:ilvl w:val="0"/>
                <w:numId w:val="23"/>
              </w:numPr>
              <w:ind w:left="746" w:hanging="425"/>
              <w:jc w:val="both"/>
              <w:rPr>
                <w:rFonts w:ascii="Times New Roman" w:hAnsi="Times New Roman"/>
                <w:snapToGrid w:val="0"/>
                <w:color w:val="000000"/>
                <w:szCs w:val="24"/>
                <w:lang w:val="lv-LV"/>
              </w:rPr>
            </w:pPr>
            <w:r w:rsidRPr="008A6385">
              <w:rPr>
                <w:rFonts w:ascii="Times New Roman" w:hAnsi="Times New Roman"/>
                <w:snapToGrid w:val="0"/>
                <w:color w:val="000000"/>
                <w:szCs w:val="24"/>
                <w:lang w:val="lv-LV"/>
              </w:rPr>
              <w:t>1 HFE55 modulis</w:t>
            </w:r>
          </w:p>
          <w:p w14:paraId="1CCCD5A0" w14:textId="77777777" w:rsidR="008A6385" w:rsidRPr="008A6385" w:rsidRDefault="008A6385" w:rsidP="0077381E">
            <w:pPr>
              <w:pStyle w:val="ListParagraph"/>
              <w:numPr>
                <w:ilvl w:val="0"/>
                <w:numId w:val="23"/>
              </w:numPr>
              <w:ind w:left="746" w:hanging="425"/>
              <w:jc w:val="both"/>
              <w:rPr>
                <w:rFonts w:ascii="Times New Roman" w:hAnsi="Times New Roman"/>
                <w:snapToGrid w:val="0"/>
                <w:color w:val="000000"/>
                <w:szCs w:val="24"/>
                <w:lang w:val="lv-LV"/>
              </w:rPr>
            </w:pPr>
            <w:r w:rsidRPr="008A6385">
              <w:rPr>
                <w:rFonts w:ascii="Times New Roman" w:hAnsi="Times New Roman"/>
                <w:snapToGrid w:val="0"/>
                <w:color w:val="000000"/>
                <w:szCs w:val="24"/>
                <w:lang w:val="lv-LV"/>
              </w:rPr>
              <w:t>1 HFS42 modulis</w:t>
            </w:r>
          </w:p>
          <w:p w14:paraId="792C1737" w14:textId="77777777" w:rsidR="008A6385" w:rsidRPr="008A6385" w:rsidRDefault="008A6385" w:rsidP="0077381E">
            <w:pPr>
              <w:pStyle w:val="ListParagraph"/>
              <w:numPr>
                <w:ilvl w:val="0"/>
                <w:numId w:val="23"/>
              </w:numPr>
              <w:ind w:left="746" w:hanging="425"/>
              <w:jc w:val="both"/>
              <w:rPr>
                <w:rFonts w:ascii="Times New Roman" w:hAnsi="Times New Roman"/>
                <w:szCs w:val="24"/>
                <w:lang w:val="lv-LV"/>
              </w:rPr>
            </w:pPr>
            <w:r w:rsidRPr="008A6385">
              <w:rPr>
                <w:rFonts w:ascii="Times New Roman" w:hAnsi="Times New Roman"/>
                <w:szCs w:val="24"/>
                <w:lang w:val="lv-LV"/>
              </w:rPr>
              <w:t>4 Cembre kontaktu komplekti</w:t>
            </w:r>
          </w:p>
          <w:p w14:paraId="369C855D" w14:textId="4037E815" w:rsidR="00740815" w:rsidRPr="008A6385" w:rsidRDefault="008A6385" w:rsidP="0077381E">
            <w:pPr>
              <w:pStyle w:val="ListParagraph"/>
              <w:numPr>
                <w:ilvl w:val="0"/>
                <w:numId w:val="23"/>
              </w:numPr>
              <w:ind w:left="746" w:hanging="425"/>
              <w:jc w:val="both"/>
              <w:rPr>
                <w:rFonts w:ascii="Times New Roman" w:hAnsi="Times New Roman"/>
                <w:szCs w:val="24"/>
                <w:lang w:val="lv-LV"/>
              </w:rPr>
            </w:pPr>
            <w:r w:rsidRPr="008A6385">
              <w:rPr>
                <w:rFonts w:ascii="Times New Roman" w:hAnsi="Times New Roman"/>
                <w:szCs w:val="24"/>
                <w:lang w:val="lv-LV"/>
              </w:rPr>
              <w:t>šuvju savienojuma mat.</w:t>
            </w:r>
          </w:p>
        </w:tc>
      </w:tr>
      <w:tr w:rsidR="00740815" w14:paraId="29BF32FB" w14:textId="77777777" w:rsidTr="0077381E">
        <w:tc>
          <w:tcPr>
            <w:tcW w:w="675" w:type="dxa"/>
          </w:tcPr>
          <w:p w14:paraId="45471B7C" w14:textId="6D383E5A" w:rsidR="00740815" w:rsidRDefault="00B95694" w:rsidP="00BC79C7">
            <w:pPr>
              <w:jc w:val="center"/>
              <w:rPr>
                <w:rFonts w:ascii="Times New Roman" w:hAnsi="Times New Roman"/>
                <w:lang w:val="lv-LV"/>
              </w:rPr>
            </w:pPr>
            <w:r>
              <w:rPr>
                <w:rFonts w:ascii="Times New Roman" w:hAnsi="Times New Roman"/>
                <w:lang w:val="lv-LV"/>
              </w:rPr>
              <w:t>9.</w:t>
            </w:r>
          </w:p>
        </w:tc>
        <w:tc>
          <w:tcPr>
            <w:tcW w:w="8789" w:type="dxa"/>
          </w:tcPr>
          <w:p w14:paraId="72663D17" w14:textId="0635053B" w:rsidR="003B3578" w:rsidRPr="003B3578" w:rsidRDefault="003B3578" w:rsidP="0077381E">
            <w:pPr>
              <w:ind w:left="37"/>
              <w:contextualSpacing/>
              <w:jc w:val="both"/>
              <w:rPr>
                <w:rFonts w:ascii="Times New Roman" w:hAnsi="Times New Roman"/>
                <w:bCs/>
                <w:i/>
                <w:iCs/>
                <w:snapToGrid w:val="0"/>
                <w:color w:val="000000"/>
                <w:szCs w:val="24"/>
                <w:u w:val="single"/>
                <w:lang w:val="lv-LV"/>
              </w:rPr>
            </w:pPr>
            <w:r w:rsidRPr="003B3578">
              <w:rPr>
                <w:rFonts w:ascii="Times New Roman" w:hAnsi="Times New Roman"/>
                <w:bCs/>
                <w:i/>
                <w:iCs/>
                <w:snapToGrid w:val="0"/>
                <w:color w:val="000000"/>
                <w:szCs w:val="24"/>
                <w:u w:val="single"/>
                <w:lang w:val="lv-LV"/>
              </w:rPr>
              <w:t>HSK bloķēšanas shēmas materiāls</w:t>
            </w:r>
          </w:p>
          <w:p w14:paraId="57429497" w14:textId="77777777" w:rsidR="003B3578" w:rsidRPr="003B3578" w:rsidRDefault="003B3578" w:rsidP="0077381E">
            <w:pPr>
              <w:ind w:left="37"/>
              <w:contextualSpacing/>
              <w:jc w:val="both"/>
              <w:rPr>
                <w:rFonts w:ascii="Times New Roman" w:hAnsi="Times New Roman"/>
                <w:snapToGrid w:val="0"/>
                <w:color w:val="000000"/>
                <w:szCs w:val="24"/>
                <w:lang w:val="lv-LV"/>
              </w:rPr>
            </w:pPr>
            <w:r w:rsidRPr="003B3578">
              <w:rPr>
                <w:rFonts w:ascii="Times New Roman" w:hAnsi="Times New Roman"/>
                <w:snapToGrid w:val="0"/>
                <w:color w:val="000000"/>
                <w:szCs w:val="24"/>
                <w:lang w:val="lv-LV"/>
              </w:rPr>
              <w:t>Komplektācija:</w:t>
            </w:r>
          </w:p>
          <w:p w14:paraId="304B3ACD" w14:textId="77777777" w:rsidR="003B3578" w:rsidRPr="003B3578" w:rsidRDefault="003B3578" w:rsidP="0077381E">
            <w:pPr>
              <w:pStyle w:val="ListParagraph"/>
              <w:numPr>
                <w:ilvl w:val="0"/>
                <w:numId w:val="23"/>
              </w:numPr>
              <w:ind w:left="746" w:hanging="425"/>
              <w:jc w:val="both"/>
              <w:rPr>
                <w:rFonts w:ascii="Times New Roman" w:hAnsi="Times New Roman"/>
                <w:snapToGrid w:val="0"/>
                <w:color w:val="000000"/>
                <w:szCs w:val="24"/>
                <w:lang w:val="lv-LV"/>
              </w:rPr>
            </w:pPr>
            <w:r w:rsidRPr="003B3578">
              <w:rPr>
                <w:rFonts w:ascii="Times New Roman" w:hAnsi="Times New Roman"/>
                <w:snapToGrid w:val="0"/>
                <w:color w:val="000000"/>
                <w:szCs w:val="24"/>
                <w:lang w:val="lv-LV"/>
              </w:rPr>
              <w:t>Sliežu kaste</w:t>
            </w:r>
          </w:p>
          <w:p w14:paraId="511B8B0F" w14:textId="77777777" w:rsidR="003B3578" w:rsidRPr="003B3578" w:rsidRDefault="003B3578" w:rsidP="0077381E">
            <w:pPr>
              <w:pStyle w:val="ListParagraph"/>
              <w:numPr>
                <w:ilvl w:val="0"/>
                <w:numId w:val="23"/>
              </w:numPr>
              <w:ind w:left="746" w:hanging="425"/>
              <w:jc w:val="both"/>
              <w:rPr>
                <w:rFonts w:ascii="Times New Roman" w:hAnsi="Times New Roman"/>
                <w:snapToGrid w:val="0"/>
                <w:color w:val="000000"/>
                <w:szCs w:val="24"/>
                <w:lang w:val="lv-LV"/>
              </w:rPr>
            </w:pPr>
            <w:r w:rsidRPr="003B3578">
              <w:rPr>
                <w:rFonts w:ascii="Times New Roman" w:hAnsi="Times New Roman"/>
                <w:snapToGrid w:val="0"/>
                <w:color w:val="000000"/>
                <w:szCs w:val="24"/>
                <w:lang w:val="lv-LV"/>
              </w:rPr>
              <w:t>Savienojuma skrūves</w:t>
            </w:r>
          </w:p>
          <w:p w14:paraId="53F644EE" w14:textId="04B6D53D" w:rsidR="00740815" w:rsidRPr="003B3578" w:rsidRDefault="003B3578" w:rsidP="0077381E">
            <w:pPr>
              <w:pStyle w:val="ListParagraph"/>
              <w:numPr>
                <w:ilvl w:val="0"/>
                <w:numId w:val="23"/>
              </w:numPr>
              <w:ind w:left="746" w:hanging="425"/>
              <w:jc w:val="both"/>
              <w:rPr>
                <w:rFonts w:ascii="Times New Roman" w:hAnsi="Times New Roman"/>
                <w:szCs w:val="24"/>
                <w:lang w:val="lv-LV"/>
              </w:rPr>
            </w:pPr>
            <w:r w:rsidRPr="003B3578">
              <w:rPr>
                <w:rFonts w:ascii="Times New Roman" w:hAnsi="Times New Roman"/>
                <w:szCs w:val="24"/>
                <w:lang w:val="lv-LV"/>
              </w:rPr>
              <w:t>1 Cembre skrūve</w:t>
            </w:r>
          </w:p>
        </w:tc>
      </w:tr>
      <w:tr w:rsidR="008A6385" w14:paraId="79C7EFA2" w14:textId="77777777" w:rsidTr="0077381E">
        <w:tc>
          <w:tcPr>
            <w:tcW w:w="675" w:type="dxa"/>
          </w:tcPr>
          <w:p w14:paraId="72AAFA95" w14:textId="60E2B2C0" w:rsidR="008A6385" w:rsidRDefault="00B95694" w:rsidP="00BC79C7">
            <w:pPr>
              <w:jc w:val="center"/>
              <w:rPr>
                <w:rFonts w:ascii="Times New Roman" w:hAnsi="Times New Roman"/>
                <w:lang w:val="lv-LV"/>
              </w:rPr>
            </w:pPr>
            <w:r>
              <w:rPr>
                <w:rFonts w:ascii="Times New Roman" w:hAnsi="Times New Roman"/>
                <w:lang w:val="lv-LV"/>
              </w:rPr>
              <w:t>10.</w:t>
            </w:r>
          </w:p>
        </w:tc>
        <w:tc>
          <w:tcPr>
            <w:tcW w:w="8789" w:type="dxa"/>
          </w:tcPr>
          <w:p w14:paraId="1D9EC852" w14:textId="03780190" w:rsidR="00DA054D" w:rsidRPr="00DA054D" w:rsidRDefault="00DA054D" w:rsidP="0077381E">
            <w:pPr>
              <w:ind w:left="37"/>
              <w:jc w:val="both"/>
              <w:rPr>
                <w:rFonts w:ascii="Times New Roman" w:hAnsi="Times New Roman"/>
                <w:bCs/>
                <w:i/>
                <w:iCs/>
                <w:snapToGrid w:val="0"/>
                <w:color w:val="000000"/>
                <w:szCs w:val="24"/>
                <w:u w:val="single"/>
                <w:lang w:val="lv-LV"/>
              </w:rPr>
            </w:pPr>
            <w:r w:rsidRPr="00DA054D">
              <w:rPr>
                <w:rFonts w:ascii="Times New Roman" w:hAnsi="Times New Roman"/>
                <w:bCs/>
                <w:i/>
                <w:iCs/>
                <w:snapToGrid w:val="0"/>
                <w:color w:val="000000"/>
                <w:szCs w:val="24"/>
                <w:u w:val="single"/>
                <w:lang w:val="lv-LV"/>
              </w:rPr>
              <w:t>Sliežu kaste ar vienu Cembre savienojuma skrūvi HFP shēmai HSK bloķēšanas shēmai , maksimālā slodze uz asi 12 t.</w:t>
            </w:r>
          </w:p>
          <w:p w14:paraId="6F77A3EA" w14:textId="77777777" w:rsidR="00DA054D" w:rsidRPr="00DA054D" w:rsidRDefault="00DA054D" w:rsidP="0077381E">
            <w:pPr>
              <w:ind w:left="37"/>
              <w:jc w:val="both"/>
              <w:rPr>
                <w:rFonts w:ascii="Times New Roman" w:hAnsi="Times New Roman"/>
                <w:snapToGrid w:val="0"/>
                <w:color w:val="000000"/>
                <w:szCs w:val="24"/>
                <w:lang w:val="lv-LV"/>
              </w:rPr>
            </w:pPr>
            <w:r w:rsidRPr="00DA054D">
              <w:rPr>
                <w:rFonts w:ascii="Times New Roman" w:hAnsi="Times New Roman"/>
                <w:snapToGrid w:val="0"/>
                <w:color w:val="000000"/>
                <w:szCs w:val="24"/>
                <w:lang w:val="lv-LV"/>
              </w:rPr>
              <w:t>Komplektācija:</w:t>
            </w:r>
          </w:p>
          <w:p w14:paraId="5BD835B4" w14:textId="77777777" w:rsidR="00DA054D" w:rsidRPr="00DA054D" w:rsidRDefault="00DA054D" w:rsidP="0077381E">
            <w:pPr>
              <w:pStyle w:val="ListParagraph"/>
              <w:numPr>
                <w:ilvl w:val="0"/>
                <w:numId w:val="23"/>
              </w:numPr>
              <w:ind w:left="321" w:firstLine="0"/>
              <w:jc w:val="both"/>
              <w:rPr>
                <w:rFonts w:ascii="Times New Roman" w:hAnsi="Times New Roman"/>
                <w:snapToGrid w:val="0"/>
                <w:color w:val="000000"/>
                <w:szCs w:val="24"/>
                <w:lang w:val="lv-LV"/>
              </w:rPr>
            </w:pPr>
            <w:r w:rsidRPr="00DA054D">
              <w:rPr>
                <w:rFonts w:ascii="Times New Roman" w:hAnsi="Times New Roman"/>
                <w:snapToGrid w:val="0"/>
                <w:color w:val="000000"/>
                <w:szCs w:val="24"/>
                <w:lang w:val="lv-LV"/>
              </w:rPr>
              <w:t>2 īssavienojuma kontakti ceļa platumam 1524mm</w:t>
            </w:r>
          </w:p>
          <w:p w14:paraId="1091113C" w14:textId="77777777" w:rsidR="00DA054D" w:rsidRPr="00DA054D" w:rsidRDefault="00DA054D" w:rsidP="0077381E">
            <w:pPr>
              <w:pStyle w:val="ListParagraph"/>
              <w:numPr>
                <w:ilvl w:val="0"/>
                <w:numId w:val="23"/>
              </w:numPr>
              <w:ind w:left="321" w:firstLine="0"/>
              <w:jc w:val="both"/>
              <w:rPr>
                <w:rFonts w:ascii="Times New Roman" w:hAnsi="Times New Roman"/>
                <w:snapToGrid w:val="0"/>
                <w:color w:val="000000"/>
                <w:szCs w:val="24"/>
                <w:lang w:val="lv-LV"/>
              </w:rPr>
            </w:pPr>
            <w:r w:rsidRPr="00DA054D">
              <w:rPr>
                <w:rFonts w:ascii="Times New Roman" w:hAnsi="Times New Roman"/>
                <w:snapToGrid w:val="0"/>
                <w:color w:val="000000"/>
                <w:szCs w:val="24"/>
                <w:lang w:val="lv-LV"/>
              </w:rPr>
              <w:t>2 HSK raidītāja-uztvērēja modulis</w:t>
            </w:r>
          </w:p>
          <w:p w14:paraId="284EF248" w14:textId="77777777" w:rsidR="00DA054D" w:rsidRPr="00DA054D" w:rsidRDefault="00DA054D" w:rsidP="0077381E">
            <w:pPr>
              <w:pStyle w:val="ListParagraph"/>
              <w:numPr>
                <w:ilvl w:val="0"/>
                <w:numId w:val="23"/>
              </w:numPr>
              <w:ind w:left="321" w:firstLine="0"/>
              <w:jc w:val="both"/>
              <w:rPr>
                <w:rFonts w:ascii="Times New Roman" w:hAnsi="Times New Roman"/>
                <w:snapToGrid w:val="0"/>
                <w:color w:val="000000"/>
                <w:szCs w:val="24"/>
                <w:lang w:val="lv-LV"/>
              </w:rPr>
            </w:pPr>
            <w:r w:rsidRPr="00DA054D">
              <w:rPr>
                <w:rFonts w:ascii="Times New Roman" w:hAnsi="Times New Roman"/>
                <w:snapToGrid w:val="0"/>
                <w:color w:val="000000"/>
                <w:szCs w:val="24"/>
                <w:lang w:val="lv-LV"/>
              </w:rPr>
              <w:t>1 HSK kondensatora  modulis</w:t>
            </w:r>
          </w:p>
          <w:p w14:paraId="77B17292" w14:textId="77777777" w:rsidR="00DA054D" w:rsidRPr="00DA054D" w:rsidRDefault="00DA054D" w:rsidP="0077381E">
            <w:pPr>
              <w:pStyle w:val="ListParagraph"/>
              <w:numPr>
                <w:ilvl w:val="0"/>
                <w:numId w:val="23"/>
              </w:numPr>
              <w:ind w:left="321" w:firstLine="0"/>
              <w:jc w:val="both"/>
              <w:rPr>
                <w:rFonts w:ascii="Times New Roman" w:hAnsi="Times New Roman"/>
                <w:szCs w:val="24"/>
                <w:lang w:val="lv-LV"/>
              </w:rPr>
            </w:pPr>
            <w:r w:rsidRPr="00DA054D">
              <w:rPr>
                <w:rFonts w:ascii="Times New Roman" w:hAnsi="Times New Roman"/>
                <w:szCs w:val="24"/>
                <w:lang w:val="lv-LV"/>
              </w:rPr>
              <w:t>5 Cembre kontaktu komplekti</w:t>
            </w:r>
          </w:p>
          <w:p w14:paraId="245C08BD" w14:textId="4D426A70" w:rsidR="008A6385" w:rsidRPr="00DA054D" w:rsidRDefault="00DA054D" w:rsidP="0077381E">
            <w:pPr>
              <w:pStyle w:val="ListParagraph"/>
              <w:numPr>
                <w:ilvl w:val="0"/>
                <w:numId w:val="23"/>
              </w:numPr>
              <w:ind w:left="321" w:firstLine="0"/>
              <w:jc w:val="both"/>
              <w:rPr>
                <w:rFonts w:ascii="Times New Roman" w:hAnsi="Times New Roman"/>
                <w:szCs w:val="24"/>
                <w:lang w:val="lv-LV"/>
              </w:rPr>
            </w:pPr>
            <w:r w:rsidRPr="00DA054D">
              <w:rPr>
                <w:rFonts w:ascii="Times New Roman" w:hAnsi="Times New Roman"/>
                <w:szCs w:val="24"/>
                <w:lang w:val="lv-LV"/>
              </w:rPr>
              <w:t>šuvju savienojuma mat.</w:t>
            </w:r>
          </w:p>
        </w:tc>
      </w:tr>
      <w:tr w:rsidR="008A6385" w14:paraId="38F6BB45" w14:textId="77777777" w:rsidTr="0077381E">
        <w:tc>
          <w:tcPr>
            <w:tcW w:w="675" w:type="dxa"/>
          </w:tcPr>
          <w:p w14:paraId="7B696B67" w14:textId="5B2504E8" w:rsidR="008A6385" w:rsidRDefault="00B95694" w:rsidP="00BC79C7">
            <w:pPr>
              <w:jc w:val="center"/>
              <w:rPr>
                <w:rFonts w:ascii="Times New Roman" w:hAnsi="Times New Roman"/>
                <w:lang w:val="lv-LV"/>
              </w:rPr>
            </w:pPr>
            <w:r>
              <w:rPr>
                <w:rFonts w:ascii="Times New Roman" w:hAnsi="Times New Roman"/>
                <w:lang w:val="lv-LV"/>
              </w:rPr>
              <w:t>11.</w:t>
            </w:r>
          </w:p>
        </w:tc>
        <w:tc>
          <w:tcPr>
            <w:tcW w:w="8789" w:type="dxa"/>
          </w:tcPr>
          <w:p w14:paraId="51B29331" w14:textId="77777777" w:rsidR="00DA054D" w:rsidRPr="00DA054D" w:rsidRDefault="00DA054D" w:rsidP="0077381E">
            <w:pPr>
              <w:pStyle w:val="Legende"/>
              <w:tabs>
                <w:tab w:val="clear" w:pos="284"/>
                <w:tab w:val="left" w:pos="37"/>
              </w:tabs>
              <w:ind w:left="37"/>
              <w:jc w:val="both"/>
              <w:rPr>
                <w:rFonts w:ascii="Times New Roman" w:hAnsi="Times New Roman"/>
                <w:bCs/>
                <w:i/>
                <w:iCs/>
                <w:sz w:val="24"/>
                <w:szCs w:val="24"/>
                <w:u w:val="single"/>
                <w:lang w:val="lv-LV"/>
              </w:rPr>
            </w:pPr>
            <w:r w:rsidRPr="00DA054D">
              <w:rPr>
                <w:rFonts w:ascii="Times New Roman" w:hAnsi="Times New Roman"/>
                <w:bCs/>
                <w:i/>
                <w:iCs/>
                <w:sz w:val="24"/>
                <w:szCs w:val="24"/>
                <w:u w:val="single"/>
                <w:lang w:val="lv-LV"/>
              </w:rPr>
              <w:t>MSR gaisa vadu līnijas kontakti un papildaprīkojums iestatīšanas komandu nodrošināšanai</w:t>
            </w:r>
          </w:p>
          <w:p w14:paraId="4AC5AFB8" w14:textId="77777777" w:rsidR="00DA054D" w:rsidRPr="00DA054D" w:rsidRDefault="00DA054D" w:rsidP="0077381E">
            <w:pPr>
              <w:pStyle w:val="Legende"/>
              <w:tabs>
                <w:tab w:val="clear" w:pos="284"/>
                <w:tab w:val="left" w:pos="37"/>
              </w:tabs>
              <w:ind w:left="37"/>
              <w:jc w:val="both"/>
              <w:rPr>
                <w:rFonts w:ascii="Times New Roman" w:hAnsi="Times New Roman"/>
                <w:b/>
                <w:sz w:val="24"/>
                <w:szCs w:val="24"/>
                <w:lang w:val="lv-LV"/>
              </w:rPr>
            </w:pPr>
            <w:r w:rsidRPr="00DA054D">
              <w:rPr>
                <w:rFonts w:ascii="Times New Roman" w:hAnsi="Times New Roman"/>
                <w:sz w:val="24"/>
                <w:szCs w:val="24"/>
                <w:lang w:val="lv-LV"/>
              </w:rPr>
              <w:t>MSR K1 Releja kontakts ar kabeli</w:t>
            </w:r>
          </w:p>
          <w:p w14:paraId="164A3C44" w14:textId="00D93978" w:rsidR="008A6385" w:rsidRPr="00DA054D" w:rsidRDefault="00DA054D" w:rsidP="0077381E">
            <w:pPr>
              <w:pStyle w:val="Legende"/>
              <w:tabs>
                <w:tab w:val="clear" w:pos="284"/>
                <w:tab w:val="left" w:pos="37"/>
              </w:tabs>
              <w:ind w:left="37"/>
              <w:jc w:val="both"/>
              <w:rPr>
                <w:rFonts w:ascii="Times New Roman" w:hAnsi="Times New Roman"/>
                <w:sz w:val="24"/>
                <w:szCs w:val="24"/>
                <w:lang w:val="lv-LV"/>
              </w:rPr>
            </w:pPr>
            <w:r w:rsidRPr="00DA054D">
              <w:rPr>
                <w:rFonts w:ascii="Times New Roman" w:hAnsi="Times New Roman"/>
                <w:sz w:val="24"/>
                <w:szCs w:val="24"/>
                <w:lang w:val="lv-LV"/>
              </w:rPr>
              <w:t>Slīdošo kontaktu nodrošina Rīgas Satiksme</w:t>
            </w:r>
          </w:p>
        </w:tc>
      </w:tr>
      <w:tr w:rsidR="00DA054D" w14:paraId="69D36E1F" w14:textId="77777777" w:rsidTr="0077381E">
        <w:tc>
          <w:tcPr>
            <w:tcW w:w="675" w:type="dxa"/>
          </w:tcPr>
          <w:p w14:paraId="4A027BD8" w14:textId="46C6D086" w:rsidR="00DA054D" w:rsidRDefault="00B95694" w:rsidP="00BC79C7">
            <w:pPr>
              <w:jc w:val="center"/>
              <w:rPr>
                <w:rFonts w:ascii="Times New Roman" w:hAnsi="Times New Roman"/>
                <w:lang w:val="lv-LV"/>
              </w:rPr>
            </w:pPr>
            <w:r>
              <w:rPr>
                <w:rFonts w:ascii="Times New Roman" w:hAnsi="Times New Roman"/>
                <w:lang w:val="lv-LV"/>
              </w:rPr>
              <w:t>12.</w:t>
            </w:r>
          </w:p>
        </w:tc>
        <w:tc>
          <w:tcPr>
            <w:tcW w:w="8789" w:type="dxa"/>
          </w:tcPr>
          <w:p w14:paraId="6FE0F2EE" w14:textId="3C43D28D" w:rsidR="00DA054D" w:rsidRPr="00DA054D" w:rsidRDefault="00DA054D" w:rsidP="0077381E">
            <w:pPr>
              <w:jc w:val="both"/>
              <w:rPr>
                <w:rFonts w:ascii="Times New Roman" w:hAnsi="Times New Roman"/>
                <w:bCs/>
                <w:i/>
                <w:iCs/>
                <w:szCs w:val="24"/>
                <w:u w:val="single"/>
                <w:lang w:val="lv-LV"/>
              </w:rPr>
            </w:pPr>
            <w:r w:rsidRPr="00DA054D">
              <w:rPr>
                <w:rFonts w:ascii="Times New Roman" w:hAnsi="Times New Roman"/>
                <w:bCs/>
                <w:i/>
                <w:iCs/>
                <w:szCs w:val="24"/>
                <w:u w:val="single"/>
                <w:lang w:val="lv-LV"/>
              </w:rPr>
              <w:t>Gaisvadu līnijas pārmija</w:t>
            </w:r>
          </w:p>
          <w:p w14:paraId="23D483A8" w14:textId="77777777" w:rsidR="00DA054D" w:rsidRPr="00DA054D" w:rsidRDefault="00DA054D" w:rsidP="0077381E">
            <w:pPr>
              <w:jc w:val="both"/>
              <w:rPr>
                <w:rFonts w:ascii="Times New Roman" w:hAnsi="Times New Roman"/>
                <w:szCs w:val="24"/>
                <w:lang w:val="lv-LV"/>
              </w:rPr>
            </w:pPr>
            <w:r w:rsidRPr="00DA054D">
              <w:rPr>
                <w:rFonts w:ascii="Times New Roman" w:hAnsi="Times New Roman"/>
                <w:szCs w:val="24"/>
                <w:lang w:val="lv-LV"/>
              </w:rPr>
              <w:t>Elektromehāniska pārmija ar diametru 100 -107  mm, virziens taisns un kreisais, nodrošinot  pārmijas darbību gan kontaktstieņa, gan pantogrāfa tipa strāvas noņēmējiem</w:t>
            </w:r>
          </w:p>
          <w:p w14:paraId="2ACB8CCA" w14:textId="77777777" w:rsidR="00DA054D" w:rsidRPr="00DA054D" w:rsidRDefault="00DA054D" w:rsidP="0077381E">
            <w:pPr>
              <w:jc w:val="both"/>
              <w:rPr>
                <w:rFonts w:ascii="Times New Roman" w:hAnsi="Times New Roman"/>
                <w:snapToGrid w:val="0"/>
                <w:color w:val="000000"/>
                <w:szCs w:val="24"/>
                <w:lang w:val="lv-LV"/>
              </w:rPr>
            </w:pPr>
            <w:r w:rsidRPr="00DA054D">
              <w:rPr>
                <w:rFonts w:ascii="Times New Roman" w:hAnsi="Times New Roman"/>
                <w:snapToGrid w:val="0"/>
                <w:color w:val="000000"/>
                <w:szCs w:val="24"/>
                <w:lang w:val="lv-LV"/>
              </w:rPr>
              <w:t>Strāvas padeve līdzstrāvas dzinējam un sensoriem : 24VDC</w:t>
            </w:r>
          </w:p>
          <w:p w14:paraId="5DE4E32B" w14:textId="77777777" w:rsidR="00DA054D" w:rsidRPr="00DA054D" w:rsidRDefault="00DA054D" w:rsidP="0077381E">
            <w:pPr>
              <w:jc w:val="both"/>
              <w:rPr>
                <w:rFonts w:ascii="Times New Roman" w:hAnsi="Times New Roman"/>
                <w:snapToGrid w:val="0"/>
                <w:color w:val="000000"/>
                <w:szCs w:val="24"/>
                <w:lang w:val="lv-LV"/>
              </w:rPr>
            </w:pPr>
            <w:r w:rsidRPr="00DA054D">
              <w:rPr>
                <w:rFonts w:ascii="Times New Roman" w:hAnsi="Times New Roman"/>
                <w:snapToGrid w:val="0"/>
                <w:color w:val="000000"/>
                <w:szCs w:val="24"/>
                <w:lang w:val="lv-LV"/>
              </w:rPr>
              <w:t>Piegādē ietilpst:</w:t>
            </w:r>
          </w:p>
          <w:p w14:paraId="30EBD4E5" w14:textId="77777777" w:rsidR="00DA054D" w:rsidRPr="00DA054D" w:rsidRDefault="00DA054D" w:rsidP="0077381E">
            <w:pPr>
              <w:numPr>
                <w:ilvl w:val="0"/>
                <w:numId w:val="30"/>
              </w:numPr>
              <w:jc w:val="both"/>
              <w:rPr>
                <w:rFonts w:ascii="Times New Roman" w:hAnsi="Times New Roman"/>
                <w:snapToGrid w:val="0"/>
                <w:color w:val="000000"/>
                <w:szCs w:val="24"/>
                <w:lang w:val="lv-LV"/>
              </w:rPr>
            </w:pPr>
            <w:r w:rsidRPr="00DA054D">
              <w:rPr>
                <w:rFonts w:ascii="Times New Roman" w:hAnsi="Times New Roman"/>
                <w:snapToGrid w:val="0"/>
                <w:color w:val="000000"/>
                <w:szCs w:val="24"/>
                <w:lang w:val="lv-LV"/>
              </w:rPr>
              <w:t>Augšējā kontakttīkla pārmija</w:t>
            </w:r>
          </w:p>
          <w:p w14:paraId="5C55FCE3" w14:textId="36DB7666" w:rsidR="00DA054D" w:rsidRPr="00DA054D" w:rsidRDefault="00DA054D" w:rsidP="0077381E">
            <w:pPr>
              <w:pStyle w:val="ListParagraph"/>
              <w:numPr>
                <w:ilvl w:val="0"/>
                <w:numId w:val="30"/>
              </w:numPr>
              <w:jc w:val="both"/>
              <w:rPr>
                <w:rFonts w:ascii="Times New Roman" w:hAnsi="Times New Roman"/>
                <w:b/>
                <w:szCs w:val="24"/>
                <w:lang w:val="lv-LV"/>
              </w:rPr>
            </w:pPr>
            <w:r w:rsidRPr="00DA054D">
              <w:rPr>
                <w:rFonts w:ascii="Times New Roman" w:hAnsi="Times New Roman"/>
                <w:snapToGrid w:val="0"/>
                <w:color w:val="000000"/>
                <w:szCs w:val="24"/>
                <w:lang w:val="lv-LV"/>
              </w:rPr>
              <w:t>Montāžas materiāls</w:t>
            </w:r>
          </w:p>
        </w:tc>
      </w:tr>
      <w:tr w:rsidR="00DA054D" w14:paraId="499ACCD8" w14:textId="77777777" w:rsidTr="0077381E">
        <w:tc>
          <w:tcPr>
            <w:tcW w:w="675" w:type="dxa"/>
          </w:tcPr>
          <w:p w14:paraId="29F97EA9" w14:textId="0F805EBF" w:rsidR="00DA054D" w:rsidRDefault="00B95694" w:rsidP="00BC79C7">
            <w:pPr>
              <w:jc w:val="center"/>
              <w:rPr>
                <w:rFonts w:ascii="Times New Roman" w:hAnsi="Times New Roman"/>
                <w:lang w:val="lv-LV"/>
              </w:rPr>
            </w:pPr>
            <w:r>
              <w:rPr>
                <w:rFonts w:ascii="Times New Roman" w:hAnsi="Times New Roman"/>
                <w:lang w:val="lv-LV"/>
              </w:rPr>
              <w:t>13.</w:t>
            </w:r>
          </w:p>
        </w:tc>
        <w:tc>
          <w:tcPr>
            <w:tcW w:w="8789" w:type="dxa"/>
          </w:tcPr>
          <w:p w14:paraId="231C5486" w14:textId="77777777" w:rsidR="00DA054D" w:rsidRPr="00DA054D" w:rsidRDefault="00DA054D" w:rsidP="0077381E">
            <w:pPr>
              <w:jc w:val="both"/>
              <w:rPr>
                <w:rFonts w:ascii="Times New Roman" w:hAnsi="Times New Roman"/>
                <w:bCs/>
                <w:i/>
                <w:iCs/>
                <w:szCs w:val="24"/>
                <w:u w:val="single"/>
                <w:lang w:val="lv-LV"/>
              </w:rPr>
            </w:pPr>
            <w:r w:rsidRPr="00DA054D">
              <w:rPr>
                <w:rFonts w:ascii="Times New Roman" w:hAnsi="Times New Roman"/>
                <w:bCs/>
                <w:i/>
                <w:iCs/>
                <w:szCs w:val="24"/>
                <w:u w:val="single"/>
                <w:lang w:val="lv-LV"/>
              </w:rPr>
              <w:t xml:space="preserve">Masta drošinātāji un zibens novadītāji </w:t>
            </w:r>
          </w:p>
          <w:p w14:paraId="10E35680" w14:textId="77777777" w:rsidR="00DA054D" w:rsidRPr="00DA054D" w:rsidRDefault="00DA054D" w:rsidP="0077381E">
            <w:pPr>
              <w:jc w:val="both"/>
              <w:rPr>
                <w:rFonts w:ascii="Times New Roman" w:hAnsi="Times New Roman"/>
                <w:szCs w:val="24"/>
                <w:lang w:val="lv-LV"/>
              </w:rPr>
            </w:pPr>
            <w:r w:rsidRPr="00DA054D">
              <w:rPr>
                <w:rFonts w:ascii="Times New Roman" w:hAnsi="Times New Roman"/>
                <w:szCs w:val="24"/>
                <w:lang w:val="lv-LV"/>
              </w:rPr>
              <w:t>Piegādes komplekts:</w:t>
            </w:r>
          </w:p>
          <w:p w14:paraId="7C7A1A5A" w14:textId="77777777" w:rsidR="00DA054D" w:rsidRPr="00DA054D" w:rsidRDefault="00DA054D" w:rsidP="0077381E">
            <w:pPr>
              <w:numPr>
                <w:ilvl w:val="0"/>
                <w:numId w:val="31"/>
              </w:numPr>
              <w:jc w:val="both"/>
              <w:rPr>
                <w:rFonts w:ascii="Times New Roman" w:hAnsi="Times New Roman"/>
                <w:szCs w:val="24"/>
                <w:lang w:val="lv-LV"/>
              </w:rPr>
            </w:pPr>
            <w:r w:rsidRPr="00DA054D">
              <w:rPr>
                <w:rFonts w:ascii="Times New Roman" w:hAnsi="Times New Roman"/>
                <w:szCs w:val="24"/>
                <w:lang w:val="lv-LV"/>
              </w:rPr>
              <w:t>1 drošinātāju skapis mastam, armētas stikla šķiedras,  skapja izmērs 300 x 200 x 168mm = W x H x D</w:t>
            </w:r>
          </w:p>
          <w:p w14:paraId="637CE645" w14:textId="2B4D67DE" w:rsidR="00DA054D" w:rsidRPr="00DA054D" w:rsidRDefault="00DA054D" w:rsidP="0077381E">
            <w:pPr>
              <w:pStyle w:val="Legende"/>
              <w:numPr>
                <w:ilvl w:val="0"/>
                <w:numId w:val="31"/>
              </w:numPr>
              <w:tabs>
                <w:tab w:val="clear" w:pos="284"/>
                <w:tab w:val="left" w:pos="37"/>
              </w:tabs>
              <w:jc w:val="both"/>
              <w:rPr>
                <w:rFonts w:ascii="Times New Roman" w:hAnsi="Times New Roman"/>
                <w:bCs/>
                <w:i/>
                <w:iCs/>
                <w:sz w:val="24"/>
                <w:szCs w:val="24"/>
                <w:u w:val="single"/>
                <w:lang w:val="lv-LV"/>
              </w:rPr>
            </w:pPr>
            <w:r w:rsidRPr="00DA054D">
              <w:rPr>
                <w:rFonts w:ascii="Times New Roman" w:hAnsi="Times New Roman"/>
                <w:sz w:val="24"/>
                <w:szCs w:val="24"/>
                <w:lang w:val="lv-LV"/>
              </w:rPr>
              <w:t>Zibens novadītājs</w:t>
            </w:r>
          </w:p>
        </w:tc>
      </w:tr>
      <w:tr w:rsidR="00DA054D" w14:paraId="49AC1C47" w14:textId="77777777" w:rsidTr="0077381E">
        <w:tc>
          <w:tcPr>
            <w:tcW w:w="675" w:type="dxa"/>
          </w:tcPr>
          <w:p w14:paraId="4599CF50" w14:textId="215B2A89" w:rsidR="00DA054D" w:rsidRDefault="00B95694" w:rsidP="00BC79C7">
            <w:pPr>
              <w:jc w:val="center"/>
              <w:rPr>
                <w:rFonts w:ascii="Times New Roman" w:hAnsi="Times New Roman"/>
                <w:lang w:val="lv-LV"/>
              </w:rPr>
            </w:pPr>
            <w:r>
              <w:rPr>
                <w:rFonts w:ascii="Times New Roman" w:hAnsi="Times New Roman"/>
                <w:lang w:val="lv-LV"/>
              </w:rPr>
              <w:t>14.</w:t>
            </w:r>
          </w:p>
        </w:tc>
        <w:tc>
          <w:tcPr>
            <w:tcW w:w="8789" w:type="dxa"/>
          </w:tcPr>
          <w:p w14:paraId="00BDA64B" w14:textId="77777777" w:rsidR="00DA054D" w:rsidRPr="00DA054D" w:rsidRDefault="00DA054D" w:rsidP="0077381E">
            <w:pPr>
              <w:jc w:val="both"/>
              <w:rPr>
                <w:rFonts w:ascii="Times New Roman" w:hAnsi="Times New Roman"/>
                <w:bCs/>
                <w:i/>
                <w:iCs/>
                <w:szCs w:val="24"/>
                <w:u w:val="single"/>
                <w:lang w:val="lv-LV"/>
              </w:rPr>
            </w:pPr>
            <w:r w:rsidRPr="00DA054D">
              <w:rPr>
                <w:rFonts w:ascii="Times New Roman" w:hAnsi="Times New Roman"/>
                <w:bCs/>
                <w:i/>
                <w:iCs/>
                <w:szCs w:val="24"/>
                <w:u w:val="single"/>
                <w:lang w:val="lv-LV"/>
              </w:rPr>
              <w:t>Kabeļu komplekts</w:t>
            </w:r>
          </w:p>
          <w:p w14:paraId="74EFB9DB" w14:textId="77777777" w:rsidR="00DA054D" w:rsidRPr="00DA054D" w:rsidRDefault="00DA054D" w:rsidP="0077381E">
            <w:pPr>
              <w:jc w:val="both"/>
              <w:rPr>
                <w:rFonts w:ascii="Times New Roman" w:hAnsi="Times New Roman"/>
                <w:szCs w:val="24"/>
                <w:lang w:val="lv-LV"/>
              </w:rPr>
            </w:pPr>
            <w:r w:rsidRPr="00DA054D">
              <w:rPr>
                <w:rFonts w:ascii="Times New Roman" w:hAnsi="Times New Roman"/>
                <w:szCs w:val="24"/>
                <w:lang w:val="lv-LV"/>
              </w:rPr>
              <w:t>Komplektā ietilpst visi kabeļi un to savienojuma elementi pārmiju vadības un apsildes vadības sistēmas darbības nodrošināšanai.</w:t>
            </w:r>
          </w:p>
          <w:p w14:paraId="2BBA0D2A" w14:textId="77777777" w:rsidR="00DA054D" w:rsidRPr="00DA054D" w:rsidRDefault="00DA054D" w:rsidP="0077381E">
            <w:pPr>
              <w:jc w:val="both"/>
              <w:rPr>
                <w:rFonts w:ascii="Times New Roman" w:hAnsi="Times New Roman"/>
                <w:szCs w:val="24"/>
                <w:lang w:val="lv-LV"/>
              </w:rPr>
            </w:pPr>
            <w:r w:rsidRPr="00DA054D">
              <w:rPr>
                <w:rFonts w:ascii="Times New Roman" w:hAnsi="Times New Roman"/>
                <w:szCs w:val="24"/>
                <w:lang w:val="lv-LV"/>
              </w:rPr>
              <w:t>Attālums no vadības skapja līdz pārmijai ar elektrohidraulisko pārmijas pārslēgiekārtu 20m, līdz pārmijai ar manuālo pārmijas pārslēgiekārtu 30m.</w:t>
            </w:r>
          </w:p>
          <w:p w14:paraId="38B317FD" w14:textId="608E3A4C" w:rsidR="00DA054D" w:rsidRPr="00DA054D" w:rsidRDefault="00DA054D" w:rsidP="0077381E">
            <w:pPr>
              <w:jc w:val="both"/>
              <w:rPr>
                <w:rFonts w:ascii="Times New Roman" w:hAnsi="Times New Roman"/>
                <w:szCs w:val="24"/>
                <w:lang w:val="lv-LV"/>
              </w:rPr>
            </w:pPr>
            <w:r w:rsidRPr="00DA054D">
              <w:rPr>
                <w:rFonts w:ascii="Times New Roman" w:hAnsi="Times New Roman"/>
                <w:szCs w:val="24"/>
                <w:lang w:val="lv-LV"/>
              </w:rPr>
              <w:t>Tramvaja max. kustības ātrums 50km/h.</w:t>
            </w:r>
          </w:p>
        </w:tc>
      </w:tr>
    </w:tbl>
    <w:p w14:paraId="1217FB71" w14:textId="77777777" w:rsidR="0010675C" w:rsidRPr="00E62D77" w:rsidRDefault="0010675C" w:rsidP="00172C15">
      <w:pPr>
        <w:rPr>
          <w:rFonts w:ascii="Times New Roman" w:hAnsi="Times New Roman"/>
          <w:sz w:val="28"/>
          <w:szCs w:val="28"/>
          <w:lang w:val="lv-LV"/>
        </w:rPr>
      </w:pPr>
    </w:p>
    <w:sectPr w:rsidR="0010675C" w:rsidRPr="00E62D77" w:rsidSect="0077381E">
      <w:headerReference w:type="default" r:id="rId11"/>
      <w:footerReference w:type="default" r:id="rId12"/>
      <w:headerReference w:type="first" r:id="rId13"/>
      <w:type w:val="continuous"/>
      <w:pgSz w:w="11907" w:h="16840" w:code="9"/>
      <w:pgMar w:top="720" w:right="851" w:bottom="851" w:left="1701" w:header="0" w:footer="289" w:gutter="0"/>
      <w:pgBorders w:offsetFrom="page">
        <w:left w:val="single" w:sz="4" w:space="30" w:color="FFFFFF"/>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E8B61" w14:textId="77777777" w:rsidR="00095D4D" w:rsidRDefault="00095D4D">
      <w:r>
        <w:separator/>
      </w:r>
    </w:p>
  </w:endnote>
  <w:endnote w:type="continuationSeparator" w:id="0">
    <w:p w14:paraId="1AD34C40" w14:textId="77777777" w:rsidR="00095D4D" w:rsidRDefault="0009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Futura Bk BT">
    <w:altName w:val="Lucida Sans Unicode"/>
    <w:charset w:val="00"/>
    <w:family w:val="swiss"/>
    <w:pitch w:val="variable"/>
    <w:sig w:usb0="00000087" w:usb1="00000000" w:usb2="00000000" w:usb3="00000000" w:csb0="0000001B"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8963794"/>
      <w:docPartObj>
        <w:docPartGallery w:val="Page Numbers (Bottom of Page)"/>
        <w:docPartUnique/>
      </w:docPartObj>
    </w:sdtPr>
    <w:sdtEndPr>
      <w:rPr>
        <w:rFonts w:ascii="Times New Roman" w:hAnsi="Times New Roman"/>
        <w:noProof/>
        <w:sz w:val="22"/>
        <w:szCs w:val="18"/>
      </w:rPr>
    </w:sdtEndPr>
    <w:sdtContent>
      <w:p w14:paraId="087B6DB7" w14:textId="06537C9D" w:rsidR="00D0130E" w:rsidRPr="00D0130E" w:rsidRDefault="00D0130E">
        <w:pPr>
          <w:pStyle w:val="Footer"/>
          <w:jc w:val="right"/>
          <w:rPr>
            <w:rFonts w:ascii="Times New Roman" w:hAnsi="Times New Roman"/>
            <w:sz w:val="22"/>
            <w:szCs w:val="18"/>
          </w:rPr>
        </w:pPr>
        <w:r w:rsidRPr="00D0130E">
          <w:rPr>
            <w:rFonts w:ascii="Times New Roman" w:hAnsi="Times New Roman"/>
            <w:sz w:val="22"/>
            <w:szCs w:val="18"/>
          </w:rPr>
          <w:fldChar w:fldCharType="begin"/>
        </w:r>
        <w:r w:rsidRPr="00D0130E">
          <w:rPr>
            <w:rFonts w:ascii="Times New Roman" w:hAnsi="Times New Roman"/>
            <w:sz w:val="22"/>
            <w:szCs w:val="18"/>
          </w:rPr>
          <w:instrText xml:space="preserve"> PAGE   \* MERGEFORMAT </w:instrText>
        </w:r>
        <w:r w:rsidRPr="00D0130E">
          <w:rPr>
            <w:rFonts w:ascii="Times New Roman" w:hAnsi="Times New Roman"/>
            <w:sz w:val="22"/>
            <w:szCs w:val="18"/>
          </w:rPr>
          <w:fldChar w:fldCharType="separate"/>
        </w:r>
        <w:r w:rsidRPr="00D0130E">
          <w:rPr>
            <w:rFonts w:ascii="Times New Roman" w:hAnsi="Times New Roman"/>
            <w:noProof/>
            <w:sz w:val="22"/>
            <w:szCs w:val="18"/>
          </w:rPr>
          <w:t>2</w:t>
        </w:r>
        <w:r w:rsidRPr="00D0130E">
          <w:rPr>
            <w:rFonts w:ascii="Times New Roman" w:hAnsi="Times New Roman"/>
            <w:noProof/>
            <w:sz w:val="22"/>
            <w:szCs w:val="18"/>
          </w:rPr>
          <w:fldChar w:fldCharType="end"/>
        </w:r>
      </w:p>
    </w:sdtContent>
  </w:sdt>
  <w:p w14:paraId="2A0BF7A9" w14:textId="77777777" w:rsidR="00D0130E" w:rsidRDefault="00D01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821A4" w14:textId="77777777" w:rsidR="00095D4D" w:rsidRDefault="00095D4D">
      <w:r>
        <w:separator/>
      </w:r>
    </w:p>
  </w:footnote>
  <w:footnote w:type="continuationSeparator" w:id="0">
    <w:p w14:paraId="0D529EC3" w14:textId="77777777" w:rsidR="00095D4D" w:rsidRDefault="00095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05F02" w14:textId="48279F5F" w:rsidR="00C9142F" w:rsidRPr="00C9142F" w:rsidRDefault="00C9142F" w:rsidP="00C9142F">
    <w:pPr>
      <w:pStyle w:val="Header"/>
      <w:jc w:val="right"/>
      <w:rPr>
        <w:lang w:val="lv-LV"/>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EE421" w14:textId="77777777" w:rsidR="00C9142F" w:rsidRDefault="00C9142F" w:rsidP="003D209E">
    <w:pPr>
      <w:pStyle w:val="Header"/>
      <w:jc w:val="right"/>
      <w:rPr>
        <w:rFonts w:ascii="Times New Roman" w:hAnsi="Times New Roman"/>
        <w:i/>
        <w:iCs/>
        <w:sz w:val="20"/>
        <w:szCs w:val="16"/>
      </w:rPr>
    </w:pPr>
  </w:p>
  <w:p w14:paraId="47B7D35D" w14:textId="085072C0" w:rsidR="003D209E" w:rsidRPr="00D0130E" w:rsidRDefault="003D209E" w:rsidP="003D209E">
    <w:pPr>
      <w:pStyle w:val="Header"/>
      <w:jc w:val="right"/>
      <w:rPr>
        <w:rFonts w:ascii="Times New Roman" w:hAnsi="Times New Roman"/>
        <w:i/>
        <w:iCs/>
        <w:sz w:val="20"/>
        <w:szCs w:val="16"/>
      </w:rPr>
    </w:pPr>
    <w:r w:rsidRPr="00D0130E">
      <w:rPr>
        <w:rFonts w:ascii="Times New Roman" w:hAnsi="Times New Roman"/>
        <w:i/>
        <w:iCs/>
        <w:sz w:val="20"/>
        <w:szCs w:val="16"/>
      </w:rPr>
      <w:t>Pielikums Nr.</w:t>
    </w:r>
    <w:r w:rsidR="00D0130E" w:rsidRPr="00D0130E">
      <w:rPr>
        <w:rFonts w:ascii="Times New Roman" w:hAnsi="Times New Roman"/>
        <w:i/>
        <w:iCs/>
        <w:sz w:val="20"/>
        <w:szCs w:val="16"/>
      </w:rPr>
      <w:t>4</w:t>
    </w:r>
  </w:p>
  <w:p w14:paraId="5190ED5B" w14:textId="1C082971" w:rsidR="003D209E" w:rsidRDefault="003D2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335B"/>
    <w:multiLevelType w:val="hybridMultilevel"/>
    <w:tmpl w:val="DC2E4D8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E3640E"/>
    <w:multiLevelType w:val="hybridMultilevel"/>
    <w:tmpl w:val="8FFAEC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21ED3"/>
    <w:multiLevelType w:val="hybridMultilevel"/>
    <w:tmpl w:val="954CEDB6"/>
    <w:lvl w:ilvl="0" w:tplc="FEBC1386">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6242940"/>
    <w:multiLevelType w:val="hybridMultilevel"/>
    <w:tmpl w:val="59E2A74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B953FC"/>
    <w:multiLevelType w:val="hybridMultilevel"/>
    <w:tmpl w:val="59E657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476ED6"/>
    <w:multiLevelType w:val="hybridMultilevel"/>
    <w:tmpl w:val="CB1EF770"/>
    <w:lvl w:ilvl="0" w:tplc="021A0E02">
      <w:start w:val="1"/>
      <w:numFmt w:val="bullet"/>
      <w:lvlText w:val="-"/>
      <w:lvlJc w:val="left"/>
      <w:pPr>
        <w:ind w:left="1384" w:hanging="360"/>
      </w:pPr>
      <w:rPr>
        <w:rFonts w:ascii="Arial" w:eastAsia="Times New Roman" w:hAnsi="Arial" w:cs="Arial" w:hint="default"/>
      </w:rPr>
    </w:lvl>
    <w:lvl w:ilvl="1" w:tplc="04260003" w:tentative="1">
      <w:start w:val="1"/>
      <w:numFmt w:val="bullet"/>
      <w:lvlText w:val="o"/>
      <w:lvlJc w:val="left"/>
      <w:pPr>
        <w:ind w:left="2104" w:hanging="360"/>
      </w:pPr>
      <w:rPr>
        <w:rFonts w:ascii="Courier New" w:hAnsi="Courier New" w:cs="Courier New" w:hint="default"/>
      </w:rPr>
    </w:lvl>
    <w:lvl w:ilvl="2" w:tplc="04260005" w:tentative="1">
      <w:start w:val="1"/>
      <w:numFmt w:val="bullet"/>
      <w:lvlText w:val=""/>
      <w:lvlJc w:val="left"/>
      <w:pPr>
        <w:ind w:left="2824" w:hanging="360"/>
      </w:pPr>
      <w:rPr>
        <w:rFonts w:ascii="Wingdings" w:hAnsi="Wingdings" w:hint="default"/>
      </w:rPr>
    </w:lvl>
    <w:lvl w:ilvl="3" w:tplc="04260001" w:tentative="1">
      <w:start w:val="1"/>
      <w:numFmt w:val="bullet"/>
      <w:lvlText w:val=""/>
      <w:lvlJc w:val="left"/>
      <w:pPr>
        <w:ind w:left="3544" w:hanging="360"/>
      </w:pPr>
      <w:rPr>
        <w:rFonts w:ascii="Symbol" w:hAnsi="Symbol" w:hint="default"/>
      </w:rPr>
    </w:lvl>
    <w:lvl w:ilvl="4" w:tplc="04260003" w:tentative="1">
      <w:start w:val="1"/>
      <w:numFmt w:val="bullet"/>
      <w:lvlText w:val="o"/>
      <w:lvlJc w:val="left"/>
      <w:pPr>
        <w:ind w:left="4264" w:hanging="360"/>
      </w:pPr>
      <w:rPr>
        <w:rFonts w:ascii="Courier New" w:hAnsi="Courier New" w:cs="Courier New" w:hint="default"/>
      </w:rPr>
    </w:lvl>
    <w:lvl w:ilvl="5" w:tplc="04260005" w:tentative="1">
      <w:start w:val="1"/>
      <w:numFmt w:val="bullet"/>
      <w:lvlText w:val=""/>
      <w:lvlJc w:val="left"/>
      <w:pPr>
        <w:ind w:left="4984" w:hanging="360"/>
      </w:pPr>
      <w:rPr>
        <w:rFonts w:ascii="Wingdings" w:hAnsi="Wingdings" w:hint="default"/>
      </w:rPr>
    </w:lvl>
    <w:lvl w:ilvl="6" w:tplc="04260001" w:tentative="1">
      <w:start w:val="1"/>
      <w:numFmt w:val="bullet"/>
      <w:lvlText w:val=""/>
      <w:lvlJc w:val="left"/>
      <w:pPr>
        <w:ind w:left="5704" w:hanging="360"/>
      </w:pPr>
      <w:rPr>
        <w:rFonts w:ascii="Symbol" w:hAnsi="Symbol" w:hint="default"/>
      </w:rPr>
    </w:lvl>
    <w:lvl w:ilvl="7" w:tplc="04260003" w:tentative="1">
      <w:start w:val="1"/>
      <w:numFmt w:val="bullet"/>
      <w:lvlText w:val="o"/>
      <w:lvlJc w:val="left"/>
      <w:pPr>
        <w:ind w:left="6424" w:hanging="360"/>
      </w:pPr>
      <w:rPr>
        <w:rFonts w:ascii="Courier New" w:hAnsi="Courier New" w:cs="Courier New" w:hint="default"/>
      </w:rPr>
    </w:lvl>
    <w:lvl w:ilvl="8" w:tplc="04260005" w:tentative="1">
      <w:start w:val="1"/>
      <w:numFmt w:val="bullet"/>
      <w:lvlText w:val=""/>
      <w:lvlJc w:val="left"/>
      <w:pPr>
        <w:ind w:left="7144" w:hanging="360"/>
      </w:pPr>
      <w:rPr>
        <w:rFonts w:ascii="Wingdings" w:hAnsi="Wingdings" w:hint="default"/>
      </w:rPr>
    </w:lvl>
  </w:abstractNum>
  <w:abstractNum w:abstractNumId="6" w15:restartNumberingAfterBreak="0">
    <w:nsid w:val="24B03B49"/>
    <w:multiLevelType w:val="hybridMultilevel"/>
    <w:tmpl w:val="1F36DDC6"/>
    <w:lvl w:ilvl="0" w:tplc="572EE09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7437556"/>
    <w:multiLevelType w:val="hybridMultilevel"/>
    <w:tmpl w:val="6FC664A8"/>
    <w:lvl w:ilvl="0" w:tplc="FEBC1386">
      <w:start w:val="1"/>
      <w:numFmt w:val="bullet"/>
      <w:lvlText w:val="-"/>
      <w:lvlJc w:val="left"/>
      <w:pPr>
        <w:ind w:left="1069" w:hanging="360"/>
      </w:pPr>
      <w:rPr>
        <w:rFonts w:ascii="Arial" w:eastAsia="Times New Roman" w:hAnsi="Arial" w:cs="Aria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8" w15:restartNumberingAfterBreak="0">
    <w:nsid w:val="28DC2909"/>
    <w:multiLevelType w:val="hybridMultilevel"/>
    <w:tmpl w:val="08C4BD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3748E1"/>
    <w:multiLevelType w:val="hybridMultilevel"/>
    <w:tmpl w:val="4A74B0F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3250B3"/>
    <w:multiLevelType w:val="hybridMultilevel"/>
    <w:tmpl w:val="5D3C57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D880542"/>
    <w:multiLevelType w:val="hybridMultilevel"/>
    <w:tmpl w:val="C61809B8"/>
    <w:lvl w:ilvl="0" w:tplc="572EE09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34F559ED"/>
    <w:multiLevelType w:val="hybridMultilevel"/>
    <w:tmpl w:val="27EE27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5B763B6"/>
    <w:multiLevelType w:val="hybridMultilevel"/>
    <w:tmpl w:val="26F026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72DA2"/>
    <w:multiLevelType w:val="hybridMultilevel"/>
    <w:tmpl w:val="91EA50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71028D"/>
    <w:multiLevelType w:val="hybridMultilevel"/>
    <w:tmpl w:val="AD2C02D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2F4A37"/>
    <w:multiLevelType w:val="hybridMultilevel"/>
    <w:tmpl w:val="D5B87F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650776"/>
    <w:multiLevelType w:val="hybridMultilevel"/>
    <w:tmpl w:val="FF98120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0042B9"/>
    <w:multiLevelType w:val="hybridMultilevel"/>
    <w:tmpl w:val="E1CA9546"/>
    <w:lvl w:ilvl="0" w:tplc="572EE090">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8D14DF"/>
    <w:multiLevelType w:val="hybridMultilevel"/>
    <w:tmpl w:val="AE28EAB4"/>
    <w:lvl w:ilvl="0" w:tplc="FEBC1386">
      <w:start w:val="1"/>
      <w:numFmt w:val="bullet"/>
      <w:lvlText w:val="-"/>
      <w:lvlJc w:val="left"/>
      <w:pPr>
        <w:ind w:left="1495" w:hanging="360"/>
      </w:pPr>
      <w:rPr>
        <w:rFonts w:ascii="Arial" w:eastAsia="Times New Roman" w:hAnsi="Arial" w:cs="Aria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0" w15:restartNumberingAfterBreak="0">
    <w:nsid w:val="49797E06"/>
    <w:multiLevelType w:val="hybridMultilevel"/>
    <w:tmpl w:val="50788B1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674603"/>
    <w:multiLevelType w:val="hybridMultilevel"/>
    <w:tmpl w:val="6D76CE78"/>
    <w:lvl w:ilvl="0" w:tplc="0407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63574CC"/>
    <w:multiLevelType w:val="hybridMultilevel"/>
    <w:tmpl w:val="FFBC5C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053D1E"/>
    <w:multiLevelType w:val="hybridMultilevel"/>
    <w:tmpl w:val="C3BA69C2"/>
    <w:lvl w:ilvl="0" w:tplc="572EE09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2FD5532"/>
    <w:multiLevelType w:val="hybridMultilevel"/>
    <w:tmpl w:val="94A05F0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F9021B"/>
    <w:multiLevelType w:val="hybridMultilevel"/>
    <w:tmpl w:val="F5708DC4"/>
    <w:lvl w:ilvl="0" w:tplc="572EE09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0B17CA8"/>
    <w:multiLevelType w:val="hybridMultilevel"/>
    <w:tmpl w:val="28BAF10E"/>
    <w:lvl w:ilvl="0" w:tplc="FEBC138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CB4DB3"/>
    <w:multiLevelType w:val="hybridMultilevel"/>
    <w:tmpl w:val="527CDDB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8E53CE"/>
    <w:multiLevelType w:val="hybridMultilevel"/>
    <w:tmpl w:val="CCDCAD9E"/>
    <w:lvl w:ilvl="0" w:tplc="F2BCA4F6">
      <w:start w:val="1"/>
      <w:numFmt w:val="bullet"/>
      <w:lvlText w:val=""/>
      <w:lvlJc w:val="left"/>
      <w:pPr>
        <w:tabs>
          <w:tab w:val="num" w:pos="720"/>
        </w:tabs>
        <w:ind w:left="720" w:hanging="360"/>
      </w:pPr>
      <w:rPr>
        <w:rFonts w:ascii="Symbol" w:hAnsi="Symbol" w:hint="default"/>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FB6CB9"/>
    <w:multiLevelType w:val="hybridMultilevel"/>
    <w:tmpl w:val="EBBAEE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48598F"/>
    <w:multiLevelType w:val="hybridMultilevel"/>
    <w:tmpl w:val="336412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4"/>
  </w:num>
  <w:num w:numId="3">
    <w:abstractNumId w:val="27"/>
  </w:num>
  <w:num w:numId="4">
    <w:abstractNumId w:val="16"/>
  </w:num>
  <w:num w:numId="5">
    <w:abstractNumId w:val="13"/>
  </w:num>
  <w:num w:numId="6">
    <w:abstractNumId w:val="3"/>
  </w:num>
  <w:num w:numId="7">
    <w:abstractNumId w:val="1"/>
  </w:num>
  <w:num w:numId="8">
    <w:abstractNumId w:val="17"/>
  </w:num>
  <w:num w:numId="9">
    <w:abstractNumId w:val="29"/>
  </w:num>
  <w:num w:numId="10">
    <w:abstractNumId w:val="8"/>
  </w:num>
  <w:num w:numId="11">
    <w:abstractNumId w:val="0"/>
  </w:num>
  <w:num w:numId="12">
    <w:abstractNumId w:val="9"/>
  </w:num>
  <w:num w:numId="13">
    <w:abstractNumId w:val="14"/>
  </w:num>
  <w:num w:numId="14">
    <w:abstractNumId w:val="4"/>
  </w:num>
  <w:num w:numId="15">
    <w:abstractNumId w:val="30"/>
  </w:num>
  <w:num w:numId="16">
    <w:abstractNumId w:val="15"/>
  </w:num>
  <w:num w:numId="17">
    <w:abstractNumId w:val="28"/>
  </w:num>
  <w:num w:numId="18">
    <w:abstractNumId w:val="20"/>
  </w:num>
  <w:num w:numId="19">
    <w:abstractNumId w:val="10"/>
  </w:num>
  <w:num w:numId="20">
    <w:abstractNumId w:val="12"/>
  </w:num>
  <w:num w:numId="21">
    <w:abstractNumId w:val="21"/>
  </w:num>
  <w:num w:numId="22">
    <w:abstractNumId w:val="7"/>
  </w:num>
  <w:num w:numId="23">
    <w:abstractNumId w:val="19"/>
  </w:num>
  <w:num w:numId="24">
    <w:abstractNumId w:val="5"/>
  </w:num>
  <w:num w:numId="25">
    <w:abstractNumId w:val="2"/>
  </w:num>
  <w:num w:numId="26">
    <w:abstractNumId w:val="26"/>
  </w:num>
  <w:num w:numId="27">
    <w:abstractNumId w:val="11"/>
  </w:num>
  <w:num w:numId="28">
    <w:abstractNumId w:val="6"/>
  </w:num>
  <w:num w:numId="29">
    <w:abstractNumId w:val="23"/>
  </w:num>
  <w:num w:numId="30">
    <w:abstractNumId w:val="25"/>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de-DE" w:vendorID="9" w:dllVersion="512" w:checkStyle="1"/>
  <w:activeWritingStyle w:appName="MSWord" w:lang="lv-LV" w:vendorID="7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A57"/>
    <w:rsid w:val="0001677F"/>
    <w:rsid w:val="0002238E"/>
    <w:rsid w:val="00026AB5"/>
    <w:rsid w:val="00035786"/>
    <w:rsid w:val="00044DBB"/>
    <w:rsid w:val="00044ED5"/>
    <w:rsid w:val="000531B9"/>
    <w:rsid w:val="0007170A"/>
    <w:rsid w:val="000720AD"/>
    <w:rsid w:val="0007315E"/>
    <w:rsid w:val="000902F1"/>
    <w:rsid w:val="00095D4D"/>
    <w:rsid w:val="000A54EC"/>
    <w:rsid w:val="000C44E5"/>
    <w:rsid w:val="000C5072"/>
    <w:rsid w:val="000D4A5C"/>
    <w:rsid w:val="000D74B0"/>
    <w:rsid w:val="000E15B8"/>
    <w:rsid w:val="000E275F"/>
    <w:rsid w:val="000F4EAD"/>
    <w:rsid w:val="00102C58"/>
    <w:rsid w:val="00105836"/>
    <w:rsid w:val="00105FA3"/>
    <w:rsid w:val="0010675C"/>
    <w:rsid w:val="00117408"/>
    <w:rsid w:val="00126F54"/>
    <w:rsid w:val="00150363"/>
    <w:rsid w:val="00160BB6"/>
    <w:rsid w:val="00164BCF"/>
    <w:rsid w:val="001658B5"/>
    <w:rsid w:val="00172C15"/>
    <w:rsid w:val="001759A7"/>
    <w:rsid w:val="00180C67"/>
    <w:rsid w:val="00181BAA"/>
    <w:rsid w:val="00181D4F"/>
    <w:rsid w:val="0018263D"/>
    <w:rsid w:val="00192B4B"/>
    <w:rsid w:val="00197877"/>
    <w:rsid w:val="001A508A"/>
    <w:rsid w:val="001B0EF8"/>
    <w:rsid w:val="001C0977"/>
    <w:rsid w:val="001C7576"/>
    <w:rsid w:val="001D2309"/>
    <w:rsid w:val="001D4797"/>
    <w:rsid w:val="001D57A9"/>
    <w:rsid w:val="001E05CA"/>
    <w:rsid w:val="001E17CE"/>
    <w:rsid w:val="00205583"/>
    <w:rsid w:val="00206D84"/>
    <w:rsid w:val="00217DE9"/>
    <w:rsid w:val="00221510"/>
    <w:rsid w:val="0023617D"/>
    <w:rsid w:val="002433AD"/>
    <w:rsid w:val="00250365"/>
    <w:rsid w:val="00250EAD"/>
    <w:rsid w:val="0025338A"/>
    <w:rsid w:val="002628B5"/>
    <w:rsid w:val="00270B23"/>
    <w:rsid w:val="00271988"/>
    <w:rsid w:val="00274F14"/>
    <w:rsid w:val="00287022"/>
    <w:rsid w:val="00293095"/>
    <w:rsid w:val="00294FB8"/>
    <w:rsid w:val="002A1A92"/>
    <w:rsid w:val="002B77CA"/>
    <w:rsid w:val="002C19B6"/>
    <w:rsid w:val="002C4A38"/>
    <w:rsid w:val="002E7B30"/>
    <w:rsid w:val="00311586"/>
    <w:rsid w:val="00320DA4"/>
    <w:rsid w:val="00325860"/>
    <w:rsid w:val="003407B6"/>
    <w:rsid w:val="00347E74"/>
    <w:rsid w:val="00353FBA"/>
    <w:rsid w:val="00365BA9"/>
    <w:rsid w:val="00372481"/>
    <w:rsid w:val="00373A30"/>
    <w:rsid w:val="0037464E"/>
    <w:rsid w:val="00380D3C"/>
    <w:rsid w:val="00387722"/>
    <w:rsid w:val="00392C36"/>
    <w:rsid w:val="0039369F"/>
    <w:rsid w:val="003A4F49"/>
    <w:rsid w:val="003B3578"/>
    <w:rsid w:val="003C08D3"/>
    <w:rsid w:val="003C6B24"/>
    <w:rsid w:val="003C6D14"/>
    <w:rsid w:val="003D209E"/>
    <w:rsid w:val="003D3D7B"/>
    <w:rsid w:val="003D7434"/>
    <w:rsid w:val="003E7461"/>
    <w:rsid w:val="003F70A5"/>
    <w:rsid w:val="003F7ECB"/>
    <w:rsid w:val="0040043F"/>
    <w:rsid w:val="00402F89"/>
    <w:rsid w:val="00422706"/>
    <w:rsid w:val="00427409"/>
    <w:rsid w:val="00432DCF"/>
    <w:rsid w:val="00433654"/>
    <w:rsid w:val="00437FE7"/>
    <w:rsid w:val="00440F59"/>
    <w:rsid w:val="00441B76"/>
    <w:rsid w:val="00443F40"/>
    <w:rsid w:val="00445CDB"/>
    <w:rsid w:val="00460FDF"/>
    <w:rsid w:val="004611FF"/>
    <w:rsid w:val="00462E21"/>
    <w:rsid w:val="00463D66"/>
    <w:rsid w:val="00480EC0"/>
    <w:rsid w:val="004B000D"/>
    <w:rsid w:val="004C50FA"/>
    <w:rsid w:val="004E1140"/>
    <w:rsid w:val="004E2204"/>
    <w:rsid w:val="004E3288"/>
    <w:rsid w:val="004E348A"/>
    <w:rsid w:val="004F3C1F"/>
    <w:rsid w:val="004F603D"/>
    <w:rsid w:val="004F725F"/>
    <w:rsid w:val="0050394C"/>
    <w:rsid w:val="00504593"/>
    <w:rsid w:val="005146A3"/>
    <w:rsid w:val="00525631"/>
    <w:rsid w:val="0054275C"/>
    <w:rsid w:val="00567C90"/>
    <w:rsid w:val="005859B4"/>
    <w:rsid w:val="00587951"/>
    <w:rsid w:val="0059531C"/>
    <w:rsid w:val="00595F1B"/>
    <w:rsid w:val="005A2A42"/>
    <w:rsid w:val="005A64E4"/>
    <w:rsid w:val="005A6C20"/>
    <w:rsid w:val="005B338B"/>
    <w:rsid w:val="005B63E4"/>
    <w:rsid w:val="005B6788"/>
    <w:rsid w:val="005C0FFA"/>
    <w:rsid w:val="005C114F"/>
    <w:rsid w:val="005D2FD6"/>
    <w:rsid w:val="005D3416"/>
    <w:rsid w:val="005D4910"/>
    <w:rsid w:val="005E2979"/>
    <w:rsid w:val="005E3EAB"/>
    <w:rsid w:val="005E44D7"/>
    <w:rsid w:val="00606511"/>
    <w:rsid w:val="00606B2A"/>
    <w:rsid w:val="00630EE5"/>
    <w:rsid w:val="0064448D"/>
    <w:rsid w:val="006552EF"/>
    <w:rsid w:val="0065769E"/>
    <w:rsid w:val="00663144"/>
    <w:rsid w:val="0066586B"/>
    <w:rsid w:val="0066710D"/>
    <w:rsid w:val="006703D5"/>
    <w:rsid w:val="00675938"/>
    <w:rsid w:val="00685271"/>
    <w:rsid w:val="0068776B"/>
    <w:rsid w:val="0069087B"/>
    <w:rsid w:val="00692B65"/>
    <w:rsid w:val="006B26B7"/>
    <w:rsid w:val="006B3F7F"/>
    <w:rsid w:val="006F3287"/>
    <w:rsid w:val="006F3386"/>
    <w:rsid w:val="006F4DE3"/>
    <w:rsid w:val="007025D3"/>
    <w:rsid w:val="007350EC"/>
    <w:rsid w:val="00740815"/>
    <w:rsid w:val="0074131E"/>
    <w:rsid w:val="007446F7"/>
    <w:rsid w:val="00744CA4"/>
    <w:rsid w:val="0077381E"/>
    <w:rsid w:val="00775246"/>
    <w:rsid w:val="00777519"/>
    <w:rsid w:val="00780EEA"/>
    <w:rsid w:val="00781221"/>
    <w:rsid w:val="00781881"/>
    <w:rsid w:val="00785348"/>
    <w:rsid w:val="0078760B"/>
    <w:rsid w:val="007B4448"/>
    <w:rsid w:val="007B5A91"/>
    <w:rsid w:val="007B6E5C"/>
    <w:rsid w:val="007C168F"/>
    <w:rsid w:val="007D0140"/>
    <w:rsid w:val="007E7C7E"/>
    <w:rsid w:val="008140AA"/>
    <w:rsid w:val="00816DAC"/>
    <w:rsid w:val="00832E59"/>
    <w:rsid w:val="00837EE4"/>
    <w:rsid w:val="00841785"/>
    <w:rsid w:val="008541BC"/>
    <w:rsid w:val="008625B2"/>
    <w:rsid w:val="008758E8"/>
    <w:rsid w:val="00883055"/>
    <w:rsid w:val="00894008"/>
    <w:rsid w:val="008A0B6A"/>
    <w:rsid w:val="008A6385"/>
    <w:rsid w:val="008A74EC"/>
    <w:rsid w:val="008B2288"/>
    <w:rsid w:val="008B4FBF"/>
    <w:rsid w:val="008B75D9"/>
    <w:rsid w:val="008D5892"/>
    <w:rsid w:val="008E4152"/>
    <w:rsid w:val="008E565B"/>
    <w:rsid w:val="008F1716"/>
    <w:rsid w:val="008F4BAE"/>
    <w:rsid w:val="00916BE9"/>
    <w:rsid w:val="009264AD"/>
    <w:rsid w:val="009300A2"/>
    <w:rsid w:val="00933583"/>
    <w:rsid w:val="00940622"/>
    <w:rsid w:val="0094720C"/>
    <w:rsid w:val="00953A42"/>
    <w:rsid w:val="00954437"/>
    <w:rsid w:val="009717E3"/>
    <w:rsid w:val="00972C4A"/>
    <w:rsid w:val="00974127"/>
    <w:rsid w:val="00987F31"/>
    <w:rsid w:val="009A2E8C"/>
    <w:rsid w:val="009C1EE0"/>
    <w:rsid w:val="009C7B90"/>
    <w:rsid w:val="009E3815"/>
    <w:rsid w:val="009E5880"/>
    <w:rsid w:val="009E707F"/>
    <w:rsid w:val="009F26BF"/>
    <w:rsid w:val="009F7BED"/>
    <w:rsid w:val="00A03810"/>
    <w:rsid w:val="00A069C0"/>
    <w:rsid w:val="00A1624D"/>
    <w:rsid w:val="00A27140"/>
    <w:rsid w:val="00A424FB"/>
    <w:rsid w:val="00A528D8"/>
    <w:rsid w:val="00A55378"/>
    <w:rsid w:val="00A55A57"/>
    <w:rsid w:val="00A55D50"/>
    <w:rsid w:val="00A61AB7"/>
    <w:rsid w:val="00A7297D"/>
    <w:rsid w:val="00A75485"/>
    <w:rsid w:val="00A7595D"/>
    <w:rsid w:val="00A820E4"/>
    <w:rsid w:val="00A83B24"/>
    <w:rsid w:val="00A85607"/>
    <w:rsid w:val="00A8736D"/>
    <w:rsid w:val="00A9368B"/>
    <w:rsid w:val="00AA7F6A"/>
    <w:rsid w:val="00AC1867"/>
    <w:rsid w:val="00AF3249"/>
    <w:rsid w:val="00AF3A17"/>
    <w:rsid w:val="00B14F2A"/>
    <w:rsid w:val="00B21474"/>
    <w:rsid w:val="00B24AEA"/>
    <w:rsid w:val="00B36189"/>
    <w:rsid w:val="00B36978"/>
    <w:rsid w:val="00B477AC"/>
    <w:rsid w:val="00B50141"/>
    <w:rsid w:val="00B60A70"/>
    <w:rsid w:val="00B6657C"/>
    <w:rsid w:val="00B67901"/>
    <w:rsid w:val="00B73D67"/>
    <w:rsid w:val="00B77130"/>
    <w:rsid w:val="00B828CE"/>
    <w:rsid w:val="00B83233"/>
    <w:rsid w:val="00B95694"/>
    <w:rsid w:val="00BA125F"/>
    <w:rsid w:val="00BC1936"/>
    <w:rsid w:val="00BC3F62"/>
    <w:rsid w:val="00BC79C7"/>
    <w:rsid w:val="00BE668C"/>
    <w:rsid w:val="00C03477"/>
    <w:rsid w:val="00C04A4C"/>
    <w:rsid w:val="00C15BE2"/>
    <w:rsid w:val="00C20E9C"/>
    <w:rsid w:val="00C30B32"/>
    <w:rsid w:val="00C416EA"/>
    <w:rsid w:val="00C4421C"/>
    <w:rsid w:val="00C50D48"/>
    <w:rsid w:val="00C53EF0"/>
    <w:rsid w:val="00C550FC"/>
    <w:rsid w:val="00C62033"/>
    <w:rsid w:val="00C649D3"/>
    <w:rsid w:val="00C76877"/>
    <w:rsid w:val="00C83E1E"/>
    <w:rsid w:val="00C90856"/>
    <w:rsid w:val="00C9142F"/>
    <w:rsid w:val="00C91D0D"/>
    <w:rsid w:val="00C95FEE"/>
    <w:rsid w:val="00CA38E5"/>
    <w:rsid w:val="00CA39F4"/>
    <w:rsid w:val="00CA3BF8"/>
    <w:rsid w:val="00CB5A28"/>
    <w:rsid w:val="00CD1256"/>
    <w:rsid w:val="00CD68A0"/>
    <w:rsid w:val="00CF760D"/>
    <w:rsid w:val="00D0130E"/>
    <w:rsid w:val="00D039E2"/>
    <w:rsid w:val="00D14C7D"/>
    <w:rsid w:val="00D15BC7"/>
    <w:rsid w:val="00D212B9"/>
    <w:rsid w:val="00D3128A"/>
    <w:rsid w:val="00D35FB8"/>
    <w:rsid w:val="00D514C9"/>
    <w:rsid w:val="00D56CE0"/>
    <w:rsid w:val="00D61208"/>
    <w:rsid w:val="00D650E3"/>
    <w:rsid w:val="00D6765C"/>
    <w:rsid w:val="00D74122"/>
    <w:rsid w:val="00D92314"/>
    <w:rsid w:val="00D95EFE"/>
    <w:rsid w:val="00DA054D"/>
    <w:rsid w:val="00DA649B"/>
    <w:rsid w:val="00DB25CE"/>
    <w:rsid w:val="00DB4DD0"/>
    <w:rsid w:val="00DB7FA2"/>
    <w:rsid w:val="00DC2E6A"/>
    <w:rsid w:val="00DD0DE6"/>
    <w:rsid w:val="00DD1EE8"/>
    <w:rsid w:val="00DD251E"/>
    <w:rsid w:val="00DD294E"/>
    <w:rsid w:val="00DE36E0"/>
    <w:rsid w:val="00DF0F2F"/>
    <w:rsid w:val="00E33547"/>
    <w:rsid w:val="00E35ECB"/>
    <w:rsid w:val="00E43B9D"/>
    <w:rsid w:val="00E445C4"/>
    <w:rsid w:val="00E56306"/>
    <w:rsid w:val="00E62D77"/>
    <w:rsid w:val="00E7157B"/>
    <w:rsid w:val="00E7237A"/>
    <w:rsid w:val="00E75AAB"/>
    <w:rsid w:val="00E83BA5"/>
    <w:rsid w:val="00E8425D"/>
    <w:rsid w:val="00E92D43"/>
    <w:rsid w:val="00E93B37"/>
    <w:rsid w:val="00EA73BA"/>
    <w:rsid w:val="00EB261F"/>
    <w:rsid w:val="00EB339D"/>
    <w:rsid w:val="00EB70F3"/>
    <w:rsid w:val="00EC2382"/>
    <w:rsid w:val="00EC3312"/>
    <w:rsid w:val="00EC38B9"/>
    <w:rsid w:val="00EC4F3A"/>
    <w:rsid w:val="00EC6515"/>
    <w:rsid w:val="00ED47C5"/>
    <w:rsid w:val="00EE20AF"/>
    <w:rsid w:val="00EE486D"/>
    <w:rsid w:val="00EF41BD"/>
    <w:rsid w:val="00F00480"/>
    <w:rsid w:val="00F04943"/>
    <w:rsid w:val="00F0539E"/>
    <w:rsid w:val="00F2079F"/>
    <w:rsid w:val="00F258BD"/>
    <w:rsid w:val="00F32825"/>
    <w:rsid w:val="00F334F3"/>
    <w:rsid w:val="00F473C2"/>
    <w:rsid w:val="00F5549A"/>
    <w:rsid w:val="00F607D5"/>
    <w:rsid w:val="00F7759A"/>
    <w:rsid w:val="00F82B3B"/>
    <w:rsid w:val="00FA515C"/>
    <w:rsid w:val="00FA7080"/>
    <w:rsid w:val="00FA7597"/>
    <w:rsid w:val="00FC0B4B"/>
    <w:rsid w:val="00FC1F84"/>
    <w:rsid w:val="00FC26CD"/>
    <w:rsid w:val="00FC6CCD"/>
    <w:rsid w:val="00FD1CB5"/>
    <w:rsid w:val="00FD5262"/>
    <w:rsid w:val="00FE14CC"/>
    <w:rsid w:val="00FF0A66"/>
    <w:rsid w:val="00FF0EFC"/>
    <w:rsid w:val="00FF57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120331F2"/>
  <w15:docId w15:val="{730EFBC7-5983-4C35-BF05-9A2364199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D3416"/>
    <w:rPr>
      <w:rFonts w:ascii="Arial" w:hAnsi="Arial"/>
      <w:sz w:val="24"/>
      <w:lang w:val="de-DE" w:eastAsia="de-DE"/>
    </w:rPr>
  </w:style>
  <w:style w:type="paragraph" w:styleId="Heading1">
    <w:name w:val="heading 1"/>
    <w:basedOn w:val="Normal"/>
    <w:next w:val="Normal"/>
    <w:qFormat/>
    <w:rsid w:val="00A424FB"/>
    <w:pPr>
      <w:keepNext/>
      <w:outlineLvl w:val="0"/>
    </w:pPr>
    <w:rPr>
      <w:b/>
    </w:rPr>
  </w:style>
  <w:style w:type="paragraph" w:styleId="Heading2">
    <w:name w:val="heading 2"/>
    <w:basedOn w:val="Normal"/>
    <w:next w:val="Normal"/>
    <w:qFormat/>
    <w:rsid w:val="00A424FB"/>
    <w:pPr>
      <w:keepNext/>
      <w:jc w:val="center"/>
      <w:outlineLvl w:val="1"/>
    </w:pPr>
    <w:rPr>
      <w:b/>
    </w:rPr>
  </w:style>
  <w:style w:type="paragraph" w:styleId="Heading3">
    <w:name w:val="heading 3"/>
    <w:basedOn w:val="Normal"/>
    <w:next w:val="Normal"/>
    <w:qFormat/>
    <w:rsid w:val="00A55A57"/>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24FB"/>
    <w:pPr>
      <w:tabs>
        <w:tab w:val="center" w:pos="4536"/>
        <w:tab w:val="right" w:pos="9072"/>
      </w:tabs>
    </w:pPr>
  </w:style>
  <w:style w:type="paragraph" w:styleId="Footer">
    <w:name w:val="footer"/>
    <w:basedOn w:val="Normal"/>
    <w:link w:val="FooterChar"/>
    <w:uiPriority w:val="99"/>
    <w:rsid w:val="00A424FB"/>
    <w:pPr>
      <w:tabs>
        <w:tab w:val="center" w:pos="4536"/>
        <w:tab w:val="right" w:pos="9072"/>
      </w:tabs>
    </w:pPr>
  </w:style>
  <w:style w:type="character" w:styleId="PageNumber">
    <w:name w:val="page number"/>
    <w:basedOn w:val="DefaultParagraphFont"/>
    <w:rsid w:val="00A424FB"/>
  </w:style>
  <w:style w:type="paragraph" w:styleId="BodyText">
    <w:name w:val="Body Text"/>
    <w:basedOn w:val="Normal"/>
    <w:rsid w:val="00A424FB"/>
    <w:rPr>
      <w:rFonts w:ascii="Futura Bk BT" w:hAnsi="Futura Bk BT"/>
      <w:spacing w:val="20"/>
      <w:sz w:val="28"/>
    </w:rPr>
  </w:style>
  <w:style w:type="character" w:styleId="Hyperlink">
    <w:name w:val="Hyperlink"/>
    <w:rsid w:val="00A424FB"/>
    <w:rPr>
      <w:color w:val="0000FF"/>
      <w:u w:val="single"/>
    </w:rPr>
  </w:style>
  <w:style w:type="paragraph" w:styleId="BodyTextIndent">
    <w:name w:val="Body Text Indent"/>
    <w:basedOn w:val="Normal"/>
    <w:rsid w:val="00A424FB"/>
    <w:pPr>
      <w:ind w:left="510"/>
    </w:pPr>
  </w:style>
  <w:style w:type="paragraph" w:styleId="BalloonText">
    <w:name w:val="Balloon Text"/>
    <w:basedOn w:val="Normal"/>
    <w:semiHidden/>
    <w:rsid w:val="00781221"/>
    <w:rPr>
      <w:rFonts w:ascii="Tahoma" w:hAnsi="Tahoma" w:cs="Tahoma"/>
      <w:sz w:val="16"/>
      <w:szCs w:val="16"/>
    </w:rPr>
  </w:style>
  <w:style w:type="paragraph" w:customStyle="1" w:styleId="Legende">
    <w:name w:val="Legende"/>
    <w:basedOn w:val="Normal"/>
    <w:rsid w:val="00F258BD"/>
    <w:pPr>
      <w:tabs>
        <w:tab w:val="left" w:pos="284"/>
      </w:tabs>
    </w:pPr>
    <w:rPr>
      <w:sz w:val="16"/>
      <w:lang w:eastAsia="zh-TW"/>
    </w:rPr>
  </w:style>
  <w:style w:type="character" w:customStyle="1" w:styleId="FooterChar">
    <w:name w:val="Footer Char"/>
    <w:link w:val="Footer"/>
    <w:uiPriority w:val="99"/>
    <w:rsid w:val="00AC1867"/>
    <w:rPr>
      <w:rFonts w:ascii="Arial" w:hAnsi="Arial"/>
      <w:sz w:val="24"/>
      <w:lang w:val="de-DE" w:eastAsia="de-DE"/>
    </w:rPr>
  </w:style>
  <w:style w:type="table" w:styleId="TableGrid">
    <w:name w:val="Table Grid"/>
    <w:basedOn w:val="TableNormal"/>
    <w:rsid w:val="00106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251E"/>
    <w:pPr>
      <w:ind w:left="720"/>
      <w:contextualSpacing/>
    </w:pPr>
  </w:style>
  <w:style w:type="character" w:customStyle="1" w:styleId="HeaderChar">
    <w:name w:val="Header Char"/>
    <w:basedOn w:val="DefaultParagraphFont"/>
    <w:link w:val="Header"/>
    <w:uiPriority w:val="99"/>
    <w:rsid w:val="003D209E"/>
    <w:rPr>
      <w:rFonts w:ascii="Arial" w:hAnsi="Arial"/>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KALLE\VORLAGEN\Korresp_mitLogo\Angebot_Export_E_Farb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6283A5-DC7F-4136-8445-3F8876EDB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536DDE-B639-4577-B49D-9427AA7D6727}">
  <ds:schemaRefs>
    <ds:schemaRef ds:uri="http://schemas.microsoft.com/sharepoint/v3/contenttype/forms"/>
  </ds:schemaRefs>
</ds:datastoreItem>
</file>

<file path=customXml/itemProps3.xml><?xml version="1.0" encoding="utf-8"?>
<ds:datastoreItem xmlns:ds="http://schemas.openxmlformats.org/officeDocument/2006/customXml" ds:itemID="{CF5A1277-CF45-46B2-9C1D-2AA57AC4CCB3}">
  <ds:schemaRef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9da6383c-9756-4074-bb8c-4f7bfe5c6960"/>
    <ds:schemaRef ds:uri="http://schemas.microsoft.com/office/2006/metadata/properties"/>
    <ds:schemaRef ds:uri="http://purl.org/dc/elements/1.1/"/>
    <ds:schemaRef ds:uri="13232249-b7b2-4d5d-a673-2497437b762d"/>
    <ds:schemaRef ds:uri="http://www.w3.org/XML/1998/namespace"/>
    <ds:schemaRef ds:uri="http://purl.org/dc/terms/"/>
  </ds:schemaRefs>
</ds:datastoreItem>
</file>

<file path=customXml/itemProps4.xml><?xml version="1.0" encoding="utf-8"?>
<ds:datastoreItem xmlns:ds="http://schemas.openxmlformats.org/officeDocument/2006/customXml" ds:itemID="{CB1AD84F-609C-45E9-985D-DAB3D11F8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Angebot_Export_E_Farbe</Template>
  <TotalTime>0</TotalTime>
  <Pages>3</Pages>
  <Words>4525</Words>
  <Characters>2580</Characters>
  <Application>Microsoft Office Word</Application>
  <DocSecurity>4</DocSecurity>
  <Lines>21</Lines>
  <Paragraphs>14</Paragraphs>
  <ScaleCrop>false</ScaleCrop>
  <HeadingPairs>
    <vt:vector size="6" baseType="variant">
      <vt:variant>
        <vt:lpstr>Title</vt:lpstr>
      </vt:variant>
      <vt:variant>
        <vt:i4>1</vt:i4>
      </vt:variant>
      <vt:variant>
        <vt:lpstr>Nosaukums</vt:lpstr>
      </vt:variant>
      <vt:variant>
        <vt:i4>1</vt:i4>
      </vt:variant>
      <vt:variant>
        <vt:lpstr>Titel</vt:lpstr>
      </vt:variant>
      <vt:variant>
        <vt:i4>1</vt:i4>
      </vt:variant>
    </vt:vector>
  </HeadingPairs>
  <TitlesOfParts>
    <vt:vector size="3" baseType="lpstr">
      <vt:lpstr>Angebot Logo Farbe Deutsch</vt:lpstr>
      <vt:lpstr>Angebot Logo Farbe Deutsch</vt:lpstr>
      <vt:lpstr>Angebot Logo Farbe Deutsch</vt:lpstr>
    </vt:vector>
  </TitlesOfParts>
  <Company>Hanning &amp; Kahl</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Angebot Logo Farbe Deutsch</dc:title>
  <dc:creator>VOTSMEIER, Bernhard</dc:creator>
  <cp:lastModifiedBy>Līga Neilande</cp:lastModifiedBy>
  <cp:revision>2</cp:revision>
  <cp:lastPrinted>2015-05-27T11:20:00Z</cp:lastPrinted>
  <dcterms:created xsi:type="dcterms:W3CDTF">2021-02-19T10:13:00Z</dcterms:created>
  <dcterms:modified xsi:type="dcterms:W3CDTF">2021-02-19T10:13:00Z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