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362C" w14:textId="03EF5E4C" w:rsidR="003E5397" w:rsidRPr="003E5397" w:rsidRDefault="003E5397" w:rsidP="00A05C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73697183"/>
      <w:r w:rsidRPr="003E5397">
        <w:rPr>
          <w:rFonts w:ascii="Times New Roman" w:hAnsi="Times New Roman" w:cs="Times New Roman"/>
          <w:bCs/>
          <w:sz w:val="24"/>
          <w:szCs w:val="24"/>
        </w:rPr>
        <w:t>Pielikums Nr.1</w:t>
      </w:r>
    </w:p>
    <w:p w14:paraId="014E03EA" w14:textId="09A63746" w:rsidR="007661A6" w:rsidRPr="003E5397" w:rsidRDefault="00D008AE" w:rsidP="00A05C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5397">
        <w:rPr>
          <w:rFonts w:ascii="Times New Roman" w:hAnsi="Times New Roman" w:cs="Times New Roman"/>
          <w:bCs/>
          <w:sz w:val="24"/>
          <w:szCs w:val="24"/>
        </w:rPr>
        <w:t>PROJEKTĒŠANAS UZDEVUMS</w:t>
      </w:r>
      <w:bookmarkStart w:id="1" w:name="_Hlk86310528"/>
    </w:p>
    <w:p w14:paraId="39580EA1" w14:textId="636A1380" w:rsidR="00562F35" w:rsidRDefault="00D008AE" w:rsidP="00A05C98">
      <w:pPr>
        <w:spacing w:after="0" w:line="240" w:lineRule="auto"/>
        <w:ind w:left="142" w:right="-755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13794">
        <w:rPr>
          <w:rFonts w:ascii="Times New Roman" w:hAnsi="Times New Roman" w:cs="Times New Roman"/>
          <w:bCs/>
          <w:sz w:val="24"/>
          <w:szCs w:val="24"/>
        </w:rPr>
        <w:t>“</w:t>
      </w:r>
      <w:r w:rsidR="00B540B8">
        <w:rPr>
          <w:rFonts w:ascii="Times New Roman" w:hAnsi="Times New Roman" w:cs="Times New Roman"/>
          <w:bCs/>
          <w:sz w:val="24"/>
          <w:szCs w:val="24"/>
        </w:rPr>
        <w:t>0</w:t>
      </w:r>
      <w:r w:rsidR="00B540B8" w:rsidRPr="00B540B8">
        <w:rPr>
          <w:rFonts w:ascii="Times New Roman" w:hAnsi="Times New Roman" w:cs="Times New Roman"/>
          <w:sz w:val="24"/>
          <w:szCs w:val="24"/>
        </w:rPr>
        <w:t xml:space="preserve">.4kV </w:t>
      </w:r>
      <w:r w:rsidR="00505A2F">
        <w:rPr>
          <w:rFonts w:ascii="Times New Roman" w:hAnsi="Times New Roman" w:cs="Times New Roman"/>
          <w:bCs/>
          <w:sz w:val="24"/>
          <w:szCs w:val="24"/>
        </w:rPr>
        <w:t>ā</w:t>
      </w:r>
      <w:r w:rsidR="00026A85">
        <w:rPr>
          <w:rFonts w:ascii="Times New Roman" w:hAnsi="Times New Roman" w:cs="Times New Roman"/>
          <w:bCs/>
          <w:sz w:val="24"/>
          <w:szCs w:val="24"/>
        </w:rPr>
        <w:t>rējā</w:t>
      </w:r>
      <w:r w:rsidR="00364984">
        <w:rPr>
          <w:rFonts w:ascii="Times New Roman" w:hAnsi="Times New Roman" w:cs="Times New Roman"/>
          <w:bCs/>
          <w:sz w:val="24"/>
          <w:szCs w:val="24"/>
        </w:rPr>
        <w:t>s</w:t>
      </w:r>
      <w:r w:rsidR="00026A85">
        <w:rPr>
          <w:rFonts w:ascii="Times New Roman" w:hAnsi="Times New Roman" w:cs="Times New Roman"/>
          <w:bCs/>
          <w:sz w:val="24"/>
          <w:szCs w:val="24"/>
        </w:rPr>
        <w:t xml:space="preserve"> elektroapgāde</w:t>
      </w:r>
      <w:r w:rsidR="00505A2F">
        <w:rPr>
          <w:rFonts w:ascii="Times New Roman" w:hAnsi="Times New Roman" w:cs="Times New Roman"/>
          <w:bCs/>
          <w:sz w:val="24"/>
          <w:szCs w:val="24"/>
        </w:rPr>
        <w:t>s tīkla izbūve</w:t>
      </w:r>
      <w:r w:rsidR="00AA1E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73322">
        <w:rPr>
          <w:rFonts w:ascii="Times New Roman" w:hAnsi="Times New Roman" w:cs="Times New Roman"/>
          <w:bCs/>
          <w:sz w:val="24"/>
          <w:szCs w:val="24"/>
        </w:rPr>
        <w:t>Biķernieku</w:t>
      </w:r>
      <w:r w:rsidR="00AA1E00">
        <w:rPr>
          <w:rFonts w:ascii="Times New Roman" w:hAnsi="Times New Roman" w:cs="Times New Roman"/>
          <w:bCs/>
          <w:sz w:val="24"/>
          <w:szCs w:val="24"/>
        </w:rPr>
        <w:t xml:space="preserve"> iela</w:t>
      </w:r>
      <w:r w:rsidR="00CC4E6C">
        <w:rPr>
          <w:rFonts w:ascii="Times New Roman" w:hAnsi="Times New Roman" w:cs="Times New Roman"/>
          <w:bCs/>
          <w:sz w:val="24"/>
          <w:szCs w:val="24"/>
        </w:rPr>
        <w:t xml:space="preserve"> 113B</w:t>
      </w:r>
      <w:r w:rsidR="00AA1E00">
        <w:rPr>
          <w:rFonts w:ascii="Times New Roman" w:hAnsi="Times New Roman" w:cs="Times New Roman"/>
          <w:bCs/>
          <w:sz w:val="24"/>
          <w:szCs w:val="24"/>
        </w:rPr>
        <w:t>, Rīga</w:t>
      </w:r>
      <w:r w:rsidR="00D13794" w:rsidRPr="00D13794">
        <w:rPr>
          <w:rFonts w:ascii="Times New Roman" w:hAnsi="Times New Roman" w:cs="Times New Roman"/>
          <w:bCs/>
          <w:sz w:val="24"/>
          <w:szCs w:val="24"/>
        </w:rPr>
        <w:t>”</w:t>
      </w:r>
      <w:r w:rsidR="007F649E" w:rsidRPr="00D1379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="00CD3C30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un </w:t>
      </w:r>
      <w:r w:rsidR="004C14DC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</w:t>
      </w:r>
      <w:r w:rsidR="00CD3C30" w:rsidRPr="00D13794">
        <w:rPr>
          <w:rFonts w:ascii="Times New Roman" w:hAnsi="Times New Roman" w:cs="Times New Roman"/>
          <w:bCs/>
          <w:sz w:val="24"/>
          <w:szCs w:val="24"/>
        </w:rPr>
        <w:t>“</w:t>
      </w:r>
      <w:r w:rsidR="00FA7613">
        <w:rPr>
          <w:rFonts w:ascii="Times New Roman" w:hAnsi="Times New Roman" w:cs="Times New Roman"/>
          <w:bCs/>
          <w:sz w:val="24"/>
          <w:szCs w:val="24"/>
        </w:rPr>
        <w:t>0</w:t>
      </w:r>
      <w:r w:rsidR="00FA7613" w:rsidRPr="00B540B8">
        <w:rPr>
          <w:rFonts w:ascii="Times New Roman" w:hAnsi="Times New Roman" w:cs="Times New Roman"/>
          <w:sz w:val="24"/>
          <w:szCs w:val="24"/>
        </w:rPr>
        <w:t xml:space="preserve">.4kV </w:t>
      </w:r>
      <w:r w:rsidR="00FA7613">
        <w:rPr>
          <w:rFonts w:ascii="Times New Roman" w:hAnsi="Times New Roman" w:cs="Times New Roman"/>
          <w:bCs/>
          <w:sz w:val="24"/>
          <w:szCs w:val="24"/>
        </w:rPr>
        <w:t>ārējā</w:t>
      </w:r>
      <w:r w:rsidR="00EA7511">
        <w:rPr>
          <w:rFonts w:ascii="Times New Roman" w:hAnsi="Times New Roman" w:cs="Times New Roman"/>
          <w:bCs/>
          <w:sz w:val="24"/>
          <w:szCs w:val="24"/>
        </w:rPr>
        <w:t>s</w:t>
      </w:r>
      <w:r w:rsidR="00FA76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1A0F">
        <w:rPr>
          <w:rFonts w:ascii="Times New Roman" w:hAnsi="Times New Roman" w:cs="Times New Roman"/>
          <w:bCs/>
          <w:sz w:val="24"/>
          <w:szCs w:val="24"/>
        </w:rPr>
        <w:t xml:space="preserve">pēcuzskaites </w:t>
      </w:r>
      <w:r w:rsidR="00FA7613">
        <w:rPr>
          <w:rFonts w:ascii="Times New Roman" w:hAnsi="Times New Roman" w:cs="Times New Roman"/>
          <w:bCs/>
          <w:sz w:val="24"/>
          <w:szCs w:val="24"/>
        </w:rPr>
        <w:t xml:space="preserve">elektroapgādes tīkla </w:t>
      </w:r>
      <w:r w:rsidR="00F61A0F">
        <w:rPr>
          <w:rFonts w:ascii="Times New Roman" w:hAnsi="Times New Roman" w:cs="Times New Roman"/>
          <w:bCs/>
          <w:sz w:val="24"/>
          <w:szCs w:val="24"/>
        </w:rPr>
        <w:t>pārbūve</w:t>
      </w:r>
      <w:r w:rsidR="00CD3C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4E6C">
        <w:rPr>
          <w:rFonts w:ascii="Times New Roman" w:hAnsi="Times New Roman" w:cs="Times New Roman"/>
          <w:bCs/>
          <w:sz w:val="24"/>
          <w:szCs w:val="24"/>
        </w:rPr>
        <w:t>Biķernieku iela 113B</w:t>
      </w:r>
      <w:r w:rsidR="00CD3C30">
        <w:rPr>
          <w:rFonts w:ascii="Times New Roman" w:hAnsi="Times New Roman" w:cs="Times New Roman"/>
          <w:bCs/>
          <w:sz w:val="24"/>
          <w:szCs w:val="24"/>
        </w:rPr>
        <w:t>, Rīga</w:t>
      </w:r>
      <w:r w:rsidR="00CD3C30" w:rsidRPr="00D1379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28129C36" w14:textId="446A33F5" w:rsidR="00D13794" w:rsidRPr="00CC4E6C" w:rsidRDefault="00D008AE" w:rsidP="00A05C98">
      <w:pPr>
        <w:spacing w:after="0" w:line="240" w:lineRule="auto"/>
        <w:ind w:left="142" w:right="-755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D13794">
        <w:rPr>
          <w:rFonts w:ascii="Times New Roman" w:hAnsi="Times New Roman" w:cs="Times New Roman"/>
          <w:bCs/>
          <w:sz w:val="24"/>
          <w:szCs w:val="24"/>
        </w:rPr>
        <w:t>būvprojekt</w:t>
      </w:r>
      <w:r w:rsidR="00CD3C30">
        <w:rPr>
          <w:rFonts w:ascii="Times New Roman" w:hAnsi="Times New Roman" w:cs="Times New Roman"/>
          <w:bCs/>
          <w:sz w:val="24"/>
          <w:szCs w:val="24"/>
        </w:rPr>
        <w:t>u</w:t>
      </w:r>
      <w:r w:rsidR="00026A85"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footnoteReference w:id="1"/>
      </w:r>
      <w:r w:rsidR="00026A8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D13794">
        <w:rPr>
          <w:rFonts w:ascii="Times New Roman" w:hAnsi="Times New Roman" w:cs="Times New Roman"/>
          <w:bCs/>
          <w:sz w:val="24"/>
          <w:szCs w:val="24"/>
        </w:rPr>
        <w:t>izstrāde</w:t>
      </w:r>
      <w:r w:rsidR="00D13794" w:rsidRPr="00D13794">
        <w:rPr>
          <w:rFonts w:ascii="Times New Roman" w:hAnsi="Times New Roman" w:cs="Times New Roman"/>
          <w:bCs/>
          <w:sz w:val="24"/>
          <w:szCs w:val="24"/>
        </w:rPr>
        <w:t>i</w:t>
      </w:r>
    </w:p>
    <w:p w14:paraId="458F641D" w14:textId="77777777" w:rsidR="007661A6" w:rsidRPr="007661A6" w:rsidRDefault="007661A6" w:rsidP="00766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5" w:type="dxa"/>
        <w:tblLayout w:type="fixed"/>
        <w:tblLook w:val="04A0" w:firstRow="1" w:lastRow="0" w:firstColumn="1" w:lastColumn="0" w:noHBand="0" w:noVBand="1"/>
      </w:tblPr>
      <w:tblGrid>
        <w:gridCol w:w="703"/>
        <w:gridCol w:w="3545"/>
        <w:gridCol w:w="5527"/>
      </w:tblGrid>
      <w:tr w:rsidR="00B116D3" w:rsidRPr="00790953" w14:paraId="4BFA0AC0" w14:textId="57946A4B" w:rsidTr="0081053A">
        <w:trPr>
          <w:trHeight w:val="491"/>
        </w:trPr>
        <w:tc>
          <w:tcPr>
            <w:tcW w:w="703" w:type="dxa"/>
          </w:tcPr>
          <w:bookmarkEnd w:id="0"/>
          <w:bookmarkEnd w:id="1"/>
          <w:p w14:paraId="291E36A0" w14:textId="57C11C7E" w:rsidR="00B116D3" w:rsidRPr="00790953" w:rsidRDefault="0055395D" w:rsidP="0055395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116D3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B1FFA21" w14:textId="3D13D7EE" w:rsidR="00B116D3" w:rsidRPr="00790953" w:rsidRDefault="00B116D3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OBJEKTA PASŪTĪTĀJS</w:t>
            </w:r>
            <w:r w:rsidRPr="00790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RP SIA “Rīgas satiksme”</w:t>
            </w:r>
            <w:r w:rsidR="00C463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14:paraId="7C58984F" w14:textId="77777777" w:rsidR="00B116D3" w:rsidRPr="00CA6CBE" w:rsidRDefault="00B116D3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BŪVPROJEKTA IZSTRĀDES NEPIECIEŠAMĪBAS PAMATOJUM</w:t>
            </w:r>
            <w:r w:rsidRPr="00CA6C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S</w:t>
            </w:r>
            <w:r w:rsidR="00CA6CBE" w:rsidRPr="00CA6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  <w:p w14:paraId="73BEAA64" w14:textId="6686C26A" w:rsidR="00CA6CBE" w:rsidRPr="00790953" w:rsidRDefault="00822DBA" w:rsidP="00976A08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B54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59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4kV </w:t>
            </w:r>
            <w:r w:rsidR="00B142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ārējā </w:t>
            </w:r>
            <w:r w:rsidR="00EF0F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elektroapgāde</w:t>
            </w:r>
            <w:r w:rsidR="008A06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tīkla </w:t>
            </w:r>
            <w:r w:rsidR="000202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izbūvē</w:t>
            </w:r>
            <w:r w:rsidR="009130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pēcuzskaites tīkla </w:t>
            </w:r>
            <w:r w:rsidR="006B4B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pārb</w:t>
            </w:r>
            <w:r w:rsidR="002A78A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ūve vilces apakšstacijas </w:t>
            </w:r>
            <w:r w:rsidR="00906A63" w:rsidRPr="00906A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drošas darbības nodrošināšanai</w:t>
            </w:r>
          </w:p>
        </w:tc>
      </w:tr>
      <w:tr w:rsidR="00386F8A" w:rsidRPr="00790953" w14:paraId="5BD71B0A" w14:textId="749BB4C9" w:rsidTr="0081053A">
        <w:trPr>
          <w:trHeight w:val="215"/>
        </w:trPr>
        <w:tc>
          <w:tcPr>
            <w:tcW w:w="703" w:type="dxa"/>
            <w:vMerge w:val="restart"/>
          </w:tcPr>
          <w:p w14:paraId="2C156017" w14:textId="5FC24FCC" w:rsidR="00386F8A" w:rsidRPr="00790953" w:rsidRDefault="00386F8A" w:rsidP="008304BF">
            <w:pPr>
              <w:pStyle w:val="NoSpacing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47389F8" w14:textId="240EA56D" w:rsidR="00386F8A" w:rsidRPr="00790953" w:rsidRDefault="00386F8A" w:rsidP="007116C2">
            <w:pPr>
              <w:pStyle w:val="NoSpacing"/>
              <w:ind w:right="-10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ZIŅAS PAR OBJEKTU</w:t>
            </w:r>
          </w:p>
        </w:tc>
      </w:tr>
      <w:tr w:rsidR="00386F8A" w:rsidRPr="00790953" w14:paraId="1DA73F3A" w14:textId="2F80A7D1" w:rsidTr="007661A6">
        <w:tc>
          <w:tcPr>
            <w:tcW w:w="703" w:type="dxa"/>
            <w:vMerge/>
          </w:tcPr>
          <w:p w14:paraId="527B54EB" w14:textId="0A828A1B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075AE29" w14:textId="070829EA" w:rsidR="00386F8A" w:rsidRPr="00790953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 nosaukums:</w:t>
            </w:r>
          </w:p>
        </w:tc>
        <w:tc>
          <w:tcPr>
            <w:tcW w:w="5527" w:type="dxa"/>
          </w:tcPr>
          <w:p w14:paraId="75B2C3A8" w14:textId="2118BA5C" w:rsidR="00386F8A" w:rsidRPr="00790953" w:rsidRDefault="007F2C79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 vilces apakšstacija</w:t>
            </w:r>
            <w:r w:rsidR="00F0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4862">
              <w:rPr>
                <w:rFonts w:ascii="Times New Roman" w:hAnsi="Times New Roman" w:cs="Times New Roman"/>
              </w:rPr>
              <w:t>T51428</w:t>
            </w:r>
            <w:r w:rsidR="00AA1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Biķernieku iela 113B</w:t>
            </w:r>
            <w:r w:rsidR="00AA1E00">
              <w:rPr>
                <w:rFonts w:ascii="Times New Roman" w:hAnsi="Times New Roman" w:cs="Times New Roman"/>
                <w:bCs/>
                <w:sz w:val="24"/>
                <w:szCs w:val="24"/>
              </w:rPr>
              <w:t>, Rīga</w:t>
            </w:r>
          </w:p>
        </w:tc>
      </w:tr>
      <w:tr w:rsidR="00386F8A" w:rsidRPr="00790953" w14:paraId="3331FF5D" w14:textId="6608EFDA" w:rsidTr="007661A6">
        <w:trPr>
          <w:trHeight w:val="848"/>
        </w:trPr>
        <w:tc>
          <w:tcPr>
            <w:tcW w:w="703" w:type="dxa"/>
            <w:vMerge/>
          </w:tcPr>
          <w:p w14:paraId="78855B53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AF17CFB" w14:textId="77777777" w:rsidR="003603F4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Objekta adrese,  </w:t>
            </w:r>
          </w:p>
          <w:p w14:paraId="2F0D7AEF" w14:textId="1228C3DA" w:rsidR="00386F8A" w:rsidRPr="00790953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36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zemes vienīb</w:t>
            </w:r>
            <w:r w:rsidR="003603F4" w:rsidRPr="0036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360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kadastra apzīmējum</w:t>
            </w:r>
            <w:r w:rsidR="00AA1E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5527" w:type="dxa"/>
          </w:tcPr>
          <w:p w14:paraId="36A14918" w14:textId="34CECAD1" w:rsidR="00AA1E00" w:rsidRDefault="00DA6F73" w:rsidP="00976A0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Biķernieku iela 113B</w:t>
            </w:r>
            <w:r w:rsidR="00AA1E00">
              <w:rPr>
                <w:rFonts w:ascii="Times New Roman" w:hAnsi="Times New Roman" w:cs="Times New Roman"/>
                <w:bCs/>
                <w:sz w:val="24"/>
                <w:szCs w:val="24"/>
              </w:rPr>
              <w:t>, Rīga</w:t>
            </w:r>
            <w:r w:rsidR="00AA1E00" w:rsidRPr="00E20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FE666B7" w14:textId="287084E9" w:rsidR="00386F8A" w:rsidRPr="00790953" w:rsidRDefault="00177780" w:rsidP="003603F4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77780">
              <w:rPr>
                <w:rFonts w:ascii="Times New Roman" w:hAnsi="Times New Roman" w:cs="Times New Roman"/>
                <w:bCs/>
                <w:sz w:val="24"/>
                <w:szCs w:val="24"/>
              </w:rPr>
              <w:t>01000922053</w:t>
            </w:r>
          </w:p>
        </w:tc>
      </w:tr>
      <w:tr w:rsidR="00386F8A" w:rsidRPr="00790953" w14:paraId="54146207" w14:textId="44FF8998" w:rsidTr="007661A6">
        <w:tc>
          <w:tcPr>
            <w:tcW w:w="703" w:type="dxa"/>
            <w:vMerge/>
          </w:tcPr>
          <w:p w14:paraId="7EA09403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15B3BDC" w14:textId="3E66D15B" w:rsidR="00386F8A" w:rsidRPr="00790953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veids:</w:t>
            </w:r>
          </w:p>
        </w:tc>
        <w:tc>
          <w:tcPr>
            <w:tcW w:w="5527" w:type="dxa"/>
          </w:tcPr>
          <w:p w14:paraId="1A4E63AA" w14:textId="4244969C" w:rsidR="00386F8A" w:rsidRPr="00790953" w:rsidRDefault="00253BFE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Jauna būvniecība</w:t>
            </w:r>
            <w:r w:rsidR="001777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pārbūve</w:t>
            </w:r>
          </w:p>
        </w:tc>
      </w:tr>
      <w:tr w:rsidR="00386F8A" w:rsidRPr="00790953" w14:paraId="3B96F118" w14:textId="4C522342" w:rsidTr="007661A6">
        <w:tc>
          <w:tcPr>
            <w:tcW w:w="703" w:type="dxa"/>
            <w:vMerge/>
          </w:tcPr>
          <w:p w14:paraId="082E35AB" w14:textId="77777777" w:rsidR="00386F8A" w:rsidRPr="00790953" w:rsidRDefault="00386F8A" w:rsidP="00976A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FCD8C94" w14:textId="2CAFE9C9" w:rsidR="00386F8A" w:rsidRPr="00790953" w:rsidRDefault="00253BFE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Inženierbūves grupa:</w:t>
            </w:r>
          </w:p>
        </w:tc>
        <w:tc>
          <w:tcPr>
            <w:tcW w:w="5527" w:type="dxa"/>
          </w:tcPr>
          <w:p w14:paraId="061F8527" w14:textId="37C7C70E" w:rsidR="00386F8A" w:rsidRPr="00790953" w:rsidRDefault="00386F8A" w:rsidP="00976A0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="00C53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grupa</w:t>
            </w:r>
            <w:r w:rsidR="002926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2926C5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2"/>
            </w:r>
          </w:p>
        </w:tc>
      </w:tr>
      <w:tr w:rsidR="00386F8A" w:rsidRPr="00790953" w14:paraId="60A4E672" w14:textId="0243EB69" w:rsidTr="00C46333">
        <w:trPr>
          <w:trHeight w:val="285"/>
        </w:trPr>
        <w:tc>
          <w:tcPr>
            <w:tcW w:w="703" w:type="dxa"/>
            <w:vMerge/>
          </w:tcPr>
          <w:p w14:paraId="35B57853" w14:textId="77777777" w:rsidR="00386F8A" w:rsidRPr="00790953" w:rsidRDefault="00386F8A" w:rsidP="007661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DD5DDA6" w14:textId="730F88C2" w:rsidR="00386F8A" w:rsidRPr="00790953" w:rsidRDefault="00253BFE" w:rsidP="007661A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Būves klasifikācijas kods:</w:t>
            </w:r>
          </w:p>
        </w:tc>
        <w:tc>
          <w:tcPr>
            <w:tcW w:w="5527" w:type="dxa"/>
          </w:tcPr>
          <w:p w14:paraId="02AABE24" w14:textId="1B9E5F8E" w:rsidR="00386F8A" w:rsidRPr="00790953" w:rsidRDefault="00C53FE1" w:rsidP="007661A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C53F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221404</w:t>
            </w:r>
            <w:r w:rsidR="000A2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A2755" w:rsidRPr="000A27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Elektrosadales pazemes līnijas</w:t>
            </w:r>
          </w:p>
        </w:tc>
      </w:tr>
      <w:tr w:rsidR="006E3DEC" w:rsidRPr="00790953" w14:paraId="5ED48914" w14:textId="77777777" w:rsidTr="0081053A">
        <w:trPr>
          <w:trHeight w:val="415"/>
        </w:trPr>
        <w:tc>
          <w:tcPr>
            <w:tcW w:w="703" w:type="dxa"/>
          </w:tcPr>
          <w:p w14:paraId="17032E84" w14:textId="2F1DEC95" w:rsidR="006E3DEC" w:rsidRPr="00790953" w:rsidRDefault="006E3DEC" w:rsidP="0087702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4C39916" w14:textId="17791B0F" w:rsidR="006E3DEC" w:rsidRPr="00790953" w:rsidRDefault="006E3DEC" w:rsidP="00026B03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DOKUMENTĀCIJAS IZSTRĀDES MĒRĶIS, IZSTRĀDES NOSACĪJUMI UN SASKAŅOŠANA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026B03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026B03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SATURS UN</w:t>
            </w:r>
            <w:r w:rsidR="00026B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26B03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NOFORMĒŠANA</w:t>
            </w:r>
          </w:p>
        </w:tc>
      </w:tr>
      <w:tr w:rsidR="006E3DEC" w:rsidRPr="00790953" w14:paraId="4169C173" w14:textId="77777777" w:rsidTr="004C373B">
        <w:trPr>
          <w:trHeight w:val="175"/>
        </w:trPr>
        <w:tc>
          <w:tcPr>
            <w:tcW w:w="703" w:type="dxa"/>
          </w:tcPr>
          <w:p w14:paraId="45B233F9" w14:textId="7C32FF75" w:rsidR="006E3DEC" w:rsidRPr="00790953" w:rsidRDefault="006E3DE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60809F3D" w14:textId="11F42180" w:rsidR="006E3DEC" w:rsidRPr="00790953" w:rsidRDefault="00D13794" w:rsidP="0031056F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ērķis – izstrādāt būvprojektu</w:t>
            </w:r>
            <w:r w:rsidR="00026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163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vilces apakšstacijas 0.4kV </w:t>
            </w:r>
            <w:r w:rsidR="008829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ārēj</w:t>
            </w:r>
            <w:r w:rsidR="00914C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ā </w:t>
            </w:r>
            <w:r w:rsidR="00D87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elektroap</w:t>
            </w:r>
            <w:r w:rsidR="00526B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gā</w:t>
            </w:r>
            <w:r w:rsidR="00D87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d</w:t>
            </w:r>
            <w:r w:rsidR="00526B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e</w:t>
            </w:r>
            <w:r w:rsidR="00D87A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s tīkla izbūvei 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atbilstoši Projektēšanas uzdevuma, </w:t>
            </w:r>
            <w:r w:rsidR="003149EC"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AS "Sadales tīkls" izdotajiem </w:t>
            </w:r>
            <w:r w:rsidR="00314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Elektroietaišu ierīkošanas Tehniskajām prasībām,</w:t>
            </w:r>
            <w:r w:rsidR="003149EC"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Būvniecības likuma, Ministru kabineta noteikumu un citu būvniecību reglamentējošo normatīvo aktu prasībām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saskaņo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t/akceptēt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Būvniecības informācijas </w:t>
            </w:r>
            <w:r w:rsidRPr="00D137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sistēmā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(BIS)</w:t>
            </w:r>
            <w:r w:rsidR="00D369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Rīgas domes Pilsētas attīstības departamentā.</w:t>
            </w:r>
          </w:p>
        </w:tc>
      </w:tr>
      <w:tr w:rsidR="00CA111C" w:rsidRPr="00790953" w14:paraId="6BE7048C" w14:textId="77777777" w:rsidTr="00CB41C9">
        <w:trPr>
          <w:trHeight w:val="175"/>
        </w:trPr>
        <w:tc>
          <w:tcPr>
            <w:tcW w:w="703" w:type="dxa"/>
          </w:tcPr>
          <w:p w14:paraId="614A8540" w14:textId="1D12FDFA" w:rsidR="00CA111C" w:rsidRPr="00790953" w:rsidRDefault="00CA111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 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2E6D0DB" w14:textId="26960822" w:rsidR="00CA111C" w:rsidRPr="00790953" w:rsidRDefault="00BC5340" w:rsidP="00190C38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0E09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5A6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robežas – </w:t>
            </w:r>
            <w:r w:rsidR="00FF3709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zemes vienīb</w:t>
            </w:r>
            <w:r w:rsidR="000A1145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</w:t>
            </w:r>
            <w:r w:rsidR="00DD15AD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s</w:t>
            </w:r>
            <w:r w:rsidR="00FF3709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ar kadastra apzīmējum</w:t>
            </w:r>
            <w:r w:rsidR="009551EA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iem</w:t>
            </w:r>
            <w:r w:rsidR="00FF3709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9551EA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01000922053</w:t>
            </w:r>
            <w:r w:rsidR="00651E83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01000920067</w:t>
            </w:r>
            <w:r w:rsidR="003113EB" w:rsidRPr="005967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01000922027</w:t>
            </w:r>
          </w:p>
        </w:tc>
      </w:tr>
      <w:tr w:rsidR="006D46CD" w:rsidRPr="00790953" w14:paraId="3BFA0256" w14:textId="77777777" w:rsidTr="004C373B">
        <w:trPr>
          <w:trHeight w:val="175"/>
        </w:trPr>
        <w:tc>
          <w:tcPr>
            <w:tcW w:w="703" w:type="dxa"/>
          </w:tcPr>
          <w:p w14:paraId="1540DC09" w14:textId="4E82BCDB" w:rsidR="006D46CD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</w:t>
            </w:r>
            <w:r w:rsidR="006D4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7445FCA4" w14:textId="44EC6B71" w:rsidR="006D46CD" w:rsidRPr="00790953" w:rsidRDefault="00041F7C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Izstrādātājs izstrādā būvniecības ieceres dokumentāciju pilnā apjomā, saņem visus nepieciešamos saskaņojumos, t.sk. Pasūtītāja un nodrošina 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būvprojekt</w:t>
            </w:r>
            <w:r w:rsidR="00DD6F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akceptēšanu BIS Rīgas domes Pilsētas attīstības departamentā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t.i., saņem atzīmi par projektēšanas nosacījumu izpildi paskaidrojuma rakstā vai būvatļaujā.</w:t>
            </w:r>
            <w:r w:rsidRPr="004F0A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Būvniecības ieceres dokumentācijas izstrādes laikā, savstarpēji vienojoties ar Pasūtītāju par laiku, organizē būvprojekt</w:t>
            </w:r>
            <w:r w:rsidR="00006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izskatīšanu un apspriešanu.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veic visus nepieciešamos saskaņojumus ar Valsts uzraudzības dienestiem, virszemes un apakšzemes komunikāciju īpašniekiem un zemes īpašniekiem likumā noteiktā kārtībā.</w:t>
            </w:r>
          </w:p>
        </w:tc>
      </w:tr>
      <w:tr w:rsidR="00D32F4F" w:rsidRPr="00790953" w14:paraId="3893F77A" w14:textId="77777777" w:rsidTr="004C373B">
        <w:trPr>
          <w:trHeight w:val="175"/>
        </w:trPr>
        <w:tc>
          <w:tcPr>
            <w:tcW w:w="703" w:type="dxa"/>
          </w:tcPr>
          <w:p w14:paraId="5F29B619" w14:textId="1140C2A9" w:rsidR="00D32F4F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E3BD62A" w14:textId="47A44FEF" w:rsidR="00D32F4F" w:rsidRPr="00790953" w:rsidRDefault="00D32F4F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Projektēšanas uzdevums pēc iespējas apkopo veicamo pasākumu kopumu būvprojekt</w:t>
            </w:r>
            <w:r w:rsidR="0000698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izstrāde</w:t>
            </w:r>
            <w:r w:rsidR="002A2C6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taču nav uzskatāms par izstrādātāju ierobežojoš</w:t>
            </w:r>
            <w:r w:rsidR="00F5444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faktoru attiecīgā būvprojekta izst</w:t>
            </w:r>
            <w:r w:rsidR="00367EEC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ādei. Tādējādi, izstrādājot būvprojektu</w:t>
            </w:r>
            <w:r w:rsidR="009B00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2926C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>būvprojekt</w:t>
            </w:r>
            <w:r w:rsidR="00CB4BA5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2926C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izstrādātājs</w:t>
            </w:r>
            <w:r w:rsidR="002926C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nepieciešamības gadījumā, izmantojot savas profesionālās un praktiskās zināšanas, veic </w:t>
            </w:r>
            <w:r w:rsidR="004B2E0F"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visus papildus nepieciešamos izpētes un projektēšanas darbus būvprojekt</w:t>
            </w:r>
            <w:r w:rsidR="009B00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4B2E0F"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veiksmīgai izstrādei.</w:t>
            </w:r>
          </w:p>
        </w:tc>
      </w:tr>
      <w:tr w:rsidR="00375644" w:rsidRPr="00790953" w14:paraId="438E53C1" w14:textId="77777777" w:rsidTr="004C373B">
        <w:trPr>
          <w:trHeight w:val="175"/>
        </w:trPr>
        <w:tc>
          <w:tcPr>
            <w:tcW w:w="703" w:type="dxa"/>
          </w:tcPr>
          <w:p w14:paraId="6B71F211" w14:textId="3719EF7E" w:rsidR="00375644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375644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D60544A" w14:textId="05114CA5" w:rsidR="00375644" w:rsidRPr="00952F41" w:rsidRDefault="005C126B" w:rsidP="00F7730B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375644"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zstrādātājs nodrošina būvprojekt</w:t>
            </w:r>
            <w:r w:rsidR="00DD6F5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375644" w:rsidRPr="00952F4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izstrādei nepieciešamo dokumentu un izejmateriālu saņemšanu, tai skaitā nepieciešamo tehnisko un īpašo noteikumu saņemšanu no attiecīgajām institūcijām.</w:t>
            </w:r>
          </w:p>
        </w:tc>
      </w:tr>
      <w:tr w:rsidR="00D32F4F" w:rsidRPr="00790953" w14:paraId="59FA0ABF" w14:textId="77777777" w:rsidTr="004C373B">
        <w:trPr>
          <w:trHeight w:val="175"/>
        </w:trPr>
        <w:tc>
          <w:tcPr>
            <w:tcW w:w="703" w:type="dxa"/>
          </w:tcPr>
          <w:p w14:paraId="10595A89" w14:textId="656AECA3" w:rsidR="00D32F4F" w:rsidRPr="00790953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 w:rsidR="0008041A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4EF2F6FC" w14:textId="388C6269" w:rsidR="00D32F4F" w:rsidRPr="00041F7C" w:rsidRDefault="00225C55" w:rsidP="00041F7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Visas inženierizpētes, ja tādas ir nepieciešamas, </w:t>
            </w:r>
            <w:r w:rsidR="00213567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>veic būvprojekt</w:t>
            </w:r>
            <w:r w:rsidR="00DD6F58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213567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izstrādātājs.</w:t>
            </w:r>
            <w:r w:rsidR="00041F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3567" w:rsidRPr="00213567">
              <w:rPr>
                <w:rFonts w:ascii="Times New Roman" w:hAnsi="Times New Roman"/>
                <w:color w:val="000000"/>
                <w:sz w:val="24"/>
                <w:szCs w:val="24"/>
              </w:rPr>
              <w:t>Inženierizpētes darbu izmaksas būvprojekt</w:t>
            </w:r>
            <w:r w:rsidR="00DD6F58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213567" w:rsidRPr="00213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izstrādātājs iekļauj būvprojekt</w:t>
            </w:r>
            <w:r w:rsidR="00C058B5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213567" w:rsidRPr="00213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dokumentācijas izstrādes izmaksās.</w:t>
            </w:r>
            <w:r w:rsidR="00294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42C5" w:rsidRPr="004C42C5" w14:paraId="4801E5BD" w14:textId="77777777" w:rsidTr="004C373B">
        <w:trPr>
          <w:trHeight w:val="175"/>
        </w:trPr>
        <w:tc>
          <w:tcPr>
            <w:tcW w:w="703" w:type="dxa"/>
          </w:tcPr>
          <w:p w14:paraId="3D4C03B0" w14:textId="26E56FA7" w:rsidR="0008041A" w:rsidRPr="004C42C5" w:rsidRDefault="00C048C5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</w:t>
            </w:r>
            <w:r w:rsidR="0008041A" w:rsidRPr="004C42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8365905" w14:textId="1C353C47" w:rsidR="0008041A" w:rsidRPr="004C42C5" w:rsidRDefault="00500145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="0008041A" w:rsidRPr="004C42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pašuma tiesību apliecinošos dokumentus sagatavo </w:t>
            </w:r>
            <w:r w:rsidR="000A275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>būvprojekt</w:t>
            </w:r>
            <w:r w:rsidR="00920394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0A2755" w:rsidRPr="00225C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izstrādātājs</w:t>
            </w:r>
            <w:r w:rsidR="005B33A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067230" w:rsidRPr="00790953" w14:paraId="172E55C9" w14:textId="77777777" w:rsidTr="004C373B">
        <w:trPr>
          <w:trHeight w:val="175"/>
        </w:trPr>
        <w:tc>
          <w:tcPr>
            <w:tcW w:w="703" w:type="dxa"/>
          </w:tcPr>
          <w:p w14:paraId="5D18FC78" w14:textId="7B296018" w:rsidR="00067230" w:rsidRPr="00790953" w:rsidRDefault="005B33A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="00067230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9072" w:type="dxa"/>
            <w:gridSpan w:val="2"/>
          </w:tcPr>
          <w:p w14:paraId="229A5EAA" w14:textId="186F272F" w:rsidR="00067230" w:rsidRPr="00790953" w:rsidRDefault="00E63E80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Būvprojekts jāizstrādā izsmeļoši formulējot visas tehniskās prasības, kas nepieciešam</w:t>
            </w:r>
            <w:r w:rsidR="00F544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kvalitātes nodrošināšanai, bet nepamatoti neierobežojot pielietojamos materiālus vai tehnoloģijas, kā arī neizvirzot nepamatotas konkurenci ierobežojošas prasības</w:t>
            </w:r>
            <w:r w:rsidR="00046E4D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1130F8" w:rsidRPr="00790953" w14:paraId="4368462A" w14:textId="77777777" w:rsidTr="004C373B">
        <w:trPr>
          <w:trHeight w:val="175"/>
        </w:trPr>
        <w:tc>
          <w:tcPr>
            <w:tcW w:w="703" w:type="dxa"/>
          </w:tcPr>
          <w:p w14:paraId="1AA6A9C3" w14:textId="4812313D" w:rsidR="001130F8" w:rsidRPr="00790953" w:rsidRDefault="005B33AE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="001130F8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06CB6181" w14:textId="2674832D" w:rsidR="001130F8" w:rsidRPr="00783B54" w:rsidRDefault="00F57FC3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92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B387E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 veic būvprojekt</w:t>
            </w:r>
            <w:r w:rsidR="009203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71438A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izstrādi</w:t>
            </w:r>
            <w:r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ar saviem materiāliem, izstrādājumiem, iekārtām, darbaspēku u.c. resursiem. 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ar būvprojekt</w:t>
            </w:r>
            <w:r w:rsidR="00A9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1130F8" w:rsidRPr="00783B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dokumentācijas izstrādi saistītos </w:t>
            </w:r>
            <w:r w:rsidR="00EE329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1130F8" w:rsidRPr="005A5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zdevumus</w:t>
            </w:r>
            <w:r w:rsidR="001744D1" w:rsidRPr="005A5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130F8" w:rsidRPr="005A5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sedz </w:t>
            </w:r>
            <w:r w:rsidR="0095415E" w:rsidRPr="005A5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1130F8" w:rsidRPr="005A52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zstrādātājs.</w:t>
            </w:r>
          </w:p>
        </w:tc>
      </w:tr>
      <w:tr w:rsidR="004F0A9C" w:rsidRPr="00790953" w14:paraId="0DC6B30E" w14:textId="77777777" w:rsidTr="004C373B">
        <w:trPr>
          <w:trHeight w:val="175"/>
        </w:trPr>
        <w:tc>
          <w:tcPr>
            <w:tcW w:w="703" w:type="dxa"/>
          </w:tcPr>
          <w:p w14:paraId="00FF0FB0" w14:textId="477324D9" w:rsidR="004F0A9C" w:rsidRDefault="004F0A9C" w:rsidP="0008041A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5B33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54098F2E" w14:textId="61D07DA9" w:rsidR="004F0A9C" w:rsidRPr="00783B54" w:rsidRDefault="004F0A9C" w:rsidP="00F7730B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F0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 w:rsidR="00A9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os</w:t>
            </w:r>
            <w:r w:rsidRPr="004F0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jāizstrādā visas daļas, kas uzskaitītas būvprojekt</w:t>
            </w:r>
            <w:r w:rsidR="00A97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F0A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sastāvā un jāietver visi detalizētie rasējumi, kas nepieciešami būvobjekta atsevišķo daļu un elementu īstenošanai.</w:t>
            </w:r>
          </w:p>
        </w:tc>
      </w:tr>
      <w:tr w:rsidR="000107C1" w:rsidRPr="00790953" w14:paraId="2996C847" w14:textId="77777777" w:rsidTr="004C373B">
        <w:trPr>
          <w:trHeight w:val="175"/>
        </w:trPr>
        <w:tc>
          <w:tcPr>
            <w:tcW w:w="703" w:type="dxa"/>
          </w:tcPr>
          <w:p w14:paraId="18DCF5DA" w14:textId="1C0FC2AD" w:rsidR="000107C1" w:rsidRPr="00790953" w:rsidRDefault="000107C1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026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072" w:type="dxa"/>
            <w:gridSpan w:val="2"/>
          </w:tcPr>
          <w:p w14:paraId="6FD06A9C" w14:textId="79BDC590" w:rsidR="003B1541" w:rsidRPr="00026B03" w:rsidRDefault="00026B03" w:rsidP="00026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26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 izstrādāt atbilstoši Latvijas Republikā spēkā esošajiem normatīvajiem aktiem (Latvijas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026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būvnormatīviem, Ministru kabineta noteikumiem, Pašvaldību saistošajiem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026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noteikumiem, Latvijas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026B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energostandartiem u.c.), kas regulē elektroietaišu projektēšanu un izbūvi.</w:t>
            </w:r>
          </w:p>
        </w:tc>
      </w:tr>
      <w:tr w:rsidR="000107C1" w:rsidRPr="00790953" w14:paraId="317892C0" w14:textId="77777777" w:rsidTr="0081053A">
        <w:trPr>
          <w:trHeight w:val="175"/>
        </w:trPr>
        <w:tc>
          <w:tcPr>
            <w:tcW w:w="703" w:type="dxa"/>
          </w:tcPr>
          <w:p w14:paraId="7D158BC9" w14:textId="2F79BA27" w:rsidR="000107C1" w:rsidRPr="00790953" w:rsidRDefault="007021DD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107C1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EA094C8" w14:textId="22794EC8" w:rsidR="000107C1" w:rsidRPr="00790953" w:rsidRDefault="000107C1" w:rsidP="000107C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NOSACĪJUMI UN TEHNISKĀS PRASĪBAS BŪVPROJEKT</w:t>
            </w:r>
            <w:r w:rsidR="00702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 RISINĀJUMU IZSTRĀDEI</w:t>
            </w:r>
          </w:p>
        </w:tc>
      </w:tr>
      <w:tr w:rsidR="00C569A6" w:rsidRPr="00790953" w14:paraId="50B455A2" w14:textId="77777777" w:rsidTr="0081053A">
        <w:trPr>
          <w:trHeight w:val="175"/>
        </w:trPr>
        <w:tc>
          <w:tcPr>
            <w:tcW w:w="703" w:type="dxa"/>
            <w:vMerge w:val="restart"/>
          </w:tcPr>
          <w:p w14:paraId="0844E802" w14:textId="762728CD" w:rsidR="00C569A6" w:rsidRPr="00790953" w:rsidRDefault="00C569A6" w:rsidP="00B042CE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6853E50" w14:textId="27AA6210" w:rsidR="00C569A6" w:rsidRPr="00790953" w:rsidRDefault="00C569A6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Vispārīgās prasība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</w:p>
        </w:tc>
      </w:tr>
      <w:tr w:rsidR="00C569A6" w:rsidRPr="00790953" w14:paraId="73F68436" w14:textId="77777777" w:rsidTr="004C373B">
        <w:trPr>
          <w:trHeight w:val="175"/>
        </w:trPr>
        <w:tc>
          <w:tcPr>
            <w:tcW w:w="703" w:type="dxa"/>
            <w:vMerge/>
          </w:tcPr>
          <w:p w14:paraId="53F658CF" w14:textId="77777777" w:rsidR="00C569A6" w:rsidRPr="00790953" w:rsidRDefault="00C569A6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CB9EE44" w14:textId="63EC6DE3" w:rsidR="00C569A6" w:rsidRDefault="00C569A6" w:rsidP="00052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1.1. </w:t>
            </w:r>
            <w:r w:rsidRP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Būvprojektu saskaņot ar Valsts uzraudzības dienestiem, virszemes un apakšzemes komunikāciju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0524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īpašniekiem un zemes īpašniekiem likumā noteiktajā kārtībā.</w:t>
            </w:r>
          </w:p>
        </w:tc>
      </w:tr>
      <w:tr w:rsidR="00C569A6" w:rsidRPr="00790953" w14:paraId="7D266583" w14:textId="77777777" w:rsidTr="004C373B">
        <w:trPr>
          <w:trHeight w:val="175"/>
        </w:trPr>
        <w:tc>
          <w:tcPr>
            <w:tcW w:w="703" w:type="dxa"/>
            <w:vMerge/>
          </w:tcPr>
          <w:p w14:paraId="30723E5A" w14:textId="786A7CA5" w:rsidR="00C569A6" w:rsidRPr="00790953" w:rsidRDefault="00C569A6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9CEC9F4" w14:textId="49E10F76" w:rsidR="00C569A6" w:rsidRPr="00790953" w:rsidRDefault="00C569A6" w:rsidP="00B042CE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1.2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Būvprojekt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risinājumiem ir jābūt racionāliem, funkcionāliem un inženiertehniski pamatotiem.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47651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ūvprojektu tehniskiem risinājumiem jābūt savstarpēji saskaņotiem.</w:t>
            </w:r>
          </w:p>
        </w:tc>
      </w:tr>
      <w:tr w:rsidR="00C569A6" w:rsidRPr="00790953" w14:paraId="0C0D194F" w14:textId="77777777" w:rsidTr="004C373B">
        <w:trPr>
          <w:trHeight w:val="175"/>
        </w:trPr>
        <w:tc>
          <w:tcPr>
            <w:tcW w:w="703" w:type="dxa"/>
            <w:vMerge/>
          </w:tcPr>
          <w:p w14:paraId="6BE8DE6B" w14:textId="77777777" w:rsidR="00C569A6" w:rsidRPr="00790953" w:rsidRDefault="00C569A6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5FA9B18B" w14:textId="5E1714CB" w:rsidR="00C569A6" w:rsidRPr="00790953" w:rsidRDefault="00C569A6" w:rsidP="006D768D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1.3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Visus konstruktīvus risinājumus, un to re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lizācijā izmantojamos materiālus un izstr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jumus, kā arī projektēšanas gaitā veiktās izmaiņas būvprojekt</w:t>
            </w:r>
            <w:r w:rsidR="003835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Izstrādātājam jāskaņo ar Pasūtītāju.</w:t>
            </w:r>
          </w:p>
        </w:tc>
      </w:tr>
      <w:tr w:rsidR="00C569A6" w:rsidRPr="00790953" w14:paraId="7A0DE649" w14:textId="77777777" w:rsidTr="004C373B">
        <w:trPr>
          <w:trHeight w:val="175"/>
        </w:trPr>
        <w:tc>
          <w:tcPr>
            <w:tcW w:w="703" w:type="dxa"/>
            <w:vMerge/>
          </w:tcPr>
          <w:p w14:paraId="404D6898" w14:textId="77777777" w:rsidR="00C569A6" w:rsidRPr="00790953" w:rsidRDefault="00C569A6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74B25FB0" w14:textId="492830F5" w:rsidR="00C569A6" w:rsidRPr="00790953" w:rsidRDefault="00C569A6" w:rsidP="006D768D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1.4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Visām iekārtām un materiāliem ir jābūt augstas kvalitātes, jāatbilst pielietojuma prasībām un ir jābūt sertificētiem atbilstoši Latvijas likumdošanai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C569A6" w:rsidRPr="00790953" w14:paraId="755266BD" w14:textId="77777777" w:rsidTr="004C373B">
        <w:trPr>
          <w:trHeight w:val="175"/>
        </w:trPr>
        <w:tc>
          <w:tcPr>
            <w:tcW w:w="703" w:type="dxa"/>
            <w:vMerge/>
          </w:tcPr>
          <w:p w14:paraId="3587ECE6" w14:textId="77777777" w:rsidR="00C569A6" w:rsidRPr="00790953" w:rsidRDefault="00C569A6" w:rsidP="000107C1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3A980707" w14:textId="1830F5AD" w:rsidR="00C569A6" w:rsidRDefault="00C569A6" w:rsidP="004037AC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1.5.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Izstrādātājam jāskaņo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būvprojektu risinājumi ar zemesgabalu īpašniekiem normatīvajos aktos noteiktajā kārtībā.</w:t>
            </w:r>
          </w:p>
        </w:tc>
      </w:tr>
      <w:tr w:rsidR="00C569A6" w:rsidRPr="00790953" w14:paraId="23419A9F" w14:textId="77777777" w:rsidTr="004C373B">
        <w:trPr>
          <w:trHeight w:val="175"/>
        </w:trPr>
        <w:tc>
          <w:tcPr>
            <w:tcW w:w="703" w:type="dxa"/>
            <w:vMerge/>
          </w:tcPr>
          <w:p w14:paraId="02ACEF63" w14:textId="77777777" w:rsidR="00C569A6" w:rsidRPr="00790953" w:rsidRDefault="00C569A6" w:rsidP="00D1379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3F6866EE" w14:textId="46A340AF" w:rsidR="00C569A6" w:rsidRDefault="00C569A6" w:rsidP="00D1379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1.6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Būvprojekt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izstrādē ievērot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visus Latvijas Republika spēkā esošos LBN normatīvus un LVS EN standartus.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Normatīvo aktu izmaiņu gadījumā Izpildītājam jāievēro arī veiktās izmaiņas uz normatīvo aktu pielietošanas brīdi.</w:t>
            </w:r>
          </w:p>
        </w:tc>
      </w:tr>
      <w:tr w:rsidR="00C569A6" w:rsidRPr="00790953" w14:paraId="5B552C8A" w14:textId="77777777" w:rsidTr="004C373B">
        <w:trPr>
          <w:trHeight w:val="175"/>
        </w:trPr>
        <w:tc>
          <w:tcPr>
            <w:tcW w:w="703" w:type="dxa"/>
            <w:vMerge/>
          </w:tcPr>
          <w:p w14:paraId="0D69AAA3" w14:textId="77777777" w:rsidR="00C569A6" w:rsidRPr="00790953" w:rsidRDefault="00C569A6" w:rsidP="00D13794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</w:tcPr>
          <w:p w14:paraId="29C3E5D7" w14:textId="3F360CFA" w:rsidR="00C569A6" w:rsidRPr="000B70BA" w:rsidRDefault="00C569A6" w:rsidP="00D13794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1.7. </w:t>
            </w:r>
            <w:r w:rsidR="009E7903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Atbilstoši Ministru kabineta 2001.gada 2.oktobra noteikumiem Nr.421 “Noteikumi par darba </w:t>
            </w:r>
            <w:r w:rsidR="00E4255F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vietu aprīkošanu uz ceļiem” </w:t>
            </w:r>
            <w:r w:rsidR="00D24AE9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katrā būvprojektā </w:t>
            </w:r>
            <w:r w:rsidR="00E4255F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iekļaut </w:t>
            </w:r>
            <w:r w:rsidR="00A8123B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detalizēti izstrādātu satiksmes organizācijas </w:t>
            </w:r>
            <w:r w:rsidR="00C23B1F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shēm</w:t>
            </w:r>
            <w:r w:rsidR="00D24AE9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 būvdarbu veikšanas laikam.</w:t>
            </w:r>
            <w:r w:rsidR="00C23B1F" w:rsidRPr="000B70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5F78C9" w:rsidRPr="00790953" w14:paraId="00134A1B" w14:textId="77777777" w:rsidTr="002B408D">
        <w:trPr>
          <w:trHeight w:val="379"/>
        </w:trPr>
        <w:tc>
          <w:tcPr>
            <w:tcW w:w="703" w:type="dxa"/>
            <w:vMerge w:val="restart"/>
          </w:tcPr>
          <w:p w14:paraId="154440EE" w14:textId="156A4E7F" w:rsidR="005F78C9" w:rsidRDefault="005F78C9" w:rsidP="005F78C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67BA26E" w14:textId="1E44990C" w:rsidR="005F78C9" w:rsidRPr="00F74D8E" w:rsidRDefault="00E324C4" w:rsidP="005F7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Nosacījumi un p</w:t>
            </w:r>
            <w:r w:rsidR="005F78C9"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rasības</w:t>
            </w: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būvprojekta “</w:t>
            </w:r>
            <w:r w:rsidR="0055547A" w:rsidRPr="00ED35DE">
              <w:rPr>
                <w:rFonts w:ascii="Times New Roman" w:hAnsi="Times New Roman" w:cs="Times New Roman"/>
                <w:b/>
                <w:sz w:val="24"/>
                <w:szCs w:val="24"/>
              </w:rPr>
              <w:t>0.4kV ārējā elektroapgādes tīkla izbūve, Biķernieku iela 113B, Rīga</w:t>
            </w: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” izstrādei</w:t>
            </w:r>
          </w:p>
        </w:tc>
      </w:tr>
      <w:tr w:rsidR="005F78C9" w:rsidRPr="00790953" w14:paraId="5245AACA" w14:textId="77777777" w:rsidTr="002B408D">
        <w:trPr>
          <w:trHeight w:val="379"/>
        </w:trPr>
        <w:tc>
          <w:tcPr>
            <w:tcW w:w="703" w:type="dxa"/>
            <w:vMerge/>
          </w:tcPr>
          <w:p w14:paraId="65CE450C" w14:textId="77777777" w:rsidR="005F78C9" w:rsidRDefault="005F78C9" w:rsidP="005F78C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353BCD74" w14:textId="5E1097BC" w:rsidR="005F78C9" w:rsidRPr="00790953" w:rsidRDefault="005F78C9" w:rsidP="005F7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2.1. 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 būvprojekt</w:t>
            </w:r>
            <w:r w:rsidR="00E20F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saskaņā ar AS "Sadales tīkls" </w:t>
            </w:r>
            <w:r w:rsid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26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03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izdotajiem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Elektroietaišu ierīkošanas Tehniskajām prasībām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Nr. </w:t>
            </w:r>
            <w:r w:rsidR="00B0166B" w:rsidRP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105763242</w:t>
            </w:r>
            <w:r w:rsid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</w:t>
            </w:r>
            <w:r w:rsidR="006A7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sk.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B72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pielikum</w:t>
            </w:r>
            <w:r w:rsidR="00676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</w:p>
        </w:tc>
      </w:tr>
      <w:tr w:rsidR="005F78C9" w:rsidRPr="00790953" w14:paraId="01E3806C" w14:textId="77777777" w:rsidTr="002B408D">
        <w:trPr>
          <w:trHeight w:val="379"/>
        </w:trPr>
        <w:tc>
          <w:tcPr>
            <w:tcW w:w="703" w:type="dxa"/>
            <w:vMerge/>
          </w:tcPr>
          <w:p w14:paraId="555CD082" w14:textId="77777777" w:rsidR="005F78C9" w:rsidRDefault="005F78C9" w:rsidP="005F78C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64B7FFF7" w14:textId="66740E20" w:rsidR="005F78C9" w:rsidRPr="005F78C9" w:rsidRDefault="005F78C9" w:rsidP="005F7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2.2.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ūvprojekta izstrādātājam jāveic nepieciešamās izmaiņas būvprojekt</w:t>
            </w:r>
            <w:r w:rsidR="000662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gadījumā, ja būvdarbu gaitā būvprojektā tiks atklātas kļūdas vai nepilnības. Būvprojekta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izstrādātājam jāierodas būvobjektā ne vēlāk kā 3 darba dienu laikā pēc būvdarbu vadītāja vai būvuzrauga pirmā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5F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uzaicinājuma.</w:t>
            </w:r>
          </w:p>
        </w:tc>
      </w:tr>
      <w:tr w:rsidR="00A7661A" w:rsidRPr="00790953" w14:paraId="2A207A26" w14:textId="77777777" w:rsidTr="002B408D">
        <w:trPr>
          <w:trHeight w:val="379"/>
        </w:trPr>
        <w:tc>
          <w:tcPr>
            <w:tcW w:w="703" w:type="dxa"/>
            <w:vMerge w:val="restart"/>
          </w:tcPr>
          <w:p w14:paraId="6CD40469" w14:textId="29552764" w:rsidR="00A7661A" w:rsidRDefault="00A7661A" w:rsidP="005F78C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CBA1767" w14:textId="6409E240" w:rsidR="00A7661A" w:rsidRPr="00852871" w:rsidRDefault="00A7661A" w:rsidP="005F7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eastAsia="lv-LV"/>
              </w:rPr>
            </w:pP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Nosacījumi un prasības būvprojekta “</w:t>
            </w:r>
            <w:r w:rsidRPr="00A956C6">
              <w:rPr>
                <w:rFonts w:ascii="Times New Roman" w:hAnsi="Times New Roman" w:cs="Times New Roman"/>
                <w:b/>
                <w:sz w:val="24"/>
                <w:szCs w:val="24"/>
              </w:rPr>
              <w:t>0.4kV ārējā pēcuzskaites elektroapgādes tīkla pārbūve, Biķernieku iela 113B, Rīga</w:t>
            </w:r>
            <w:r w:rsidRPr="00F74D8E">
              <w:rPr>
                <w:rFonts w:ascii="Times New Roman" w:hAnsi="Times New Roman" w:cs="Times New Roman"/>
                <w:b/>
                <w:sz w:val="24"/>
                <w:szCs w:val="24"/>
              </w:rPr>
              <w:t>” izstrādei</w:t>
            </w:r>
          </w:p>
        </w:tc>
      </w:tr>
      <w:tr w:rsidR="00A7661A" w:rsidRPr="00790953" w14:paraId="5D70EEE1" w14:textId="77777777" w:rsidTr="002B408D">
        <w:trPr>
          <w:trHeight w:val="379"/>
        </w:trPr>
        <w:tc>
          <w:tcPr>
            <w:tcW w:w="703" w:type="dxa"/>
            <w:vMerge/>
          </w:tcPr>
          <w:p w14:paraId="55F8D606" w14:textId="77777777" w:rsidR="00A7661A" w:rsidRDefault="00A7661A" w:rsidP="005F78C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637958C" w14:textId="34EFB8BD" w:rsidR="00A7661A" w:rsidRPr="003C7021" w:rsidRDefault="00A7661A" w:rsidP="003C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3.1. 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 būvprojekt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B77A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nepieciešama šķērsgriezuma sistēmas lietotāja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pēcuzskaites elektropārvades līnijas izbūvei no 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 "Sadales tīkls"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uzskaites sadalnes (Elektroietaišu ierīkošanas Tehniskās prasības</w:t>
            </w:r>
            <w:r w:rsidRPr="002B40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Nr. </w:t>
            </w:r>
            <w:r w:rsidRP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105763242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)  līdz vilces apakšstacijas pašpatēriņa sadalnei, pieslēgt projektējamo slodzi 16kW (25A). </w:t>
            </w:r>
            <w:r w:rsidRPr="00095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</w:t>
            </w:r>
            <w:r w:rsidRPr="001129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epieciešamības gadījumā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paredzēt elektrotīkla </w:t>
            </w:r>
            <w:r w:rsidRPr="0039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aizsardz</w:t>
            </w:r>
            <w:r w:rsidRPr="00390AF3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ī</w:t>
            </w:r>
            <w:r w:rsidRPr="0039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bas apar</w:t>
            </w:r>
            <w:r w:rsidRPr="00390AF3">
              <w:rPr>
                <w:rFonts w:ascii="Times New Roman" w:eastAsia="Times New Roman" w:hAnsi="Times New Roman" w:cs="Times New Roman" w:hint="eastAsia"/>
                <w:color w:val="000000" w:themeColor="text1"/>
                <w:sz w:val="24"/>
                <w:szCs w:val="24"/>
                <w:lang w:eastAsia="lv-LV"/>
              </w:rPr>
              <w:t>ā</w:t>
            </w:r>
            <w:r w:rsidRPr="00390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tu nomaiņu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</w:tr>
      <w:tr w:rsidR="00A7661A" w:rsidRPr="00790953" w14:paraId="5A6343FF" w14:textId="77777777" w:rsidTr="002B408D">
        <w:trPr>
          <w:trHeight w:val="379"/>
        </w:trPr>
        <w:tc>
          <w:tcPr>
            <w:tcW w:w="703" w:type="dxa"/>
            <w:vMerge/>
          </w:tcPr>
          <w:p w14:paraId="4F78082E" w14:textId="77777777" w:rsidR="00A7661A" w:rsidRDefault="00A7661A" w:rsidP="005F78C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4ADEA4C0" w14:textId="5B2F2037" w:rsidR="00A7661A" w:rsidRDefault="00A7661A" w:rsidP="005F78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3.2. </w:t>
            </w:r>
            <w:r w:rsidRPr="00670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 darbu secības plānu.</w:t>
            </w:r>
          </w:p>
        </w:tc>
      </w:tr>
      <w:tr w:rsidR="00A7661A" w:rsidRPr="00790953" w14:paraId="76843E19" w14:textId="77777777" w:rsidTr="002B408D">
        <w:trPr>
          <w:trHeight w:val="379"/>
        </w:trPr>
        <w:tc>
          <w:tcPr>
            <w:tcW w:w="703" w:type="dxa"/>
            <w:vMerge/>
          </w:tcPr>
          <w:p w14:paraId="11A5ECFE" w14:textId="77777777" w:rsidR="00A7661A" w:rsidRDefault="00A7661A" w:rsidP="0028694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25819029" w14:textId="36C4E3D3" w:rsidR="00A7661A" w:rsidRDefault="00A7661A" w:rsidP="002869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3.3. Paredzēt esošās pēcuzskaites lietotāja kabeļlīnijas SIA “TLA Dārzeņi” – SIA “SPĪDOLA”</w:t>
            </w:r>
            <w:r w:rsidRPr="00B94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Stigu iela 18, Rīga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– </w:t>
            </w:r>
            <w:r w:rsidRPr="00AE4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T51428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demontāžu divos etapos: 1.etapā demontēt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kabeļlīniju SIA “SPĪDOLA”-</w:t>
            </w:r>
            <w:r w:rsidRPr="00AE4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T51428, 2.etapā demontēt kabeļlīniju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SIA “TLA Dārzeņi” – SIA “SPĪDOLA” </w:t>
            </w:r>
            <w:r w:rsidRPr="00B94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Stigu iela 18, Rīga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(sk. 2. pielikumu).</w:t>
            </w:r>
          </w:p>
        </w:tc>
      </w:tr>
      <w:tr w:rsidR="00286949" w:rsidRPr="00790953" w14:paraId="6EF2F8F9" w14:textId="77777777" w:rsidTr="0081053A">
        <w:trPr>
          <w:trHeight w:val="175"/>
        </w:trPr>
        <w:tc>
          <w:tcPr>
            <w:tcW w:w="703" w:type="dxa"/>
          </w:tcPr>
          <w:p w14:paraId="353AD8A5" w14:textId="1898C163" w:rsidR="00286949" w:rsidRPr="00790953" w:rsidRDefault="00286949" w:rsidP="002869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D9602B7" w14:textId="02D59FD1" w:rsidR="00286949" w:rsidRPr="00790953" w:rsidRDefault="00286949" w:rsidP="00286949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BŪVPROJEKT</w:t>
            </w:r>
            <w:r w:rsidR="00D43A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U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IESNIEGŠANAS KĀRTĪBA</w:t>
            </w:r>
          </w:p>
        </w:tc>
      </w:tr>
      <w:tr w:rsidR="00286949" w:rsidRPr="00790953" w14:paraId="73F1CC3C" w14:textId="77777777" w:rsidTr="00284382">
        <w:trPr>
          <w:trHeight w:val="175"/>
        </w:trPr>
        <w:tc>
          <w:tcPr>
            <w:tcW w:w="703" w:type="dxa"/>
            <w:shd w:val="clear" w:color="auto" w:fill="auto"/>
          </w:tcPr>
          <w:p w14:paraId="37836255" w14:textId="75E97775" w:rsidR="00286949" w:rsidRDefault="00286949" w:rsidP="002869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BF0EA53" w14:textId="7D968728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noformējumu veikt atbilstoši Latvijas Republikā spēkā esošajiem būvnormatīviem. Visu būvprojekt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dokumentāciju pēc tās akceptēšanas Rīgas domes Pilsētas attīstības departamentā iesniegt Pasūtītājam 1 eksemplārā drukātā formātā un digitālā formātā (uz datu nesēja):</w:t>
            </w:r>
          </w:p>
          <w:p w14:paraId="545A3031" w14:textId="77777777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teksta materiāli elektroniskā formā, izmantojot Microsoft Office programmnodrošinājumu;</w:t>
            </w:r>
          </w:p>
          <w:p w14:paraId="22F7B0ED" w14:textId="77777777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grafiskos materiālus ieteicams noformēt, izmantojot AutoCAD (*.dwg formātā) programmnodrošinājumu;</w:t>
            </w:r>
          </w:p>
          <w:p w14:paraId="134B47DF" w14:textId="5F657178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viss būvprojekts kopā *.pdf formātā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;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3C9A0269" w14:textId="77777777" w:rsidR="005932B0" w:rsidRPr="00494C6B" w:rsidRDefault="005932B0" w:rsidP="005932B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visas tāmes *.excel formātā;</w:t>
            </w:r>
          </w:p>
          <w:p w14:paraId="46603583" w14:textId="7B5B4F61" w:rsidR="00286949" w:rsidRPr="00494C6B" w:rsidRDefault="005932B0" w:rsidP="005932B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visi tehniskie noteikumi, atļaujas un saskaņojumi iesniedzami Pasūtītājam 1 eksemplārā – oriģināli.</w:t>
            </w:r>
          </w:p>
        </w:tc>
      </w:tr>
      <w:tr w:rsidR="00286949" w:rsidRPr="00790953" w14:paraId="14EFD259" w14:textId="77777777" w:rsidTr="0081053A">
        <w:trPr>
          <w:trHeight w:val="175"/>
        </w:trPr>
        <w:tc>
          <w:tcPr>
            <w:tcW w:w="703" w:type="dxa"/>
          </w:tcPr>
          <w:p w14:paraId="26647812" w14:textId="7A6333B4" w:rsidR="00286949" w:rsidRPr="00D76CAB" w:rsidRDefault="00286949" w:rsidP="0028694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75F0FD8" w14:textId="234A69F6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PIELIKUMI</w:t>
            </w:r>
          </w:p>
        </w:tc>
      </w:tr>
      <w:tr w:rsidR="00286949" w:rsidRPr="007661A6" w14:paraId="64EEA613" w14:textId="77777777" w:rsidTr="007661A6">
        <w:trPr>
          <w:trHeight w:val="113"/>
        </w:trPr>
        <w:tc>
          <w:tcPr>
            <w:tcW w:w="703" w:type="dxa"/>
          </w:tcPr>
          <w:p w14:paraId="34BD1BC4" w14:textId="1C732FCA" w:rsidR="00286949" w:rsidRPr="00DC41E8" w:rsidRDefault="00286949" w:rsidP="002869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14:paraId="55DEF1CA" w14:textId="56462ECA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 “Sadales tīkls” elektroietaišu ierīkošanas Tehniskās prasības Nr.</w:t>
            </w:r>
            <w:r w:rsidRPr="00B01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105763242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lpp.</w:t>
            </w:r>
          </w:p>
        </w:tc>
      </w:tr>
      <w:tr w:rsidR="00286949" w:rsidRPr="007661A6" w14:paraId="6511883D" w14:textId="77777777" w:rsidTr="007661A6">
        <w:trPr>
          <w:trHeight w:val="113"/>
        </w:trPr>
        <w:tc>
          <w:tcPr>
            <w:tcW w:w="703" w:type="dxa"/>
          </w:tcPr>
          <w:p w14:paraId="5F99D064" w14:textId="03768F78" w:rsidR="00286949" w:rsidRPr="00DC41E8" w:rsidRDefault="00286949" w:rsidP="0028694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</w:tcPr>
          <w:p w14:paraId="2ADC6B6A" w14:textId="6FEFDA1B" w:rsidR="00286949" w:rsidRPr="00494C6B" w:rsidRDefault="00286949" w:rsidP="00286949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Ārējās elektroapgādes tīkla plāna skice 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uz </w:t>
            </w:r>
            <w:r w:rsidR="003B6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  <w:r w:rsidRPr="00494C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lpp.</w:t>
            </w:r>
          </w:p>
        </w:tc>
      </w:tr>
    </w:tbl>
    <w:p w14:paraId="1A67E509" w14:textId="63E47759" w:rsidR="00976A08" w:rsidRPr="00A05C98" w:rsidRDefault="00976A08" w:rsidP="00DC41E8">
      <w:pPr>
        <w:rPr>
          <w:rFonts w:ascii="Times New Roman" w:hAnsi="Times New Roman" w:cs="Times New Roman"/>
          <w:sz w:val="24"/>
          <w:szCs w:val="24"/>
        </w:rPr>
      </w:pPr>
    </w:p>
    <w:sectPr w:rsidR="00976A08" w:rsidRPr="00A05C98" w:rsidSect="00AC1DB2">
      <w:headerReference w:type="default" r:id="rId11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2A46" w14:textId="77777777" w:rsidR="00DE6E1A" w:rsidRDefault="00DE6E1A" w:rsidP="004C373B">
      <w:pPr>
        <w:spacing w:after="0" w:line="240" w:lineRule="auto"/>
      </w:pPr>
      <w:r>
        <w:separator/>
      </w:r>
    </w:p>
  </w:endnote>
  <w:endnote w:type="continuationSeparator" w:id="0">
    <w:p w14:paraId="15652024" w14:textId="77777777" w:rsidR="00DE6E1A" w:rsidRDefault="00DE6E1A" w:rsidP="004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68DE" w14:textId="77777777" w:rsidR="00DE6E1A" w:rsidRDefault="00DE6E1A" w:rsidP="004C373B">
      <w:pPr>
        <w:spacing w:after="0" w:line="240" w:lineRule="auto"/>
      </w:pPr>
      <w:r>
        <w:separator/>
      </w:r>
    </w:p>
  </w:footnote>
  <w:footnote w:type="continuationSeparator" w:id="0">
    <w:p w14:paraId="183C16F2" w14:textId="77777777" w:rsidR="00DE6E1A" w:rsidRDefault="00DE6E1A" w:rsidP="004C373B">
      <w:pPr>
        <w:spacing w:after="0" w:line="240" w:lineRule="auto"/>
      </w:pPr>
      <w:r>
        <w:continuationSeparator/>
      </w:r>
    </w:p>
  </w:footnote>
  <w:footnote w:id="1">
    <w:p w14:paraId="779F1974" w14:textId="19CBD504" w:rsidR="00026A85" w:rsidRDefault="002926C5" w:rsidP="00026A8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026A85">
        <w:rPr>
          <w:rFonts w:ascii="Times New Roman" w:hAnsi="Times New Roman" w:cs="Times New Roman"/>
        </w:rPr>
        <w:t>Būvprojekts – dokumentu kopums, kas nepieciešams projektēšanas uzdevumā norādīto darbu veikšanai, atbilstoši normatīvo aktu prasībām, t.sk., būvprojekts, paskaidrojuma raksts, paziņojums par būvniecību u.tml.</w:t>
      </w:r>
    </w:p>
    <w:p w14:paraId="2DA05BEC" w14:textId="1ACA73D2" w:rsidR="00026A85" w:rsidRDefault="002926C5" w:rsidP="00026A8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t>2</w:t>
      </w:r>
      <w:r w:rsidR="00026A85">
        <w:rPr>
          <w:rFonts w:ascii="Times New Roman" w:hAnsi="Times New Roman" w:cs="Times New Roman"/>
        </w:rPr>
        <w:t xml:space="preserve"> Atbilstoši Ministru kabineta 19.08.2014. noteikumiem Nr.500 “Vispārīgie būvnoteikumi”.</w:t>
      </w:r>
    </w:p>
  </w:footnote>
  <w:footnote w:id="2">
    <w:p w14:paraId="68A1522B" w14:textId="623FE458" w:rsidR="002926C5" w:rsidRDefault="002926C5" w:rsidP="002926C5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5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96DB7E" w14:textId="43E0D372" w:rsidR="003379BC" w:rsidRDefault="003379BC" w:rsidP="00DC41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C3"/>
    <w:multiLevelType w:val="hybridMultilevel"/>
    <w:tmpl w:val="A14A0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C04"/>
    <w:multiLevelType w:val="multilevel"/>
    <w:tmpl w:val="8F264A6E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9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auto"/>
      </w:rPr>
    </w:lvl>
  </w:abstractNum>
  <w:abstractNum w:abstractNumId="2" w15:restartNumberingAfterBreak="0">
    <w:nsid w:val="055D67E3"/>
    <w:multiLevelType w:val="hybridMultilevel"/>
    <w:tmpl w:val="48541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83B"/>
    <w:multiLevelType w:val="multilevel"/>
    <w:tmpl w:val="35EE6F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 w15:restartNumberingAfterBreak="0">
    <w:nsid w:val="1285242E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31C63"/>
    <w:multiLevelType w:val="hybridMultilevel"/>
    <w:tmpl w:val="DDD0F01E"/>
    <w:lvl w:ilvl="0" w:tplc="47142B3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9B257F"/>
    <w:multiLevelType w:val="hybridMultilevel"/>
    <w:tmpl w:val="AFACDEE6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5E33BA"/>
    <w:multiLevelType w:val="multilevel"/>
    <w:tmpl w:val="B85E9F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AD23A9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D46F5"/>
    <w:multiLevelType w:val="hybridMultilevel"/>
    <w:tmpl w:val="B8B0B4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1E95"/>
    <w:multiLevelType w:val="hybridMultilevel"/>
    <w:tmpl w:val="29D08CA0"/>
    <w:lvl w:ilvl="0" w:tplc="262CC82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9C031F"/>
    <w:multiLevelType w:val="hybridMultilevel"/>
    <w:tmpl w:val="6CC4FE70"/>
    <w:lvl w:ilvl="0" w:tplc="8C18D7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4271523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2F50A1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E730E"/>
    <w:multiLevelType w:val="hybridMultilevel"/>
    <w:tmpl w:val="4ACCC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44663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2F9645AD"/>
    <w:multiLevelType w:val="hybridMultilevel"/>
    <w:tmpl w:val="2AECFFFC"/>
    <w:lvl w:ilvl="0" w:tplc="4C8289F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B0CEA"/>
    <w:multiLevelType w:val="multilevel"/>
    <w:tmpl w:val="B9F45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0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D97F6D"/>
    <w:multiLevelType w:val="multilevel"/>
    <w:tmpl w:val="78E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D23DA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A5DCC"/>
    <w:multiLevelType w:val="hybridMultilevel"/>
    <w:tmpl w:val="6BAA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C695D"/>
    <w:multiLevelType w:val="multilevel"/>
    <w:tmpl w:val="0FB013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3" w15:restartNumberingAfterBreak="0">
    <w:nsid w:val="3ADB1904"/>
    <w:multiLevelType w:val="hybridMultilevel"/>
    <w:tmpl w:val="D36A0762"/>
    <w:lvl w:ilvl="0" w:tplc="572EE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67036"/>
    <w:multiLevelType w:val="hybridMultilevel"/>
    <w:tmpl w:val="1C6233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408D1A83"/>
    <w:multiLevelType w:val="hybridMultilevel"/>
    <w:tmpl w:val="B106B9C6"/>
    <w:lvl w:ilvl="0" w:tplc="0426000F">
      <w:start w:val="1"/>
      <w:numFmt w:val="decimal"/>
      <w:lvlText w:val="%1."/>
      <w:lvlJc w:val="left"/>
      <w:pPr>
        <w:ind w:left="1680" w:hanging="360"/>
      </w:pPr>
    </w:lvl>
    <w:lvl w:ilvl="1" w:tplc="04260019" w:tentative="1">
      <w:start w:val="1"/>
      <w:numFmt w:val="lowerLetter"/>
      <w:lvlText w:val="%2."/>
      <w:lvlJc w:val="left"/>
      <w:pPr>
        <w:ind w:left="2400" w:hanging="360"/>
      </w:pPr>
    </w:lvl>
    <w:lvl w:ilvl="2" w:tplc="0426001B" w:tentative="1">
      <w:start w:val="1"/>
      <w:numFmt w:val="lowerRoman"/>
      <w:lvlText w:val="%3."/>
      <w:lvlJc w:val="right"/>
      <w:pPr>
        <w:ind w:left="3120" w:hanging="180"/>
      </w:pPr>
    </w:lvl>
    <w:lvl w:ilvl="3" w:tplc="0426000F" w:tentative="1">
      <w:start w:val="1"/>
      <w:numFmt w:val="decimal"/>
      <w:lvlText w:val="%4."/>
      <w:lvlJc w:val="left"/>
      <w:pPr>
        <w:ind w:left="3840" w:hanging="360"/>
      </w:pPr>
    </w:lvl>
    <w:lvl w:ilvl="4" w:tplc="04260019" w:tentative="1">
      <w:start w:val="1"/>
      <w:numFmt w:val="lowerLetter"/>
      <w:lvlText w:val="%5."/>
      <w:lvlJc w:val="left"/>
      <w:pPr>
        <w:ind w:left="4560" w:hanging="360"/>
      </w:pPr>
    </w:lvl>
    <w:lvl w:ilvl="5" w:tplc="0426001B" w:tentative="1">
      <w:start w:val="1"/>
      <w:numFmt w:val="lowerRoman"/>
      <w:lvlText w:val="%6."/>
      <w:lvlJc w:val="right"/>
      <w:pPr>
        <w:ind w:left="5280" w:hanging="180"/>
      </w:pPr>
    </w:lvl>
    <w:lvl w:ilvl="6" w:tplc="0426000F" w:tentative="1">
      <w:start w:val="1"/>
      <w:numFmt w:val="decimal"/>
      <w:lvlText w:val="%7."/>
      <w:lvlJc w:val="left"/>
      <w:pPr>
        <w:ind w:left="6000" w:hanging="360"/>
      </w:pPr>
    </w:lvl>
    <w:lvl w:ilvl="7" w:tplc="04260019" w:tentative="1">
      <w:start w:val="1"/>
      <w:numFmt w:val="lowerLetter"/>
      <w:lvlText w:val="%8."/>
      <w:lvlJc w:val="left"/>
      <w:pPr>
        <w:ind w:left="6720" w:hanging="360"/>
      </w:pPr>
    </w:lvl>
    <w:lvl w:ilvl="8" w:tplc="042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 w15:restartNumberingAfterBreak="0">
    <w:nsid w:val="418C5144"/>
    <w:multiLevelType w:val="hybridMultilevel"/>
    <w:tmpl w:val="3760DD96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486A469C"/>
    <w:multiLevelType w:val="hybridMultilevel"/>
    <w:tmpl w:val="B55C0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3358A"/>
    <w:multiLevelType w:val="hybridMultilevel"/>
    <w:tmpl w:val="F9363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015B1"/>
    <w:multiLevelType w:val="multilevel"/>
    <w:tmpl w:val="A5A086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ED450E"/>
    <w:multiLevelType w:val="hybridMultilevel"/>
    <w:tmpl w:val="D4461B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F54B1"/>
    <w:multiLevelType w:val="hybridMultilevel"/>
    <w:tmpl w:val="A7D4F188"/>
    <w:lvl w:ilvl="0" w:tplc="B9581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C59A3"/>
    <w:multiLevelType w:val="multilevel"/>
    <w:tmpl w:val="4E98B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0"/>
        <w:szCs w:val="2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33" w15:restartNumberingAfterBreak="0">
    <w:nsid w:val="691D46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EA128F"/>
    <w:multiLevelType w:val="hybridMultilevel"/>
    <w:tmpl w:val="057EEB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561DA"/>
    <w:multiLevelType w:val="multilevel"/>
    <w:tmpl w:val="8F369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9B4ED4"/>
    <w:multiLevelType w:val="hybridMultilevel"/>
    <w:tmpl w:val="A9E68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775B3"/>
    <w:multiLevelType w:val="multilevel"/>
    <w:tmpl w:val="6F50B3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BC24F8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166734">
    <w:abstractNumId w:val="2"/>
  </w:num>
  <w:num w:numId="2" w16cid:durableId="1528330481">
    <w:abstractNumId w:val="14"/>
  </w:num>
  <w:num w:numId="3" w16cid:durableId="291205616">
    <w:abstractNumId w:val="17"/>
  </w:num>
  <w:num w:numId="4" w16cid:durableId="1315723249">
    <w:abstractNumId w:val="31"/>
  </w:num>
  <w:num w:numId="5" w16cid:durableId="675426835">
    <w:abstractNumId w:val="4"/>
  </w:num>
  <w:num w:numId="6" w16cid:durableId="1017775099">
    <w:abstractNumId w:val="19"/>
  </w:num>
  <w:num w:numId="7" w16cid:durableId="535429296">
    <w:abstractNumId w:val="38"/>
  </w:num>
  <w:num w:numId="8" w16cid:durableId="432897283">
    <w:abstractNumId w:val="20"/>
  </w:num>
  <w:num w:numId="9" w16cid:durableId="1685738906">
    <w:abstractNumId w:val="12"/>
  </w:num>
  <w:num w:numId="10" w16cid:durableId="70663539">
    <w:abstractNumId w:val="8"/>
  </w:num>
  <w:num w:numId="11" w16cid:durableId="1744446623">
    <w:abstractNumId w:val="32"/>
  </w:num>
  <w:num w:numId="12" w16cid:durableId="756946416">
    <w:abstractNumId w:val="9"/>
  </w:num>
  <w:num w:numId="13" w16cid:durableId="1859731163">
    <w:abstractNumId w:val="21"/>
  </w:num>
  <w:num w:numId="14" w16cid:durableId="1803113342">
    <w:abstractNumId w:val="34"/>
  </w:num>
  <w:num w:numId="15" w16cid:durableId="1947762456">
    <w:abstractNumId w:val="10"/>
  </w:num>
  <w:num w:numId="16" w16cid:durableId="837505425">
    <w:abstractNumId w:val="28"/>
  </w:num>
  <w:num w:numId="17" w16cid:durableId="423300976">
    <w:abstractNumId w:val="35"/>
  </w:num>
  <w:num w:numId="18" w16cid:durableId="1979148418">
    <w:abstractNumId w:val="26"/>
  </w:num>
  <w:num w:numId="19" w16cid:durableId="2103723803">
    <w:abstractNumId w:val="24"/>
  </w:num>
  <w:num w:numId="20" w16cid:durableId="1298608820">
    <w:abstractNumId w:val="6"/>
  </w:num>
  <w:num w:numId="21" w16cid:durableId="1518159974">
    <w:abstractNumId w:val="30"/>
  </w:num>
  <w:num w:numId="22" w16cid:durableId="843130677">
    <w:abstractNumId w:val="15"/>
  </w:num>
  <w:num w:numId="23" w16cid:durableId="439300484">
    <w:abstractNumId w:val="5"/>
  </w:num>
  <w:num w:numId="24" w16cid:durableId="1901745269">
    <w:abstractNumId w:val="11"/>
  </w:num>
  <w:num w:numId="25" w16cid:durableId="570964994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9470789">
    <w:abstractNumId w:val="23"/>
  </w:num>
  <w:num w:numId="27" w16cid:durableId="1716852241">
    <w:abstractNumId w:val="16"/>
  </w:num>
  <w:num w:numId="28" w16cid:durableId="1234316407">
    <w:abstractNumId w:val="22"/>
  </w:num>
  <w:num w:numId="29" w16cid:durableId="6548403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9855098">
    <w:abstractNumId w:val="37"/>
  </w:num>
  <w:num w:numId="31" w16cid:durableId="804617935">
    <w:abstractNumId w:val="13"/>
  </w:num>
  <w:num w:numId="32" w16cid:durableId="999307407">
    <w:abstractNumId w:val="27"/>
  </w:num>
  <w:num w:numId="33" w16cid:durableId="1238713622">
    <w:abstractNumId w:val="33"/>
  </w:num>
  <w:num w:numId="34" w16cid:durableId="492333312">
    <w:abstractNumId w:val="0"/>
  </w:num>
  <w:num w:numId="35" w16cid:durableId="443235296">
    <w:abstractNumId w:val="36"/>
  </w:num>
  <w:num w:numId="36" w16cid:durableId="523175183">
    <w:abstractNumId w:val="1"/>
  </w:num>
  <w:num w:numId="37" w16cid:durableId="329139980">
    <w:abstractNumId w:val="25"/>
  </w:num>
  <w:num w:numId="38" w16cid:durableId="2138913279">
    <w:abstractNumId w:val="3"/>
  </w:num>
  <w:num w:numId="39" w16cid:durableId="1334917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08"/>
    <w:rsid w:val="00000494"/>
    <w:rsid w:val="00002171"/>
    <w:rsid w:val="00005272"/>
    <w:rsid w:val="000058F7"/>
    <w:rsid w:val="00006983"/>
    <w:rsid w:val="00007837"/>
    <w:rsid w:val="000107C1"/>
    <w:rsid w:val="00010831"/>
    <w:rsid w:val="0001109C"/>
    <w:rsid w:val="00013C9D"/>
    <w:rsid w:val="00014894"/>
    <w:rsid w:val="00014AB1"/>
    <w:rsid w:val="0002026A"/>
    <w:rsid w:val="00020FE7"/>
    <w:rsid w:val="000215F8"/>
    <w:rsid w:val="00026970"/>
    <w:rsid w:val="00026A85"/>
    <w:rsid w:val="00026B03"/>
    <w:rsid w:val="000314FE"/>
    <w:rsid w:val="00033DBC"/>
    <w:rsid w:val="00037B9C"/>
    <w:rsid w:val="00040ECC"/>
    <w:rsid w:val="00041475"/>
    <w:rsid w:val="00041F7C"/>
    <w:rsid w:val="000432FF"/>
    <w:rsid w:val="000447DF"/>
    <w:rsid w:val="00044D9A"/>
    <w:rsid w:val="00046E4D"/>
    <w:rsid w:val="00047D36"/>
    <w:rsid w:val="00047D85"/>
    <w:rsid w:val="00050E61"/>
    <w:rsid w:val="00052419"/>
    <w:rsid w:val="00054E65"/>
    <w:rsid w:val="00055DA8"/>
    <w:rsid w:val="000634BC"/>
    <w:rsid w:val="0006620E"/>
    <w:rsid w:val="00066A90"/>
    <w:rsid w:val="00067230"/>
    <w:rsid w:val="000704BF"/>
    <w:rsid w:val="00070CE4"/>
    <w:rsid w:val="00071494"/>
    <w:rsid w:val="00072744"/>
    <w:rsid w:val="000729EC"/>
    <w:rsid w:val="00073075"/>
    <w:rsid w:val="00073B5B"/>
    <w:rsid w:val="00074DA3"/>
    <w:rsid w:val="0007554F"/>
    <w:rsid w:val="00075CF2"/>
    <w:rsid w:val="000772F1"/>
    <w:rsid w:val="00077469"/>
    <w:rsid w:val="0008041A"/>
    <w:rsid w:val="00080B98"/>
    <w:rsid w:val="00082EFD"/>
    <w:rsid w:val="000837A3"/>
    <w:rsid w:val="00084C42"/>
    <w:rsid w:val="00084F8E"/>
    <w:rsid w:val="00085576"/>
    <w:rsid w:val="000857A0"/>
    <w:rsid w:val="000860A3"/>
    <w:rsid w:val="000876EC"/>
    <w:rsid w:val="000919CE"/>
    <w:rsid w:val="000933DA"/>
    <w:rsid w:val="00095D72"/>
    <w:rsid w:val="00096AE9"/>
    <w:rsid w:val="00096B8D"/>
    <w:rsid w:val="00097D3E"/>
    <w:rsid w:val="00097DE3"/>
    <w:rsid w:val="000A1145"/>
    <w:rsid w:val="000A2755"/>
    <w:rsid w:val="000A5289"/>
    <w:rsid w:val="000A52F3"/>
    <w:rsid w:val="000B0F0B"/>
    <w:rsid w:val="000B113F"/>
    <w:rsid w:val="000B2A59"/>
    <w:rsid w:val="000B33B4"/>
    <w:rsid w:val="000B3F3D"/>
    <w:rsid w:val="000B4283"/>
    <w:rsid w:val="000B70BA"/>
    <w:rsid w:val="000B7812"/>
    <w:rsid w:val="000C34F3"/>
    <w:rsid w:val="000C352E"/>
    <w:rsid w:val="000C38AF"/>
    <w:rsid w:val="000C581F"/>
    <w:rsid w:val="000C6909"/>
    <w:rsid w:val="000C7274"/>
    <w:rsid w:val="000C7B10"/>
    <w:rsid w:val="000D3602"/>
    <w:rsid w:val="000D543D"/>
    <w:rsid w:val="000D584E"/>
    <w:rsid w:val="000D5F8C"/>
    <w:rsid w:val="000D6717"/>
    <w:rsid w:val="000D7439"/>
    <w:rsid w:val="000D7ACA"/>
    <w:rsid w:val="000D7BDC"/>
    <w:rsid w:val="000D7E68"/>
    <w:rsid w:val="000E07B3"/>
    <w:rsid w:val="000E09E5"/>
    <w:rsid w:val="000E0CF9"/>
    <w:rsid w:val="000E15DD"/>
    <w:rsid w:val="000E4D03"/>
    <w:rsid w:val="000E7BA3"/>
    <w:rsid w:val="000F1776"/>
    <w:rsid w:val="000F33B5"/>
    <w:rsid w:val="000F43FE"/>
    <w:rsid w:val="001026E0"/>
    <w:rsid w:val="00103770"/>
    <w:rsid w:val="00105A1D"/>
    <w:rsid w:val="001068E9"/>
    <w:rsid w:val="00111EF9"/>
    <w:rsid w:val="0011234D"/>
    <w:rsid w:val="0011296B"/>
    <w:rsid w:val="00113056"/>
    <w:rsid w:val="001130F8"/>
    <w:rsid w:val="00113711"/>
    <w:rsid w:val="00113B54"/>
    <w:rsid w:val="00114C26"/>
    <w:rsid w:val="00115FD8"/>
    <w:rsid w:val="00123D39"/>
    <w:rsid w:val="001247D0"/>
    <w:rsid w:val="001254FA"/>
    <w:rsid w:val="00126661"/>
    <w:rsid w:val="00127D33"/>
    <w:rsid w:val="00140097"/>
    <w:rsid w:val="0014073F"/>
    <w:rsid w:val="00141BDE"/>
    <w:rsid w:val="00144D1C"/>
    <w:rsid w:val="00147C65"/>
    <w:rsid w:val="00147CC0"/>
    <w:rsid w:val="001533E7"/>
    <w:rsid w:val="00155F95"/>
    <w:rsid w:val="001577AD"/>
    <w:rsid w:val="00157E66"/>
    <w:rsid w:val="001609E8"/>
    <w:rsid w:val="0016101A"/>
    <w:rsid w:val="001638BD"/>
    <w:rsid w:val="001649A7"/>
    <w:rsid w:val="00165421"/>
    <w:rsid w:val="0016558D"/>
    <w:rsid w:val="00167E9E"/>
    <w:rsid w:val="00170653"/>
    <w:rsid w:val="001709CB"/>
    <w:rsid w:val="00171636"/>
    <w:rsid w:val="0017290A"/>
    <w:rsid w:val="001744D1"/>
    <w:rsid w:val="00175D57"/>
    <w:rsid w:val="00176E99"/>
    <w:rsid w:val="00177780"/>
    <w:rsid w:val="001819AB"/>
    <w:rsid w:val="00185565"/>
    <w:rsid w:val="00186F26"/>
    <w:rsid w:val="001870E1"/>
    <w:rsid w:val="00187DC4"/>
    <w:rsid w:val="00190C38"/>
    <w:rsid w:val="00190E5A"/>
    <w:rsid w:val="00193C93"/>
    <w:rsid w:val="00195634"/>
    <w:rsid w:val="001A0089"/>
    <w:rsid w:val="001A12F4"/>
    <w:rsid w:val="001A2A64"/>
    <w:rsid w:val="001A2EB3"/>
    <w:rsid w:val="001A6C51"/>
    <w:rsid w:val="001A7CA2"/>
    <w:rsid w:val="001A7E27"/>
    <w:rsid w:val="001B1565"/>
    <w:rsid w:val="001B18B7"/>
    <w:rsid w:val="001B2D5B"/>
    <w:rsid w:val="001B40ED"/>
    <w:rsid w:val="001B4436"/>
    <w:rsid w:val="001B65F2"/>
    <w:rsid w:val="001B72EF"/>
    <w:rsid w:val="001B7F9D"/>
    <w:rsid w:val="001C2360"/>
    <w:rsid w:val="001C3D50"/>
    <w:rsid w:val="001C4BE0"/>
    <w:rsid w:val="001C62B4"/>
    <w:rsid w:val="001C68A3"/>
    <w:rsid w:val="001C6D69"/>
    <w:rsid w:val="001D0014"/>
    <w:rsid w:val="001D36B7"/>
    <w:rsid w:val="001D6F98"/>
    <w:rsid w:val="001D7AC4"/>
    <w:rsid w:val="001E122A"/>
    <w:rsid w:val="001E1E43"/>
    <w:rsid w:val="001E7AEC"/>
    <w:rsid w:val="001F00F8"/>
    <w:rsid w:val="001F26A7"/>
    <w:rsid w:val="001F2A16"/>
    <w:rsid w:val="001F3DEE"/>
    <w:rsid w:val="001F40EE"/>
    <w:rsid w:val="001F484C"/>
    <w:rsid w:val="001F687F"/>
    <w:rsid w:val="001F74AF"/>
    <w:rsid w:val="001F7D36"/>
    <w:rsid w:val="0020149F"/>
    <w:rsid w:val="00204218"/>
    <w:rsid w:val="00204258"/>
    <w:rsid w:val="00204683"/>
    <w:rsid w:val="0020780C"/>
    <w:rsid w:val="0021020C"/>
    <w:rsid w:val="00212337"/>
    <w:rsid w:val="00213567"/>
    <w:rsid w:val="0021544B"/>
    <w:rsid w:val="00215B65"/>
    <w:rsid w:val="00217327"/>
    <w:rsid w:val="002211EF"/>
    <w:rsid w:val="00222A06"/>
    <w:rsid w:val="002251F3"/>
    <w:rsid w:val="00225C55"/>
    <w:rsid w:val="00226203"/>
    <w:rsid w:val="00233533"/>
    <w:rsid w:val="00235769"/>
    <w:rsid w:val="002358E3"/>
    <w:rsid w:val="002364E1"/>
    <w:rsid w:val="002370B7"/>
    <w:rsid w:val="002404B1"/>
    <w:rsid w:val="00246049"/>
    <w:rsid w:val="00253BFE"/>
    <w:rsid w:val="00254228"/>
    <w:rsid w:val="0025619F"/>
    <w:rsid w:val="00256A4C"/>
    <w:rsid w:val="002578A6"/>
    <w:rsid w:val="00260DC6"/>
    <w:rsid w:val="00262D20"/>
    <w:rsid w:val="00263649"/>
    <w:rsid w:val="002703EF"/>
    <w:rsid w:val="00273F0F"/>
    <w:rsid w:val="00274D73"/>
    <w:rsid w:val="00277413"/>
    <w:rsid w:val="00281BBD"/>
    <w:rsid w:val="00281C21"/>
    <w:rsid w:val="00284382"/>
    <w:rsid w:val="00286949"/>
    <w:rsid w:val="00287B68"/>
    <w:rsid w:val="0029085C"/>
    <w:rsid w:val="002912D8"/>
    <w:rsid w:val="002926C5"/>
    <w:rsid w:val="002944BD"/>
    <w:rsid w:val="00295B30"/>
    <w:rsid w:val="0029648D"/>
    <w:rsid w:val="00297AAF"/>
    <w:rsid w:val="002A042A"/>
    <w:rsid w:val="002A1FC0"/>
    <w:rsid w:val="002A2C60"/>
    <w:rsid w:val="002A328C"/>
    <w:rsid w:val="002A35D2"/>
    <w:rsid w:val="002A54ED"/>
    <w:rsid w:val="002A6044"/>
    <w:rsid w:val="002A7543"/>
    <w:rsid w:val="002A78A7"/>
    <w:rsid w:val="002A7F85"/>
    <w:rsid w:val="002B0549"/>
    <w:rsid w:val="002B1CA4"/>
    <w:rsid w:val="002B408D"/>
    <w:rsid w:val="002B40AB"/>
    <w:rsid w:val="002B4C8A"/>
    <w:rsid w:val="002B53C9"/>
    <w:rsid w:val="002B5801"/>
    <w:rsid w:val="002B5814"/>
    <w:rsid w:val="002B67EB"/>
    <w:rsid w:val="002C06BF"/>
    <w:rsid w:val="002C1276"/>
    <w:rsid w:val="002C2498"/>
    <w:rsid w:val="002C382E"/>
    <w:rsid w:val="002C3F91"/>
    <w:rsid w:val="002C7FCC"/>
    <w:rsid w:val="002D055D"/>
    <w:rsid w:val="002D15B2"/>
    <w:rsid w:val="002D185D"/>
    <w:rsid w:val="002D2D81"/>
    <w:rsid w:val="002D3FAE"/>
    <w:rsid w:val="002D6EE8"/>
    <w:rsid w:val="002E0D2A"/>
    <w:rsid w:val="002E0DD6"/>
    <w:rsid w:val="002E1BBD"/>
    <w:rsid w:val="002E2B02"/>
    <w:rsid w:val="002E3E12"/>
    <w:rsid w:val="002E4246"/>
    <w:rsid w:val="002E42DA"/>
    <w:rsid w:val="002E4C03"/>
    <w:rsid w:val="002E58E2"/>
    <w:rsid w:val="002E6790"/>
    <w:rsid w:val="002E6E8D"/>
    <w:rsid w:val="002F0709"/>
    <w:rsid w:val="002F0F8C"/>
    <w:rsid w:val="002F10AC"/>
    <w:rsid w:val="002F1A29"/>
    <w:rsid w:val="002F4EDA"/>
    <w:rsid w:val="002F7CF9"/>
    <w:rsid w:val="0030045B"/>
    <w:rsid w:val="00300BB3"/>
    <w:rsid w:val="003021E2"/>
    <w:rsid w:val="003046EC"/>
    <w:rsid w:val="00304ADE"/>
    <w:rsid w:val="00306B25"/>
    <w:rsid w:val="003100B0"/>
    <w:rsid w:val="0031056F"/>
    <w:rsid w:val="003113EB"/>
    <w:rsid w:val="003125E2"/>
    <w:rsid w:val="00313106"/>
    <w:rsid w:val="0031429A"/>
    <w:rsid w:val="00314726"/>
    <w:rsid w:val="003149EC"/>
    <w:rsid w:val="00314F4E"/>
    <w:rsid w:val="003218AA"/>
    <w:rsid w:val="0032210D"/>
    <w:rsid w:val="0032409C"/>
    <w:rsid w:val="0032727E"/>
    <w:rsid w:val="00327343"/>
    <w:rsid w:val="003314CB"/>
    <w:rsid w:val="00331F82"/>
    <w:rsid w:val="003333B4"/>
    <w:rsid w:val="00335456"/>
    <w:rsid w:val="00335767"/>
    <w:rsid w:val="003379BC"/>
    <w:rsid w:val="00340BE0"/>
    <w:rsid w:val="0034214B"/>
    <w:rsid w:val="00343DD8"/>
    <w:rsid w:val="00344AD0"/>
    <w:rsid w:val="00345E88"/>
    <w:rsid w:val="003462AF"/>
    <w:rsid w:val="00350770"/>
    <w:rsid w:val="0035081D"/>
    <w:rsid w:val="00353E3D"/>
    <w:rsid w:val="00353EBD"/>
    <w:rsid w:val="00353FCF"/>
    <w:rsid w:val="00355E2C"/>
    <w:rsid w:val="003560C3"/>
    <w:rsid w:val="003603F4"/>
    <w:rsid w:val="0036276D"/>
    <w:rsid w:val="00362FFE"/>
    <w:rsid w:val="00363BE9"/>
    <w:rsid w:val="0036430A"/>
    <w:rsid w:val="00364984"/>
    <w:rsid w:val="00365510"/>
    <w:rsid w:val="00365879"/>
    <w:rsid w:val="00365B1A"/>
    <w:rsid w:val="003660E7"/>
    <w:rsid w:val="003661FC"/>
    <w:rsid w:val="00367514"/>
    <w:rsid w:val="003678B8"/>
    <w:rsid w:val="00367A31"/>
    <w:rsid w:val="00367E6D"/>
    <w:rsid w:val="00367EEC"/>
    <w:rsid w:val="0037051A"/>
    <w:rsid w:val="0037059A"/>
    <w:rsid w:val="003705BC"/>
    <w:rsid w:val="0037185E"/>
    <w:rsid w:val="00371D73"/>
    <w:rsid w:val="003729D4"/>
    <w:rsid w:val="003754D7"/>
    <w:rsid w:val="00375644"/>
    <w:rsid w:val="0037589C"/>
    <w:rsid w:val="00377BC0"/>
    <w:rsid w:val="00380FD1"/>
    <w:rsid w:val="003835F9"/>
    <w:rsid w:val="003841B3"/>
    <w:rsid w:val="00384A2D"/>
    <w:rsid w:val="00384AD1"/>
    <w:rsid w:val="00385FF4"/>
    <w:rsid w:val="0038609C"/>
    <w:rsid w:val="00386634"/>
    <w:rsid w:val="00386F8A"/>
    <w:rsid w:val="003900CD"/>
    <w:rsid w:val="00390AF3"/>
    <w:rsid w:val="0039154A"/>
    <w:rsid w:val="00392ED8"/>
    <w:rsid w:val="00393E73"/>
    <w:rsid w:val="0039459C"/>
    <w:rsid w:val="003946B0"/>
    <w:rsid w:val="00395474"/>
    <w:rsid w:val="00397484"/>
    <w:rsid w:val="003A0000"/>
    <w:rsid w:val="003B01F8"/>
    <w:rsid w:val="003B05B6"/>
    <w:rsid w:val="003B1541"/>
    <w:rsid w:val="003B209F"/>
    <w:rsid w:val="003B21D8"/>
    <w:rsid w:val="003B4020"/>
    <w:rsid w:val="003B526B"/>
    <w:rsid w:val="003B5DD8"/>
    <w:rsid w:val="003B6BB2"/>
    <w:rsid w:val="003B7803"/>
    <w:rsid w:val="003B7C00"/>
    <w:rsid w:val="003C11D0"/>
    <w:rsid w:val="003C1B77"/>
    <w:rsid w:val="003C269C"/>
    <w:rsid w:val="003C34D7"/>
    <w:rsid w:val="003C3BED"/>
    <w:rsid w:val="003C4A2A"/>
    <w:rsid w:val="003C554B"/>
    <w:rsid w:val="003C7021"/>
    <w:rsid w:val="003D1401"/>
    <w:rsid w:val="003D3902"/>
    <w:rsid w:val="003D3F9B"/>
    <w:rsid w:val="003D503D"/>
    <w:rsid w:val="003E1D58"/>
    <w:rsid w:val="003E1F3C"/>
    <w:rsid w:val="003E2F1D"/>
    <w:rsid w:val="003E392A"/>
    <w:rsid w:val="003E3BC5"/>
    <w:rsid w:val="003E5397"/>
    <w:rsid w:val="003E542B"/>
    <w:rsid w:val="003E7689"/>
    <w:rsid w:val="003F0BD5"/>
    <w:rsid w:val="003F0D35"/>
    <w:rsid w:val="003F10D0"/>
    <w:rsid w:val="003F2E9E"/>
    <w:rsid w:val="003F4BBA"/>
    <w:rsid w:val="003F632A"/>
    <w:rsid w:val="004037AC"/>
    <w:rsid w:val="00410AC4"/>
    <w:rsid w:val="00411E4C"/>
    <w:rsid w:val="004127DC"/>
    <w:rsid w:val="00414258"/>
    <w:rsid w:val="00414E15"/>
    <w:rsid w:val="00415072"/>
    <w:rsid w:val="004152D1"/>
    <w:rsid w:val="004156F3"/>
    <w:rsid w:val="004219FE"/>
    <w:rsid w:val="004238AD"/>
    <w:rsid w:val="0042463F"/>
    <w:rsid w:val="00424FB3"/>
    <w:rsid w:val="00427696"/>
    <w:rsid w:val="004279ED"/>
    <w:rsid w:val="0043097A"/>
    <w:rsid w:val="00431467"/>
    <w:rsid w:val="00431C3F"/>
    <w:rsid w:val="00433524"/>
    <w:rsid w:val="00434A13"/>
    <w:rsid w:val="0043535A"/>
    <w:rsid w:val="00435888"/>
    <w:rsid w:val="00435BE8"/>
    <w:rsid w:val="00435D60"/>
    <w:rsid w:val="00437030"/>
    <w:rsid w:val="004375FA"/>
    <w:rsid w:val="0044293F"/>
    <w:rsid w:val="0044358E"/>
    <w:rsid w:val="004442A0"/>
    <w:rsid w:val="00445AAB"/>
    <w:rsid w:val="0044618C"/>
    <w:rsid w:val="0045041F"/>
    <w:rsid w:val="00453258"/>
    <w:rsid w:val="00454435"/>
    <w:rsid w:val="0045548F"/>
    <w:rsid w:val="0045725A"/>
    <w:rsid w:val="0046031B"/>
    <w:rsid w:val="00460B5F"/>
    <w:rsid w:val="004620BA"/>
    <w:rsid w:val="004629B0"/>
    <w:rsid w:val="004639C0"/>
    <w:rsid w:val="00467141"/>
    <w:rsid w:val="004671AB"/>
    <w:rsid w:val="00470DC2"/>
    <w:rsid w:val="004737F6"/>
    <w:rsid w:val="00473C55"/>
    <w:rsid w:val="00475C9F"/>
    <w:rsid w:val="00475E3C"/>
    <w:rsid w:val="00476514"/>
    <w:rsid w:val="004829F1"/>
    <w:rsid w:val="00482A75"/>
    <w:rsid w:val="00486AD5"/>
    <w:rsid w:val="00490FDE"/>
    <w:rsid w:val="004911CC"/>
    <w:rsid w:val="0049270D"/>
    <w:rsid w:val="004938F4"/>
    <w:rsid w:val="00493D19"/>
    <w:rsid w:val="00494C6B"/>
    <w:rsid w:val="00496540"/>
    <w:rsid w:val="004972E0"/>
    <w:rsid w:val="00497AE9"/>
    <w:rsid w:val="004A1D4F"/>
    <w:rsid w:val="004A2439"/>
    <w:rsid w:val="004A27D7"/>
    <w:rsid w:val="004A39FC"/>
    <w:rsid w:val="004A5450"/>
    <w:rsid w:val="004A5886"/>
    <w:rsid w:val="004A7B06"/>
    <w:rsid w:val="004B280E"/>
    <w:rsid w:val="004B2E0F"/>
    <w:rsid w:val="004B603C"/>
    <w:rsid w:val="004B6217"/>
    <w:rsid w:val="004C09FC"/>
    <w:rsid w:val="004C14DC"/>
    <w:rsid w:val="004C16C4"/>
    <w:rsid w:val="004C21FE"/>
    <w:rsid w:val="004C3093"/>
    <w:rsid w:val="004C373B"/>
    <w:rsid w:val="004C411E"/>
    <w:rsid w:val="004C42C5"/>
    <w:rsid w:val="004C44B5"/>
    <w:rsid w:val="004C494B"/>
    <w:rsid w:val="004C65DC"/>
    <w:rsid w:val="004D0104"/>
    <w:rsid w:val="004D0B64"/>
    <w:rsid w:val="004D3A1F"/>
    <w:rsid w:val="004D509F"/>
    <w:rsid w:val="004D69B7"/>
    <w:rsid w:val="004D7618"/>
    <w:rsid w:val="004E0EA0"/>
    <w:rsid w:val="004E1B15"/>
    <w:rsid w:val="004E2EDB"/>
    <w:rsid w:val="004E3781"/>
    <w:rsid w:val="004E4765"/>
    <w:rsid w:val="004E6881"/>
    <w:rsid w:val="004E7AB4"/>
    <w:rsid w:val="004F0A9C"/>
    <w:rsid w:val="004F13F2"/>
    <w:rsid w:val="004F3770"/>
    <w:rsid w:val="004F3BDD"/>
    <w:rsid w:val="004F4A87"/>
    <w:rsid w:val="004F62E7"/>
    <w:rsid w:val="004F6DA9"/>
    <w:rsid w:val="00500145"/>
    <w:rsid w:val="0050465A"/>
    <w:rsid w:val="00505A2F"/>
    <w:rsid w:val="00505EE8"/>
    <w:rsid w:val="005061AD"/>
    <w:rsid w:val="0050677A"/>
    <w:rsid w:val="00507585"/>
    <w:rsid w:val="0050777B"/>
    <w:rsid w:val="00510109"/>
    <w:rsid w:val="005109B2"/>
    <w:rsid w:val="00511149"/>
    <w:rsid w:val="00511C39"/>
    <w:rsid w:val="00511CBF"/>
    <w:rsid w:val="00513A9C"/>
    <w:rsid w:val="00513E40"/>
    <w:rsid w:val="00515E24"/>
    <w:rsid w:val="0051766F"/>
    <w:rsid w:val="005207E5"/>
    <w:rsid w:val="005219FC"/>
    <w:rsid w:val="0052282F"/>
    <w:rsid w:val="00522EC7"/>
    <w:rsid w:val="0052300F"/>
    <w:rsid w:val="005236DA"/>
    <w:rsid w:val="00523F8F"/>
    <w:rsid w:val="00524B26"/>
    <w:rsid w:val="00524E5B"/>
    <w:rsid w:val="00524ECD"/>
    <w:rsid w:val="005262EF"/>
    <w:rsid w:val="005268E2"/>
    <w:rsid w:val="00526B94"/>
    <w:rsid w:val="00527B53"/>
    <w:rsid w:val="00530324"/>
    <w:rsid w:val="005306E3"/>
    <w:rsid w:val="005323A6"/>
    <w:rsid w:val="00532E27"/>
    <w:rsid w:val="00536568"/>
    <w:rsid w:val="00537393"/>
    <w:rsid w:val="00537BEE"/>
    <w:rsid w:val="005400E2"/>
    <w:rsid w:val="005408A1"/>
    <w:rsid w:val="0054147C"/>
    <w:rsid w:val="0054344D"/>
    <w:rsid w:val="005436AB"/>
    <w:rsid w:val="00543A0E"/>
    <w:rsid w:val="00552045"/>
    <w:rsid w:val="00552BC7"/>
    <w:rsid w:val="0055395D"/>
    <w:rsid w:val="0055547A"/>
    <w:rsid w:val="005561BB"/>
    <w:rsid w:val="00556FEA"/>
    <w:rsid w:val="005572CA"/>
    <w:rsid w:val="00562CBC"/>
    <w:rsid w:val="00562F35"/>
    <w:rsid w:val="005630D8"/>
    <w:rsid w:val="005634B1"/>
    <w:rsid w:val="00563793"/>
    <w:rsid w:val="00563F9F"/>
    <w:rsid w:val="005662E0"/>
    <w:rsid w:val="00570146"/>
    <w:rsid w:val="00573929"/>
    <w:rsid w:val="00574870"/>
    <w:rsid w:val="00575AF8"/>
    <w:rsid w:val="00575D32"/>
    <w:rsid w:val="00576659"/>
    <w:rsid w:val="00576CA6"/>
    <w:rsid w:val="00577D48"/>
    <w:rsid w:val="00577DB5"/>
    <w:rsid w:val="00581623"/>
    <w:rsid w:val="0058202A"/>
    <w:rsid w:val="00582781"/>
    <w:rsid w:val="00583D14"/>
    <w:rsid w:val="00584656"/>
    <w:rsid w:val="00584EA7"/>
    <w:rsid w:val="00587228"/>
    <w:rsid w:val="00587B02"/>
    <w:rsid w:val="00587C0A"/>
    <w:rsid w:val="005932B0"/>
    <w:rsid w:val="005948CF"/>
    <w:rsid w:val="0059675E"/>
    <w:rsid w:val="0059709C"/>
    <w:rsid w:val="005A0101"/>
    <w:rsid w:val="005A0749"/>
    <w:rsid w:val="005A468D"/>
    <w:rsid w:val="005A526F"/>
    <w:rsid w:val="005A6141"/>
    <w:rsid w:val="005A6D6F"/>
    <w:rsid w:val="005B1800"/>
    <w:rsid w:val="005B26EB"/>
    <w:rsid w:val="005B33AE"/>
    <w:rsid w:val="005B672B"/>
    <w:rsid w:val="005B7E90"/>
    <w:rsid w:val="005C126B"/>
    <w:rsid w:val="005C249A"/>
    <w:rsid w:val="005C424E"/>
    <w:rsid w:val="005C5628"/>
    <w:rsid w:val="005C6C62"/>
    <w:rsid w:val="005D0753"/>
    <w:rsid w:val="005D0DA1"/>
    <w:rsid w:val="005D0F19"/>
    <w:rsid w:val="005D1B0C"/>
    <w:rsid w:val="005D2C52"/>
    <w:rsid w:val="005D4238"/>
    <w:rsid w:val="005D5E98"/>
    <w:rsid w:val="005D79AC"/>
    <w:rsid w:val="005D7CEF"/>
    <w:rsid w:val="005E04F4"/>
    <w:rsid w:val="005E0ECF"/>
    <w:rsid w:val="005E17BF"/>
    <w:rsid w:val="005E188E"/>
    <w:rsid w:val="005E1F9F"/>
    <w:rsid w:val="005E28D6"/>
    <w:rsid w:val="005E4456"/>
    <w:rsid w:val="005F1E1B"/>
    <w:rsid w:val="005F30AC"/>
    <w:rsid w:val="005F3ABF"/>
    <w:rsid w:val="005F426A"/>
    <w:rsid w:val="005F6CAF"/>
    <w:rsid w:val="005F78C9"/>
    <w:rsid w:val="006013BC"/>
    <w:rsid w:val="0060174A"/>
    <w:rsid w:val="0060190D"/>
    <w:rsid w:val="006030F7"/>
    <w:rsid w:val="006053B1"/>
    <w:rsid w:val="006053E5"/>
    <w:rsid w:val="00615D58"/>
    <w:rsid w:val="00615E55"/>
    <w:rsid w:val="00616118"/>
    <w:rsid w:val="00616DBD"/>
    <w:rsid w:val="00621604"/>
    <w:rsid w:val="006240E7"/>
    <w:rsid w:val="0062487F"/>
    <w:rsid w:val="006269FF"/>
    <w:rsid w:val="0062732E"/>
    <w:rsid w:val="00635F79"/>
    <w:rsid w:val="00637C43"/>
    <w:rsid w:val="0064026D"/>
    <w:rsid w:val="006416AE"/>
    <w:rsid w:val="00642317"/>
    <w:rsid w:val="006426E7"/>
    <w:rsid w:val="00643664"/>
    <w:rsid w:val="00643907"/>
    <w:rsid w:val="00644A0D"/>
    <w:rsid w:val="00647387"/>
    <w:rsid w:val="00650525"/>
    <w:rsid w:val="00651C2E"/>
    <w:rsid w:val="00651E83"/>
    <w:rsid w:val="0065210A"/>
    <w:rsid w:val="00652E72"/>
    <w:rsid w:val="00652FA3"/>
    <w:rsid w:val="00656521"/>
    <w:rsid w:val="00656589"/>
    <w:rsid w:val="00656903"/>
    <w:rsid w:val="00656CF2"/>
    <w:rsid w:val="006608EF"/>
    <w:rsid w:val="00660E1E"/>
    <w:rsid w:val="006641C3"/>
    <w:rsid w:val="00664F52"/>
    <w:rsid w:val="0066516A"/>
    <w:rsid w:val="00667BBA"/>
    <w:rsid w:val="0067031A"/>
    <w:rsid w:val="00672001"/>
    <w:rsid w:val="006720C3"/>
    <w:rsid w:val="00673BA0"/>
    <w:rsid w:val="00674886"/>
    <w:rsid w:val="00675848"/>
    <w:rsid w:val="006762C9"/>
    <w:rsid w:val="006767AB"/>
    <w:rsid w:val="00676FCD"/>
    <w:rsid w:val="00677697"/>
    <w:rsid w:val="006804C6"/>
    <w:rsid w:val="00681A2B"/>
    <w:rsid w:val="00682D06"/>
    <w:rsid w:val="00682F1F"/>
    <w:rsid w:val="00683A54"/>
    <w:rsid w:val="00683C95"/>
    <w:rsid w:val="00686441"/>
    <w:rsid w:val="006904E6"/>
    <w:rsid w:val="0069098E"/>
    <w:rsid w:val="00690CA6"/>
    <w:rsid w:val="006915A2"/>
    <w:rsid w:val="00692B09"/>
    <w:rsid w:val="00695652"/>
    <w:rsid w:val="00695DFD"/>
    <w:rsid w:val="0069779F"/>
    <w:rsid w:val="006978B7"/>
    <w:rsid w:val="006A087F"/>
    <w:rsid w:val="006A18DE"/>
    <w:rsid w:val="006A25E6"/>
    <w:rsid w:val="006A6C2B"/>
    <w:rsid w:val="006A7199"/>
    <w:rsid w:val="006A743A"/>
    <w:rsid w:val="006A7724"/>
    <w:rsid w:val="006A77CC"/>
    <w:rsid w:val="006B387E"/>
    <w:rsid w:val="006B4B57"/>
    <w:rsid w:val="006B5460"/>
    <w:rsid w:val="006B60F3"/>
    <w:rsid w:val="006B6B71"/>
    <w:rsid w:val="006B7300"/>
    <w:rsid w:val="006B788C"/>
    <w:rsid w:val="006B7F56"/>
    <w:rsid w:val="006C0C26"/>
    <w:rsid w:val="006C2405"/>
    <w:rsid w:val="006C2F96"/>
    <w:rsid w:val="006C3FC7"/>
    <w:rsid w:val="006C7506"/>
    <w:rsid w:val="006C76F3"/>
    <w:rsid w:val="006C786E"/>
    <w:rsid w:val="006D17FE"/>
    <w:rsid w:val="006D46CD"/>
    <w:rsid w:val="006D4754"/>
    <w:rsid w:val="006D4D66"/>
    <w:rsid w:val="006D58CD"/>
    <w:rsid w:val="006D6C01"/>
    <w:rsid w:val="006D768D"/>
    <w:rsid w:val="006E3DEC"/>
    <w:rsid w:val="006E59A9"/>
    <w:rsid w:val="006E5A0C"/>
    <w:rsid w:val="006F0EEF"/>
    <w:rsid w:val="006F199B"/>
    <w:rsid w:val="006F25D9"/>
    <w:rsid w:val="006F339E"/>
    <w:rsid w:val="006F33D2"/>
    <w:rsid w:val="006F34A0"/>
    <w:rsid w:val="006F6C71"/>
    <w:rsid w:val="006F6DEB"/>
    <w:rsid w:val="006F76E2"/>
    <w:rsid w:val="006F7A70"/>
    <w:rsid w:val="00700806"/>
    <w:rsid w:val="00701588"/>
    <w:rsid w:val="00701939"/>
    <w:rsid w:val="007019F2"/>
    <w:rsid w:val="007021DD"/>
    <w:rsid w:val="00702A47"/>
    <w:rsid w:val="00702E61"/>
    <w:rsid w:val="00703681"/>
    <w:rsid w:val="00704790"/>
    <w:rsid w:val="00705771"/>
    <w:rsid w:val="0070580B"/>
    <w:rsid w:val="00706041"/>
    <w:rsid w:val="0070670C"/>
    <w:rsid w:val="0071093B"/>
    <w:rsid w:val="007116C2"/>
    <w:rsid w:val="007119AD"/>
    <w:rsid w:val="00713A0D"/>
    <w:rsid w:val="0071438A"/>
    <w:rsid w:val="007170B4"/>
    <w:rsid w:val="007216D0"/>
    <w:rsid w:val="0072237C"/>
    <w:rsid w:val="00722BF7"/>
    <w:rsid w:val="007234D7"/>
    <w:rsid w:val="007254D8"/>
    <w:rsid w:val="00727509"/>
    <w:rsid w:val="007276CD"/>
    <w:rsid w:val="00731FB7"/>
    <w:rsid w:val="00733101"/>
    <w:rsid w:val="007335DB"/>
    <w:rsid w:val="007338CD"/>
    <w:rsid w:val="00734DFE"/>
    <w:rsid w:val="00736550"/>
    <w:rsid w:val="007403E6"/>
    <w:rsid w:val="00741A63"/>
    <w:rsid w:val="007423AC"/>
    <w:rsid w:val="007424B8"/>
    <w:rsid w:val="00742D15"/>
    <w:rsid w:val="007431AA"/>
    <w:rsid w:val="00743397"/>
    <w:rsid w:val="007440C0"/>
    <w:rsid w:val="00746442"/>
    <w:rsid w:val="00747FF6"/>
    <w:rsid w:val="00751139"/>
    <w:rsid w:val="00752712"/>
    <w:rsid w:val="00753140"/>
    <w:rsid w:val="00754845"/>
    <w:rsid w:val="007551E2"/>
    <w:rsid w:val="00757040"/>
    <w:rsid w:val="007579F8"/>
    <w:rsid w:val="0076399A"/>
    <w:rsid w:val="00764492"/>
    <w:rsid w:val="00764876"/>
    <w:rsid w:val="0076593E"/>
    <w:rsid w:val="00766060"/>
    <w:rsid w:val="007661A6"/>
    <w:rsid w:val="00766865"/>
    <w:rsid w:val="00767411"/>
    <w:rsid w:val="007707FF"/>
    <w:rsid w:val="007709AA"/>
    <w:rsid w:val="00773154"/>
    <w:rsid w:val="00773F3D"/>
    <w:rsid w:val="007775DA"/>
    <w:rsid w:val="0078040A"/>
    <w:rsid w:val="00781D1D"/>
    <w:rsid w:val="00781D9F"/>
    <w:rsid w:val="0078279C"/>
    <w:rsid w:val="00782856"/>
    <w:rsid w:val="00783B54"/>
    <w:rsid w:val="00783DB6"/>
    <w:rsid w:val="00784798"/>
    <w:rsid w:val="00787B15"/>
    <w:rsid w:val="00787F59"/>
    <w:rsid w:val="00790314"/>
    <w:rsid w:val="00790953"/>
    <w:rsid w:val="00790CB4"/>
    <w:rsid w:val="00793339"/>
    <w:rsid w:val="007955ED"/>
    <w:rsid w:val="0079758D"/>
    <w:rsid w:val="007A15EC"/>
    <w:rsid w:val="007A1E8E"/>
    <w:rsid w:val="007A54F8"/>
    <w:rsid w:val="007A61CE"/>
    <w:rsid w:val="007A7C45"/>
    <w:rsid w:val="007A7EA5"/>
    <w:rsid w:val="007B0813"/>
    <w:rsid w:val="007B17FA"/>
    <w:rsid w:val="007C0BF6"/>
    <w:rsid w:val="007C114D"/>
    <w:rsid w:val="007C12C9"/>
    <w:rsid w:val="007C207D"/>
    <w:rsid w:val="007C2263"/>
    <w:rsid w:val="007C2783"/>
    <w:rsid w:val="007C2F71"/>
    <w:rsid w:val="007C36BD"/>
    <w:rsid w:val="007C59C5"/>
    <w:rsid w:val="007C6B06"/>
    <w:rsid w:val="007C7980"/>
    <w:rsid w:val="007D1D0B"/>
    <w:rsid w:val="007D2A18"/>
    <w:rsid w:val="007D2D14"/>
    <w:rsid w:val="007D3097"/>
    <w:rsid w:val="007D319B"/>
    <w:rsid w:val="007D4A02"/>
    <w:rsid w:val="007D53E2"/>
    <w:rsid w:val="007D6899"/>
    <w:rsid w:val="007D7461"/>
    <w:rsid w:val="007E0BF0"/>
    <w:rsid w:val="007E156C"/>
    <w:rsid w:val="007E2A15"/>
    <w:rsid w:val="007E5303"/>
    <w:rsid w:val="007E7640"/>
    <w:rsid w:val="007F0E7D"/>
    <w:rsid w:val="007F2C79"/>
    <w:rsid w:val="007F3420"/>
    <w:rsid w:val="007F4903"/>
    <w:rsid w:val="007F5319"/>
    <w:rsid w:val="007F649E"/>
    <w:rsid w:val="008017AB"/>
    <w:rsid w:val="0080203E"/>
    <w:rsid w:val="008031C7"/>
    <w:rsid w:val="00805AA7"/>
    <w:rsid w:val="00807091"/>
    <w:rsid w:val="00807E03"/>
    <w:rsid w:val="0081053A"/>
    <w:rsid w:val="008125B5"/>
    <w:rsid w:val="00814A69"/>
    <w:rsid w:val="0081582A"/>
    <w:rsid w:val="008216B6"/>
    <w:rsid w:val="00821B4A"/>
    <w:rsid w:val="008221E7"/>
    <w:rsid w:val="00822390"/>
    <w:rsid w:val="00822DBA"/>
    <w:rsid w:val="008230C6"/>
    <w:rsid w:val="0082566E"/>
    <w:rsid w:val="008304BF"/>
    <w:rsid w:val="008307BD"/>
    <w:rsid w:val="00831229"/>
    <w:rsid w:val="00831941"/>
    <w:rsid w:val="00840D47"/>
    <w:rsid w:val="00841428"/>
    <w:rsid w:val="0084195E"/>
    <w:rsid w:val="00841B38"/>
    <w:rsid w:val="00841F5C"/>
    <w:rsid w:val="00844BF8"/>
    <w:rsid w:val="0084511E"/>
    <w:rsid w:val="00846809"/>
    <w:rsid w:val="00851474"/>
    <w:rsid w:val="00851CDE"/>
    <w:rsid w:val="00852871"/>
    <w:rsid w:val="00855A1D"/>
    <w:rsid w:val="00856814"/>
    <w:rsid w:val="00860935"/>
    <w:rsid w:val="00860B4A"/>
    <w:rsid w:val="00860E2C"/>
    <w:rsid w:val="00860FD4"/>
    <w:rsid w:val="008630D6"/>
    <w:rsid w:val="008632DF"/>
    <w:rsid w:val="00864772"/>
    <w:rsid w:val="00865174"/>
    <w:rsid w:val="008652B7"/>
    <w:rsid w:val="008659B4"/>
    <w:rsid w:val="008663BE"/>
    <w:rsid w:val="0086741B"/>
    <w:rsid w:val="0086770D"/>
    <w:rsid w:val="00873322"/>
    <w:rsid w:val="0087702A"/>
    <w:rsid w:val="008776FE"/>
    <w:rsid w:val="00877BAB"/>
    <w:rsid w:val="00880349"/>
    <w:rsid w:val="008828F7"/>
    <w:rsid w:val="00882967"/>
    <w:rsid w:val="0089083C"/>
    <w:rsid w:val="008972D2"/>
    <w:rsid w:val="00897CD8"/>
    <w:rsid w:val="008A06F6"/>
    <w:rsid w:val="008A07A9"/>
    <w:rsid w:val="008A08D8"/>
    <w:rsid w:val="008A1C1E"/>
    <w:rsid w:val="008A1C31"/>
    <w:rsid w:val="008A1DF4"/>
    <w:rsid w:val="008A4EBF"/>
    <w:rsid w:val="008A5C79"/>
    <w:rsid w:val="008A7A2D"/>
    <w:rsid w:val="008B2850"/>
    <w:rsid w:val="008B4B3C"/>
    <w:rsid w:val="008B4DA4"/>
    <w:rsid w:val="008B72DD"/>
    <w:rsid w:val="008C0598"/>
    <w:rsid w:val="008C140E"/>
    <w:rsid w:val="008C1786"/>
    <w:rsid w:val="008C21C8"/>
    <w:rsid w:val="008C2C0F"/>
    <w:rsid w:val="008C4167"/>
    <w:rsid w:val="008C4C8B"/>
    <w:rsid w:val="008C5F09"/>
    <w:rsid w:val="008C6AA6"/>
    <w:rsid w:val="008C75B6"/>
    <w:rsid w:val="008D011B"/>
    <w:rsid w:val="008D1591"/>
    <w:rsid w:val="008D29C2"/>
    <w:rsid w:val="008D5319"/>
    <w:rsid w:val="008D6F5C"/>
    <w:rsid w:val="008D7374"/>
    <w:rsid w:val="008E016F"/>
    <w:rsid w:val="008E01D2"/>
    <w:rsid w:val="008E1B80"/>
    <w:rsid w:val="008E23A0"/>
    <w:rsid w:val="008E4B01"/>
    <w:rsid w:val="008E4DA1"/>
    <w:rsid w:val="008E5AA1"/>
    <w:rsid w:val="008E711F"/>
    <w:rsid w:val="008E7E8B"/>
    <w:rsid w:val="008F0913"/>
    <w:rsid w:val="008F3421"/>
    <w:rsid w:val="008F3BEE"/>
    <w:rsid w:val="008F3ED7"/>
    <w:rsid w:val="008F4A6E"/>
    <w:rsid w:val="008F5A01"/>
    <w:rsid w:val="008F5A91"/>
    <w:rsid w:val="008F7B82"/>
    <w:rsid w:val="009008A0"/>
    <w:rsid w:val="00900D96"/>
    <w:rsid w:val="0090215B"/>
    <w:rsid w:val="00903027"/>
    <w:rsid w:val="00906A63"/>
    <w:rsid w:val="00906E91"/>
    <w:rsid w:val="00907B70"/>
    <w:rsid w:val="009130CA"/>
    <w:rsid w:val="00913E42"/>
    <w:rsid w:val="00913F98"/>
    <w:rsid w:val="00914CE7"/>
    <w:rsid w:val="00915722"/>
    <w:rsid w:val="00920394"/>
    <w:rsid w:val="009223D1"/>
    <w:rsid w:val="00926527"/>
    <w:rsid w:val="009317B3"/>
    <w:rsid w:val="00932200"/>
    <w:rsid w:val="0093244D"/>
    <w:rsid w:val="00932454"/>
    <w:rsid w:val="009357BE"/>
    <w:rsid w:val="00935B7F"/>
    <w:rsid w:val="00935CE1"/>
    <w:rsid w:val="00936FD8"/>
    <w:rsid w:val="00937705"/>
    <w:rsid w:val="00937C4F"/>
    <w:rsid w:val="0094358D"/>
    <w:rsid w:val="00943A36"/>
    <w:rsid w:val="00945AF7"/>
    <w:rsid w:val="00946D15"/>
    <w:rsid w:val="00946D26"/>
    <w:rsid w:val="009502EC"/>
    <w:rsid w:val="00952CF8"/>
    <w:rsid w:val="00952F41"/>
    <w:rsid w:val="0095415E"/>
    <w:rsid w:val="00955020"/>
    <w:rsid w:val="009551EA"/>
    <w:rsid w:val="009563DC"/>
    <w:rsid w:val="00956900"/>
    <w:rsid w:val="009569A2"/>
    <w:rsid w:val="009613AE"/>
    <w:rsid w:val="0096240F"/>
    <w:rsid w:val="0096247F"/>
    <w:rsid w:val="00962CF2"/>
    <w:rsid w:val="00964432"/>
    <w:rsid w:val="00966A32"/>
    <w:rsid w:val="009715C7"/>
    <w:rsid w:val="00971678"/>
    <w:rsid w:val="00974453"/>
    <w:rsid w:val="0097510B"/>
    <w:rsid w:val="00976A08"/>
    <w:rsid w:val="00977483"/>
    <w:rsid w:val="009778AF"/>
    <w:rsid w:val="0098034E"/>
    <w:rsid w:val="00980C97"/>
    <w:rsid w:val="00980F95"/>
    <w:rsid w:val="009860A6"/>
    <w:rsid w:val="00986368"/>
    <w:rsid w:val="0099093E"/>
    <w:rsid w:val="00991B17"/>
    <w:rsid w:val="00991ED4"/>
    <w:rsid w:val="00993D52"/>
    <w:rsid w:val="00993EC6"/>
    <w:rsid w:val="00994DFF"/>
    <w:rsid w:val="009970C0"/>
    <w:rsid w:val="009979AF"/>
    <w:rsid w:val="00997F18"/>
    <w:rsid w:val="009A0322"/>
    <w:rsid w:val="009A0CF5"/>
    <w:rsid w:val="009A449C"/>
    <w:rsid w:val="009A5D96"/>
    <w:rsid w:val="009A6278"/>
    <w:rsid w:val="009A6CAD"/>
    <w:rsid w:val="009B0089"/>
    <w:rsid w:val="009B0EFF"/>
    <w:rsid w:val="009B1F6F"/>
    <w:rsid w:val="009B2144"/>
    <w:rsid w:val="009B21CC"/>
    <w:rsid w:val="009B301E"/>
    <w:rsid w:val="009B4B56"/>
    <w:rsid w:val="009B5D34"/>
    <w:rsid w:val="009B7A6A"/>
    <w:rsid w:val="009C1D1B"/>
    <w:rsid w:val="009C3010"/>
    <w:rsid w:val="009C5BCC"/>
    <w:rsid w:val="009C7F00"/>
    <w:rsid w:val="009D02C3"/>
    <w:rsid w:val="009D1B9B"/>
    <w:rsid w:val="009D30DB"/>
    <w:rsid w:val="009D3F92"/>
    <w:rsid w:val="009D4171"/>
    <w:rsid w:val="009D5144"/>
    <w:rsid w:val="009D7548"/>
    <w:rsid w:val="009D7F2D"/>
    <w:rsid w:val="009E0F16"/>
    <w:rsid w:val="009E3379"/>
    <w:rsid w:val="009E5CDC"/>
    <w:rsid w:val="009E67FB"/>
    <w:rsid w:val="009E6D6A"/>
    <w:rsid w:val="009E74D0"/>
    <w:rsid w:val="009E7903"/>
    <w:rsid w:val="009E7BE7"/>
    <w:rsid w:val="009F00EA"/>
    <w:rsid w:val="009F1F7F"/>
    <w:rsid w:val="009F40F0"/>
    <w:rsid w:val="009F4CCD"/>
    <w:rsid w:val="009F4F3A"/>
    <w:rsid w:val="009F5160"/>
    <w:rsid w:val="009F5629"/>
    <w:rsid w:val="009F56D6"/>
    <w:rsid w:val="009F63CB"/>
    <w:rsid w:val="009F6C5B"/>
    <w:rsid w:val="009F7770"/>
    <w:rsid w:val="00A01378"/>
    <w:rsid w:val="00A0172B"/>
    <w:rsid w:val="00A020BF"/>
    <w:rsid w:val="00A02606"/>
    <w:rsid w:val="00A0302D"/>
    <w:rsid w:val="00A05195"/>
    <w:rsid w:val="00A05C98"/>
    <w:rsid w:val="00A0760F"/>
    <w:rsid w:val="00A07E04"/>
    <w:rsid w:val="00A12DB5"/>
    <w:rsid w:val="00A13173"/>
    <w:rsid w:val="00A14309"/>
    <w:rsid w:val="00A14C9B"/>
    <w:rsid w:val="00A14E22"/>
    <w:rsid w:val="00A14F64"/>
    <w:rsid w:val="00A16B19"/>
    <w:rsid w:val="00A20F46"/>
    <w:rsid w:val="00A23846"/>
    <w:rsid w:val="00A25D9F"/>
    <w:rsid w:val="00A307C3"/>
    <w:rsid w:val="00A3458A"/>
    <w:rsid w:val="00A35557"/>
    <w:rsid w:val="00A363CE"/>
    <w:rsid w:val="00A3654F"/>
    <w:rsid w:val="00A36970"/>
    <w:rsid w:val="00A37458"/>
    <w:rsid w:val="00A42991"/>
    <w:rsid w:val="00A466A1"/>
    <w:rsid w:val="00A4682A"/>
    <w:rsid w:val="00A500E3"/>
    <w:rsid w:val="00A50D01"/>
    <w:rsid w:val="00A543A7"/>
    <w:rsid w:val="00A547BA"/>
    <w:rsid w:val="00A5546D"/>
    <w:rsid w:val="00A569EE"/>
    <w:rsid w:val="00A56C8C"/>
    <w:rsid w:val="00A57E1E"/>
    <w:rsid w:val="00A609EB"/>
    <w:rsid w:val="00A6373E"/>
    <w:rsid w:val="00A63F60"/>
    <w:rsid w:val="00A664EE"/>
    <w:rsid w:val="00A7032E"/>
    <w:rsid w:val="00A7314F"/>
    <w:rsid w:val="00A740AB"/>
    <w:rsid w:val="00A74368"/>
    <w:rsid w:val="00A7661A"/>
    <w:rsid w:val="00A772BD"/>
    <w:rsid w:val="00A80019"/>
    <w:rsid w:val="00A8123B"/>
    <w:rsid w:val="00A8178E"/>
    <w:rsid w:val="00A825FE"/>
    <w:rsid w:val="00A8516C"/>
    <w:rsid w:val="00A851D1"/>
    <w:rsid w:val="00A87EB4"/>
    <w:rsid w:val="00A90BBE"/>
    <w:rsid w:val="00A91314"/>
    <w:rsid w:val="00A91347"/>
    <w:rsid w:val="00A9210C"/>
    <w:rsid w:val="00A956C6"/>
    <w:rsid w:val="00A97892"/>
    <w:rsid w:val="00AA15ED"/>
    <w:rsid w:val="00AA1E00"/>
    <w:rsid w:val="00AA22AA"/>
    <w:rsid w:val="00AA46CC"/>
    <w:rsid w:val="00AA5CAB"/>
    <w:rsid w:val="00AA6256"/>
    <w:rsid w:val="00AA671F"/>
    <w:rsid w:val="00AA724A"/>
    <w:rsid w:val="00AA7586"/>
    <w:rsid w:val="00AA76B6"/>
    <w:rsid w:val="00AA7A31"/>
    <w:rsid w:val="00AB03DD"/>
    <w:rsid w:val="00AB046B"/>
    <w:rsid w:val="00AB1432"/>
    <w:rsid w:val="00AB27B8"/>
    <w:rsid w:val="00AB3B40"/>
    <w:rsid w:val="00AC1DB2"/>
    <w:rsid w:val="00AC3E2B"/>
    <w:rsid w:val="00AC48CB"/>
    <w:rsid w:val="00AC58E0"/>
    <w:rsid w:val="00AC687A"/>
    <w:rsid w:val="00AC7754"/>
    <w:rsid w:val="00AD0245"/>
    <w:rsid w:val="00AD15AE"/>
    <w:rsid w:val="00AD3E32"/>
    <w:rsid w:val="00AD4572"/>
    <w:rsid w:val="00AD47E8"/>
    <w:rsid w:val="00AD6B72"/>
    <w:rsid w:val="00AD7849"/>
    <w:rsid w:val="00AD7B00"/>
    <w:rsid w:val="00AE1993"/>
    <w:rsid w:val="00AE3883"/>
    <w:rsid w:val="00AE4160"/>
    <w:rsid w:val="00AE4248"/>
    <w:rsid w:val="00AE55DF"/>
    <w:rsid w:val="00AE5978"/>
    <w:rsid w:val="00AE69DF"/>
    <w:rsid w:val="00AE7275"/>
    <w:rsid w:val="00AF2F95"/>
    <w:rsid w:val="00AF4C47"/>
    <w:rsid w:val="00AF50E4"/>
    <w:rsid w:val="00B0166B"/>
    <w:rsid w:val="00B03AE9"/>
    <w:rsid w:val="00B03E28"/>
    <w:rsid w:val="00B042CE"/>
    <w:rsid w:val="00B1074D"/>
    <w:rsid w:val="00B10A4C"/>
    <w:rsid w:val="00B116D3"/>
    <w:rsid w:val="00B12831"/>
    <w:rsid w:val="00B12993"/>
    <w:rsid w:val="00B1393B"/>
    <w:rsid w:val="00B14251"/>
    <w:rsid w:val="00B148B2"/>
    <w:rsid w:val="00B1620C"/>
    <w:rsid w:val="00B16FCF"/>
    <w:rsid w:val="00B2082D"/>
    <w:rsid w:val="00B22364"/>
    <w:rsid w:val="00B223A1"/>
    <w:rsid w:val="00B240E3"/>
    <w:rsid w:val="00B2644E"/>
    <w:rsid w:val="00B2655C"/>
    <w:rsid w:val="00B30FA9"/>
    <w:rsid w:val="00B32F64"/>
    <w:rsid w:val="00B33B43"/>
    <w:rsid w:val="00B33F56"/>
    <w:rsid w:val="00B35568"/>
    <w:rsid w:val="00B37580"/>
    <w:rsid w:val="00B4057D"/>
    <w:rsid w:val="00B4178D"/>
    <w:rsid w:val="00B418C2"/>
    <w:rsid w:val="00B441D0"/>
    <w:rsid w:val="00B45791"/>
    <w:rsid w:val="00B4758B"/>
    <w:rsid w:val="00B50EAA"/>
    <w:rsid w:val="00B50FB2"/>
    <w:rsid w:val="00B530E1"/>
    <w:rsid w:val="00B540B8"/>
    <w:rsid w:val="00B54241"/>
    <w:rsid w:val="00B54D53"/>
    <w:rsid w:val="00B54D85"/>
    <w:rsid w:val="00B5585C"/>
    <w:rsid w:val="00B55F8F"/>
    <w:rsid w:val="00B6216C"/>
    <w:rsid w:val="00B63838"/>
    <w:rsid w:val="00B6622D"/>
    <w:rsid w:val="00B70B50"/>
    <w:rsid w:val="00B70E49"/>
    <w:rsid w:val="00B728D8"/>
    <w:rsid w:val="00B7417E"/>
    <w:rsid w:val="00B750AD"/>
    <w:rsid w:val="00B754E0"/>
    <w:rsid w:val="00B756E2"/>
    <w:rsid w:val="00B76815"/>
    <w:rsid w:val="00B76E6E"/>
    <w:rsid w:val="00B7741A"/>
    <w:rsid w:val="00B77A9D"/>
    <w:rsid w:val="00B83C5F"/>
    <w:rsid w:val="00B83D2D"/>
    <w:rsid w:val="00B8402D"/>
    <w:rsid w:val="00B84CB1"/>
    <w:rsid w:val="00B84E2D"/>
    <w:rsid w:val="00B853A7"/>
    <w:rsid w:val="00B90786"/>
    <w:rsid w:val="00B90DDF"/>
    <w:rsid w:val="00B91CCF"/>
    <w:rsid w:val="00B92235"/>
    <w:rsid w:val="00B942F5"/>
    <w:rsid w:val="00B943ED"/>
    <w:rsid w:val="00B96297"/>
    <w:rsid w:val="00B96682"/>
    <w:rsid w:val="00B97F41"/>
    <w:rsid w:val="00BA0575"/>
    <w:rsid w:val="00BA399F"/>
    <w:rsid w:val="00BA4AB2"/>
    <w:rsid w:val="00BA4B89"/>
    <w:rsid w:val="00BA64DB"/>
    <w:rsid w:val="00BA72C1"/>
    <w:rsid w:val="00BA7710"/>
    <w:rsid w:val="00BB2005"/>
    <w:rsid w:val="00BB38B4"/>
    <w:rsid w:val="00BC05D6"/>
    <w:rsid w:val="00BC0A6C"/>
    <w:rsid w:val="00BC1F7A"/>
    <w:rsid w:val="00BC5340"/>
    <w:rsid w:val="00BC55DE"/>
    <w:rsid w:val="00BC59DE"/>
    <w:rsid w:val="00BC5DA5"/>
    <w:rsid w:val="00BC615E"/>
    <w:rsid w:val="00BC6C0C"/>
    <w:rsid w:val="00BD1F4D"/>
    <w:rsid w:val="00BD4A8C"/>
    <w:rsid w:val="00BD4AD2"/>
    <w:rsid w:val="00BD641C"/>
    <w:rsid w:val="00BE07A4"/>
    <w:rsid w:val="00BE105E"/>
    <w:rsid w:val="00BE13E9"/>
    <w:rsid w:val="00BE2550"/>
    <w:rsid w:val="00BE34DB"/>
    <w:rsid w:val="00BE3BCD"/>
    <w:rsid w:val="00BE46C6"/>
    <w:rsid w:val="00BE4989"/>
    <w:rsid w:val="00BE5B4B"/>
    <w:rsid w:val="00BE75F5"/>
    <w:rsid w:val="00BF0F5D"/>
    <w:rsid w:val="00BF1015"/>
    <w:rsid w:val="00BF1A68"/>
    <w:rsid w:val="00BF4E66"/>
    <w:rsid w:val="00BF616D"/>
    <w:rsid w:val="00BF75F6"/>
    <w:rsid w:val="00C01234"/>
    <w:rsid w:val="00C02CEB"/>
    <w:rsid w:val="00C04506"/>
    <w:rsid w:val="00C046DD"/>
    <w:rsid w:val="00C048C5"/>
    <w:rsid w:val="00C0491C"/>
    <w:rsid w:val="00C058B5"/>
    <w:rsid w:val="00C05E0D"/>
    <w:rsid w:val="00C116CE"/>
    <w:rsid w:val="00C130CB"/>
    <w:rsid w:val="00C13C49"/>
    <w:rsid w:val="00C1750D"/>
    <w:rsid w:val="00C203A2"/>
    <w:rsid w:val="00C21B12"/>
    <w:rsid w:val="00C21C77"/>
    <w:rsid w:val="00C22015"/>
    <w:rsid w:val="00C2281B"/>
    <w:rsid w:val="00C23B1F"/>
    <w:rsid w:val="00C241C1"/>
    <w:rsid w:val="00C27034"/>
    <w:rsid w:val="00C3181A"/>
    <w:rsid w:val="00C323CE"/>
    <w:rsid w:val="00C32AD2"/>
    <w:rsid w:val="00C34AC1"/>
    <w:rsid w:val="00C3547A"/>
    <w:rsid w:val="00C35D6B"/>
    <w:rsid w:val="00C35EF9"/>
    <w:rsid w:val="00C37A65"/>
    <w:rsid w:val="00C41CE3"/>
    <w:rsid w:val="00C43080"/>
    <w:rsid w:val="00C437E1"/>
    <w:rsid w:val="00C43910"/>
    <w:rsid w:val="00C43D1C"/>
    <w:rsid w:val="00C45171"/>
    <w:rsid w:val="00C4620C"/>
    <w:rsid w:val="00C46333"/>
    <w:rsid w:val="00C465EA"/>
    <w:rsid w:val="00C512E8"/>
    <w:rsid w:val="00C5223D"/>
    <w:rsid w:val="00C52FC5"/>
    <w:rsid w:val="00C5334F"/>
    <w:rsid w:val="00C53FE1"/>
    <w:rsid w:val="00C541E9"/>
    <w:rsid w:val="00C54529"/>
    <w:rsid w:val="00C54A8F"/>
    <w:rsid w:val="00C55223"/>
    <w:rsid w:val="00C560DC"/>
    <w:rsid w:val="00C569A6"/>
    <w:rsid w:val="00C57F11"/>
    <w:rsid w:val="00C57F14"/>
    <w:rsid w:val="00C60E4D"/>
    <w:rsid w:val="00C62583"/>
    <w:rsid w:val="00C62B3F"/>
    <w:rsid w:val="00C62BB4"/>
    <w:rsid w:val="00C637D1"/>
    <w:rsid w:val="00C63C1E"/>
    <w:rsid w:val="00C63F5B"/>
    <w:rsid w:val="00C6413A"/>
    <w:rsid w:val="00C64876"/>
    <w:rsid w:val="00C65728"/>
    <w:rsid w:val="00C66B13"/>
    <w:rsid w:val="00C70455"/>
    <w:rsid w:val="00C72AA6"/>
    <w:rsid w:val="00C742DE"/>
    <w:rsid w:val="00C75E94"/>
    <w:rsid w:val="00C81A86"/>
    <w:rsid w:val="00C8335C"/>
    <w:rsid w:val="00C85430"/>
    <w:rsid w:val="00C869C0"/>
    <w:rsid w:val="00C87280"/>
    <w:rsid w:val="00C90717"/>
    <w:rsid w:val="00C90D69"/>
    <w:rsid w:val="00C951D7"/>
    <w:rsid w:val="00C963E0"/>
    <w:rsid w:val="00C9661A"/>
    <w:rsid w:val="00CA05A0"/>
    <w:rsid w:val="00CA111C"/>
    <w:rsid w:val="00CA12D6"/>
    <w:rsid w:val="00CA1B62"/>
    <w:rsid w:val="00CA1DD0"/>
    <w:rsid w:val="00CA1E66"/>
    <w:rsid w:val="00CA1FC1"/>
    <w:rsid w:val="00CA2D41"/>
    <w:rsid w:val="00CA6271"/>
    <w:rsid w:val="00CA6AC8"/>
    <w:rsid w:val="00CA6CBE"/>
    <w:rsid w:val="00CA7335"/>
    <w:rsid w:val="00CB01D3"/>
    <w:rsid w:val="00CB41C9"/>
    <w:rsid w:val="00CB4AEE"/>
    <w:rsid w:val="00CB4BA5"/>
    <w:rsid w:val="00CB54F9"/>
    <w:rsid w:val="00CB6339"/>
    <w:rsid w:val="00CB704C"/>
    <w:rsid w:val="00CB7159"/>
    <w:rsid w:val="00CB77A5"/>
    <w:rsid w:val="00CC4E6C"/>
    <w:rsid w:val="00CC67FB"/>
    <w:rsid w:val="00CD0989"/>
    <w:rsid w:val="00CD1D9D"/>
    <w:rsid w:val="00CD3C30"/>
    <w:rsid w:val="00CD4ECC"/>
    <w:rsid w:val="00CD4F4A"/>
    <w:rsid w:val="00CD537D"/>
    <w:rsid w:val="00CD6367"/>
    <w:rsid w:val="00CD644C"/>
    <w:rsid w:val="00CE5590"/>
    <w:rsid w:val="00CE6E83"/>
    <w:rsid w:val="00CE75B9"/>
    <w:rsid w:val="00CF1A2E"/>
    <w:rsid w:val="00CF1FEA"/>
    <w:rsid w:val="00CF5A1B"/>
    <w:rsid w:val="00CF78CC"/>
    <w:rsid w:val="00CF7EF1"/>
    <w:rsid w:val="00D008AE"/>
    <w:rsid w:val="00D01378"/>
    <w:rsid w:val="00D020A1"/>
    <w:rsid w:val="00D0238B"/>
    <w:rsid w:val="00D04B29"/>
    <w:rsid w:val="00D04D99"/>
    <w:rsid w:val="00D07649"/>
    <w:rsid w:val="00D10B88"/>
    <w:rsid w:val="00D11136"/>
    <w:rsid w:val="00D11BF4"/>
    <w:rsid w:val="00D11C88"/>
    <w:rsid w:val="00D13794"/>
    <w:rsid w:val="00D14118"/>
    <w:rsid w:val="00D1591C"/>
    <w:rsid w:val="00D16406"/>
    <w:rsid w:val="00D212B8"/>
    <w:rsid w:val="00D22257"/>
    <w:rsid w:val="00D24AE9"/>
    <w:rsid w:val="00D258E2"/>
    <w:rsid w:val="00D27D5D"/>
    <w:rsid w:val="00D32F4F"/>
    <w:rsid w:val="00D3359A"/>
    <w:rsid w:val="00D36217"/>
    <w:rsid w:val="00D369EC"/>
    <w:rsid w:val="00D407B9"/>
    <w:rsid w:val="00D40AB3"/>
    <w:rsid w:val="00D40DE1"/>
    <w:rsid w:val="00D43A48"/>
    <w:rsid w:val="00D43CAF"/>
    <w:rsid w:val="00D44152"/>
    <w:rsid w:val="00D45A6D"/>
    <w:rsid w:val="00D46823"/>
    <w:rsid w:val="00D46B63"/>
    <w:rsid w:val="00D4708D"/>
    <w:rsid w:val="00D51883"/>
    <w:rsid w:val="00D52F90"/>
    <w:rsid w:val="00D5435D"/>
    <w:rsid w:val="00D54592"/>
    <w:rsid w:val="00D55CF5"/>
    <w:rsid w:val="00D61901"/>
    <w:rsid w:val="00D63383"/>
    <w:rsid w:val="00D646F8"/>
    <w:rsid w:val="00D67C37"/>
    <w:rsid w:val="00D7515A"/>
    <w:rsid w:val="00D76A1D"/>
    <w:rsid w:val="00D76CAB"/>
    <w:rsid w:val="00D77297"/>
    <w:rsid w:val="00D77663"/>
    <w:rsid w:val="00D84832"/>
    <w:rsid w:val="00D84CF7"/>
    <w:rsid w:val="00D85AF6"/>
    <w:rsid w:val="00D87AB6"/>
    <w:rsid w:val="00D87ACE"/>
    <w:rsid w:val="00D911E4"/>
    <w:rsid w:val="00D94907"/>
    <w:rsid w:val="00D96225"/>
    <w:rsid w:val="00D97B79"/>
    <w:rsid w:val="00DA2FCD"/>
    <w:rsid w:val="00DA3F12"/>
    <w:rsid w:val="00DA557F"/>
    <w:rsid w:val="00DA6F5B"/>
    <w:rsid w:val="00DA6F73"/>
    <w:rsid w:val="00DB36B8"/>
    <w:rsid w:val="00DB4DB0"/>
    <w:rsid w:val="00DB4DB5"/>
    <w:rsid w:val="00DB59BC"/>
    <w:rsid w:val="00DB6BD2"/>
    <w:rsid w:val="00DC35CF"/>
    <w:rsid w:val="00DC41E8"/>
    <w:rsid w:val="00DD00FA"/>
    <w:rsid w:val="00DD15AD"/>
    <w:rsid w:val="00DD1789"/>
    <w:rsid w:val="00DD5D36"/>
    <w:rsid w:val="00DD64C4"/>
    <w:rsid w:val="00DD6F58"/>
    <w:rsid w:val="00DD6F8F"/>
    <w:rsid w:val="00DD767F"/>
    <w:rsid w:val="00DD7FD5"/>
    <w:rsid w:val="00DE1189"/>
    <w:rsid w:val="00DE1468"/>
    <w:rsid w:val="00DE1A3F"/>
    <w:rsid w:val="00DE3844"/>
    <w:rsid w:val="00DE61DC"/>
    <w:rsid w:val="00DE6E1A"/>
    <w:rsid w:val="00DE76E8"/>
    <w:rsid w:val="00DE7C34"/>
    <w:rsid w:val="00DF71E9"/>
    <w:rsid w:val="00E0104D"/>
    <w:rsid w:val="00E0108C"/>
    <w:rsid w:val="00E03099"/>
    <w:rsid w:val="00E039C9"/>
    <w:rsid w:val="00E05106"/>
    <w:rsid w:val="00E051C4"/>
    <w:rsid w:val="00E0555C"/>
    <w:rsid w:val="00E05C64"/>
    <w:rsid w:val="00E071A5"/>
    <w:rsid w:val="00E103A5"/>
    <w:rsid w:val="00E111E5"/>
    <w:rsid w:val="00E116D4"/>
    <w:rsid w:val="00E12125"/>
    <w:rsid w:val="00E121A9"/>
    <w:rsid w:val="00E1592B"/>
    <w:rsid w:val="00E16ED6"/>
    <w:rsid w:val="00E20034"/>
    <w:rsid w:val="00E20183"/>
    <w:rsid w:val="00E2040A"/>
    <w:rsid w:val="00E20EDB"/>
    <w:rsid w:val="00E20F13"/>
    <w:rsid w:val="00E21A23"/>
    <w:rsid w:val="00E22A70"/>
    <w:rsid w:val="00E23037"/>
    <w:rsid w:val="00E232F4"/>
    <w:rsid w:val="00E23589"/>
    <w:rsid w:val="00E23A40"/>
    <w:rsid w:val="00E23B77"/>
    <w:rsid w:val="00E24C05"/>
    <w:rsid w:val="00E25AEF"/>
    <w:rsid w:val="00E27C90"/>
    <w:rsid w:val="00E306E5"/>
    <w:rsid w:val="00E3139B"/>
    <w:rsid w:val="00E3177F"/>
    <w:rsid w:val="00E324C4"/>
    <w:rsid w:val="00E333C3"/>
    <w:rsid w:val="00E342B4"/>
    <w:rsid w:val="00E378FA"/>
    <w:rsid w:val="00E405DD"/>
    <w:rsid w:val="00E41F5B"/>
    <w:rsid w:val="00E4255F"/>
    <w:rsid w:val="00E441C7"/>
    <w:rsid w:val="00E455EF"/>
    <w:rsid w:val="00E465A9"/>
    <w:rsid w:val="00E4796B"/>
    <w:rsid w:val="00E50169"/>
    <w:rsid w:val="00E52754"/>
    <w:rsid w:val="00E53BD6"/>
    <w:rsid w:val="00E540E1"/>
    <w:rsid w:val="00E561A0"/>
    <w:rsid w:val="00E566DC"/>
    <w:rsid w:val="00E56E1B"/>
    <w:rsid w:val="00E57C05"/>
    <w:rsid w:val="00E60203"/>
    <w:rsid w:val="00E6151A"/>
    <w:rsid w:val="00E63E80"/>
    <w:rsid w:val="00E64E44"/>
    <w:rsid w:val="00E663D1"/>
    <w:rsid w:val="00E66650"/>
    <w:rsid w:val="00E66AE9"/>
    <w:rsid w:val="00E6781F"/>
    <w:rsid w:val="00E72DA8"/>
    <w:rsid w:val="00E746F5"/>
    <w:rsid w:val="00E74C27"/>
    <w:rsid w:val="00E74F6F"/>
    <w:rsid w:val="00E766A1"/>
    <w:rsid w:val="00E77C1E"/>
    <w:rsid w:val="00E80043"/>
    <w:rsid w:val="00E812CE"/>
    <w:rsid w:val="00E83AD4"/>
    <w:rsid w:val="00E84F2D"/>
    <w:rsid w:val="00E87A5E"/>
    <w:rsid w:val="00E87B2B"/>
    <w:rsid w:val="00E90658"/>
    <w:rsid w:val="00E921B2"/>
    <w:rsid w:val="00E94C4A"/>
    <w:rsid w:val="00E95204"/>
    <w:rsid w:val="00EA07BF"/>
    <w:rsid w:val="00EA0E5C"/>
    <w:rsid w:val="00EA14A3"/>
    <w:rsid w:val="00EA305A"/>
    <w:rsid w:val="00EA6246"/>
    <w:rsid w:val="00EA7511"/>
    <w:rsid w:val="00EA7EEB"/>
    <w:rsid w:val="00EB0221"/>
    <w:rsid w:val="00EB30C7"/>
    <w:rsid w:val="00EB34AE"/>
    <w:rsid w:val="00EB3A11"/>
    <w:rsid w:val="00EB438F"/>
    <w:rsid w:val="00EC0787"/>
    <w:rsid w:val="00EC203C"/>
    <w:rsid w:val="00EC40D5"/>
    <w:rsid w:val="00EC4CBB"/>
    <w:rsid w:val="00EC5DA0"/>
    <w:rsid w:val="00EC62AD"/>
    <w:rsid w:val="00EC7F03"/>
    <w:rsid w:val="00ED11E6"/>
    <w:rsid w:val="00ED1E15"/>
    <w:rsid w:val="00ED35DE"/>
    <w:rsid w:val="00ED5B12"/>
    <w:rsid w:val="00ED6340"/>
    <w:rsid w:val="00ED73B3"/>
    <w:rsid w:val="00EE0398"/>
    <w:rsid w:val="00EE0603"/>
    <w:rsid w:val="00EE1DD4"/>
    <w:rsid w:val="00EE3299"/>
    <w:rsid w:val="00EE7004"/>
    <w:rsid w:val="00EF0ECC"/>
    <w:rsid w:val="00EF0F90"/>
    <w:rsid w:val="00EF18A1"/>
    <w:rsid w:val="00EF32DC"/>
    <w:rsid w:val="00EF4476"/>
    <w:rsid w:val="00EF5316"/>
    <w:rsid w:val="00EF78B7"/>
    <w:rsid w:val="00F01FBB"/>
    <w:rsid w:val="00F034E5"/>
    <w:rsid w:val="00F04862"/>
    <w:rsid w:val="00F05C74"/>
    <w:rsid w:val="00F0638C"/>
    <w:rsid w:val="00F06BDD"/>
    <w:rsid w:val="00F110D7"/>
    <w:rsid w:val="00F111B5"/>
    <w:rsid w:val="00F13F21"/>
    <w:rsid w:val="00F14AA3"/>
    <w:rsid w:val="00F14B50"/>
    <w:rsid w:val="00F157D7"/>
    <w:rsid w:val="00F15DCB"/>
    <w:rsid w:val="00F16138"/>
    <w:rsid w:val="00F20019"/>
    <w:rsid w:val="00F21302"/>
    <w:rsid w:val="00F21621"/>
    <w:rsid w:val="00F22753"/>
    <w:rsid w:val="00F233A4"/>
    <w:rsid w:val="00F24239"/>
    <w:rsid w:val="00F24E18"/>
    <w:rsid w:val="00F253FF"/>
    <w:rsid w:val="00F257AE"/>
    <w:rsid w:val="00F2790B"/>
    <w:rsid w:val="00F27F90"/>
    <w:rsid w:val="00F30CE4"/>
    <w:rsid w:val="00F30D85"/>
    <w:rsid w:val="00F30EBE"/>
    <w:rsid w:val="00F3142D"/>
    <w:rsid w:val="00F31561"/>
    <w:rsid w:val="00F32385"/>
    <w:rsid w:val="00F3253F"/>
    <w:rsid w:val="00F33EB6"/>
    <w:rsid w:val="00F34F24"/>
    <w:rsid w:val="00F35B61"/>
    <w:rsid w:val="00F36709"/>
    <w:rsid w:val="00F36DC0"/>
    <w:rsid w:val="00F37A6A"/>
    <w:rsid w:val="00F409E9"/>
    <w:rsid w:val="00F41865"/>
    <w:rsid w:val="00F4190D"/>
    <w:rsid w:val="00F4342C"/>
    <w:rsid w:val="00F43C8E"/>
    <w:rsid w:val="00F43E29"/>
    <w:rsid w:val="00F457F2"/>
    <w:rsid w:val="00F500BC"/>
    <w:rsid w:val="00F50B16"/>
    <w:rsid w:val="00F5444B"/>
    <w:rsid w:val="00F54F20"/>
    <w:rsid w:val="00F56251"/>
    <w:rsid w:val="00F574D7"/>
    <w:rsid w:val="00F57FC3"/>
    <w:rsid w:val="00F60885"/>
    <w:rsid w:val="00F61956"/>
    <w:rsid w:val="00F61A0F"/>
    <w:rsid w:val="00F622CD"/>
    <w:rsid w:val="00F67C51"/>
    <w:rsid w:val="00F7045D"/>
    <w:rsid w:val="00F711CE"/>
    <w:rsid w:val="00F74D8E"/>
    <w:rsid w:val="00F7730B"/>
    <w:rsid w:val="00F84E04"/>
    <w:rsid w:val="00F85569"/>
    <w:rsid w:val="00F86953"/>
    <w:rsid w:val="00F870DF"/>
    <w:rsid w:val="00F90F70"/>
    <w:rsid w:val="00F94A2D"/>
    <w:rsid w:val="00F9597C"/>
    <w:rsid w:val="00FA0815"/>
    <w:rsid w:val="00FA2819"/>
    <w:rsid w:val="00FA6427"/>
    <w:rsid w:val="00FA666E"/>
    <w:rsid w:val="00FA729A"/>
    <w:rsid w:val="00FA7407"/>
    <w:rsid w:val="00FA7613"/>
    <w:rsid w:val="00FB11AD"/>
    <w:rsid w:val="00FB202A"/>
    <w:rsid w:val="00FB2529"/>
    <w:rsid w:val="00FB3AC5"/>
    <w:rsid w:val="00FB4704"/>
    <w:rsid w:val="00FB5AF1"/>
    <w:rsid w:val="00FB5B07"/>
    <w:rsid w:val="00FC049E"/>
    <w:rsid w:val="00FC1210"/>
    <w:rsid w:val="00FC16EB"/>
    <w:rsid w:val="00FC2206"/>
    <w:rsid w:val="00FC2AF5"/>
    <w:rsid w:val="00FC320A"/>
    <w:rsid w:val="00FC3A88"/>
    <w:rsid w:val="00FC4494"/>
    <w:rsid w:val="00FC4662"/>
    <w:rsid w:val="00FC5172"/>
    <w:rsid w:val="00FC6A6A"/>
    <w:rsid w:val="00FD1317"/>
    <w:rsid w:val="00FD280A"/>
    <w:rsid w:val="00FD46D5"/>
    <w:rsid w:val="00FD573D"/>
    <w:rsid w:val="00FD6C7A"/>
    <w:rsid w:val="00FE1813"/>
    <w:rsid w:val="00FE243A"/>
    <w:rsid w:val="00FE2ABB"/>
    <w:rsid w:val="00FE467C"/>
    <w:rsid w:val="00FE5295"/>
    <w:rsid w:val="00FE72EB"/>
    <w:rsid w:val="00FE7AF7"/>
    <w:rsid w:val="00FE7C00"/>
    <w:rsid w:val="00FF30E3"/>
    <w:rsid w:val="00FF3709"/>
    <w:rsid w:val="00FF5378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F74AD"/>
  <w15:chartTrackingRefBased/>
  <w15:docId w15:val="{1E42FC2F-1203-4764-9DDE-4773B76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0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A08"/>
    <w:rPr>
      <w:i/>
      <w:iCs/>
    </w:rPr>
  </w:style>
  <w:style w:type="paragraph" w:styleId="ListParagraph">
    <w:name w:val="List Paragraph"/>
    <w:aliases w:val="2,Normal bullet 2,Bullet list,Strip,H&amp;P List Paragraph,Syle 1,Saistīto dokumentu saraksts"/>
    <w:basedOn w:val="Normal"/>
    <w:link w:val="ListParagraphChar"/>
    <w:uiPriority w:val="34"/>
    <w:qFormat/>
    <w:rsid w:val="00976A08"/>
    <w:pPr>
      <w:ind w:left="720"/>
      <w:contextualSpacing/>
    </w:pPr>
  </w:style>
  <w:style w:type="paragraph" w:styleId="NoSpacing">
    <w:name w:val="No Spacing"/>
    <w:uiPriority w:val="1"/>
    <w:qFormat/>
    <w:rsid w:val="00976A0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E1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4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copre1">
    <w:name w:val="acopre1"/>
    <w:basedOn w:val="DefaultParagraphFont"/>
    <w:rsid w:val="00C54A8F"/>
  </w:style>
  <w:style w:type="paragraph" w:styleId="BalloonText">
    <w:name w:val="Balloon Text"/>
    <w:basedOn w:val="Normal"/>
    <w:link w:val="BalloonTextChar"/>
    <w:uiPriority w:val="99"/>
    <w:semiHidden/>
    <w:unhideWhenUsed/>
    <w:rsid w:val="00B754E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0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DefaultParagraphFont"/>
    <w:rsid w:val="00880349"/>
  </w:style>
  <w:style w:type="character" w:styleId="Strong">
    <w:name w:val="Strong"/>
    <w:basedOn w:val="DefaultParagraphFont"/>
    <w:uiPriority w:val="22"/>
    <w:qFormat/>
    <w:rsid w:val="00FB3A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3B"/>
  </w:style>
  <w:style w:type="paragraph" w:styleId="Footer">
    <w:name w:val="footer"/>
    <w:basedOn w:val="Normal"/>
    <w:link w:val="Foot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3B"/>
  </w:style>
  <w:style w:type="character" w:styleId="CommentReference">
    <w:name w:val="annotation reference"/>
    <w:basedOn w:val="DefaultParagraphFont"/>
    <w:uiPriority w:val="99"/>
    <w:semiHidden/>
    <w:unhideWhenUsed/>
    <w:rsid w:val="001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BE0"/>
    <w:pPr>
      <w:spacing w:after="0" w:line="240" w:lineRule="auto"/>
    </w:pPr>
  </w:style>
  <w:style w:type="character" w:customStyle="1" w:styleId="custom-read-more1">
    <w:name w:val="custom-read-more1"/>
    <w:basedOn w:val="DefaultParagraphFont"/>
    <w:rsid w:val="004B621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F1A29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1A2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Normal bullet 2 Char,Bullet list Char,Strip Char,H&amp;P List Paragraph Char,Syle 1 Char,Saistīto dokumentu saraksts Char"/>
    <w:link w:val="ListParagraph"/>
    <w:uiPriority w:val="34"/>
    <w:qFormat/>
    <w:locked/>
    <w:rsid w:val="0001109C"/>
  </w:style>
  <w:style w:type="paragraph" w:styleId="FootnoteText">
    <w:name w:val="footnote text"/>
    <w:basedOn w:val="Normal"/>
    <w:link w:val="FootnoteTextChar"/>
    <w:uiPriority w:val="99"/>
    <w:unhideWhenUsed/>
    <w:rsid w:val="00026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A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6D053FC41CBA46B0E21AF19E44518C" ma:contentTypeVersion="14" ma:contentTypeDescription="Izveidot jaunu dokumentu." ma:contentTypeScope="" ma:versionID="ca4aca13d220eebeb7a8f7f69aa94dd8">
  <xsd:schema xmlns:xsd="http://www.w3.org/2001/XMLSchema" xmlns:xs="http://www.w3.org/2001/XMLSchema" xmlns:p="http://schemas.microsoft.com/office/2006/metadata/properties" xmlns:ns3="350c8a12-c3d5-415f-82e6-a718a8bf4970" xmlns:ns4="28d53951-a443-40c6-85ca-ed3efb13a6f3" targetNamespace="http://schemas.microsoft.com/office/2006/metadata/properties" ma:root="true" ma:fieldsID="e3011fd1a2426e19802c2f8842c3db8c" ns3:_="" ns4:_="">
    <xsd:import namespace="350c8a12-c3d5-415f-82e6-a718a8bf4970"/>
    <xsd:import namespace="28d53951-a443-40c6-85ca-ed3efb13a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8a12-c3d5-415f-82e6-a718a8bf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951-a443-40c6-85ca-ed3efb1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20251-64F9-4142-9D6D-9B2E32AFD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29C90-5653-430A-AC0E-2E98B9765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9A5F0-8C0D-4789-ABF0-B6F923C34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CCDB92-8C24-4418-AEA5-A3BB2CA73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8a12-c3d5-415f-82e6-a718a8bf4970"/>
    <ds:schemaRef ds:uri="28d53951-a443-40c6-85ca-ed3efb1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3</Pages>
  <Words>4815</Words>
  <Characters>2745</Characters>
  <Application>Microsoft Office Word</Application>
  <DocSecurity>0</DocSecurity>
  <Lines>22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Artūrs Savickis</cp:lastModifiedBy>
  <cp:revision>31</cp:revision>
  <cp:lastPrinted>2024-05-14T05:21:00Z</cp:lastPrinted>
  <dcterms:created xsi:type="dcterms:W3CDTF">2024-05-13T10:34:00Z</dcterms:created>
  <dcterms:modified xsi:type="dcterms:W3CDTF">2024-06-04T10:16:00Z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0x010100DE6D053FC41CBA46B0E21AF19E44518C</vt:lpwstr>
  </property>
</Properties>
</file>