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4E815" w14:textId="780F5D4F" w:rsidR="00FA26AD" w:rsidRPr="00B7594B" w:rsidRDefault="00FA26AD" w:rsidP="00FA26AD">
      <w:pPr>
        <w:rPr>
          <w:b/>
          <w:bCs/>
        </w:rPr>
      </w:pPr>
      <w:r w:rsidRPr="00FA26AD">
        <w:rPr>
          <w:b/>
          <w:bCs/>
        </w:rPr>
        <w:t>P</w:t>
      </w:r>
      <w:r w:rsidRPr="00B7594B">
        <w:rPr>
          <w:b/>
          <w:bCs/>
        </w:rPr>
        <w:t>rojekta aktualitātes 2026.</w:t>
      </w:r>
      <w:r w:rsidR="00237D29" w:rsidRPr="00B7594B">
        <w:rPr>
          <w:b/>
          <w:bCs/>
        </w:rPr>
        <w:t> </w:t>
      </w:r>
      <w:r w:rsidRPr="00B7594B">
        <w:rPr>
          <w:b/>
          <w:bCs/>
        </w:rPr>
        <w:t>gada jūlijā.</w:t>
      </w:r>
    </w:p>
    <w:p w14:paraId="3C37A74F" w14:textId="4AB1A96B" w:rsidR="00140D0B" w:rsidRPr="00B7594B" w:rsidRDefault="004A71BD" w:rsidP="00FB1A47">
      <w:pPr>
        <w:jc w:val="both"/>
      </w:pPr>
      <w:r w:rsidRPr="00B7594B">
        <w:t>2026</w:t>
      </w:r>
      <w:r w:rsidR="00237D29" w:rsidRPr="00B7594B">
        <w:t>. </w:t>
      </w:r>
      <w:r w:rsidRPr="00B7594B">
        <w:t xml:space="preserve">gada </w:t>
      </w:r>
      <w:r w:rsidR="00AE1D32" w:rsidRPr="00B7594B">
        <w:t>jūlijā</w:t>
      </w:r>
      <w:r w:rsidRPr="00B7594B">
        <w:t xml:space="preserve"> ir </w:t>
      </w:r>
      <w:r w:rsidR="00E357E4" w:rsidRPr="00B7594B">
        <w:t xml:space="preserve">pabeigta </w:t>
      </w:r>
      <w:r w:rsidR="00EF063A" w:rsidRPr="00B7594B">
        <w:t xml:space="preserve">RP SIA </w:t>
      </w:r>
      <w:r w:rsidR="00140D0B" w:rsidRPr="00B7594B">
        <w:t xml:space="preserve">“Rīgas satiksme” </w:t>
      </w:r>
      <w:r w:rsidR="00EF063A" w:rsidRPr="00B7594B">
        <w:t>projekta</w:t>
      </w:r>
      <w:r w:rsidR="00140D0B" w:rsidRPr="00B7594B">
        <w:t xml:space="preserve"> “Atjaunojamo energoresursu izmantošanas īpatsvara palielinājums – saules elektrostacijas izbūve Vestienas ielā 35, Rīgā” īstenošan</w:t>
      </w:r>
      <w:r w:rsidR="00E357E4" w:rsidRPr="00B7594B">
        <w:t>a.</w:t>
      </w:r>
    </w:p>
    <w:p w14:paraId="551E5BB2" w14:textId="2931505E" w:rsidR="00582492" w:rsidRPr="00B7594B" w:rsidRDefault="00E357E4" w:rsidP="00FB1A47">
      <w:pPr>
        <w:jc w:val="both"/>
      </w:pPr>
      <w:r w:rsidRPr="00B7594B">
        <w:t>Atbilstoši</w:t>
      </w:r>
      <w:r w:rsidR="00002878" w:rsidRPr="00B7594B">
        <w:t xml:space="preserve"> </w:t>
      </w:r>
      <w:r w:rsidR="00950BF5" w:rsidRPr="00B7594B">
        <w:t xml:space="preserve">projektā </w:t>
      </w:r>
      <w:r w:rsidRPr="00B7594B">
        <w:t>plānotajam</w:t>
      </w:r>
      <w:r w:rsidR="00693EFE" w:rsidRPr="00B7594B">
        <w:t xml:space="preserve"> </w:t>
      </w:r>
      <w:r w:rsidRPr="00B7594B">
        <w:t xml:space="preserve">ir uzstādīta saules </w:t>
      </w:r>
      <w:r w:rsidR="005E6F58" w:rsidRPr="00B7594B">
        <w:t xml:space="preserve">elektrostacija </w:t>
      </w:r>
      <w:r w:rsidR="00140D0B" w:rsidRPr="00B7594B">
        <w:t>7.</w:t>
      </w:r>
      <w:r w:rsidR="00521FED" w:rsidRPr="00B7594B">
        <w:t> </w:t>
      </w:r>
      <w:r w:rsidR="00140D0B" w:rsidRPr="00B7594B">
        <w:t>autobusu parka teritorijā, Vestienas ielā 35, Rīgā</w:t>
      </w:r>
      <w:r w:rsidR="009064DB" w:rsidRPr="00B7594B">
        <w:t xml:space="preserve">. </w:t>
      </w:r>
      <w:r w:rsidR="003B1BF0" w:rsidRPr="00B7594B">
        <w:t>Uzstādīt</w:t>
      </w:r>
      <w:r w:rsidR="00237D29" w:rsidRPr="00B7594B">
        <w:t>ā</w:t>
      </w:r>
      <w:r w:rsidR="003B1BF0" w:rsidRPr="00B7594B">
        <w:t xml:space="preserve"> saules elektrostacija </w:t>
      </w:r>
      <w:r w:rsidR="00582492" w:rsidRPr="00B7594B">
        <w:t>sniedz vairākus</w:t>
      </w:r>
      <w:r w:rsidR="00FB1A47" w:rsidRPr="00B7594B">
        <w:t xml:space="preserve"> </w:t>
      </w:r>
      <w:r w:rsidR="00582492" w:rsidRPr="00B7594B">
        <w:t>ieguvumus</w:t>
      </w:r>
      <w:r w:rsidR="00710376" w:rsidRPr="00B7594B">
        <w:t xml:space="preserve"> gan uzņēmumam, gan sabiedrībai kopumā</w:t>
      </w:r>
      <w:r w:rsidR="00582492" w:rsidRPr="00B7594B">
        <w:t>:</w:t>
      </w:r>
    </w:p>
    <w:p w14:paraId="08B0A265" w14:textId="7DD01E03" w:rsidR="00582492" w:rsidRPr="00B7594B" w:rsidRDefault="00635ACA" w:rsidP="00FB1A47">
      <w:pPr>
        <w:pStyle w:val="ListParagraph"/>
        <w:numPr>
          <w:ilvl w:val="0"/>
          <w:numId w:val="3"/>
        </w:numPr>
        <w:jc w:val="both"/>
      </w:pPr>
      <w:r w:rsidRPr="00B7594B">
        <w:t>elektroe</w:t>
      </w:r>
      <w:r w:rsidR="00582492" w:rsidRPr="00B7594B">
        <w:t xml:space="preserve">nerģijas izmaksu samazinājums – saražotā elektroenerģija tiek izmantota </w:t>
      </w:r>
      <w:r w:rsidRPr="00B7594B">
        <w:t>7. autobusu parka pamatdarbības nodrošināšanai</w:t>
      </w:r>
      <w:r w:rsidR="003B1BF0" w:rsidRPr="00B7594B">
        <w:t xml:space="preserve">, </w:t>
      </w:r>
      <w:r w:rsidR="00582492" w:rsidRPr="00B7594B">
        <w:t xml:space="preserve">ļaujot ilgtermiņā samazināt </w:t>
      </w:r>
      <w:r w:rsidR="003954E3" w:rsidRPr="00B7594B">
        <w:t>uzņēmuma izmaksas par iepirkto elektroenerģiju;</w:t>
      </w:r>
    </w:p>
    <w:p w14:paraId="2E68515B" w14:textId="0AC3F0C6" w:rsidR="00582492" w:rsidRPr="00B7594B" w:rsidRDefault="00710376" w:rsidP="00FB1A47">
      <w:pPr>
        <w:pStyle w:val="ListParagraph"/>
        <w:numPr>
          <w:ilvl w:val="0"/>
          <w:numId w:val="3"/>
        </w:numPr>
        <w:jc w:val="both"/>
      </w:pPr>
      <w:r w:rsidRPr="00B7594B">
        <w:t>e</w:t>
      </w:r>
      <w:r w:rsidR="00582492" w:rsidRPr="00B7594B">
        <w:t xml:space="preserve">nerģijas neatkarība un stabilitāte – pašu ražota elektroenerģija padara </w:t>
      </w:r>
      <w:r w:rsidR="00900886" w:rsidRPr="00B7594B">
        <w:t xml:space="preserve">uzņēmuma </w:t>
      </w:r>
      <w:r w:rsidR="00582492" w:rsidRPr="00B7594B">
        <w:t xml:space="preserve">infrastruktūru mazāk atkarīgu no strauji mainīgām </w:t>
      </w:r>
      <w:r w:rsidR="00326A01" w:rsidRPr="00B7594B">
        <w:t>elektro</w:t>
      </w:r>
      <w:r w:rsidR="00582492" w:rsidRPr="00B7594B">
        <w:t>enerģijas cenām un piegādēm</w:t>
      </w:r>
      <w:r w:rsidR="00900886" w:rsidRPr="00B7594B">
        <w:t>;</w:t>
      </w:r>
    </w:p>
    <w:p w14:paraId="6B5FCBE7" w14:textId="7D084CFD" w:rsidR="00582492" w:rsidRPr="00B7594B" w:rsidRDefault="006F413E" w:rsidP="00B7594B">
      <w:pPr>
        <w:pStyle w:val="ListParagraph"/>
        <w:numPr>
          <w:ilvl w:val="0"/>
          <w:numId w:val="3"/>
        </w:numPr>
        <w:jc w:val="both"/>
      </w:pPr>
      <w:r w:rsidRPr="00B7594B">
        <w:t>videi draudzīgāka darbība – mazāk siltumnīcefekta gāzu emisiju nozīmē tīrāku pilsētas gaisu un ieguldījumu klimata aizsardzībā.</w:t>
      </w:r>
    </w:p>
    <w:p w14:paraId="728D8F1E" w14:textId="5E8FA5E9" w:rsidR="00C07C69" w:rsidRDefault="00140D0B" w:rsidP="00B7594B">
      <w:pPr>
        <w:jc w:val="both"/>
      </w:pPr>
      <w:r w:rsidRPr="00B7594B">
        <w:t>Projekta</w:t>
      </w:r>
      <w:r w:rsidR="009E66F3" w:rsidRPr="00B7594B">
        <w:t xml:space="preserve"> </w:t>
      </w:r>
      <w:r w:rsidR="00E83381" w:rsidRPr="00B7594B">
        <w:t>attiecināmās</w:t>
      </w:r>
      <w:r w:rsidRPr="00B7594B">
        <w:t xml:space="preserve"> izmaksas </w:t>
      </w:r>
      <w:r w:rsidR="009E66F3" w:rsidRPr="00B7594B">
        <w:t xml:space="preserve">ir </w:t>
      </w:r>
      <w:r w:rsidR="000607FD" w:rsidRPr="00B7594B">
        <w:t>34</w:t>
      </w:r>
      <w:r w:rsidR="00E5404F">
        <w:t> </w:t>
      </w:r>
      <w:r w:rsidR="000607FD" w:rsidRPr="00B7594B">
        <w:t>937.62</w:t>
      </w:r>
      <w:r w:rsidR="009E66F3" w:rsidRPr="00B7594B">
        <w:t>EUR</w:t>
      </w:r>
      <w:r w:rsidR="00723EAC" w:rsidRPr="00B7594B">
        <w:t>; 55% no tām</w:t>
      </w:r>
      <w:r w:rsidR="00E83381" w:rsidRPr="00B7594B">
        <w:t xml:space="preserve"> finansēja </w:t>
      </w:r>
      <w:r w:rsidRPr="00B7594B">
        <w:t>Emisijas kvotu izsolīšanas instrument</w:t>
      </w:r>
      <w:r w:rsidR="00E83381" w:rsidRPr="00B7594B">
        <w:t>s</w:t>
      </w:r>
      <w:r w:rsidR="00DC2041" w:rsidRPr="00B7594B">
        <w:t xml:space="preserve">. </w:t>
      </w:r>
    </w:p>
    <w:p w14:paraId="114DE9BE" w14:textId="4568DDFA" w:rsidR="000A7CD2" w:rsidRPr="00B7594B" w:rsidRDefault="000A7CD2" w:rsidP="00B7594B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3188D85" wp14:editId="6000946C">
            <wp:simplePos x="0" y="0"/>
            <wp:positionH relativeFrom="margin">
              <wp:align>center</wp:align>
            </wp:positionH>
            <wp:positionV relativeFrom="paragraph">
              <wp:posOffset>50165</wp:posOffset>
            </wp:positionV>
            <wp:extent cx="3003550" cy="3752850"/>
            <wp:effectExtent l="0" t="0" r="6350" b="0"/>
            <wp:wrapTight wrapText="bothSides">
              <wp:wrapPolygon edited="0">
                <wp:start x="8768" y="0"/>
                <wp:lineTo x="7809" y="219"/>
                <wp:lineTo x="5069" y="1425"/>
                <wp:lineTo x="4521" y="2631"/>
                <wp:lineTo x="4521" y="3070"/>
                <wp:lineTo x="5069" y="3509"/>
                <wp:lineTo x="4384" y="3947"/>
                <wp:lineTo x="3151" y="5044"/>
                <wp:lineTo x="3151" y="7237"/>
                <wp:lineTo x="4932" y="9101"/>
                <wp:lineTo x="8357" y="10526"/>
                <wp:lineTo x="9316" y="10526"/>
                <wp:lineTo x="7124" y="11074"/>
                <wp:lineTo x="5891" y="11732"/>
                <wp:lineTo x="5754" y="13157"/>
                <wp:lineTo x="6439" y="15789"/>
                <wp:lineTo x="7398" y="17543"/>
                <wp:lineTo x="7398" y="18969"/>
                <wp:lineTo x="0" y="19297"/>
                <wp:lineTo x="0" y="21490"/>
                <wp:lineTo x="21509" y="21490"/>
                <wp:lineTo x="21509" y="19297"/>
                <wp:lineTo x="13289" y="19297"/>
                <wp:lineTo x="14111" y="18859"/>
                <wp:lineTo x="13974" y="15789"/>
                <wp:lineTo x="15755" y="15789"/>
                <wp:lineTo x="15481" y="15350"/>
                <wp:lineTo x="11508" y="14035"/>
                <wp:lineTo x="12467" y="12280"/>
                <wp:lineTo x="12878" y="10964"/>
                <wp:lineTo x="12878" y="10526"/>
                <wp:lineTo x="14796" y="10526"/>
                <wp:lineTo x="17673" y="9429"/>
                <wp:lineTo x="17536" y="8772"/>
                <wp:lineTo x="18358" y="7017"/>
                <wp:lineTo x="20139" y="5263"/>
                <wp:lineTo x="20687" y="3509"/>
                <wp:lineTo x="20413" y="877"/>
                <wp:lineTo x="17399" y="219"/>
                <wp:lineTo x="11919" y="0"/>
                <wp:lineTo x="8768" y="0"/>
              </wp:wrapPolygon>
            </wp:wrapTight>
            <wp:docPr id="828711993" name="Picture 1" descr="A logo of a person with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711993" name="Picture 1" descr="A logo of a person with a tre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A7CD2" w:rsidRPr="00B7594B" w:rsidSect="00702FA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38E1"/>
    <w:multiLevelType w:val="hybridMultilevel"/>
    <w:tmpl w:val="8D627C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A37E4"/>
    <w:multiLevelType w:val="hybridMultilevel"/>
    <w:tmpl w:val="7646B8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57068"/>
    <w:multiLevelType w:val="hybridMultilevel"/>
    <w:tmpl w:val="98706C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42A07"/>
    <w:multiLevelType w:val="hybridMultilevel"/>
    <w:tmpl w:val="FAFAEA4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8539122">
    <w:abstractNumId w:val="0"/>
  </w:num>
  <w:num w:numId="2" w16cid:durableId="1361778627">
    <w:abstractNumId w:val="2"/>
  </w:num>
  <w:num w:numId="3" w16cid:durableId="171602943">
    <w:abstractNumId w:val="3"/>
  </w:num>
  <w:num w:numId="4" w16cid:durableId="889463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E2"/>
    <w:rsid w:val="00002878"/>
    <w:rsid w:val="000607FD"/>
    <w:rsid w:val="000A7CD2"/>
    <w:rsid w:val="000B04E2"/>
    <w:rsid w:val="000F3097"/>
    <w:rsid w:val="000F729C"/>
    <w:rsid w:val="00140D0B"/>
    <w:rsid w:val="00174E6D"/>
    <w:rsid w:val="001E10C1"/>
    <w:rsid w:val="00237D29"/>
    <w:rsid w:val="002C402B"/>
    <w:rsid w:val="00326A01"/>
    <w:rsid w:val="00380DA3"/>
    <w:rsid w:val="003954E3"/>
    <w:rsid w:val="003B1BF0"/>
    <w:rsid w:val="003B1EED"/>
    <w:rsid w:val="004A71BD"/>
    <w:rsid w:val="00521FED"/>
    <w:rsid w:val="00536A1B"/>
    <w:rsid w:val="00544820"/>
    <w:rsid w:val="00582492"/>
    <w:rsid w:val="005E6F58"/>
    <w:rsid w:val="00635ACA"/>
    <w:rsid w:val="00640E70"/>
    <w:rsid w:val="00646FF2"/>
    <w:rsid w:val="00693EFE"/>
    <w:rsid w:val="006F413E"/>
    <w:rsid w:val="00702FA0"/>
    <w:rsid w:val="00710376"/>
    <w:rsid w:val="00723EAC"/>
    <w:rsid w:val="007572C0"/>
    <w:rsid w:val="007A348E"/>
    <w:rsid w:val="007A56AA"/>
    <w:rsid w:val="0082482E"/>
    <w:rsid w:val="008608F3"/>
    <w:rsid w:val="008A03D7"/>
    <w:rsid w:val="008A4ACB"/>
    <w:rsid w:val="008E39A6"/>
    <w:rsid w:val="008E65C4"/>
    <w:rsid w:val="00900886"/>
    <w:rsid w:val="009064DB"/>
    <w:rsid w:val="00934168"/>
    <w:rsid w:val="009350B1"/>
    <w:rsid w:val="00950BF5"/>
    <w:rsid w:val="009B27A7"/>
    <w:rsid w:val="009E66F3"/>
    <w:rsid w:val="009F5E05"/>
    <w:rsid w:val="00A25FCA"/>
    <w:rsid w:val="00A35660"/>
    <w:rsid w:val="00A66058"/>
    <w:rsid w:val="00AE1D32"/>
    <w:rsid w:val="00B03239"/>
    <w:rsid w:val="00B17F13"/>
    <w:rsid w:val="00B53F51"/>
    <w:rsid w:val="00B7594B"/>
    <w:rsid w:val="00B83CBA"/>
    <w:rsid w:val="00C07C69"/>
    <w:rsid w:val="00C2046E"/>
    <w:rsid w:val="00D0323E"/>
    <w:rsid w:val="00D0528D"/>
    <w:rsid w:val="00D31440"/>
    <w:rsid w:val="00D72A73"/>
    <w:rsid w:val="00D8728F"/>
    <w:rsid w:val="00DC2041"/>
    <w:rsid w:val="00DC618A"/>
    <w:rsid w:val="00E1366B"/>
    <w:rsid w:val="00E357E4"/>
    <w:rsid w:val="00E516F0"/>
    <w:rsid w:val="00E5404F"/>
    <w:rsid w:val="00E71970"/>
    <w:rsid w:val="00E83381"/>
    <w:rsid w:val="00EF063A"/>
    <w:rsid w:val="00F2079B"/>
    <w:rsid w:val="00F50FD0"/>
    <w:rsid w:val="00F65CED"/>
    <w:rsid w:val="00FA26AD"/>
    <w:rsid w:val="00FB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898F69"/>
  <w15:chartTrackingRefBased/>
  <w15:docId w15:val="{1353F3B0-D590-4A25-9B18-994FCF16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0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4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4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4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4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4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4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4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0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4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4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4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4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4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4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4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4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4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4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4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4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4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679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Menģele</dc:creator>
  <cp:keywords/>
  <dc:description/>
  <cp:lastModifiedBy>Inese Rozīte</cp:lastModifiedBy>
  <cp:revision>57</cp:revision>
  <dcterms:created xsi:type="dcterms:W3CDTF">2026-06-25T20:22:00Z</dcterms:created>
  <dcterms:modified xsi:type="dcterms:W3CDTF">2026-08-05T10:41:00Z</dcterms:modified>
</cp:coreProperties>
</file>