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6D350" w14:textId="0456CCE0" w:rsidR="005D1BC8" w:rsidRPr="00B33100" w:rsidRDefault="005D1BC8" w:rsidP="00416B3A">
      <w:pPr>
        <w:spacing w:after="0" w:line="300" w:lineRule="auto"/>
        <w:jc w:val="center"/>
        <w:rPr>
          <w:rFonts w:ascii="Times New Roman" w:hAnsi="Times New Roman" w:cs="Times New Roman"/>
          <w:b/>
          <w:bCs/>
          <w:sz w:val="24"/>
          <w:szCs w:val="24"/>
        </w:rPr>
      </w:pPr>
      <w:r w:rsidRPr="00B33100">
        <w:rPr>
          <w:rFonts w:ascii="Times New Roman" w:hAnsi="Times New Roman" w:cs="Times New Roman"/>
          <w:b/>
          <w:bCs/>
          <w:sz w:val="24"/>
          <w:szCs w:val="24"/>
        </w:rPr>
        <w:t xml:space="preserve">PIETEIKUMS </w:t>
      </w:r>
      <w:r w:rsidR="0016005B" w:rsidRPr="00B33100">
        <w:rPr>
          <w:rFonts w:ascii="Times New Roman" w:hAnsi="Times New Roman" w:cs="Times New Roman"/>
          <w:b/>
          <w:bCs/>
          <w:sz w:val="24"/>
          <w:szCs w:val="24"/>
        </w:rPr>
        <w:t xml:space="preserve">UN PIEDĀVĀJUMS </w:t>
      </w:r>
      <w:r w:rsidRPr="00B33100">
        <w:rPr>
          <w:rFonts w:ascii="Times New Roman" w:hAnsi="Times New Roman" w:cs="Times New Roman"/>
          <w:b/>
          <w:bCs/>
          <w:sz w:val="24"/>
          <w:szCs w:val="24"/>
        </w:rPr>
        <w:t>TIRGUS IZPĒTEI</w:t>
      </w:r>
    </w:p>
    <w:p w14:paraId="7037B40B" w14:textId="240308C7" w:rsidR="00E005A9" w:rsidRDefault="00E005A9" w:rsidP="00E005A9">
      <w:pPr>
        <w:spacing w:line="300" w:lineRule="auto"/>
        <w:jc w:val="center"/>
        <w:rPr>
          <w:rFonts w:ascii="Times New Roman" w:hAnsi="Times New Roman" w:cs="Times New Roman"/>
          <w:b/>
          <w:bCs/>
          <w:i/>
          <w:iCs/>
          <w:sz w:val="24"/>
          <w:szCs w:val="24"/>
        </w:rPr>
      </w:pPr>
      <w:r w:rsidRPr="00E005A9">
        <w:rPr>
          <w:rFonts w:ascii="Times New Roman" w:hAnsi="Times New Roman" w:cs="Times New Roman"/>
          <w:b/>
          <w:bCs/>
          <w:i/>
          <w:iCs/>
          <w:sz w:val="24"/>
          <w:szCs w:val="24"/>
        </w:rPr>
        <w:t>Trolejbusa ŠKODA 14TRM transportēšana no Kišiņevas (Moldova) uz Rīgu (Latvija), t.sk. atmuitošanas pakalpojums</w:t>
      </w:r>
    </w:p>
    <w:p w14:paraId="437648C3" w14:textId="54B649BD" w:rsidR="005D1BC8" w:rsidRPr="004E7497" w:rsidRDefault="005D1BC8" w:rsidP="00416B3A">
      <w:pPr>
        <w:spacing w:line="300" w:lineRule="auto"/>
        <w:rPr>
          <w:rFonts w:ascii="Times New Roman" w:hAnsi="Times New Roman" w:cs="Times New Roman"/>
          <w:sz w:val="24"/>
          <w:szCs w:val="24"/>
        </w:rPr>
      </w:pPr>
      <w:r w:rsidRPr="004E7497">
        <w:rPr>
          <w:rFonts w:ascii="Times New Roman" w:hAnsi="Times New Roman" w:cs="Times New Roman"/>
          <w:sz w:val="24"/>
          <w:szCs w:val="24"/>
        </w:rPr>
        <w:t>Datums:</w:t>
      </w:r>
      <w:r w:rsidR="00EE578E" w:rsidRPr="004E7497">
        <w:rPr>
          <w:rFonts w:ascii="Times New Roman" w:hAnsi="Times New Roman" w:cs="Times New Roman"/>
          <w:sz w:val="24"/>
          <w:szCs w:val="24"/>
        </w:rPr>
        <w:t>__.__.____.</w:t>
      </w:r>
    </w:p>
    <w:p w14:paraId="2BD2276D" w14:textId="77777777" w:rsidR="005D1BC8" w:rsidRPr="004E7497" w:rsidRDefault="005D1BC8" w:rsidP="00416B3A">
      <w:pPr>
        <w:numPr>
          <w:ilvl w:val="0"/>
          <w:numId w:val="2"/>
        </w:numPr>
        <w:spacing w:before="240" w:after="120" w:line="300" w:lineRule="auto"/>
        <w:ind w:left="357" w:hanging="357"/>
        <w:rPr>
          <w:rFonts w:ascii="Times New Roman" w:hAnsi="Times New Roman" w:cs="Times New Roman"/>
          <w:b/>
          <w:sz w:val="24"/>
          <w:szCs w:val="24"/>
        </w:rPr>
      </w:pPr>
      <w:r w:rsidRPr="004E7497">
        <w:rPr>
          <w:rFonts w:ascii="Times New Roman" w:hAnsi="Times New Roman" w:cs="Times New Roman"/>
          <w:b/>
          <w:sz w:val="24"/>
          <w:szCs w:val="24"/>
        </w:rPr>
        <w:t>IESNIEDZA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820"/>
      </w:tblGrid>
      <w:tr w:rsidR="009213FC" w:rsidRPr="004E7497" w14:paraId="6C58C797" w14:textId="12D8B537" w:rsidTr="00EE578E">
        <w:trPr>
          <w:cantSplit/>
        </w:trPr>
        <w:tc>
          <w:tcPr>
            <w:tcW w:w="4536" w:type="dxa"/>
            <w:shd w:val="clear" w:color="auto" w:fill="DEEAF6" w:themeFill="accent5" w:themeFillTint="33"/>
          </w:tcPr>
          <w:p w14:paraId="383F381F" w14:textId="01CE5EAD" w:rsidR="009213FC" w:rsidRPr="004E7497" w:rsidRDefault="009213FC" w:rsidP="00416B3A">
            <w:pPr>
              <w:spacing w:after="0" w:line="300" w:lineRule="auto"/>
              <w:rPr>
                <w:rFonts w:ascii="Times New Roman" w:hAnsi="Times New Roman" w:cs="Times New Roman"/>
                <w:b/>
                <w:sz w:val="24"/>
                <w:szCs w:val="24"/>
              </w:rPr>
            </w:pPr>
            <w:r w:rsidRPr="004E7497">
              <w:rPr>
                <w:rFonts w:ascii="Times New Roman" w:hAnsi="Times New Roman" w:cs="Times New Roman"/>
                <w:b/>
                <w:sz w:val="24"/>
                <w:szCs w:val="24"/>
              </w:rPr>
              <w:t>Uzņēmuma pilns nosaukums</w:t>
            </w:r>
          </w:p>
        </w:tc>
        <w:tc>
          <w:tcPr>
            <w:tcW w:w="4820" w:type="dxa"/>
            <w:shd w:val="clear" w:color="auto" w:fill="FFFFFF" w:themeFill="background1"/>
          </w:tcPr>
          <w:p w14:paraId="1EACBBE6" w14:textId="77777777" w:rsidR="009213FC" w:rsidRPr="004E7497" w:rsidRDefault="009213FC" w:rsidP="00416B3A">
            <w:pPr>
              <w:spacing w:after="0" w:line="300" w:lineRule="auto"/>
              <w:rPr>
                <w:rFonts w:ascii="Times New Roman" w:hAnsi="Times New Roman" w:cs="Times New Roman"/>
                <w:b/>
                <w:sz w:val="24"/>
                <w:szCs w:val="24"/>
              </w:rPr>
            </w:pPr>
          </w:p>
        </w:tc>
      </w:tr>
      <w:tr w:rsidR="009213FC" w:rsidRPr="004E7497" w14:paraId="51DA02FF" w14:textId="12640851" w:rsidTr="00EE578E">
        <w:trPr>
          <w:cantSplit/>
          <w:trHeight w:val="242"/>
        </w:trPr>
        <w:tc>
          <w:tcPr>
            <w:tcW w:w="4536" w:type="dxa"/>
            <w:shd w:val="clear" w:color="auto" w:fill="DEEAF6" w:themeFill="accent5" w:themeFillTint="33"/>
          </w:tcPr>
          <w:p w14:paraId="24EDCCE4" w14:textId="6512C499" w:rsidR="009213FC" w:rsidRPr="004E7497" w:rsidRDefault="009213FC" w:rsidP="00416B3A">
            <w:pPr>
              <w:spacing w:after="0" w:line="300" w:lineRule="auto"/>
              <w:rPr>
                <w:rFonts w:ascii="Times New Roman" w:hAnsi="Times New Roman" w:cs="Times New Roman"/>
                <w:b/>
                <w:sz w:val="24"/>
                <w:szCs w:val="24"/>
              </w:rPr>
            </w:pPr>
            <w:r w:rsidRPr="004E7497">
              <w:rPr>
                <w:rFonts w:ascii="Times New Roman" w:hAnsi="Times New Roman" w:cs="Times New Roman"/>
                <w:b/>
                <w:sz w:val="24"/>
                <w:szCs w:val="24"/>
              </w:rPr>
              <w:t>Uzņēmuma reģistrācijas numurs</w:t>
            </w:r>
          </w:p>
        </w:tc>
        <w:tc>
          <w:tcPr>
            <w:tcW w:w="4820" w:type="dxa"/>
          </w:tcPr>
          <w:p w14:paraId="229FD28A" w14:textId="77777777" w:rsidR="009213FC" w:rsidRPr="004E7497" w:rsidRDefault="009213FC" w:rsidP="00416B3A">
            <w:pPr>
              <w:spacing w:after="0" w:line="300" w:lineRule="auto"/>
              <w:rPr>
                <w:rFonts w:ascii="Times New Roman" w:hAnsi="Times New Roman" w:cs="Times New Roman"/>
                <w:b/>
                <w:sz w:val="24"/>
                <w:szCs w:val="24"/>
              </w:rPr>
            </w:pPr>
          </w:p>
        </w:tc>
      </w:tr>
    </w:tbl>
    <w:p w14:paraId="45DFA56F" w14:textId="77777777" w:rsidR="005D1BC8" w:rsidRPr="004E7497" w:rsidRDefault="005D1BC8" w:rsidP="00416B3A">
      <w:pPr>
        <w:numPr>
          <w:ilvl w:val="0"/>
          <w:numId w:val="2"/>
        </w:numPr>
        <w:spacing w:before="240" w:after="120" w:line="300" w:lineRule="auto"/>
        <w:ind w:left="357" w:hanging="357"/>
        <w:rPr>
          <w:rFonts w:ascii="Times New Roman" w:hAnsi="Times New Roman" w:cs="Times New Roman"/>
          <w:b/>
          <w:sz w:val="24"/>
          <w:szCs w:val="24"/>
        </w:rPr>
      </w:pPr>
      <w:r w:rsidRPr="004E7497">
        <w:rPr>
          <w:rFonts w:ascii="Times New Roman" w:hAnsi="Times New Roman" w:cs="Times New Roman"/>
          <w:b/>
          <w:sz w:val="24"/>
          <w:szCs w:val="24"/>
        </w:rPr>
        <w:t>KONTAKTPERSONA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820"/>
      </w:tblGrid>
      <w:tr w:rsidR="005D1BC8" w:rsidRPr="004E7497" w14:paraId="7554485C" w14:textId="77777777" w:rsidTr="00EE578E">
        <w:trPr>
          <w:cantSplit/>
        </w:trPr>
        <w:tc>
          <w:tcPr>
            <w:tcW w:w="4536" w:type="dxa"/>
            <w:shd w:val="clear" w:color="auto" w:fill="DEEAF6" w:themeFill="accent5" w:themeFillTint="33"/>
          </w:tcPr>
          <w:p w14:paraId="2FDA66A5" w14:textId="77777777" w:rsidR="005D1BC8" w:rsidRPr="004E7497" w:rsidRDefault="005D1BC8" w:rsidP="00416B3A">
            <w:pPr>
              <w:spacing w:after="0" w:line="300" w:lineRule="auto"/>
              <w:rPr>
                <w:rFonts w:ascii="Times New Roman" w:hAnsi="Times New Roman" w:cs="Times New Roman"/>
                <w:b/>
                <w:sz w:val="24"/>
                <w:szCs w:val="24"/>
              </w:rPr>
            </w:pPr>
            <w:r w:rsidRPr="004E7497">
              <w:rPr>
                <w:rFonts w:ascii="Times New Roman" w:hAnsi="Times New Roman" w:cs="Times New Roman"/>
                <w:b/>
                <w:sz w:val="24"/>
                <w:szCs w:val="24"/>
              </w:rPr>
              <w:t>Vārds, uzvārds</w:t>
            </w:r>
          </w:p>
        </w:tc>
        <w:tc>
          <w:tcPr>
            <w:tcW w:w="4820" w:type="dxa"/>
          </w:tcPr>
          <w:p w14:paraId="68A0A12E" w14:textId="77777777" w:rsidR="005D1BC8" w:rsidRPr="004E7497" w:rsidRDefault="005D1BC8" w:rsidP="00416B3A">
            <w:pPr>
              <w:spacing w:after="0" w:line="300" w:lineRule="auto"/>
              <w:rPr>
                <w:rFonts w:ascii="Times New Roman" w:hAnsi="Times New Roman" w:cs="Times New Roman"/>
                <w:b/>
                <w:sz w:val="24"/>
                <w:szCs w:val="24"/>
              </w:rPr>
            </w:pPr>
          </w:p>
        </w:tc>
      </w:tr>
      <w:tr w:rsidR="005D1BC8" w:rsidRPr="004E7497" w14:paraId="548BFFE6" w14:textId="77777777" w:rsidTr="00EE578E">
        <w:trPr>
          <w:cantSplit/>
          <w:trHeight w:val="130"/>
        </w:trPr>
        <w:tc>
          <w:tcPr>
            <w:tcW w:w="4536" w:type="dxa"/>
            <w:shd w:val="clear" w:color="auto" w:fill="DEEAF6" w:themeFill="accent5" w:themeFillTint="33"/>
          </w:tcPr>
          <w:p w14:paraId="3D68EBC8" w14:textId="59358F86" w:rsidR="005D1BC8" w:rsidRPr="004E7497" w:rsidRDefault="005A416C" w:rsidP="00416B3A">
            <w:pPr>
              <w:spacing w:after="0" w:line="300" w:lineRule="auto"/>
              <w:rPr>
                <w:rFonts w:ascii="Times New Roman" w:hAnsi="Times New Roman" w:cs="Times New Roman"/>
                <w:b/>
                <w:sz w:val="24"/>
                <w:szCs w:val="24"/>
              </w:rPr>
            </w:pPr>
            <w:r w:rsidRPr="004E7497">
              <w:rPr>
                <w:rFonts w:ascii="Times New Roman" w:hAnsi="Times New Roman" w:cs="Times New Roman"/>
                <w:b/>
                <w:sz w:val="24"/>
                <w:szCs w:val="24"/>
              </w:rPr>
              <w:t>Ieņemamais amats</w:t>
            </w:r>
          </w:p>
        </w:tc>
        <w:tc>
          <w:tcPr>
            <w:tcW w:w="4820" w:type="dxa"/>
          </w:tcPr>
          <w:p w14:paraId="7D2A22F5" w14:textId="77777777" w:rsidR="005D1BC8" w:rsidRPr="004E7497" w:rsidRDefault="005D1BC8" w:rsidP="00416B3A">
            <w:pPr>
              <w:spacing w:after="0" w:line="300" w:lineRule="auto"/>
              <w:rPr>
                <w:rFonts w:ascii="Times New Roman" w:hAnsi="Times New Roman" w:cs="Times New Roman"/>
                <w:b/>
                <w:sz w:val="24"/>
                <w:szCs w:val="24"/>
              </w:rPr>
            </w:pPr>
          </w:p>
        </w:tc>
      </w:tr>
      <w:tr w:rsidR="00A5351C" w:rsidRPr="004E7497" w14:paraId="1B2D9ACD" w14:textId="77777777" w:rsidTr="00EE578E">
        <w:trPr>
          <w:cantSplit/>
          <w:trHeight w:val="130"/>
        </w:trPr>
        <w:tc>
          <w:tcPr>
            <w:tcW w:w="4536" w:type="dxa"/>
            <w:shd w:val="clear" w:color="auto" w:fill="DEEAF6" w:themeFill="accent5" w:themeFillTint="33"/>
          </w:tcPr>
          <w:p w14:paraId="19E4EDCD" w14:textId="2F1CCB40" w:rsidR="00A5351C" w:rsidRPr="004E7497" w:rsidRDefault="00A5351C" w:rsidP="00A5351C">
            <w:pPr>
              <w:spacing w:after="0" w:line="300" w:lineRule="auto"/>
              <w:rPr>
                <w:rFonts w:ascii="Times New Roman" w:hAnsi="Times New Roman" w:cs="Times New Roman"/>
                <w:b/>
                <w:sz w:val="24"/>
                <w:szCs w:val="24"/>
              </w:rPr>
            </w:pPr>
            <w:r w:rsidRPr="004E7497">
              <w:rPr>
                <w:rFonts w:ascii="Times New Roman" w:hAnsi="Times New Roman" w:cs="Times New Roman"/>
                <w:b/>
                <w:sz w:val="24"/>
                <w:szCs w:val="24"/>
              </w:rPr>
              <w:t>Tālrunis</w:t>
            </w:r>
          </w:p>
        </w:tc>
        <w:tc>
          <w:tcPr>
            <w:tcW w:w="4820" w:type="dxa"/>
          </w:tcPr>
          <w:p w14:paraId="7E83A3BE" w14:textId="77777777" w:rsidR="00A5351C" w:rsidRPr="004E7497" w:rsidRDefault="00A5351C" w:rsidP="00A5351C">
            <w:pPr>
              <w:spacing w:after="0" w:line="300" w:lineRule="auto"/>
              <w:rPr>
                <w:rFonts w:ascii="Times New Roman" w:hAnsi="Times New Roman" w:cs="Times New Roman"/>
                <w:b/>
                <w:sz w:val="24"/>
                <w:szCs w:val="24"/>
              </w:rPr>
            </w:pPr>
          </w:p>
        </w:tc>
      </w:tr>
      <w:tr w:rsidR="00A5351C" w:rsidRPr="004E7497" w14:paraId="7783ABDE" w14:textId="77777777" w:rsidTr="00EE578E">
        <w:trPr>
          <w:cantSplit/>
          <w:trHeight w:val="130"/>
        </w:trPr>
        <w:tc>
          <w:tcPr>
            <w:tcW w:w="4536" w:type="dxa"/>
            <w:shd w:val="clear" w:color="auto" w:fill="DEEAF6" w:themeFill="accent5" w:themeFillTint="33"/>
          </w:tcPr>
          <w:p w14:paraId="4C946B1A" w14:textId="79E54621" w:rsidR="00A5351C" w:rsidRPr="004E7497" w:rsidRDefault="00A5351C" w:rsidP="00A5351C">
            <w:pPr>
              <w:spacing w:after="0" w:line="300" w:lineRule="auto"/>
              <w:rPr>
                <w:rFonts w:ascii="Times New Roman" w:hAnsi="Times New Roman" w:cs="Times New Roman"/>
                <w:b/>
                <w:sz w:val="24"/>
                <w:szCs w:val="24"/>
              </w:rPr>
            </w:pPr>
            <w:r w:rsidRPr="004E7497">
              <w:rPr>
                <w:rFonts w:ascii="Times New Roman" w:hAnsi="Times New Roman" w:cs="Times New Roman"/>
                <w:b/>
                <w:sz w:val="24"/>
                <w:szCs w:val="24"/>
              </w:rPr>
              <w:t>E-pasta adrese</w:t>
            </w:r>
          </w:p>
        </w:tc>
        <w:tc>
          <w:tcPr>
            <w:tcW w:w="4820" w:type="dxa"/>
          </w:tcPr>
          <w:p w14:paraId="74DDAEB1" w14:textId="77777777" w:rsidR="00A5351C" w:rsidRPr="004E7497" w:rsidRDefault="00A5351C" w:rsidP="00A5351C">
            <w:pPr>
              <w:spacing w:after="0" w:line="300" w:lineRule="auto"/>
              <w:rPr>
                <w:rFonts w:ascii="Times New Roman" w:hAnsi="Times New Roman" w:cs="Times New Roman"/>
                <w:b/>
                <w:sz w:val="24"/>
                <w:szCs w:val="24"/>
              </w:rPr>
            </w:pPr>
          </w:p>
        </w:tc>
      </w:tr>
    </w:tbl>
    <w:p w14:paraId="3F9857CE" w14:textId="77777777" w:rsidR="005D1BC8" w:rsidRPr="004E7497" w:rsidRDefault="005D1BC8" w:rsidP="00416B3A">
      <w:pPr>
        <w:numPr>
          <w:ilvl w:val="0"/>
          <w:numId w:val="2"/>
        </w:numPr>
        <w:spacing w:before="240" w:after="120" w:line="300" w:lineRule="auto"/>
        <w:ind w:left="357" w:hanging="357"/>
        <w:rPr>
          <w:rFonts w:ascii="Times New Roman" w:hAnsi="Times New Roman" w:cs="Times New Roman"/>
          <w:b/>
          <w:sz w:val="24"/>
          <w:szCs w:val="24"/>
        </w:rPr>
      </w:pPr>
      <w:r w:rsidRPr="004E7497">
        <w:rPr>
          <w:rFonts w:ascii="Times New Roman" w:hAnsi="Times New Roman" w:cs="Times New Roman"/>
          <w:b/>
          <w:sz w:val="24"/>
          <w:szCs w:val="24"/>
        </w:rPr>
        <w:t>PIETEIKUMS</w:t>
      </w:r>
    </w:p>
    <w:p w14:paraId="6BFA91FE" w14:textId="618FB7B7" w:rsidR="00C067A6" w:rsidRPr="004E7497" w:rsidRDefault="00C067A6" w:rsidP="00C067A6">
      <w:pPr>
        <w:pStyle w:val="ListBullet4"/>
        <w:numPr>
          <w:ilvl w:val="0"/>
          <w:numId w:val="0"/>
        </w:numPr>
      </w:pPr>
      <w:r w:rsidRPr="004E7497">
        <w:rPr>
          <w:b/>
          <w:bCs/>
        </w:rPr>
        <w:t>3.1.</w:t>
      </w:r>
      <w:r w:rsidRPr="004E7497">
        <w:t xml:space="preserve"> </w:t>
      </w:r>
      <w:sdt>
        <w:sdtPr>
          <w:rPr>
            <w:szCs w:val="24"/>
          </w:rPr>
          <w:id w:val="-1198311972"/>
          <w14:checkbox>
            <w14:checked w14:val="0"/>
            <w14:checkedState w14:val="2612" w14:font="MS Gothic"/>
            <w14:uncheckedState w14:val="2610" w14:font="MS Gothic"/>
          </w14:checkbox>
        </w:sdtPr>
        <w:sdtContent>
          <w:r w:rsidR="00D75471" w:rsidRPr="002B0B2F">
            <w:rPr>
              <w:rFonts w:ascii="Segoe UI Symbol" w:eastAsia="MS Gothic" w:hAnsi="Segoe UI Symbol" w:cs="Segoe UI Symbol"/>
              <w:szCs w:val="24"/>
            </w:rPr>
            <w:t>☐</w:t>
          </w:r>
        </w:sdtContent>
      </w:sdt>
      <w:r w:rsidR="00D75471" w:rsidRPr="004E7497">
        <w:t xml:space="preserve"> </w:t>
      </w:r>
      <w:r w:rsidRPr="004E7497">
        <w:t xml:space="preserve">Apliecinām, ka </w:t>
      </w:r>
      <w:r w:rsidR="00A31983">
        <w:t>P</w:t>
      </w:r>
      <w:r w:rsidRPr="004E7497">
        <w:t xml:space="preserve">retendents nav maksātnespējīgs, netiek likvidēts, tam nav apturēta saimnieciskā darbība, tam nav nodokļu parādi, kas pārsniedz 150,00 </w:t>
      </w:r>
      <w:r w:rsidRPr="004E7497">
        <w:rPr>
          <w:noProof/>
        </w:rPr>
        <w:t>euro</w:t>
      </w:r>
      <w:r w:rsidRPr="004E7497">
        <w:t xml:space="preserve"> un tas nav izslēgts no pievienotās vērtības nodokļa maksātāju reģistra (ja persona ir pievienotās vērtības nodokļa maksātājs).</w:t>
      </w:r>
    </w:p>
    <w:p w14:paraId="06BF9FE2" w14:textId="5579700F" w:rsidR="00C067A6" w:rsidRPr="004E7497" w:rsidRDefault="00C067A6" w:rsidP="00C067A6">
      <w:pPr>
        <w:pStyle w:val="ListBullet4"/>
        <w:numPr>
          <w:ilvl w:val="0"/>
          <w:numId w:val="0"/>
        </w:numPr>
        <w:ind w:left="360" w:hanging="360"/>
      </w:pPr>
      <w:r w:rsidRPr="004E7497">
        <w:rPr>
          <w:b/>
          <w:bCs/>
        </w:rPr>
        <w:t>3.2.</w:t>
      </w:r>
      <w:r w:rsidRPr="004E7497">
        <w:t xml:space="preserve"> </w:t>
      </w:r>
      <w:sdt>
        <w:sdtPr>
          <w:rPr>
            <w:szCs w:val="24"/>
          </w:rPr>
          <w:id w:val="1530451690"/>
          <w14:checkbox>
            <w14:checked w14:val="0"/>
            <w14:checkedState w14:val="2612" w14:font="MS Gothic"/>
            <w14:uncheckedState w14:val="2610" w14:font="MS Gothic"/>
          </w14:checkbox>
        </w:sdtPr>
        <w:sdtContent>
          <w:r w:rsidR="00D75471" w:rsidRPr="002B0B2F">
            <w:rPr>
              <w:rFonts w:ascii="Segoe UI Symbol" w:eastAsia="MS Gothic" w:hAnsi="Segoe UI Symbol" w:cs="Segoe UI Symbol"/>
              <w:szCs w:val="24"/>
            </w:rPr>
            <w:t>☐</w:t>
          </w:r>
        </w:sdtContent>
      </w:sdt>
      <w:r w:rsidR="00D75471" w:rsidRPr="004E7497">
        <w:t xml:space="preserve"> </w:t>
      </w:r>
      <w:r w:rsidRPr="004E7497">
        <w:t xml:space="preserve">Uz </w:t>
      </w:r>
      <w:r w:rsidR="00D8393F">
        <w:t>P</w:t>
      </w:r>
      <w:r w:rsidRPr="004E7497">
        <w:t>retendentu neattiecas Starptautisko un Latvijas Republikas nacionālo sankciju likuma 11.</w:t>
      </w:r>
      <w:r w:rsidRPr="004E7497">
        <w:rPr>
          <w:vertAlign w:val="superscript"/>
        </w:rPr>
        <w:t>1</w:t>
      </w:r>
      <w:r w:rsidRPr="004E7497">
        <w:t xml:space="preserve"> panta pirmajā daļā un otrajā daļā minētie izslēgšanas noteikumi.</w:t>
      </w:r>
    </w:p>
    <w:p w14:paraId="4AA400DA" w14:textId="25ABF41D" w:rsidR="00C067A6" w:rsidRPr="002B0B2F" w:rsidRDefault="00C067A6" w:rsidP="00C067A6">
      <w:pPr>
        <w:pStyle w:val="ListBullet4"/>
        <w:numPr>
          <w:ilvl w:val="0"/>
          <w:numId w:val="0"/>
        </w:numPr>
        <w:ind w:left="360" w:hanging="360"/>
      </w:pPr>
      <w:r w:rsidRPr="004E7497">
        <w:rPr>
          <w:b/>
          <w:bCs/>
        </w:rPr>
        <w:t>3.</w:t>
      </w:r>
      <w:r w:rsidR="00675883">
        <w:rPr>
          <w:b/>
          <w:bCs/>
        </w:rPr>
        <w:t>3</w:t>
      </w:r>
      <w:r w:rsidRPr="004E7497">
        <w:rPr>
          <w:b/>
          <w:bCs/>
        </w:rPr>
        <w:t xml:space="preserve">. </w:t>
      </w:r>
      <w:sdt>
        <w:sdtPr>
          <w:rPr>
            <w:szCs w:val="24"/>
          </w:rPr>
          <w:id w:val="1052344939"/>
          <w14:checkbox>
            <w14:checked w14:val="0"/>
            <w14:checkedState w14:val="2612" w14:font="MS Gothic"/>
            <w14:uncheckedState w14:val="2610" w14:font="MS Gothic"/>
          </w14:checkbox>
        </w:sdtPr>
        <w:sdtContent>
          <w:r w:rsidR="00D75471">
            <w:rPr>
              <w:rFonts w:ascii="MS Gothic" w:eastAsia="MS Gothic" w:hAnsi="MS Gothic" w:hint="eastAsia"/>
              <w:szCs w:val="24"/>
            </w:rPr>
            <w:t>☐</w:t>
          </w:r>
        </w:sdtContent>
      </w:sdt>
      <w:r w:rsidR="00D75471" w:rsidRPr="004E7497">
        <w:t xml:space="preserve"> </w:t>
      </w:r>
      <w:r w:rsidRPr="004E7497">
        <w:t xml:space="preserve">Apliecinām, ka uz </w:t>
      </w:r>
      <w:r w:rsidR="00D8393F">
        <w:t>P</w:t>
      </w:r>
      <w:r w:rsidRPr="004E7497">
        <w:t xml:space="preserve">retendentu neattiecas Padomes Regula (ES) 2022/576 (2022. gada 8. aprīlis), ar kuru groza Regulu (ES) Nr. 833/2014 par ierobežojošiem pasākumiem saistībā ar Krievijas </w:t>
      </w:r>
      <w:r w:rsidRPr="002B0B2F">
        <w:t xml:space="preserve">darbībām, kas destabilizē situāciju Ukrainā 5.k. panta 1.punktā noteiktais, proti, </w:t>
      </w:r>
      <w:r w:rsidR="00D8393F">
        <w:t>P</w:t>
      </w:r>
      <w:r w:rsidRPr="002B0B2F">
        <w:t xml:space="preserve">retendents (tai skaitā </w:t>
      </w:r>
      <w:r w:rsidR="00D8393F">
        <w:t>P</w:t>
      </w:r>
      <w:r w:rsidRPr="002B0B2F">
        <w:t xml:space="preserve">retendenta apakšuzņēmējs/-i) nav: </w:t>
      </w:r>
    </w:p>
    <w:p w14:paraId="10C17EE5" w14:textId="5D682D0D" w:rsidR="00C067A6" w:rsidRPr="002B0B2F" w:rsidRDefault="00C067A6" w:rsidP="00C067A6">
      <w:pPr>
        <w:pStyle w:val="ListBullet4"/>
        <w:numPr>
          <w:ilvl w:val="0"/>
          <w:numId w:val="0"/>
        </w:numPr>
        <w:ind w:left="720" w:hanging="360"/>
      </w:pPr>
      <w:r w:rsidRPr="002B0B2F">
        <w:t>3.</w:t>
      </w:r>
      <w:r w:rsidR="00675883" w:rsidRPr="002B0B2F">
        <w:t>3</w:t>
      </w:r>
      <w:r w:rsidRPr="002B0B2F">
        <w:t xml:space="preserve">.1. Krievijas </w:t>
      </w:r>
      <w:r w:rsidRPr="002B0B2F">
        <w:rPr>
          <w:noProof/>
        </w:rPr>
        <w:t>valstspiederīgais</w:t>
      </w:r>
      <w:r w:rsidRPr="002B0B2F">
        <w:t xml:space="preserve"> vai fiziska, vai juridiska persona, vienība vai struktūra, kas veic uzņēmējdarbību Krievijā;</w:t>
      </w:r>
    </w:p>
    <w:p w14:paraId="6A2DD4EE" w14:textId="76E29F0E" w:rsidR="00C067A6" w:rsidRPr="002B0B2F" w:rsidRDefault="00C067A6" w:rsidP="00C067A6">
      <w:pPr>
        <w:pStyle w:val="ListBullet4"/>
        <w:numPr>
          <w:ilvl w:val="0"/>
          <w:numId w:val="0"/>
        </w:numPr>
        <w:ind w:left="720" w:hanging="360"/>
      </w:pPr>
      <w:r w:rsidRPr="002B0B2F">
        <w:t>3.</w:t>
      </w:r>
      <w:r w:rsidR="00675883" w:rsidRPr="002B0B2F">
        <w:t>3</w:t>
      </w:r>
      <w:r w:rsidRPr="002B0B2F">
        <w:t>.2. juridiska persona, vienība vai struktūra, kuras īpašumtiesības vairāk nekā 50 % apmērā tieši vai netieši pieder šā punkta a) apakšpunktā minētajai vienībai;</w:t>
      </w:r>
    </w:p>
    <w:p w14:paraId="7B4EA212" w14:textId="350E4FFD" w:rsidR="00C067A6" w:rsidRPr="005212E6" w:rsidRDefault="00C067A6" w:rsidP="00C067A6">
      <w:pPr>
        <w:pStyle w:val="ListBullet4"/>
        <w:numPr>
          <w:ilvl w:val="0"/>
          <w:numId w:val="0"/>
        </w:numPr>
        <w:ind w:left="720" w:hanging="360"/>
      </w:pPr>
      <w:r w:rsidRPr="002B0B2F">
        <w:t>3.</w:t>
      </w:r>
      <w:r w:rsidR="00675883" w:rsidRPr="002B0B2F">
        <w:t>3</w:t>
      </w:r>
      <w:r w:rsidRPr="002B0B2F">
        <w:t>.3. fiziska vai juridiska persona, vienība vai struktūra, kas darbojas kādas šā punkta 3.</w:t>
      </w:r>
      <w:r w:rsidR="00100D59" w:rsidRPr="002B0B2F">
        <w:t>3.</w:t>
      </w:r>
      <w:r w:rsidRPr="002B0B2F">
        <w:t>1. vai 3.</w:t>
      </w:r>
      <w:r w:rsidR="00100D59" w:rsidRPr="002B0B2F">
        <w:t>3</w:t>
      </w:r>
      <w:r w:rsidRPr="002B0B2F">
        <w:t xml:space="preserve">.2. apakšpunktā minētās vienības vārdā vai saskaņā ar tās norādēm, tostarp, ja uz tām attiecas vairāk nekā 10 % no līguma vērtības, apakšuzņēmējiem, piegādātājiem vai </w:t>
      </w:r>
      <w:r w:rsidRPr="005212E6">
        <w:t>vienībām, uz kuru spējām paļaujas publiskā iepirkuma direktīvu nozīmē.</w:t>
      </w:r>
    </w:p>
    <w:p w14:paraId="2B98C9B8" w14:textId="327059EB" w:rsidR="00A2363A" w:rsidRPr="005F23CB" w:rsidRDefault="000717BE" w:rsidP="00E80D76">
      <w:pPr>
        <w:pStyle w:val="ListBullet4"/>
        <w:numPr>
          <w:ilvl w:val="0"/>
          <w:numId w:val="0"/>
        </w:numPr>
        <w:ind w:left="360" w:hanging="360"/>
      </w:pPr>
      <w:r w:rsidRPr="005F23CB">
        <w:rPr>
          <w:b/>
          <w:bCs/>
          <w:szCs w:val="24"/>
        </w:rPr>
        <w:t>3.</w:t>
      </w:r>
      <w:r w:rsidR="00D13AED" w:rsidRPr="005F23CB">
        <w:rPr>
          <w:b/>
          <w:bCs/>
          <w:szCs w:val="24"/>
        </w:rPr>
        <w:t>4</w:t>
      </w:r>
      <w:r w:rsidRPr="005F23CB">
        <w:rPr>
          <w:b/>
          <w:bCs/>
          <w:szCs w:val="24"/>
        </w:rPr>
        <w:t>.</w:t>
      </w:r>
      <w:r w:rsidR="00416B3A" w:rsidRPr="005F23CB">
        <w:rPr>
          <w:b/>
          <w:bCs/>
          <w:szCs w:val="24"/>
        </w:rPr>
        <w:t> </w:t>
      </w:r>
      <w:sdt>
        <w:sdtPr>
          <w:rPr>
            <w:szCs w:val="24"/>
          </w:rPr>
          <w:id w:val="-142742787"/>
          <w14:checkbox>
            <w14:checked w14:val="0"/>
            <w14:checkedState w14:val="2612" w14:font="MS Gothic"/>
            <w14:uncheckedState w14:val="2610" w14:font="MS Gothic"/>
          </w14:checkbox>
        </w:sdtPr>
        <w:sdtContent>
          <w:r w:rsidR="00A10A08" w:rsidRPr="005F23CB">
            <w:rPr>
              <w:rFonts w:ascii="Segoe UI Symbol" w:eastAsia="MS Gothic" w:hAnsi="Segoe UI Symbol" w:cs="Segoe UI Symbol"/>
              <w:szCs w:val="24"/>
            </w:rPr>
            <w:t>☐</w:t>
          </w:r>
        </w:sdtContent>
      </w:sdt>
      <w:r w:rsidR="00A10A08" w:rsidRPr="005F23CB">
        <w:t xml:space="preserve"> </w:t>
      </w:r>
      <w:r w:rsidR="00205CBF" w:rsidRPr="005F23CB">
        <w:t>Pretendents ir kompetentas institūcijas licencēts vai atzīts uzņēmums, kas</w:t>
      </w:r>
      <w:r w:rsidR="00E80D76" w:rsidRPr="005F23CB">
        <w:t xml:space="preserve"> </w:t>
      </w:r>
      <w:r w:rsidR="00205CBF" w:rsidRPr="005F23CB">
        <w:t xml:space="preserve">ir tiesīgs veikt starptautiskus komercpārvadājumus Eiropas Savienības </w:t>
      </w:r>
      <w:r w:rsidR="00F016A7" w:rsidRPr="005F23CB">
        <w:t xml:space="preserve">vai trešo valstu </w:t>
      </w:r>
      <w:r w:rsidR="00205CBF" w:rsidRPr="005F23CB">
        <w:t>teritorijā</w:t>
      </w:r>
      <w:r w:rsidR="00A90092" w:rsidRPr="005F23CB">
        <w:t xml:space="preserve"> </w:t>
      </w:r>
      <w:r w:rsidR="00205CBF" w:rsidRPr="005F23CB">
        <w:t>atbilstoši attiecīgās valsts normatīvo aktu prasībām.</w:t>
      </w:r>
    </w:p>
    <w:p w14:paraId="112968CC" w14:textId="59531402" w:rsidR="00055DB7" w:rsidRPr="005F23CB" w:rsidRDefault="000B4563" w:rsidP="00B731F6">
      <w:pPr>
        <w:pStyle w:val="ListBullet4"/>
        <w:numPr>
          <w:ilvl w:val="0"/>
          <w:numId w:val="0"/>
        </w:numPr>
        <w:ind w:left="360"/>
      </w:pPr>
      <w:r w:rsidRPr="005F23CB">
        <w:t>3.4.</w:t>
      </w:r>
      <w:r w:rsidR="009B6ED2" w:rsidRPr="005F23CB">
        <w:t xml:space="preserve">1. </w:t>
      </w:r>
      <w:r w:rsidR="00055DB7" w:rsidRPr="005F23CB">
        <w:t xml:space="preserve">Lai apliecinātu savu atbilstību </w:t>
      </w:r>
      <w:r w:rsidR="00A10A08" w:rsidRPr="005F23CB">
        <w:t>3</w:t>
      </w:r>
      <w:r w:rsidR="00055DB7" w:rsidRPr="005F23CB">
        <w:t>.</w:t>
      </w:r>
      <w:r w:rsidR="00A10A08" w:rsidRPr="005F23CB">
        <w:t>4</w:t>
      </w:r>
      <w:r w:rsidR="00055DB7" w:rsidRPr="005F23CB">
        <w:t>. apakšpunktā izvirzītajai prasībai, Pretendents iesniedz derīgu:</w:t>
      </w:r>
    </w:p>
    <w:p w14:paraId="11D743A0" w14:textId="6333714F" w:rsidR="00055DB7" w:rsidRPr="005F23CB" w:rsidRDefault="00055DB7" w:rsidP="009B6ED2">
      <w:pPr>
        <w:pStyle w:val="ListBullet4"/>
        <w:numPr>
          <w:ilvl w:val="0"/>
          <w:numId w:val="0"/>
        </w:numPr>
        <w:ind w:left="720"/>
      </w:pPr>
      <w:r w:rsidRPr="005F23CB">
        <w:t>3.</w:t>
      </w:r>
      <w:r w:rsidR="00A10A08" w:rsidRPr="005F23CB">
        <w:t>4</w:t>
      </w:r>
      <w:r w:rsidR="000E2F80" w:rsidRPr="005F23CB">
        <w:t>.</w:t>
      </w:r>
      <w:r w:rsidRPr="005F23CB">
        <w:t>1.</w:t>
      </w:r>
      <w:r w:rsidR="009B6ED2" w:rsidRPr="005F23CB">
        <w:t>1</w:t>
      </w:r>
      <w:r w:rsidRPr="005F23CB">
        <w:t xml:space="preserve"> VSIA “Autotransporta direkcija” vai līdzvērtīgas iestādes citā valstī Pretendentam izsniegtas licences starptautiskajiem kravas komercpārvadājumiem ar kravas automobiļiem kopiju;</w:t>
      </w:r>
    </w:p>
    <w:p w14:paraId="7809CED4" w14:textId="196A63C1" w:rsidR="00205CBF" w:rsidRPr="00055DB7" w:rsidRDefault="00055DB7" w:rsidP="009B6ED2">
      <w:pPr>
        <w:pStyle w:val="ListBullet4"/>
        <w:numPr>
          <w:ilvl w:val="0"/>
          <w:numId w:val="0"/>
        </w:numPr>
        <w:ind w:left="720"/>
      </w:pPr>
      <w:r w:rsidRPr="005F23CB">
        <w:t>3.</w:t>
      </w:r>
      <w:r w:rsidR="00A10A08" w:rsidRPr="005F23CB">
        <w:t>4</w:t>
      </w:r>
      <w:r w:rsidRPr="005F23CB">
        <w:t>.</w:t>
      </w:r>
      <w:r w:rsidR="009B6ED2" w:rsidRPr="005F23CB">
        <w:t>1</w:t>
      </w:r>
      <w:r w:rsidR="0018377C" w:rsidRPr="005F23CB">
        <w:t>.</w:t>
      </w:r>
      <w:r w:rsidRPr="005F23CB">
        <w:t>2. VSIA “Autotransporta direkcija” vai līdzvērtīgas iestādes citā valstī Pretendentam izsniegtas Eiropas Kopienas atļaujas starptautiskiem kravu komercpārvadājumiem</w:t>
      </w:r>
      <w:r w:rsidR="00330A22">
        <w:t xml:space="preserve"> </w:t>
      </w:r>
      <w:r w:rsidRPr="005F23CB">
        <w:t>ar autotransportu kopiju.</w:t>
      </w:r>
    </w:p>
    <w:p w14:paraId="4B548810" w14:textId="693C7F5E" w:rsidR="00205CBF" w:rsidRDefault="0089550A" w:rsidP="00002069">
      <w:pPr>
        <w:pStyle w:val="ListBullet4"/>
        <w:numPr>
          <w:ilvl w:val="0"/>
          <w:numId w:val="0"/>
        </w:numPr>
        <w:ind w:left="360" w:hanging="360"/>
      </w:pPr>
      <w:r w:rsidRPr="0089550A">
        <w:rPr>
          <w:b/>
          <w:bCs/>
        </w:rPr>
        <w:lastRenderedPageBreak/>
        <w:t>3.5.</w:t>
      </w:r>
      <w:r>
        <w:t xml:space="preserve"> </w:t>
      </w:r>
      <w:sdt>
        <w:sdtPr>
          <w:rPr>
            <w:szCs w:val="24"/>
          </w:rPr>
          <w:id w:val="959229937"/>
          <w14:checkbox>
            <w14:checked w14:val="0"/>
            <w14:checkedState w14:val="2612" w14:font="MS Gothic"/>
            <w14:uncheckedState w14:val="2610" w14:font="MS Gothic"/>
          </w14:checkbox>
        </w:sdtPr>
        <w:sdtContent>
          <w:r w:rsidRPr="002B0B2F">
            <w:rPr>
              <w:rFonts w:ascii="Segoe UI Symbol" w:eastAsia="MS Gothic" w:hAnsi="Segoe UI Symbol" w:cs="Segoe UI Symbol"/>
              <w:szCs w:val="24"/>
            </w:rPr>
            <w:t>☐</w:t>
          </w:r>
        </w:sdtContent>
      </w:sdt>
      <w:r w:rsidRPr="00002069">
        <w:t xml:space="preserve"> </w:t>
      </w:r>
      <w:r w:rsidR="00002069" w:rsidRPr="00002069">
        <w:t xml:space="preserve">Pretendentam ir pieejams atbilstošas kravnesības un </w:t>
      </w:r>
      <w:r w:rsidR="00002069" w:rsidRPr="00002069">
        <w:rPr>
          <w:noProof/>
        </w:rPr>
        <w:t>v</w:t>
      </w:r>
      <w:r w:rsidR="004C6D47">
        <w:rPr>
          <w:noProof/>
        </w:rPr>
        <w:t>il</w:t>
      </w:r>
      <w:r w:rsidR="00002069" w:rsidRPr="00002069">
        <w:rPr>
          <w:noProof/>
        </w:rPr>
        <w:t>ktspējas</w:t>
      </w:r>
      <w:r w:rsidR="00002069" w:rsidRPr="00002069">
        <w:t xml:space="preserve"> transports (t.sk. piekabe/vai tml. tehnisks līdzeklis), ar kuru atbilstoši attiecīgās valsts normatīvo aktu prasībām Pretendents ir tiesīgs veikt tehniskajā specifikācijā noteiktās kravas pārvadāšanu.</w:t>
      </w:r>
    </w:p>
    <w:p w14:paraId="35364E80" w14:textId="7C32B5A9" w:rsidR="00D11AA0" w:rsidRDefault="00D11AA0" w:rsidP="00B52938">
      <w:pPr>
        <w:pStyle w:val="ListBullet4"/>
        <w:numPr>
          <w:ilvl w:val="0"/>
          <w:numId w:val="0"/>
        </w:numPr>
        <w:ind w:left="360" w:hanging="360"/>
      </w:pPr>
      <w:r w:rsidRPr="0089550A">
        <w:rPr>
          <w:b/>
          <w:bCs/>
        </w:rPr>
        <w:t>3.</w:t>
      </w:r>
      <w:r w:rsidR="00253671">
        <w:rPr>
          <w:b/>
          <w:bCs/>
        </w:rPr>
        <w:t>6</w:t>
      </w:r>
      <w:r w:rsidRPr="0089550A">
        <w:rPr>
          <w:b/>
          <w:bCs/>
        </w:rPr>
        <w:t>.</w:t>
      </w:r>
      <w:r>
        <w:t xml:space="preserve"> </w:t>
      </w:r>
      <w:sdt>
        <w:sdtPr>
          <w:rPr>
            <w:szCs w:val="24"/>
          </w:rPr>
          <w:id w:val="1987665146"/>
          <w14:checkbox>
            <w14:checked w14:val="0"/>
            <w14:checkedState w14:val="2612" w14:font="MS Gothic"/>
            <w14:uncheckedState w14:val="2610" w14:font="MS Gothic"/>
          </w14:checkbox>
        </w:sdtPr>
        <w:sdtContent>
          <w:r w:rsidRPr="002B0B2F">
            <w:rPr>
              <w:rFonts w:ascii="Segoe UI Symbol" w:eastAsia="MS Gothic" w:hAnsi="Segoe UI Symbol" w:cs="Segoe UI Symbol"/>
              <w:szCs w:val="24"/>
            </w:rPr>
            <w:t>☐</w:t>
          </w:r>
        </w:sdtContent>
      </w:sdt>
      <w:r w:rsidRPr="00E35696">
        <w:t xml:space="preserve"> </w:t>
      </w:r>
      <w:r w:rsidR="00B52938">
        <w:t>Pretendentam</w:t>
      </w:r>
      <w:r w:rsidR="00E35696" w:rsidRPr="00E35696">
        <w:t>, kuram ir izsniegta Eiropas Kopienas atļauja kravu komercpārvadājumiem</w:t>
      </w:r>
      <w:r w:rsidR="003A2166">
        <w:t xml:space="preserve"> </w:t>
      </w:r>
      <w:r w:rsidR="00E35696" w:rsidRPr="00E35696">
        <w:t xml:space="preserve"> </w:t>
      </w:r>
      <w:r w:rsidR="00253671">
        <w:t xml:space="preserve">ir jābūt izsniegtai </w:t>
      </w:r>
      <w:r w:rsidR="00E35696" w:rsidRPr="00E35696">
        <w:t>Eiropas Kopienas atļaujas apliecināt</w:t>
      </w:r>
      <w:r w:rsidR="003A2166">
        <w:t>ai</w:t>
      </w:r>
      <w:r w:rsidR="00E35696" w:rsidRPr="00E35696">
        <w:t xml:space="preserve"> kopij</w:t>
      </w:r>
      <w:r w:rsidR="003A2166">
        <w:t>ai</w:t>
      </w:r>
      <w:r w:rsidR="00E35696" w:rsidRPr="00E35696">
        <w:t xml:space="preserve"> starptautisko komercpārvadājumu veikšanai ar kravas autotransportu Eiropas Savienības teritorijā uz konkrētu kravas transportlīdzekli</w:t>
      </w:r>
      <w:r w:rsidR="00330A22">
        <w:t>, kuru Pretendents paredzējis izmantot pakalpojuma sniegšanā. Ja transportlīdzekļi tiek nomāti vai izmantoti, pamatojoties uz sadarbības līgumu/vienošanos vai tml., norāda un pievieno attiecīgo dokumentu, kas</w:t>
      </w:r>
      <w:r w:rsidRPr="00D11AA0">
        <w:t xml:space="preserve"> </w:t>
      </w:r>
      <w:r>
        <w:t>šo faktu apliecina.</w:t>
      </w:r>
    </w:p>
    <w:p w14:paraId="526D4F8E" w14:textId="69744800" w:rsidR="005D1BC8" w:rsidRPr="002B0B2F" w:rsidRDefault="00A10A08" w:rsidP="00416B3A">
      <w:pPr>
        <w:pStyle w:val="BodyText2"/>
        <w:tabs>
          <w:tab w:val="clear" w:pos="0"/>
        </w:tabs>
        <w:spacing w:before="120" w:after="120" w:line="300" w:lineRule="auto"/>
        <w:outlineLvl w:val="9"/>
        <w:rPr>
          <w:rFonts w:ascii="Times New Roman" w:hAnsi="Times New Roman"/>
          <w:b/>
          <w:bCs/>
          <w:szCs w:val="24"/>
        </w:rPr>
      </w:pPr>
      <w:r>
        <w:rPr>
          <w:rFonts w:ascii="Times New Roman" w:hAnsi="Times New Roman"/>
          <w:b/>
          <w:bCs/>
          <w:szCs w:val="24"/>
        </w:rPr>
        <w:t>3.</w:t>
      </w:r>
      <w:r w:rsidR="00253671">
        <w:rPr>
          <w:rFonts w:ascii="Times New Roman" w:hAnsi="Times New Roman"/>
          <w:b/>
          <w:bCs/>
          <w:szCs w:val="24"/>
        </w:rPr>
        <w:t>7</w:t>
      </w:r>
      <w:r>
        <w:rPr>
          <w:rFonts w:ascii="Times New Roman" w:hAnsi="Times New Roman"/>
          <w:b/>
          <w:bCs/>
          <w:szCs w:val="24"/>
        </w:rPr>
        <w:t xml:space="preserve">. </w:t>
      </w:r>
      <w:r w:rsidR="005D1BC8" w:rsidRPr="002B0B2F">
        <w:rPr>
          <w:rFonts w:ascii="Times New Roman" w:hAnsi="Times New Roman"/>
          <w:b/>
          <w:bCs/>
          <w:szCs w:val="24"/>
        </w:rPr>
        <w:t xml:space="preserve">Esam iepazinušies ar </w:t>
      </w:r>
      <w:r w:rsidR="00B038F4">
        <w:rPr>
          <w:rFonts w:ascii="Times New Roman" w:hAnsi="Times New Roman"/>
          <w:b/>
          <w:bCs/>
          <w:szCs w:val="24"/>
        </w:rPr>
        <w:t>Tehnisko specifikāciju</w:t>
      </w:r>
      <w:r w:rsidR="00782436" w:rsidRPr="002B0B2F">
        <w:rPr>
          <w:rFonts w:ascii="Times New Roman" w:hAnsi="Times New Roman"/>
          <w:b/>
          <w:bCs/>
          <w:szCs w:val="24"/>
        </w:rPr>
        <w:t xml:space="preserve"> </w:t>
      </w:r>
      <w:r w:rsidR="00404281" w:rsidRPr="002B0B2F">
        <w:rPr>
          <w:rFonts w:ascii="Times New Roman" w:hAnsi="Times New Roman"/>
          <w:b/>
          <w:bCs/>
          <w:szCs w:val="24"/>
        </w:rPr>
        <w:t>(</w:t>
      </w:r>
      <w:r w:rsidR="00782436" w:rsidRPr="002B0B2F">
        <w:rPr>
          <w:rFonts w:ascii="Times New Roman" w:hAnsi="Times New Roman"/>
          <w:b/>
          <w:bCs/>
          <w:szCs w:val="24"/>
        </w:rPr>
        <w:t xml:space="preserve">1.pielikums) </w:t>
      </w:r>
      <w:r w:rsidR="005D1BC8" w:rsidRPr="002B0B2F">
        <w:rPr>
          <w:rFonts w:ascii="Times New Roman" w:hAnsi="Times New Roman"/>
          <w:b/>
          <w:bCs/>
          <w:szCs w:val="24"/>
        </w:rPr>
        <w:t>un atzīstam to par:</w:t>
      </w:r>
    </w:p>
    <w:p w14:paraId="4691CCA2" w14:textId="193D2B3D" w:rsidR="005D1BC8" w:rsidRPr="002B0B2F" w:rsidRDefault="00000000" w:rsidP="00416B3A">
      <w:pPr>
        <w:pStyle w:val="BodyText2"/>
        <w:tabs>
          <w:tab w:val="clear" w:pos="0"/>
        </w:tabs>
        <w:spacing w:line="300" w:lineRule="auto"/>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Content>
          <w:r w:rsidR="005D1BC8" w:rsidRPr="002B0B2F">
            <w:rPr>
              <w:rFonts w:ascii="Segoe UI Symbol" w:eastAsia="MS Gothic" w:hAnsi="Segoe UI Symbol" w:cs="Segoe UI Symbol"/>
              <w:szCs w:val="24"/>
            </w:rPr>
            <w:t>☐</w:t>
          </w:r>
        </w:sdtContent>
      </w:sdt>
      <w:r w:rsidR="00416B3A" w:rsidRPr="002B0B2F">
        <w:rPr>
          <w:rFonts w:ascii="Times New Roman" w:hAnsi="Times New Roman"/>
          <w:szCs w:val="24"/>
        </w:rPr>
        <w:t> i</w:t>
      </w:r>
      <w:r w:rsidR="005D1BC8" w:rsidRPr="002B0B2F">
        <w:rPr>
          <w:rFonts w:ascii="Times New Roman" w:hAnsi="Times New Roman"/>
          <w:szCs w:val="24"/>
        </w:rPr>
        <w:t>zpildāmu un tās saturs ir pietiekams, lai iesniegtu piedāvājumu;</w:t>
      </w:r>
    </w:p>
    <w:p w14:paraId="626438B8" w14:textId="3790B919" w:rsidR="005D1BC8" w:rsidRPr="00B33100" w:rsidRDefault="00000000" w:rsidP="00416B3A">
      <w:pPr>
        <w:pStyle w:val="BodyText2"/>
        <w:tabs>
          <w:tab w:val="clear" w:pos="0"/>
        </w:tabs>
        <w:spacing w:line="300" w:lineRule="auto"/>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Content>
          <w:r w:rsidR="005D1BC8" w:rsidRPr="002B0B2F">
            <w:rPr>
              <w:rFonts w:ascii="Segoe UI Symbol" w:eastAsia="MS Gothic" w:hAnsi="Segoe UI Symbol" w:cs="Segoe UI Symbol"/>
              <w:szCs w:val="24"/>
            </w:rPr>
            <w:t>☐</w:t>
          </w:r>
        </w:sdtContent>
      </w:sdt>
      <w:r w:rsidR="00416B3A" w:rsidRPr="002B0B2F">
        <w:rPr>
          <w:rFonts w:ascii="Times New Roman" w:hAnsi="Times New Roman"/>
          <w:szCs w:val="24"/>
        </w:rPr>
        <w:t> p</w:t>
      </w:r>
      <w:r w:rsidR="005D1BC8" w:rsidRPr="002B0B2F">
        <w:rPr>
          <w:rFonts w:ascii="Times New Roman" w:hAnsi="Times New Roman"/>
          <w:szCs w:val="24"/>
        </w:rPr>
        <w:t>ilnveidojamu</w:t>
      </w:r>
      <w:r w:rsidR="005D1BC8" w:rsidRPr="00B33100">
        <w:rPr>
          <w:rFonts w:ascii="Times New Roman" w:hAnsi="Times New Roman"/>
          <w:szCs w:val="24"/>
        </w:rPr>
        <w:t>:</w:t>
      </w:r>
    </w:p>
    <w:tbl>
      <w:tblPr>
        <w:tblStyle w:val="TableGrid"/>
        <w:tblW w:w="9209" w:type="dxa"/>
        <w:jc w:val="center"/>
        <w:tblLook w:val="04A0" w:firstRow="1" w:lastRow="0" w:firstColumn="1" w:lastColumn="0" w:noHBand="0" w:noVBand="1"/>
      </w:tblPr>
      <w:tblGrid>
        <w:gridCol w:w="9209"/>
      </w:tblGrid>
      <w:tr w:rsidR="005D1BC8" w:rsidRPr="00B33100" w14:paraId="34A31850" w14:textId="77777777" w:rsidTr="00D51537">
        <w:trPr>
          <w:jc w:val="center"/>
        </w:trPr>
        <w:tc>
          <w:tcPr>
            <w:tcW w:w="9209" w:type="dxa"/>
          </w:tcPr>
          <w:p w14:paraId="39E0CAD4" w14:textId="08E9D5CA" w:rsidR="005D1BC8" w:rsidRPr="004634C6" w:rsidRDefault="005D1BC8" w:rsidP="00AD7B59">
            <w:pPr>
              <w:pStyle w:val="BodyText2"/>
              <w:tabs>
                <w:tab w:val="clear" w:pos="0"/>
              </w:tabs>
              <w:spacing w:after="120" w:line="300" w:lineRule="auto"/>
              <w:jc w:val="center"/>
              <w:outlineLvl w:val="9"/>
              <w:rPr>
                <w:rFonts w:ascii="Times New Roman" w:hAnsi="Times New Roman"/>
                <w:i/>
                <w:iCs/>
                <w:sz w:val="20"/>
              </w:rPr>
            </w:pPr>
            <w:r w:rsidRPr="004634C6">
              <w:rPr>
                <w:rFonts w:ascii="Times New Roman" w:hAnsi="Times New Roman"/>
                <w:i/>
                <w:iCs/>
                <w:sz w:val="20"/>
              </w:rPr>
              <w:t xml:space="preserve">Ja atzīmējāt, </w:t>
            </w:r>
            <w:r w:rsidR="00124654" w:rsidRPr="004634C6">
              <w:rPr>
                <w:rFonts w:ascii="Times New Roman" w:hAnsi="Times New Roman"/>
                <w:i/>
                <w:iCs/>
                <w:sz w:val="20"/>
              </w:rPr>
              <w:t xml:space="preserve">ka </w:t>
            </w:r>
            <w:r w:rsidR="004634C6" w:rsidRPr="004634C6">
              <w:rPr>
                <w:rFonts w:ascii="Times New Roman" w:hAnsi="Times New Roman"/>
                <w:i/>
                <w:iCs/>
                <w:sz w:val="20"/>
              </w:rPr>
              <w:t>pakalpojuma specifikācija</w:t>
            </w:r>
            <w:r w:rsidRPr="004634C6">
              <w:rPr>
                <w:rFonts w:ascii="Times New Roman" w:hAnsi="Times New Roman"/>
                <w:i/>
                <w:iCs/>
                <w:sz w:val="20"/>
              </w:rPr>
              <w:t xml:space="preserve"> ir pilnveidojama, lūdzu norādiet, ko tieši nepieciešams pilnveidot vai kāda informācija ir neskaidra</w:t>
            </w:r>
            <w:r w:rsidR="00124654" w:rsidRPr="004634C6">
              <w:rPr>
                <w:rFonts w:ascii="Times New Roman" w:hAnsi="Times New Roman"/>
                <w:i/>
                <w:iCs/>
                <w:sz w:val="20"/>
              </w:rPr>
              <w:t xml:space="preserve">, lai sagatavotu </w:t>
            </w:r>
            <w:r w:rsidR="009C098E" w:rsidRPr="004634C6">
              <w:rPr>
                <w:rFonts w:ascii="Times New Roman" w:hAnsi="Times New Roman"/>
                <w:i/>
                <w:iCs/>
                <w:sz w:val="20"/>
              </w:rPr>
              <w:t>piedāvājumu.</w:t>
            </w:r>
          </w:p>
          <w:p w14:paraId="7FD1F4A3" w14:textId="0D19F292" w:rsidR="005D1BC8" w:rsidRPr="00B33100" w:rsidRDefault="00D360ED" w:rsidP="00416B3A">
            <w:pPr>
              <w:pStyle w:val="BodyText2"/>
              <w:tabs>
                <w:tab w:val="clear" w:pos="0"/>
              </w:tabs>
              <w:spacing w:after="120" w:line="300" w:lineRule="auto"/>
              <w:jc w:val="center"/>
              <w:outlineLvl w:val="9"/>
              <w:rPr>
                <w:rFonts w:ascii="Times New Roman" w:hAnsi="Times New Roman"/>
                <w:i/>
                <w:iCs/>
                <w:color w:val="FF0000"/>
                <w:szCs w:val="24"/>
              </w:rPr>
            </w:pPr>
            <w:r w:rsidRPr="004634C6">
              <w:rPr>
                <w:rFonts w:ascii="Times New Roman" w:hAnsi="Times New Roman"/>
                <w:i/>
                <w:iCs/>
                <w:color w:val="FF0000"/>
                <w:sz w:val="20"/>
              </w:rPr>
              <w:t>Aicinām neskaidros jautājumus uzdot jau pirms pieteikuma iesniegšanas.</w:t>
            </w:r>
          </w:p>
        </w:tc>
      </w:tr>
    </w:tbl>
    <w:p w14:paraId="193E99B0" w14:textId="3647FCEC" w:rsidR="00B5769B" w:rsidRPr="00D93310" w:rsidRDefault="00A44F25" w:rsidP="00416B3A">
      <w:pPr>
        <w:tabs>
          <w:tab w:val="left" w:pos="426"/>
        </w:tabs>
        <w:autoSpaceDE w:val="0"/>
        <w:autoSpaceDN w:val="0"/>
        <w:adjustRightInd w:val="0"/>
        <w:spacing w:before="240" w:after="120" w:line="300" w:lineRule="auto"/>
        <w:jc w:val="both"/>
        <w:rPr>
          <w:rFonts w:ascii="Times New Roman" w:hAnsi="Times New Roman" w:cs="Times New Roman"/>
          <w:b/>
          <w:sz w:val="24"/>
          <w:szCs w:val="24"/>
          <w:lang w:eastAsia="ar-SA"/>
        </w:rPr>
      </w:pPr>
      <w:r w:rsidRPr="00B33100">
        <w:rPr>
          <w:rFonts w:ascii="Times New Roman" w:hAnsi="Times New Roman" w:cs="Times New Roman"/>
          <w:b/>
          <w:sz w:val="24"/>
          <w:szCs w:val="24"/>
          <w:lang w:eastAsia="ar-SA"/>
        </w:rPr>
        <w:t>3</w:t>
      </w:r>
      <w:r w:rsidR="007C535E" w:rsidRPr="00B33100">
        <w:rPr>
          <w:rFonts w:ascii="Times New Roman" w:hAnsi="Times New Roman" w:cs="Times New Roman"/>
          <w:b/>
          <w:sz w:val="24"/>
          <w:szCs w:val="24"/>
          <w:lang w:eastAsia="ar-SA"/>
        </w:rPr>
        <w:t>.</w:t>
      </w:r>
      <w:r w:rsidR="00253671">
        <w:rPr>
          <w:rFonts w:ascii="Times New Roman" w:hAnsi="Times New Roman" w:cs="Times New Roman"/>
          <w:b/>
          <w:sz w:val="24"/>
          <w:szCs w:val="24"/>
          <w:lang w:eastAsia="ar-SA"/>
        </w:rPr>
        <w:t>8</w:t>
      </w:r>
      <w:r w:rsidR="00A32CA9">
        <w:rPr>
          <w:rFonts w:ascii="Times New Roman" w:hAnsi="Times New Roman" w:cs="Times New Roman"/>
          <w:b/>
          <w:sz w:val="24"/>
          <w:szCs w:val="24"/>
          <w:lang w:eastAsia="ar-SA"/>
        </w:rPr>
        <w:t xml:space="preserve">. </w:t>
      </w:r>
      <w:r w:rsidR="00165AB3" w:rsidRPr="00D93310">
        <w:rPr>
          <w:rFonts w:ascii="Times New Roman" w:hAnsi="Times New Roman" w:cs="Times New Roman"/>
          <w:b/>
          <w:sz w:val="24"/>
          <w:szCs w:val="24"/>
          <w:lang w:eastAsia="ar-SA"/>
        </w:rPr>
        <w:t>Apakšuzņēmēju piesaiste:</w:t>
      </w:r>
    </w:p>
    <w:p w14:paraId="2EBFDF68" w14:textId="3D0EE139" w:rsidR="00165AB3" w:rsidRPr="00D93310" w:rsidRDefault="00000000" w:rsidP="003637EA">
      <w:pPr>
        <w:pStyle w:val="BodyText2"/>
        <w:tabs>
          <w:tab w:val="clear" w:pos="0"/>
        </w:tabs>
        <w:spacing w:line="300" w:lineRule="auto"/>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Content>
          <w:r w:rsidR="003637EA">
            <w:rPr>
              <w:rFonts w:ascii="MS Gothic" w:eastAsia="MS Gothic" w:hAnsi="MS Gothic" w:hint="eastAsia"/>
              <w:szCs w:val="24"/>
            </w:rPr>
            <w:t>☐</w:t>
          </w:r>
        </w:sdtContent>
      </w:sdt>
      <w:r w:rsidR="00416B3A" w:rsidRPr="00D93310">
        <w:rPr>
          <w:rFonts w:ascii="Times New Roman" w:hAnsi="Times New Roman"/>
          <w:szCs w:val="24"/>
        </w:rPr>
        <w:t> a</w:t>
      </w:r>
      <w:r w:rsidR="00165AB3" w:rsidRPr="00D93310">
        <w:rPr>
          <w:rFonts w:ascii="Times New Roman" w:hAnsi="Times New Roman"/>
          <w:szCs w:val="24"/>
        </w:rPr>
        <w:t xml:space="preserve">pliecinām, ka </w:t>
      </w:r>
      <w:r w:rsidR="00210FAE" w:rsidRPr="00D93310">
        <w:rPr>
          <w:rFonts w:ascii="Times New Roman" w:hAnsi="Times New Roman"/>
          <w:szCs w:val="24"/>
        </w:rPr>
        <w:t>pakalpojumu</w:t>
      </w:r>
      <w:r w:rsidR="00363366" w:rsidRPr="00D93310">
        <w:rPr>
          <w:rFonts w:ascii="Times New Roman" w:hAnsi="Times New Roman"/>
          <w:szCs w:val="24"/>
        </w:rPr>
        <w:t xml:space="preserve"> </w:t>
      </w:r>
      <w:r w:rsidR="00210FAE" w:rsidRPr="00D93310">
        <w:rPr>
          <w:rFonts w:ascii="Times New Roman" w:hAnsi="Times New Roman"/>
          <w:szCs w:val="24"/>
        </w:rPr>
        <w:t>sniegsim</w:t>
      </w:r>
      <w:r w:rsidR="00656981" w:rsidRPr="00D93310">
        <w:rPr>
          <w:rFonts w:ascii="Times New Roman" w:hAnsi="Times New Roman"/>
          <w:szCs w:val="24"/>
        </w:rPr>
        <w:t xml:space="preserve"> </w:t>
      </w:r>
      <w:r w:rsidR="00616B7C" w:rsidRPr="00D93310">
        <w:rPr>
          <w:rFonts w:ascii="Times New Roman" w:hAnsi="Times New Roman"/>
          <w:szCs w:val="24"/>
        </w:rPr>
        <w:t>patstāvīgi, nepiesaistot apakšuzņēmējus</w:t>
      </w:r>
      <w:r w:rsidR="00165AB3" w:rsidRPr="00D93310">
        <w:rPr>
          <w:rFonts w:ascii="Times New Roman" w:hAnsi="Times New Roman"/>
          <w:szCs w:val="24"/>
        </w:rPr>
        <w:t>;</w:t>
      </w:r>
    </w:p>
    <w:p w14:paraId="189CAEB7" w14:textId="081A2DA0" w:rsidR="00F150DE" w:rsidRPr="00D93310" w:rsidRDefault="00000000" w:rsidP="003637EA">
      <w:pPr>
        <w:pStyle w:val="BodyText2"/>
        <w:tabs>
          <w:tab w:val="clear" w:pos="0"/>
        </w:tabs>
        <w:spacing w:line="300" w:lineRule="auto"/>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Content>
          <w:r w:rsidR="00165AB3" w:rsidRPr="00D93310">
            <w:rPr>
              <w:rFonts w:ascii="Segoe UI Symbol" w:hAnsi="Segoe UI Symbol" w:cs="Segoe UI Symbol"/>
              <w:szCs w:val="24"/>
            </w:rPr>
            <w:t>☐</w:t>
          </w:r>
        </w:sdtContent>
      </w:sdt>
      <w:r w:rsidR="00416B3A" w:rsidRPr="00D93310">
        <w:rPr>
          <w:rFonts w:ascii="Times New Roman" w:hAnsi="Times New Roman"/>
          <w:szCs w:val="24"/>
        </w:rPr>
        <w:t> p</w:t>
      </w:r>
      <w:r w:rsidR="00210FAE" w:rsidRPr="00D93310">
        <w:rPr>
          <w:rFonts w:ascii="Times New Roman" w:hAnsi="Times New Roman"/>
          <w:szCs w:val="24"/>
        </w:rPr>
        <w:t>akalpojumu</w:t>
      </w:r>
      <w:r w:rsidR="00D360ED" w:rsidRPr="00D93310">
        <w:rPr>
          <w:rFonts w:ascii="Times New Roman" w:hAnsi="Times New Roman"/>
          <w:szCs w:val="24"/>
        </w:rPr>
        <w:t xml:space="preserve"> </w:t>
      </w:r>
      <w:r w:rsidR="00124654" w:rsidRPr="00D93310">
        <w:rPr>
          <w:rFonts w:ascii="Times New Roman" w:hAnsi="Times New Roman"/>
          <w:szCs w:val="24"/>
        </w:rPr>
        <w:t>veikšanā</w:t>
      </w:r>
      <w:r w:rsidR="00656981" w:rsidRPr="00D93310">
        <w:rPr>
          <w:rFonts w:ascii="Times New Roman" w:hAnsi="Times New Roman"/>
          <w:szCs w:val="24"/>
        </w:rPr>
        <w:t xml:space="preserve"> </w:t>
      </w:r>
      <w:r w:rsidR="00E70536" w:rsidRPr="00D93310">
        <w:rPr>
          <w:rFonts w:ascii="Times New Roman" w:hAnsi="Times New Roman"/>
          <w:szCs w:val="24"/>
        </w:rPr>
        <w:t>ir plānots piesaistīt apakšuzņēmējus (t.</w:t>
      </w:r>
      <w:r w:rsidR="00210FAE" w:rsidRPr="00D93310">
        <w:rPr>
          <w:rFonts w:ascii="Times New Roman" w:hAnsi="Times New Roman"/>
          <w:szCs w:val="24"/>
        </w:rPr>
        <w:t> </w:t>
      </w:r>
      <w:r w:rsidR="00E70536" w:rsidRPr="00D93310">
        <w:rPr>
          <w:rFonts w:ascii="Times New Roman" w:hAnsi="Times New Roman"/>
          <w:szCs w:val="24"/>
        </w:rPr>
        <w:t>sk.</w:t>
      </w:r>
      <w:r w:rsidR="00D51537" w:rsidRPr="00D93310">
        <w:rPr>
          <w:rFonts w:ascii="Times New Roman" w:hAnsi="Times New Roman"/>
          <w:szCs w:val="24"/>
        </w:rPr>
        <w:t>,</w:t>
      </w:r>
      <w:r w:rsidR="00E70536" w:rsidRPr="00D93310">
        <w:rPr>
          <w:rFonts w:ascii="Times New Roman" w:hAnsi="Times New Roman"/>
          <w:szCs w:val="24"/>
        </w:rPr>
        <w:t xml:space="preserve"> </w:t>
      </w:r>
      <w:r w:rsidR="00E70536" w:rsidRPr="00D93310">
        <w:rPr>
          <w:rFonts w:ascii="Times New Roman" w:hAnsi="Times New Roman"/>
          <w:noProof/>
          <w:szCs w:val="24"/>
        </w:rPr>
        <w:t>pašnodarbinātas</w:t>
      </w:r>
      <w:r w:rsidR="00E70536" w:rsidRPr="00D93310">
        <w:rPr>
          <w:rFonts w:ascii="Times New Roman" w:hAnsi="Times New Roman"/>
          <w:bCs/>
          <w:szCs w:val="24"/>
          <w:lang w:eastAsia="ar-SA"/>
        </w:rPr>
        <w:t xml:space="preserve"> personas)</w:t>
      </w:r>
      <w:r w:rsidR="007C535E" w:rsidRPr="00D93310">
        <w:rPr>
          <w:rFonts w:ascii="Times New Roman" w:hAnsi="Times New Roman"/>
          <w:bCs/>
          <w:szCs w:val="24"/>
          <w:lang w:eastAsia="ar-SA"/>
        </w:rPr>
        <w:t>:</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685"/>
        <w:gridCol w:w="1973"/>
      </w:tblGrid>
      <w:tr w:rsidR="003513E9" w:rsidRPr="00D93310" w14:paraId="0DC1F9C7" w14:textId="77777777" w:rsidTr="003513E9">
        <w:trPr>
          <w:cantSplit/>
          <w:trHeight w:val="1134"/>
        </w:trPr>
        <w:tc>
          <w:tcPr>
            <w:tcW w:w="1972" w:type="pct"/>
            <w:shd w:val="clear" w:color="auto" w:fill="DEEAF6"/>
            <w:vAlign w:val="center"/>
          </w:tcPr>
          <w:p w14:paraId="3E9A2C85" w14:textId="77777777" w:rsidR="003513E9" w:rsidRPr="00D93310" w:rsidRDefault="003513E9" w:rsidP="00AC5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D93310">
              <w:rPr>
                <w:rFonts w:ascii="Times New Roman" w:hAnsi="Times New Roman" w:cs="Times New Roman"/>
                <w:b/>
                <w:sz w:val="24"/>
                <w:szCs w:val="24"/>
                <w:lang w:eastAsia="ar-SA"/>
              </w:rPr>
              <w:t>Nosaukums un reģistrācijas numurs/ vārds, uzvārds</w:t>
            </w:r>
          </w:p>
        </w:tc>
        <w:tc>
          <w:tcPr>
            <w:tcW w:w="1972" w:type="pct"/>
            <w:shd w:val="clear" w:color="auto" w:fill="DEEAF6"/>
            <w:vAlign w:val="center"/>
          </w:tcPr>
          <w:p w14:paraId="23396CED" w14:textId="367A0C11" w:rsidR="003513E9" w:rsidRPr="00D93310" w:rsidRDefault="003513E9" w:rsidP="00AC5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D93310">
              <w:rPr>
                <w:rFonts w:ascii="Times New Roman" w:hAnsi="Times New Roman" w:cs="Times New Roman"/>
                <w:b/>
                <w:sz w:val="24"/>
                <w:szCs w:val="24"/>
                <w:lang w:eastAsia="ar-SA"/>
              </w:rPr>
              <w:t>Nododamie uzdevumi</w:t>
            </w:r>
          </w:p>
        </w:tc>
        <w:tc>
          <w:tcPr>
            <w:tcW w:w="1056" w:type="pct"/>
            <w:shd w:val="clear" w:color="auto" w:fill="DEEAF6"/>
            <w:vAlign w:val="center"/>
          </w:tcPr>
          <w:p w14:paraId="4862B4E1" w14:textId="77777777" w:rsidR="003513E9" w:rsidRPr="00D93310" w:rsidRDefault="003513E9" w:rsidP="00AC558C">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D93310">
              <w:rPr>
                <w:rFonts w:ascii="Times New Roman" w:hAnsi="Times New Roman" w:cs="Times New Roman"/>
                <w:b/>
                <w:sz w:val="24"/>
                <w:szCs w:val="24"/>
                <w:lang w:eastAsia="ar-SA"/>
              </w:rPr>
              <w:t>Nododamā līguma summas daļa naudas izteiksmē</w:t>
            </w:r>
          </w:p>
        </w:tc>
      </w:tr>
      <w:tr w:rsidR="003513E9" w:rsidRPr="00D93310" w14:paraId="3F0FD23E" w14:textId="77777777" w:rsidTr="003513E9">
        <w:trPr>
          <w:trHeight w:val="239"/>
        </w:trPr>
        <w:tc>
          <w:tcPr>
            <w:tcW w:w="1972" w:type="pct"/>
            <w:shd w:val="clear" w:color="auto" w:fill="auto"/>
          </w:tcPr>
          <w:p w14:paraId="123FCBF5" w14:textId="77777777" w:rsidR="003513E9" w:rsidRPr="00D93310" w:rsidRDefault="003513E9" w:rsidP="00416B3A">
            <w:pPr>
              <w:tabs>
                <w:tab w:val="left" w:pos="426"/>
              </w:tabs>
              <w:autoSpaceDE w:val="0"/>
              <w:autoSpaceDN w:val="0"/>
              <w:adjustRightInd w:val="0"/>
              <w:spacing w:after="120" w:line="300" w:lineRule="auto"/>
              <w:rPr>
                <w:rFonts w:ascii="Times New Roman" w:hAnsi="Times New Roman" w:cs="Times New Roman"/>
                <w:b/>
                <w:sz w:val="24"/>
                <w:szCs w:val="24"/>
                <w:lang w:eastAsia="ar-SA"/>
              </w:rPr>
            </w:pPr>
          </w:p>
        </w:tc>
        <w:tc>
          <w:tcPr>
            <w:tcW w:w="1972" w:type="pct"/>
            <w:shd w:val="clear" w:color="auto" w:fill="auto"/>
          </w:tcPr>
          <w:p w14:paraId="352B7531" w14:textId="77777777" w:rsidR="003513E9" w:rsidRPr="00D93310" w:rsidRDefault="003513E9" w:rsidP="00416B3A">
            <w:pPr>
              <w:tabs>
                <w:tab w:val="left" w:pos="426"/>
              </w:tabs>
              <w:autoSpaceDE w:val="0"/>
              <w:autoSpaceDN w:val="0"/>
              <w:adjustRightInd w:val="0"/>
              <w:spacing w:after="120" w:line="300" w:lineRule="auto"/>
              <w:jc w:val="both"/>
              <w:rPr>
                <w:rFonts w:ascii="Times New Roman" w:hAnsi="Times New Roman" w:cs="Times New Roman"/>
                <w:b/>
                <w:sz w:val="24"/>
                <w:szCs w:val="24"/>
                <w:lang w:eastAsia="ar-SA"/>
              </w:rPr>
            </w:pPr>
          </w:p>
        </w:tc>
        <w:tc>
          <w:tcPr>
            <w:tcW w:w="1056" w:type="pct"/>
            <w:shd w:val="clear" w:color="auto" w:fill="auto"/>
          </w:tcPr>
          <w:p w14:paraId="0DBA4C5A" w14:textId="77777777" w:rsidR="003513E9" w:rsidRPr="00D93310" w:rsidRDefault="003513E9" w:rsidP="00416B3A">
            <w:pPr>
              <w:tabs>
                <w:tab w:val="left" w:pos="426"/>
              </w:tabs>
              <w:autoSpaceDE w:val="0"/>
              <w:autoSpaceDN w:val="0"/>
              <w:adjustRightInd w:val="0"/>
              <w:spacing w:after="120" w:line="300" w:lineRule="auto"/>
              <w:jc w:val="both"/>
              <w:rPr>
                <w:rFonts w:ascii="Times New Roman" w:hAnsi="Times New Roman" w:cs="Times New Roman"/>
                <w:b/>
                <w:sz w:val="24"/>
                <w:szCs w:val="24"/>
                <w:lang w:eastAsia="ar-SA"/>
              </w:rPr>
            </w:pPr>
          </w:p>
        </w:tc>
      </w:tr>
    </w:tbl>
    <w:p w14:paraId="56C0A4D4" w14:textId="0BC57138" w:rsidR="004634C6" w:rsidRPr="002B0B2F" w:rsidRDefault="004634C6" w:rsidP="00416B3A">
      <w:pPr>
        <w:tabs>
          <w:tab w:val="left" w:pos="426"/>
        </w:tabs>
        <w:autoSpaceDE w:val="0"/>
        <w:autoSpaceDN w:val="0"/>
        <w:adjustRightInd w:val="0"/>
        <w:spacing w:before="240" w:after="120" w:line="300" w:lineRule="auto"/>
        <w:jc w:val="both"/>
        <w:rPr>
          <w:rFonts w:ascii="Times New Roman" w:hAnsi="Times New Roman" w:cs="Times New Roman"/>
          <w:b/>
          <w:sz w:val="24"/>
          <w:szCs w:val="24"/>
          <w:lang w:eastAsia="ar-SA"/>
        </w:rPr>
      </w:pPr>
      <w:r w:rsidRPr="002B0B2F">
        <w:rPr>
          <w:rFonts w:ascii="Times New Roman" w:hAnsi="Times New Roman" w:cs="Times New Roman"/>
          <w:b/>
          <w:sz w:val="24"/>
          <w:szCs w:val="24"/>
          <w:lang w:eastAsia="ar-SA"/>
        </w:rPr>
        <w:t>3.</w:t>
      </w:r>
      <w:r w:rsidR="00253671">
        <w:rPr>
          <w:rFonts w:ascii="Times New Roman" w:hAnsi="Times New Roman" w:cs="Times New Roman"/>
          <w:b/>
          <w:sz w:val="24"/>
          <w:szCs w:val="24"/>
          <w:lang w:eastAsia="ar-SA"/>
        </w:rPr>
        <w:t>9</w:t>
      </w:r>
      <w:r w:rsidRPr="002B0B2F">
        <w:rPr>
          <w:rFonts w:ascii="Times New Roman" w:hAnsi="Times New Roman" w:cs="Times New Roman"/>
          <w:b/>
          <w:sz w:val="24"/>
          <w:szCs w:val="24"/>
          <w:lang w:eastAsia="ar-SA"/>
        </w:rPr>
        <w:t xml:space="preserve">. </w:t>
      </w:r>
      <w:r w:rsidR="00AB2E19" w:rsidRPr="002B0B2F">
        <w:rPr>
          <w:rFonts w:ascii="Times New Roman" w:hAnsi="Times New Roman" w:cs="Times New Roman"/>
          <w:b/>
          <w:sz w:val="24"/>
          <w:szCs w:val="24"/>
          <w:lang w:eastAsia="ar-SA"/>
        </w:rPr>
        <w:t xml:space="preserve">Informācija par </w:t>
      </w:r>
      <w:r w:rsidR="00404281" w:rsidRPr="002B0B2F">
        <w:rPr>
          <w:rFonts w:ascii="Times New Roman" w:hAnsi="Times New Roman" w:cs="Times New Roman"/>
          <w:b/>
          <w:sz w:val="24"/>
          <w:szCs w:val="24"/>
          <w:lang w:eastAsia="ar-SA"/>
        </w:rPr>
        <w:t>pieredzi</w:t>
      </w:r>
      <w:r w:rsidRPr="002B0B2F">
        <w:rPr>
          <w:rFonts w:ascii="Times New Roman" w:hAnsi="Times New Roman" w:cs="Times New Roman"/>
          <w:b/>
          <w:sz w:val="24"/>
          <w:szCs w:val="24"/>
          <w:lang w:eastAsia="ar-SA"/>
        </w:rPr>
        <w:t>:</w:t>
      </w:r>
    </w:p>
    <w:p w14:paraId="14451B21" w14:textId="4ECA9005" w:rsidR="00F52D62" w:rsidRDefault="00000000" w:rsidP="006466BB">
      <w:pPr>
        <w:spacing w:after="0"/>
        <w:jc w:val="both"/>
        <w:rPr>
          <w:rFonts w:ascii="Times New Roman" w:hAnsi="Times New Roman" w:cs="Times New Roman"/>
          <w:sz w:val="24"/>
          <w:szCs w:val="24"/>
        </w:rPr>
      </w:pPr>
      <w:sdt>
        <w:sdtPr>
          <w:rPr>
            <w:rFonts w:ascii="Times New Roman" w:hAnsi="Times New Roman" w:cs="Times New Roman"/>
            <w:sz w:val="24"/>
            <w:szCs w:val="24"/>
          </w:rPr>
          <w:id w:val="8264109"/>
          <w14:checkbox>
            <w14:checked w14:val="0"/>
            <w14:checkedState w14:val="2612" w14:font="MS Gothic"/>
            <w14:uncheckedState w14:val="2610" w14:font="MS Gothic"/>
          </w14:checkbox>
        </w:sdtPr>
        <w:sdtContent>
          <w:r w:rsidR="00B748C2" w:rsidRPr="002B0B2F">
            <w:rPr>
              <w:rFonts w:ascii="Segoe UI Symbol" w:eastAsia="MS Gothic" w:hAnsi="Segoe UI Symbol" w:cs="Segoe UI Symbol"/>
              <w:sz w:val="24"/>
              <w:szCs w:val="24"/>
            </w:rPr>
            <w:t>☐</w:t>
          </w:r>
        </w:sdtContent>
      </w:sdt>
      <w:r w:rsidR="00B22A1F" w:rsidRPr="002B0B2F">
        <w:rPr>
          <w:rFonts w:ascii="Times New Roman" w:hAnsi="Times New Roman" w:cs="Times New Roman"/>
          <w:sz w:val="24"/>
          <w:szCs w:val="24"/>
        </w:rPr>
        <w:t xml:space="preserve"> </w:t>
      </w:r>
      <w:r w:rsidR="00511519">
        <w:rPr>
          <w:rFonts w:ascii="Times New Roman" w:hAnsi="Times New Roman" w:cs="Times New Roman"/>
          <w:sz w:val="24"/>
          <w:szCs w:val="24"/>
        </w:rPr>
        <w:t>Pretendents iepriekšējo 3 (trīs) gadu</w:t>
      </w:r>
      <w:r w:rsidR="00EA30CD">
        <w:rPr>
          <w:rFonts w:ascii="Times New Roman" w:hAnsi="Times New Roman" w:cs="Times New Roman"/>
          <w:sz w:val="24"/>
          <w:szCs w:val="24"/>
        </w:rPr>
        <w:t xml:space="preserve"> </w:t>
      </w:r>
      <w:r w:rsidR="00BF068A">
        <w:rPr>
          <w:rFonts w:ascii="Times New Roman" w:hAnsi="Times New Roman" w:cs="Times New Roman"/>
          <w:sz w:val="24"/>
          <w:szCs w:val="24"/>
        </w:rPr>
        <w:t xml:space="preserve">laikā </w:t>
      </w:r>
      <w:r w:rsidR="00EA30CD">
        <w:rPr>
          <w:rFonts w:ascii="Times New Roman" w:hAnsi="Times New Roman" w:cs="Times New Roman"/>
          <w:sz w:val="24"/>
          <w:szCs w:val="24"/>
        </w:rPr>
        <w:t>(2022., 2023., 2024</w:t>
      </w:r>
      <w:r w:rsidR="00BF068A">
        <w:rPr>
          <w:rFonts w:ascii="Times New Roman" w:hAnsi="Times New Roman" w:cs="Times New Roman"/>
          <w:sz w:val="24"/>
          <w:szCs w:val="24"/>
        </w:rPr>
        <w:t>. un 2025.gadā līdz piedāvājum</w:t>
      </w:r>
      <w:r w:rsidR="00DE17AB">
        <w:rPr>
          <w:rFonts w:ascii="Times New Roman" w:hAnsi="Times New Roman" w:cs="Times New Roman"/>
          <w:sz w:val="24"/>
          <w:szCs w:val="24"/>
        </w:rPr>
        <w:t>u</w:t>
      </w:r>
      <w:r w:rsidR="00BF068A">
        <w:rPr>
          <w:rFonts w:ascii="Times New Roman" w:hAnsi="Times New Roman" w:cs="Times New Roman"/>
          <w:sz w:val="24"/>
          <w:szCs w:val="24"/>
        </w:rPr>
        <w:t xml:space="preserve"> iesniegšanas termiņam</w:t>
      </w:r>
      <w:r w:rsidR="00DE17AB">
        <w:rPr>
          <w:rFonts w:ascii="Times New Roman" w:hAnsi="Times New Roman" w:cs="Times New Roman"/>
          <w:sz w:val="24"/>
          <w:szCs w:val="24"/>
        </w:rPr>
        <w:t>) ir izpildījis vismaz vienu</w:t>
      </w:r>
      <w:r w:rsidR="00055D1D">
        <w:rPr>
          <w:rFonts w:ascii="Times New Roman" w:hAnsi="Times New Roman" w:cs="Times New Roman"/>
          <w:sz w:val="24"/>
          <w:szCs w:val="24"/>
        </w:rPr>
        <w:t xml:space="preserve"> </w:t>
      </w:r>
      <w:r w:rsidR="00055D1D" w:rsidRPr="00055D1D">
        <w:rPr>
          <w:rFonts w:ascii="Times New Roman" w:hAnsi="Times New Roman" w:cs="Times New Roman"/>
          <w:sz w:val="24"/>
          <w:szCs w:val="24"/>
        </w:rPr>
        <w:t>iepirkuma priekšmetam līdzīgu pakalpojumu</w:t>
      </w:r>
      <w:r w:rsidR="00055D1D">
        <w:rPr>
          <w:rFonts w:ascii="Times New Roman" w:hAnsi="Times New Roman" w:cs="Times New Roman"/>
          <w:sz w:val="24"/>
          <w:szCs w:val="24"/>
        </w:rPr>
        <w:t xml:space="preserve">. </w:t>
      </w:r>
      <w:r w:rsidR="00903B04" w:rsidRPr="008C514F">
        <w:rPr>
          <w:rFonts w:ascii="Times New Roman" w:hAnsi="Times New Roman" w:cs="Times New Roman"/>
          <w:sz w:val="24"/>
          <w:szCs w:val="24"/>
        </w:rPr>
        <w:t>Par atbilstošu pieredzi tiks uzskatīt</w:t>
      </w:r>
      <w:r w:rsidR="00222C78" w:rsidRPr="008C514F">
        <w:rPr>
          <w:rFonts w:ascii="Times New Roman" w:hAnsi="Times New Roman" w:cs="Times New Roman"/>
          <w:sz w:val="24"/>
          <w:szCs w:val="24"/>
        </w:rPr>
        <w:t xml:space="preserve">s </w:t>
      </w:r>
      <w:r w:rsidR="000E0C27" w:rsidRPr="008C514F">
        <w:rPr>
          <w:rFonts w:ascii="Times New Roman" w:hAnsi="Times New Roman" w:cs="Times New Roman"/>
          <w:sz w:val="24"/>
          <w:szCs w:val="24"/>
        </w:rPr>
        <w:t xml:space="preserve">transportēšanas </w:t>
      </w:r>
      <w:r w:rsidR="00F24B6A" w:rsidRPr="008C514F">
        <w:rPr>
          <w:rFonts w:ascii="Times New Roman" w:hAnsi="Times New Roman" w:cs="Times New Roman"/>
          <w:sz w:val="24"/>
          <w:szCs w:val="24"/>
        </w:rPr>
        <w:t>pakalpoju</w:t>
      </w:r>
      <w:r w:rsidR="006B4928" w:rsidRPr="008C514F">
        <w:rPr>
          <w:rFonts w:ascii="Times New Roman" w:hAnsi="Times New Roman" w:cs="Times New Roman"/>
          <w:sz w:val="24"/>
          <w:szCs w:val="24"/>
        </w:rPr>
        <w:t>m</w:t>
      </w:r>
      <w:r w:rsidR="00222C78" w:rsidRPr="008C514F">
        <w:rPr>
          <w:rFonts w:ascii="Times New Roman" w:hAnsi="Times New Roman" w:cs="Times New Roman"/>
          <w:sz w:val="24"/>
          <w:szCs w:val="24"/>
        </w:rPr>
        <w:t>s</w:t>
      </w:r>
      <w:r w:rsidR="000B036A" w:rsidRPr="008C514F">
        <w:rPr>
          <w:rFonts w:ascii="Times New Roman" w:hAnsi="Times New Roman" w:cs="Times New Roman"/>
          <w:sz w:val="24"/>
          <w:szCs w:val="24"/>
        </w:rPr>
        <w:t xml:space="preserve">, kas </w:t>
      </w:r>
      <w:r w:rsidR="00E72AA9" w:rsidRPr="008C514F">
        <w:rPr>
          <w:rFonts w:ascii="Times New Roman" w:hAnsi="Times New Roman" w:cs="Times New Roman"/>
          <w:sz w:val="24"/>
          <w:szCs w:val="24"/>
        </w:rPr>
        <w:t>ticis nodrošināts</w:t>
      </w:r>
      <w:r w:rsidR="00ED746E" w:rsidRPr="008C514F">
        <w:rPr>
          <w:rFonts w:ascii="Times New Roman" w:hAnsi="Times New Roman" w:cs="Times New Roman"/>
          <w:sz w:val="24"/>
          <w:szCs w:val="24"/>
        </w:rPr>
        <w:t xml:space="preserve"> </w:t>
      </w:r>
      <w:r w:rsidR="00331222" w:rsidRPr="008C514F">
        <w:rPr>
          <w:rFonts w:ascii="Times New Roman" w:hAnsi="Times New Roman" w:cs="Times New Roman"/>
          <w:sz w:val="24"/>
          <w:szCs w:val="24"/>
        </w:rPr>
        <w:t>Eiropas Savienības teritorijā</w:t>
      </w:r>
      <w:r w:rsidR="00F75941" w:rsidRPr="008C514F">
        <w:rPr>
          <w:rFonts w:ascii="Times New Roman" w:hAnsi="Times New Roman" w:cs="Times New Roman"/>
          <w:sz w:val="24"/>
          <w:szCs w:val="24"/>
        </w:rPr>
        <w:t xml:space="preserve"> va</w:t>
      </w:r>
      <w:r w:rsidR="00A8777A">
        <w:rPr>
          <w:rFonts w:ascii="Times New Roman" w:hAnsi="Times New Roman" w:cs="Times New Roman"/>
          <w:sz w:val="24"/>
          <w:szCs w:val="24"/>
        </w:rPr>
        <w:t>i/un</w:t>
      </w:r>
      <w:r w:rsidR="00F75941" w:rsidRPr="008C514F">
        <w:rPr>
          <w:rFonts w:ascii="Times New Roman" w:hAnsi="Times New Roman" w:cs="Times New Roman"/>
          <w:sz w:val="24"/>
          <w:szCs w:val="24"/>
        </w:rPr>
        <w:t xml:space="preserve"> </w:t>
      </w:r>
      <w:r w:rsidR="00034102">
        <w:rPr>
          <w:rFonts w:ascii="Times New Roman" w:hAnsi="Times New Roman" w:cs="Times New Roman"/>
          <w:sz w:val="24"/>
          <w:szCs w:val="24"/>
        </w:rPr>
        <w:t>trešo valstu</w:t>
      </w:r>
      <w:r w:rsidR="00A63802" w:rsidRPr="008C514F">
        <w:rPr>
          <w:rFonts w:ascii="Times New Roman" w:hAnsi="Times New Roman" w:cs="Times New Roman"/>
          <w:sz w:val="24"/>
          <w:szCs w:val="24"/>
        </w:rPr>
        <w:t xml:space="preserve"> teritorij</w:t>
      </w:r>
      <w:r w:rsidR="00EE1BD9">
        <w:rPr>
          <w:rFonts w:ascii="Times New Roman" w:hAnsi="Times New Roman" w:cs="Times New Roman"/>
          <w:sz w:val="24"/>
          <w:szCs w:val="24"/>
        </w:rPr>
        <w:t>ā</w:t>
      </w:r>
      <w:r w:rsidR="00A63802" w:rsidRPr="008C514F">
        <w:rPr>
          <w:rFonts w:ascii="Times New Roman" w:hAnsi="Times New Roman" w:cs="Times New Roman"/>
          <w:sz w:val="24"/>
          <w:szCs w:val="24"/>
        </w:rPr>
        <w:t>s</w:t>
      </w:r>
      <w:r w:rsidR="006466BB">
        <w:rPr>
          <w:rFonts w:ascii="Times New Roman" w:hAnsi="Times New Roman" w:cs="Times New Roman"/>
          <w:sz w:val="24"/>
          <w:szCs w:val="24"/>
        </w:rPr>
        <w:t xml:space="preserve"> un</w:t>
      </w:r>
      <w:r w:rsidR="00C15A5B" w:rsidRPr="008C514F">
        <w:rPr>
          <w:rFonts w:ascii="Times New Roman" w:hAnsi="Times New Roman" w:cs="Times New Roman"/>
          <w:sz w:val="24"/>
          <w:szCs w:val="24"/>
        </w:rPr>
        <w:t xml:space="preserve"> transportēta </w:t>
      </w:r>
      <w:r w:rsidR="00EA5A08" w:rsidRPr="008C514F">
        <w:rPr>
          <w:rFonts w:ascii="Times New Roman" w:hAnsi="Times New Roman" w:cs="Times New Roman"/>
          <w:sz w:val="24"/>
          <w:szCs w:val="24"/>
        </w:rPr>
        <w:t xml:space="preserve">liela izmēra </w:t>
      </w:r>
      <w:r w:rsidR="00A2632B" w:rsidRPr="008C514F">
        <w:rPr>
          <w:rFonts w:ascii="Times New Roman" w:hAnsi="Times New Roman" w:cs="Times New Roman"/>
          <w:sz w:val="24"/>
          <w:szCs w:val="24"/>
        </w:rPr>
        <w:t>krava</w:t>
      </w:r>
      <w:r w:rsidR="00BA5131">
        <w:rPr>
          <w:rFonts w:ascii="Times New Roman" w:hAnsi="Times New Roman" w:cs="Times New Roman"/>
          <w:sz w:val="24"/>
          <w:szCs w:val="24"/>
        </w:rPr>
        <w:t xml:space="preserve"> (transportēts vienots </w:t>
      </w:r>
      <w:r w:rsidR="00244F2F">
        <w:rPr>
          <w:rFonts w:ascii="Times New Roman" w:hAnsi="Times New Roman" w:cs="Times New Roman"/>
          <w:sz w:val="24"/>
          <w:szCs w:val="24"/>
        </w:rPr>
        <w:t>objekts)</w:t>
      </w:r>
      <w:r w:rsidR="00B26CD5">
        <w:rPr>
          <w:rFonts w:ascii="Times New Roman" w:hAnsi="Times New Roman" w:cs="Times New Roman"/>
          <w:sz w:val="24"/>
          <w:szCs w:val="24"/>
        </w:rPr>
        <w:t xml:space="preserve">, </w:t>
      </w:r>
      <w:r w:rsidR="00CE40DA" w:rsidRPr="008C514F">
        <w:rPr>
          <w:rFonts w:ascii="Times New Roman" w:hAnsi="Times New Roman" w:cs="Times New Roman"/>
          <w:sz w:val="24"/>
          <w:szCs w:val="24"/>
        </w:rPr>
        <w:t xml:space="preserve">kas </w:t>
      </w:r>
      <w:r w:rsidR="00B26CD5">
        <w:rPr>
          <w:rFonts w:ascii="Times New Roman" w:hAnsi="Times New Roman" w:cs="Times New Roman"/>
          <w:sz w:val="24"/>
          <w:szCs w:val="24"/>
        </w:rPr>
        <w:t>atbilst</w:t>
      </w:r>
      <w:r w:rsidR="00BC5B46" w:rsidRPr="008C514F">
        <w:rPr>
          <w:rFonts w:ascii="Times New Roman" w:hAnsi="Times New Roman" w:cs="Times New Roman"/>
          <w:sz w:val="24"/>
          <w:szCs w:val="24"/>
        </w:rPr>
        <w:t xml:space="preserve"> </w:t>
      </w:r>
      <w:r w:rsidR="00CE40DA" w:rsidRPr="008C514F">
        <w:rPr>
          <w:rFonts w:ascii="Times New Roman" w:hAnsi="Times New Roman" w:cs="Times New Roman"/>
          <w:sz w:val="24"/>
          <w:szCs w:val="24"/>
        </w:rPr>
        <w:t xml:space="preserve">šādiem parametriem </w:t>
      </w:r>
      <w:r w:rsidR="00BC5B46" w:rsidRPr="008C514F">
        <w:rPr>
          <w:rFonts w:ascii="Times New Roman" w:hAnsi="Times New Roman" w:cs="Times New Roman"/>
          <w:sz w:val="24"/>
          <w:szCs w:val="24"/>
        </w:rPr>
        <w:t xml:space="preserve">- </w:t>
      </w:r>
      <w:r w:rsidR="00685087" w:rsidRPr="008C514F">
        <w:rPr>
          <w:rFonts w:ascii="Times New Roman" w:hAnsi="Times New Roman" w:cs="Times New Roman"/>
          <w:sz w:val="24"/>
          <w:szCs w:val="24"/>
        </w:rPr>
        <w:t xml:space="preserve">garums: </w:t>
      </w:r>
      <w:r w:rsidR="00142D5D" w:rsidRPr="008C514F">
        <w:rPr>
          <w:rFonts w:ascii="Times New Roman" w:hAnsi="Times New Roman" w:cs="Times New Roman"/>
          <w:sz w:val="24"/>
          <w:szCs w:val="24"/>
        </w:rPr>
        <w:t xml:space="preserve">vismaz </w:t>
      </w:r>
      <w:r w:rsidR="00BB6A35" w:rsidRPr="008C514F">
        <w:rPr>
          <w:rFonts w:ascii="Times New Roman" w:hAnsi="Times New Roman" w:cs="Times New Roman"/>
          <w:sz w:val="24"/>
          <w:szCs w:val="24"/>
        </w:rPr>
        <w:t>1</w:t>
      </w:r>
      <w:r w:rsidR="00F02067" w:rsidRPr="008C514F">
        <w:rPr>
          <w:rFonts w:ascii="Times New Roman" w:hAnsi="Times New Roman" w:cs="Times New Roman"/>
          <w:sz w:val="24"/>
          <w:szCs w:val="24"/>
        </w:rPr>
        <w:t>0</w:t>
      </w:r>
      <w:r w:rsidR="00142D5D" w:rsidRPr="008C514F">
        <w:rPr>
          <w:rFonts w:ascii="Times New Roman" w:hAnsi="Times New Roman" w:cs="Times New Roman"/>
          <w:sz w:val="24"/>
          <w:szCs w:val="24"/>
        </w:rPr>
        <w:t>00</w:t>
      </w:r>
      <w:r w:rsidR="00BB6A35" w:rsidRPr="008C514F">
        <w:rPr>
          <w:rFonts w:ascii="Times New Roman" w:hAnsi="Times New Roman" w:cs="Times New Roman"/>
          <w:sz w:val="24"/>
          <w:szCs w:val="24"/>
        </w:rPr>
        <w:t xml:space="preserve">0 mm, </w:t>
      </w:r>
      <w:r w:rsidR="00580B0E" w:rsidRPr="008C514F">
        <w:rPr>
          <w:rFonts w:ascii="Times New Roman" w:hAnsi="Times New Roman" w:cs="Times New Roman"/>
          <w:sz w:val="24"/>
          <w:szCs w:val="24"/>
        </w:rPr>
        <w:t>platum</w:t>
      </w:r>
      <w:r w:rsidR="001A737B" w:rsidRPr="008C514F">
        <w:rPr>
          <w:rFonts w:ascii="Times New Roman" w:hAnsi="Times New Roman" w:cs="Times New Roman"/>
          <w:sz w:val="24"/>
          <w:szCs w:val="24"/>
        </w:rPr>
        <w:t>s</w:t>
      </w:r>
      <w:r w:rsidR="00580B0E" w:rsidRPr="008C514F">
        <w:rPr>
          <w:rFonts w:ascii="Times New Roman" w:hAnsi="Times New Roman" w:cs="Times New Roman"/>
          <w:sz w:val="24"/>
          <w:szCs w:val="24"/>
        </w:rPr>
        <w:t xml:space="preserve">: </w:t>
      </w:r>
      <w:r w:rsidR="00142D5D" w:rsidRPr="008C514F">
        <w:rPr>
          <w:rFonts w:ascii="Times New Roman" w:hAnsi="Times New Roman" w:cs="Times New Roman"/>
          <w:sz w:val="24"/>
          <w:szCs w:val="24"/>
        </w:rPr>
        <w:t xml:space="preserve">vismaz </w:t>
      </w:r>
      <w:r w:rsidR="00BB6A35" w:rsidRPr="008C514F">
        <w:rPr>
          <w:rFonts w:ascii="Times New Roman" w:hAnsi="Times New Roman" w:cs="Times New Roman"/>
          <w:sz w:val="24"/>
          <w:szCs w:val="24"/>
        </w:rPr>
        <w:t>2500 mm</w:t>
      </w:r>
      <w:r w:rsidR="00417BE4" w:rsidRPr="008C514F">
        <w:rPr>
          <w:rFonts w:ascii="Times New Roman" w:hAnsi="Times New Roman" w:cs="Times New Roman"/>
          <w:sz w:val="24"/>
          <w:szCs w:val="24"/>
        </w:rPr>
        <w:t>, svars</w:t>
      </w:r>
      <w:r w:rsidR="007E01BF" w:rsidRPr="008C514F">
        <w:rPr>
          <w:rFonts w:ascii="Times New Roman" w:hAnsi="Times New Roman" w:cs="Times New Roman"/>
          <w:sz w:val="24"/>
          <w:szCs w:val="24"/>
        </w:rPr>
        <w:t>:</w:t>
      </w:r>
      <w:r w:rsidR="00417BE4" w:rsidRPr="008C514F">
        <w:rPr>
          <w:rFonts w:ascii="Times New Roman" w:hAnsi="Times New Roman" w:cs="Times New Roman"/>
          <w:sz w:val="24"/>
          <w:szCs w:val="24"/>
        </w:rPr>
        <w:t xml:space="preserve"> </w:t>
      </w:r>
      <w:r w:rsidR="00142D5D" w:rsidRPr="008C514F">
        <w:rPr>
          <w:rFonts w:ascii="Times New Roman" w:hAnsi="Times New Roman" w:cs="Times New Roman"/>
          <w:sz w:val="24"/>
          <w:szCs w:val="24"/>
        </w:rPr>
        <w:t>vismaz 1</w:t>
      </w:r>
      <w:r w:rsidR="00094DCD" w:rsidRPr="008C514F">
        <w:rPr>
          <w:rFonts w:ascii="Times New Roman" w:hAnsi="Times New Roman" w:cs="Times New Roman"/>
          <w:sz w:val="24"/>
          <w:szCs w:val="24"/>
        </w:rPr>
        <w:t>0</w:t>
      </w:r>
      <w:r w:rsidR="00CA5A0F">
        <w:rPr>
          <w:rFonts w:ascii="Times New Roman" w:hAnsi="Times New Roman" w:cs="Times New Roman"/>
          <w:sz w:val="24"/>
          <w:szCs w:val="24"/>
        </w:rPr>
        <w:t>0</w:t>
      </w:r>
      <w:r w:rsidR="00094DCD" w:rsidRPr="008C514F">
        <w:rPr>
          <w:rFonts w:ascii="Times New Roman" w:hAnsi="Times New Roman" w:cs="Times New Roman"/>
          <w:sz w:val="24"/>
          <w:szCs w:val="24"/>
        </w:rPr>
        <w:t>00</w:t>
      </w:r>
      <w:r w:rsidR="00417BE4" w:rsidRPr="008C514F">
        <w:rPr>
          <w:rFonts w:ascii="Times New Roman" w:hAnsi="Times New Roman" w:cs="Times New Roman"/>
          <w:sz w:val="24"/>
          <w:szCs w:val="24"/>
        </w:rPr>
        <w:t xml:space="preserve"> </w:t>
      </w:r>
      <w:r w:rsidR="00094DCD" w:rsidRPr="008C514F">
        <w:rPr>
          <w:rFonts w:ascii="Times New Roman" w:hAnsi="Times New Roman" w:cs="Times New Roman"/>
          <w:sz w:val="24"/>
          <w:szCs w:val="24"/>
        </w:rPr>
        <w:t>kg</w:t>
      </w:r>
      <w:r w:rsidR="00417BE4" w:rsidRPr="008C514F">
        <w:rPr>
          <w:rFonts w:ascii="Times New Roman" w:hAnsi="Times New Roman" w:cs="Times New Roman"/>
          <w:sz w:val="24"/>
          <w:szCs w:val="24"/>
        </w:rPr>
        <w:t xml:space="preserve">) </w:t>
      </w:r>
      <w:r w:rsidR="00B76DA2" w:rsidRPr="008C514F">
        <w:rPr>
          <w:rFonts w:ascii="Times New Roman" w:hAnsi="Times New Roman" w:cs="Times New Roman"/>
          <w:sz w:val="24"/>
          <w:szCs w:val="24"/>
        </w:rPr>
        <w:t xml:space="preserve">un </w:t>
      </w:r>
      <w:r w:rsidR="00B93875" w:rsidRPr="008C514F">
        <w:rPr>
          <w:rFonts w:ascii="Times New Roman" w:hAnsi="Times New Roman" w:cs="Times New Roman"/>
          <w:sz w:val="24"/>
          <w:szCs w:val="24"/>
        </w:rPr>
        <w:t xml:space="preserve">transportēšanas attālums </w:t>
      </w:r>
      <w:r w:rsidR="00662F4F" w:rsidRPr="008C514F">
        <w:rPr>
          <w:rFonts w:ascii="Times New Roman" w:hAnsi="Times New Roman" w:cs="Times New Roman"/>
          <w:sz w:val="24"/>
          <w:szCs w:val="24"/>
        </w:rPr>
        <w:t>ir bij</w:t>
      </w:r>
      <w:r w:rsidR="00B93875" w:rsidRPr="008C514F">
        <w:rPr>
          <w:rFonts w:ascii="Times New Roman" w:hAnsi="Times New Roman" w:cs="Times New Roman"/>
          <w:sz w:val="24"/>
          <w:szCs w:val="24"/>
        </w:rPr>
        <w:t>is</w:t>
      </w:r>
      <w:r w:rsidR="00662F4F" w:rsidRPr="008C514F">
        <w:rPr>
          <w:rFonts w:ascii="Times New Roman" w:hAnsi="Times New Roman" w:cs="Times New Roman"/>
          <w:sz w:val="24"/>
          <w:szCs w:val="24"/>
        </w:rPr>
        <w:t xml:space="preserve"> vismaz 500 km.</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2975"/>
        <w:gridCol w:w="3681"/>
        <w:gridCol w:w="1984"/>
      </w:tblGrid>
      <w:tr w:rsidR="00B22A1F" w:rsidRPr="002B0B2F" w14:paraId="0315FD3B" w14:textId="77777777" w:rsidTr="003513E9">
        <w:trPr>
          <w:cantSplit/>
          <w:trHeight w:val="888"/>
        </w:trPr>
        <w:tc>
          <w:tcPr>
            <w:tcW w:w="380" w:type="pct"/>
            <w:shd w:val="clear" w:color="auto" w:fill="DEEAF6"/>
            <w:textDirection w:val="btLr"/>
            <w:vAlign w:val="center"/>
          </w:tcPr>
          <w:p w14:paraId="0F0C7B64" w14:textId="77777777" w:rsidR="00B22A1F" w:rsidRPr="002B0B2F" w:rsidRDefault="00B22A1F" w:rsidP="006466BB">
            <w:pPr>
              <w:tabs>
                <w:tab w:val="left" w:pos="426"/>
              </w:tabs>
              <w:autoSpaceDE w:val="0"/>
              <w:autoSpaceDN w:val="0"/>
              <w:adjustRightInd w:val="0"/>
              <w:spacing w:after="0" w:line="240" w:lineRule="auto"/>
              <w:ind w:left="113" w:right="113"/>
              <w:jc w:val="center"/>
              <w:rPr>
                <w:rFonts w:ascii="Times New Roman" w:hAnsi="Times New Roman" w:cs="Times New Roman"/>
                <w:b/>
                <w:sz w:val="24"/>
                <w:szCs w:val="24"/>
                <w:lang w:eastAsia="ar-SA"/>
              </w:rPr>
            </w:pPr>
            <w:r w:rsidRPr="002B0B2F">
              <w:rPr>
                <w:rFonts w:ascii="Times New Roman" w:hAnsi="Times New Roman" w:cs="Times New Roman"/>
                <w:b/>
                <w:sz w:val="24"/>
                <w:szCs w:val="24"/>
                <w:lang w:eastAsia="ar-SA"/>
              </w:rPr>
              <w:t>Nr.p.k</w:t>
            </w:r>
          </w:p>
        </w:tc>
        <w:tc>
          <w:tcPr>
            <w:tcW w:w="1591" w:type="pct"/>
            <w:shd w:val="clear" w:color="auto" w:fill="DEEAF6"/>
            <w:vAlign w:val="center"/>
          </w:tcPr>
          <w:p w14:paraId="6CE66432" w14:textId="77777777" w:rsidR="00B22A1F" w:rsidRPr="002B0B2F" w:rsidRDefault="00B22A1F" w:rsidP="006466BB">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2B0B2F">
              <w:rPr>
                <w:rFonts w:ascii="Times New Roman" w:hAnsi="Times New Roman" w:cs="Times New Roman"/>
                <w:b/>
                <w:sz w:val="24"/>
                <w:szCs w:val="24"/>
                <w:lang w:eastAsia="ar-SA"/>
              </w:rPr>
              <w:t xml:space="preserve">Pasūtītājs </w:t>
            </w:r>
          </w:p>
        </w:tc>
        <w:tc>
          <w:tcPr>
            <w:tcW w:w="1968" w:type="pct"/>
            <w:shd w:val="clear" w:color="auto" w:fill="DEEAF6"/>
            <w:vAlign w:val="center"/>
          </w:tcPr>
          <w:p w14:paraId="5D9ECD32" w14:textId="364AEFAC" w:rsidR="00B22A1F" w:rsidRPr="002B0B2F" w:rsidRDefault="003960D4" w:rsidP="006466BB">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2B0B2F">
              <w:rPr>
                <w:rFonts w:ascii="Times New Roman" w:hAnsi="Times New Roman" w:cs="Times New Roman"/>
                <w:b/>
                <w:sz w:val="24"/>
                <w:szCs w:val="24"/>
                <w:lang w:eastAsia="ar-SA"/>
              </w:rPr>
              <w:t>Sniegtā p</w:t>
            </w:r>
            <w:r w:rsidR="00B22A1F" w:rsidRPr="002B0B2F">
              <w:rPr>
                <w:rFonts w:ascii="Times New Roman" w:hAnsi="Times New Roman" w:cs="Times New Roman"/>
                <w:b/>
                <w:sz w:val="24"/>
                <w:szCs w:val="24"/>
                <w:lang w:eastAsia="ar-SA"/>
              </w:rPr>
              <w:t>akalpojum</w:t>
            </w:r>
            <w:r w:rsidRPr="002B0B2F">
              <w:rPr>
                <w:rFonts w:ascii="Times New Roman" w:hAnsi="Times New Roman" w:cs="Times New Roman"/>
                <w:b/>
                <w:sz w:val="24"/>
                <w:szCs w:val="24"/>
                <w:lang w:eastAsia="ar-SA"/>
              </w:rPr>
              <w:t>a apraksts</w:t>
            </w:r>
            <w:r w:rsidR="002B0B2F" w:rsidRPr="002B0B2F">
              <w:rPr>
                <w:rFonts w:ascii="Times New Roman" w:hAnsi="Times New Roman" w:cs="Times New Roman"/>
                <w:b/>
                <w:sz w:val="24"/>
                <w:szCs w:val="24"/>
                <w:lang w:eastAsia="ar-SA"/>
              </w:rPr>
              <w:t>, norādot transportējamās preces izmērus</w:t>
            </w:r>
            <w:r w:rsidR="002E78DD">
              <w:rPr>
                <w:rFonts w:ascii="Times New Roman" w:hAnsi="Times New Roman" w:cs="Times New Roman"/>
                <w:b/>
                <w:sz w:val="24"/>
                <w:szCs w:val="24"/>
                <w:lang w:eastAsia="ar-SA"/>
              </w:rPr>
              <w:t>, transportēšanas attālumu</w:t>
            </w:r>
          </w:p>
        </w:tc>
        <w:tc>
          <w:tcPr>
            <w:tcW w:w="1061" w:type="pct"/>
            <w:shd w:val="clear" w:color="auto" w:fill="DEEAF6"/>
            <w:vAlign w:val="center"/>
          </w:tcPr>
          <w:p w14:paraId="2A0453F7" w14:textId="5C9897F1" w:rsidR="00B22A1F" w:rsidRPr="002B0B2F" w:rsidRDefault="00B22A1F" w:rsidP="006466BB">
            <w:pPr>
              <w:tabs>
                <w:tab w:val="left" w:pos="426"/>
              </w:tabs>
              <w:autoSpaceDE w:val="0"/>
              <w:autoSpaceDN w:val="0"/>
              <w:adjustRightInd w:val="0"/>
              <w:spacing w:after="0" w:line="240" w:lineRule="auto"/>
              <w:jc w:val="center"/>
              <w:rPr>
                <w:rFonts w:ascii="Times New Roman" w:hAnsi="Times New Roman" w:cs="Times New Roman"/>
                <w:b/>
                <w:sz w:val="24"/>
                <w:szCs w:val="24"/>
                <w:lang w:eastAsia="ar-SA"/>
              </w:rPr>
            </w:pPr>
            <w:r w:rsidRPr="002B0B2F">
              <w:rPr>
                <w:rFonts w:ascii="Times New Roman" w:hAnsi="Times New Roman" w:cs="Times New Roman"/>
                <w:b/>
                <w:sz w:val="24"/>
                <w:szCs w:val="24"/>
                <w:lang w:eastAsia="ar-SA"/>
              </w:rPr>
              <w:t>Pakalpojuma sniegšanas gads</w:t>
            </w:r>
          </w:p>
        </w:tc>
      </w:tr>
      <w:tr w:rsidR="00B22A1F" w:rsidRPr="002B0B2F" w14:paraId="6B1CB99D" w14:textId="77777777" w:rsidTr="003513E9">
        <w:trPr>
          <w:trHeight w:val="210"/>
        </w:trPr>
        <w:tc>
          <w:tcPr>
            <w:tcW w:w="380" w:type="pct"/>
            <w:shd w:val="clear" w:color="auto" w:fill="auto"/>
            <w:vAlign w:val="bottom"/>
          </w:tcPr>
          <w:p w14:paraId="7DA07362" w14:textId="77777777" w:rsidR="00B22A1F" w:rsidRPr="002B0B2F" w:rsidRDefault="00B22A1F" w:rsidP="008404E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591" w:type="pct"/>
            <w:shd w:val="clear" w:color="auto" w:fill="auto"/>
            <w:vAlign w:val="bottom"/>
          </w:tcPr>
          <w:p w14:paraId="0F77643A" w14:textId="77777777" w:rsidR="00B22A1F" w:rsidRPr="002B0B2F" w:rsidRDefault="00B22A1F" w:rsidP="008404E7">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968" w:type="pct"/>
          </w:tcPr>
          <w:p w14:paraId="724CC595" w14:textId="77777777" w:rsidR="00B22A1F" w:rsidRPr="002B0B2F" w:rsidRDefault="00B22A1F" w:rsidP="008404E7">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c>
          <w:tcPr>
            <w:tcW w:w="1061" w:type="pct"/>
            <w:shd w:val="clear" w:color="auto" w:fill="auto"/>
            <w:vAlign w:val="bottom"/>
          </w:tcPr>
          <w:p w14:paraId="18A0C7C6" w14:textId="77777777" w:rsidR="00B22A1F" w:rsidRPr="002B0B2F" w:rsidRDefault="00B22A1F" w:rsidP="008404E7">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p>
        </w:tc>
      </w:tr>
    </w:tbl>
    <w:p w14:paraId="2FDF8F70" w14:textId="79017637" w:rsidR="00197AB1" w:rsidRDefault="00197AB1" w:rsidP="002A4EF8">
      <w:pPr>
        <w:spacing w:before="240" w:after="120" w:line="240" w:lineRule="auto"/>
        <w:rPr>
          <w:rFonts w:ascii="Times New Roman" w:hAnsi="Times New Roman" w:cs="Times New Roman"/>
          <w:b/>
          <w:sz w:val="24"/>
          <w:szCs w:val="24"/>
        </w:rPr>
      </w:pPr>
    </w:p>
    <w:p w14:paraId="48211165" w14:textId="77777777" w:rsidR="00197AB1" w:rsidRDefault="00197AB1">
      <w:pPr>
        <w:rPr>
          <w:rFonts w:ascii="Times New Roman" w:hAnsi="Times New Roman" w:cs="Times New Roman"/>
          <w:b/>
          <w:sz w:val="24"/>
          <w:szCs w:val="24"/>
        </w:rPr>
      </w:pPr>
      <w:r>
        <w:rPr>
          <w:rFonts w:ascii="Times New Roman" w:hAnsi="Times New Roman" w:cs="Times New Roman"/>
          <w:b/>
          <w:sz w:val="24"/>
          <w:szCs w:val="24"/>
        </w:rPr>
        <w:br w:type="page"/>
      </w:r>
    </w:p>
    <w:p w14:paraId="2B9E7529" w14:textId="77777777" w:rsidR="00197AB1" w:rsidRDefault="00197AB1" w:rsidP="002A4EF8">
      <w:pPr>
        <w:spacing w:before="240" w:after="120" w:line="240" w:lineRule="auto"/>
        <w:rPr>
          <w:rFonts w:ascii="Times New Roman" w:hAnsi="Times New Roman" w:cs="Times New Roman"/>
          <w:b/>
          <w:sz w:val="24"/>
          <w:szCs w:val="24"/>
        </w:rPr>
      </w:pPr>
    </w:p>
    <w:p w14:paraId="0C6089B9" w14:textId="1EC96976" w:rsidR="002A4EF8" w:rsidRPr="00F1744E" w:rsidRDefault="003308F9" w:rsidP="002A4EF8">
      <w:pPr>
        <w:spacing w:before="240" w:after="120" w:line="240" w:lineRule="auto"/>
        <w:rPr>
          <w:rFonts w:ascii="Times New Roman" w:hAnsi="Times New Roman" w:cs="Times New Roman"/>
          <w:b/>
          <w:sz w:val="24"/>
          <w:szCs w:val="24"/>
        </w:rPr>
      </w:pPr>
      <w:r>
        <w:rPr>
          <w:rFonts w:ascii="Times New Roman" w:hAnsi="Times New Roman" w:cs="Times New Roman"/>
          <w:b/>
          <w:sz w:val="24"/>
          <w:szCs w:val="24"/>
        </w:rPr>
        <w:t>3.</w:t>
      </w:r>
      <w:r w:rsidR="00253671">
        <w:rPr>
          <w:rFonts w:ascii="Times New Roman" w:hAnsi="Times New Roman" w:cs="Times New Roman"/>
          <w:b/>
          <w:sz w:val="24"/>
          <w:szCs w:val="24"/>
        </w:rPr>
        <w:t>10</w:t>
      </w:r>
      <w:r>
        <w:rPr>
          <w:rFonts w:ascii="Times New Roman" w:hAnsi="Times New Roman" w:cs="Times New Roman"/>
          <w:b/>
          <w:sz w:val="24"/>
          <w:szCs w:val="24"/>
        </w:rPr>
        <w:t xml:space="preserve">. </w:t>
      </w:r>
      <w:r w:rsidR="002A4EF8" w:rsidRPr="00F1744E">
        <w:rPr>
          <w:rFonts w:ascii="Times New Roman" w:hAnsi="Times New Roman" w:cs="Times New Roman"/>
          <w:b/>
          <w:sz w:val="24"/>
          <w:szCs w:val="24"/>
        </w:rPr>
        <w:t>Saimnieciskās un finanšu spējas</w:t>
      </w:r>
      <w:r w:rsidR="003637EA">
        <w:rPr>
          <w:rFonts w:ascii="Times New Roman" w:hAnsi="Times New Roman" w:cs="Times New Roman"/>
          <w:b/>
          <w:sz w:val="24"/>
          <w:szCs w:val="24"/>
        </w:rPr>
        <w:t>:</w:t>
      </w:r>
    </w:p>
    <w:tbl>
      <w:tblPr>
        <w:tblStyle w:val="TableGrid"/>
        <w:tblW w:w="9351" w:type="dxa"/>
        <w:tblLook w:val="04A0" w:firstRow="1" w:lastRow="0" w:firstColumn="1" w:lastColumn="0" w:noHBand="0" w:noVBand="1"/>
      </w:tblPr>
      <w:tblGrid>
        <w:gridCol w:w="4540"/>
        <w:gridCol w:w="2310"/>
        <w:gridCol w:w="2501"/>
      </w:tblGrid>
      <w:tr w:rsidR="002A4EF8" w:rsidRPr="00F1744E" w14:paraId="6EEAB0E5" w14:textId="77777777" w:rsidTr="003308F9">
        <w:trPr>
          <w:trHeight w:val="306"/>
        </w:trPr>
        <w:tc>
          <w:tcPr>
            <w:tcW w:w="4540" w:type="dxa"/>
            <w:shd w:val="clear" w:color="auto" w:fill="DEEAF6"/>
            <w:vAlign w:val="center"/>
          </w:tcPr>
          <w:p w14:paraId="6E90314E" w14:textId="77777777" w:rsidR="002A4EF8" w:rsidRPr="00F1744E" w:rsidRDefault="002A4EF8" w:rsidP="0088526A">
            <w:pPr>
              <w:rPr>
                <w:rFonts w:ascii="Times New Roman" w:hAnsi="Times New Roman" w:cs="Times New Roman"/>
                <w:b/>
                <w:sz w:val="24"/>
                <w:szCs w:val="24"/>
              </w:rPr>
            </w:pPr>
            <w:r w:rsidRPr="00F1744E">
              <w:rPr>
                <w:rFonts w:ascii="Times New Roman" w:hAnsi="Times New Roman" w:cs="Times New Roman"/>
                <w:b/>
                <w:sz w:val="24"/>
                <w:szCs w:val="24"/>
              </w:rPr>
              <w:t>Kopējais apgrozījums</w:t>
            </w:r>
          </w:p>
        </w:tc>
        <w:tc>
          <w:tcPr>
            <w:tcW w:w="4811" w:type="dxa"/>
            <w:gridSpan w:val="2"/>
            <w:shd w:val="clear" w:color="auto" w:fill="DEEAF6"/>
            <w:vAlign w:val="center"/>
          </w:tcPr>
          <w:p w14:paraId="2CC078E5" w14:textId="77777777" w:rsidR="002A4EF8" w:rsidRPr="00F1744E" w:rsidRDefault="002A4EF8" w:rsidP="0088526A">
            <w:pPr>
              <w:rPr>
                <w:rFonts w:ascii="Times New Roman" w:hAnsi="Times New Roman" w:cs="Times New Roman"/>
                <w:b/>
                <w:sz w:val="24"/>
                <w:szCs w:val="24"/>
              </w:rPr>
            </w:pPr>
            <w:r w:rsidRPr="00F1744E">
              <w:rPr>
                <w:rFonts w:ascii="Times New Roman" w:hAnsi="Times New Roman" w:cs="Times New Roman"/>
                <w:b/>
                <w:sz w:val="24"/>
                <w:szCs w:val="24"/>
              </w:rPr>
              <w:t>Gads</w:t>
            </w:r>
          </w:p>
        </w:tc>
      </w:tr>
      <w:tr w:rsidR="002A4EF8" w:rsidRPr="00F1744E" w14:paraId="6A9579AF" w14:textId="77777777" w:rsidTr="003308F9">
        <w:trPr>
          <w:trHeight w:val="396"/>
        </w:trPr>
        <w:tc>
          <w:tcPr>
            <w:tcW w:w="4540" w:type="dxa"/>
            <w:vAlign w:val="center"/>
          </w:tcPr>
          <w:p w14:paraId="3C913AE0" w14:textId="77777777" w:rsidR="002A4EF8" w:rsidRPr="00F1744E" w:rsidRDefault="002A4EF8" w:rsidP="0088526A">
            <w:pPr>
              <w:rPr>
                <w:rFonts w:ascii="Times New Roman" w:hAnsi="Times New Roman" w:cs="Times New Roman"/>
                <w:b/>
                <w:bCs/>
                <w:sz w:val="24"/>
                <w:szCs w:val="24"/>
              </w:rPr>
            </w:pPr>
          </w:p>
        </w:tc>
        <w:tc>
          <w:tcPr>
            <w:tcW w:w="4811" w:type="dxa"/>
            <w:gridSpan w:val="2"/>
            <w:vAlign w:val="center"/>
          </w:tcPr>
          <w:p w14:paraId="2A8C7C9E" w14:textId="77777777" w:rsidR="002A4EF8" w:rsidRPr="00F1744E" w:rsidRDefault="002A4EF8" w:rsidP="0088526A">
            <w:pPr>
              <w:rPr>
                <w:rFonts w:ascii="Times New Roman" w:hAnsi="Times New Roman" w:cs="Times New Roman"/>
                <w:sz w:val="24"/>
                <w:szCs w:val="24"/>
              </w:rPr>
            </w:pPr>
            <w:r w:rsidRPr="00F1744E">
              <w:rPr>
                <w:rFonts w:ascii="Times New Roman" w:hAnsi="Times New Roman" w:cs="Times New Roman"/>
                <w:sz w:val="24"/>
                <w:szCs w:val="24"/>
              </w:rPr>
              <w:t>2023. vai 2024.*</w:t>
            </w:r>
          </w:p>
        </w:tc>
      </w:tr>
      <w:tr w:rsidR="002A4EF8" w:rsidRPr="00F1744E" w14:paraId="18C0EEA7" w14:textId="77777777" w:rsidTr="003308F9">
        <w:trPr>
          <w:trHeight w:val="415"/>
        </w:trPr>
        <w:tc>
          <w:tcPr>
            <w:tcW w:w="4540" w:type="dxa"/>
            <w:vAlign w:val="center"/>
          </w:tcPr>
          <w:p w14:paraId="036A28F0" w14:textId="77777777" w:rsidR="002A4EF8" w:rsidRPr="00F1744E" w:rsidRDefault="002A4EF8" w:rsidP="0088526A">
            <w:pPr>
              <w:rPr>
                <w:rFonts w:ascii="Times New Roman" w:hAnsi="Times New Roman" w:cs="Times New Roman"/>
                <w:b/>
                <w:bCs/>
                <w:sz w:val="24"/>
                <w:szCs w:val="24"/>
              </w:rPr>
            </w:pPr>
          </w:p>
        </w:tc>
        <w:tc>
          <w:tcPr>
            <w:tcW w:w="4811" w:type="dxa"/>
            <w:gridSpan w:val="2"/>
            <w:vAlign w:val="center"/>
          </w:tcPr>
          <w:p w14:paraId="1AB1240E" w14:textId="77777777" w:rsidR="002A4EF8" w:rsidRPr="00F1744E" w:rsidRDefault="002A4EF8" w:rsidP="0088526A">
            <w:pPr>
              <w:rPr>
                <w:rFonts w:ascii="Times New Roman" w:hAnsi="Times New Roman" w:cs="Times New Roman"/>
                <w:sz w:val="24"/>
                <w:szCs w:val="24"/>
              </w:rPr>
            </w:pPr>
            <w:r w:rsidRPr="00F1744E">
              <w:rPr>
                <w:rFonts w:ascii="Times New Roman" w:hAnsi="Times New Roman" w:cs="Times New Roman"/>
                <w:sz w:val="24"/>
                <w:szCs w:val="24"/>
              </w:rPr>
              <w:t>2022.</w:t>
            </w:r>
          </w:p>
        </w:tc>
      </w:tr>
      <w:tr w:rsidR="002A4EF8" w:rsidRPr="00F1744E" w14:paraId="441D0488" w14:textId="77777777" w:rsidTr="003308F9">
        <w:trPr>
          <w:trHeight w:val="421"/>
        </w:trPr>
        <w:tc>
          <w:tcPr>
            <w:tcW w:w="4540" w:type="dxa"/>
            <w:vAlign w:val="center"/>
          </w:tcPr>
          <w:p w14:paraId="3C902DAC" w14:textId="77777777" w:rsidR="002A4EF8" w:rsidRPr="00F1744E" w:rsidRDefault="002A4EF8" w:rsidP="0088526A">
            <w:pPr>
              <w:rPr>
                <w:rFonts w:ascii="Times New Roman" w:hAnsi="Times New Roman" w:cs="Times New Roman"/>
                <w:b/>
                <w:bCs/>
                <w:sz w:val="24"/>
                <w:szCs w:val="24"/>
              </w:rPr>
            </w:pPr>
          </w:p>
        </w:tc>
        <w:tc>
          <w:tcPr>
            <w:tcW w:w="4811" w:type="dxa"/>
            <w:gridSpan w:val="2"/>
            <w:vAlign w:val="center"/>
          </w:tcPr>
          <w:p w14:paraId="0234F163" w14:textId="77777777" w:rsidR="002A4EF8" w:rsidRPr="00F1744E" w:rsidRDefault="002A4EF8" w:rsidP="0088526A">
            <w:pPr>
              <w:rPr>
                <w:rFonts w:ascii="Times New Roman" w:hAnsi="Times New Roman" w:cs="Times New Roman"/>
                <w:sz w:val="24"/>
                <w:szCs w:val="24"/>
              </w:rPr>
            </w:pPr>
            <w:r w:rsidRPr="00F1744E">
              <w:rPr>
                <w:rFonts w:ascii="Times New Roman" w:hAnsi="Times New Roman" w:cs="Times New Roman"/>
                <w:sz w:val="24"/>
                <w:szCs w:val="24"/>
              </w:rPr>
              <w:t>2021.</w:t>
            </w:r>
          </w:p>
        </w:tc>
      </w:tr>
      <w:tr w:rsidR="002A4EF8" w:rsidRPr="00F1744E" w14:paraId="1D030333" w14:textId="77777777" w:rsidTr="003308F9">
        <w:trPr>
          <w:trHeight w:val="667"/>
        </w:trPr>
        <w:tc>
          <w:tcPr>
            <w:tcW w:w="6850" w:type="dxa"/>
            <w:gridSpan w:val="2"/>
            <w:shd w:val="clear" w:color="auto" w:fill="DEEAF6"/>
            <w:vAlign w:val="center"/>
          </w:tcPr>
          <w:p w14:paraId="2843BDA3" w14:textId="77777777" w:rsidR="002A4EF8" w:rsidRPr="00F1744E" w:rsidRDefault="002A4EF8" w:rsidP="0088526A">
            <w:pPr>
              <w:rPr>
                <w:rFonts w:ascii="Times New Roman" w:hAnsi="Times New Roman" w:cs="Times New Roman"/>
                <w:b/>
                <w:sz w:val="24"/>
                <w:szCs w:val="24"/>
              </w:rPr>
            </w:pPr>
            <w:r w:rsidRPr="00F1744E">
              <w:rPr>
                <w:rFonts w:ascii="Times New Roman" w:hAnsi="Times New Roman" w:cs="Times New Roman"/>
                <w:b/>
                <w:color w:val="000000" w:themeColor="text1"/>
                <w:sz w:val="24"/>
                <w:szCs w:val="24"/>
              </w:rPr>
              <w:t>Pozitīvs pašu kapitāls 2023. vai 2024.*gadā</w:t>
            </w:r>
          </w:p>
        </w:tc>
        <w:tc>
          <w:tcPr>
            <w:tcW w:w="2501" w:type="dxa"/>
            <w:vAlign w:val="center"/>
          </w:tcPr>
          <w:p w14:paraId="49CED3BB" w14:textId="77777777" w:rsidR="002A4EF8" w:rsidRPr="00F1744E" w:rsidRDefault="00000000" w:rsidP="0088526A">
            <w:pPr>
              <w:rPr>
                <w:rFonts w:ascii="Times New Roman" w:hAnsi="Times New Roman" w:cs="Times New Roman"/>
                <w:sz w:val="24"/>
                <w:szCs w:val="24"/>
              </w:rPr>
            </w:pPr>
            <w:sdt>
              <w:sdtPr>
                <w:rPr>
                  <w:rFonts w:ascii="Times New Roman" w:hAnsi="Times New Roman" w:cs="Times New Roman"/>
                  <w:sz w:val="24"/>
                  <w:szCs w:val="24"/>
                </w:rPr>
                <w:id w:val="2065834271"/>
                <w14:checkbox>
                  <w14:checked w14:val="0"/>
                  <w14:checkedState w14:val="2612" w14:font="MS Gothic"/>
                  <w14:uncheckedState w14:val="2610" w14:font="MS Gothic"/>
                </w14:checkbox>
              </w:sdtPr>
              <w:sdtContent>
                <w:r w:rsidR="002A4EF8" w:rsidRPr="00F1744E">
                  <w:rPr>
                    <w:rFonts w:ascii="Segoe UI Symbol" w:hAnsi="Segoe UI Symbol" w:cs="Segoe UI Symbol"/>
                    <w:sz w:val="24"/>
                    <w:szCs w:val="24"/>
                  </w:rPr>
                  <w:t>☐</w:t>
                </w:r>
              </w:sdtContent>
            </w:sdt>
            <w:r w:rsidR="002A4EF8" w:rsidRPr="00F1744E">
              <w:rPr>
                <w:rFonts w:ascii="Times New Roman" w:hAnsi="Times New Roman" w:cs="Times New Roman"/>
                <w:sz w:val="24"/>
                <w:szCs w:val="24"/>
              </w:rPr>
              <w:t xml:space="preserve">  Atbilst</w:t>
            </w:r>
          </w:p>
          <w:p w14:paraId="1E9D8BA5" w14:textId="77777777" w:rsidR="002A4EF8" w:rsidRPr="00F1744E" w:rsidRDefault="00000000" w:rsidP="0088526A">
            <w:pPr>
              <w:rPr>
                <w:rFonts w:ascii="Times New Roman" w:hAnsi="Times New Roman" w:cs="Times New Roman"/>
                <w:sz w:val="24"/>
                <w:szCs w:val="24"/>
              </w:rPr>
            </w:pPr>
            <w:sdt>
              <w:sdtPr>
                <w:rPr>
                  <w:rFonts w:ascii="Times New Roman" w:hAnsi="Times New Roman" w:cs="Times New Roman"/>
                  <w:sz w:val="24"/>
                  <w:szCs w:val="24"/>
                </w:rPr>
                <w:id w:val="-194930402"/>
                <w14:checkbox>
                  <w14:checked w14:val="0"/>
                  <w14:checkedState w14:val="2612" w14:font="MS Gothic"/>
                  <w14:uncheckedState w14:val="2610" w14:font="MS Gothic"/>
                </w14:checkbox>
              </w:sdtPr>
              <w:sdtContent>
                <w:r w:rsidR="002A4EF8" w:rsidRPr="00F1744E">
                  <w:rPr>
                    <w:rFonts w:ascii="Segoe UI Symbol" w:hAnsi="Segoe UI Symbol" w:cs="Segoe UI Symbol"/>
                    <w:sz w:val="24"/>
                    <w:szCs w:val="24"/>
                  </w:rPr>
                  <w:t>☐</w:t>
                </w:r>
              </w:sdtContent>
            </w:sdt>
            <w:r w:rsidR="002A4EF8" w:rsidRPr="00F1744E">
              <w:rPr>
                <w:rFonts w:ascii="Times New Roman" w:hAnsi="Times New Roman" w:cs="Times New Roman"/>
                <w:sz w:val="24"/>
                <w:szCs w:val="24"/>
              </w:rPr>
              <w:t xml:space="preserve">  Neatbilst</w:t>
            </w:r>
          </w:p>
        </w:tc>
      </w:tr>
      <w:tr w:rsidR="002A4EF8" w:rsidRPr="00F1744E" w14:paraId="26B61F3B" w14:textId="77777777" w:rsidTr="003308F9">
        <w:trPr>
          <w:trHeight w:val="836"/>
        </w:trPr>
        <w:tc>
          <w:tcPr>
            <w:tcW w:w="6850" w:type="dxa"/>
            <w:gridSpan w:val="2"/>
            <w:shd w:val="clear" w:color="auto" w:fill="DEEAF6"/>
            <w:vAlign w:val="center"/>
          </w:tcPr>
          <w:p w14:paraId="179E6F3B" w14:textId="77777777" w:rsidR="002A4EF8" w:rsidRPr="00F1744E" w:rsidRDefault="002A4EF8" w:rsidP="0088526A">
            <w:pPr>
              <w:spacing w:before="120"/>
              <w:rPr>
                <w:rFonts w:ascii="Times New Roman" w:hAnsi="Times New Roman" w:cs="Times New Roman"/>
                <w:b/>
                <w:sz w:val="24"/>
                <w:szCs w:val="24"/>
              </w:rPr>
            </w:pPr>
            <w:r w:rsidRPr="00F1744E">
              <w:rPr>
                <w:rFonts w:ascii="Times New Roman" w:hAnsi="Times New Roman" w:cs="Times New Roman"/>
                <w:b/>
                <w:sz w:val="24"/>
                <w:szCs w:val="24"/>
              </w:rPr>
              <w:t xml:space="preserve">Likviditātes koeficients </w:t>
            </w:r>
            <w:r w:rsidRPr="00F1744E">
              <w:rPr>
                <w:rFonts w:ascii="Times New Roman" w:hAnsi="Times New Roman" w:cs="Times New Roman"/>
                <w:sz w:val="24"/>
                <w:szCs w:val="24"/>
              </w:rPr>
              <w:t>(“Apgrozāmie līdzekļi kopā” dalījums ar bilances rindu “Īstermiņa kreditori kopā”)</w:t>
            </w:r>
            <w:r w:rsidRPr="00F1744E">
              <w:rPr>
                <w:rFonts w:ascii="Times New Roman" w:hAnsi="Times New Roman" w:cs="Times New Roman"/>
                <w:b/>
                <w:sz w:val="24"/>
                <w:szCs w:val="24"/>
              </w:rPr>
              <w:t xml:space="preserve">  </w:t>
            </w:r>
            <w:r w:rsidRPr="00F1744E">
              <w:rPr>
                <w:rFonts w:ascii="Times New Roman" w:hAnsi="Times New Roman" w:cs="Times New Roman"/>
                <w:b/>
                <w:color w:val="000000" w:themeColor="text1"/>
                <w:sz w:val="24"/>
                <w:szCs w:val="24"/>
              </w:rPr>
              <w:t>2023. vai 2024.*gadā ir vismaz 1</w:t>
            </w:r>
          </w:p>
        </w:tc>
        <w:tc>
          <w:tcPr>
            <w:tcW w:w="2501" w:type="dxa"/>
            <w:vAlign w:val="center"/>
          </w:tcPr>
          <w:p w14:paraId="341DEAA6" w14:textId="77777777" w:rsidR="002A4EF8" w:rsidRPr="00F1744E" w:rsidRDefault="00000000" w:rsidP="0088526A">
            <w:pPr>
              <w:rPr>
                <w:rFonts w:ascii="Times New Roman" w:hAnsi="Times New Roman" w:cs="Times New Roman"/>
                <w:sz w:val="24"/>
                <w:szCs w:val="24"/>
              </w:rPr>
            </w:pPr>
            <w:sdt>
              <w:sdtPr>
                <w:rPr>
                  <w:rFonts w:ascii="Times New Roman" w:hAnsi="Times New Roman" w:cs="Times New Roman"/>
                  <w:sz w:val="24"/>
                  <w:szCs w:val="24"/>
                </w:rPr>
                <w:id w:val="1703442156"/>
                <w14:checkbox>
                  <w14:checked w14:val="0"/>
                  <w14:checkedState w14:val="2612" w14:font="MS Gothic"/>
                  <w14:uncheckedState w14:val="2610" w14:font="MS Gothic"/>
                </w14:checkbox>
              </w:sdtPr>
              <w:sdtContent>
                <w:r w:rsidR="002A4EF8" w:rsidRPr="00F1744E">
                  <w:rPr>
                    <w:rFonts w:ascii="Segoe UI Symbol" w:hAnsi="Segoe UI Symbol" w:cs="Segoe UI Symbol"/>
                    <w:sz w:val="24"/>
                    <w:szCs w:val="24"/>
                  </w:rPr>
                  <w:t>☐</w:t>
                </w:r>
              </w:sdtContent>
            </w:sdt>
            <w:r w:rsidR="002A4EF8" w:rsidRPr="00F1744E">
              <w:rPr>
                <w:rFonts w:ascii="Times New Roman" w:hAnsi="Times New Roman" w:cs="Times New Roman"/>
                <w:sz w:val="24"/>
                <w:szCs w:val="24"/>
              </w:rPr>
              <w:t xml:space="preserve">  Atbilst</w:t>
            </w:r>
          </w:p>
          <w:p w14:paraId="7ABFAF54" w14:textId="77777777" w:rsidR="002A4EF8" w:rsidRPr="00F1744E" w:rsidRDefault="00000000" w:rsidP="0088526A">
            <w:pPr>
              <w:rPr>
                <w:rFonts w:ascii="Times New Roman" w:hAnsi="Times New Roman" w:cs="Times New Roman"/>
                <w:sz w:val="24"/>
                <w:szCs w:val="24"/>
              </w:rPr>
            </w:pPr>
            <w:sdt>
              <w:sdtPr>
                <w:rPr>
                  <w:rFonts w:ascii="Times New Roman" w:hAnsi="Times New Roman" w:cs="Times New Roman"/>
                  <w:sz w:val="24"/>
                  <w:szCs w:val="24"/>
                </w:rPr>
                <w:id w:val="-1534033513"/>
                <w14:checkbox>
                  <w14:checked w14:val="0"/>
                  <w14:checkedState w14:val="2612" w14:font="MS Gothic"/>
                  <w14:uncheckedState w14:val="2610" w14:font="MS Gothic"/>
                </w14:checkbox>
              </w:sdtPr>
              <w:sdtContent>
                <w:r w:rsidR="002A4EF8" w:rsidRPr="00F1744E">
                  <w:rPr>
                    <w:rFonts w:ascii="Segoe UI Symbol" w:hAnsi="Segoe UI Symbol" w:cs="Segoe UI Symbol"/>
                    <w:sz w:val="24"/>
                    <w:szCs w:val="24"/>
                  </w:rPr>
                  <w:t>☐</w:t>
                </w:r>
              </w:sdtContent>
            </w:sdt>
            <w:r w:rsidR="002A4EF8" w:rsidRPr="00F1744E">
              <w:rPr>
                <w:rFonts w:ascii="Times New Roman" w:hAnsi="Times New Roman" w:cs="Times New Roman"/>
                <w:sz w:val="24"/>
                <w:szCs w:val="24"/>
              </w:rPr>
              <w:t xml:space="preserve">  Neatbilst</w:t>
            </w:r>
          </w:p>
        </w:tc>
      </w:tr>
      <w:tr w:rsidR="002A4EF8" w:rsidRPr="00F1744E" w14:paraId="21711D86" w14:textId="77777777" w:rsidTr="003308F9">
        <w:trPr>
          <w:trHeight w:val="836"/>
        </w:trPr>
        <w:tc>
          <w:tcPr>
            <w:tcW w:w="9351" w:type="dxa"/>
            <w:gridSpan w:val="3"/>
            <w:shd w:val="clear" w:color="auto" w:fill="auto"/>
            <w:vAlign w:val="center"/>
          </w:tcPr>
          <w:p w14:paraId="33D8DBB2" w14:textId="77777777" w:rsidR="002A4EF8" w:rsidRPr="00F1744E" w:rsidRDefault="002A4EF8" w:rsidP="0088526A">
            <w:pPr>
              <w:rPr>
                <w:rFonts w:ascii="Times New Roman" w:hAnsi="Times New Roman" w:cs="Times New Roman"/>
                <w:sz w:val="24"/>
                <w:szCs w:val="24"/>
              </w:rPr>
            </w:pPr>
            <w:r w:rsidRPr="00F1744E">
              <w:rPr>
                <w:rFonts w:ascii="Times New Roman" w:hAnsi="Times New Roman" w:cs="Times New Roman"/>
                <w:sz w:val="24"/>
                <w:szCs w:val="24"/>
              </w:rPr>
              <w:t xml:space="preserve">“*”- ja dati par 2024. gadu jau pieejami (iekavās norādot gadu) </w:t>
            </w:r>
          </w:p>
        </w:tc>
      </w:tr>
    </w:tbl>
    <w:p w14:paraId="3B3FE385" w14:textId="3586855F" w:rsidR="009C1A77" w:rsidRDefault="009C1A77" w:rsidP="00416B3A">
      <w:pPr>
        <w:numPr>
          <w:ilvl w:val="0"/>
          <w:numId w:val="2"/>
        </w:numPr>
        <w:spacing w:before="240" w:after="120" w:line="300" w:lineRule="auto"/>
        <w:ind w:left="357" w:hanging="357"/>
        <w:rPr>
          <w:rFonts w:ascii="Times New Roman" w:hAnsi="Times New Roman" w:cs="Times New Roman"/>
          <w:b/>
          <w:sz w:val="24"/>
          <w:szCs w:val="24"/>
        </w:rPr>
      </w:pPr>
      <w:r w:rsidRPr="00D93310">
        <w:rPr>
          <w:rFonts w:ascii="Times New Roman" w:hAnsi="Times New Roman" w:cs="Times New Roman"/>
          <w:b/>
          <w:sz w:val="24"/>
          <w:szCs w:val="24"/>
        </w:rPr>
        <w:t>PIEDĀVĀJUMS</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D65C0F" w:rsidRPr="009B4F1E" w14:paraId="1AE318EC" w14:textId="77777777" w:rsidTr="00897677">
        <w:trPr>
          <w:cantSplit/>
        </w:trPr>
        <w:tc>
          <w:tcPr>
            <w:tcW w:w="4820" w:type="dxa"/>
            <w:shd w:val="clear" w:color="auto" w:fill="DEEAF6" w:themeFill="accent5" w:themeFillTint="33"/>
          </w:tcPr>
          <w:p w14:paraId="635DEA0E" w14:textId="337AD9C5" w:rsidR="00D65C0F" w:rsidRPr="009B4F1E" w:rsidRDefault="00D65C0F" w:rsidP="009E4283">
            <w:pPr>
              <w:spacing w:after="0" w:line="300" w:lineRule="auto"/>
              <w:rPr>
                <w:rFonts w:ascii="Times New Roman" w:hAnsi="Times New Roman" w:cs="Times New Roman"/>
                <w:b/>
                <w:sz w:val="24"/>
                <w:szCs w:val="24"/>
              </w:rPr>
            </w:pPr>
            <w:r w:rsidRPr="009B4F1E">
              <w:rPr>
                <w:rFonts w:ascii="Times New Roman" w:hAnsi="Times New Roman" w:cs="Times New Roman"/>
                <w:b/>
                <w:sz w:val="24"/>
                <w:szCs w:val="24"/>
              </w:rPr>
              <w:t xml:space="preserve">4.1. </w:t>
            </w:r>
            <w:r w:rsidR="0081053C">
              <w:rPr>
                <w:rFonts w:ascii="Times New Roman" w:hAnsi="Times New Roman" w:cs="Times New Roman"/>
                <w:b/>
                <w:sz w:val="24"/>
                <w:szCs w:val="24"/>
              </w:rPr>
              <w:t>Piegādes laiks</w:t>
            </w:r>
            <w:r w:rsidR="00BE6C66">
              <w:rPr>
                <w:rFonts w:ascii="Times New Roman" w:hAnsi="Times New Roman" w:cs="Times New Roman"/>
                <w:b/>
                <w:sz w:val="24"/>
                <w:szCs w:val="24"/>
              </w:rPr>
              <w:t xml:space="preserve"> </w:t>
            </w:r>
            <w:r w:rsidR="00BE6C66" w:rsidRPr="00BE6C66">
              <w:rPr>
                <w:rFonts w:ascii="Times New Roman" w:hAnsi="Times New Roman" w:cs="Times New Roman"/>
                <w:bCs/>
                <w:sz w:val="24"/>
                <w:szCs w:val="24"/>
              </w:rPr>
              <w:t xml:space="preserve">(no </w:t>
            </w:r>
            <w:r w:rsidR="005C06B0">
              <w:rPr>
                <w:rFonts w:ascii="Times New Roman" w:hAnsi="Times New Roman" w:cs="Times New Roman"/>
                <w:bCs/>
                <w:sz w:val="24"/>
                <w:szCs w:val="24"/>
              </w:rPr>
              <w:t>trolejbusa uzkraušanas</w:t>
            </w:r>
            <w:r w:rsidR="00BE6C66" w:rsidRPr="00BE6C66">
              <w:rPr>
                <w:rFonts w:ascii="Times New Roman" w:hAnsi="Times New Roman" w:cs="Times New Roman"/>
                <w:bCs/>
                <w:sz w:val="24"/>
                <w:szCs w:val="24"/>
              </w:rPr>
              <w:t xml:space="preserve"> līdz </w:t>
            </w:r>
            <w:r w:rsidR="005C06B0">
              <w:rPr>
                <w:rFonts w:ascii="Times New Roman" w:hAnsi="Times New Roman" w:cs="Times New Roman"/>
                <w:bCs/>
                <w:sz w:val="24"/>
                <w:szCs w:val="24"/>
              </w:rPr>
              <w:t xml:space="preserve">trolejbusa </w:t>
            </w:r>
            <w:r w:rsidR="00BE6C66" w:rsidRPr="00BE6C66">
              <w:rPr>
                <w:rFonts w:ascii="Times New Roman" w:hAnsi="Times New Roman" w:cs="Times New Roman"/>
                <w:bCs/>
                <w:sz w:val="24"/>
                <w:szCs w:val="24"/>
              </w:rPr>
              <w:t>nogādāšanai Pasūtītājam)</w:t>
            </w:r>
          </w:p>
        </w:tc>
        <w:tc>
          <w:tcPr>
            <w:tcW w:w="4536" w:type="dxa"/>
            <w:shd w:val="clear" w:color="auto" w:fill="FFFFFF" w:themeFill="background1"/>
            <w:vAlign w:val="center"/>
          </w:tcPr>
          <w:p w14:paraId="24E907F5" w14:textId="26D220D8" w:rsidR="00D65C0F" w:rsidRPr="00897677" w:rsidRDefault="00897677" w:rsidP="00897677">
            <w:pPr>
              <w:spacing w:after="0" w:line="240" w:lineRule="auto"/>
              <w:jc w:val="center"/>
              <w:rPr>
                <w:rFonts w:ascii="Times New Roman" w:hAnsi="Times New Roman"/>
                <w:b/>
                <w:bCs/>
                <w:sz w:val="24"/>
                <w:szCs w:val="24"/>
              </w:rPr>
            </w:pPr>
            <w:r>
              <w:rPr>
                <w:rFonts w:ascii="Times New Roman" w:hAnsi="Times New Roman"/>
                <w:b/>
                <w:bCs/>
                <w:sz w:val="24"/>
                <w:szCs w:val="24"/>
              </w:rPr>
              <w:t>___ dienas</w:t>
            </w:r>
          </w:p>
        </w:tc>
      </w:tr>
    </w:tbl>
    <w:p w14:paraId="1C6DDF89" w14:textId="77777777" w:rsidR="00D65C0F" w:rsidRDefault="00D65C0F" w:rsidP="009B4F1E">
      <w:pPr>
        <w:spacing w:after="0" w:line="240" w:lineRule="auto"/>
        <w:rPr>
          <w:rFonts w:ascii="Times New Roman" w:hAnsi="Times New Roman" w:cs="Times New Roman"/>
          <w:b/>
          <w:sz w:val="24"/>
          <w:szCs w:val="24"/>
        </w:rPr>
      </w:pPr>
    </w:p>
    <w:p w14:paraId="5AB5B631" w14:textId="540D9EE2" w:rsidR="00602B07" w:rsidRDefault="00602B07" w:rsidP="009B4F1E">
      <w:pPr>
        <w:spacing w:after="0" w:line="240" w:lineRule="auto"/>
        <w:rPr>
          <w:rFonts w:ascii="Times New Roman" w:hAnsi="Times New Roman" w:cs="Times New Roman"/>
          <w:b/>
          <w:sz w:val="24"/>
          <w:szCs w:val="24"/>
        </w:rPr>
      </w:pPr>
      <w:r w:rsidRPr="00D93310">
        <w:rPr>
          <w:rFonts w:ascii="Times New Roman" w:hAnsi="Times New Roman" w:cs="Times New Roman"/>
          <w:b/>
          <w:sz w:val="24"/>
          <w:szCs w:val="24"/>
        </w:rPr>
        <w:t>4.</w:t>
      </w:r>
      <w:r w:rsidR="00EE26DE">
        <w:rPr>
          <w:rFonts w:ascii="Times New Roman" w:hAnsi="Times New Roman" w:cs="Times New Roman"/>
          <w:b/>
          <w:sz w:val="24"/>
          <w:szCs w:val="24"/>
        </w:rPr>
        <w:t>2</w:t>
      </w:r>
      <w:r w:rsidRPr="00D93310">
        <w:rPr>
          <w:rFonts w:ascii="Times New Roman" w:hAnsi="Times New Roman" w:cs="Times New Roman"/>
          <w:b/>
          <w:sz w:val="24"/>
          <w:szCs w:val="24"/>
        </w:rPr>
        <w:t xml:space="preserve">. </w:t>
      </w:r>
      <w:r w:rsidRPr="009B4F1E">
        <w:rPr>
          <w:rFonts w:ascii="Times New Roman" w:hAnsi="Times New Roman" w:cs="Times New Roman"/>
          <w:b/>
          <w:sz w:val="24"/>
          <w:szCs w:val="24"/>
        </w:rPr>
        <w:t>Cena</w:t>
      </w:r>
    </w:p>
    <w:tbl>
      <w:tblPr>
        <w:tblStyle w:val="TableGrid"/>
        <w:tblW w:w="9351" w:type="dxa"/>
        <w:tblLook w:val="04A0" w:firstRow="1" w:lastRow="0" w:firstColumn="1" w:lastColumn="0" w:noHBand="0" w:noVBand="1"/>
      </w:tblPr>
      <w:tblGrid>
        <w:gridCol w:w="6232"/>
        <w:gridCol w:w="3119"/>
      </w:tblGrid>
      <w:tr w:rsidR="00A33DF9" w14:paraId="7970C538" w14:textId="77777777" w:rsidTr="00346A2E">
        <w:tc>
          <w:tcPr>
            <w:tcW w:w="6232" w:type="dxa"/>
            <w:shd w:val="clear" w:color="auto" w:fill="DEEAF6"/>
            <w:vAlign w:val="center"/>
          </w:tcPr>
          <w:p w14:paraId="78CE9EDE" w14:textId="5796F3B3" w:rsidR="00A33DF9" w:rsidRDefault="00A33DF9" w:rsidP="000B3FE6">
            <w:pPr>
              <w:jc w:val="center"/>
              <w:rPr>
                <w:rFonts w:ascii="Times New Roman" w:hAnsi="Times New Roman"/>
                <w:b/>
                <w:bCs/>
                <w:sz w:val="24"/>
                <w:szCs w:val="24"/>
              </w:rPr>
            </w:pPr>
            <w:r>
              <w:rPr>
                <w:rFonts w:ascii="Times New Roman" w:hAnsi="Times New Roman"/>
                <w:b/>
                <w:bCs/>
                <w:sz w:val="24"/>
                <w:szCs w:val="24"/>
              </w:rPr>
              <w:t>Pakalpojums</w:t>
            </w:r>
          </w:p>
        </w:tc>
        <w:tc>
          <w:tcPr>
            <w:tcW w:w="3119" w:type="dxa"/>
            <w:shd w:val="clear" w:color="auto" w:fill="DEEAF6"/>
            <w:vAlign w:val="center"/>
          </w:tcPr>
          <w:p w14:paraId="1FDCECAF" w14:textId="24698AD1" w:rsidR="00A33DF9" w:rsidRDefault="009639F2" w:rsidP="000B3FE6">
            <w:pPr>
              <w:jc w:val="center"/>
              <w:rPr>
                <w:rFonts w:ascii="Times New Roman" w:hAnsi="Times New Roman"/>
                <w:b/>
                <w:bCs/>
                <w:sz w:val="24"/>
                <w:szCs w:val="24"/>
              </w:rPr>
            </w:pPr>
            <w:r>
              <w:rPr>
                <w:rFonts w:ascii="Times New Roman" w:hAnsi="Times New Roman"/>
                <w:b/>
                <w:bCs/>
                <w:sz w:val="24"/>
                <w:szCs w:val="24"/>
              </w:rPr>
              <w:t>C</w:t>
            </w:r>
            <w:r w:rsidR="00A33DF9">
              <w:rPr>
                <w:rFonts w:ascii="Times New Roman" w:hAnsi="Times New Roman"/>
                <w:b/>
                <w:bCs/>
                <w:sz w:val="24"/>
                <w:szCs w:val="24"/>
              </w:rPr>
              <w:t>ena, EUR bez PVN</w:t>
            </w:r>
          </w:p>
        </w:tc>
      </w:tr>
      <w:tr w:rsidR="00A33DF9" w14:paraId="05B5512A" w14:textId="77777777" w:rsidTr="00346A2E">
        <w:tc>
          <w:tcPr>
            <w:tcW w:w="6232" w:type="dxa"/>
          </w:tcPr>
          <w:p w14:paraId="764AF8C4" w14:textId="356D4B1E" w:rsidR="00A33DF9" w:rsidRPr="004B2563" w:rsidRDefault="00A33DF9" w:rsidP="004B2563">
            <w:pPr>
              <w:jc w:val="both"/>
              <w:rPr>
                <w:rFonts w:ascii="Times New Roman" w:hAnsi="Times New Roman"/>
                <w:sz w:val="24"/>
                <w:szCs w:val="24"/>
              </w:rPr>
            </w:pPr>
            <w:r>
              <w:rPr>
                <w:rFonts w:ascii="Times New Roman" w:hAnsi="Times New Roman"/>
                <w:sz w:val="24"/>
                <w:szCs w:val="24"/>
              </w:rPr>
              <w:t>T</w:t>
            </w:r>
            <w:r w:rsidRPr="006B0094">
              <w:rPr>
                <w:rFonts w:ascii="Times New Roman" w:hAnsi="Times New Roman"/>
                <w:sz w:val="24"/>
                <w:szCs w:val="24"/>
              </w:rPr>
              <w:t>rolejbusa “ŠKODA - 14TRM”</w:t>
            </w:r>
            <w:r>
              <w:rPr>
                <w:rFonts w:ascii="Times New Roman" w:hAnsi="Times New Roman"/>
                <w:sz w:val="24"/>
                <w:szCs w:val="24"/>
              </w:rPr>
              <w:t xml:space="preserve"> transportēšanas izmaksas no Kišiņevas, Moldovas Republikā uz Rīgu, Latvijas Republikā</w:t>
            </w:r>
          </w:p>
        </w:tc>
        <w:tc>
          <w:tcPr>
            <w:tcW w:w="3119" w:type="dxa"/>
            <w:vAlign w:val="center"/>
          </w:tcPr>
          <w:p w14:paraId="123E93B5" w14:textId="77777777" w:rsidR="00A33DF9" w:rsidRPr="001F6D78" w:rsidRDefault="00A33DF9" w:rsidP="000B3FE6">
            <w:pPr>
              <w:jc w:val="center"/>
              <w:rPr>
                <w:rFonts w:ascii="Times New Roman" w:hAnsi="Times New Roman"/>
                <w:b/>
                <w:bCs/>
                <w:sz w:val="24"/>
                <w:szCs w:val="24"/>
              </w:rPr>
            </w:pPr>
          </w:p>
        </w:tc>
      </w:tr>
      <w:tr w:rsidR="009639F2" w14:paraId="68FB8FC7" w14:textId="77777777" w:rsidTr="00346A2E">
        <w:tc>
          <w:tcPr>
            <w:tcW w:w="6232" w:type="dxa"/>
          </w:tcPr>
          <w:p w14:paraId="1483E964" w14:textId="6499AED7" w:rsidR="009639F2" w:rsidRDefault="00525DB1" w:rsidP="004B2563">
            <w:pPr>
              <w:jc w:val="both"/>
              <w:rPr>
                <w:rFonts w:ascii="Times New Roman" w:hAnsi="Times New Roman"/>
                <w:sz w:val="24"/>
                <w:szCs w:val="24"/>
              </w:rPr>
            </w:pPr>
            <w:r>
              <w:rPr>
                <w:rFonts w:ascii="Times New Roman" w:hAnsi="Times New Roman"/>
                <w:sz w:val="24"/>
                <w:szCs w:val="24"/>
              </w:rPr>
              <w:t>Apdrošināšanas izmaksas</w:t>
            </w:r>
          </w:p>
        </w:tc>
        <w:tc>
          <w:tcPr>
            <w:tcW w:w="3119" w:type="dxa"/>
            <w:vAlign w:val="center"/>
          </w:tcPr>
          <w:p w14:paraId="239D6A16" w14:textId="77777777" w:rsidR="009639F2" w:rsidRPr="001F6D78" w:rsidRDefault="009639F2" w:rsidP="000B3FE6">
            <w:pPr>
              <w:jc w:val="center"/>
              <w:rPr>
                <w:rFonts w:ascii="Times New Roman" w:hAnsi="Times New Roman"/>
                <w:b/>
                <w:bCs/>
                <w:sz w:val="24"/>
                <w:szCs w:val="24"/>
              </w:rPr>
            </w:pPr>
          </w:p>
        </w:tc>
      </w:tr>
      <w:tr w:rsidR="00525DB1" w14:paraId="57221346" w14:textId="77777777" w:rsidTr="00346A2E">
        <w:tc>
          <w:tcPr>
            <w:tcW w:w="6232" w:type="dxa"/>
          </w:tcPr>
          <w:p w14:paraId="375813EE" w14:textId="53B969DE" w:rsidR="00525DB1" w:rsidRDefault="00525DB1" w:rsidP="004B2563">
            <w:pPr>
              <w:jc w:val="both"/>
              <w:rPr>
                <w:rFonts w:ascii="Times New Roman" w:hAnsi="Times New Roman"/>
                <w:sz w:val="24"/>
                <w:szCs w:val="24"/>
              </w:rPr>
            </w:pPr>
            <w:r>
              <w:rPr>
                <w:rFonts w:ascii="Times New Roman" w:hAnsi="Times New Roman"/>
                <w:sz w:val="24"/>
                <w:szCs w:val="24"/>
              </w:rPr>
              <w:t>Atmuitošanas izmaksas</w:t>
            </w:r>
          </w:p>
        </w:tc>
        <w:tc>
          <w:tcPr>
            <w:tcW w:w="3119" w:type="dxa"/>
            <w:vAlign w:val="center"/>
          </w:tcPr>
          <w:p w14:paraId="49016F92" w14:textId="77777777" w:rsidR="00525DB1" w:rsidRPr="001F6D78" w:rsidRDefault="00525DB1" w:rsidP="000B3FE6">
            <w:pPr>
              <w:jc w:val="center"/>
              <w:rPr>
                <w:rFonts w:ascii="Times New Roman" w:hAnsi="Times New Roman"/>
                <w:b/>
                <w:bCs/>
                <w:sz w:val="24"/>
                <w:szCs w:val="24"/>
              </w:rPr>
            </w:pPr>
          </w:p>
        </w:tc>
      </w:tr>
      <w:tr w:rsidR="00525DB1" w14:paraId="14EDA6E9" w14:textId="77777777" w:rsidTr="00346A2E">
        <w:tc>
          <w:tcPr>
            <w:tcW w:w="6232" w:type="dxa"/>
          </w:tcPr>
          <w:p w14:paraId="368FB939" w14:textId="617535C5" w:rsidR="00525DB1" w:rsidRPr="008C514F" w:rsidRDefault="00525DB1" w:rsidP="008C514F">
            <w:pPr>
              <w:jc w:val="right"/>
              <w:rPr>
                <w:rFonts w:ascii="Times New Roman" w:hAnsi="Times New Roman"/>
                <w:b/>
                <w:bCs/>
                <w:sz w:val="24"/>
                <w:szCs w:val="24"/>
              </w:rPr>
            </w:pPr>
            <w:r w:rsidRPr="008C514F">
              <w:rPr>
                <w:rFonts w:ascii="Times New Roman" w:hAnsi="Times New Roman"/>
                <w:b/>
                <w:bCs/>
                <w:sz w:val="24"/>
                <w:szCs w:val="24"/>
              </w:rPr>
              <w:t>Kopējā piedāvātā līgumcena</w:t>
            </w:r>
            <w:r w:rsidR="00B2384B" w:rsidRPr="008C514F">
              <w:rPr>
                <w:rFonts w:ascii="Times New Roman" w:hAnsi="Times New Roman"/>
                <w:b/>
                <w:bCs/>
                <w:sz w:val="24"/>
                <w:szCs w:val="24"/>
              </w:rPr>
              <w:t>, EUR bez PVN</w:t>
            </w:r>
          </w:p>
        </w:tc>
        <w:tc>
          <w:tcPr>
            <w:tcW w:w="3119" w:type="dxa"/>
            <w:vAlign w:val="center"/>
          </w:tcPr>
          <w:p w14:paraId="42C183E4" w14:textId="77777777" w:rsidR="00525DB1" w:rsidRPr="001F6D78" w:rsidRDefault="00525DB1" w:rsidP="000B3FE6">
            <w:pPr>
              <w:jc w:val="center"/>
              <w:rPr>
                <w:rFonts w:ascii="Times New Roman" w:hAnsi="Times New Roman"/>
                <w:b/>
                <w:bCs/>
                <w:sz w:val="24"/>
                <w:szCs w:val="24"/>
              </w:rPr>
            </w:pPr>
          </w:p>
        </w:tc>
      </w:tr>
    </w:tbl>
    <w:p w14:paraId="76790CDB" w14:textId="77777777" w:rsidR="004F26F6" w:rsidRDefault="004F26F6" w:rsidP="002A2E07">
      <w:pPr>
        <w:spacing w:after="0" w:line="240" w:lineRule="auto"/>
        <w:jc w:val="both"/>
        <w:rPr>
          <w:rFonts w:ascii="Times New Roman" w:hAnsi="Times New Roman" w:cs="Times New Roman"/>
          <w:sz w:val="24"/>
          <w:szCs w:val="24"/>
        </w:rPr>
      </w:pPr>
    </w:p>
    <w:p w14:paraId="7637C30C" w14:textId="0607DB69" w:rsidR="000A5E76" w:rsidRDefault="000A5E76" w:rsidP="002A2E07">
      <w:pPr>
        <w:spacing w:after="0" w:line="240" w:lineRule="auto"/>
        <w:jc w:val="both"/>
        <w:rPr>
          <w:rFonts w:ascii="Times New Roman" w:hAnsi="Times New Roman" w:cs="Times New Roman"/>
          <w:sz w:val="24"/>
          <w:szCs w:val="24"/>
        </w:rPr>
      </w:pPr>
      <w:r w:rsidRPr="00510C71">
        <w:rPr>
          <w:rFonts w:ascii="Times New Roman" w:hAnsi="Times New Roman" w:cs="Times New Roman"/>
          <w:sz w:val="24"/>
          <w:szCs w:val="24"/>
        </w:rPr>
        <w:t>Līguma slēgšanas tiesības tiks piešķirtas tam Pretendentam, kura piedāvājums atbilst izvirzītajām prasībām un ir ar zemāko cenu.</w:t>
      </w:r>
    </w:p>
    <w:p w14:paraId="618BA7E5" w14:textId="77777777" w:rsidR="00D2063E" w:rsidRDefault="00D2063E" w:rsidP="002A2E07">
      <w:pPr>
        <w:spacing w:after="0" w:line="240" w:lineRule="auto"/>
        <w:jc w:val="both"/>
        <w:rPr>
          <w:rFonts w:ascii="Times New Roman" w:hAnsi="Times New Roman" w:cs="Times New Roman"/>
          <w:sz w:val="24"/>
          <w:szCs w:val="24"/>
        </w:rPr>
      </w:pPr>
    </w:p>
    <w:p w14:paraId="461C1BB9" w14:textId="61BE9E6D" w:rsidR="00D2063E" w:rsidRPr="00D2063E" w:rsidRDefault="00D2063E" w:rsidP="002A2E07">
      <w:pPr>
        <w:spacing w:after="0" w:line="240" w:lineRule="auto"/>
        <w:jc w:val="both"/>
        <w:rPr>
          <w:rFonts w:ascii="Times New Roman" w:hAnsi="Times New Roman" w:cs="Times New Roman"/>
          <w:sz w:val="24"/>
          <w:szCs w:val="24"/>
        </w:rPr>
      </w:pPr>
      <w:r w:rsidRPr="00D2063E">
        <w:rPr>
          <w:rFonts w:ascii="Times New Roman" w:hAnsi="Times New Roman" w:cs="Times New Roman"/>
          <w:sz w:val="24"/>
          <w:szCs w:val="24"/>
        </w:rPr>
        <w:t xml:space="preserve">Pasūtītājam ir tiesības noraidīt Pretendenta piedāvājumu, ja Pretendents, tā dalībnieks vai biedrs (ja </w:t>
      </w:r>
      <w:r>
        <w:rPr>
          <w:rFonts w:ascii="Times New Roman" w:hAnsi="Times New Roman" w:cs="Times New Roman"/>
          <w:sz w:val="24"/>
          <w:szCs w:val="24"/>
        </w:rPr>
        <w:t>P</w:t>
      </w:r>
      <w:r w:rsidRPr="00D2063E">
        <w:rPr>
          <w:rFonts w:ascii="Times New Roman" w:hAnsi="Times New Roman" w:cs="Times New Roman"/>
          <w:sz w:val="24"/>
          <w:szCs w:val="24"/>
        </w:rPr>
        <w:t>retendents ir piegādātāju apvienība vai personālsabiedrība) kā līgumslēdzēja puse vai līgumslēdzējas puses dalībnieks vai biedrs (ja līgumslēdzēja puse ir bijusi piegādātāju apvienība vai personālsabiedrība) nav pildījis ar Pasūtītāju, noslēgtu iepirkuma līgumu, vispārīgo vienošanos un tādēļ Pasūtītājs ir vienpusēji atkāpies no iepirkuma līguma, vispārīgās vienošanās un līdz pieteikuma vai piedāvājuma iesniegšanas dienai nav pagājuši trīs gadi.</w:t>
      </w:r>
    </w:p>
    <w:p w14:paraId="45119E86" w14:textId="6631696A" w:rsidR="00AC6D20" w:rsidRDefault="00E5140B" w:rsidP="00D13AED">
      <w:pPr>
        <w:pStyle w:val="NoSpacing"/>
        <w:tabs>
          <w:tab w:val="left" w:pos="851"/>
        </w:tabs>
        <w:spacing w:before="120" w:after="120" w:line="300" w:lineRule="auto"/>
        <w:jc w:val="both"/>
        <w:rPr>
          <w:rFonts w:ascii="Times New Roman" w:hAnsi="Times New Roman"/>
          <w:b/>
          <w:bCs/>
          <w:sz w:val="24"/>
          <w:szCs w:val="24"/>
        </w:rPr>
      </w:pPr>
      <w:r w:rsidRPr="00D93310">
        <w:rPr>
          <w:rFonts w:ascii="Times New Roman" w:hAnsi="Times New Roman"/>
          <w:b/>
          <w:bCs/>
          <w:sz w:val="24"/>
          <w:szCs w:val="24"/>
        </w:rPr>
        <w:t>4.</w:t>
      </w:r>
      <w:r w:rsidR="005D0BDD">
        <w:rPr>
          <w:rFonts w:ascii="Times New Roman" w:hAnsi="Times New Roman"/>
          <w:b/>
          <w:bCs/>
          <w:sz w:val="24"/>
          <w:szCs w:val="24"/>
        </w:rPr>
        <w:t>3</w:t>
      </w:r>
      <w:r w:rsidR="00451616" w:rsidRPr="00D93310">
        <w:rPr>
          <w:rFonts w:ascii="Times New Roman" w:hAnsi="Times New Roman"/>
          <w:b/>
          <w:bCs/>
          <w:sz w:val="24"/>
          <w:szCs w:val="24"/>
        </w:rPr>
        <w:t>.</w:t>
      </w:r>
      <w:r w:rsidR="00774B32">
        <w:rPr>
          <w:rFonts w:ascii="Times New Roman" w:hAnsi="Times New Roman"/>
          <w:b/>
          <w:bCs/>
          <w:sz w:val="24"/>
          <w:szCs w:val="24"/>
        </w:rPr>
        <w:t xml:space="preserve"> Apmaksas nosacījumi</w:t>
      </w:r>
      <w:r w:rsidR="00451616" w:rsidRPr="00D93310">
        <w:rPr>
          <w:rFonts w:ascii="Times New Roman" w:hAnsi="Times New Roman"/>
          <w:b/>
          <w:bCs/>
          <w:sz w:val="24"/>
          <w:szCs w:val="24"/>
        </w:rPr>
        <w:t xml:space="preserve"> </w:t>
      </w:r>
    </w:p>
    <w:p w14:paraId="4EBA7EC7" w14:textId="326DEF14" w:rsidR="00774B32" w:rsidRPr="00EE1BD9" w:rsidRDefault="00637777" w:rsidP="00D13AED">
      <w:pPr>
        <w:pStyle w:val="NoSpacing"/>
        <w:tabs>
          <w:tab w:val="left" w:pos="851"/>
        </w:tabs>
        <w:spacing w:before="120" w:after="120" w:line="300" w:lineRule="auto"/>
        <w:jc w:val="both"/>
        <w:rPr>
          <w:rFonts w:ascii="Times New Roman" w:eastAsiaTheme="minorHAnsi" w:hAnsi="Times New Roman"/>
          <w:sz w:val="24"/>
          <w:szCs w:val="24"/>
        </w:rPr>
      </w:pPr>
      <w:r w:rsidRPr="00EE1BD9">
        <w:rPr>
          <w:rFonts w:ascii="Times New Roman" w:eastAsiaTheme="minorHAnsi" w:hAnsi="Times New Roman"/>
          <w:sz w:val="24"/>
          <w:szCs w:val="24"/>
        </w:rPr>
        <w:t xml:space="preserve">Pasūtītājs samaksā Izpildītājam </w:t>
      </w:r>
      <w:r w:rsidR="00F80E73">
        <w:rPr>
          <w:rFonts w:ascii="Times New Roman" w:eastAsiaTheme="minorHAnsi" w:hAnsi="Times New Roman"/>
          <w:sz w:val="24"/>
          <w:szCs w:val="24"/>
        </w:rPr>
        <w:t>l</w:t>
      </w:r>
      <w:r w:rsidRPr="00EE1BD9">
        <w:rPr>
          <w:rFonts w:ascii="Times New Roman" w:eastAsiaTheme="minorHAnsi" w:hAnsi="Times New Roman"/>
          <w:sz w:val="24"/>
          <w:szCs w:val="24"/>
        </w:rPr>
        <w:t xml:space="preserve">īguma summu 30 (trīsdesmit) kalendāro dienu laikā, pēc dienas, kad Pasūtītājs saņēmis no Izpildītāja parakstītu Pakalpojuma </w:t>
      </w:r>
      <w:r w:rsidR="00A32696" w:rsidRPr="00EB6338">
        <w:rPr>
          <w:rFonts w:ascii="Times New Roman" w:eastAsiaTheme="minorHAnsi" w:hAnsi="Times New Roman"/>
          <w:sz w:val="24"/>
          <w:szCs w:val="24"/>
        </w:rPr>
        <w:t>pieņemšanas</w:t>
      </w:r>
      <w:r w:rsidR="00A32696">
        <w:rPr>
          <w:rFonts w:ascii="Times New Roman" w:eastAsiaTheme="minorHAnsi" w:hAnsi="Times New Roman"/>
          <w:sz w:val="24"/>
          <w:szCs w:val="24"/>
        </w:rPr>
        <w:t>-</w:t>
      </w:r>
      <w:r w:rsidRPr="00EE1BD9">
        <w:rPr>
          <w:rFonts w:ascii="Times New Roman" w:eastAsiaTheme="minorHAnsi" w:hAnsi="Times New Roman"/>
          <w:sz w:val="24"/>
          <w:szCs w:val="24"/>
        </w:rPr>
        <w:t>nodošanas aktu.</w:t>
      </w:r>
      <w:r w:rsidR="00774B32" w:rsidRPr="00EE1BD9">
        <w:rPr>
          <w:rFonts w:ascii="Times New Roman" w:eastAsiaTheme="minorHAnsi" w:hAnsi="Times New Roman"/>
          <w:sz w:val="24"/>
          <w:szCs w:val="24"/>
        </w:rPr>
        <w:t xml:space="preserve"> </w:t>
      </w:r>
    </w:p>
    <w:p w14:paraId="2765EB01" w14:textId="216B93D6" w:rsidR="0034716F" w:rsidRPr="00D93310" w:rsidRDefault="00774B32" w:rsidP="00D13AED">
      <w:pPr>
        <w:pStyle w:val="NoSpacing"/>
        <w:tabs>
          <w:tab w:val="left" w:pos="851"/>
        </w:tabs>
        <w:spacing w:before="120" w:after="120" w:line="300" w:lineRule="auto"/>
        <w:jc w:val="both"/>
        <w:rPr>
          <w:rFonts w:ascii="Times New Roman" w:hAnsi="Times New Roman"/>
          <w:b/>
          <w:bCs/>
          <w:sz w:val="24"/>
          <w:szCs w:val="24"/>
        </w:rPr>
      </w:pPr>
      <w:r>
        <w:rPr>
          <w:rFonts w:ascii="Times New Roman" w:hAnsi="Times New Roman"/>
          <w:b/>
          <w:bCs/>
          <w:sz w:val="24"/>
          <w:szCs w:val="24"/>
        </w:rPr>
        <w:t xml:space="preserve">4.4 </w:t>
      </w:r>
      <w:r w:rsidR="0034716F" w:rsidRPr="00D93310">
        <w:rPr>
          <w:rFonts w:ascii="Times New Roman" w:hAnsi="Times New Roman"/>
          <w:b/>
          <w:bCs/>
          <w:sz w:val="24"/>
          <w:szCs w:val="24"/>
        </w:rPr>
        <w:t>Citi nosacījumi</w:t>
      </w:r>
      <w:r w:rsidR="007E65B1" w:rsidRPr="00D93310">
        <w:rPr>
          <w:rFonts w:ascii="Times New Roman" w:hAnsi="Times New Roman"/>
          <w:b/>
          <w:bCs/>
          <w:sz w:val="24"/>
          <w:szCs w:val="24"/>
        </w:rPr>
        <w:t>, kas nodrošina piedāvājuma spēkā esamību</w:t>
      </w:r>
    </w:p>
    <w:tbl>
      <w:tblPr>
        <w:tblStyle w:val="TableGrid"/>
        <w:tblW w:w="0" w:type="auto"/>
        <w:tblLook w:val="04A0" w:firstRow="1" w:lastRow="0" w:firstColumn="1" w:lastColumn="0" w:noHBand="0" w:noVBand="1"/>
      </w:tblPr>
      <w:tblGrid>
        <w:gridCol w:w="9344"/>
      </w:tblGrid>
      <w:tr w:rsidR="002349AC" w:rsidRPr="00D93310" w14:paraId="15FDBB60" w14:textId="77777777" w:rsidTr="009A51C4">
        <w:tc>
          <w:tcPr>
            <w:tcW w:w="9344" w:type="dxa"/>
          </w:tcPr>
          <w:p w14:paraId="4B083C4A" w14:textId="2B29270E" w:rsidR="002349AC" w:rsidRPr="00D93310" w:rsidRDefault="002349AC" w:rsidP="008C514F">
            <w:pPr>
              <w:pStyle w:val="BodyText2"/>
              <w:tabs>
                <w:tab w:val="clear" w:pos="0"/>
              </w:tabs>
              <w:spacing w:after="120" w:line="300" w:lineRule="auto"/>
              <w:jc w:val="center"/>
              <w:outlineLvl w:val="9"/>
              <w:rPr>
                <w:rFonts w:ascii="Times New Roman" w:hAnsi="Times New Roman"/>
                <w:i/>
                <w:iCs/>
                <w:sz w:val="20"/>
              </w:rPr>
            </w:pPr>
            <w:r w:rsidRPr="00D93310">
              <w:rPr>
                <w:rFonts w:ascii="Times New Roman" w:hAnsi="Times New Roman"/>
                <w:i/>
                <w:iCs/>
                <w:sz w:val="20"/>
              </w:rPr>
              <w:t xml:space="preserve">Lūdzu norādiet, </w:t>
            </w:r>
            <w:r w:rsidR="00776A36" w:rsidRPr="00D93310">
              <w:rPr>
                <w:rFonts w:ascii="Times New Roman" w:hAnsi="Times New Roman"/>
                <w:i/>
                <w:iCs/>
                <w:sz w:val="20"/>
              </w:rPr>
              <w:t xml:space="preserve">ja tādi ir, </w:t>
            </w:r>
            <w:r w:rsidRPr="00D93310">
              <w:rPr>
                <w:rFonts w:ascii="Times New Roman" w:hAnsi="Times New Roman"/>
                <w:i/>
                <w:iCs/>
                <w:sz w:val="20"/>
              </w:rPr>
              <w:t>citus piedāvājuma nosacījumus, kas</w:t>
            </w:r>
            <w:r w:rsidR="00776A36" w:rsidRPr="00D93310">
              <w:rPr>
                <w:rFonts w:ascii="Times New Roman" w:hAnsi="Times New Roman"/>
                <w:i/>
                <w:iCs/>
                <w:sz w:val="20"/>
              </w:rPr>
              <w:t xml:space="preserve"> pasūtītājam jāņem vērā, lai piedāvājums pie norādītās cenas būtu spēkā.</w:t>
            </w:r>
          </w:p>
        </w:tc>
      </w:tr>
    </w:tbl>
    <w:p w14:paraId="382F0403" w14:textId="77777777" w:rsidR="00394D1A" w:rsidRPr="0043365B" w:rsidRDefault="00394D1A" w:rsidP="00394D1A">
      <w:pPr>
        <w:numPr>
          <w:ilvl w:val="0"/>
          <w:numId w:val="2"/>
        </w:numPr>
        <w:tabs>
          <w:tab w:val="clear" w:pos="360"/>
          <w:tab w:val="num" w:pos="1637"/>
        </w:tabs>
        <w:spacing w:before="240" w:after="120" w:line="240" w:lineRule="auto"/>
        <w:ind w:left="357" w:hanging="357"/>
        <w:rPr>
          <w:rFonts w:ascii="Times New Roman" w:hAnsi="Times New Roman"/>
          <w:b/>
          <w:sz w:val="24"/>
          <w:szCs w:val="24"/>
        </w:rPr>
      </w:pPr>
      <w:r w:rsidRPr="0043365B">
        <w:rPr>
          <w:rFonts w:ascii="Times New Roman" w:hAnsi="Times New Roman"/>
          <w:b/>
          <w:sz w:val="24"/>
          <w:szCs w:val="24"/>
        </w:rPr>
        <w:t>PIELIKUMI</w:t>
      </w:r>
    </w:p>
    <w:p w14:paraId="19CCF370" w14:textId="19A3F046" w:rsidR="00394D1A" w:rsidRPr="00D93310" w:rsidRDefault="00394D1A" w:rsidP="00CA2A51">
      <w:pPr>
        <w:pStyle w:val="ListBullet4"/>
        <w:numPr>
          <w:ilvl w:val="0"/>
          <w:numId w:val="0"/>
        </w:numPr>
        <w:rPr>
          <w:szCs w:val="24"/>
        </w:rPr>
      </w:pPr>
      <w:r w:rsidRPr="00701CB1">
        <w:lastRenderedPageBreak/>
        <w:t xml:space="preserve">1. pielikums – </w:t>
      </w:r>
      <w:r w:rsidR="00015604">
        <w:t>Tehniskā specifikācija</w:t>
      </w:r>
      <w:r>
        <w:t>.</w:t>
      </w:r>
    </w:p>
    <w:sectPr w:rsidR="00394D1A" w:rsidRPr="00D93310" w:rsidSect="002737BF">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4643" w14:textId="77777777" w:rsidR="009C7ECE" w:rsidRDefault="009C7ECE" w:rsidP="00F150DE">
      <w:pPr>
        <w:spacing w:after="0" w:line="240" w:lineRule="auto"/>
      </w:pPr>
      <w:r>
        <w:separator/>
      </w:r>
    </w:p>
  </w:endnote>
  <w:endnote w:type="continuationSeparator" w:id="0">
    <w:p w14:paraId="0F2CEC6B" w14:textId="77777777" w:rsidR="009C7ECE" w:rsidRDefault="009C7ECE"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Georg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2032527149"/>
      <w:docPartObj>
        <w:docPartGallery w:val="Page Numbers (Bottom of Page)"/>
        <w:docPartUnique/>
      </w:docPartObj>
    </w:sdtPr>
    <w:sdtContent>
      <w:sdt>
        <w:sdtPr>
          <w:rPr>
            <w:rFonts w:ascii="Times New Roman" w:hAnsi="Times New Roman" w:cs="Times New Roman"/>
            <w:sz w:val="24"/>
            <w:szCs w:val="24"/>
          </w:rPr>
          <w:id w:val="1728636285"/>
          <w:docPartObj>
            <w:docPartGallery w:val="Page Numbers (Top of Page)"/>
            <w:docPartUnique/>
          </w:docPartObj>
        </w:sdt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D0DE" w14:textId="77777777" w:rsidR="009C7ECE" w:rsidRDefault="009C7ECE" w:rsidP="00F150DE">
      <w:pPr>
        <w:spacing w:after="0" w:line="240" w:lineRule="auto"/>
      </w:pPr>
      <w:r>
        <w:separator/>
      </w:r>
    </w:p>
  </w:footnote>
  <w:footnote w:type="continuationSeparator" w:id="0">
    <w:p w14:paraId="62133B82" w14:textId="77777777" w:rsidR="009C7ECE" w:rsidRDefault="009C7ECE"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C06E9D"/>
    <w:multiLevelType w:val="hybridMultilevel"/>
    <w:tmpl w:val="A9500C06"/>
    <w:lvl w:ilvl="0" w:tplc="B2B664AC">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67174715">
    <w:abstractNumId w:val="2"/>
  </w:num>
  <w:num w:numId="2" w16cid:durableId="2025402546">
    <w:abstractNumId w:val="0"/>
  </w:num>
  <w:num w:numId="3" w16cid:durableId="430274032">
    <w:abstractNumId w:val="5"/>
  </w:num>
  <w:num w:numId="4" w16cid:durableId="1301615852">
    <w:abstractNumId w:val="1"/>
  </w:num>
  <w:num w:numId="5" w16cid:durableId="333340390">
    <w:abstractNumId w:val="3"/>
  </w:num>
  <w:num w:numId="6" w16cid:durableId="658844209">
    <w:abstractNumId w:val="4"/>
  </w:num>
  <w:num w:numId="7" w16cid:durableId="743642651">
    <w:abstractNumId w:val="0"/>
  </w:num>
  <w:num w:numId="8" w16cid:durableId="1491410048">
    <w:abstractNumId w:val="0"/>
  </w:num>
  <w:num w:numId="9" w16cid:durableId="211502350">
    <w:abstractNumId w:val="0"/>
  </w:num>
  <w:num w:numId="10" w16cid:durableId="848370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2069"/>
    <w:rsid w:val="00015604"/>
    <w:rsid w:val="000203D2"/>
    <w:rsid w:val="00027D48"/>
    <w:rsid w:val="00030658"/>
    <w:rsid w:val="00030EA2"/>
    <w:rsid w:val="00034102"/>
    <w:rsid w:val="00055D1D"/>
    <w:rsid w:val="00055DB7"/>
    <w:rsid w:val="000717BE"/>
    <w:rsid w:val="00084711"/>
    <w:rsid w:val="00094DCD"/>
    <w:rsid w:val="000A5E76"/>
    <w:rsid w:val="000A7324"/>
    <w:rsid w:val="000A7E7C"/>
    <w:rsid w:val="000B036A"/>
    <w:rsid w:val="000B3FE6"/>
    <w:rsid w:val="000B4563"/>
    <w:rsid w:val="000B553F"/>
    <w:rsid w:val="000D1DFC"/>
    <w:rsid w:val="000D3FF9"/>
    <w:rsid w:val="000D6905"/>
    <w:rsid w:val="000E0C27"/>
    <w:rsid w:val="000E2F80"/>
    <w:rsid w:val="000E5063"/>
    <w:rsid w:val="000E71D6"/>
    <w:rsid w:val="000F046E"/>
    <w:rsid w:val="000F4687"/>
    <w:rsid w:val="000F77F6"/>
    <w:rsid w:val="00100D59"/>
    <w:rsid w:val="001022FE"/>
    <w:rsid w:val="00103A68"/>
    <w:rsid w:val="00104C9C"/>
    <w:rsid w:val="00113725"/>
    <w:rsid w:val="00122144"/>
    <w:rsid w:val="00124654"/>
    <w:rsid w:val="00131E62"/>
    <w:rsid w:val="00136A9B"/>
    <w:rsid w:val="0014270F"/>
    <w:rsid w:val="00142D5D"/>
    <w:rsid w:val="001442A3"/>
    <w:rsid w:val="001505C8"/>
    <w:rsid w:val="0015772D"/>
    <w:rsid w:val="0016005B"/>
    <w:rsid w:val="00161793"/>
    <w:rsid w:val="00164B6F"/>
    <w:rsid w:val="00165AB3"/>
    <w:rsid w:val="00174C39"/>
    <w:rsid w:val="00176834"/>
    <w:rsid w:val="0018377C"/>
    <w:rsid w:val="0018584A"/>
    <w:rsid w:val="001968E8"/>
    <w:rsid w:val="00197AB1"/>
    <w:rsid w:val="001A337A"/>
    <w:rsid w:val="001A737B"/>
    <w:rsid w:val="001B0CC6"/>
    <w:rsid w:val="001C4B33"/>
    <w:rsid w:val="001D0655"/>
    <w:rsid w:val="001E1510"/>
    <w:rsid w:val="001E2700"/>
    <w:rsid w:val="001F6D78"/>
    <w:rsid w:val="001F782B"/>
    <w:rsid w:val="001F78E6"/>
    <w:rsid w:val="00204279"/>
    <w:rsid w:val="0020562C"/>
    <w:rsid w:val="00205CBF"/>
    <w:rsid w:val="00210FAE"/>
    <w:rsid w:val="0021169C"/>
    <w:rsid w:val="00211DBD"/>
    <w:rsid w:val="00222C78"/>
    <w:rsid w:val="0022597B"/>
    <w:rsid w:val="00231ACF"/>
    <w:rsid w:val="002349AC"/>
    <w:rsid w:val="00235BC4"/>
    <w:rsid w:val="00237DE2"/>
    <w:rsid w:val="00244F2F"/>
    <w:rsid w:val="00253671"/>
    <w:rsid w:val="002538EF"/>
    <w:rsid w:val="002566BF"/>
    <w:rsid w:val="002569DE"/>
    <w:rsid w:val="00263111"/>
    <w:rsid w:val="002708E4"/>
    <w:rsid w:val="002737BF"/>
    <w:rsid w:val="00275105"/>
    <w:rsid w:val="002A2E07"/>
    <w:rsid w:val="002A4EF8"/>
    <w:rsid w:val="002B0B2F"/>
    <w:rsid w:val="002C0B41"/>
    <w:rsid w:val="002C37B4"/>
    <w:rsid w:val="002D0F6E"/>
    <w:rsid w:val="002D7C30"/>
    <w:rsid w:val="002E78DD"/>
    <w:rsid w:val="002F6E71"/>
    <w:rsid w:val="00300EC9"/>
    <w:rsid w:val="00301433"/>
    <w:rsid w:val="0030160E"/>
    <w:rsid w:val="00301AB4"/>
    <w:rsid w:val="00302AC0"/>
    <w:rsid w:val="003055B5"/>
    <w:rsid w:val="00305D24"/>
    <w:rsid w:val="00311518"/>
    <w:rsid w:val="00313CC7"/>
    <w:rsid w:val="00315535"/>
    <w:rsid w:val="003207A6"/>
    <w:rsid w:val="003308F9"/>
    <w:rsid w:val="00330A22"/>
    <w:rsid w:val="00331222"/>
    <w:rsid w:val="0033220F"/>
    <w:rsid w:val="00335110"/>
    <w:rsid w:val="00336E41"/>
    <w:rsid w:val="0034187E"/>
    <w:rsid w:val="00346A2E"/>
    <w:rsid w:val="0034716F"/>
    <w:rsid w:val="00347DD6"/>
    <w:rsid w:val="003513E9"/>
    <w:rsid w:val="00354FBB"/>
    <w:rsid w:val="00363366"/>
    <w:rsid w:val="003637EA"/>
    <w:rsid w:val="00371E54"/>
    <w:rsid w:val="003740A4"/>
    <w:rsid w:val="0038009D"/>
    <w:rsid w:val="00383D29"/>
    <w:rsid w:val="00393468"/>
    <w:rsid w:val="00394D1A"/>
    <w:rsid w:val="00395EF3"/>
    <w:rsid w:val="003960D4"/>
    <w:rsid w:val="00396BED"/>
    <w:rsid w:val="003A2166"/>
    <w:rsid w:val="003B4A03"/>
    <w:rsid w:val="003B4AC6"/>
    <w:rsid w:val="003D555A"/>
    <w:rsid w:val="003E6D4C"/>
    <w:rsid w:val="003F365A"/>
    <w:rsid w:val="003F69FB"/>
    <w:rsid w:val="00404281"/>
    <w:rsid w:val="004046DD"/>
    <w:rsid w:val="00412A56"/>
    <w:rsid w:val="004158A3"/>
    <w:rsid w:val="00416B3A"/>
    <w:rsid w:val="00417BE4"/>
    <w:rsid w:val="00420058"/>
    <w:rsid w:val="00430C4B"/>
    <w:rsid w:val="00431787"/>
    <w:rsid w:val="004349C4"/>
    <w:rsid w:val="00437793"/>
    <w:rsid w:val="0044070F"/>
    <w:rsid w:val="00445B40"/>
    <w:rsid w:val="00451616"/>
    <w:rsid w:val="004541E0"/>
    <w:rsid w:val="004634C6"/>
    <w:rsid w:val="00473755"/>
    <w:rsid w:val="00475680"/>
    <w:rsid w:val="00475F3C"/>
    <w:rsid w:val="00484768"/>
    <w:rsid w:val="00486EC6"/>
    <w:rsid w:val="0049060E"/>
    <w:rsid w:val="00493364"/>
    <w:rsid w:val="004B2563"/>
    <w:rsid w:val="004B2BE2"/>
    <w:rsid w:val="004C4D3B"/>
    <w:rsid w:val="004C6D47"/>
    <w:rsid w:val="004D1B61"/>
    <w:rsid w:val="004D24A0"/>
    <w:rsid w:val="004D2A89"/>
    <w:rsid w:val="004E7497"/>
    <w:rsid w:val="004F20AD"/>
    <w:rsid w:val="004F25EC"/>
    <w:rsid w:val="004F26F6"/>
    <w:rsid w:val="00501A6C"/>
    <w:rsid w:val="00502DCB"/>
    <w:rsid w:val="00506FDF"/>
    <w:rsid w:val="00510C71"/>
    <w:rsid w:val="00510D17"/>
    <w:rsid w:val="00511519"/>
    <w:rsid w:val="005133BF"/>
    <w:rsid w:val="00515345"/>
    <w:rsid w:val="00520E0E"/>
    <w:rsid w:val="005212E6"/>
    <w:rsid w:val="00525DB1"/>
    <w:rsid w:val="00540ABD"/>
    <w:rsid w:val="00544AED"/>
    <w:rsid w:val="00545DCC"/>
    <w:rsid w:val="00574185"/>
    <w:rsid w:val="00580B0E"/>
    <w:rsid w:val="00586484"/>
    <w:rsid w:val="00590C55"/>
    <w:rsid w:val="005918B1"/>
    <w:rsid w:val="00597017"/>
    <w:rsid w:val="00597AB9"/>
    <w:rsid w:val="005A31A4"/>
    <w:rsid w:val="005A416C"/>
    <w:rsid w:val="005B40DB"/>
    <w:rsid w:val="005B7315"/>
    <w:rsid w:val="005C06B0"/>
    <w:rsid w:val="005D0BDD"/>
    <w:rsid w:val="005D1BC8"/>
    <w:rsid w:val="005E1EDF"/>
    <w:rsid w:val="005F23CB"/>
    <w:rsid w:val="005F7B60"/>
    <w:rsid w:val="0060230A"/>
    <w:rsid w:val="00602B07"/>
    <w:rsid w:val="00604F66"/>
    <w:rsid w:val="00616B7C"/>
    <w:rsid w:val="0062725D"/>
    <w:rsid w:val="006278DE"/>
    <w:rsid w:val="006325D2"/>
    <w:rsid w:val="00632A48"/>
    <w:rsid w:val="00637777"/>
    <w:rsid w:val="00644916"/>
    <w:rsid w:val="006466BB"/>
    <w:rsid w:val="00656981"/>
    <w:rsid w:val="00660E62"/>
    <w:rsid w:val="00662F4F"/>
    <w:rsid w:val="00664177"/>
    <w:rsid w:val="00666AFC"/>
    <w:rsid w:val="00671806"/>
    <w:rsid w:val="00675883"/>
    <w:rsid w:val="00682880"/>
    <w:rsid w:val="00685087"/>
    <w:rsid w:val="0069416E"/>
    <w:rsid w:val="00694BA2"/>
    <w:rsid w:val="006971CA"/>
    <w:rsid w:val="00697615"/>
    <w:rsid w:val="0069772F"/>
    <w:rsid w:val="006A009F"/>
    <w:rsid w:val="006A1288"/>
    <w:rsid w:val="006A1BDC"/>
    <w:rsid w:val="006B0094"/>
    <w:rsid w:val="006B2295"/>
    <w:rsid w:val="006B4928"/>
    <w:rsid w:val="006B74C0"/>
    <w:rsid w:val="006C2563"/>
    <w:rsid w:val="006D05B3"/>
    <w:rsid w:val="006D73D8"/>
    <w:rsid w:val="006E1C5E"/>
    <w:rsid w:val="006E4690"/>
    <w:rsid w:val="006E52F7"/>
    <w:rsid w:val="00700C7C"/>
    <w:rsid w:val="0071141E"/>
    <w:rsid w:val="007206B9"/>
    <w:rsid w:val="00722A5E"/>
    <w:rsid w:val="00737D5C"/>
    <w:rsid w:val="0075064A"/>
    <w:rsid w:val="00751B2C"/>
    <w:rsid w:val="0076728A"/>
    <w:rsid w:val="00774B32"/>
    <w:rsid w:val="00776A36"/>
    <w:rsid w:val="00782436"/>
    <w:rsid w:val="00792C23"/>
    <w:rsid w:val="007A1C82"/>
    <w:rsid w:val="007A310A"/>
    <w:rsid w:val="007A7E78"/>
    <w:rsid w:val="007B21E3"/>
    <w:rsid w:val="007B50A4"/>
    <w:rsid w:val="007C1B50"/>
    <w:rsid w:val="007C46F4"/>
    <w:rsid w:val="007C535E"/>
    <w:rsid w:val="007C59AE"/>
    <w:rsid w:val="007D1B00"/>
    <w:rsid w:val="007E01BF"/>
    <w:rsid w:val="007E080C"/>
    <w:rsid w:val="007E161C"/>
    <w:rsid w:val="007E2EF5"/>
    <w:rsid w:val="007E65B1"/>
    <w:rsid w:val="007F59BA"/>
    <w:rsid w:val="00802DC3"/>
    <w:rsid w:val="00805258"/>
    <w:rsid w:val="0081053C"/>
    <w:rsid w:val="008257FE"/>
    <w:rsid w:val="008271BF"/>
    <w:rsid w:val="00836ECA"/>
    <w:rsid w:val="00844D76"/>
    <w:rsid w:val="00847FB8"/>
    <w:rsid w:val="00855C82"/>
    <w:rsid w:val="00860B93"/>
    <w:rsid w:val="008678CB"/>
    <w:rsid w:val="008746A1"/>
    <w:rsid w:val="00877399"/>
    <w:rsid w:val="00880917"/>
    <w:rsid w:val="008809B1"/>
    <w:rsid w:val="00882163"/>
    <w:rsid w:val="00882FDB"/>
    <w:rsid w:val="00883A8E"/>
    <w:rsid w:val="0089550A"/>
    <w:rsid w:val="00897677"/>
    <w:rsid w:val="00897F70"/>
    <w:rsid w:val="008A69DD"/>
    <w:rsid w:val="008B0548"/>
    <w:rsid w:val="008B1821"/>
    <w:rsid w:val="008C0786"/>
    <w:rsid w:val="008C3F68"/>
    <w:rsid w:val="008C426A"/>
    <w:rsid w:val="008C4C91"/>
    <w:rsid w:val="008C514F"/>
    <w:rsid w:val="008D10B7"/>
    <w:rsid w:val="008D4000"/>
    <w:rsid w:val="008E56B2"/>
    <w:rsid w:val="008E623B"/>
    <w:rsid w:val="008F08B5"/>
    <w:rsid w:val="008F616C"/>
    <w:rsid w:val="00903B04"/>
    <w:rsid w:val="009213FC"/>
    <w:rsid w:val="00925F11"/>
    <w:rsid w:val="0092782F"/>
    <w:rsid w:val="009379D1"/>
    <w:rsid w:val="00943897"/>
    <w:rsid w:val="00946D2B"/>
    <w:rsid w:val="0095017F"/>
    <w:rsid w:val="009639F2"/>
    <w:rsid w:val="00965BCC"/>
    <w:rsid w:val="00991942"/>
    <w:rsid w:val="00991A13"/>
    <w:rsid w:val="00992A67"/>
    <w:rsid w:val="0099592B"/>
    <w:rsid w:val="009968D5"/>
    <w:rsid w:val="00996A22"/>
    <w:rsid w:val="009A09CC"/>
    <w:rsid w:val="009A1527"/>
    <w:rsid w:val="009B4F1E"/>
    <w:rsid w:val="009B62C2"/>
    <w:rsid w:val="009B6ED2"/>
    <w:rsid w:val="009C098E"/>
    <w:rsid w:val="009C1A77"/>
    <w:rsid w:val="009C7ECE"/>
    <w:rsid w:val="009D67B0"/>
    <w:rsid w:val="009F0E53"/>
    <w:rsid w:val="009F1515"/>
    <w:rsid w:val="009F2417"/>
    <w:rsid w:val="00A03BAA"/>
    <w:rsid w:val="00A046A6"/>
    <w:rsid w:val="00A0569C"/>
    <w:rsid w:val="00A10A08"/>
    <w:rsid w:val="00A15535"/>
    <w:rsid w:val="00A2363A"/>
    <w:rsid w:val="00A24002"/>
    <w:rsid w:val="00A2632B"/>
    <w:rsid w:val="00A31983"/>
    <w:rsid w:val="00A32696"/>
    <w:rsid w:val="00A32936"/>
    <w:rsid w:val="00A32CA9"/>
    <w:rsid w:val="00A33DF9"/>
    <w:rsid w:val="00A37CDF"/>
    <w:rsid w:val="00A44F25"/>
    <w:rsid w:val="00A50E01"/>
    <w:rsid w:val="00A5238A"/>
    <w:rsid w:val="00A5351C"/>
    <w:rsid w:val="00A537DB"/>
    <w:rsid w:val="00A57965"/>
    <w:rsid w:val="00A63802"/>
    <w:rsid w:val="00A65115"/>
    <w:rsid w:val="00A67021"/>
    <w:rsid w:val="00A67248"/>
    <w:rsid w:val="00A7083E"/>
    <w:rsid w:val="00A75DF8"/>
    <w:rsid w:val="00A76054"/>
    <w:rsid w:val="00A83B27"/>
    <w:rsid w:val="00A86DEF"/>
    <w:rsid w:val="00A8777A"/>
    <w:rsid w:val="00A90092"/>
    <w:rsid w:val="00A92375"/>
    <w:rsid w:val="00A94160"/>
    <w:rsid w:val="00AA1D51"/>
    <w:rsid w:val="00AB2E19"/>
    <w:rsid w:val="00AB6678"/>
    <w:rsid w:val="00AC1134"/>
    <w:rsid w:val="00AC558C"/>
    <w:rsid w:val="00AC5C81"/>
    <w:rsid w:val="00AC6D20"/>
    <w:rsid w:val="00AD05EA"/>
    <w:rsid w:val="00AD7B59"/>
    <w:rsid w:val="00AE1450"/>
    <w:rsid w:val="00AE1514"/>
    <w:rsid w:val="00AE19F1"/>
    <w:rsid w:val="00AE24C2"/>
    <w:rsid w:val="00AE4FBC"/>
    <w:rsid w:val="00AE575F"/>
    <w:rsid w:val="00AE67A9"/>
    <w:rsid w:val="00B02B66"/>
    <w:rsid w:val="00B038F4"/>
    <w:rsid w:val="00B12C52"/>
    <w:rsid w:val="00B1362A"/>
    <w:rsid w:val="00B22206"/>
    <w:rsid w:val="00B22A1F"/>
    <w:rsid w:val="00B2384B"/>
    <w:rsid w:val="00B26CD5"/>
    <w:rsid w:val="00B313CC"/>
    <w:rsid w:val="00B33100"/>
    <w:rsid w:val="00B37A37"/>
    <w:rsid w:val="00B517B0"/>
    <w:rsid w:val="00B52938"/>
    <w:rsid w:val="00B540F3"/>
    <w:rsid w:val="00B5769B"/>
    <w:rsid w:val="00B6499A"/>
    <w:rsid w:val="00B731F6"/>
    <w:rsid w:val="00B748C2"/>
    <w:rsid w:val="00B76DA2"/>
    <w:rsid w:val="00B93875"/>
    <w:rsid w:val="00B96CEA"/>
    <w:rsid w:val="00BA5131"/>
    <w:rsid w:val="00BB4C11"/>
    <w:rsid w:val="00BB6A35"/>
    <w:rsid w:val="00BC0BCD"/>
    <w:rsid w:val="00BC5B46"/>
    <w:rsid w:val="00BC7732"/>
    <w:rsid w:val="00BD3761"/>
    <w:rsid w:val="00BD3AC3"/>
    <w:rsid w:val="00BD4E76"/>
    <w:rsid w:val="00BD5021"/>
    <w:rsid w:val="00BE6C66"/>
    <w:rsid w:val="00BF068A"/>
    <w:rsid w:val="00BF42F2"/>
    <w:rsid w:val="00BF65DC"/>
    <w:rsid w:val="00C02817"/>
    <w:rsid w:val="00C02BB6"/>
    <w:rsid w:val="00C067A6"/>
    <w:rsid w:val="00C10889"/>
    <w:rsid w:val="00C12BB3"/>
    <w:rsid w:val="00C15141"/>
    <w:rsid w:val="00C15A5B"/>
    <w:rsid w:val="00C173E6"/>
    <w:rsid w:val="00C244D9"/>
    <w:rsid w:val="00C424E5"/>
    <w:rsid w:val="00C44A88"/>
    <w:rsid w:val="00C507B2"/>
    <w:rsid w:val="00C56E21"/>
    <w:rsid w:val="00C65C83"/>
    <w:rsid w:val="00C90F7C"/>
    <w:rsid w:val="00CA2A51"/>
    <w:rsid w:val="00CA36F1"/>
    <w:rsid w:val="00CA5A0F"/>
    <w:rsid w:val="00CB418C"/>
    <w:rsid w:val="00CB72EB"/>
    <w:rsid w:val="00CD3498"/>
    <w:rsid w:val="00CD70BD"/>
    <w:rsid w:val="00CE2FA0"/>
    <w:rsid w:val="00CE40DA"/>
    <w:rsid w:val="00CE4BD4"/>
    <w:rsid w:val="00CE559E"/>
    <w:rsid w:val="00D000E4"/>
    <w:rsid w:val="00D11AA0"/>
    <w:rsid w:val="00D13AED"/>
    <w:rsid w:val="00D16C22"/>
    <w:rsid w:val="00D170B4"/>
    <w:rsid w:val="00D2063E"/>
    <w:rsid w:val="00D227E3"/>
    <w:rsid w:val="00D23093"/>
    <w:rsid w:val="00D27E75"/>
    <w:rsid w:val="00D30CCD"/>
    <w:rsid w:val="00D320CA"/>
    <w:rsid w:val="00D32F57"/>
    <w:rsid w:val="00D360ED"/>
    <w:rsid w:val="00D36DC4"/>
    <w:rsid w:val="00D51537"/>
    <w:rsid w:val="00D54D69"/>
    <w:rsid w:val="00D62D04"/>
    <w:rsid w:val="00D65C0F"/>
    <w:rsid w:val="00D71DFA"/>
    <w:rsid w:val="00D72402"/>
    <w:rsid w:val="00D75471"/>
    <w:rsid w:val="00D8393F"/>
    <w:rsid w:val="00D86A6A"/>
    <w:rsid w:val="00D93310"/>
    <w:rsid w:val="00D94EFD"/>
    <w:rsid w:val="00DA67DE"/>
    <w:rsid w:val="00DA79CB"/>
    <w:rsid w:val="00DA7CF7"/>
    <w:rsid w:val="00DB5D14"/>
    <w:rsid w:val="00DB74C6"/>
    <w:rsid w:val="00DC4477"/>
    <w:rsid w:val="00DD4E04"/>
    <w:rsid w:val="00DD4E58"/>
    <w:rsid w:val="00DE0624"/>
    <w:rsid w:val="00DE17AB"/>
    <w:rsid w:val="00DE2F7D"/>
    <w:rsid w:val="00E0034B"/>
    <w:rsid w:val="00E005A9"/>
    <w:rsid w:val="00E1218B"/>
    <w:rsid w:val="00E1774F"/>
    <w:rsid w:val="00E17A69"/>
    <w:rsid w:val="00E232A7"/>
    <w:rsid w:val="00E23EAC"/>
    <w:rsid w:val="00E25450"/>
    <w:rsid w:val="00E35696"/>
    <w:rsid w:val="00E37845"/>
    <w:rsid w:val="00E5140B"/>
    <w:rsid w:val="00E51F13"/>
    <w:rsid w:val="00E6246E"/>
    <w:rsid w:val="00E641E6"/>
    <w:rsid w:val="00E658C2"/>
    <w:rsid w:val="00E70536"/>
    <w:rsid w:val="00E72AA9"/>
    <w:rsid w:val="00E73F09"/>
    <w:rsid w:val="00E76734"/>
    <w:rsid w:val="00E80D76"/>
    <w:rsid w:val="00E8492D"/>
    <w:rsid w:val="00E8516F"/>
    <w:rsid w:val="00E874E5"/>
    <w:rsid w:val="00E87EB3"/>
    <w:rsid w:val="00E9768F"/>
    <w:rsid w:val="00EA0EBE"/>
    <w:rsid w:val="00EA0F01"/>
    <w:rsid w:val="00EA30CD"/>
    <w:rsid w:val="00EA5A08"/>
    <w:rsid w:val="00EB3847"/>
    <w:rsid w:val="00EB46C8"/>
    <w:rsid w:val="00EC2C91"/>
    <w:rsid w:val="00EC6F8F"/>
    <w:rsid w:val="00ED04E5"/>
    <w:rsid w:val="00ED0E7A"/>
    <w:rsid w:val="00ED125A"/>
    <w:rsid w:val="00ED1282"/>
    <w:rsid w:val="00ED746E"/>
    <w:rsid w:val="00EE1BD9"/>
    <w:rsid w:val="00EE26DE"/>
    <w:rsid w:val="00EE578E"/>
    <w:rsid w:val="00EE728E"/>
    <w:rsid w:val="00EF522F"/>
    <w:rsid w:val="00EF63D2"/>
    <w:rsid w:val="00F016A7"/>
    <w:rsid w:val="00F02067"/>
    <w:rsid w:val="00F07350"/>
    <w:rsid w:val="00F12F08"/>
    <w:rsid w:val="00F150DE"/>
    <w:rsid w:val="00F247B2"/>
    <w:rsid w:val="00F24B6A"/>
    <w:rsid w:val="00F24DD2"/>
    <w:rsid w:val="00F35DF8"/>
    <w:rsid w:val="00F41133"/>
    <w:rsid w:val="00F45F73"/>
    <w:rsid w:val="00F50171"/>
    <w:rsid w:val="00F508B7"/>
    <w:rsid w:val="00F52D62"/>
    <w:rsid w:val="00F53A64"/>
    <w:rsid w:val="00F61B3E"/>
    <w:rsid w:val="00F75941"/>
    <w:rsid w:val="00F80E73"/>
    <w:rsid w:val="00F84FD2"/>
    <w:rsid w:val="00F92377"/>
    <w:rsid w:val="00FA41A9"/>
    <w:rsid w:val="00FB1A91"/>
    <w:rsid w:val="00FB7B59"/>
    <w:rsid w:val="00FD43F8"/>
    <w:rsid w:val="00FD6772"/>
    <w:rsid w:val="00FD7217"/>
    <w:rsid w:val="00FE44DE"/>
    <w:rsid w:val="00FE5EC0"/>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spacing w:before="120" w:after="120" w:line="240" w:lineRule="auto"/>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A37CDF"/>
    <w:rPr>
      <w:sz w:val="16"/>
      <w:szCs w:val="16"/>
    </w:rPr>
  </w:style>
  <w:style w:type="paragraph" w:styleId="CommentText">
    <w:name w:val="annotation text"/>
    <w:basedOn w:val="Normal"/>
    <w:link w:val="CommentTextChar"/>
    <w:uiPriority w:val="99"/>
    <w:unhideWhenUsed/>
    <w:rsid w:val="00A37CDF"/>
    <w:pPr>
      <w:spacing w:line="240" w:lineRule="auto"/>
    </w:pPr>
    <w:rPr>
      <w:sz w:val="20"/>
      <w:szCs w:val="20"/>
    </w:rPr>
  </w:style>
  <w:style w:type="character" w:customStyle="1" w:styleId="CommentTextChar">
    <w:name w:val="Comment Text Char"/>
    <w:basedOn w:val="DefaultParagraphFont"/>
    <w:link w:val="CommentText"/>
    <w:uiPriority w:val="99"/>
    <w:rsid w:val="00A37CDF"/>
    <w:rPr>
      <w:sz w:val="20"/>
      <w:szCs w:val="20"/>
    </w:rPr>
  </w:style>
  <w:style w:type="paragraph" w:styleId="CommentSubject">
    <w:name w:val="annotation subject"/>
    <w:basedOn w:val="CommentText"/>
    <w:next w:val="CommentText"/>
    <w:link w:val="CommentSubjectChar"/>
    <w:uiPriority w:val="99"/>
    <w:semiHidden/>
    <w:unhideWhenUsed/>
    <w:rsid w:val="00A37CDF"/>
    <w:rPr>
      <w:b/>
      <w:bCs/>
    </w:rPr>
  </w:style>
  <w:style w:type="character" w:customStyle="1" w:styleId="CommentSubjectChar">
    <w:name w:val="Comment Subject Char"/>
    <w:basedOn w:val="CommentTextChar"/>
    <w:link w:val="CommentSubject"/>
    <w:uiPriority w:val="99"/>
    <w:semiHidden/>
    <w:rsid w:val="00A37CDF"/>
    <w:rPr>
      <w:b/>
      <w:bCs/>
      <w:sz w:val="20"/>
      <w:szCs w:val="20"/>
    </w:rPr>
  </w:style>
  <w:style w:type="paragraph" w:styleId="Revision">
    <w:name w:val="Revision"/>
    <w:hidden/>
    <w:uiPriority w:val="99"/>
    <w:semiHidden/>
    <w:rsid w:val="00430C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5915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B28D76-42E9-4B4D-92FB-B00CC10B0414}">
  <ds:schemaRefs>
    <ds:schemaRef ds:uri="http://schemas.openxmlformats.org/officeDocument/2006/bibliography"/>
  </ds:schemaRefs>
</ds:datastoreItem>
</file>

<file path=customXml/itemProps4.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4266</Words>
  <Characters>2432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Vineta Rūsiņa</cp:lastModifiedBy>
  <cp:revision>263</cp:revision>
  <dcterms:created xsi:type="dcterms:W3CDTF">2020-12-23T08:42:00Z</dcterms:created>
  <dcterms:modified xsi:type="dcterms:W3CDTF">2025-04-15T10:23:00Z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