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4CC10" w14:textId="77777777" w:rsidR="00A63400" w:rsidRPr="00517910" w:rsidRDefault="00A63400" w:rsidP="00A63400">
      <w:pPr>
        <w:pStyle w:val="DefinitionTerm"/>
        <w:rPr>
          <w:szCs w:val="24"/>
        </w:rPr>
      </w:pPr>
      <w:bookmarkStart w:id="0" w:name="_DV_M1264"/>
      <w:bookmarkStart w:id="1" w:name="_DV_M1266"/>
      <w:bookmarkStart w:id="2" w:name="_DV_M1268"/>
      <w:bookmarkStart w:id="3" w:name="_DV_M4300"/>
      <w:bookmarkStart w:id="4" w:name="_DV_M4301"/>
      <w:bookmarkStart w:id="5" w:name="_DV_M4307"/>
      <w:bookmarkStart w:id="6" w:name="_DV_M4308"/>
      <w:bookmarkStart w:id="7" w:name="_DV_M4309"/>
      <w:bookmarkStart w:id="8" w:name="_DV_M4310"/>
      <w:bookmarkStart w:id="9" w:name="_DV_M4311"/>
      <w:bookmarkStart w:id="10" w:name="_DV_M4312"/>
      <w:bookmarkEnd w:id="0"/>
      <w:bookmarkEnd w:id="1"/>
      <w:bookmarkEnd w:id="2"/>
      <w:bookmarkEnd w:id="3"/>
      <w:bookmarkEnd w:id="4"/>
      <w:bookmarkEnd w:id="5"/>
      <w:bookmarkEnd w:id="6"/>
      <w:bookmarkEnd w:id="7"/>
      <w:bookmarkEnd w:id="8"/>
      <w:bookmarkEnd w:id="9"/>
      <w:bookmarkEnd w:id="10"/>
      <w:r w:rsidRPr="00517910">
        <w:rPr>
          <w:snapToGrid/>
          <w:szCs w:val="24"/>
        </w:rPr>
        <w:tab/>
      </w:r>
    </w:p>
    <w:p w14:paraId="5DA57C3E" w14:textId="77777777" w:rsidR="00A63400" w:rsidRPr="0070431A" w:rsidRDefault="00A63400" w:rsidP="00A63400">
      <w:pPr>
        <w:pStyle w:val="BodyTextIndent"/>
        <w:jc w:val="center"/>
        <w:rPr>
          <w:rFonts w:ascii="Times New Roman" w:hAnsi="Times New Roman"/>
          <w:szCs w:val="24"/>
        </w:rPr>
      </w:pPr>
      <w:r w:rsidRPr="0070431A">
        <w:rPr>
          <w:rFonts w:ascii="Times New Roman" w:hAnsi="Times New Roman"/>
          <w:szCs w:val="24"/>
        </w:rPr>
        <w:t>Rīgas pašvaldības sabiedrība ar ierobežotu atbildību “Rīgas satiksme”</w:t>
      </w:r>
    </w:p>
    <w:p w14:paraId="309C4F3C" w14:textId="77777777" w:rsidR="00A63400" w:rsidRPr="0070431A" w:rsidRDefault="00A63400" w:rsidP="00A63400">
      <w:pPr>
        <w:pStyle w:val="BodyTextIndent"/>
        <w:rPr>
          <w:rFonts w:ascii="Times New Roman" w:hAnsi="Times New Roman"/>
          <w:szCs w:val="24"/>
        </w:rPr>
      </w:pPr>
    </w:p>
    <w:p w14:paraId="77987C2C" w14:textId="77777777" w:rsidR="00A63400" w:rsidRPr="0070431A" w:rsidRDefault="00A63400" w:rsidP="00A63400">
      <w:pPr>
        <w:pStyle w:val="BodyTextIndent"/>
        <w:rPr>
          <w:rFonts w:ascii="Times New Roman" w:hAnsi="Times New Roman"/>
          <w:szCs w:val="24"/>
        </w:rPr>
      </w:pPr>
      <w:r w:rsidRPr="0070431A">
        <w:rPr>
          <w:rFonts w:ascii="Times New Roman" w:hAnsi="Times New Roman"/>
          <w:szCs w:val="24"/>
        </w:rPr>
        <w:t xml:space="preserve">   </w:t>
      </w:r>
    </w:p>
    <w:p w14:paraId="2FE099D9" w14:textId="77777777" w:rsidR="00A63400" w:rsidRPr="0070431A" w:rsidRDefault="00A63400" w:rsidP="00A63400">
      <w:pPr>
        <w:pStyle w:val="BodyTextIndent"/>
        <w:jc w:val="right"/>
        <w:rPr>
          <w:rFonts w:ascii="Times New Roman" w:hAnsi="Times New Roman"/>
          <w:szCs w:val="24"/>
        </w:rPr>
      </w:pPr>
      <w:r w:rsidRPr="0070431A">
        <w:rPr>
          <w:rFonts w:ascii="Times New Roman" w:hAnsi="Times New Roman"/>
          <w:szCs w:val="24"/>
        </w:rPr>
        <w:t xml:space="preserve">APSTIPRINĀTS </w:t>
      </w:r>
    </w:p>
    <w:p w14:paraId="567AE908" w14:textId="77777777" w:rsidR="00A63400" w:rsidRPr="0070431A" w:rsidRDefault="00A63400" w:rsidP="00A63400">
      <w:pPr>
        <w:pStyle w:val="BodyTextIndent"/>
        <w:jc w:val="right"/>
        <w:rPr>
          <w:rFonts w:ascii="Times New Roman" w:hAnsi="Times New Roman"/>
          <w:szCs w:val="24"/>
        </w:rPr>
      </w:pPr>
      <w:r w:rsidRPr="0070431A">
        <w:rPr>
          <w:rFonts w:ascii="Times New Roman" w:hAnsi="Times New Roman"/>
          <w:szCs w:val="24"/>
        </w:rPr>
        <w:t xml:space="preserve"> iepirkuma komisijas </w:t>
      </w:r>
    </w:p>
    <w:p w14:paraId="444AB185" w14:textId="5B8A831C" w:rsidR="00A63400" w:rsidRPr="0070431A" w:rsidRDefault="006D6896" w:rsidP="00A63400">
      <w:pPr>
        <w:pStyle w:val="BodyTextIndent"/>
        <w:jc w:val="right"/>
        <w:rPr>
          <w:rFonts w:ascii="Times New Roman" w:hAnsi="Times New Roman"/>
          <w:szCs w:val="24"/>
        </w:rPr>
      </w:pPr>
      <w:r w:rsidRPr="0070431A">
        <w:rPr>
          <w:rFonts w:ascii="Times New Roman" w:hAnsi="Times New Roman"/>
          <w:szCs w:val="24"/>
        </w:rPr>
        <w:t>202</w:t>
      </w:r>
      <w:r w:rsidR="00F4007A">
        <w:rPr>
          <w:rFonts w:ascii="Times New Roman" w:hAnsi="Times New Roman"/>
          <w:szCs w:val="24"/>
        </w:rPr>
        <w:t>2</w:t>
      </w:r>
      <w:r w:rsidR="00A63400" w:rsidRPr="0070431A">
        <w:rPr>
          <w:rFonts w:ascii="Times New Roman" w:hAnsi="Times New Roman"/>
          <w:szCs w:val="24"/>
        </w:rPr>
        <w:t>.</w:t>
      </w:r>
      <w:r w:rsidR="00505342">
        <w:rPr>
          <w:rFonts w:ascii="Times New Roman" w:hAnsi="Times New Roman"/>
          <w:szCs w:val="24"/>
        </w:rPr>
        <w:t xml:space="preserve"> </w:t>
      </w:r>
      <w:r w:rsidR="00A63400" w:rsidRPr="0070431A">
        <w:rPr>
          <w:rFonts w:ascii="Times New Roman" w:hAnsi="Times New Roman"/>
          <w:szCs w:val="24"/>
        </w:rPr>
        <w:t xml:space="preserve">gada </w:t>
      </w:r>
      <w:r w:rsidR="00B77F6D">
        <w:rPr>
          <w:rFonts w:ascii="Times New Roman" w:hAnsi="Times New Roman"/>
          <w:szCs w:val="24"/>
        </w:rPr>
        <w:t>17</w:t>
      </w:r>
      <w:r w:rsidR="00F4007A">
        <w:rPr>
          <w:rFonts w:ascii="Times New Roman" w:hAnsi="Times New Roman"/>
          <w:szCs w:val="24"/>
        </w:rPr>
        <w:t>.</w:t>
      </w:r>
      <w:r w:rsidR="00B77F6D">
        <w:rPr>
          <w:rFonts w:ascii="Times New Roman" w:hAnsi="Times New Roman"/>
          <w:szCs w:val="24"/>
        </w:rPr>
        <w:t xml:space="preserve"> </w:t>
      </w:r>
      <w:r w:rsidR="00F4007A">
        <w:rPr>
          <w:rFonts w:ascii="Times New Roman" w:hAnsi="Times New Roman"/>
          <w:szCs w:val="24"/>
        </w:rPr>
        <w:t>marta</w:t>
      </w:r>
      <w:r w:rsidR="002D79A6" w:rsidRPr="0070431A">
        <w:rPr>
          <w:rFonts w:ascii="Times New Roman" w:hAnsi="Times New Roman"/>
          <w:szCs w:val="24"/>
        </w:rPr>
        <w:t xml:space="preserve"> </w:t>
      </w:r>
      <w:r w:rsidR="00EE30C2" w:rsidRPr="0070431A">
        <w:rPr>
          <w:rFonts w:ascii="Times New Roman" w:hAnsi="Times New Roman"/>
          <w:szCs w:val="24"/>
        </w:rPr>
        <w:t>sēdē</w:t>
      </w:r>
    </w:p>
    <w:p w14:paraId="00891E73" w14:textId="77777777" w:rsidR="00A63400" w:rsidRPr="0070431A" w:rsidRDefault="00A63400" w:rsidP="00A63400">
      <w:pPr>
        <w:tabs>
          <w:tab w:val="left" w:pos="720"/>
          <w:tab w:val="left" w:pos="1440"/>
          <w:tab w:val="left" w:pos="2160"/>
          <w:tab w:val="left" w:pos="2880"/>
          <w:tab w:val="left" w:pos="3600"/>
          <w:tab w:val="left" w:pos="7500"/>
        </w:tabs>
        <w:rPr>
          <w:rFonts w:ascii="Times New Roman" w:hAnsi="Times New Roman"/>
          <w:szCs w:val="24"/>
        </w:rPr>
      </w:pP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p>
    <w:p w14:paraId="2761E12B" w14:textId="77777777" w:rsidR="00A63400" w:rsidRPr="0070431A" w:rsidRDefault="00A63400" w:rsidP="00A63400">
      <w:pPr>
        <w:pStyle w:val="Header"/>
        <w:jc w:val="right"/>
        <w:rPr>
          <w:rFonts w:ascii="Times New Roman" w:hAnsi="Times New Roman"/>
          <w:szCs w:val="24"/>
          <w:lang w:val="lv-LV"/>
        </w:rPr>
      </w:pPr>
    </w:p>
    <w:p w14:paraId="7107FBB9" w14:textId="77777777" w:rsidR="00A63400" w:rsidRPr="0070431A" w:rsidRDefault="00A63400" w:rsidP="00A63400">
      <w:pPr>
        <w:pStyle w:val="Header"/>
        <w:rPr>
          <w:rFonts w:ascii="Times New Roman" w:hAnsi="Times New Roman"/>
          <w:szCs w:val="24"/>
          <w:lang w:val="lv-LV"/>
        </w:rPr>
      </w:pPr>
    </w:p>
    <w:p w14:paraId="5A50CA06" w14:textId="77777777" w:rsidR="00A63400" w:rsidRPr="0070431A" w:rsidRDefault="00A63400" w:rsidP="00A63400">
      <w:pPr>
        <w:pStyle w:val="Header"/>
        <w:rPr>
          <w:rFonts w:ascii="Times New Roman" w:hAnsi="Times New Roman"/>
          <w:szCs w:val="24"/>
          <w:lang w:val="lv-LV"/>
        </w:rPr>
      </w:pP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p>
    <w:p w14:paraId="68633A4B" w14:textId="77777777" w:rsidR="00A63400" w:rsidRPr="0070431A" w:rsidRDefault="00A63400" w:rsidP="00A63400">
      <w:pPr>
        <w:pStyle w:val="Header"/>
        <w:rPr>
          <w:rFonts w:ascii="Times New Roman" w:hAnsi="Times New Roman"/>
          <w:szCs w:val="24"/>
          <w:lang w:val="lv-LV"/>
        </w:rPr>
      </w:pP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p>
    <w:p w14:paraId="41C04196" w14:textId="77777777" w:rsidR="00A63400" w:rsidRPr="0070431A" w:rsidRDefault="00A63400" w:rsidP="00A63400">
      <w:pPr>
        <w:pStyle w:val="Caption"/>
        <w:rPr>
          <w:sz w:val="24"/>
          <w:szCs w:val="24"/>
        </w:rPr>
      </w:pPr>
    </w:p>
    <w:p w14:paraId="07A0F861" w14:textId="77777777" w:rsidR="00A63400" w:rsidRPr="0070431A" w:rsidRDefault="00A63400" w:rsidP="00A63400">
      <w:pPr>
        <w:pStyle w:val="Caption"/>
        <w:rPr>
          <w:sz w:val="24"/>
          <w:szCs w:val="24"/>
        </w:rPr>
      </w:pPr>
    </w:p>
    <w:p w14:paraId="45654F65" w14:textId="77777777" w:rsidR="00A63400" w:rsidRPr="0070431A" w:rsidRDefault="00BE5467" w:rsidP="00A63400">
      <w:pPr>
        <w:pStyle w:val="Caption"/>
        <w:rPr>
          <w:sz w:val="24"/>
          <w:szCs w:val="24"/>
        </w:rPr>
      </w:pPr>
      <w:r>
        <w:rPr>
          <w:sz w:val="24"/>
          <w:szCs w:val="24"/>
        </w:rPr>
        <w:t>SLĒGTA KONKURSA</w:t>
      </w:r>
    </w:p>
    <w:p w14:paraId="5AA3AB55" w14:textId="4A10F2AA" w:rsidR="00A63400" w:rsidRPr="0070431A" w:rsidRDefault="00A63400" w:rsidP="00A63400">
      <w:pPr>
        <w:pStyle w:val="Caption"/>
        <w:rPr>
          <w:sz w:val="24"/>
          <w:szCs w:val="24"/>
        </w:rPr>
      </w:pPr>
      <w:r w:rsidRPr="0070431A">
        <w:rPr>
          <w:sz w:val="24"/>
          <w:szCs w:val="24"/>
        </w:rPr>
        <w:t>“</w:t>
      </w:r>
      <w:r w:rsidR="00C63935" w:rsidRPr="007F01D5">
        <w:rPr>
          <w:color w:val="000000"/>
          <w:szCs w:val="24"/>
        </w:rPr>
        <w:t xml:space="preserve">Tramvaja infrastruktūras pielāgošana zemās grīdas tramvaja parametriem. </w:t>
      </w:r>
      <w:r w:rsidR="00630FE5">
        <w:rPr>
          <w:color w:val="000000"/>
          <w:szCs w:val="24"/>
        </w:rPr>
        <w:t>7</w:t>
      </w:r>
      <w:r w:rsidR="00C63935">
        <w:rPr>
          <w:color w:val="000000"/>
          <w:szCs w:val="24"/>
        </w:rPr>
        <w:t>.tramvaja maršruts.</w:t>
      </w:r>
      <w:r w:rsidRPr="0070431A">
        <w:rPr>
          <w:sz w:val="24"/>
          <w:szCs w:val="24"/>
        </w:rPr>
        <w:t>”</w:t>
      </w:r>
    </w:p>
    <w:p w14:paraId="53F0CD52" w14:textId="226D70BB" w:rsidR="00A63400" w:rsidRPr="0070431A" w:rsidRDefault="009F1B27" w:rsidP="00A63400">
      <w:pPr>
        <w:jc w:val="center"/>
        <w:rPr>
          <w:rFonts w:ascii="Times New Roman" w:hAnsi="Times New Roman"/>
          <w:szCs w:val="24"/>
        </w:rPr>
      </w:pPr>
      <w:r w:rsidRPr="0070431A">
        <w:rPr>
          <w:rFonts w:ascii="Times New Roman" w:hAnsi="Times New Roman"/>
          <w:szCs w:val="24"/>
        </w:rPr>
        <w:t xml:space="preserve">Identifikācijas </w:t>
      </w:r>
      <w:r w:rsidR="00274A99" w:rsidRPr="0070431A">
        <w:rPr>
          <w:rFonts w:ascii="Times New Roman" w:hAnsi="Times New Roman"/>
          <w:szCs w:val="24"/>
        </w:rPr>
        <w:t>Nr.RS/</w:t>
      </w:r>
      <w:r w:rsidR="00951D3B" w:rsidRPr="0070431A">
        <w:rPr>
          <w:rFonts w:ascii="Times New Roman" w:hAnsi="Times New Roman"/>
          <w:szCs w:val="24"/>
        </w:rPr>
        <w:t>202</w:t>
      </w:r>
      <w:r w:rsidR="00C63935">
        <w:rPr>
          <w:rFonts w:ascii="Times New Roman" w:hAnsi="Times New Roman"/>
          <w:szCs w:val="24"/>
        </w:rPr>
        <w:t>2</w:t>
      </w:r>
      <w:r w:rsidR="00951D3B" w:rsidRPr="0070431A">
        <w:rPr>
          <w:rFonts w:ascii="Times New Roman" w:hAnsi="Times New Roman"/>
          <w:szCs w:val="24"/>
        </w:rPr>
        <w:t>/</w:t>
      </w:r>
      <w:r w:rsidR="00B77F6D">
        <w:rPr>
          <w:rFonts w:ascii="Times New Roman" w:hAnsi="Times New Roman"/>
          <w:szCs w:val="24"/>
        </w:rPr>
        <w:t>12</w:t>
      </w:r>
    </w:p>
    <w:p w14:paraId="58019CC7" w14:textId="77777777" w:rsidR="00A63400" w:rsidRPr="0070431A" w:rsidRDefault="00A63400" w:rsidP="00A63400">
      <w:pPr>
        <w:jc w:val="center"/>
        <w:rPr>
          <w:rFonts w:ascii="Times New Roman" w:hAnsi="Times New Roman"/>
          <w:szCs w:val="24"/>
        </w:rPr>
      </w:pPr>
    </w:p>
    <w:p w14:paraId="50E85DE7" w14:textId="77777777" w:rsidR="00A63400" w:rsidRPr="0070431A" w:rsidRDefault="00A63400" w:rsidP="00A63400">
      <w:pPr>
        <w:jc w:val="center"/>
        <w:rPr>
          <w:rFonts w:ascii="Times New Roman" w:hAnsi="Times New Roman"/>
          <w:b/>
          <w:szCs w:val="24"/>
        </w:rPr>
      </w:pPr>
      <w:r w:rsidRPr="0070431A">
        <w:rPr>
          <w:rFonts w:ascii="Times New Roman" w:hAnsi="Times New Roman"/>
          <w:b/>
          <w:szCs w:val="24"/>
        </w:rPr>
        <w:t>KANDIDĀTU ATLASES NOLIKUMS</w:t>
      </w:r>
    </w:p>
    <w:p w14:paraId="7D673810" w14:textId="77777777" w:rsidR="00A63400" w:rsidRPr="0070431A" w:rsidRDefault="00A63400" w:rsidP="00A63400">
      <w:pPr>
        <w:jc w:val="center"/>
        <w:rPr>
          <w:rFonts w:ascii="Times New Roman" w:hAnsi="Times New Roman"/>
          <w:b/>
          <w:szCs w:val="24"/>
        </w:rPr>
      </w:pPr>
    </w:p>
    <w:p w14:paraId="7BDEB326" w14:textId="77777777" w:rsidR="00A63400" w:rsidRPr="0070431A" w:rsidRDefault="00A63400" w:rsidP="00A63400">
      <w:pPr>
        <w:jc w:val="center"/>
        <w:rPr>
          <w:rFonts w:ascii="Times New Roman" w:hAnsi="Times New Roman"/>
          <w:szCs w:val="24"/>
        </w:rPr>
      </w:pPr>
    </w:p>
    <w:p w14:paraId="298BA407" w14:textId="77777777" w:rsidR="00A63400" w:rsidRPr="0070431A" w:rsidRDefault="00A63400" w:rsidP="00A63400">
      <w:pPr>
        <w:rPr>
          <w:rFonts w:ascii="Times New Roman" w:hAnsi="Times New Roman"/>
          <w:szCs w:val="24"/>
        </w:rPr>
      </w:pPr>
    </w:p>
    <w:p w14:paraId="6D2077AF" w14:textId="77777777" w:rsidR="00A63400" w:rsidRPr="0070431A" w:rsidRDefault="00A63400" w:rsidP="00A63400">
      <w:pPr>
        <w:rPr>
          <w:rFonts w:ascii="Times New Roman" w:hAnsi="Times New Roman"/>
          <w:szCs w:val="24"/>
        </w:rPr>
      </w:pPr>
    </w:p>
    <w:p w14:paraId="119C57EF" w14:textId="77777777" w:rsidR="00A63400" w:rsidRPr="0070431A" w:rsidRDefault="00A63400" w:rsidP="00A63400">
      <w:pPr>
        <w:rPr>
          <w:rFonts w:ascii="Times New Roman" w:hAnsi="Times New Roman"/>
          <w:szCs w:val="24"/>
        </w:rPr>
      </w:pPr>
    </w:p>
    <w:p w14:paraId="35E619E8" w14:textId="77777777" w:rsidR="00A63400" w:rsidRPr="0070431A" w:rsidRDefault="00A63400" w:rsidP="00A63400">
      <w:pPr>
        <w:rPr>
          <w:rFonts w:ascii="Times New Roman" w:hAnsi="Times New Roman"/>
          <w:szCs w:val="24"/>
        </w:rPr>
      </w:pPr>
    </w:p>
    <w:p w14:paraId="577CA7F4" w14:textId="77777777" w:rsidR="00A63400" w:rsidRPr="0070431A" w:rsidRDefault="00A63400" w:rsidP="00A63400">
      <w:pPr>
        <w:rPr>
          <w:rFonts w:ascii="Times New Roman" w:hAnsi="Times New Roman"/>
          <w:szCs w:val="24"/>
        </w:rPr>
      </w:pPr>
    </w:p>
    <w:p w14:paraId="64443134" w14:textId="77777777" w:rsidR="00A63400" w:rsidRPr="0070431A" w:rsidRDefault="00A63400" w:rsidP="00A63400">
      <w:pPr>
        <w:rPr>
          <w:rFonts w:ascii="Times New Roman" w:hAnsi="Times New Roman"/>
          <w:szCs w:val="24"/>
        </w:rPr>
      </w:pPr>
    </w:p>
    <w:p w14:paraId="27207182" w14:textId="77777777" w:rsidR="00A63400" w:rsidRPr="0070431A" w:rsidRDefault="00A63400" w:rsidP="00A63400">
      <w:pPr>
        <w:rPr>
          <w:rFonts w:ascii="Times New Roman" w:hAnsi="Times New Roman"/>
          <w:szCs w:val="24"/>
        </w:rPr>
      </w:pPr>
    </w:p>
    <w:p w14:paraId="22AF44FF" w14:textId="77777777" w:rsidR="00A63400" w:rsidRPr="0070431A" w:rsidRDefault="00A63400" w:rsidP="00A63400">
      <w:pPr>
        <w:rPr>
          <w:rFonts w:ascii="Times New Roman" w:hAnsi="Times New Roman"/>
          <w:szCs w:val="24"/>
        </w:rPr>
      </w:pPr>
    </w:p>
    <w:p w14:paraId="38F6AA07" w14:textId="77777777" w:rsidR="00A63400" w:rsidRPr="0070431A" w:rsidRDefault="00A63400" w:rsidP="00A63400">
      <w:pPr>
        <w:rPr>
          <w:rFonts w:ascii="Times New Roman" w:hAnsi="Times New Roman"/>
          <w:szCs w:val="24"/>
        </w:rPr>
      </w:pPr>
    </w:p>
    <w:p w14:paraId="69E59BA4" w14:textId="77777777" w:rsidR="00A63400" w:rsidRPr="0070431A" w:rsidRDefault="00A63400" w:rsidP="00A63400">
      <w:pPr>
        <w:rPr>
          <w:rFonts w:ascii="Times New Roman" w:hAnsi="Times New Roman"/>
          <w:szCs w:val="24"/>
        </w:rPr>
      </w:pPr>
    </w:p>
    <w:p w14:paraId="2890DF43" w14:textId="77777777" w:rsidR="00A63400" w:rsidRPr="0070431A" w:rsidRDefault="00A63400" w:rsidP="00A63400">
      <w:pPr>
        <w:rPr>
          <w:rFonts w:ascii="Times New Roman" w:hAnsi="Times New Roman"/>
          <w:szCs w:val="24"/>
        </w:rPr>
      </w:pPr>
    </w:p>
    <w:p w14:paraId="58D1CA68" w14:textId="77777777" w:rsidR="00A63400" w:rsidRPr="0070431A" w:rsidRDefault="00A63400" w:rsidP="00A63400">
      <w:pPr>
        <w:rPr>
          <w:rFonts w:ascii="Times New Roman" w:hAnsi="Times New Roman"/>
          <w:szCs w:val="24"/>
        </w:rPr>
      </w:pPr>
    </w:p>
    <w:p w14:paraId="034ED30C" w14:textId="77777777" w:rsidR="00A63400" w:rsidRPr="0070431A" w:rsidRDefault="00A63400" w:rsidP="00A63400">
      <w:pPr>
        <w:rPr>
          <w:rFonts w:ascii="Times New Roman" w:hAnsi="Times New Roman"/>
          <w:szCs w:val="24"/>
        </w:rPr>
      </w:pPr>
    </w:p>
    <w:p w14:paraId="02032FFB" w14:textId="77777777" w:rsidR="00A63400" w:rsidRPr="0070431A" w:rsidRDefault="00A63400" w:rsidP="00A63400">
      <w:pPr>
        <w:rPr>
          <w:rFonts w:ascii="Times New Roman" w:hAnsi="Times New Roman"/>
          <w:szCs w:val="24"/>
        </w:rPr>
      </w:pPr>
    </w:p>
    <w:p w14:paraId="4F5461A3" w14:textId="77777777" w:rsidR="00A63400" w:rsidRPr="0070431A" w:rsidRDefault="00A63400" w:rsidP="00A63400">
      <w:pPr>
        <w:rPr>
          <w:rFonts w:ascii="Times New Roman" w:hAnsi="Times New Roman"/>
          <w:szCs w:val="24"/>
        </w:rPr>
      </w:pPr>
    </w:p>
    <w:p w14:paraId="7332968E" w14:textId="5566CF75" w:rsidR="00A63400" w:rsidRDefault="00A63400" w:rsidP="00A63400">
      <w:pPr>
        <w:ind w:firstLine="720"/>
        <w:rPr>
          <w:rFonts w:ascii="Times New Roman" w:hAnsi="Times New Roman"/>
          <w:szCs w:val="24"/>
        </w:rPr>
      </w:pP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p>
    <w:p w14:paraId="64319E2F" w14:textId="5E8E5361" w:rsidR="00826B00" w:rsidRDefault="00826B00" w:rsidP="00A63400">
      <w:pPr>
        <w:ind w:firstLine="720"/>
        <w:rPr>
          <w:rFonts w:ascii="Times New Roman" w:hAnsi="Times New Roman"/>
          <w:szCs w:val="24"/>
        </w:rPr>
      </w:pPr>
    </w:p>
    <w:p w14:paraId="15219612" w14:textId="4486DE3F" w:rsidR="00826B00" w:rsidRDefault="00826B00" w:rsidP="00A63400">
      <w:pPr>
        <w:ind w:firstLine="720"/>
        <w:rPr>
          <w:rFonts w:ascii="Times New Roman" w:hAnsi="Times New Roman"/>
          <w:szCs w:val="24"/>
        </w:rPr>
      </w:pPr>
    </w:p>
    <w:p w14:paraId="0508E916" w14:textId="41E2AE6F" w:rsidR="00826B00" w:rsidRDefault="00826B00" w:rsidP="00A63400">
      <w:pPr>
        <w:ind w:firstLine="720"/>
        <w:rPr>
          <w:rFonts w:ascii="Times New Roman" w:hAnsi="Times New Roman"/>
          <w:szCs w:val="24"/>
        </w:rPr>
      </w:pPr>
    </w:p>
    <w:p w14:paraId="304AB011" w14:textId="3C514A8D" w:rsidR="00826B00" w:rsidRDefault="00826B00" w:rsidP="00A63400">
      <w:pPr>
        <w:ind w:firstLine="720"/>
        <w:rPr>
          <w:rFonts w:ascii="Times New Roman" w:hAnsi="Times New Roman"/>
          <w:szCs w:val="24"/>
        </w:rPr>
      </w:pPr>
    </w:p>
    <w:p w14:paraId="15A5DCEA" w14:textId="1718C0BF" w:rsidR="00826B00" w:rsidRDefault="00826B00" w:rsidP="00A63400">
      <w:pPr>
        <w:ind w:firstLine="720"/>
        <w:rPr>
          <w:rFonts w:ascii="Times New Roman" w:hAnsi="Times New Roman"/>
          <w:szCs w:val="24"/>
        </w:rPr>
      </w:pPr>
    </w:p>
    <w:p w14:paraId="2BA71AA8" w14:textId="77777777" w:rsidR="00826B00" w:rsidRPr="0070431A" w:rsidRDefault="00826B00" w:rsidP="00A63400">
      <w:pPr>
        <w:ind w:firstLine="720"/>
        <w:rPr>
          <w:rFonts w:ascii="Times New Roman" w:hAnsi="Times New Roman"/>
          <w:szCs w:val="24"/>
        </w:rPr>
      </w:pPr>
    </w:p>
    <w:p w14:paraId="76C6B0CE" w14:textId="77777777" w:rsidR="00A63400" w:rsidRPr="0070431A" w:rsidRDefault="00A63400" w:rsidP="00A63400">
      <w:pPr>
        <w:jc w:val="center"/>
        <w:rPr>
          <w:rFonts w:ascii="Times New Roman" w:hAnsi="Times New Roman"/>
          <w:b/>
          <w:szCs w:val="24"/>
        </w:rPr>
      </w:pPr>
      <w:r w:rsidRPr="0070431A">
        <w:rPr>
          <w:rFonts w:ascii="Times New Roman" w:hAnsi="Times New Roman"/>
          <w:b/>
          <w:szCs w:val="24"/>
        </w:rPr>
        <w:t>Rīga</w:t>
      </w:r>
    </w:p>
    <w:p w14:paraId="3F79CC57" w14:textId="026C278F" w:rsidR="00A63400" w:rsidRPr="0070431A" w:rsidRDefault="00951D3B" w:rsidP="00A63400">
      <w:pPr>
        <w:pStyle w:val="BodyTextBodyText1"/>
        <w:jc w:val="center"/>
        <w:rPr>
          <w:rFonts w:ascii="Times New Roman" w:hAnsi="Times New Roman"/>
          <w:szCs w:val="24"/>
        </w:rPr>
      </w:pPr>
      <w:r w:rsidRPr="0070431A">
        <w:rPr>
          <w:rFonts w:ascii="Times New Roman" w:hAnsi="Times New Roman"/>
          <w:b/>
          <w:szCs w:val="24"/>
        </w:rPr>
        <w:t>202</w:t>
      </w:r>
      <w:r w:rsidR="00C63935">
        <w:rPr>
          <w:rFonts w:ascii="Times New Roman" w:hAnsi="Times New Roman"/>
          <w:b/>
          <w:szCs w:val="24"/>
        </w:rPr>
        <w:t>2</w:t>
      </w:r>
    </w:p>
    <w:p w14:paraId="01B370D0" w14:textId="77777777" w:rsidR="00D211EE" w:rsidRDefault="00D211EE" w:rsidP="00A63400">
      <w:pPr>
        <w:pStyle w:val="Header"/>
        <w:spacing w:before="120" w:after="240"/>
        <w:jc w:val="center"/>
        <w:outlineLvl w:val="0"/>
        <w:rPr>
          <w:rFonts w:ascii="Times New Roman" w:hAnsi="Times New Roman"/>
          <w:szCs w:val="24"/>
          <w:lang w:val="lv-LV"/>
        </w:rPr>
      </w:pPr>
    </w:p>
    <w:p w14:paraId="30376800" w14:textId="49301A1E" w:rsidR="00A63400" w:rsidRPr="0070431A" w:rsidRDefault="00A63400" w:rsidP="00D211EE">
      <w:pPr>
        <w:pStyle w:val="Header"/>
        <w:spacing w:before="120" w:after="240"/>
        <w:outlineLvl w:val="0"/>
        <w:rPr>
          <w:rFonts w:ascii="Times New Roman" w:hAnsi="Times New Roman"/>
          <w:szCs w:val="24"/>
          <w:lang w:val="lv-LV"/>
        </w:rPr>
      </w:pPr>
      <w:r w:rsidRPr="0070431A">
        <w:rPr>
          <w:rFonts w:ascii="Times New Roman" w:hAnsi="Times New Roman"/>
          <w:szCs w:val="24"/>
          <w:lang w:val="lv-LV"/>
        </w:rPr>
        <w:br w:type="page"/>
      </w:r>
    </w:p>
    <w:p w14:paraId="589D9D91" w14:textId="77777777" w:rsidR="00A63400" w:rsidRPr="0070431A" w:rsidRDefault="00A63400" w:rsidP="00A63400">
      <w:pPr>
        <w:pStyle w:val="ListParagraph"/>
        <w:ind w:left="540"/>
        <w:jc w:val="center"/>
        <w:rPr>
          <w:b/>
        </w:rPr>
      </w:pPr>
    </w:p>
    <w:p w14:paraId="31B2AE26" w14:textId="77777777" w:rsidR="00A63400" w:rsidRPr="0070431A" w:rsidRDefault="00A63400" w:rsidP="00007C1C">
      <w:pPr>
        <w:pStyle w:val="ListParagraph"/>
        <w:numPr>
          <w:ilvl w:val="0"/>
          <w:numId w:val="25"/>
        </w:numPr>
        <w:jc w:val="center"/>
        <w:rPr>
          <w:b/>
        </w:rPr>
      </w:pPr>
      <w:r w:rsidRPr="0070431A">
        <w:rPr>
          <w:b/>
        </w:rPr>
        <w:t>VISPĀRĪGĀ INFORMĀCIJA</w:t>
      </w:r>
    </w:p>
    <w:p w14:paraId="2ECFC5EA" w14:textId="77777777" w:rsidR="00A63400" w:rsidRPr="0070431A" w:rsidRDefault="00A63400" w:rsidP="00A63400">
      <w:pPr>
        <w:keepNext/>
        <w:jc w:val="both"/>
        <w:outlineLvl w:val="1"/>
        <w:rPr>
          <w:rFonts w:ascii="Times New Roman" w:hAnsi="Times New Roman"/>
          <w:b/>
          <w:szCs w:val="24"/>
          <w:lang w:eastAsia="lv-LV"/>
        </w:rPr>
      </w:pPr>
    </w:p>
    <w:p w14:paraId="73E8813D" w14:textId="3CA444D3" w:rsidR="00A63400" w:rsidRPr="0070431A" w:rsidRDefault="00A63400" w:rsidP="00007C1C">
      <w:pPr>
        <w:numPr>
          <w:ilvl w:val="0"/>
          <w:numId w:val="3"/>
        </w:numPr>
        <w:tabs>
          <w:tab w:val="num" w:pos="1620"/>
        </w:tabs>
        <w:rPr>
          <w:rFonts w:ascii="Times New Roman" w:hAnsi="Times New Roman"/>
          <w:b/>
          <w:szCs w:val="24"/>
        </w:rPr>
      </w:pPr>
      <w:r w:rsidRPr="0070431A">
        <w:rPr>
          <w:rFonts w:ascii="Times New Roman" w:hAnsi="Times New Roman"/>
          <w:b/>
          <w:szCs w:val="24"/>
        </w:rPr>
        <w:t>Iepirkuma procedūras mērķis</w:t>
      </w:r>
      <w:r w:rsidR="008E6245">
        <w:rPr>
          <w:rFonts w:ascii="Times New Roman" w:hAnsi="Times New Roman"/>
          <w:b/>
          <w:szCs w:val="24"/>
        </w:rPr>
        <w:t>, priekšmets</w:t>
      </w:r>
      <w:r w:rsidRPr="0070431A">
        <w:rPr>
          <w:rFonts w:ascii="Times New Roman" w:hAnsi="Times New Roman"/>
          <w:b/>
          <w:szCs w:val="24"/>
        </w:rPr>
        <w:t xml:space="preserve"> un veids</w:t>
      </w:r>
    </w:p>
    <w:p w14:paraId="39B2FC31" w14:textId="430330F7" w:rsidR="00A63400" w:rsidRPr="003B5575" w:rsidRDefault="00A63400" w:rsidP="00007C1C">
      <w:pPr>
        <w:numPr>
          <w:ilvl w:val="1"/>
          <w:numId w:val="26"/>
        </w:numPr>
        <w:contextualSpacing/>
        <w:jc w:val="both"/>
        <w:rPr>
          <w:rFonts w:ascii="Times New Roman" w:hAnsi="Times New Roman"/>
          <w:color w:val="000000"/>
          <w:szCs w:val="24"/>
        </w:rPr>
      </w:pPr>
      <w:r w:rsidRPr="003B5575">
        <w:rPr>
          <w:rFonts w:ascii="Times New Roman" w:hAnsi="Times New Roman"/>
          <w:color w:val="000000"/>
          <w:szCs w:val="24"/>
        </w:rPr>
        <w:t xml:space="preserve">Iepirkuma procedūras mērķis ir noteikt </w:t>
      </w:r>
      <w:r w:rsidR="00FE6B1B">
        <w:rPr>
          <w:rFonts w:ascii="Times New Roman" w:hAnsi="Times New Roman"/>
          <w:color w:val="000000"/>
          <w:szCs w:val="24"/>
        </w:rPr>
        <w:t>b</w:t>
      </w:r>
      <w:r w:rsidR="005B325D">
        <w:rPr>
          <w:rFonts w:ascii="Times New Roman" w:hAnsi="Times New Roman"/>
          <w:color w:val="000000"/>
          <w:szCs w:val="24"/>
        </w:rPr>
        <w:t>ūvuzņēmēju</w:t>
      </w:r>
      <w:r w:rsidRPr="003B5575">
        <w:rPr>
          <w:rFonts w:ascii="Times New Roman" w:hAnsi="Times New Roman"/>
          <w:color w:val="000000"/>
          <w:szCs w:val="24"/>
        </w:rPr>
        <w:t xml:space="preserve">, kas </w:t>
      </w:r>
      <w:r w:rsidRPr="003B5575">
        <w:rPr>
          <w:rFonts w:ascii="Times New Roman" w:hAnsi="Times New Roman"/>
          <w:szCs w:val="24"/>
        </w:rPr>
        <w:t>uz saimnieciski visizdevīgākajiem noteikumiem</w:t>
      </w:r>
      <w:r w:rsidR="009F1B27" w:rsidRPr="003B5575">
        <w:rPr>
          <w:rFonts w:ascii="Times New Roman" w:hAnsi="Times New Roman"/>
          <w:szCs w:val="24"/>
        </w:rPr>
        <w:t xml:space="preserve"> </w:t>
      </w:r>
      <w:r w:rsidR="005B325D">
        <w:rPr>
          <w:rFonts w:ascii="Times New Roman" w:hAnsi="Times New Roman"/>
          <w:szCs w:val="24"/>
        </w:rPr>
        <w:t xml:space="preserve">veiks </w:t>
      </w:r>
      <w:r w:rsidR="00080D18">
        <w:rPr>
          <w:rFonts w:ascii="Times New Roman" w:hAnsi="Times New Roman"/>
          <w:szCs w:val="24"/>
        </w:rPr>
        <w:t>7</w:t>
      </w:r>
      <w:r w:rsidR="00C322F0">
        <w:rPr>
          <w:rFonts w:ascii="Times New Roman" w:hAnsi="Times New Roman"/>
          <w:szCs w:val="24"/>
        </w:rPr>
        <w:t>.</w:t>
      </w:r>
      <w:r w:rsidR="00C322F0">
        <w:rPr>
          <w:rFonts w:ascii="Times New Roman" w:hAnsi="Times New Roman"/>
          <w:color w:val="000000"/>
          <w:szCs w:val="24"/>
        </w:rPr>
        <w:t>tramvaja maršruta</w:t>
      </w:r>
      <w:r w:rsidR="00C322F0" w:rsidRPr="000D7ABC">
        <w:rPr>
          <w:rFonts w:ascii="Times New Roman" w:hAnsi="Times New Roman"/>
          <w:color w:val="000000"/>
          <w:szCs w:val="24"/>
        </w:rPr>
        <w:t xml:space="preserve"> infrastruktūras pielāgošan</w:t>
      </w:r>
      <w:r w:rsidR="00C322F0">
        <w:rPr>
          <w:rFonts w:ascii="Times New Roman" w:hAnsi="Times New Roman"/>
          <w:color w:val="000000"/>
          <w:szCs w:val="24"/>
        </w:rPr>
        <w:t>u</w:t>
      </w:r>
      <w:r w:rsidR="00C322F0" w:rsidRPr="000D7ABC">
        <w:rPr>
          <w:rFonts w:ascii="Times New Roman" w:hAnsi="Times New Roman"/>
          <w:color w:val="000000"/>
          <w:szCs w:val="24"/>
        </w:rPr>
        <w:t xml:space="preserve"> zemās grīdas </w:t>
      </w:r>
      <w:r w:rsidR="00C322F0">
        <w:rPr>
          <w:rFonts w:ascii="Times New Roman" w:hAnsi="Times New Roman"/>
          <w:color w:val="000000"/>
          <w:szCs w:val="24"/>
        </w:rPr>
        <w:t>tramvaja</w:t>
      </w:r>
      <w:r w:rsidR="00C322F0" w:rsidRPr="000D7ABC">
        <w:rPr>
          <w:rFonts w:ascii="Times New Roman" w:hAnsi="Times New Roman"/>
          <w:color w:val="000000"/>
          <w:szCs w:val="24"/>
        </w:rPr>
        <w:t xml:space="preserve"> parametriem</w:t>
      </w:r>
      <w:r w:rsidR="00C322F0">
        <w:rPr>
          <w:rFonts w:ascii="Times New Roman" w:hAnsi="Times New Roman"/>
          <w:color w:val="000000"/>
          <w:szCs w:val="24"/>
        </w:rPr>
        <w:t>.</w:t>
      </w:r>
    </w:p>
    <w:p w14:paraId="381024CF" w14:textId="47DDF719" w:rsidR="006C7698" w:rsidRPr="00826B00" w:rsidRDefault="00A63400" w:rsidP="00085E90">
      <w:pPr>
        <w:ind w:left="720"/>
        <w:contextualSpacing/>
        <w:jc w:val="both"/>
        <w:rPr>
          <w:rFonts w:ascii="Times New Roman" w:hAnsi="Times New Roman"/>
          <w:color w:val="000000"/>
          <w:szCs w:val="24"/>
        </w:rPr>
      </w:pPr>
      <w:r w:rsidRPr="008A745D">
        <w:rPr>
          <w:rFonts w:ascii="Times New Roman" w:hAnsi="Times New Roman"/>
          <w:szCs w:val="24"/>
        </w:rPr>
        <w:t xml:space="preserve">Iepirkuma priekšmets </w:t>
      </w:r>
      <w:r w:rsidR="00A4143A">
        <w:rPr>
          <w:rFonts w:ascii="Times New Roman" w:hAnsi="Times New Roman"/>
          <w:szCs w:val="24"/>
        </w:rPr>
        <w:t xml:space="preserve">ir </w:t>
      </w:r>
      <w:r w:rsidR="000543FC">
        <w:rPr>
          <w:rFonts w:ascii="Times New Roman" w:hAnsi="Times New Roman"/>
          <w:color w:val="000000"/>
          <w:szCs w:val="24"/>
        </w:rPr>
        <w:t>tramvaja infrastruktūras</w:t>
      </w:r>
      <w:r w:rsidR="000543FC" w:rsidRPr="00083A70">
        <w:rPr>
          <w:rFonts w:ascii="Times New Roman" w:hAnsi="Times New Roman"/>
          <w:color w:val="000000"/>
          <w:szCs w:val="24"/>
        </w:rPr>
        <w:t xml:space="preserve"> pielāgošanu zemās grīdas tramvaja kustībai</w:t>
      </w:r>
      <w:r w:rsidR="000543FC">
        <w:rPr>
          <w:rFonts w:ascii="Times New Roman" w:hAnsi="Times New Roman"/>
          <w:color w:val="000000"/>
          <w:szCs w:val="24"/>
        </w:rPr>
        <w:t>,</w:t>
      </w:r>
      <w:r w:rsidR="000543FC" w:rsidRPr="00083A70">
        <w:rPr>
          <w:rFonts w:ascii="Times New Roman" w:hAnsi="Times New Roman"/>
          <w:color w:val="000000"/>
          <w:szCs w:val="24"/>
        </w:rPr>
        <w:t xml:space="preserve"> </w:t>
      </w:r>
      <w:r w:rsidR="000543FC">
        <w:rPr>
          <w:rFonts w:ascii="Times New Roman" w:hAnsi="Times New Roman"/>
          <w:color w:val="000000"/>
          <w:szCs w:val="24"/>
        </w:rPr>
        <w:t>veicot attiecīgus pārbūves, atjaunošanas un izbūves darbus</w:t>
      </w:r>
      <w:r w:rsidR="000543FC" w:rsidRPr="00083A70">
        <w:rPr>
          <w:rFonts w:ascii="Times New Roman" w:hAnsi="Times New Roman"/>
          <w:color w:val="000000"/>
          <w:szCs w:val="24"/>
        </w:rPr>
        <w:t xml:space="preserve"> </w:t>
      </w:r>
      <w:r w:rsidR="00080D18">
        <w:rPr>
          <w:rFonts w:ascii="Times New Roman" w:hAnsi="Times New Roman"/>
          <w:color w:val="000000"/>
          <w:szCs w:val="24"/>
        </w:rPr>
        <w:t>7</w:t>
      </w:r>
      <w:r w:rsidR="000543FC" w:rsidRPr="00083A70">
        <w:rPr>
          <w:rFonts w:ascii="Times New Roman" w:hAnsi="Times New Roman"/>
          <w:color w:val="000000"/>
          <w:szCs w:val="24"/>
        </w:rPr>
        <w:t>.tramvaja maršrut</w:t>
      </w:r>
      <w:r w:rsidR="00085E90">
        <w:rPr>
          <w:rFonts w:ascii="Times New Roman" w:hAnsi="Times New Roman"/>
          <w:color w:val="000000"/>
          <w:szCs w:val="24"/>
        </w:rPr>
        <w:t xml:space="preserve">ā Rīgā, Maskavas ielas posmā no Centrāltirgus līdz tramvaja galapunktam “Ķengarags”, ar elektrokabeļu savienojumu Centrāltirgus ielā un </w:t>
      </w:r>
      <w:proofErr w:type="spellStart"/>
      <w:r w:rsidR="00085E90">
        <w:rPr>
          <w:rFonts w:ascii="Times New Roman" w:hAnsi="Times New Roman"/>
          <w:color w:val="000000"/>
          <w:szCs w:val="24"/>
        </w:rPr>
        <w:t>pievadiem</w:t>
      </w:r>
      <w:proofErr w:type="spellEnd"/>
      <w:r w:rsidR="00085E90">
        <w:rPr>
          <w:rFonts w:ascii="Times New Roman" w:hAnsi="Times New Roman"/>
          <w:color w:val="000000"/>
          <w:szCs w:val="24"/>
        </w:rPr>
        <w:t xml:space="preserve"> līdz RP SIA “Rīgas satiksme” apakšstacijām Pūpolu ielā 14, Abrenes ielā 13, </w:t>
      </w:r>
      <w:proofErr w:type="spellStart"/>
      <w:r w:rsidR="00085E90">
        <w:rPr>
          <w:rFonts w:ascii="Times New Roman" w:hAnsi="Times New Roman"/>
          <w:color w:val="000000"/>
          <w:szCs w:val="24"/>
        </w:rPr>
        <w:t>Fridriķa</w:t>
      </w:r>
      <w:proofErr w:type="spellEnd"/>
      <w:r w:rsidR="00085E90">
        <w:rPr>
          <w:rFonts w:ascii="Times New Roman" w:hAnsi="Times New Roman"/>
          <w:color w:val="000000"/>
          <w:szCs w:val="24"/>
        </w:rPr>
        <w:t xml:space="preserve"> ielā 2, Ķengaraga ielā 3A un Aviācijas ielā 1C.</w:t>
      </w:r>
      <w:r w:rsidR="00E27397">
        <w:rPr>
          <w:rFonts w:ascii="Times New Roman" w:hAnsi="Times New Roman"/>
          <w:color w:val="000000"/>
          <w:szCs w:val="24"/>
        </w:rPr>
        <w:t xml:space="preserve"> </w:t>
      </w:r>
      <w:r w:rsidR="00085E90">
        <w:rPr>
          <w:rFonts w:ascii="Times New Roman" w:hAnsi="Times New Roman"/>
          <w:color w:val="000000"/>
          <w:szCs w:val="24"/>
        </w:rPr>
        <w:t>I</w:t>
      </w:r>
      <w:r w:rsidR="006C7698" w:rsidRPr="00826B00">
        <w:rPr>
          <w:rFonts w:ascii="Times New Roman" w:hAnsi="Times New Roman"/>
          <w:color w:val="000000"/>
          <w:szCs w:val="24"/>
        </w:rPr>
        <w:t>epirkuma priekšmeta vispārīgs apraksts norādīts 2.pielikumā.</w:t>
      </w:r>
    </w:p>
    <w:p w14:paraId="25028030" w14:textId="3EB0B36A" w:rsidR="003B2606" w:rsidRPr="00826B00" w:rsidRDefault="006C7698" w:rsidP="006C7698">
      <w:pPr>
        <w:ind w:left="720"/>
        <w:contextualSpacing/>
        <w:jc w:val="both"/>
        <w:rPr>
          <w:rFonts w:ascii="Times New Roman" w:hAnsi="Times New Roman"/>
        </w:rPr>
      </w:pPr>
      <w:r w:rsidRPr="00826B00">
        <w:rPr>
          <w:rFonts w:ascii="Times New Roman" w:hAnsi="Times New Roman"/>
          <w:szCs w:val="24"/>
        </w:rPr>
        <w:t xml:space="preserve">Iepirkuma priekšmetā paredzētie </w:t>
      </w:r>
      <w:r w:rsidR="006B55FC" w:rsidRPr="00826B00">
        <w:rPr>
          <w:rFonts w:ascii="Times New Roman" w:hAnsi="Times New Roman"/>
          <w:szCs w:val="24"/>
        </w:rPr>
        <w:t>būvdarbi</w:t>
      </w:r>
      <w:r w:rsidR="006B55FC" w:rsidRPr="00826B00">
        <w:rPr>
          <w:rFonts w:ascii="Times New Roman" w:hAnsi="Times New Roman"/>
          <w:color w:val="000000"/>
          <w:szCs w:val="24"/>
        </w:rPr>
        <w:t xml:space="preserve"> </w:t>
      </w:r>
      <w:r w:rsidR="006326DC" w:rsidRPr="00826B00">
        <w:rPr>
          <w:rFonts w:ascii="Times New Roman" w:hAnsi="Times New Roman"/>
          <w:color w:val="000000"/>
          <w:szCs w:val="24"/>
        </w:rPr>
        <w:t>tiks veikt</w:t>
      </w:r>
      <w:r w:rsidRPr="00826B00">
        <w:rPr>
          <w:rFonts w:ascii="Times New Roman" w:hAnsi="Times New Roman"/>
          <w:color w:val="000000"/>
          <w:szCs w:val="24"/>
        </w:rPr>
        <w:t>i</w:t>
      </w:r>
      <w:r w:rsidR="006326DC" w:rsidRPr="00826B00">
        <w:rPr>
          <w:rFonts w:ascii="Times New Roman" w:hAnsi="Times New Roman"/>
          <w:color w:val="000000"/>
          <w:szCs w:val="24"/>
        </w:rPr>
        <w:t xml:space="preserve"> pamatojoties uz būvprojekt</w:t>
      </w:r>
      <w:r w:rsidR="00A050D5" w:rsidRPr="00826B00">
        <w:rPr>
          <w:rFonts w:ascii="Times New Roman" w:hAnsi="Times New Roman"/>
          <w:color w:val="000000"/>
          <w:szCs w:val="24"/>
        </w:rPr>
        <w:t>iem</w:t>
      </w:r>
      <w:r w:rsidR="00493393" w:rsidRPr="00826B00">
        <w:rPr>
          <w:rFonts w:ascii="Times New Roman" w:hAnsi="Times New Roman"/>
          <w:color w:val="000000"/>
          <w:szCs w:val="24"/>
        </w:rPr>
        <w:t>:</w:t>
      </w:r>
      <w:r w:rsidR="003B2606" w:rsidRPr="00826B00">
        <w:rPr>
          <w:rFonts w:ascii="Times New Roman" w:hAnsi="Times New Roman"/>
          <w:color w:val="000000"/>
          <w:szCs w:val="24"/>
        </w:rPr>
        <w:t xml:space="preserve"> “</w:t>
      </w:r>
      <w:r w:rsidR="006800B5">
        <w:rPr>
          <w:rFonts w:ascii="Times New Roman" w:hAnsi="Times New Roman"/>
          <w:color w:val="000000"/>
          <w:szCs w:val="24"/>
        </w:rPr>
        <w:t>Tramvaja</w:t>
      </w:r>
      <w:r w:rsidR="006800B5" w:rsidRPr="000D7ABC">
        <w:rPr>
          <w:rFonts w:ascii="Times New Roman" w:hAnsi="Times New Roman"/>
          <w:color w:val="000000"/>
          <w:szCs w:val="24"/>
        </w:rPr>
        <w:t xml:space="preserve"> infrastruktūras pielāgošana zemās grīdas </w:t>
      </w:r>
      <w:r w:rsidR="006800B5">
        <w:rPr>
          <w:rFonts w:ascii="Times New Roman" w:hAnsi="Times New Roman"/>
          <w:color w:val="000000"/>
          <w:szCs w:val="24"/>
        </w:rPr>
        <w:t>tramvaja</w:t>
      </w:r>
      <w:r w:rsidR="006800B5" w:rsidRPr="000D7ABC">
        <w:rPr>
          <w:rFonts w:ascii="Times New Roman" w:hAnsi="Times New Roman"/>
          <w:color w:val="000000"/>
          <w:szCs w:val="24"/>
        </w:rPr>
        <w:t xml:space="preserve"> parametriem</w:t>
      </w:r>
      <w:r w:rsidR="006800B5">
        <w:rPr>
          <w:rFonts w:ascii="Times New Roman" w:hAnsi="Times New Roman"/>
          <w:color w:val="000000"/>
          <w:szCs w:val="24"/>
        </w:rPr>
        <w:t>. 7.tramvaja maršruts.</w:t>
      </w:r>
      <w:r w:rsidR="003B2606" w:rsidRPr="00826B00">
        <w:rPr>
          <w:rFonts w:ascii="Times New Roman" w:hAnsi="Times New Roman"/>
          <w:color w:val="000000"/>
          <w:szCs w:val="24"/>
        </w:rPr>
        <w:t>” un</w:t>
      </w:r>
      <w:proofErr w:type="gramStart"/>
      <w:r w:rsidR="003B2606" w:rsidRPr="00826B00">
        <w:rPr>
          <w:rFonts w:ascii="Times New Roman" w:hAnsi="Times New Roman"/>
          <w:color w:val="000000"/>
          <w:szCs w:val="24"/>
        </w:rPr>
        <w:t xml:space="preserve">  </w:t>
      </w:r>
      <w:proofErr w:type="gramEnd"/>
      <w:r w:rsidR="003B2606" w:rsidRPr="00826B00">
        <w:rPr>
          <w:rFonts w:ascii="Times New Roman" w:hAnsi="Times New Roman"/>
        </w:rPr>
        <w:t>“</w:t>
      </w:r>
      <w:r w:rsidR="00FF0E54">
        <w:rPr>
          <w:rFonts w:ascii="Times New Roman" w:hAnsi="Times New Roman"/>
          <w:color w:val="000000"/>
          <w:szCs w:val="24"/>
        </w:rPr>
        <w:t>Tramvaja</w:t>
      </w:r>
      <w:r w:rsidR="00FF0E54" w:rsidRPr="000D7ABC">
        <w:rPr>
          <w:rFonts w:ascii="Times New Roman" w:hAnsi="Times New Roman"/>
          <w:color w:val="000000"/>
          <w:szCs w:val="24"/>
        </w:rPr>
        <w:t xml:space="preserve"> infrastruktūras pielāgošana zemās grīdas </w:t>
      </w:r>
      <w:r w:rsidR="00FF0E54">
        <w:rPr>
          <w:rFonts w:ascii="Times New Roman" w:hAnsi="Times New Roman"/>
          <w:color w:val="000000"/>
          <w:szCs w:val="24"/>
        </w:rPr>
        <w:t>tramvaja</w:t>
      </w:r>
      <w:r w:rsidR="00FF0E54" w:rsidRPr="000D7ABC">
        <w:rPr>
          <w:rFonts w:ascii="Times New Roman" w:hAnsi="Times New Roman"/>
          <w:color w:val="000000"/>
          <w:szCs w:val="24"/>
        </w:rPr>
        <w:t xml:space="preserve"> parametriem</w:t>
      </w:r>
      <w:r w:rsidR="00FF0E54">
        <w:rPr>
          <w:rFonts w:ascii="Times New Roman" w:hAnsi="Times New Roman"/>
          <w:color w:val="000000"/>
          <w:szCs w:val="24"/>
        </w:rPr>
        <w:t>. 7.tramvaja maršruts. ELT un ELT-TKT risinājumi</w:t>
      </w:r>
      <w:r w:rsidR="003B2606" w:rsidRPr="00826B00">
        <w:rPr>
          <w:rFonts w:ascii="Times New Roman" w:hAnsi="Times New Roman"/>
          <w:color w:val="000000"/>
        </w:rPr>
        <w:t>”</w:t>
      </w:r>
      <w:r w:rsidR="003B2606" w:rsidRPr="00826B00">
        <w:rPr>
          <w:rFonts w:ascii="Times New Roman" w:hAnsi="Times New Roman"/>
        </w:rPr>
        <w:t xml:space="preserve">, kurus izstrādā </w:t>
      </w:r>
      <w:r w:rsidR="008E4904">
        <w:rPr>
          <w:rFonts w:ascii="Times New Roman" w:hAnsi="Times New Roman"/>
        </w:rPr>
        <w:t xml:space="preserve">personu apvienība </w:t>
      </w:r>
      <w:r w:rsidR="003B2606" w:rsidRPr="00826B00">
        <w:rPr>
          <w:rFonts w:ascii="Times New Roman" w:hAnsi="Times New Roman"/>
        </w:rPr>
        <w:t xml:space="preserve">SIA </w:t>
      </w:r>
      <w:r w:rsidR="006605AF" w:rsidRPr="00826B00">
        <w:rPr>
          <w:rFonts w:ascii="Times New Roman" w:hAnsi="Times New Roman"/>
        </w:rPr>
        <w:t>“</w:t>
      </w:r>
      <w:r w:rsidR="003A6648">
        <w:rPr>
          <w:rFonts w:ascii="Times New Roman" w:hAnsi="Times New Roman"/>
        </w:rPr>
        <w:t>BRD projekts</w:t>
      </w:r>
      <w:r w:rsidR="006605AF" w:rsidRPr="00826B00">
        <w:rPr>
          <w:rFonts w:ascii="Times New Roman" w:hAnsi="Times New Roman"/>
        </w:rPr>
        <w:t>”</w:t>
      </w:r>
      <w:r w:rsidR="003A6648">
        <w:rPr>
          <w:rFonts w:ascii="Times New Roman" w:hAnsi="Times New Roman"/>
        </w:rPr>
        <w:t xml:space="preserve"> un </w:t>
      </w:r>
      <w:r w:rsidR="002950C0">
        <w:rPr>
          <w:rFonts w:ascii="Times New Roman" w:hAnsi="Times New Roman"/>
        </w:rPr>
        <w:t>SIA “REM PRO”</w:t>
      </w:r>
      <w:r w:rsidR="006605AF" w:rsidRPr="00826B00">
        <w:rPr>
          <w:rFonts w:ascii="Times New Roman" w:hAnsi="Times New Roman"/>
        </w:rPr>
        <w:t>.</w:t>
      </w:r>
    </w:p>
    <w:p w14:paraId="0AE48C1A" w14:textId="34C594A4" w:rsidR="006326DC" w:rsidRPr="00826B00" w:rsidRDefault="00384C27" w:rsidP="006C7698">
      <w:pPr>
        <w:ind w:left="720"/>
        <w:contextualSpacing/>
        <w:jc w:val="both"/>
        <w:rPr>
          <w:rFonts w:ascii="Times New Roman" w:hAnsi="Times New Roman"/>
          <w:color w:val="000000"/>
          <w:szCs w:val="24"/>
        </w:rPr>
      </w:pPr>
      <w:r w:rsidRPr="00826B00">
        <w:rPr>
          <w:rFonts w:ascii="Times New Roman" w:hAnsi="Times New Roman"/>
          <w:color w:val="000000"/>
          <w:szCs w:val="24"/>
        </w:rPr>
        <w:t>Būvprojekt</w:t>
      </w:r>
      <w:r w:rsidR="00A050D5" w:rsidRPr="00826B00">
        <w:rPr>
          <w:rFonts w:ascii="Times New Roman" w:hAnsi="Times New Roman"/>
          <w:color w:val="000000"/>
          <w:szCs w:val="24"/>
        </w:rPr>
        <w:t>u</w:t>
      </w:r>
      <w:r w:rsidRPr="00826B00">
        <w:rPr>
          <w:rFonts w:ascii="Times New Roman" w:hAnsi="Times New Roman"/>
          <w:color w:val="000000"/>
          <w:szCs w:val="24"/>
        </w:rPr>
        <w:t xml:space="preserve"> dokumentācija tiks pievienota otrās kārtas nolikumam. </w:t>
      </w:r>
    </w:p>
    <w:p w14:paraId="51B82E37" w14:textId="373C30F3" w:rsidR="00675AD2" w:rsidRPr="00826B00" w:rsidRDefault="00675AD2" w:rsidP="00675AD2">
      <w:pPr>
        <w:ind w:left="720"/>
        <w:contextualSpacing/>
        <w:jc w:val="both"/>
        <w:rPr>
          <w:rFonts w:ascii="Times New Roman" w:hAnsi="Times New Roman"/>
          <w:color w:val="000000"/>
          <w:szCs w:val="24"/>
        </w:rPr>
      </w:pPr>
    </w:p>
    <w:p w14:paraId="05782EFE" w14:textId="6F5F2125" w:rsidR="006B55FC" w:rsidRPr="00826B00" w:rsidRDefault="00A2386F" w:rsidP="00A2386F">
      <w:pPr>
        <w:pStyle w:val="ListParagraph"/>
        <w:jc w:val="both"/>
      </w:pPr>
      <w:r w:rsidRPr="00826B00">
        <w:t>Būvprojekt</w:t>
      </w:r>
      <w:r w:rsidR="00FD73FD" w:rsidRPr="00826B00">
        <w:t>a</w:t>
      </w:r>
      <w:r w:rsidR="001D3CC0" w:rsidRPr="00826B00">
        <w:t xml:space="preserve"> “</w:t>
      </w:r>
      <w:r w:rsidR="001D3CC0" w:rsidRPr="00826B00">
        <w:rPr>
          <w:color w:val="000000"/>
        </w:rPr>
        <w:t xml:space="preserve">Tramvaja infrastruktūras pielāgošana zemās grīdas tramvaja parametriem. </w:t>
      </w:r>
      <w:r w:rsidR="002950C0">
        <w:rPr>
          <w:color w:val="000000"/>
        </w:rPr>
        <w:t>7</w:t>
      </w:r>
      <w:r w:rsidR="001D3CC0" w:rsidRPr="00826B00">
        <w:rPr>
          <w:color w:val="000000"/>
        </w:rPr>
        <w:t>.tramvaja maršruts. ELT un ELT-TKT risinājumi.”</w:t>
      </w:r>
      <w:proofErr w:type="gramStart"/>
      <w:r w:rsidR="00FD73FD" w:rsidRPr="00826B00">
        <w:t xml:space="preserve"> </w:t>
      </w:r>
      <w:r w:rsidRPr="00826B00">
        <w:t xml:space="preserve"> </w:t>
      </w:r>
      <w:proofErr w:type="gramEnd"/>
      <w:r w:rsidRPr="00826B00">
        <w:t>realizāciju (būvdarbus) veiks divi būvdarbu veicēji – būvuzņēmējs, ar kuru šīs iepirkuma procedūras rezultātā tiks noslēgts līgums, un Pasūtītājs - RP SIA  “Rīgas satiksme” (</w:t>
      </w:r>
      <w:r w:rsidR="00515140" w:rsidRPr="00826B00">
        <w:t>atbilstoši 2.pielikumā norādītajam)</w:t>
      </w:r>
      <w:r w:rsidRPr="00826B00">
        <w:t>, līdz ar to būvatļaujā tiks reģistrēti divi būvdarbu veicēji un divi atbildīgie būvdarbu vadītāji</w:t>
      </w:r>
      <w:r w:rsidR="001D3CC0" w:rsidRPr="00826B00">
        <w:t xml:space="preserve"> un k</w:t>
      </w:r>
      <w:r w:rsidRPr="00826B00">
        <w:t xml:space="preserve">atrs būvdarbu veicējs </w:t>
      </w:r>
      <w:r w:rsidR="00515140" w:rsidRPr="00826B00">
        <w:t>būs</w:t>
      </w:r>
      <w:r w:rsidRPr="00826B00">
        <w:t xml:space="preserve"> atbildīgs par savu veicamo būvdarbu daļu.</w:t>
      </w:r>
    </w:p>
    <w:p w14:paraId="5377E1AA" w14:textId="1FDA3214" w:rsidR="00A2386F" w:rsidRPr="00826B00" w:rsidRDefault="006B55FC" w:rsidP="00A2386F">
      <w:pPr>
        <w:pStyle w:val="ListParagraph"/>
        <w:jc w:val="both"/>
      </w:pPr>
      <w:r w:rsidRPr="00826B00">
        <w:rPr>
          <w:color w:val="000000"/>
        </w:rPr>
        <w:t xml:space="preserve">Iepirkuma priekšmetā paredzēto būvdarbu plānotais izpildes termiņš ir </w:t>
      </w:r>
      <w:r w:rsidR="00110AE3" w:rsidRPr="00826B00">
        <w:rPr>
          <w:color w:val="000000"/>
        </w:rPr>
        <w:t xml:space="preserve">10 </w:t>
      </w:r>
      <w:r w:rsidRPr="00826B00">
        <w:rPr>
          <w:color w:val="000000"/>
        </w:rPr>
        <w:t>(</w:t>
      </w:r>
      <w:r w:rsidR="00110AE3" w:rsidRPr="00826B00">
        <w:rPr>
          <w:color w:val="000000"/>
        </w:rPr>
        <w:t>desmit</w:t>
      </w:r>
      <w:r w:rsidRPr="00826B00">
        <w:rPr>
          <w:color w:val="000000"/>
        </w:rPr>
        <w:t>) mēneši</w:t>
      </w:r>
      <w:r w:rsidR="009912E5" w:rsidRPr="00826B00">
        <w:rPr>
          <w:color w:val="000000"/>
        </w:rPr>
        <w:t xml:space="preserve"> un 2 (divi) mēneši ir objekta </w:t>
      </w:r>
      <w:r w:rsidR="006A5A99" w:rsidRPr="00826B00">
        <w:rPr>
          <w:color w:val="000000"/>
        </w:rPr>
        <w:t>nodošanai ekspluatācijā</w:t>
      </w:r>
      <w:r w:rsidRPr="00826B00">
        <w:rPr>
          <w:color w:val="000000"/>
        </w:rPr>
        <w:t>.</w:t>
      </w:r>
    </w:p>
    <w:p w14:paraId="4299C9E7" w14:textId="77777777" w:rsidR="00A2386F" w:rsidRPr="00826B00" w:rsidRDefault="00A2386F" w:rsidP="00675AD2">
      <w:pPr>
        <w:ind w:left="720"/>
        <w:contextualSpacing/>
        <w:jc w:val="both"/>
        <w:rPr>
          <w:rFonts w:ascii="Times New Roman" w:hAnsi="Times New Roman"/>
          <w:color w:val="000000"/>
          <w:szCs w:val="24"/>
        </w:rPr>
      </w:pPr>
    </w:p>
    <w:p w14:paraId="67D07D2D" w14:textId="6BD4A675" w:rsidR="00A63400" w:rsidRPr="00826B00" w:rsidRDefault="0085339C" w:rsidP="00007C1C">
      <w:pPr>
        <w:numPr>
          <w:ilvl w:val="1"/>
          <w:numId w:val="26"/>
        </w:numPr>
        <w:spacing w:before="120" w:after="120"/>
        <w:contextualSpacing/>
        <w:jc w:val="both"/>
        <w:rPr>
          <w:rFonts w:ascii="Times New Roman" w:hAnsi="Times New Roman"/>
          <w:szCs w:val="24"/>
        </w:rPr>
      </w:pPr>
      <w:r w:rsidRPr="00826B00">
        <w:rPr>
          <w:rFonts w:ascii="Times New Roman" w:hAnsi="Times New Roman"/>
          <w:szCs w:val="24"/>
        </w:rPr>
        <w:t>Iepirkuma nomenklatūras</w:t>
      </w:r>
      <w:r w:rsidR="00561FED" w:rsidRPr="00826B00">
        <w:rPr>
          <w:rFonts w:ascii="Times New Roman" w:hAnsi="Times New Roman"/>
          <w:szCs w:val="24"/>
        </w:rPr>
        <w:t xml:space="preserve"> kods</w:t>
      </w:r>
      <w:r w:rsidRPr="00826B00">
        <w:rPr>
          <w:rFonts w:ascii="Times New Roman" w:hAnsi="Times New Roman"/>
          <w:b/>
          <w:bCs/>
          <w:szCs w:val="24"/>
        </w:rPr>
        <w:t>:</w:t>
      </w:r>
      <w:r w:rsidRPr="00826B00">
        <w:rPr>
          <w:rFonts w:ascii="Times New Roman" w:hAnsi="Times New Roman"/>
          <w:szCs w:val="24"/>
        </w:rPr>
        <w:t xml:space="preserve"> </w:t>
      </w:r>
      <w:r w:rsidR="008B7897" w:rsidRPr="00826B00">
        <w:rPr>
          <w:rFonts w:ascii="Times New Roman" w:hAnsi="Times New Roman"/>
          <w:szCs w:val="24"/>
        </w:rPr>
        <w:t>Gal</w:t>
      </w:r>
      <w:r w:rsidR="00CF5881" w:rsidRPr="00826B00">
        <w:rPr>
          <w:rFonts w:ascii="Times New Roman" w:hAnsi="Times New Roman"/>
          <w:szCs w:val="24"/>
        </w:rPr>
        <w:t xml:space="preserve">venais </w:t>
      </w:r>
      <w:r w:rsidR="007D6540" w:rsidRPr="00826B00">
        <w:rPr>
          <w:rFonts w:ascii="Times New Roman" w:hAnsi="Times New Roman"/>
          <w:szCs w:val="24"/>
        </w:rPr>
        <w:t>CPV kods – 45234126 (tramvaja līniju būvniecība), 45233252-0 (Ielu seguma būvdarbi)</w:t>
      </w:r>
      <w:r w:rsidR="00304BD7" w:rsidRPr="00826B00">
        <w:rPr>
          <w:rFonts w:ascii="Times New Roman" w:hAnsi="Times New Roman"/>
          <w:szCs w:val="24"/>
        </w:rPr>
        <w:t>,</w:t>
      </w:r>
      <w:r w:rsidR="00CF5881" w:rsidRPr="00826B00">
        <w:rPr>
          <w:rFonts w:ascii="Times New Roman" w:hAnsi="Times New Roman"/>
          <w:szCs w:val="24"/>
        </w:rPr>
        <w:t xml:space="preserve"> papildus CPV kods - </w:t>
      </w:r>
      <w:r w:rsidR="00FE3D64" w:rsidRPr="00826B00">
        <w:rPr>
          <w:rFonts w:ascii="Times New Roman" w:hAnsi="Times New Roman"/>
          <w:color w:val="000000"/>
          <w:szCs w:val="24"/>
          <w:shd w:val="clear" w:color="auto" w:fill="FFFFFF"/>
        </w:rPr>
        <w:t>45231300-8</w:t>
      </w:r>
      <w:proofErr w:type="gramStart"/>
      <w:r w:rsidR="00FE3D64" w:rsidRPr="00826B00">
        <w:rPr>
          <w:rFonts w:ascii="Times New Roman" w:hAnsi="Times New Roman"/>
          <w:szCs w:val="24"/>
        </w:rPr>
        <w:t xml:space="preserve">  </w:t>
      </w:r>
      <w:proofErr w:type="gramEnd"/>
      <w:r w:rsidR="00FE3D64" w:rsidRPr="00826B00">
        <w:rPr>
          <w:rFonts w:ascii="Times New Roman" w:hAnsi="Times New Roman"/>
          <w:szCs w:val="24"/>
        </w:rPr>
        <w:t>(</w:t>
      </w:r>
      <w:r w:rsidR="00C44A21" w:rsidRPr="00826B00">
        <w:rPr>
          <w:rFonts w:ascii="Times New Roman" w:hAnsi="Times New Roman"/>
          <w:color w:val="000000"/>
          <w:szCs w:val="24"/>
          <w:shd w:val="clear" w:color="auto" w:fill="FFFFFF"/>
        </w:rPr>
        <w:t>ūdens un notekūdeņu cauruļvadu būvdarbi).</w:t>
      </w:r>
    </w:p>
    <w:p w14:paraId="10636A92" w14:textId="789C35E3" w:rsidR="00C21E9D" w:rsidRPr="0070431A" w:rsidRDefault="00C21E9D" w:rsidP="00007C1C">
      <w:pPr>
        <w:numPr>
          <w:ilvl w:val="1"/>
          <w:numId w:val="26"/>
        </w:numPr>
        <w:contextualSpacing/>
        <w:jc w:val="both"/>
        <w:rPr>
          <w:rFonts w:ascii="Times New Roman" w:hAnsi="Times New Roman"/>
          <w:color w:val="000000"/>
          <w:szCs w:val="24"/>
        </w:rPr>
      </w:pPr>
      <w:r w:rsidRPr="00826B00">
        <w:rPr>
          <w:rFonts w:ascii="Times New Roman" w:hAnsi="Times New Roman"/>
          <w:szCs w:val="24"/>
        </w:rPr>
        <w:t>Iepirkumam plānots piesaistīt</w:t>
      </w:r>
      <w:r w:rsidR="003B5575" w:rsidRPr="00826B00">
        <w:rPr>
          <w:rFonts w:ascii="Times New Roman" w:hAnsi="Times New Roman"/>
          <w:szCs w:val="24"/>
        </w:rPr>
        <w:t xml:space="preserve"> </w:t>
      </w:r>
      <w:r w:rsidR="003B5575" w:rsidRPr="00826B00">
        <w:rPr>
          <w:rFonts w:ascii="Times New Roman" w:eastAsia="Calibri" w:hAnsi="Times New Roman"/>
          <w:szCs w:val="24"/>
        </w:rPr>
        <w:t>Eiropas Savienības Kohēzijas fonda</w:t>
      </w:r>
      <w:r w:rsidR="003B5575" w:rsidRPr="003B5575">
        <w:rPr>
          <w:rFonts w:ascii="Times New Roman" w:eastAsia="Calibri" w:hAnsi="Times New Roman"/>
          <w:szCs w:val="24"/>
        </w:rPr>
        <w:t xml:space="preserve"> līdzfinansējumu</w:t>
      </w:r>
      <w:r w:rsidR="003B5575">
        <w:rPr>
          <w:rFonts w:ascii="Times New Roman" w:eastAsia="Calibri" w:hAnsi="Times New Roman"/>
          <w:szCs w:val="24"/>
        </w:rPr>
        <w:t>.</w:t>
      </w:r>
    </w:p>
    <w:p w14:paraId="472D65CE" w14:textId="50243F1D" w:rsidR="00826B00" w:rsidRPr="008A6D48" w:rsidRDefault="004B0E14" w:rsidP="00826B00">
      <w:pPr>
        <w:pStyle w:val="ListParagraph"/>
        <w:keepNext/>
        <w:numPr>
          <w:ilvl w:val="1"/>
          <w:numId w:val="26"/>
        </w:numPr>
        <w:jc w:val="both"/>
        <w:outlineLvl w:val="1"/>
      </w:pPr>
      <w:r w:rsidRPr="0070431A">
        <w:t>Paredzamā līgumcena -</w:t>
      </w:r>
      <w:r w:rsidR="003B0DA4" w:rsidRPr="0070431A">
        <w:t xml:space="preserve"> </w:t>
      </w:r>
      <w:r w:rsidR="00A213E4">
        <w:rPr>
          <w:b/>
          <w:bCs/>
          <w:color w:val="000000"/>
        </w:rPr>
        <w:t>21</w:t>
      </w:r>
      <w:r w:rsidR="00826B00" w:rsidRPr="008A6D48">
        <w:rPr>
          <w:b/>
          <w:bCs/>
          <w:color w:val="000000"/>
        </w:rPr>
        <w:t> </w:t>
      </w:r>
      <w:r w:rsidR="00724FF9">
        <w:rPr>
          <w:b/>
          <w:bCs/>
          <w:color w:val="000000"/>
        </w:rPr>
        <w:t>862</w:t>
      </w:r>
      <w:r w:rsidR="00826B00" w:rsidRPr="008A6D48">
        <w:rPr>
          <w:b/>
          <w:bCs/>
          <w:color w:val="000000"/>
        </w:rPr>
        <w:t xml:space="preserve"> </w:t>
      </w:r>
      <w:r w:rsidR="00724FF9">
        <w:rPr>
          <w:b/>
          <w:bCs/>
          <w:color w:val="000000"/>
        </w:rPr>
        <w:t>486</w:t>
      </w:r>
      <w:r w:rsidR="00826B00" w:rsidRPr="008A6D48">
        <w:rPr>
          <w:b/>
          <w:bCs/>
        </w:rPr>
        <w:t>,00</w:t>
      </w:r>
      <w:r w:rsidR="00826B00" w:rsidRPr="008A6D48">
        <w:t xml:space="preserve"> </w:t>
      </w:r>
      <w:r w:rsidR="00826B00" w:rsidRPr="008A6D48">
        <w:rPr>
          <w:b/>
          <w:bCs/>
        </w:rPr>
        <w:t>EUR bez PVN.</w:t>
      </w:r>
    </w:p>
    <w:p w14:paraId="74EF757B" w14:textId="77777777" w:rsidR="00526422" w:rsidRPr="00526422" w:rsidRDefault="00A63400" w:rsidP="00007C1C">
      <w:pPr>
        <w:numPr>
          <w:ilvl w:val="1"/>
          <w:numId w:val="26"/>
        </w:numPr>
        <w:jc w:val="both"/>
        <w:rPr>
          <w:rFonts w:ascii="Times New Roman" w:hAnsi="Times New Roman"/>
          <w:bCs/>
          <w:szCs w:val="24"/>
        </w:rPr>
      </w:pPr>
      <w:r w:rsidRPr="00526422">
        <w:rPr>
          <w:rFonts w:ascii="Times New Roman" w:hAnsi="Times New Roman"/>
        </w:rPr>
        <w:t xml:space="preserve">Iepirkuma metode – </w:t>
      </w:r>
      <w:r w:rsidR="00526422" w:rsidRPr="00526422">
        <w:rPr>
          <w:rFonts w:ascii="Times New Roman" w:hAnsi="Times New Roman"/>
          <w:bCs/>
          <w:szCs w:val="24"/>
        </w:rPr>
        <w:t>slēgts konkurss, publicējot dalības uzaicinājumu, saskaņā ar Sabiedrisko pakalpojumu sniedzēju iepirkumu likuma prasībām. Iepirkums notiek divos posmos:</w:t>
      </w:r>
    </w:p>
    <w:p w14:paraId="217AE1A7" w14:textId="1B01A25F" w:rsidR="00526422" w:rsidRPr="00526422" w:rsidRDefault="00526422" w:rsidP="00007C1C">
      <w:pPr>
        <w:pStyle w:val="ListParagraph"/>
        <w:numPr>
          <w:ilvl w:val="2"/>
          <w:numId w:val="26"/>
        </w:numPr>
        <w:ind w:left="1288" w:hanging="579"/>
        <w:jc w:val="both"/>
      </w:pPr>
      <w:r w:rsidRPr="00526422">
        <w:rPr>
          <w:bCs/>
          <w:lang w:eastAsia="en-US"/>
        </w:rPr>
        <w:t>pirmais posms</w:t>
      </w:r>
      <w:r w:rsidRPr="00526422">
        <w:t xml:space="preserve"> - Kandidātu atlase dalībai Slēgtā konkursā. Kandidātu atlases laikā Pasūtītājs no Kandidātiem, kas pieteikušies kandidātu atlasei, atlasa Kandidātu atlases nolikuma prasībām atbilstošus Kandidātus</w:t>
      </w:r>
      <w:r w:rsidR="003B5575">
        <w:t>.</w:t>
      </w:r>
      <w:r w:rsidRPr="00526422">
        <w:t xml:space="preserve"> </w:t>
      </w:r>
    </w:p>
    <w:p w14:paraId="022F81CA" w14:textId="1E172A7C" w:rsidR="00A63400" w:rsidRDefault="00526422" w:rsidP="00007C1C">
      <w:pPr>
        <w:pStyle w:val="ListParagraph"/>
        <w:numPr>
          <w:ilvl w:val="2"/>
          <w:numId w:val="26"/>
        </w:numPr>
        <w:ind w:left="1288" w:hanging="579"/>
        <w:jc w:val="both"/>
      </w:pPr>
      <w:r w:rsidRPr="00526422">
        <w:t>otrais posms – Pasūtītājs uzaicina pirmajā posmā atlasītos kandidātus iesniegt piedāvājumus. Tiek veikta uzaicināto Pretendentu iesniegto piedāvājumu vērtēšana un līguma slēgšanas tiesību piešķiršana. Piedāvājumu vērtēšanas laikā Pasūtītājs pārbauda piedāvājumu atbilstību uzaicinājuma iesniegt piedāvājumu prasībām un atbilstoši piedāvājuma izvēles kritērijam izraugās pretendentu, kam tiek piešķirtas iepirkuma līguma slēgšanas tiesības</w:t>
      </w:r>
      <w:r w:rsidR="00A63400" w:rsidRPr="00526422">
        <w:t>.</w:t>
      </w:r>
    </w:p>
    <w:p w14:paraId="79C58BA5" w14:textId="11F6F5F2" w:rsidR="009C023E" w:rsidRPr="00526422" w:rsidRDefault="009C023E" w:rsidP="00956F6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pPr>
      <w:r>
        <w:rPr>
          <w:rFonts w:ascii="Times New Roman" w:hAnsi="Times New Roman"/>
          <w:szCs w:val="24"/>
        </w:rPr>
        <w:tab/>
        <w:t xml:space="preserve">      </w:t>
      </w:r>
    </w:p>
    <w:p w14:paraId="60B92666" w14:textId="300C1B09" w:rsidR="00A63400" w:rsidRPr="00826B00" w:rsidRDefault="00621837" w:rsidP="00F11292">
      <w:pPr>
        <w:pStyle w:val="ListParagraph"/>
        <w:keepNext/>
        <w:numPr>
          <w:ilvl w:val="1"/>
          <w:numId w:val="26"/>
        </w:numPr>
        <w:jc w:val="both"/>
        <w:outlineLvl w:val="1"/>
      </w:pPr>
      <w:r w:rsidRPr="00826B00">
        <w:lastRenderedPageBreak/>
        <w:t>Iepirkuma priekšmets nav sadalīts daļās</w:t>
      </w:r>
      <w:r w:rsidR="00C65C6F" w:rsidRPr="00826B00">
        <w:t>, jo</w:t>
      </w:r>
      <w:r w:rsidR="00826B00" w:rsidRPr="00826B00">
        <w:t xml:space="preserve"> </w:t>
      </w:r>
      <w:r w:rsidR="00B81F76" w:rsidRPr="00826B00">
        <w:rPr>
          <w:color w:val="000000"/>
        </w:rPr>
        <w:t>a</w:t>
      </w:r>
      <w:r w:rsidR="00096098" w:rsidRPr="00826B00">
        <w:rPr>
          <w:color w:val="000000"/>
        </w:rPr>
        <w:t xml:space="preserve">bi būvprojekti </w:t>
      </w:r>
      <w:r w:rsidR="00105544" w:rsidRPr="00826B00">
        <w:rPr>
          <w:rFonts w:eastAsia="Calibri"/>
          <w:lang w:eastAsia="en-US"/>
        </w:rPr>
        <w:t xml:space="preserve">ir </w:t>
      </w:r>
      <w:r w:rsidR="00976C3F" w:rsidRPr="00826B00">
        <w:rPr>
          <w:rFonts w:eastAsia="Calibri"/>
          <w:lang w:eastAsia="en-US"/>
        </w:rPr>
        <w:t>savstarpēji saistīti</w:t>
      </w:r>
      <w:r w:rsidR="00C65C6F" w:rsidRPr="00826B00">
        <w:rPr>
          <w:rFonts w:eastAsia="Calibri"/>
          <w:lang w:eastAsia="en-US"/>
        </w:rPr>
        <w:t>,</w:t>
      </w:r>
      <w:r w:rsidR="00976C3F" w:rsidRPr="00826B00">
        <w:rPr>
          <w:rFonts w:eastAsia="Calibri"/>
          <w:lang w:eastAsia="en-US"/>
        </w:rPr>
        <w:t xml:space="preserve"> </w:t>
      </w:r>
      <w:r w:rsidR="00105544" w:rsidRPr="00826B00">
        <w:rPr>
          <w:rFonts w:eastAsia="Calibri"/>
          <w:lang w:eastAsia="en-US"/>
        </w:rPr>
        <w:t>attiecas</w:t>
      </w:r>
      <w:r w:rsidR="00976C3F" w:rsidRPr="00826B00">
        <w:rPr>
          <w:rFonts w:eastAsia="Calibri"/>
          <w:lang w:eastAsia="en-US"/>
        </w:rPr>
        <w:t xml:space="preserve"> </w:t>
      </w:r>
      <w:r w:rsidR="00C65C6F" w:rsidRPr="00826B00">
        <w:rPr>
          <w:rFonts w:eastAsia="Calibri"/>
          <w:lang w:eastAsia="en-US"/>
        </w:rPr>
        <w:t xml:space="preserve">uz </w:t>
      </w:r>
      <w:r w:rsidR="00976C3F" w:rsidRPr="00826B00">
        <w:rPr>
          <w:rFonts w:eastAsia="Calibri"/>
          <w:lang w:eastAsia="en-US"/>
        </w:rPr>
        <w:t>vienu infrastruktūras objektu</w:t>
      </w:r>
      <w:r w:rsidR="00826B00" w:rsidRPr="00826B00">
        <w:rPr>
          <w:rFonts w:eastAsia="Calibri"/>
          <w:lang w:eastAsia="en-US"/>
        </w:rPr>
        <w:t xml:space="preserve"> (</w:t>
      </w:r>
      <w:r w:rsidR="00724FF9">
        <w:rPr>
          <w:rFonts w:eastAsia="Calibri"/>
          <w:lang w:eastAsia="en-US"/>
        </w:rPr>
        <w:t>7</w:t>
      </w:r>
      <w:r w:rsidR="00826B00" w:rsidRPr="00826B00">
        <w:rPr>
          <w:rFonts w:eastAsia="Calibri"/>
          <w:lang w:eastAsia="en-US"/>
        </w:rPr>
        <w:t>.</w:t>
      </w:r>
      <w:r w:rsidR="00826B00" w:rsidRPr="00826B00">
        <w:rPr>
          <w:color w:val="000000"/>
        </w:rPr>
        <w:t>tramvaja maršruta infrastruktūras pielāgošanai zemās grīdas tramvaja kustībai)</w:t>
      </w:r>
      <w:r w:rsidR="00B81F76" w:rsidRPr="00826B00">
        <w:rPr>
          <w:rFonts w:eastAsia="Calibri"/>
          <w:lang w:eastAsia="en-US"/>
        </w:rPr>
        <w:t xml:space="preserve"> un </w:t>
      </w:r>
      <w:r w:rsidR="00C65C6F" w:rsidRPr="00826B00">
        <w:rPr>
          <w:rFonts w:eastAsia="Calibri"/>
        </w:rPr>
        <w:t>plānota</w:t>
      </w:r>
      <w:r w:rsidR="00B81F76" w:rsidRPr="00826B00">
        <w:rPr>
          <w:rFonts w:eastAsia="Calibri"/>
        </w:rPr>
        <w:t xml:space="preserve"> vienlaikus visa objekta </w:t>
      </w:r>
      <w:r w:rsidR="00110AE3" w:rsidRPr="00826B00">
        <w:rPr>
          <w:rFonts w:eastAsia="Calibri"/>
        </w:rPr>
        <w:t>pieņemšana ekspluatācijā</w:t>
      </w:r>
      <w:r w:rsidR="0003156E" w:rsidRPr="00826B00">
        <w:rPr>
          <w:rFonts w:eastAsia="Calibri"/>
        </w:rPr>
        <w:t xml:space="preserve">. </w:t>
      </w:r>
    </w:p>
    <w:p w14:paraId="271CD519" w14:textId="77777777" w:rsidR="00B9222B" w:rsidRPr="0070431A" w:rsidRDefault="00B9222B" w:rsidP="00201849">
      <w:pPr>
        <w:pStyle w:val="ListParagraph"/>
        <w:keepNext/>
        <w:jc w:val="both"/>
        <w:outlineLvl w:val="1"/>
      </w:pPr>
    </w:p>
    <w:p w14:paraId="3A030B1F" w14:textId="6A5CD838" w:rsidR="00A63400" w:rsidRPr="0070431A" w:rsidRDefault="00A63400" w:rsidP="00007C1C">
      <w:pPr>
        <w:pStyle w:val="ListParagraph"/>
        <w:keepNext/>
        <w:numPr>
          <w:ilvl w:val="0"/>
          <w:numId w:val="26"/>
        </w:numPr>
        <w:jc w:val="both"/>
        <w:outlineLvl w:val="1"/>
        <w:rPr>
          <w:b/>
        </w:rPr>
      </w:pPr>
      <w:r w:rsidRPr="0070431A">
        <w:rPr>
          <w:b/>
        </w:rPr>
        <w:t xml:space="preserve">Iepirkuma identifikācijas numurs: </w:t>
      </w:r>
      <w:r w:rsidRPr="0070431A">
        <w:t>Iepirkuma iden</w:t>
      </w:r>
      <w:r w:rsidR="00E9457D" w:rsidRPr="0070431A">
        <w:t>tifikācijas numurs - RS/20</w:t>
      </w:r>
      <w:r w:rsidR="004B0E14" w:rsidRPr="0070431A">
        <w:t>2</w:t>
      </w:r>
      <w:r w:rsidR="003B1150">
        <w:t>2</w:t>
      </w:r>
      <w:r w:rsidR="00A46549" w:rsidRPr="0070431A">
        <w:t>/</w:t>
      </w:r>
      <w:r w:rsidR="00B77F6D">
        <w:t>12.</w:t>
      </w:r>
    </w:p>
    <w:p w14:paraId="21CE659A" w14:textId="77777777" w:rsidR="00A63400" w:rsidRPr="0070431A" w:rsidRDefault="00A63400" w:rsidP="00A63400">
      <w:pPr>
        <w:keepNext/>
        <w:jc w:val="both"/>
        <w:outlineLvl w:val="1"/>
        <w:rPr>
          <w:rFonts w:ascii="Times New Roman" w:hAnsi="Times New Roman"/>
          <w:szCs w:val="24"/>
          <w:lang w:eastAsia="lv-LV"/>
        </w:rPr>
      </w:pPr>
    </w:p>
    <w:p w14:paraId="061C8769" w14:textId="77777777" w:rsidR="00A63400" w:rsidRPr="0070431A" w:rsidRDefault="00A63400" w:rsidP="00007C1C">
      <w:pPr>
        <w:pStyle w:val="ListParagraph"/>
        <w:keepNext/>
        <w:numPr>
          <w:ilvl w:val="0"/>
          <w:numId w:val="26"/>
        </w:numPr>
        <w:jc w:val="both"/>
        <w:outlineLvl w:val="1"/>
      </w:pPr>
      <w:r w:rsidRPr="0070431A">
        <w:rPr>
          <w:b/>
        </w:rPr>
        <w:t>Pasūtītāja nosaukums, adrese un citi rekvizīti:</w:t>
      </w:r>
    </w:p>
    <w:p w14:paraId="0F837F0B" w14:textId="77777777" w:rsidR="00A63400" w:rsidRPr="0070431A" w:rsidRDefault="00A63400" w:rsidP="00A63400">
      <w:pPr>
        <w:rPr>
          <w:rFonts w:ascii="Times New Roman" w:hAnsi="Times New Roman"/>
          <w:b/>
          <w:bCs/>
          <w:szCs w:val="24"/>
        </w:rPr>
      </w:pPr>
      <w:r w:rsidRPr="0070431A">
        <w:rPr>
          <w:rFonts w:ascii="Times New Roman" w:hAnsi="Times New Roman"/>
          <w:szCs w:val="24"/>
        </w:rPr>
        <w:t>Rīgas pašvaldības sabiedrība ar ierobežotu atbildību "Rīgas satiksme"</w:t>
      </w:r>
    </w:p>
    <w:p w14:paraId="42AD8FCE" w14:textId="77777777" w:rsidR="00A63400" w:rsidRPr="0070431A" w:rsidRDefault="00A63400" w:rsidP="00A63400">
      <w:pPr>
        <w:rPr>
          <w:rFonts w:ascii="Times New Roman" w:hAnsi="Times New Roman"/>
          <w:szCs w:val="24"/>
        </w:rPr>
      </w:pPr>
      <w:r w:rsidRPr="0070431A">
        <w:rPr>
          <w:rFonts w:ascii="Times New Roman" w:hAnsi="Times New Roman"/>
          <w:szCs w:val="24"/>
        </w:rPr>
        <w:t>Reģistrācijas numurs 40003619950</w:t>
      </w:r>
    </w:p>
    <w:p w14:paraId="17729E44" w14:textId="77777777" w:rsidR="00A63400" w:rsidRPr="0070431A" w:rsidRDefault="00A63400" w:rsidP="00A63400">
      <w:pPr>
        <w:rPr>
          <w:rFonts w:ascii="Times New Roman" w:hAnsi="Times New Roman"/>
          <w:spacing w:val="1"/>
          <w:szCs w:val="24"/>
        </w:rPr>
      </w:pPr>
      <w:r w:rsidRPr="0070431A">
        <w:rPr>
          <w:rFonts w:ascii="Times New Roman" w:hAnsi="Times New Roman"/>
          <w:spacing w:val="1"/>
          <w:szCs w:val="24"/>
        </w:rPr>
        <w:t>Juridiskā adrese: Kleistu iela 28, Rīga, LV-1067,</w:t>
      </w:r>
    </w:p>
    <w:p w14:paraId="232E54AC" w14:textId="77777777" w:rsidR="00A63400" w:rsidRPr="0070431A" w:rsidRDefault="00A63400" w:rsidP="00A63400">
      <w:pPr>
        <w:rPr>
          <w:rFonts w:ascii="Times New Roman" w:hAnsi="Times New Roman"/>
          <w:spacing w:val="1"/>
          <w:szCs w:val="24"/>
        </w:rPr>
      </w:pPr>
      <w:r w:rsidRPr="0070431A">
        <w:rPr>
          <w:rFonts w:ascii="Times New Roman" w:hAnsi="Times New Roman"/>
          <w:spacing w:val="1"/>
          <w:szCs w:val="24"/>
        </w:rPr>
        <w:t xml:space="preserve">Biroja adrese: Vestienas iela 35, Rīga, LV-1035, </w:t>
      </w:r>
    </w:p>
    <w:p w14:paraId="43730647" w14:textId="77777777" w:rsidR="00A63400" w:rsidRPr="0070431A" w:rsidRDefault="00A63400" w:rsidP="00A63400">
      <w:pPr>
        <w:rPr>
          <w:rFonts w:ascii="Times New Roman" w:hAnsi="Times New Roman"/>
          <w:b/>
          <w:bCs/>
          <w:szCs w:val="24"/>
        </w:rPr>
      </w:pPr>
      <w:r w:rsidRPr="0070431A">
        <w:rPr>
          <w:rFonts w:ascii="Times New Roman" w:hAnsi="Times New Roman"/>
          <w:spacing w:val="1"/>
          <w:szCs w:val="24"/>
        </w:rPr>
        <w:t>Tālr. 67104800; fakss 67104802</w:t>
      </w:r>
      <w:r w:rsidR="007D1077" w:rsidRPr="0070431A">
        <w:rPr>
          <w:rFonts w:ascii="Times New Roman" w:hAnsi="Times New Roman"/>
          <w:spacing w:val="1"/>
          <w:szCs w:val="24"/>
        </w:rPr>
        <w:t xml:space="preserve">; e-pasts </w:t>
      </w:r>
      <w:hyperlink r:id="rId11" w:history="1">
        <w:r w:rsidR="00261BFF" w:rsidRPr="0070431A">
          <w:rPr>
            <w:rStyle w:val="Hyperlink"/>
            <w:rFonts w:ascii="Times New Roman" w:hAnsi="Times New Roman"/>
            <w:spacing w:val="1"/>
            <w:szCs w:val="24"/>
          </w:rPr>
          <w:t>sekretariats@rigassatiksme.lv</w:t>
        </w:r>
      </w:hyperlink>
      <w:r w:rsidR="007D1077" w:rsidRPr="0070431A">
        <w:rPr>
          <w:rFonts w:ascii="Times New Roman" w:hAnsi="Times New Roman"/>
          <w:spacing w:val="1"/>
          <w:szCs w:val="24"/>
        </w:rPr>
        <w:t xml:space="preserve"> </w:t>
      </w:r>
    </w:p>
    <w:p w14:paraId="2EC4A9AF" w14:textId="77777777" w:rsidR="00A63400" w:rsidRPr="0070431A" w:rsidRDefault="00A63400" w:rsidP="00A63400">
      <w:pPr>
        <w:pStyle w:val="ListParagraph"/>
        <w:ind w:left="928"/>
        <w:rPr>
          <w:color w:val="FF0000"/>
        </w:rPr>
      </w:pPr>
    </w:p>
    <w:p w14:paraId="49AE7AE3" w14:textId="77777777" w:rsidR="001542F8" w:rsidRPr="004B02FB" w:rsidRDefault="001542F8" w:rsidP="00007C1C">
      <w:pPr>
        <w:pStyle w:val="ListParagraph"/>
        <w:numPr>
          <w:ilvl w:val="0"/>
          <w:numId w:val="26"/>
        </w:numPr>
        <w:rPr>
          <w:b/>
        </w:rPr>
      </w:pPr>
      <w:r w:rsidRPr="004B02FB">
        <w:rPr>
          <w:b/>
        </w:rPr>
        <w:t>Paziņojums par līgumu</w:t>
      </w:r>
    </w:p>
    <w:p w14:paraId="45AD27E9" w14:textId="77777777" w:rsidR="001542F8" w:rsidRPr="003B5575" w:rsidRDefault="001542F8" w:rsidP="003B5575">
      <w:pPr>
        <w:keepNext/>
        <w:jc w:val="both"/>
        <w:outlineLvl w:val="1"/>
        <w:rPr>
          <w:rFonts w:ascii="Times New Roman" w:hAnsi="Times New Roman"/>
          <w:szCs w:val="24"/>
        </w:rPr>
      </w:pPr>
      <w:r w:rsidRPr="003B5575">
        <w:rPr>
          <w:rFonts w:ascii="Times New Roman" w:hAnsi="Times New Roman"/>
          <w:szCs w:val="24"/>
        </w:rPr>
        <w:t xml:space="preserve">Paziņojums par līgumu tiek publicēts Iepirkumu uzraudzības tīmekļvietnē </w:t>
      </w:r>
      <w:hyperlink r:id="rId12" w:history="1">
        <w:r w:rsidRPr="003B5575">
          <w:rPr>
            <w:rFonts w:ascii="Times New Roman" w:hAnsi="Times New Roman"/>
            <w:szCs w:val="24"/>
          </w:rPr>
          <w:t>www.iub.gov.lv</w:t>
        </w:r>
      </w:hyperlink>
      <w:r w:rsidRPr="003B5575">
        <w:rPr>
          <w:rFonts w:ascii="Times New Roman" w:hAnsi="Times New Roman"/>
          <w:szCs w:val="24"/>
        </w:rPr>
        <w:t xml:space="preserve"> un Eiropas Savienības oficiālajā vēstnesī.</w:t>
      </w:r>
    </w:p>
    <w:p w14:paraId="1EE1007F" w14:textId="77777777" w:rsidR="001542F8" w:rsidRDefault="001542F8" w:rsidP="001542F8">
      <w:pPr>
        <w:pStyle w:val="ListParagraph"/>
        <w:keepNext/>
        <w:jc w:val="both"/>
        <w:outlineLvl w:val="1"/>
        <w:rPr>
          <w:b/>
        </w:rPr>
      </w:pPr>
    </w:p>
    <w:p w14:paraId="38DCBC5D" w14:textId="77777777" w:rsidR="00A63400" w:rsidRPr="0070431A" w:rsidRDefault="00A63400" w:rsidP="00007C1C">
      <w:pPr>
        <w:pStyle w:val="ListParagraph"/>
        <w:keepNext/>
        <w:numPr>
          <w:ilvl w:val="0"/>
          <w:numId w:val="26"/>
        </w:numPr>
        <w:jc w:val="both"/>
        <w:outlineLvl w:val="1"/>
        <w:rPr>
          <w:b/>
        </w:rPr>
      </w:pPr>
      <w:r w:rsidRPr="0070431A">
        <w:rPr>
          <w:b/>
        </w:rPr>
        <w:t>Pasūtītāja kontaktpersona:</w:t>
      </w:r>
    </w:p>
    <w:p w14:paraId="0733066B" w14:textId="77777777" w:rsidR="00A63400" w:rsidRPr="0070431A" w:rsidRDefault="00160CF1" w:rsidP="00A63400">
      <w:pPr>
        <w:jc w:val="both"/>
        <w:rPr>
          <w:rFonts w:ascii="Times New Roman" w:hAnsi="Times New Roman"/>
          <w:szCs w:val="24"/>
        </w:rPr>
      </w:pPr>
      <w:r w:rsidRPr="0070431A">
        <w:rPr>
          <w:rFonts w:ascii="Times New Roman" w:hAnsi="Times New Roman"/>
          <w:szCs w:val="24"/>
        </w:rPr>
        <w:t xml:space="preserve">Alena Kamisarova, tel. +371 67104791, e-pasts – </w:t>
      </w:r>
      <w:hyperlink r:id="rId13" w:history="1">
        <w:r w:rsidRPr="0070431A">
          <w:rPr>
            <w:rStyle w:val="Hyperlink"/>
            <w:rFonts w:ascii="Times New Roman" w:hAnsi="Times New Roman"/>
            <w:szCs w:val="24"/>
          </w:rPr>
          <w:t>alena.kamisarova@rigassatiksme.lv</w:t>
        </w:r>
      </w:hyperlink>
      <w:r w:rsidRPr="0070431A">
        <w:rPr>
          <w:rStyle w:val="Hyperlink"/>
          <w:rFonts w:ascii="Times New Roman" w:hAnsi="Times New Roman"/>
          <w:szCs w:val="24"/>
        </w:rPr>
        <w:t>.</w:t>
      </w:r>
      <w:r w:rsidR="00A63400" w:rsidRPr="0070431A">
        <w:rPr>
          <w:rFonts w:ascii="Times New Roman" w:hAnsi="Times New Roman"/>
          <w:szCs w:val="24"/>
        </w:rPr>
        <w:t xml:space="preserve"> </w:t>
      </w:r>
      <w:r w:rsidR="00A63400" w:rsidRPr="0070431A">
        <w:rPr>
          <w:rFonts w:ascii="Times New Roman" w:hAnsi="Times New Roman"/>
          <w:szCs w:val="24"/>
          <w:lang w:eastAsia="lv-LV"/>
        </w:rPr>
        <w:t xml:space="preserve"> </w:t>
      </w:r>
    </w:p>
    <w:p w14:paraId="583DED07" w14:textId="77777777" w:rsidR="00505342" w:rsidRPr="0070431A" w:rsidRDefault="00505342" w:rsidP="00A63400">
      <w:pPr>
        <w:pStyle w:val="ListParagraph"/>
        <w:keepNext/>
        <w:ind w:left="1080"/>
        <w:jc w:val="both"/>
        <w:outlineLvl w:val="1"/>
      </w:pPr>
    </w:p>
    <w:p w14:paraId="0471AFB3" w14:textId="77777777" w:rsidR="00A63400" w:rsidRPr="0070431A" w:rsidRDefault="00A63400" w:rsidP="00007C1C">
      <w:pPr>
        <w:pStyle w:val="ListParagraph"/>
        <w:numPr>
          <w:ilvl w:val="0"/>
          <w:numId w:val="26"/>
        </w:numPr>
        <w:rPr>
          <w:b/>
        </w:rPr>
      </w:pPr>
      <w:bookmarkStart w:id="11" w:name="_Toc26600578"/>
      <w:r w:rsidRPr="0070431A">
        <w:rPr>
          <w:b/>
        </w:rPr>
        <w:t>Kandidāti</w:t>
      </w:r>
    </w:p>
    <w:p w14:paraId="186E0E91" w14:textId="4EC2D719" w:rsidR="00A63400" w:rsidRPr="00826B00" w:rsidRDefault="00A63400" w:rsidP="00007C1C">
      <w:pPr>
        <w:numPr>
          <w:ilvl w:val="1"/>
          <w:numId w:val="26"/>
        </w:numPr>
        <w:jc w:val="both"/>
        <w:rPr>
          <w:rFonts w:ascii="Times New Roman" w:hAnsi="Times New Roman"/>
          <w:bCs/>
          <w:szCs w:val="24"/>
        </w:rPr>
      </w:pPr>
      <w:bookmarkStart w:id="12" w:name="_Ref327451068"/>
      <w:r w:rsidRPr="0070431A">
        <w:rPr>
          <w:rFonts w:ascii="Times New Roman" w:hAnsi="Times New Roman"/>
          <w:szCs w:val="24"/>
        </w:rPr>
        <w:t xml:space="preserve">Iepirkuma procedūrā var piedalīties jebkurš </w:t>
      </w:r>
      <w:r w:rsidR="009F1B27" w:rsidRPr="0070431A">
        <w:rPr>
          <w:rFonts w:ascii="Times New Roman" w:hAnsi="Times New Roman"/>
          <w:szCs w:val="24"/>
        </w:rPr>
        <w:t>piegādātājs</w:t>
      </w:r>
      <w:r w:rsidRPr="0070431A">
        <w:rPr>
          <w:rFonts w:ascii="Times New Roman" w:hAnsi="Times New Roman"/>
          <w:szCs w:val="24"/>
        </w:rPr>
        <w:t xml:space="preserve">, kas atbilst Pasūtītāja izvirzītajām atlases </w:t>
      </w:r>
      <w:r w:rsidRPr="00826B00">
        <w:rPr>
          <w:rFonts w:ascii="Times New Roman" w:hAnsi="Times New Roman"/>
          <w:szCs w:val="24"/>
        </w:rPr>
        <w:t xml:space="preserve">prasībām un </w:t>
      </w:r>
      <w:r w:rsidR="00AD421C" w:rsidRPr="00826B00">
        <w:rPr>
          <w:rFonts w:ascii="Times New Roman" w:hAnsi="Times New Roman"/>
          <w:szCs w:val="24"/>
        </w:rPr>
        <w:t>spējīgs veikt</w:t>
      </w:r>
      <w:r w:rsidR="009F1B27" w:rsidRPr="00826B00">
        <w:rPr>
          <w:rFonts w:ascii="Times New Roman" w:hAnsi="Times New Roman"/>
          <w:szCs w:val="24"/>
        </w:rPr>
        <w:t xml:space="preserve"> kandidātu atlases nolikumā paredzēto</w:t>
      </w:r>
      <w:r w:rsidR="00AD421C" w:rsidRPr="00826B00">
        <w:rPr>
          <w:rFonts w:ascii="Times New Roman" w:hAnsi="Times New Roman"/>
          <w:szCs w:val="24"/>
        </w:rPr>
        <w:t>s</w:t>
      </w:r>
      <w:r w:rsidR="009F1B27" w:rsidRPr="00826B00">
        <w:rPr>
          <w:rFonts w:ascii="Times New Roman" w:hAnsi="Times New Roman"/>
          <w:szCs w:val="24"/>
        </w:rPr>
        <w:t xml:space="preserve"> </w:t>
      </w:r>
      <w:r w:rsidR="00F233B1" w:rsidRPr="00826B00">
        <w:rPr>
          <w:rFonts w:ascii="Times New Roman" w:hAnsi="Times New Roman"/>
          <w:szCs w:val="24"/>
        </w:rPr>
        <w:t>būvdarbu</w:t>
      </w:r>
      <w:r w:rsidR="00AD421C" w:rsidRPr="00826B00">
        <w:rPr>
          <w:rFonts w:ascii="Times New Roman" w:hAnsi="Times New Roman"/>
          <w:szCs w:val="24"/>
        </w:rPr>
        <w:t>s</w:t>
      </w:r>
      <w:bookmarkEnd w:id="12"/>
      <w:r w:rsidR="00AD421C" w:rsidRPr="00826B00">
        <w:rPr>
          <w:rFonts w:ascii="Times New Roman" w:hAnsi="Times New Roman"/>
          <w:szCs w:val="24"/>
        </w:rPr>
        <w:t>.</w:t>
      </w:r>
    </w:p>
    <w:p w14:paraId="51318E6A" w14:textId="7A8FD91F" w:rsidR="00A63400" w:rsidRPr="00826B00" w:rsidRDefault="00A63400" w:rsidP="00007C1C">
      <w:pPr>
        <w:numPr>
          <w:ilvl w:val="1"/>
          <w:numId w:val="26"/>
        </w:numPr>
        <w:jc w:val="both"/>
        <w:rPr>
          <w:rFonts w:ascii="Times New Roman" w:hAnsi="Times New Roman"/>
          <w:bCs/>
          <w:strike/>
          <w:szCs w:val="24"/>
        </w:rPr>
      </w:pPr>
      <w:r w:rsidRPr="00826B00">
        <w:rPr>
          <w:rFonts w:ascii="Times New Roman" w:hAnsi="Times New Roman"/>
          <w:szCs w:val="24"/>
        </w:rPr>
        <w:t>Piegādātāj</w:t>
      </w:r>
      <w:r w:rsidR="00AD421C" w:rsidRPr="00826B00">
        <w:rPr>
          <w:rFonts w:ascii="Times New Roman" w:hAnsi="Times New Roman"/>
          <w:szCs w:val="24"/>
        </w:rPr>
        <w:t>ie</w:t>
      </w:r>
      <w:r w:rsidRPr="00826B00">
        <w:rPr>
          <w:rFonts w:ascii="Times New Roman" w:hAnsi="Times New Roman"/>
          <w:szCs w:val="24"/>
        </w:rPr>
        <w:t xml:space="preserve">m ir tiesības apvienoties apvienībā un iesniegt kopīgu pieteikumu un piedāvājumu. </w:t>
      </w:r>
    </w:p>
    <w:p w14:paraId="10996431" w14:textId="77777777" w:rsidR="00863F48" w:rsidRPr="00826B00" w:rsidRDefault="00863F48" w:rsidP="00863F48">
      <w:pPr>
        <w:pStyle w:val="BodyText2"/>
        <w:numPr>
          <w:ilvl w:val="1"/>
          <w:numId w:val="26"/>
        </w:numPr>
        <w:tabs>
          <w:tab w:val="clear" w:pos="720"/>
          <w:tab w:val="left" w:pos="738"/>
        </w:tabs>
        <w:rPr>
          <w:rFonts w:ascii="Times New Roman" w:hAnsi="Times New Roman"/>
          <w:szCs w:val="24"/>
        </w:rPr>
      </w:pPr>
      <w:r w:rsidRPr="00826B00">
        <w:rPr>
          <w:rFonts w:ascii="Times New Roman" w:hAnsi="Times New Roman"/>
        </w:rPr>
        <w:t>Gadījumā, ja kandidāts ir apvienība un</w:t>
      </w:r>
      <w:proofErr w:type="gramStart"/>
      <w:r w:rsidRPr="00826B00">
        <w:rPr>
          <w:rFonts w:ascii="Times New Roman" w:hAnsi="Times New Roman"/>
        </w:rPr>
        <w:t xml:space="preserve">  </w:t>
      </w:r>
      <w:proofErr w:type="gramEnd"/>
      <w:r w:rsidRPr="00826B00">
        <w:rPr>
          <w:rFonts w:ascii="Times New Roman" w:hAnsi="Times New Roman"/>
        </w:rPr>
        <w:t>tā otrās kārtas nolikumā noteiktajā kārtībā tiks atzīta par konkursa uzvarētāju un iegūs tiesības slēgt iepirkuma līgumu, tad apvienības dalībniekiem pirms iepirkuma līguma noslēgšanas jāizveido personālsabiedrība (pilnsabiedrība) vai jānoslēdz sabiedrības līgums, vienojoties par apvienības dalībnieku atbildības sadalījumu.</w:t>
      </w:r>
    </w:p>
    <w:p w14:paraId="1F5F344B" w14:textId="46FC41A4" w:rsidR="00A63400" w:rsidRPr="00CD48A7" w:rsidRDefault="00A63400" w:rsidP="00A81818">
      <w:pPr>
        <w:numPr>
          <w:ilvl w:val="1"/>
          <w:numId w:val="26"/>
        </w:numPr>
        <w:jc w:val="both"/>
        <w:rPr>
          <w:rFonts w:ascii="Times New Roman" w:hAnsi="Times New Roman"/>
          <w:b/>
          <w:szCs w:val="24"/>
        </w:rPr>
      </w:pPr>
      <w:r w:rsidRPr="00826B00">
        <w:rPr>
          <w:rFonts w:ascii="Times New Roman" w:hAnsi="Times New Roman"/>
          <w:szCs w:val="24"/>
        </w:rPr>
        <w:t>Pieteikumu variantu iesniegšana nav pieļaujama</w:t>
      </w:r>
      <w:r w:rsidRPr="00CD48A7">
        <w:rPr>
          <w:rFonts w:ascii="Times New Roman" w:hAnsi="Times New Roman"/>
          <w:szCs w:val="24"/>
        </w:rPr>
        <w:t xml:space="preserve">. </w:t>
      </w:r>
    </w:p>
    <w:p w14:paraId="566F0B3E" w14:textId="77777777" w:rsidR="00CD48A7" w:rsidRPr="00CD48A7" w:rsidRDefault="00CD48A7" w:rsidP="00CD48A7">
      <w:pPr>
        <w:jc w:val="both"/>
        <w:rPr>
          <w:rFonts w:ascii="Times New Roman" w:hAnsi="Times New Roman"/>
          <w:b/>
          <w:szCs w:val="24"/>
        </w:rPr>
      </w:pPr>
    </w:p>
    <w:p w14:paraId="2265E4D5" w14:textId="77777777" w:rsidR="00A63400" w:rsidRPr="0070431A" w:rsidRDefault="00A63400" w:rsidP="00A63400">
      <w:pPr>
        <w:jc w:val="center"/>
        <w:rPr>
          <w:rFonts w:ascii="Times New Roman" w:hAnsi="Times New Roman"/>
          <w:b/>
          <w:szCs w:val="24"/>
        </w:rPr>
      </w:pPr>
      <w:r w:rsidRPr="0070431A">
        <w:rPr>
          <w:rFonts w:ascii="Times New Roman" w:hAnsi="Times New Roman"/>
          <w:b/>
          <w:szCs w:val="24"/>
          <w:lang w:eastAsia="lv-LV"/>
        </w:rPr>
        <w:t>II INFORMĀCIJAS APMAIŅA, PIETEIKUMU NOFORMĒŠANAS, IESNIEGŠANAS KĀRTĪBA</w:t>
      </w:r>
    </w:p>
    <w:p w14:paraId="3A089313" w14:textId="77777777" w:rsidR="00A63400" w:rsidRPr="0070431A" w:rsidRDefault="00A63400" w:rsidP="00007C1C">
      <w:pPr>
        <w:pStyle w:val="ListParagraph"/>
        <w:numPr>
          <w:ilvl w:val="0"/>
          <w:numId w:val="26"/>
        </w:numPr>
        <w:jc w:val="both"/>
        <w:rPr>
          <w:b/>
        </w:rPr>
      </w:pPr>
      <w:r w:rsidRPr="0070431A">
        <w:rPr>
          <w:b/>
        </w:rPr>
        <w:t>Informācijas apmaiņa</w:t>
      </w:r>
    </w:p>
    <w:p w14:paraId="75FF159E" w14:textId="0666EC30" w:rsidR="00A63400" w:rsidRPr="0070431A" w:rsidRDefault="00A63400" w:rsidP="00007C1C">
      <w:pPr>
        <w:numPr>
          <w:ilvl w:val="1"/>
          <w:numId w:val="26"/>
        </w:numPr>
        <w:jc w:val="both"/>
        <w:rPr>
          <w:rFonts w:ascii="Times New Roman" w:hAnsi="Times New Roman"/>
          <w:szCs w:val="24"/>
        </w:rPr>
      </w:pPr>
      <w:r w:rsidRPr="0070431A">
        <w:rPr>
          <w:rFonts w:ascii="Times New Roman" w:hAnsi="Times New Roman"/>
          <w:szCs w:val="24"/>
        </w:rPr>
        <w:t>Saziņa starp Pasūtītāju un ieinteresētajiem piegādātājiem iepirkuma</w:t>
      </w:r>
      <w:r w:rsidR="00BA72FA" w:rsidRPr="0070431A">
        <w:rPr>
          <w:rFonts w:ascii="Times New Roman" w:hAnsi="Times New Roman"/>
          <w:szCs w:val="24"/>
        </w:rPr>
        <w:t xml:space="preserve"> procedūras</w:t>
      </w:r>
      <w:r w:rsidRPr="0070431A">
        <w:rPr>
          <w:rFonts w:ascii="Times New Roman" w:hAnsi="Times New Roman"/>
          <w:szCs w:val="24"/>
        </w:rPr>
        <w:t xml:space="preserve"> ietvaros notiek</w:t>
      </w:r>
      <w:r w:rsidR="00404ECE" w:rsidRPr="0070431A">
        <w:rPr>
          <w:rFonts w:ascii="Times New Roman" w:hAnsi="Times New Roman"/>
          <w:szCs w:val="24"/>
        </w:rPr>
        <w:t xml:space="preserve"> </w:t>
      </w:r>
      <w:proofErr w:type="spellStart"/>
      <w:r w:rsidRPr="0070431A">
        <w:rPr>
          <w:rFonts w:ascii="Times New Roman" w:hAnsi="Times New Roman"/>
          <w:szCs w:val="24"/>
        </w:rPr>
        <w:t>rakstveidā</w:t>
      </w:r>
      <w:proofErr w:type="spellEnd"/>
      <w:r w:rsidRPr="0070431A">
        <w:rPr>
          <w:rFonts w:ascii="Times New Roman" w:hAnsi="Times New Roman"/>
          <w:szCs w:val="24"/>
        </w:rPr>
        <w:t xml:space="preserve"> pa pastu vai elektronisko pastu latviešu valodā. </w:t>
      </w:r>
    </w:p>
    <w:p w14:paraId="55ED46CF" w14:textId="77777777" w:rsidR="001542F8" w:rsidRDefault="001542F8" w:rsidP="00007C1C">
      <w:pPr>
        <w:numPr>
          <w:ilvl w:val="1"/>
          <w:numId w:val="26"/>
        </w:numPr>
        <w:jc w:val="both"/>
        <w:rPr>
          <w:rFonts w:ascii="Times New Roman" w:hAnsi="Times New Roman"/>
          <w:szCs w:val="24"/>
        </w:rPr>
      </w:pPr>
      <w:r w:rsidRPr="00E43EAB">
        <w:rPr>
          <w:rFonts w:ascii="Times New Roman" w:hAnsi="Times New Roman"/>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4" w:history="1">
        <w:r w:rsidRPr="00E43EAB">
          <w:rPr>
            <w:rStyle w:val="Hyperlink"/>
            <w:rFonts w:ascii="Times New Roman" w:hAnsi="Times New Roman"/>
            <w:szCs w:val="24"/>
          </w:rPr>
          <w:t>https://www.eis.gov.lv/EKEIS/Supplier</w:t>
        </w:r>
      </w:hyperlink>
      <w:r w:rsidRPr="00E43EAB">
        <w:rPr>
          <w:rFonts w:ascii="Times New Roman" w:hAnsi="Times New Roman"/>
          <w:szCs w:val="24"/>
        </w:rPr>
        <w:t>.</w:t>
      </w:r>
    </w:p>
    <w:p w14:paraId="0AC24925" w14:textId="77777777" w:rsidR="001B7FA3" w:rsidRDefault="001B7FA3" w:rsidP="00007C1C">
      <w:pPr>
        <w:numPr>
          <w:ilvl w:val="1"/>
          <w:numId w:val="26"/>
        </w:numPr>
        <w:jc w:val="both"/>
        <w:rPr>
          <w:rFonts w:ascii="Times New Roman" w:hAnsi="Times New Roman"/>
          <w:szCs w:val="24"/>
        </w:rPr>
      </w:pPr>
      <w:r w:rsidRPr="0070431A">
        <w:rPr>
          <w:rFonts w:ascii="Times New Roman" w:hAnsi="Times New Roman"/>
          <w:szCs w:val="24"/>
        </w:rPr>
        <w:t xml:space="preserve">Tiek uzskatīts, ka visi ieinteresētie Piegādātāji jebkuru papildu informāciju par </w:t>
      </w:r>
      <w:r>
        <w:rPr>
          <w:rFonts w:ascii="Times New Roman" w:hAnsi="Times New Roman"/>
          <w:szCs w:val="24"/>
        </w:rPr>
        <w:t>iepirkuma</w:t>
      </w:r>
      <w:r w:rsidRPr="0070431A">
        <w:rPr>
          <w:rFonts w:ascii="Times New Roman" w:hAnsi="Times New Roman"/>
          <w:szCs w:val="24"/>
        </w:rPr>
        <w:t xml:space="preserve"> procedūru ir saņēmuši brīdī, kad tā publicēta Pasūtītāja profilā Elektroniskajā iepirkumu sistēmā</w:t>
      </w:r>
      <w:r>
        <w:rPr>
          <w:rFonts w:ascii="Times New Roman" w:hAnsi="Times New Roman"/>
          <w:szCs w:val="24"/>
        </w:rPr>
        <w:t>.</w:t>
      </w:r>
    </w:p>
    <w:p w14:paraId="5A7CD107" w14:textId="2592C522" w:rsidR="0097612D" w:rsidRPr="0070431A" w:rsidRDefault="0097612D" w:rsidP="00007C1C">
      <w:pPr>
        <w:numPr>
          <w:ilvl w:val="1"/>
          <w:numId w:val="26"/>
        </w:numPr>
        <w:jc w:val="both"/>
        <w:rPr>
          <w:rFonts w:ascii="Times New Roman" w:hAnsi="Times New Roman"/>
          <w:szCs w:val="24"/>
        </w:rPr>
      </w:pPr>
      <w:r w:rsidRPr="0070431A">
        <w:rPr>
          <w:rFonts w:ascii="Times New Roman" w:hAnsi="Times New Roman"/>
          <w:szCs w:val="24"/>
        </w:rPr>
        <w:t xml:space="preserve">Papildu informāciju ieinteresētais piegādātājs var pieprasīt latviešu valodā, izmantojot </w:t>
      </w:r>
      <w:r w:rsidR="00EC5913" w:rsidRPr="0070431A">
        <w:rPr>
          <w:rFonts w:ascii="Times New Roman" w:hAnsi="Times New Roman"/>
          <w:szCs w:val="24"/>
        </w:rPr>
        <w:t>Elektroniskajā iepirkumu sistēmā</w:t>
      </w:r>
      <w:r w:rsidRPr="0070431A">
        <w:rPr>
          <w:rFonts w:ascii="Times New Roman" w:hAnsi="Times New Roman"/>
          <w:szCs w:val="24"/>
        </w:rPr>
        <w:t xml:space="preserve"> funkciju “Pretendentu jautājumi” vai nosūtot pieprasījumu nolikuma 4.punktā norādītaj</w:t>
      </w:r>
      <w:r w:rsidR="00312724" w:rsidRPr="0070431A">
        <w:rPr>
          <w:rFonts w:ascii="Times New Roman" w:hAnsi="Times New Roman"/>
          <w:szCs w:val="24"/>
        </w:rPr>
        <w:t>ai kontaktpersonai elektroniski, izmantojot drošu elektronisko parakstu vai pievienojot elektroniskajam pastam skenētu dokumentu</w:t>
      </w:r>
      <w:r w:rsidR="00517910" w:rsidRPr="0070431A">
        <w:rPr>
          <w:rFonts w:ascii="Times New Roman" w:hAnsi="Times New Roman"/>
          <w:szCs w:val="24"/>
        </w:rPr>
        <w:t>.</w:t>
      </w:r>
    </w:p>
    <w:p w14:paraId="016BE96A" w14:textId="77777777" w:rsidR="00A63400" w:rsidRPr="0070431A" w:rsidRDefault="00A63400" w:rsidP="00007C1C">
      <w:pPr>
        <w:numPr>
          <w:ilvl w:val="1"/>
          <w:numId w:val="26"/>
        </w:numPr>
        <w:jc w:val="both"/>
        <w:rPr>
          <w:rFonts w:ascii="Times New Roman" w:hAnsi="Times New Roman"/>
          <w:szCs w:val="24"/>
        </w:rPr>
      </w:pPr>
      <w:r w:rsidRPr="0070431A">
        <w:rPr>
          <w:rFonts w:ascii="Times New Roman" w:hAnsi="Times New Roman"/>
          <w:szCs w:val="24"/>
        </w:rPr>
        <w:t xml:space="preserve">Ja </w:t>
      </w:r>
      <w:r w:rsidR="0097612D" w:rsidRPr="0070431A">
        <w:rPr>
          <w:rFonts w:ascii="Times New Roman" w:hAnsi="Times New Roman"/>
          <w:szCs w:val="24"/>
        </w:rPr>
        <w:t xml:space="preserve">ieinteresētais </w:t>
      </w:r>
      <w:r w:rsidRPr="0070431A">
        <w:rPr>
          <w:rFonts w:ascii="Times New Roman" w:hAnsi="Times New Roman"/>
          <w:szCs w:val="24"/>
        </w:rPr>
        <w:t xml:space="preserve">piegādātājs ir laicīgi pieprasījis papildu informāciju par iepirkuma procedūras dokumentos iekļautajām prasībām, Pasūtītājs to sniedz piecu darbdienu laikā, bet ne vēlāk kā sešas dienas pirms pieteikumu iesniegšanas termiņa beigām. </w:t>
      </w:r>
    </w:p>
    <w:p w14:paraId="23E64241" w14:textId="77777777" w:rsidR="001542F8" w:rsidRDefault="0097612D" w:rsidP="00007C1C">
      <w:pPr>
        <w:numPr>
          <w:ilvl w:val="1"/>
          <w:numId w:val="26"/>
        </w:numPr>
        <w:jc w:val="both"/>
        <w:rPr>
          <w:rFonts w:ascii="Times New Roman" w:hAnsi="Times New Roman"/>
          <w:szCs w:val="24"/>
        </w:rPr>
      </w:pPr>
      <w:r w:rsidRPr="0070431A">
        <w:rPr>
          <w:rFonts w:ascii="Times New Roman" w:hAnsi="Times New Roman"/>
          <w:szCs w:val="24"/>
        </w:rPr>
        <w:t>Jebkura papildu informācija, kas tiks snieg</w:t>
      </w:r>
      <w:r w:rsidR="00526422">
        <w:rPr>
          <w:rFonts w:ascii="Times New Roman" w:hAnsi="Times New Roman"/>
          <w:szCs w:val="24"/>
        </w:rPr>
        <w:t>ta saistībā ar šo iepirkuma</w:t>
      </w:r>
      <w:r w:rsidRPr="0070431A">
        <w:rPr>
          <w:rFonts w:ascii="Times New Roman" w:hAnsi="Times New Roman"/>
          <w:szCs w:val="24"/>
        </w:rPr>
        <w:t xml:space="preserve"> procedūru, tiks nosūtīta piegādātājam, kurš uzdevis jautājumu, kā arī publicēta Pasūtītāja pircēja profilā </w:t>
      </w:r>
      <w:r w:rsidR="00EC5913" w:rsidRPr="0070431A">
        <w:rPr>
          <w:rFonts w:ascii="Times New Roman" w:hAnsi="Times New Roman"/>
          <w:szCs w:val="24"/>
        </w:rPr>
        <w:t>Elektronisko iepirkumu sistēmā</w:t>
      </w:r>
      <w:r w:rsidRPr="0070431A">
        <w:rPr>
          <w:rFonts w:ascii="Times New Roman" w:hAnsi="Times New Roman"/>
          <w:szCs w:val="24"/>
        </w:rPr>
        <w:t xml:space="preserve"> e-konkursu apakšsistēmā šīs </w:t>
      </w:r>
      <w:r w:rsidR="00526422">
        <w:rPr>
          <w:rFonts w:ascii="Times New Roman" w:hAnsi="Times New Roman"/>
          <w:szCs w:val="24"/>
        </w:rPr>
        <w:t>iepirkuma</w:t>
      </w:r>
      <w:r w:rsidRPr="0070431A">
        <w:rPr>
          <w:rFonts w:ascii="Times New Roman" w:hAnsi="Times New Roman"/>
          <w:szCs w:val="24"/>
        </w:rPr>
        <w:t xml:space="preserve"> procedūras sadaļā. Piegādātājam ir pienākums sekot līdzi publicētajai informācijai.</w:t>
      </w:r>
    </w:p>
    <w:p w14:paraId="53887AAD" w14:textId="77777777" w:rsidR="001542F8" w:rsidRPr="001542F8" w:rsidRDefault="001542F8" w:rsidP="00007C1C">
      <w:pPr>
        <w:numPr>
          <w:ilvl w:val="1"/>
          <w:numId w:val="26"/>
        </w:numPr>
        <w:jc w:val="both"/>
        <w:rPr>
          <w:rFonts w:ascii="Times New Roman" w:hAnsi="Times New Roman"/>
          <w:szCs w:val="24"/>
        </w:rPr>
      </w:pPr>
      <w:r w:rsidRPr="00E43EAB">
        <w:rPr>
          <w:rFonts w:ascii="Times New Roman" w:hAnsi="Times New Roman"/>
          <w:szCs w:val="24"/>
        </w:rPr>
        <w:t>Ie</w:t>
      </w:r>
      <w:r w:rsidRPr="00B33B95">
        <w:rPr>
          <w:rFonts w:ascii="Times New Roman" w:hAnsi="Times New Roman"/>
          <w:szCs w:val="24"/>
        </w:rPr>
        <w:t xml:space="preserve">pirkuma komisija var izdarīt grozījumus </w:t>
      </w:r>
      <w:r w:rsidR="001B7FA3">
        <w:rPr>
          <w:rFonts w:ascii="Times New Roman" w:hAnsi="Times New Roman"/>
          <w:szCs w:val="24"/>
        </w:rPr>
        <w:t>iepirkuma procedūras</w:t>
      </w:r>
      <w:r w:rsidRPr="00B33B95">
        <w:rPr>
          <w:rFonts w:ascii="Times New Roman" w:hAnsi="Times New Roman"/>
          <w:szCs w:val="24"/>
        </w:rPr>
        <w:t xml:space="preserve"> nolikumā, par tiem nosūtot paziņojumus Iepirkumu uzraudzības birojam. Ne vēlāk kā vienu dienu pēc tam, kad paziņojums </w:t>
      </w:r>
      <w:r w:rsidRPr="00B33B95">
        <w:rPr>
          <w:rFonts w:ascii="Times New Roman" w:hAnsi="Times New Roman"/>
          <w:szCs w:val="24"/>
        </w:rPr>
        <w:lastRenderedPageBreak/>
        <w:t xml:space="preserve">par grozījumiem iesniegts Iepirkumu uzraudzības birojam publicēšanai, informācija par grozījumiem tiek ievietota Elektronisko iepirkumu sistēmas tīmekļa vietnē </w:t>
      </w:r>
      <w:hyperlink r:id="rId15" w:history="1">
        <w:r w:rsidRPr="00B33B95">
          <w:rPr>
            <w:rStyle w:val="Hyperlink"/>
            <w:rFonts w:ascii="Times New Roman" w:hAnsi="Times New Roman"/>
            <w:szCs w:val="24"/>
          </w:rPr>
          <w:t>www.eis.gov.lv</w:t>
        </w:r>
      </w:hyperlink>
      <w:r w:rsidRPr="00B33B95">
        <w:rPr>
          <w:rFonts w:ascii="Times New Roman" w:hAnsi="Times New Roman"/>
          <w:szCs w:val="24"/>
        </w:rPr>
        <w:t xml:space="preserve"> un Pasūtītāja interneta vietnē </w:t>
      </w:r>
      <w:hyperlink r:id="rId16" w:history="1">
        <w:r w:rsidRPr="00B33B95">
          <w:rPr>
            <w:rStyle w:val="Hyperlink"/>
            <w:rFonts w:ascii="Times New Roman" w:hAnsi="Times New Roman"/>
            <w:szCs w:val="24"/>
          </w:rPr>
          <w:t>www.rigassatiksme.lv</w:t>
        </w:r>
      </w:hyperlink>
      <w:r w:rsidRPr="00B33B95">
        <w:rPr>
          <w:rFonts w:ascii="Times New Roman" w:hAnsi="Times New Roman"/>
          <w:szCs w:val="24"/>
        </w:rPr>
        <w:t>.</w:t>
      </w:r>
    </w:p>
    <w:p w14:paraId="35D713A1" w14:textId="77777777" w:rsidR="00A63400" w:rsidRPr="0070431A" w:rsidRDefault="00A63400" w:rsidP="00A63400">
      <w:pPr>
        <w:ind w:left="567" w:hanging="567"/>
        <w:jc w:val="both"/>
        <w:rPr>
          <w:rFonts w:ascii="Times New Roman" w:hAnsi="Times New Roman"/>
          <w:b/>
          <w:szCs w:val="24"/>
          <w:lang w:eastAsia="lv-LV"/>
        </w:rPr>
      </w:pPr>
    </w:p>
    <w:p w14:paraId="1718E24E" w14:textId="77777777" w:rsidR="00A63400" w:rsidRPr="001B7FA3" w:rsidRDefault="00A63400" w:rsidP="00007C1C">
      <w:pPr>
        <w:pStyle w:val="ListParagraph"/>
        <w:numPr>
          <w:ilvl w:val="0"/>
          <w:numId w:val="26"/>
        </w:numPr>
        <w:jc w:val="both"/>
        <w:rPr>
          <w:b/>
        </w:rPr>
      </w:pPr>
      <w:r w:rsidRPr="001B7FA3">
        <w:rPr>
          <w:b/>
        </w:rPr>
        <w:t xml:space="preserve"> Pieteikumu iesniegšan</w:t>
      </w:r>
      <w:r w:rsidR="003D288D" w:rsidRPr="001B7FA3">
        <w:rPr>
          <w:b/>
        </w:rPr>
        <w:t>as, atvēršanas laiks, datums</w:t>
      </w:r>
      <w:r w:rsidRPr="001B7FA3">
        <w:rPr>
          <w:b/>
        </w:rPr>
        <w:t xml:space="preserve"> un kārtība</w:t>
      </w:r>
    </w:p>
    <w:p w14:paraId="30AE8382" w14:textId="50992C85" w:rsidR="00B63D4D" w:rsidRPr="00AB6337" w:rsidRDefault="00526422" w:rsidP="00007C1C">
      <w:pPr>
        <w:numPr>
          <w:ilvl w:val="1"/>
          <w:numId w:val="26"/>
        </w:numPr>
        <w:jc w:val="both"/>
        <w:rPr>
          <w:rFonts w:ascii="Times New Roman" w:hAnsi="Times New Roman"/>
          <w:szCs w:val="24"/>
        </w:rPr>
      </w:pPr>
      <w:r>
        <w:rPr>
          <w:rFonts w:ascii="Times New Roman" w:hAnsi="Times New Roman"/>
          <w:szCs w:val="24"/>
        </w:rPr>
        <w:t>Iepirkuma</w:t>
      </w:r>
      <w:r w:rsidR="00A63400" w:rsidRPr="0070431A">
        <w:rPr>
          <w:rFonts w:ascii="Times New Roman" w:hAnsi="Times New Roman"/>
          <w:szCs w:val="24"/>
        </w:rPr>
        <w:t xml:space="preserve"> procedūras</w:t>
      </w:r>
      <w:r w:rsidR="009F1B27" w:rsidRPr="0070431A">
        <w:rPr>
          <w:rFonts w:ascii="Times New Roman" w:hAnsi="Times New Roman"/>
          <w:szCs w:val="24"/>
        </w:rPr>
        <w:t xml:space="preserve"> pieteikumi jāies</w:t>
      </w:r>
      <w:r w:rsidR="000D05B3" w:rsidRPr="0070431A">
        <w:rPr>
          <w:rFonts w:ascii="Times New Roman" w:hAnsi="Times New Roman"/>
          <w:szCs w:val="24"/>
        </w:rPr>
        <w:t xml:space="preserve">niedz līdz </w:t>
      </w:r>
      <w:r w:rsidR="00B77F6D" w:rsidRPr="0070431A">
        <w:rPr>
          <w:rFonts w:ascii="Times New Roman" w:hAnsi="Times New Roman"/>
          <w:szCs w:val="24"/>
        </w:rPr>
        <w:t>202</w:t>
      </w:r>
      <w:r w:rsidR="00B77F6D">
        <w:rPr>
          <w:rFonts w:ascii="Times New Roman" w:hAnsi="Times New Roman"/>
          <w:szCs w:val="24"/>
        </w:rPr>
        <w:t xml:space="preserve">2. </w:t>
      </w:r>
      <w:r w:rsidR="00B77F6D" w:rsidRPr="0070431A">
        <w:rPr>
          <w:rFonts w:ascii="Times New Roman" w:hAnsi="Times New Roman"/>
          <w:szCs w:val="24"/>
        </w:rPr>
        <w:t xml:space="preserve">gada </w:t>
      </w:r>
      <w:r w:rsidR="00B77F6D">
        <w:rPr>
          <w:rFonts w:ascii="Times New Roman" w:hAnsi="Times New Roman"/>
          <w:szCs w:val="24"/>
        </w:rPr>
        <w:t>27. aprīlim</w:t>
      </w:r>
      <w:r w:rsidR="00B77F6D" w:rsidRPr="0070431A">
        <w:rPr>
          <w:rFonts w:ascii="Times New Roman" w:hAnsi="Times New Roman"/>
          <w:szCs w:val="24"/>
        </w:rPr>
        <w:t xml:space="preserve"> plkst.1</w:t>
      </w:r>
      <w:r w:rsidR="00B77F6D">
        <w:rPr>
          <w:rFonts w:ascii="Times New Roman" w:hAnsi="Times New Roman"/>
          <w:szCs w:val="24"/>
        </w:rPr>
        <w:t>4</w:t>
      </w:r>
      <w:r w:rsidR="00B77F6D" w:rsidRPr="0070431A">
        <w:rPr>
          <w:rFonts w:ascii="Times New Roman" w:hAnsi="Times New Roman"/>
          <w:szCs w:val="24"/>
        </w:rPr>
        <w:t xml:space="preserve">:00 </w:t>
      </w:r>
      <w:r w:rsidR="009F1B27" w:rsidRPr="0070431A">
        <w:rPr>
          <w:rFonts w:ascii="Times New Roman" w:hAnsi="Times New Roman"/>
          <w:szCs w:val="24"/>
        </w:rPr>
        <w:t xml:space="preserve">elektroniski Elektronisko iepirkumu sistēmas e-konkursu apakšsistēmā, </w:t>
      </w:r>
      <w:r w:rsidR="00B63D4D" w:rsidRPr="0070431A">
        <w:rPr>
          <w:rFonts w:ascii="Times New Roman" w:hAnsi="Times New Roman"/>
          <w:szCs w:val="24"/>
        </w:rPr>
        <w:t xml:space="preserve">vienā no zemāk </w:t>
      </w:r>
      <w:r w:rsidR="00B63D4D" w:rsidRPr="00AB6337">
        <w:rPr>
          <w:rFonts w:ascii="Times New Roman" w:hAnsi="Times New Roman"/>
          <w:szCs w:val="24"/>
        </w:rPr>
        <w:t>minētajiem formātiem. Katra iesniedzamā dokumenta formāts var atšķirties, bet ir jāievēro šādi iespējamie veidi:</w:t>
      </w:r>
    </w:p>
    <w:p w14:paraId="31F7DC68" w14:textId="77777777" w:rsidR="001B7FA3" w:rsidRPr="00AB6337" w:rsidRDefault="001B7FA3" w:rsidP="00007C1C">
      <w:pPr>
        <w:pStyle w:val="ListParagraph"/>
        <w:numPr>
          <w:ilvl w:val="2"/>
          <w:numId w:val="26"/>
        </w:numPr>
        <w:spacing w:line="259" w:lineRule="auto"/>
        <w:jc w:val="both"/>
        <w:rPr>
          <w:rStyle w:val="CharStyle4"/>
          <w:rFonts w:asciiTheme="minorHAnsi" w:eastAsiaTheme="minorHAnsi" w:hAnsiTheme="minorHAnsi" w:cstheme="minorBidi"/>
          <w:b/>
          <w:color w:val="auto"/>
          <w:sz w:val="24"/>
          <w:szCs w:val="24"/>
        </w:rPr>
      </w:pPr>
      <w:r w:rsidRPr="00AB6337">
        <w:rPr>
          <w:rStyle w:val="CharStyle4"/>
          <w:rFonts w:eastAsiaTheme="minorHAnsi"/>
          <w:color w:val="auto"/>
          <w:sz w:val="24"/>
          <w:szCs w:val="24"/>
        </w:rPr>
        <w:t>Apakšsistēmas piedāvātos rīkus, aizpildot minētās sistēmas Apakšsistēmā iepirkuma procedūras sadaļā ievietotās formas;</w:t>
      </w:r>
    </w:p>
    <w:p w14:paraId="0CCF54E1" w14:textId="77777777" w:rsidR="001B7FA3" w:rsidRPr="00AB6337" w:rsidRDefault="001B7FA3" w:rsidP="00007C1C">
      <w:pPr>
        <w:pStyle w:val="ListParagraph"/>
        <w:numPr>
          <w:ilvl w:val="2"/>
          <w:numId w:val="26"/>
        </w:numPr>
        <w:spacing w:line="259" w:lineRule="auto"/>
        <w:jc w:val="both"/>
        <w:rPr>
          <w:rStyle w:val="CharStyle4"/>
          <w:rFonts w:asciiTheme="minorHAnsi" w:eastAsiaTheme="minorHAnsi" w:hAnsiTheme="minorHAnsi" w:cstheme="minorBidi"/>
          <w:b/>
          <w:color w:val="auto"/>
          <w:sz w:val="24"/>
          <w:szCs w:val="24"/>
        </w:rPr>
      </w:pPr>
      <w:r w:rsidRPr="00AB6337">
        <w:rPr>
          <w:rStyle w:val="CharStyle4"/>
          <w:rFonts w:eastAsiaTheme="minorHAnsi"/>
          <w:color w:val="auto"/>
          <w:sz w:val="24"/>
          <w:szCs w:val="24"/>
        </w:rPr>
        <w:t>elektroniski aizpildāmos dokumentus elektroniski sagatavojot ārpus Apakšsistēmas un pievienojot atbilstošajām prasībām (šādā gadījumā kandidāts ir atbildīgs par aizpildāmo formu atbilstību dokumentācijas prasībām un formu paraugiem);</w:t>
      </w:r>
    </w:p>
    <w:p w14:paraId="08F80014" w14:textId="77777777" w:rsidR="00B63D4D" w:rsidRPr="00AB6337" w:rsidRDefault="001B7FA3" w:rsidP="00007C1C">
      <w:pPr>
        <w:pStyle w:val="ListParagraph"/>
        <w:numPr>
          <w:ilvl w:val="2"/>
          <w:numId w:val="26"/>
        </w:numPr>
        <w:tabs>
          <w:tab w:val="num" w:pos="2552"/>
        </w:tabs>
        <w:jc w:val="both"/>
      </w:pPr>
      <w:r w:rsidRPr="00AB6337">
        <w:rPr>
          <w:rStyle w:val="CharStyle4"/>
          <w:rFonts w:eastAsiaTheme="minorHAnsi"/>
          <w:color w:val="auto"/>
          <w:sz w:val="24"/>
          <w:szCs w:val="24"/>
        </w:rPr>
        <w:t>elektroniski sagatavoto piedāvājumu šifrējot ārpus Apakšsistēmas ar trešās personas piedāvātiem datu aizsardzības rīkiem un aizsargājot ar elektronisku atslēgu un paroli (šādā gadījumā kandidāts ir atbildīgs par aizpildāmo formu atbilstību dokumentācijas prasībām un formu paraugiem, kā arī dokumenta atvēršanas un nolasīšanas iespējām).</w:t>
      </w:r>
    </w:p>
    <w:p w14:paraId="2D27A58E" w14:textId="77777777" w:rsidR="00B63D4D" w:rsidRPr="00AB6337" w:rsidRDefault="00B63D4D" w:rsidP="00007C1C">
      <w:pPr>
        <w:numPr>
          <w:ilvl w:val="1"/>
          <w:numId w:val="26"/>
        </w:numPr>
        <w:jc w:val="both"/>
        <w:rPr>
          <w:rFonts w:ascii="Times New Roman" w:hAnsi="Times New Roman"/>
          <w:szCs w:val="24"/>
        </w:rPr>
      </w:pPr>
      <w:r w:rsidRPr="00AB6337">
        <w:rPr>
          <w:rFonts w:ascii="Times New Roman" w:hAnsi="Times New Roman"/>
          <w:szCs w:val="24"/>
        </w:rPr>
        <w:t xml:space="preserve">Sagatavojot </w:t>
      </w:r>
      <w:r w:rsidR="00B04A8C" w:rsidRPr="00AB6337">
        <w:rPr>
          <w:rFonts w:ascii="Times New Roman" w:hAnsi="Times New Roman"/>
          <w:szCs w:val="24"/>
        </w:rPr>
        <w:t>pieteikumu,</w:t>
      </w:r>
      <w:r w:rsidRPr="00AB6337">
        <w:rPr>
          <w:rFonts w:ascii="Times New Roman" w:hAnsi="Times New Roman"/>
          <w:szCs w:val="24"/>
        </w:rPr>
        <w:t xml:space="preserve"> </w:t>
      </w:r>
      <w:r w:rsidR="00B04A8C" w:rsidRPr="00AB6337">
        <w:rPr>
          <w:rFonts w:ascii="Times New Roman" w:hAnsi="Times New Roman"/>
          <w:szCs w:val="24"/>
        </w:rPr>
        <w:t>kandidāts</w:t>
      </w:r>
      <w:r w:rsidRPr="00AB6337">
        <w:rPr>
          <w:rFonts w:ascii="Times New Roman" w:hAnsi="Times New Roman"/>
          <w:szCs w:val="24"/>
        </w:rPr>
        <w:t xml:space="preserve"> ievēro, ka:</w:t>
      </w:r>
    </w:p>
    <w:p w14:paraId="65070B74" w14:textId="77777777" w:rsidR="00B63D4D" w:rsidRPr="0070431A" w:rsidRDefault="007323B1" w:rsidP="00007C1C">
      <w:pPr>
        <w:pStyle w:val="ListParagraph"/>
        <w:numPr>
          <w:ilvl w:val="2"/>
          <w:numId w:val="26"/>
        </w:numPr>
        <w:tabs>
          <w:tab w:val="num" w:pos="1985"/>
        </w:tabs>
        <w:jc w:val="both"/>
      </w:pPr>
      <w:r w:rsidRPr="00AB6337">
        <w:t xml:space="preserve">Pieteikuma veidlapa </w:t>
      </w:r>
      <w:r w:rsidR="00B63D4D" w:rsidRPr="00AB6337">
        <w:t xml:space="preserve">jāaizpilda tikai elektroniski, atsevišķā elektroniskā dokumentā ar Microsoft Office 2010 (vai jaunākas </w:t>
      </w:r>
      <w:r w:rsidR="00B63D4D" w:rsidRPr="0070431A">
        <w:t>programmatūras versijas) rīkiem lasāmā formātā.</w:t>
      </w:r>
    </w:p>
    <w:p w14:paraId="5A4F5D4C" w14:textId="77777777" w:rsidR="003D288D" w:rsidRPr="0070431A" w:rsidRDefault="003D288D" w:rsidP="00007C1C">
      <w:pPr>
        <w:pStyle w:val="ListParagraph"/>
        <w:numPr>
          <w:ilvl w:val="2"/>
          <w:numId w:val="26"/>
        </w:numPr>
        <w:tabs>
          <w:tab w:val="num" w:pos="1985"/>
        </w:tabs>
        <w:jc w:val="both"/>
        <w:rPr>
          <w:bCs/>
        </w:rPr>
      </w:pPr>
      <w:r w:rsidRPr="0070431A">
        <w:t>Iesniedzot pieteikumu, Kandidāta pieteikuma veidlapu (1.pielikums) paraksta Kandidātu pārstāvēt tiesīgā persona, pievienojot pārstāvību apliecinošu dokumentu (piemēram, pilnvaru)</w:t>
      </w:r>
      <w:r w:rsidR="007323B1" w:rsidRPr="0070431A">
        <w:t>.</w:t>
      </w:r>
    </w:p>
    <w:p w14:paraId="31BB05A0" w14:textId="0D11A0CC" w:rsidR="003D288D" w:rsidRPr="0070431A" w:rsidRDefault="00561FED" w:rsidP="00007C1C">
      <w:pPr>
        <w:pStyle w:val="ListParagraph"/>
        <w:numPr>
          <w:ilvl w:val="2"/>
          <w:numId w:val="26"/>
        </w:numPr>
        <w:tabs>
          <w:tab w:val="num" w:pos="1985"/>
        </w:tabs>
        <w:jc w:val="both"/>
        <w:rPr>
          <w:bCs/>
        </w:rPr>
      </w:pPr>
      <w:r>
        <w:rPr>
          <w:bCs/>
        </w:rPr>
        <w:t>D</w:t>
      </w:r>
      <w:r w:rsidR="003D288D" w:rsidRPr="0070431A">
        <w:rPr>
          <w:bCs/>
        </w:rPr>
        <w:t>okumentus Kandidāts pēc saviem ieskatiem ir tiesīgs iesniegt elektroniskā formā, parakstot tos ar Elektronisko iepirkumu sistēmas piedā</w:t>
      </w:r>
      <w:r w:rsidR="00EC5913" w:rsidRPr="0070431A">
        <w:rPr>
          <w:bCs/>
        </w:rPr>
        <w:t>vāto elektronisko parakstu vai</w:t>
      </w:r>
      <w:r w:rsidR="00505342">
        <w:rPr>
          <w:bCs/>
        </w:rPr>
        <w:t xml:space="preserve"> </w:t>
      </w:r>
      <w:r w:rsidR="003D288D" w:rsidRPr="0070431A">
        <w:rPr>
          <w:bCs/>
        </w:rPr>
        <w:t>parakstot ar drošu elektronisko parakstu</w:t>
      </w:r>
      <w:r w:rsidR="007323B1" w:rsidRPr="0070431A">
        <w:rPr>
          <w:bCs/>
        </w:rPr>
        <w:t>.</w:t>
      </w:r>
    </w:p>
    <w:p w14:paraId="6ED39CDF" w14:textId="3036A500" w:rsidR="003D288D" w:rsidRPr="0070431A" w:rsidRDefault="003D288D" w:rsidP="00007C1C">
      <w:pPr>
        <w:pStyle w:val="ListParagraph"/>
        <w:numPr>
          <w:ilvl w:val="2"/>
          <w:numId w:val="26"/>
        </w:numPr>
        <w:tabs>
          <w:tab w:val="num" w:pos="1985"/>
        </w:tabs>
        <w:jc w:val="both"/>
        <w:rPr>
          <w:bCs/>
        </w:rPr>
      </w:pPr>
      <w:r w:rsidRPr="00561FED">
        <w:rPr>
          <w:bCs/>
        </w:rPr>
        <w:t>Pieteikums jāiesniedz latviešu valodā</w:t>
      </w:r>
      <w:r w:rsidR="00D33566">
        <w:rPr>
          <w:bCs/>
        </w:rPr>
        <w:t xml:space="preserve">. </w:t>
      </w:r>
      <w:r w:rsidR="00DF0C0E">
        <w:t>Kandidāts</w:t>
      </w:r>
      <w:r w:rsidR="00D33566" w:rsidRPr="00C406D9">
        <w:t xml:space="preserve"> var piedāvājumā iekļaut oriģināldokumentus vai aprakstus svešvalodā, bet dokumentiem, kas iesniegti citā valodā, jābūt pievienotam </w:t>
      </w:r>
      <w:r w:rsidR="00DF0C0E">
        <w:t xml:space="preserve">kandidāta </w:t>
      </w:r>
      <w:r w:rsidR="00D33566" w:rsidRPr="00C406D9">
        <w:t>apliecinātam tulkojumam latviešu valodā</w:t>
      </w:r>
      <w:r w:rsidR="00D33566">
        <w:t>.</w:t>
      </w:r>
    </w:p>
    <w:p w14:paraId="4735F75F" w14:textId="77777777" w:rsidR="003D288D" w:rsidRPr="0070431A" w:rsidRDefault="003D288D" w:rsidP="00007C1C">
      <w:pPr>
        <w:pStyle w:val="ListParagraph"/>
        <w:numPr>
          <w:ilvl w:val="2"/>
          <w:numId w:val="26"/>
        </w:numPr>
        <w:tabs>
          <w:tab w:val="num" w:pos="1985"/>
        </w:tabs>
        <w:jc w:val="both"/>
        <w:rPr>
          <w:bCs/>
        </w:rPr>
      </w:pPr>
      <w:r w:rsidRPr="0070431A">
        <w:rPr>
          <w:bCs/>
        </w:rPr>
        <w:t>Iesniedzot pieteikumu, Kandidāts pilnībā atzīst visus Nolikumā (t.sk. tā pielikumos un formās, kuras ir ievietotas Elektronisko iepirkumu sistēmā e-konkursu apakšsistēmas šā iepirkuma sadaļā) ietvertos nosacījumus.</w:t>
      </w:r>
    </w:p>
    <w:p w14:paraId="7C5FC1C3" w14:textId="77777777" w:rsidR="00B04A8C" w:rsidRPr="0070431A" w:rsidRDefault="00B04A8C" w:rsidP="00007C1C">
      <w:pPr>
        <w:pStyle w:val="ListParagraph"/>
        <w:numPr>
          <w:ilvl w:val="2"/>
          <w:numId w:val="26"/>
        </w:numPr>
        <w:tabs>
          <w:tab w:val="num" w:pos="1985"/>
        </w:tabs>
        <w:jc w:val="both"/>
        <w:rPr>
          <w:bCs/>
        </w:rPr>
      </w:pPr>
      <w:r w:rsidRPr="0070431A">
        <w:t>Pieteikums jāsagatavo tā, lai nekādā veidā netiktu apdraudēta Elektronisko iepirkumu sistēmas e-konkursu apakšsistēmas darbība un nebūtu ierobežota piekļuve pieteikumā ietvertajai informācijai, tostarp pieteikums nedrīkst saturēt datorvīrusus un citas kaitīgas programmatūras vai to ģeneratorus. Ja pieteikums saturēs kādu no šajā punktā minētajiem riskiem, tas netiks izskatīts. Gadījumā, ja pieteikums ir šifrēts, kandidātam ne vēlāk kā 15 (piecpadsmit) minūšu laikā pēc pieteikuma atvēršanas termiņa, jāiesniedz derīga elektroniskā atslēga un parole šifrētā dokumenta atvēršanai. Ja pieteikums saturēs kādu no šajā punktā minētajiem riskiem, tas netiks izskatīts.</w:t>
      </w:r>
    </w:p>
    <w:p w14:paraId="00995645" w14:textId="30007AD4" w:rsidR="00857873" w:rsidRPr="0070431A" w:rsidRDefault="00857873" w:rsidP="00007C1C">
      <w:pPr>
        <w:numPr>
          <w:ilvl w:val="1"/>
          <w:numId w:val="26"/>
        </w:numPr>
        <w:jc w:val="both"/>
        <w:rPr>
          <w:rFonts w:ascii="Times New Roman" w:hAnsi="Times New Roman"/>
          <w:szCs w:val="24"/>
        </w:rPr>
      </w:pPr>
      <w:r w:rsidRPr="0070431A">
        <w:rPr>
          <w:rFonts w:ascii="Times New Roman" w:hAnsi="Times New Roman"/>
          <w:szCs w:val="24"/>
        </w:rPr>
        <w:t xml:space="preserve">Ārpus Elektronisko iepirkumu sistēmas e-konkursu apakšsistēmas iesniegtie pieteikumi tiks atzīti par neatbilstošiem nolikuma prasībām. </w:t>
      </w:r>
    </w:p>
    <w:p w14:paraId="158F556F" w14:textId="77777777" w:rsidR="00A63400" w:rsidRPr="0070431A" w:rsidRDefault="003D288D" w:rsidP="00007C1C">
      <w:pPr>
        <w:numPr>
          <w:ilvl w:val="1"/>
          <w:numId w:val="26"/>
        </w:numPr>
        <w:jc w:val="both"/>
        <w:rPr>
          <w:rFonts w:ascii="Times New Roman" w:hAnsi="Times New Roman"/>
          <w:b/>
          <w:szCs w:val="24"/>
        </w:rPr>
      </w:pPr>
      <w:r w:rsidRPr="0070431A">
        <w:rPr>
          <w:rFonts w:ascii="Times New Roman" w:hAnsi="Times New Roman"/>
          <w:szCs w:val="24"/>
        </w:rPr>
        <w:t>Iesniegtie p</w:t>
      </w:r>
      <w:r w:rsidR="00F54923" w:rsidRPr="0070431A">
        <w:rPr>
          <w:rFonts w:ascii="Times New Roman" w:hAnsi="Times New Roman"/>
          <w:szCs w:val="24"/>
        </w:rPr>
        <w:t>ieteikumi</w:t>
      </w:r>
      <w:r w:rsidRPr="0070431A">
        <w:rPr>
          <w:rFonts w:ascii="Times New Roman" w:hAnsi="Times New Roman"/>
          <w:szCs w:val="24"/>
        </w:rPr>
        <w:t xml:space="preserve"> tiks atvērti Elektronisko iepirkumu sistēmas e-konkursu apakšsistēmā pēc pieteikumu iesniegšanas termiņa beigām. </w:t>
      </w:r>
    </w:p>
    <w:p w14:paraId="36CD37ED" w14:textId="77777777" w:rsidR="003D288D" w:rsidRPr="0070431A" w:rsidRDefault="003D288D" w:rsidP="003D288D">
      <w:pPr>
        <w:ind w:left="720"/>
        <w:jc w:val="both"/>
        <w:rPr>
          <w:rFonts w:ascii="Times New Roman" w:hAnsi="Times New Roman"/>
          <w:b/>
          <w:szCs w:val="24"/>
        </w:rPr>
      </w:pPr>
    </w:p>
    <w:p w14:paraId="79E751B4" w14:textId="77777777" w:rsidR="00A63400" w:rsidRPr="0070431A" w:rsidRDefault="00A63400" w:rsidP="00007C1C">
      <w:pPr>
        <w:numPr>
          <w:ilvl w:val="0"/>
          <w:numId w:val="26"/>
        </w:numPr>
        <w:rPr>
          <w:rFonts w:ascii="Times New Roman" w:hAnsi="Times New Roman"/>
          <w:b/>
          <w:szCs w:val="24"/>
        </w:rPr>
      </w:pPr>
      <w:r w:rsidRPr="0070431A">
        <w:rPr>
          <w:rFonts w:ascii="Times New Roman" w:hAnsi="Times New Roman"/>
          <w:b/>
          <w:szCs w:val="24"/>
        </w:rPr>
        <w:t xml:space="preserve">Pieteikuma </w:t>
      </w:r>
      <w:bookmarkEnd w:id="11"/>
      <w:r w:rsidRPr="0070431A">
        <w:rPr>
          <w:rFonts w:ascii="Times New Roman" w:hAnsi="Times New Roman"/>
          <w:b/>
          <w:szCs w:val="24"/>
        </w:rPr>
        <w:t>noformēšana</w:t>
      </w:r>
    </w:p>
    <w:p w14:paraId="3A365D61" w14:textId="77777777" w:rsidR="00A63400" w:rsidRPr="0070431A" w:rsidRDefault="00A63400" w:rsidP="00007C1C">
      <w:pPr>
        <w:numPr>
          <w:ilvl w:val="1"/>
          <w:numId w:val="26"/>
        </w:numPr>
        <w:jc w:val="both"/>
        <w:outlineLvl w:val="0"/>
        <w:rPr>
          <w:rFonts w:ascii="Times New Roman" w:hAnsi="Times New Roman"/>
          <w:szCs w:val="24"/>
        </w:rPr>
      </w:pPr>
      <w:r w:rsidRPr="0070431A">
        <w:rPr>
          <w:rFonts w:ascii="Times New Roman" w:hAnsi="Times New Roman"/>
          <w:szCs w:val="24"/>
        </w:rPr>
        <w:t xml:space="preserve">Iesniegtajiem dokumentiem ir jābūt skaidri salasāmiem, lai izvairītos no jebkādām šaubām un pārpratumiem, kas attiecas uz vārdiem un skaitļiem. </w:t>
      </w:r>
    </w:p>
    <w:p w14:paraId="52A916CC" w14:textId="7FC0E88C" w:rsidR="00A63400" w:rsidRPr="0070431A" w:rsidRDefault="00A63400" w:rsidP="00007C1C">
      <w:pPr>
        <w:numPr>
          <w:ilvl w:val="1"/>
          <w:numId w:val="26"/>
        </w:numPr>
        <w:jc w:val="both"/>
        <w:outlineLvl w:val="0"/>
        <w:rPr>
          <w:rFonts w:ascii="Times New Roman" w:hAnsi="Times New Roman"/>
          <w:szCs w:val="24"/>
        </w:rPr>
      </w:pPr>
      <w:r w:rsidRPr="00A277DE">
        <w:rPr>
          <w:rFonts w:ascii="Times New Roman" w:hAnsi="Times New Roman"/>
          <w:szCs w:val="24"/>
        </w:rPr>
        <w:t xml:space="preserve">Pieteikums iesniedzams latviešu valodā. </w:t>
      </w:r>
      <w:r w:rsidR="00526422">
        <w:rPr>
          <w:rFonts w:ascii="Times New Roman" w:hAnsi="Times New Roman"/>
          <w:szCs w:val="24"/>
        </w:rPr>
        <w:t>Iepirkuma</w:t>
      </w:r>
      <w:r w:rsidRPr="0070431A">
        <w:rPr>
          <w:rFonts w:ascii="Times New Roman" w:hAnsi="Times New Roman"/>
          <w:szCs w:val="24"/>
        </w:rPr>
        <w:t xml:space="preserve"> procedūras laikā sarakste starp Pasūtītāju un kandidātiem noris latviešu valodā. </w:t>
      </w:r>
      <w:r w:rsidR="007F730A">
        <w:rPr>
          <w:rFonts w:ascii="Times New Roman" w:hAnsi="Times New Roman"/>
          <w:szCs w:val="24"/>
        </w:rPr>
        <w:t>S</w:t>
      </w:r>
      <w:r w:rsidR="001B7FA3" w:rsidRPr="00E35DA8">
        <w:rPr>
          <w:rStyle w:val="CharStyle4"/>
          <w:rFonts w:eastAsiaTheme="minorHAnsi"/>
          <w:sz w:val="24"/>
          <w:szCs w:val="24"/>
        </w:rPr>
        <w:t xml:space="preserve">vešvalodā sagatavotiem </w:t>
      </w:r>
      <w:r w:rsidR="001B7FA3">
        <w:rPr>
          <w:rStyle w:val="CharStyle4"/>
          <w:rFonts w:eastAsiaTheme="minorHAnsi"/>
          <w:sz w:val="24"/>
          <w:szCs w:val="24"/>
        </w:rPr>
        <w:t>pieteikuma</w:t>
      </w:r>
      <w:r w:rsidR="001B7FA3" w:rsidRPr="00E35DA8">
        <w:rPr>
          <w:rStyle w:val="CharStyle4"/>
          <w:rFonts w:eastAsiaTheme="minorHAnsi"/>
          <w:sz w:val="24"/>
          <w:szCs w:val="24"/>
        </w:rPr>
        <w:t xml:space="preserve"> dokumentiem jāpievieno apliecināts tulkojums latviešu valodā saskaņā ar Ministru kabineta 2000.</w:t>
      </w:r>
      <w:r w:rsidR="00505342">
        <w:rPr>
          <w:rStyle w:val="CharStyle4"/>
          <w:rFonts w:eastAsiaTheme="minorHAnsi"/>
          <w:sz w:val="24"/>
          <w:szCs w:val="24"/>
        </w:rPr>
        <w:t xml:space="preserve"> </w:t>
      </w:r>
      <w:r w:rsidR="001B7FA3" w:rsidRPr="00E35DA8">
        <w:rPr>
          <w:rStyle w:val="CharStyle4"/>
          <w:rFonts w:eastAsiaTheme="minorHAnsi"/>
          <w:sz w:val="24"/>
          <w:szCs w:val="24"/>
        </w:rPr>
        <w:t>gada 22.</w:t>
      </w:r>
      <w:r w:rsidR="00505342">
        <w:rPr>
          <w:rStyle w:val="CharStyle4"/>
          <w:rFonts w:eastAsiaTheme="minorHAnsi"/>
          <w:sz w:val="24"/>
          <w:szCs w:val="24"/>
        </w:rPr>
        <w:t xml:space="preserve"> </w:t>
      </w:r>
      <w:r w:rsidR="001B7FA3" w:rsidRPr="00E35DA8">
        <w:rPr>
          <w:rStyle w:val="CharStyle4"/>
          <w:rFonts w:eastAsiaTheme="minorHAnsi"/>
          <w:sz w:val="24"/>
          <w:szCs w:val="24"/>
        </w:rPr>
        <w:lastRenderedPageBreak/>
        <w:t xml:space="preserve">augusta noteikumiem Nr.291 „Kārtība, kādā apliecināmi dokumentu tulkojumi valsts valodā”. Par dokumentu tulkojuma atbilstību oriģinālam atbild </w:t>
      </w:r>
      <w:r w:rsidR="001B7FA3">
        <w:rPr>
          <w:rStyle w:val="CharStyle4"/>
          <w:rFonts w:eastAsiaTheme="minorHAnsi"/>
          <w:sz w:val="24"/>
          <w:szCs w:val="24"/>
        </w:rPr>
        <w:t xml:space="preserve">kandidāts. </w:t>
      </w:r>
    </w:p>
    <w:p w14:paraId="3BDC71AB" w14:textId="794ACB47" w:rsidR="004900E4" w:rsidRPr="0070431A" w:rsidRDefault="004900E4" w:rsidP="00007C1C">
      <w:pPr>
        <w:numPr>
          <w:ilvl w:val="1"/>
          <w:numId w:val="26"/>
        </w:numPr>
        <w:jc w:val="both"/>
        <w:outlineLvl w:val="0"/>
        <w:rPr>
          <w:rFonts w:ascii="Times New Roman" w:hAnsi="Times New Roman"/>
          <w:szCs w:val="24"/>
        </w:rPr>
      </w:pPr>
      <w:r w:rsidRPr="0070431A">
        <w:rPr>
          <w:rFonts w:ascii="Times New Roman" w:hAnsi="Times New Roman"/>
          <w:szCs w:val="24"/>
        </w:rPr>
        <w:t xml:space="preserve">Informāciju, kas ir komercnoslēpums atbilstoši </w:t>
      </w:r>
      <w:r w:rsidR="00217873">
        <w:rPr>
          <w:rFonts w:ascii="Times New Roman" w:hAnsi="Times New Roman"/>
          <w:szCs w:val="24"/>
        </w:rPr>
        <w:t>Komercnoslēpuma aizsardzības likumam,</w:t>
      </w:r>
      <w:r w:rsidRPr="0070431A">
        <w:rPr>
          <w:rFonts w:ascii="Times New Roman" w:hAnsi="Times New Roman"/>
          <w:szCs w:val="24"/>
        </w:rPr>
        <w:t xml:space="preserve"> vai uzskatāma par konfidenciālu informāciju, kandidāts norāda savā pieteikumā. Komercnoslēpums vai konfidenciāla informācija nevar būt informācija, kas Sabiedrisko pakalpojumu sniedzēju iepirkumu likumā ir noteikta par vispārpieejamu informāciju.</w:t>
      </w:r>
    </w:p>
    <w:p w14:paraId="130173A2" w14:textId="726B7170" w:rsidR="00A63400" w:rsidRPr="0070431A" w:rsidRDefault="00A63400" w:rsidP="00007C1C">
      <w:pPr>
        <w:numPr>
          <w:ilvl w:val="1"/>
          <w:numId w:val="26"/>
        </w:numPr>
        <w:jc w:val="both"/>
        <w:outlineLvl w:val="0"/>
        <w:rPr>
          <w:rFonts w:ascii="Times New Roman" w:hAnsi="Times New Roman"/>
          <w:szCs w:val="24"/>
        </w:rPr>
      </w:pPr>
      <w:r w:rsidRPr="0070431A">
        <w:rPr>
          <w:rFonts w:ascii="Times New Roman" w:hAnsi="Times New Roman"/>
          <w:szCs w:val="24"/>
        </w:rPr>
        <w:t xml:space="preserve">Ja pieteikumu iesniedz personu grupa vai personālsabiedrība, </w:t>
      </w:r>
      <w:r w:rsidR="00217873">
        <w:rPr>
          <w:rFonts w:ascii="Times New Roman" w:hAnsi="Times New Roman"/>
          <w:szCs w:val="24"/>
        </w:rPr>
        <w:t>p</w:t>
      </w:r>
      <w:r w:rsidRPr="0070431A">
        <w:rPr>
          <w:rFonts w:ascii="Times New Roman" w:hAnsi="Times New Roman"/>
          <w:szCs w:val="24"/>
        </w:rPr>
        <w:t>ieteikumā norāda personu, kura pārstāv personu grupu</w:t>
      </w:r>
      <w:r w:rsidR="003D58FB" w:rsidRPr="0070431A">
        <w:rPr>
          <w:rFonts w:ascii="Times New Roman" w:hAnsi="Times New Roman"/>
          <w:szCs w:val="24"/>
        </w:rPr>
        <w:t xml:space="preserve"> </w:t>
      </w:r>
      <w:r w:rsidR="001542F8">
        <w:rPr>
          <w:rFonts w:ascii="Times New Roman" w:hAnsi="Times New Roman"/>
          <w:szCs w:val="24"/>
        </w:rPr>
        <w:t>iepirkuma</w:t>
      </w:r>
      <w:r w:rsidR="003D58FB" w:rsidRPr="0070431A">
        <w:rPr>
          <w:rFonts w:ascii="Times New Roman" w:hAnsi="Times New Roman"/>
          <w:szCs w:val="24"/>
        </w:rPr>
        <w:t xml:space="preserve"> procedūrā, kā arī katra</w:t>
      </w:r>
      <w:r w:rsidRPr="0070431A">
        <w:rPr>
          <w:rFonts w:ascii="Times New Roman" w:hAnsi="Times New Roman"/>
          <w:szCs w:val="24"/>
        </w:rPr>
        <w:t xml:space="preserve"> personu apvienības </w:t>
      </w:r>
      <w:r w:rsidR="00217873" w:rsidRPr="0070431A">
        <w:rPr>
          <w:rFonts w:ascii="Times New Roman" w:hAnsi="Times New Roman"/>
          <w:szCs w:val="24"/>
        </w:rPr>
        <w:t>dalībniek</w:t>
      </w:r>
      <w:r w:rsidR="00217873">
        <w:rPr>
          <w:rFonts w:ascii="Times New Roman" w:hAnsi="Times New Roman"/>
          <w:szCs w:val="24"/>
        </w:rPr>
        <w:t>a</w:t>
      </w:r>
      <w:r w:rsidR="00217873" w:rsidRPr="0070431A">
        <w:rPr>
          <w:rFonts w:ascii="Times New Roman" w:hAnsi="Times New Roman"/>
          <w:szCs w:val="24"/>
        </w:rPr>
        <w:t xml:space="preserve"> </w:t>
      </w:r>
      <w:r w:rsidRPr="0070431A">
        <w:rPr>
          <w:rFonts w:ascii="Times New Roman" w:hAnsi="Times New Roman"/>
          <w:szCs w:val="24"/>
        </w:rPr>
        <w:t xml:space="preserve">plānoto apjomu </w:t>
      </w:r>
      <w:r w:rsidR="003D3EF8" w:rsidRPr="0070431A">
        <w:rPr>
          <w:rFonts w:ascii="Times New Roman" w:hAnsi="Times New Roman"/>
          <w:szCs w:val="24"/>
        </w:rPr>
        <w:t>Iepirkuma līguma izpildē</w:t>
      </w:r>
      <w:r w:rsidRPr="0070431A">
        <w:rPr>
          <w:rFonts w:ascii="Times New Roman" w:hAnsi="Times New Roman"/>
          <w:szCs w:val="24"/>
        </w:rPr>
        <w:t>.</w:t>
      </w:r>
    </w:p>
    <w:p w14:paraId="39BDBE68" w14:textId="77777777" w:rsidR="00A63400" w:rsidRPr="0070431A" w:rsidRDefault="00A63400" w:rsidP="00007C1C">
      <w:pPr>
        <w:numPr>
          <w:ilvl w:val="1"/>
          <w:numId w:val="26"/>
        </w:numPr>
        <w:jc w:val="both"/>
        <w:outlineLvl w:val="0"/>
        <w:rPr>
          <w:rFonts w:ascii="Times New Roman" w:hAnsi="Times New Roman"/>
          <w:szCs w:val="24"/>
        </w:rPr>
      </w:pPr>
      <w:r w:rsidRPr="0070431A">
        <w:rPr>
          <w:rFonts w:ascii="Times New Roman" w:hAnsi="Times New Roman"/>
          <w:szCs w:val="24"/>
        </w:rPr>
        <w:t>Pieteikumā iekļautajiem dokumentiem jāatbilst D</w:t>
      </w:r>
      <w:r w:rsidR="0097612D" w:rsidRPr="0070431A">
        <w:rPr>
          <w:rFonts w:ascii="Times New Roman" w:hAnsi="Times New Roman"/>
          <w:szCs w:val="24"/>
        </w:rPr>
        <w:t xml:space="preserve">okumentu juridiskā spēka likuma, Elektronisko dokumentu likuma </w:t>
      </w:r>
      <w:r w:rsidRPr="0070431A">
        <w:rPr>
          <w:rFonts w:ascii="Times New Roman" w:hAnsi="Times New Roman"/>
          <w:szCs w:val="24"/>
        </w:rPr>
        <w:t xml:space="preserve">un Ministru kabineta </w:t>
      </w:r>
      <w:proofErr w:type="gramStart"/>
      <w:r w:rsidR="0097612D" w:rsidRPr="0070431A">
        <w:rPr>
          <w:rFonts w:ascii="Times New Roman" w:hAnsi="Times New Roman"/>
          <w:szCs w:val="24"/>
        </w:rPr>
        <w:t>2018.gada</w:t>
      </w:r>
      <w:proofErr w:type="gramEnd"/>
      <w:r w:rsidR="0097612D" w:rsidRPr="0070431A">
        <w:rPr>
          <w:rFonts w:ascii="Times New Roman" w:hAnsi="Times New Roman"/>
          <w:szCs w:val="24"/>
        </w:rPr>
        <w:t xml:space="preserve"> 4.septembra noteikumu Nr.558 „Dokumentu izstrādāšanas un noformēšanas kārtība” prasībām</w:t>
      </w:r>
      <w:r w:rsidRPr="0070431A">
        <w:rPr>
          <w:rFonts w:ascii="Times New Roman" w:hAnsi="Times New Roman"/>
          <w:szCs w:val="24"/>
        </w:rPr>
        <w:t>.</w:t>
      </w:r>
    </w:p>
    <w:p w14:paraId="3F3E6A3B" w14:textId="0D553C5B" w:rsidR="00A63400" w:rsidRDefault="00A63400" w:rsidP="003D58FB">
      <w:pPr>
        <w:rPr>
          <w:rFonts w:ascii="Times New Roman" w:hAnsi="Times New Roman"/>
          <w:b/>
          <w:szCs w:val="24"/>
        </w:rPr>
      </w:pPr>
      <w:bookmarkStart w:id="13" w:name="_Toc26600584"/>
    </w:p>
    <w:bookmarkEnd w:id="13"/>
    <w:p w14:paraId="587E3A17" w14:textId="04CAB9A0" w:rsidR="00A63400" w:rsidRDefault="00B04A8C" w:rsidP="00F63267">
      <w:pPr>
        <w:jc w:val="center"/>
        <w:rPr>
          <w:rFonts w:ascii="Times New Roman" w:hAnsi="Times New Roman"/>
          <w:b/>
          <w:szCs w:val="24"/>
        </w:rPr>
      </w:pPr>
      <w:r w:rsidRPr="0070431A">
        <w:rPr>
          <w:rFonts w:ascii="Times New Roman" w:hAnsi="Times New Roman"/>
          <w:b/>
          <w:szCs w:val="24"/>
        </w:rPr>
        <w:t>III</w:t>
      </w:r>
      <w:r w:rsidR="00A63400" w:rsidRPr="0070431A">
        <w:rPr>
          <w:rFonts w:ascii="Times New Roman" w:hAnsi="Times New Roman"/>
          <w:b/>
          <w:szCs w:val="24"/>
        </w:rPr>
        <w:t xml:space="preserve"> KANDIDĀTU ATLASE </w:t>
      </w:r>
    </w:p>
    <w:p w14:paraId="703FE080" w14:textId="77777777" w:rsidR="00551189" w:rsidRPr="0070431A" w:rsidRDefault="00551189" w:rsidP="00F63267">
      <w:pPr>
        <w:jc w:val="center"/>
        <w:rPr>
          <w:rFonts w:ascii="Times New Roman" w:hAnsi="Times New Roman"/>
          <w:b/>
          <w:szCs w:val="24"/>
        </w:rPr>
      </w:pPr>
    </w:p>
    <w:p w14:paraId="7D876A54" w14:textId="77777777" w:rsidR="00A63400" w:rsidRPr="0070431A" w:rsidRDefault="00A63400" w:rsidP="00007C1C">
      <w:pPr>
        <w:pStyle w:val="BodyText2"/>
        <w:numPr>
          <w:ilvl w:val="0"/>
          <w:numId w:val="26"/>
        </w:numPr>
        <w:rPr>
          <w:rFonts w:ascii="Times New Roman" w:hAnsi="Times New Roman"/>
          <w:b/>
          <w:szCs w:val="24"/>
        </w:rPr>
      </w:pPr>
      <w:r w:rsidRPr="0070431A">
        <w:rPr>
          <w:rFonts w:ascii="Times New Roman" w:hAnsi="Times New Roman"/>
          <w:b/>
          <w:szCs w:val="24"/>
        </w:rPr>
        <w:t>Kandidāta izslēgšanas noteikumi</w:t>
      </w:r>
    </w:p>
    <w:p w14:paraId="4F0720E2" w14:textId="77777777" w:rsidR="001B7FA3" w:rsidRDefault="001B7FA3" w:rsidP="00007C1C">
      <w:pPr>
        <w:pStyle w:val="BodyText2"/>
        <w:numPr>
          <w:ilvl w:val="1"/>
          <w:numId w:val="26"/>
        </w:numPr>
        <w:rPr>
          <w:rFonts w:ascii="Times New Roman" w:hAnsi="Times New Roman"/>
          <w:szCs w:val="24"/>
        </w:rPr>
      </w:pPr>
      <w:r>
        <w:rPr>
          <w:rFonts w:ascii="Times New Roman" w:hAnsi="Times New Roman"/>
          <w:szCs w:val="24"/>
        </w:rPr>
        <w:t>Pasūtītājs izslēdz kandidātu</w:t>
      </w:r>
      <w:r w:rsidRPr="004D455F">
        <w:rPr>
          <w:rFonts w:ascii="Times New Roman" w:hAnsi="Times New Roman"/>
          <w:szCs w:val="24"/>
        </w:rPr>
        <w:t xml:space="preserve"> no dalības </w:t>
      </w:r>
      <w:r>
        <w:rPr>
          <w:rFonts w:ascii="Times New Roman" w:hAnsi="Times New Roman"/>
          <w:szCs w:val="24"/>
        </w:rPr>
        <w:t>iepirkuma procedūr</w:t>
      </w:r>
      <w:r w:rsidRPr="004D455F">
        <w:rPr>
          <w:rFonts w:ascii="Times New Roman" w:hAnsi="Times New Roman"/>
          <w:szCs w:val="24"/>
        </w:rPr>
        <w:t xml:space="preserve">ā, ja uz </w:t>
      </w:r>
      <w:r>
        <w:rPr>
          <w:rFonts w:ascii="Times New Roman" w:hAnsi="Times New Roman"/>
          <w:szCs w:val="24"/>
        </w:rPr>
        <w:t>kandidātu</w:t>
      </w:r>
      <w:r w:rsidRPr="004D455F">
        <w:rPr>
          <w:rFonts w:ascii="Times New Roman" w:hAnsi="Times New Roman"/>
          <w:szCs w:val="24"/>
        </w:rPr>
        <w:t xml:space="preserve"> ir attiecināms jebkurš no </w:t>
      </w:r>
      <w:r>
        <w:rPr>
          <w:rFonts w:ascii="Times New Roman" w:hAnsi="Times New Roman"/>
          <w:szCs w:val="24"/>
        </w:rPr>
        <w:t>Sabiedrisko pakalpojumu sniedzēju iepirkumu</w:t>
      </w:r>
      <w:r w:rsidRPr="004D455F">
        <w:rPr>
          <w:rFonts w:ascii="Times New Roman" w:hAnsi="Times New Roman"/>
          <w:szCs w:val="24"/>
        </w:rPr>
        <w:t xml:space="preserve"> likuma </w:t>
      </w:r>
      <w:proofErr w:type="gramStart"/>
      <w:r w:rsidRPr="004D455F">
        <w:rPr>
          <w:rFonts w:ascii="Times New Roman" w:hAnsi="Times New Roman"/>
          <w:szCs w:val="24"/>
        </w:rPr>
        <w:t>4</w:t>
      </w:r>
      <w:r>
        <w:rPr>
          <w:rFonts w:ascii="Times New Roman" w:hAnsi="Times New Roman"/>
          <w:szCs w:val="24"/>
        </w:rPr>
        <w:t>8</w:t>
      </w:r>
      <w:r w:rsidRPr="004D455F">
        <w:rPr>
          <w:rFonts w:ascii="Times New Roman" w:hAnsi="Times New Roman"/>
          <w:szCs w:val="24"/>
        </w:rPr>
        <w:t>.panta</w:t>
      </w:r>
      <w:proofErr w:type="gramEnd"/>
      <w:r w:rsidRPr="004D455F">
        <w:rPr>
          <w:rFonts w:ascii="Times New Roman" w:hAnsi="Times New Roman"/>
          <w:szCs w:val="24"/>
        </w:rPr>
        <w:t xml:space="preserve"> pirmajā daļā noteiktajiem gadījumiem</w:t>
      </w:r>
      <w:r>
        <w:rPr>
          <w:rFonts w:ascii="Times New Roman" w:hAnsi="Times New Roman"/>
          <w:szCs w:val="24"/>
        </w:rPr>
        <w:t>.</w:t>
      </w:r>
    </w:p>
    <w:p w14:paraId="5F856E6B" w14:textId="1EEBC6FB" w:rsidR="001B7FA3" w:rsidRDefault="001B7FA3" w:rsidP="00007C1C">
      <w:pPr>
        <w:pStyle w:val="BodyText2"/>
        <w:numPr>
          <w:ilvl w:val="1"/>
          <w:numId w:val="26"/>
        </w:numPr>
        <w:rPr>
          <w:rFonts w:ascii="Times New Roman" w:hAnsi="Times New Roman"/>
          <w:szCs w:val="24"/>
        </w:rPr>
      </w:pPr>
      <w:r w:rsidRPr="00AA5261">
        <w:rPr>
          <w:rFonts w:ascii="Times New Roman" w:hAnsi="Times New Roman"/>
          <w:szCs w:val="24"/>
        </w:rPr>
        <w:t xml:space="preserve">Papildus nolikuma </w:t>
      </w:r>
      <w:r w:rsidR="00217873">
        <w:rPr>
          <w:rFonts w:ascii="Times New Roman" w:hAnsi="Times New Roman"/>
          <w:szCs w:val="24"/>
        </w:rPr>
        <w:t>10</w:t>
      </w:r>
      <w:r>
        <w:rPr>
          <w:rFonts w:ascii="Times New Roman" w:hAnsi="Times New Roman"/>
          <w:szCs w:val="24"/>
        </w:rPr>
        <w:t>.</w:t>
      </w:r>
      <w:r w:rsidRPr="00AA5261">
        <w:rPr>
          <w:rFonts w:ascii="Times New Roman" w:hAnsi="Times New Roman"/>
          <w:szCs w:val="24"/>
        </w:rPr>
        <w:t xml:space="preserve">1.punktā minētajam, Pasūtītājs ir tiesīgs izslēgt </w:t>
      </w:r>
      <w:r>
        <w:rPr>
          <w:rFonts w:ascii="Times New Roman" w:hAnsi="Times New Roman"/>
          <w:szCs w:val="24"/>
        </w:rPr>
        <w:t>kandidātu</w:t>
      </w:r>
      <w:r w:rsidRPr="00AA5261">
        <w:rPr>
          <w:rFonts w:ascii="Times New Roman" w:hAnsi="Times New Roman"/>
          <w:szCs w:val="24"/>
        </w:rPr>
        <w:t xml:space="preserve"> no </w:t>
      </w:r>
      <w:r w:rsidRPr="00571897">
        <w:rPr>
          <w:rFonts w:ascii="Times New Roman" w:hAnsi="Times New Roman"/>
          <w:szCs w:val="24"/>
        </w:rPr>
        <w:t xml:space="preserve">dalības </w:t>
      </w:r>
      <w:r>
        <w:rPr>
          <w:rFonts w:ascii="Times New Roman" w:hAnsi="Times New Roman"/>
          <w:szCs w:val="24"/>
        </w:rPr>
        <w:t>iepirkuma procedūrā</w:t>
      </w:r>
      <w:r w:rsidRPr="00963843">
        <w:rPr>
          <w:rFonts w:ascii="Times New Roman" w:hAnsi="Times New Roman"/>
          <w:szCs w:val="24"/>
        </w:rPr>
        <w:t xml:space="preserve"> saskaņā ar Sabiedrisko pakalpojumu sniedzēju iepirkumu likuma </w:t>
      </w:r>
      <w:proofErr w:type="gramStart"/>
      <w:r w:rsidRPr="00963843">
        <w:rPr>
          <w:rFonts w:ascii="Times New Roman" w:hAnsi="Times New Roman"/>
          <w:szCs w:val="24"/>
        </w:rPr>
        <w:t>48.panta</w:t>
      </w:r>
      <w:proofErr w:type="gramEnd"/>
      <w:r w:rsidRPr="00963843">
        <w:rPr>
          <w:rFonts w:ascii="Times New Roman" w:hAnsi="Times New Roman"/>
          <w:szCs w:val="24"/>
        </w:rPr>
        <w:t xml:space="preserve"> otrās daļas 1.punktu.</w:t>
      </w:r>
    </w:p>
    <w:p w14:paraId="53C69D4B" w14:textId="70F6CCC6" w:rsidR="001B7FA3" w:rsidRDefault="001B7FA3" w:rsidP="00007C1C">
      <w:pPr>
        <w:pStyle w:val="BodyText2"/>
        <w:numPr>
          <w:ilvl w:val="1"/>
          <w:numId w:val="26"/>
        </w:numPr>
        <w:rPr>
          <w:rFonts w:ascii="Times New Roman" w:hAnsi="Times New Roman"/>
          <w:szCs w:val="24"/>
        </w:rPr>
      </w:pPr>
      <w:r w:rsidRPr="006A20EA">
        <w:rPr>
          <w:rFonts w:ascii="Times New Roman" w:hAnsi="Times New Roman"/>
          <w:szCs w:val="24"/>
        </w:rPr>
        <w:t xml:space="preserve">Nolikuma </w:t>
      </w:r>
      <w:r>
        <w:rPr>
          <w:rFonts w:ascii="Times New Roman" w:hAnsi="Times New Roman"/>
          <w:szCs w:val="24"/>
        </w:rPr>
        <w:t>10</w:t>
      </w:r>
      <w:r w:rsidRPr="006A20EA">
        <w:rPr>
          <w:rFonts w:ascii="Times New Roman" w:hAnsi="Times New Roman"/>
          <w:szCs w:val="24"/>
        </w:rPr>
        <w:t xml:space="preserve">.1. un </w:t>
      </w:r>
      <w:r>
        <w:rPr>
          <w:rFonts w:ascii="Times New Roman" w:hAnsi="Times New Roman"/>
          <w:szCs w:val="24"/>
        </w:rPr>
        <w:t>10</w:t>
      </w:r>
      <w:r w:rsidRPr="006A20EA">
        <w:rPr>
          <w:rFonts w:ascii="Times New Roman" w:hAnsi="Times New Roman"/>
          <w:szCs w:val="24"/>
        </w:rPr>
        <w:t xml:space="preserve">.2. punktā minētie izslēgšanas nosacījumi attiecas uz visiem piegādātāju apvienības dalībniekiem vai personālsabiedrības biedriem (ja </w:t>
      </w:r>
      <w:r>
        <w:rPr>
          <w:rFonts w:ascii="Times New Roman" w:hAnsi="Times New Roman"/>
          <w:szCs w:val="24"/>
        </w:rPr>
        <w:t>kandidāts</w:t>
      </w:r>
      <w:r w:rsidRPr="006A20EA">
        <w:rPr>
          <w:rFonts w:ascii="Times New Roman" w:hAnsi="Times New Roman"/>
          <w:szCs w:val="24"/>
        </w:rPr>
        <w:t xml:space="preserve"> ir piegādātāju apvienība vai personālsabiedrība) un personām, uz kuru iespējām </w:t>
      </w:r>
      <w:r>
        <w:rPr>
          <w:rFonts w:ascii="Times New Roman" w:hAnsi="Times New Roman"/>
          <w:szCs w:val="24"/>
        </w:rPr>
        <w:t>kandidāts</w:t>
      </w:r>
      <w:r w:rsidRPr="006A20EA">
        <w:rPr>
          <w:rFonts w:ascii="Times New Roman" w:hAnsi="Times New Roman"/>
          <w:szCs w:val="24"/>
        </w:rPr>
        <w:t xml:space="preserve"> balstās, lai apliecinātu, ka tā kvalifikācija atbilst nolikumā noteiktajām prasībām. </w:t>
      </w:r>
    </w:p>
    <w:p w14:paraId="058D3824" w14:textId="42767725" w:rsidR="00EE30C2" w:rsidRDefault="00A63400" w:rsidP="00007C1C">
      <w:pPr>
        <w:pStyle w:val="BodyText2"/>
        <w:numPr>
          <w:ilvl w:val="1"/>
          <w:numId w:val="26"/>
        </w:numPr>
        <w:rPr>
          <w:rFonts w:ascii="Times New Roman" w:hAnsi="Times New Roman"/>
          <w:szCs w:val="24"/>
        </w:rPr>
      </w:pPr>
      <w:r w:rsidRPr="0070431A">
        <w:rPr>
          <w:rFonts w:ascii="Times New Roman" w:hAnsi="Times New Roman"/>
          <w:szCs w:val="24"/>
        </w:rPr>
        <w:t xml:space="preserve">Kandidātu izslēgšanas noteikumu </w:t>
      </w:r>
      <w:proofErr w:type="spellStart"/>
      <w:r w:rsidRPr="0070431A">
        <w:rPr>
          <w:rFonts w:ascii="Times New Roman" w:hAnsi="Times New Roman"/>
          <w:szCs w:val="24"/>
        </w:rPr>
        <w:t>attiecināmība</w:t>
      </w:r>
      <w:proofErr w:type="spellEnd"/>
      <w:r w:rsidRPr="0070431A">
        <w:rPr>
          <w:rFonts w:ascii="Times New Roman" w:hAnsi="Times New Roman"/>
          <w:szCs w:val="24"/>
        </w:rPr>
        <w:t xml:space="preserve"> uz konkrēto Kandidātu tiks pārbaudīta Sabiedrisko pakalpojumu sniedzēju iepirkumu likuma 48. pantā noteiktajā kārtībā.</w:t>
      </w:r>
    </w:p>
    <w:p w14:paraId="15AF7427" w14:textId="77777777" w:rsidR="00C828A5" w:rsidRPr="0070431A" w:rsidRDefault="00C828A5" w:rsidP="00C828A5">
      <w:pPr>
        <w:pStyle w:val="BodyText2"/>
        <w:tabs>
          <w:tab w:val="clear" w:pos="0"/>
        </w:tabs>
        <w:ind w:left="720"/>
        <w:rPr>
          <w:rFonts w:ascii="Times New Roman" w:hAnsi="Times New Roman"/>
          <w:szCs w:val="24"/>
        </w:rPr>
      </w:pPr>
    </w:p>
    <w:p w14:paraId="0707C30E" w14:textId="77777777" w:rsidR="00A63400" w:rsidRPr="0070431A" w:rsidRDefault="00A63400" w:rsidP="00007C1C">
      <w:pPr>
        <w:pStyle w:val="BodyText2"/>
        <w:numPr>
          <w:ilvl w:val="0"/>
          <w:numId w:val="26"/>
        </w:numPr>
        <w:rPr>
          <w:rFonts w:ascii="Times New Roman" w:hAnsi="Times New Roman"/>
          <w:i/>
          <w:szCs w:val="24"/>
          <w:u w:val="single"/>
        </w:rPr>
      </w:pPr>
      <w:r w:rsidRPr="0070431A">
        <w:rPr>
          <w:rFonts w:ascii="Times New Roman" w:hAnsi="Times New Roman"/>
          <w:b/>
          <w:szCs w:val="24"/>
        </w:rPr>
        <w:t>Prasības attiecībā uz kandidāta saimniecisko un finansiālo stāvokli</w:t>
      </w:r>
    </w:p>
    <w:p w14:paraId="4FD29D1E" w14:textId="77777777" w:rsidR="00C828A5" w:rsidRPr="0070431A" w:rsidRDefault="00C828A5" w:rsidP="00007C1C">
      <w:pPr>
        <w:pStyle w:val="BodyText2"/>
        <w:numPr>
          <w:ilvl w:val="1"/>
          <w:numId w:val="26"/>
        </w:numPr>
        <w:rPr>
          <w:rFonts w:ascii="Times New Roman" w:hAnsi="Times New Roman"/>
          <w:szCs w:val="24"/>
        </w:rPr>
      </w:pPr>
      <w:r w:rsidRPr="0070431A">
        <w:rPr>
          <w:rFonts w:ascii="Times New Roman" w:hAnsi="Times New Roman"/>
          <w:szCs w:val="24"/>
        </w:rPr>
        <w:t xml:space="preserve">Kandidātam ir stabili finanšu un saimnieciskās darbības rādītāji, kurus, </w:t>
      </w:r>
      <w:proofErr w:type="gramStart"/>
      <w:r w:rsidRPr="0070431A">
        <w:rPr>
          <w:rFonts w:ascii="Times New Roman" w:hAnsi="Times New Roman"/>
          <w:szCs w:val="24"/>
        </w:rPr>
        <w:t>piemērojot vispārpieņemtos finanšu analīzes paņēmienus, kā arī pamatojoties uz pēdējā auditētā un apstiprinātā gada</w:t>
      </w:r>
      <w:proofErr w:type="gramEnd"/>
      <w:r w:rsidRPr="0070431A">
        <w:rPr>
          <w:rFonts w:ascii="Times New Roman" w:hAnsi="Times New Roman"/>
          <w:szCs w:val="24"/>
        </w:rPr>
        <w:t xml:space="preserve"> pārskata </w:t>
      </w:r>
      <w:r w:rsidR="001C4778" w:rsidRPr="0070431A">
        <w:rPr>
          <w:rFonts w:ascii="Times New Roman" w:hAnsi="Times New Roman"/>
          <w:szCs w:val="24"/>
        </w:rPr>
        <w:t xml:space="preserve">(ja audita (revidenta ziņojuma) sagatavošana nepieciešama saskaņā ar normatīvo aktu prasībām) vai operatīvā finanšu pārskata (ja kandidāta darbības laiks ir mazāks nekā viens gads un tam nav normatīvajos aktos noteiktajā kārtībā sagatavots un apstiprināts gada pārskats) </w:t>
      </w:r>
      <w:r w:rsidRPr="0070431A">
        <w:rPr>
          <w:rFonts w:ascii="Times New Roman" w:hAnsi="Times New Roman"/>
          <w:szCs w:val="24"/>
        </w:rPr>
        <w:t>rezultātiem, raksturo:</w:t>
      </w:r>
    </w:p>
    <w:p w14:paraId="5DE2681B" w14:textId="77777777" w:rsidR="00C828A5" w:rsidRPr="0070431A" w:rsidRDefault="00C828A5" w:rsidP="00007C1C">
      <w:pPr>
        <w:pStyle w:val="BodyText2"/>
        <w:numPr>
          <w:ilvl w:val="2"/>
          <w:numId w:val="26"/>
        </w:numPr>
        <w:rPr>
          <w:rFonts w:ascii="Times New Roman" w:hAnsi="Times New Roman"/>
          <w:szCs w:val="24"/>
        </w:rPr>
      </w:pPr>
      <w:r w:rsidRPr="0070431A">
        <w:rPr>
          <w:rFonts w:ascii="Times New Roman" w:hAnsi="Times New Roman"/>
          <w:szCs w:val="24"/>
        </w:rPr>
        <w:t>likviditātes koeficients: apgrozāmie līdzekļi/īstermiņa saistības ≥1;</w:t>
      </w:r>
    </w:p>
    <w:p w14:paraId="51C0B657" w14:textId="77777777" w:rsidR="0070431A" w:rsidRPr="0070431A" w:rsidRDefault="00C828A5" w:rsidP="00007C1C">
      <w:pPr>
        <w:pStyle w:val="BodyText2"/>
        <w:numPr>
          <w:ilvl w:val="2"/>
          <w:numId w:val="26"/>
        </w:numPr>
        <w:rPr>
          <w:rFonts w:ascii="Times New Roman" w:hAnsi="Times New Roman"/>
          <w:szCs w:val="24"/>
        </w:rPr>
      </w:pPr>
      <w:r w:rsidRPr="0070431A">
        <w:rPr>
          <w:rFonts w:ascii="Times New Roman" w:hAnsi="Times New Roman"/>
          <w:szCs w:val="24"/>
        </w:rPr>
        <w:t>pozitīvs pašu kapitāls.</w:t>
      </w:r>
      <w:r w:rsidR="0070431A" w:rsidRPr="0070431A">
        <w:rPr>
          <w:rFonts w:ascii="Times New Roman" w:hAnsi="Times New Roman"/>
          <w:spacing w:val="-7"/>
          <w:szCs w:val="24"/>
        </w:rPr>
        <w:t xml:space="preserve"> </w:t>
      </w:r>
    </w:p>
    <w:p w14:paraId="691FFBF9" w14:textId="77777777" w:rsidR="00C828A5" w:rsidRPr="0070431A" w:rsidRDefault="0070431A" w:rsidP="0070431A">
      <w:pPr>
        <w:pStyle w:val="BodyText2"/>
        <w:tabs>
          <w:tab w:val="clear" w:pos="0"/>
        </w:tabs>
        <w:ind w:left="710"/>
        <w:rPr>
          <w:rFonts w:ascii="Times New Roman" w:hAnsi="Times New Roman"/>
          <w:szCs w:val="24"/>
        </w:rPr>
      </w:pPr>
      <w:r w:rsidRPr="0070431A">
        <w:rPr>
          <w:rFonts w:ascii="Times New Roman" w:hAnsi="Times New Roman"/>
          <w:spacing w:val="-7"/>
          <w:szCs w:val="24"/>
        </w:rPr>
        <w:t>Ja Kandidāts ir piegādātāju apvienība, tad vismaz vienam no piegādātāju apvienības dalībniekiem, uz kura finansiālajām spējām kandidāts balstās un kurš būs finansiāli atbildīgs par līguma izpildi, ir jāatbilst nolikuma 11.1. prasībām.</w:t>
      </w:r>
    </w:p>
    <w:p w14:paraId="132BF3B3" w14:textId="3B2E0A72" w:rsidR="00551189" w:rsidRDefault="00283A85" w:rsidP="00F33D0C">
      <w:pPr>
        <w:pStyle w:val="BodyText2"/>
        <w:numPr>
          <w:ilvl w:val="1"/>
          <w:numId w:val="26"/>
        </w:numPr>
        <w:rPr>
          <w:rFonts w:ascii="Times New Roman" w:hAnsi="Times New Roman"/>
          <w:szCs w:val="24"/>
        </w:rPr>
      </w:pPr>
      <w:r w:rsidRPr="00283A85">
        <w:rPr>
          <w:rFonts w:ascii="Times New Roman" w:hAnsi="Times New Roman"/>
          <w:szCs w:val="24"/>
        </w:rPr>
        <w:t>Apliecinot atbilstību 11.</w:t>
      </w:r>
      <w:r>
        <w:rPr>
          <w:rFonts w:ascii="Times New Roman" w:hAnsi="Times New Roman"/>
          <w:szCs w:val="24"/>
        </w:rPr>
        <w:t>1.</w:t>
      </w:r>
      <w:r w:rsidRPr="00283A85">
        <w:rPr>
          <w:rFonts w:ascii="Times New Roman" w:hAnsi="Times New Roman"/>
          <w:szCs w:val="24"/>
        </w:rPr>
        <w:t xml:space="preserve">punkta prasībām, kandidāts var balstīties uz citu personu saimnieciskajām un finansiālajām iespējām. Šādā gadījumā kandidāts pierāda Pasūtītājam, ka viņa rīcībā būs nepieciešamie resursi, iesniedzot šo personu apliecinājumu vai vienošanos par sadarbību iepirkuma līguma izpildē.  </w:t>
      </w:r>
      <w:r w:rsidRPr="00AB375B">
        <w:rPr>
          <w:rFonts w:ascii="Times New Roman" w:hAnsi="Times New Roman"/>
          <w:szCs w:val="24"/>
        </w:rPr>
        <w:t>Kandidātam un personai, uz kuras saimnieciskajām un finansiālajām spējām kandidāts balstās, jābūt solidāri atbildīgiem par iepirkuma līguma izpildi.</w:t>
      </w:r>
    </w:p>
    <w:p w14:paraId="58BD4E4A" w14:textId="77777777" w:rsidR="00F33D0C" w:rsidRPr="00F33D0C" w:rsidRDefault="00F33D0C" w:rsidP="00F33D0C">
      <w:pPr>
        <w:pStyle w:val="BodyText2"/>
        <w:tabs>
          <w:tab w:val="clear" w:pos="0"/>
        </w:tabs>
        <w:ind w:left="720"/>
        <w:rPr>
          <w:rFonts w:ascii="Times New Roman" w:hAnsi="Times New Roman"/>
          <w:szCs w:val="24"/>
        </w:rPr>
      </w:pPr>
    </w:p>
    <w:p w14:paraId="7D217405" w14:textId="75258C1C" w:rsidR="00A63400" w:rsidRPr="0070431A" w:rsidRDefault="00A63400" w:rsidP="00007C1C">
      <w:pPr>
        <w:pStyle w:val="BodyText2"/>
        <w:numPr>
          <w:ilvl w:val="0"/>
          <w:numId w:val="26"/>
        </w:numPr>
        <w:rPr>
          <w:rFonts w:ascii="Times New Roman" w:hAnsi="Times New Roman"/>
          <w:b/>
          <w:szCs w:val="24"/>
        </w:rPr>
      </w:pPr>
      <w:r w:rsidRPr="0070431A">
        <w:rPr>
          <w:rFonts w:ascii="Times New Roman" w:hAnsi="Times New Roman"/>
          <w:b/>
          <w:szCs w:val="24"/>
        </w:rPr>
        <w:t>Atbilstība profesionālās darbības veikšanai un tehniskajām spējām</w:t>
      </w:r>
    </w:p>
    <w:p w14:paraId="076CF0D6" w14:textId="3B245D73" w:rsidR="00A63400" w:rsidRPr="00323CE8" w:rsidRDefault="00007C1C" w:rsidP="00007C1C">
      <w:pPr>
        <w:pStyle w:val="BodyText2"/>
        <w:numPr>
          <w:ilvl w:val="1"/>
          <w:numId w:val="26"/>
        </w:numPr>
        <w:rPr>
          <w:rFonts w:ascii="Times New Roman" w:hAnsi="Times New Roman"/>
          <w:szCs w:val="24"/>
        </w:rPr>
      </w:pPr>
      <w:bookmarkStart w:id="14" w:name="_Hlk97207146"/>
      <w:r>
        <w:rPr>
          <w:rFonts w:ascii="Times New Roman" w:hAnsi="Times New Roman"/>
          <w:szCs w:val="24"/>
        </w:rPr>
        <w:t>Kandidātam</w:t>
      </w:r>
      <w:bookmarkEnd w:id="14"/>
      <w:r w:rsidRPr="003265DE">
        <w:rPr>
          <w:rFonts w:ascii="Times New Roman" w:hAnsi="Times New Roman"/>
          <w:szCs w:val="24"/>
        </w:rPr>
        <w:t xml:space="preserve"> </w:t>
      </w:r>
      <w:r>
        <w:rPr>
          <w:rFonts w:ascii="Times New Roman" w:hAnsi="Times New Roman"/>
          <w:szCs w:val="24"/>
        </w:rPr>
        <w:t>vai, ja kandidāts</w:t>
      </w:r>
      <w:r w:rsidRPr="003265DE">
        <w:rPr>
          <w:rFonts w:ascii="Times New Roman" w:hAnsi="Times New Roman"/>
          <w:szCs w:val="24"/>
        </w:rPr>
        <w:t xml:space="preserve"> ir piegādātāju apvienība (turpmāk – apvienība) – visiem apvienības </w:t>
      </w:r>
      <w:r w:rsidRPr="00323CE8">
        <w:rPr>
          <w:rFonts w:ascii="Times New Roman" w:hAnsi="Times New Roman"/>
          <w:szCs w:val="24"/>
        </w:rPr>
        <w:t>dalībniekiem, ir jābūt reģistrētiem Komercreģistrā vai, ja kandidāts ir ārvalstu persona – reģistrētam atbilstoši attiecīgās valsts normatīvo aktu prasībām</w:t>
      </w:r>
      <w:r w:rsidR="00A63400" w:rsidRPr="00323CE8">
        <w:rPr>
          <w:rFonts w:ascii="Times New Roman" w:hAnsi="Times New Roman"/>
          <w:szCs w:val="24"/>
        </w:rPr>
        <w:t xml:space="preserve">. </w:t>
      </w:r>
    </w:p>
    <w:p w14:paraId="7A2B33AB" w14:textId="7B7D4F4F" w:rsidR="006D25AD" w:rsidRPr="00877DED" w:rsidRDefault="005E48F4" w:rsidP="006D25AD">
      <w:pPr>
        <w:pStyle w:val="BodyText2"/>
        <w:numPr>
          <w:ilvl w:val="1"/>
          <w:numId w:val="26"/>
        </w:numPr>
        <w:rPr>
          <w:rFonts w:ascii="Times New Roman" w:hAnsi="Times New Roman"/>
          <w:szCs w:val="24"/>
        </w:rPr>
      </w:pPr>
      <w:r w:rsidRPr="00323CE8">
        <w:rPr>
          <w:rFonts w:ascii="Times New Roman" w:hAnsi="Times New Roman"/>
          <w:szCs w:val="24"/>
        </w:rPr>
        <w:t>Kandidātam</w:t>
      </w:r>
      <w:r w:rsidR="00FA1B1F" w:rsidRPr="00323CE8">
        <w:rPr>
          <w:rFonts w:ascii="Times New Roman" w:hAnsi="Times New Roman"/>
          <w:spacing w:val="-3"/>
          <w:szCs w:val="24"/>
        </w:rPr>
        <w:t xml:space="preserve"> vai, ja </w:t>
      </w:r>
      <w:r w:rsidRPr="00323CE8">
        <w:rPr>
          <w:rFonts w:ascii="Times New Roman" w:hAnsi="Times New Roman"/>
          <w:szCs w:val="24"/>
        </w:rPr>
        <w:t>Kandidāt</w:t>
      </w:r>
      <w:r w:rsidR="000424AA" w:rsidRPr="00323CE8">
        <w:rPr>
          <w:rFonts w:ascii="Times New Roman" w:hAnsi="Times New Roman"/>
          <w:szCs w:val="24"/>
        </w:rPr>
        <w:t>s</w:t>
      </w:r>
      <w:r w:rsidR="00FA1B1F" w:rsidRPr="00323CE8">
        <w:rPr>
          <w:rFonts w:ascii="Times New Roman" w:hAnsi="Times New Roman"/>
          <w:spacing w:val="-3"/>
          <w:szCs w:val="24"/>
        </w:rPr>
        <w:t xml:space="preserve"> ir apvienība, tad visiem apvienības dalībniekiem kopā, ir jābūt tiesībām veikt </w:t>
      </w:r>
      <w:r w:rsidR="00FA1B1F" w:rsidRPr="00427E02">
        <w:rPr>
          <w:rFonts w:ascii="Times New Roman" w:hAnsi="Times New Roman"/>
          <w:spacing w:val="-3"/>
          <w:szCs w:val="24"/>
        </w:rPr>
        <w:t>ceļu būvdarbus</w:t>
      </w:r>
      <w:r w:rsidR="003730AA" w:rsidRPr="00427E02">
        <w:rPr>
          <w:rFonts w:ascii="Times New Roman" w:hAnsi="Times New Roman"/>
          <w:spacing w:val="-3"/>
          <w:szCs w:val="24"/>
        </w:rPr>
        <w:t>, ū</w:t>
      </w:r>
      <w:r w:rsidR="00FA1B1F" w:rsidRPr="00427E02">
        <w:rPr>
          <w:rFonts w:ascii="Times New Roman" w:hAnsi="Times New Roman"/>
          <w:shd w:val="clear" w:color="auto" w:fill="FFFFFF"/>
        </w:rPr>
        <w:t>densapgādes un kanalizācijas sistēmu būvdarbus</w:t>
      </w:r>
      <w:r w:rsidR="003730AA" w:rsidRPr="00427E02">
        <w:rPr>
          <w:rFonts w:ascii="Times New Roman" w:hAnsi="Times New Roman"/>
          <w:shd w:val="clear" w:color="auto" w:fill="FFFFFF"/>
        </w:rPr>
        <w:t xml:space="preserve"> un </w:t>
      </w:r>
      <w:r w:rsidR="003730AA" w:rsidRPr="00427E02">
        <w:rPr>
          <w:rFonts w:ascii="Times New Roman" w:hAnsi="Times New Roman"/>
          <w:spacing w:val="-3"/>
          <w:szCs w:val="24"/>
        </w:rPr>
        <w:t xml:space="preserve">elektroietaišu </w:t>
      </w:r>
      <w:r w:rsidR="003730AA" w:rsidRPr="00427E02">
        <w:rPr>
          <w:rFonts w:ascii="Times New Roman" w:hAnsi="Times New Roman"/>
          <w:spacing w:val="-3"/>
          <w:szCs w:val="24"/>
        </w:rPr>
        <w:lastRenderedPageBreak/>
        <w:t xml:space="preserve">(līdz 1 </w:t>
      </w:r>
      <w:proofErr w:type="spellStart"/>
      <w:r w:rsidR="003730AA" w:rsidRPr="00427E02">
        <w:rPr>
          <w:rFonts w:ascii="Times New Roman" w:hAnsi="Times New Roman"/>
          <w:spacing w:val="-3"/>
          <w:szCs w:val="24"/>
        </w:rPr>
        <w:t>kV</w:t>
      </w:r>
      <w:proofErr w:type="spellEnd"/>
      <w:r w:rsidR="003730AA" w:rsidRPr="00427E02">
        <w:rPr>
          <w:rFonts w:ascii="Times New Roman" w:hAnsi="Times New Roman"/>
          <w:spacing w:val="-3"/>
          <w:szCs w:val="24"/>
        </w:rPr>
        <w:t>) izbūves darbus</w:t>
      </w:r>
      <w:r w:rsidR="00FA1B1F" w:rsidRPr="00427E02">
        <w:rPr>
          <w:rFonts w:ascii="Times New Roman" w:hAnsi="Times New Roman"/>
          <w:shd w:val="clear" w:color="auto" w:fill="FFFFFF"/>
        </w:rPr>
        <w:t xml:space="preserve">. </w:t>
      </w:r>
      <w:r w:rsidR="00FA1B1F" w:rsidRPr="00427E02">
        <w:rPr>
          <w:rFonts w:ascii="Times New Roman" w:hAnsi="Times New Roman"/>
          <w:spacing w:val="-3"/>
          <w:szCs w:val="24"/>
          <w:lang w:eastAsia="lv-LV"/>
        </w:rPr>
        <w:t xml:space="preserve">Ja </w:t>
      </w:r>
      <w:r w:rsidR="0045469F" w:rsidRPr="00427E02">
        <w:rPr>
          <w:rFonts w:ascii="Times New Roman" w:hAnsi="Times New Roman"/>
          <w:spacing w:val="-3"/>
          <w:szCs w:val="24"/>
          <w:lang w:eastAsia="lv-LV"/>
        </w:rPr>
        <w:t>kandidāts</w:t>
      </w:r>
      <w:r w:rsidR="00FA1B1F" w:rsidRPr="00427E02">
        <w:rPr>
          <w:rFonts w:ascii="Times New Roman" w:hAnsi="Times New Roman"/>
          <w:spacing w:val="-3"/>
          <w:szCs w:val="24"/>
          <w:lang w:eastAsia="lv-LV"/>
        </w:rPr>
        <w:t xml:space="preserve"> ir apvienība, tad katram apvienības dalībniekam, ir jābūt tiesībām veikt darbus </w:t>
      </w:r>
      <w:r w:rsidR="00FA1B1F" w:rsidRPr="00427E02">
        <w:rPr>
          <w:rFonts w:ascii="Times New Roman" w:hAnsi="Times New Roman"/>
          <w:bCs/>
          <w:spacing w:val="-3"/>
          <w:szCs w:val="24"/>
          <w:lang w:eastAsia="lv-LV"/>
        </w:rPr>
        <w:t xml:space="preserve">tajās </w:t>
      </w:r>
      <w:r w:rsidR="00FA1B1F" w:rsidRPr="00427E02">
        <w:rPr>
          <w:rFonts w:ascii="Times New Roman" w:hAnsi="Times New Roman"/>
          <w:spacing w:val="-3"/>
          <w:szCs w:val="24"/>
          <w:lang w:eastAsia="lv-LV"/>
        </w:rPr>
        <w:t>sfērās, kurās, saskaņā ar noslēgto vienošanos starp apvienības dalībniekiem, apvienības dalībnieks ir</w:t>
      </w:r>
      <w:r w:rsidR="00FA1B1F" w:rsidRPr="006D25AD">
        <w:rPr>
          <w:rFonts w:ascii="Times New Roman" w:hAnsi="Times New Roman"/>
          <w:spacing w:val="-3"/>
          <w:szCs w:val="24"/>
          <w:lang w:eastAsia="lv-LV"/>
        </w:rPr>
        <w:t xml:space="preserve"> apņēmies veikt. Tiesības veikt darbus attiecīgajās sfērās apliecina reģistrācija Latvijas Republikas Būvkomersantu reģistrā saskaņā ar Būvniecības likuma </w:t>
      </w:r>
      <w:proofErr w:type="gramStart"/>
      <w:r w:rsidR="00FA1B1F" w:rsidRPr="006D25AD">
        <w:rPr>
          <w:rFonts w:ascii="Times New Roman" w:hAnsi="Times New Roman"/>
          <w:spacing w:val="-3"/>
          <w:szCs w:val="24"/>
          <w:lang w:eastAsia="lv-LV"/>
        </w:rPr>
        <w:t>22.panta</w:t>
      </w:r>
      <w:proofErr w:type="gramEnd"/>
      <w:r w:rsidR="00FA1B1F" w:rsidRPr="006D25AD">
        <w:rPr>
          <w:rFonts w:ascii="Times New Roman" w:hAnsi="Times New Roman"/>
          <w:spacing w:val="-3"/>
          <w:szCs w:val="24"/>
          <w:lang w:eastAsia="lv-LV"/>
        </w:rPr>
        <w:t xml:space="preserve"> pirmo daļu un Ministru kabineta 2014.gada 25.februāra noteikumu Nr.116 „Būvkomersantu reģistrācijas noteikumi” prasībām.</w:t>
      </w:r>
      <w:r w:rsidR="00FA1B1F" w:rsidRPr="006D25AD">
        <w:rPr>
          <w:rFonts w:ascii="Times New Roman" w:hAnsi="Times New Roman"/>
          <w:spacing w:val="-3"/>
          <w:szCs w:val="24"/>
        </w:rPr>
        <w:t xml:space="preserve"> Ja </w:t>
      </w:r>
      <w:r w:rsidR="0045469F" w:rsidRPr="006D25AD">
        <w:rPr>
          <w:rFonts w:ascii="Times New Roman" w:hAnsi="Times New Roman"/>
          <w:spacing w:val="-3"/>
          <w:szCs w:val="24"/>
        </w:rPr>
        <w:t>kandidāts</w:t>
      </w:r>
      <w:r w:rsidR="00FA1B1F" w:rsidRPr="006D25AD">
        <w:rPr>
          <w:rFonts w:ascii="Times New Roman" w:hAnsi="Times New Roman"/>
          <w:spacing w:val="-3"/>
          <w:szCs w:val="24"/>
        </w:rPr>
        <w:t xml:space="preserve"> (</w:t>
      </w:r>
      <w:r w:rsidR="008805D5" w:rsidRPr="006D25AD">
        <w:rPr>
          <w:rFonts w:ascii="Times New Roman" w:hAnsi="Times New Roman"/>
          <w:spacing w:val="-3"/>
          <w:szCs w:val="24"/>
        </w:rPr>
        <w:t>kandidāta</w:t>
      </w:r>
      <w:r w:rsidR="00FA1B1F" w:rsidRPr="006D25AD">
        <w:rPr>
          <w:rFonts w:ascii="Times New Roman" w:hAnsi="Times New Roman"/>
          <w:spacing w:val="-3"/>
          <w:szCs w:val="24"/>
        </w:rPr>
        <w:t xml:space="preserve"> dalībnieks) nav reģistrēts Latvijas Republikas Būvkomersantu reģistrā, bet</w:t>
      </w:r>
      <w:r w:rsidR="00DA7E3F" w:rsidRPr="006D25AD">
        <w:rPr>
          <w:rFonts w:ascii="Times New Roman" w:hAnsi="Times New Roman"/>
          <w:spacing w:val="-3"/>
          <w:szCs w:val="24"/>
        </w:rPr>
        <w:t xml:space="preserve"> </w:t>
      </w:r>
      <w:proofErr w:type="gramStart"/>
      <w:r w:rsidR="00DA7E3F" w:rsidRPr="006D25AD">
        <w:rPr>
          <w:rFonts w:ascii="Times New Roman" w:hAnsi="Times New Roman"/>
        </w:rPr>
        <w:t>konkursa otrās kārtas nolikumā noteiktajā kārtībā</w:t>
      </w:r>
      <w:proofErr w:type="gramEnd"/>
      <w:r w:rsidR="00DA7E3F" w:rsidRPr="006D25AD">
        <w:rPr>
          <w:rFonts w:ascii="Times New Roman" w:hAnsi="Times New Roman"/>
        </w:rPr>
        <w:t xml:space="preserve"> tiks atzīts par konkursa uzvarētāju, tad </w:t>
      </w:r>
      <w:r w:rsidR="006D25AD" w:rsidRPr="002D15EE">
        <w:rPr>
          <w:rFonts w:ascii="Times New Roman" w:hAnsi="Times New Roman"/>
          <w:spacing w:val="-3"/>
          <w:szCs w:val="24"/>
        </w:rPr>
        <w:t xml:space="preserve">šim </w:t>
      </w:r>
      <w:r w:rsidR="006D25AD">
        <w:rPr>
          <w:rFonts w:ascii="Times New Roman" w:hAnsi="Times New Roman"/>
          <w:spacing w:val="-3"/>
          <w:szCs w:val="24"/>
        </w:rPr>
        <w:t>kandidātam</w:t>
      </w:r>
      <w:r w:rsidR="006D25AD" w:rsidRPr="002D15EE">
        <w:rPr>
          <w:rFonts w:ascii="Times New Roman" w:hAnsi="Times New Roman"/>
          <w:spacing w:val="-3"/>
          <w:szCs w:val="24"/>
        </w:rPr>
        <w:t xml:space="preserve"> (</w:t>
      </w:r>
      <w:r w:rsidR="006D25AD">
        <w:rPr>
          <w:rFonts w:ascii="Times New Roman" w:hAnsi="Times New Roman"/>
          <w:spacing w:val="-3"/>
          <w:szCs w:val="24"/>
        </w:rPr>
        <w:t>kandidāta</w:t>
      </w:r>
      <w:r w:rsidR="006D25AD" w:rsidRPr="002D15EE">
        <w:rPr>
          <w:rFonts w:ascii="Times New Roman" w:hAnsi="Times New Roman"/>
          <w:spacing w:val="-3"/>
          <w:szCs w:val="24"/>
        </w:rPr>
        <w:t xml:space="preserve"> dalībniekam, kurš veiks iepirkuma priekšmetā ietilp</w:t>
      </w:r>
      <w:r w:rsidR="006D25AD">
        <w:rPr>
          <w:rFonts w:ascii="Times New Roman" w:hAnsi="Times New Roman"/>
          <w:spacing w:val="-3"/>
          <w:szCs w:val="24"/>
        </w:rPr>
        <w:t>stošos būvdarbus</w:t>
      </w:r>
      <w:r w:rsidR="006D25AD" w:rsidRPr="002D15EE">
        <w:rPr>
          <w:rFonts w:ascii="Times New Roman" w:hAnsi="Times New Roman"/>
          <w:spacing w:val="-3"/>
          <w:szCs w:val="24"/>
        </w:rPr>
        <w:t>) līdz iepirkuma līguma slēgšanai jāreģistrējas Latvijas Republikas Būvkomersantu reģistrā.</w:t>
      </w:r>
    </w:p>
    <w:p w14:paraId="0BF1AA19" w14:textId="0E082526" w:rsidR="00FA1B1F" w:rsidRPr="00B12589" w:rsidRDefault="00FA1B1F" w:rsidP="00820154">
      <w:pPr>
        <w:pStyle w:val="BodyText2"/>
        <w:numPr>
          <w:ilvl w:val="1"/>
          <w:numId w:val="26"/>
        </w:numPr>
        <w:rPr>
          <w:rFonts w:ascii="Times New Roman" w:hAnsi="Times New Roman"/>
          <w:szCs w:val="24"/>
        </w:rPr>
      </w:pPr>
      <w:r w:rsidRPr="006D25AD">
        <w:rPr>
          <w:rFonts w:ascii="Times New Roman" w:hAnsi="Times New Roman"/>
          <w:spacing w:val="-3"/>
          <w:szCs w:val="24"/>
          <w:lang w:eastAsia="lv-LV"/>
        </w:rPr>
        <w:t xml:space="preserve">Ja </w:t>
      </w:r>
      <w:r w:rsidR="00824FE0" w:rsidRPr="006D25AD">
        <w:rPr>
          <w:rFonts w:ascii="Times New Roman" w:hAnsi="Times New Roman"/>
          <w:spacing w:val="-3"/>
          <w:szCs w:val="24"/>
          <w:lang w:eastAsia="lv-LV"/>
        </w:rPr>
        <w:t>kandidāts</w:t>
      </w:r>
      <w:r w:rsidRPr="006D25AD">
        <w:rPr>
          <w:rFonts w:ascii="Times New Roman" w:hAnsi="Times New Roman"/>
          <w:spacing w:val="-3"/>
          <w:szCs w:val="24"/>
          <w:lang w:eastAsia="lv-LV"/>
        </w:rPr>
        <w:t xml:space="preserve"> vai apvienības dalībnieks ir ārvalstu persona, tam jābūt reģistrētam atbilstoši attiecīgās valsts normatīvo aktu prasībām, </w:t>
      </w:r>
      <w:proofErr w:type="gramStart"/>
      <w:r w:rsidRPr="006D25AD">
        <w:rPr>
          <w:rFonts w:ascii="Times New Roman" w:hAnsi="Times New Roman"/>
          <w:spacing w:val="-3"/>
          <w:szCs w:val="24"/>
          <w:lang w:eastAsia="lv-LV"/>
        </w:rPr>
        <w:t xml:space="preserve">kas dod tiesības </w:t>
      </w:r>
      <w:r w:rsidRPr="006D25AD">
        <w:rPr>
          <w:rFonts w:ascii="Times New Roman" w:hAnsi="Times New Roman"/>
          <w:spacing w:val="-3"/>
          <w:szCs w:val="24"/>
        </w:rPr>
        <w:t>veikt darbus</w:t>
      </w:r>
      <w:proofErr w:type="gramEnd"/>
      <w:r w:rsidRPr="006D25AD">
        <w:rPr>
          <w:rFonts w:ascii="Times New Roman" w:hAnsi="Times New Roman"/>
          <w:spacing w:val="-3"/>
          <w:szCs w:val="24"/>
        </w:rPr>
        <w:t xml:space="preserve"> ceļu būvdarbus</w:t>
      </w:r>
      <w:r w:rsidR="00824FE0" w:rsidRPr="006D25AD">
        <w:rPr>
          <w:rFonts w:ascii="Times New Roman" w:hAnsi="Times New Roman"/>
          <w:spacing w:val="-3"/>
          <w:szCs w:val="24"/>
        </w:rPr>
        <w:t xml:space="preserve">, </w:t>
      </w:r>
      <w:r w:rsidRPr="006D25AD">
        <w:rPr>
          <w:rFonts w:ascii="Times New Roman" w:hAnsi="Times New Roman"/>
          <w:shd w:val="clear" w:color="auto" w:fill="FFFFFF"/>
        </w:rPr>
        <w:t>ūdensapgādes un kanalizācijas sistēmu būvdarbus</w:t>
      </w:r>
      <w:r w:rsidR="00824FE0" w:rsidRPr="006D25AD">
        <w:rPr>
          <w:rFonts w:ascii="Times New Roman" w:hAnsi="Times New Roman"/>
          <w:shd w:val="clear" w:color="auto" w:fill="FFFFFF"/>
        </w:rPr>
        <w:t xml:space="preserve"> un elektroietaišu (līdz 1 </w:t>
      </w:r>
      <w:proofErr w:type="spellStart"/>
      <w:r w:rsidR="00824FE0" w:rsidRPr="006D25AD">
        <w:rPr>
          <w:rFonts w:ascii="Times New Roman" w:hAnsi="Times New Roman"/>
          <w:shd w:val="clear" w:color="auto" w:fill="FFFFFF"/>
        </w:rPr>
        <w:t>kV</w:t>
      </w:r>
      <w:proofErr w:type="spellEnd"/>
      <w:r w:rsidR="00826B00">
        <w:rPr>
          <w:rFonts w:ascii="Times New Roman" w:hAnsi="Times New Roman"/>
          <w:shd w:val="clear" w:color="auto" w:fill="FFFFFF"/>
        </w:rPr>
        <w:t>)</w:t>
      </w:r>
      <w:r w:rsidR="00824FE0" w:rsidRPr="006D25AD">
        <w:rPr>
          <w:rFonts w:ascii="Times New Roman" w:hAnsi="Times New Roman"/>
          <w:shd w:val="clear" w:color="auto" w:fill="FFFFFF"/>
        </w:rPr>
        <w:t xml:space="preserve"> izbūves darbus</w:t>
      </w:r>
      <w:r w:rsidRPr="006D25AD">
        <w:rPr>
          <w:rFonts w:ascii="Times New Roman" w:hAnsi="Times New Roman"/>
          <w:shd w:val="clear" w:color="auto" w:fill="FFFFFF"/>
        </w:rPr>
        <w:t xml:space="preserve">. </w:t>
      </w:r>
      <w:r w:rsidRPr="006D25AD">
        <w:rPr>
          <w:rFonts w:ascii="Times New Roman" w:hAnsi="Times New Roman"/>
          <w:spacing w:val="-3"/>
          <w:szCs w:val="24"/>
        </w:rPr>
        <w:t xml:space="preserve">Ja </w:t>
      </w:r>
      <w:r w:rsidR="00824FE0" w:rsidRPr="006D25AD">
        <w:rPr>
          <w:rFonts w:ascii="Times New Roman" w:hAnsi="Times New Roman"/>
          <w:spacing w:val="-3"/>
          <w:szCs w:val="24"/>
        </w:rPr>
        <w:t xml:space="preserve">kandidāts </w:t>
      </w:r>
      <w:r w:rsidRPr="006D25AD">
        <w:rPr>
          <w:rFonts w:ascii="Times New Roman" w:hAnsi="Times New Roman"/>
          <w:spacing w:val="-3"/>
          <w:szCs w:val="24"/>
        </w:rPr>
        <w:t>(</w:t>
      </w:r>
      <w:r w:rsidR="00824FE0" w:rsidRPr="006D25AD">
        <w:rPr>
          <w:rFonts w:ascii="Times New Roman" w:hAnsi="Times New Roman"/>
          <w:spacing w:val="-3"/>
          <w:szCs w:val="24"/>
        </w:rPr>
        <w:t>kandidāta</w:t>
      </w:r>
      <w:r w:rsidRPr="006D25AD">
        <w:rPr>
          <w:rFonts w:ascii="Times New Roman" w:hAnsi="Times New Roman"/>
          <w:spacing w:val="-3"/>
          <w:szCs w:val="24"/>
        </w:rPr>
        <w:t xml:space="preserve"> dalībnieks) ir ārvalstu persona, un nav reģistrēts Latvijas Republikas Būvkomersantu reģistrā, bet </w:t>
      </w:r>
      <w:proofErr w:type="gramStart"/>
      <w:r w:rsidR="006D25AD" w:rsidRPr="006D25AD">
        <w:rPr>
          <w:rFonts w:ascii="Times New Roman" w:hAnsi="Times New Roman"/>
        </w:rPr>
        <w:t>konkursa otrās kārtas nolikumā noteiktajā kārtībā</w:t>
      </w:r>
      <w:proofErr w:type="gramEnd"/>
      <w:r w:rsidR="006D25AD" w:rsidRPr="006D25AD">
        <w:rPr>
          <w:rFonts w:ascii="Times New Roman" w:hAnsi="Times New Roman"/>
        </w:rPr>
        <w:t xml:space="preserve"> tiks atzīts par konkursa uzvarētāju</w:t>
      </w:r>
      <w:r w:rsidRPr="006D25AD">
        <w:rPr>
          <w:rFonts w:ascii="Times New Roman" w:hAnsi="Times New Roman"/>
          <w:spacing w:val="-3"/>
          <w:szCs w:val="24"/>
        </w:rPr>
        <w:t xml:space="preserve">, tad šim </w:t>
      </w:r>
      <w:r w:rsidR="006D25AD">
        <w:rPr>
          <w:rFonts w:ascii="Times New Roman" w:hAnsi="Times New Roman"/>
          <w:spacing w:val="-3"/>
          <w:szCs w:val="24"/>
        </w:rPr>
        <w:t>kandidātam</w:t>
      </w:r>
      <w:r w:rsidRPr="006D25AD">
        <w:rPr>
          <w:rFonts w:ascii="Times New Roman" w:hAnsi="Times New Roman"/>
          <w:spacing w:val="-3"/>
          <w:szCs w:val="24"/>
        </w:rPr>
        <w:t xml:space="preserve"> (</w:t>
      </w:r>
      <w:r w:rsidR="006D25AD">
        <w:rPr>
          <w:rFonts w:ascii="Times New Roman" w:hAnsi="Times New Roman"/>
          <w:spacing w:val="-3"/>
          <w:szCs w:val="24"/>
        </w:rPr>
        <w:t>kandidāta</w:t>
      </w:r>
      <w:r w:rsidRPr="006D25AD">
        <w:rPr>
          <w:rFonts w:ascii="Times New Roman" w:hAnsi="Times New Roman"/>
          <w:spacing w:val="-3"/>
          <w:szCs w:val="24"/>
        </w:rPr>
        <w:t xml:space="preserve"> dalībniekam, kurš veiks iepirkuma priekšmetā ietilpstošos </w:t>
      </w:r>
      <w:r w:rsidRPr="00B12589">
        <w:rPr>
          <w:rFonts w:ascii="Times New Roman" w:hAnsi="Times New Roman"/>
          <w:spacing w:val="-3"/>
          <w:szCs w:val="24"/>
        </w:rPr>
        <w:t>būvdarbus) līdz iepirkuma līguma slēgšanai jāreģistrējas Latvijas Republikas Būvkomersantu reģistrā.</w:t>
      </w:r>
    </w:p>
    <w:p w14:paraId="2DC4857F" w14:textId="45F9B059" w:rsidR="00B12589" w:rsidRPr="00B12589" w:rsidRDefault="00B12589" w:rsidP="00B12589">
      <w:pPr>
        <w:pStyle w:val="BodyText2"/>
        <w:numPr>
          <w:ilvl w:val="1"/>
          <w:numId w:val="26"/>
        </w:numPr>
        <w:rPr>
          <w:rFonts w:ascii="Times New Roman" w:hAnsi="Times New Roman"/>
          <w:szCs w:val="24"/>
        </w:rPr>
      </w:pPr>
      <w:bookmarkStart w:id="15" w:name="_Hlk30407190"/>
      <w:bookmarkStart w:id="16" w:name="_Hlk30582111"/>
      <w:r w:rsidRPr="00B12589">
        <w:rPr>
          <w:rFonts w:ascii="Times New Roman" w:hAnsi="Times New Roman"/>
        </w:rPr>
        <w:t>Kandidāts:</w:t>
      </w:r>
    </w:p>
    <w:p w14:paraId="67423213" w14:textId="7368046F" w:rsidR="00B12589" w:rsidRPr="007A22FD" w:rsidRDefault="00B12589" w:rsidP="00F34B44">
      <w:pPr>
        <w:pStyle w:val="ListParagraph"/>
        <w:numPr>
          <w:ilvl w:val="2"/>
          <w:numId w:val="26"/>
        </w:numPr>
        <w:jc w:val="both"/>
      </w:pPr>
      <w:r w:rsidRPr="00B12589">
        <w:t xml:space="preserve">ne vairāk kā 7 (septiņos) iepriekšējos gados </w:t>
      </w:r>
      <w:r w:rsidRPr="00B12589">
        <w:rPr>
          <w:rFonts w:eastAsia="Calibri"/>
        </w:rPr>
        <w:t>(kā arī periodā līdz piedāvājumu iesniegšanas brīdim)</w:t>
      </w:r>
      <w:r w:rsidRPr="00B12589">
        <w:t xml:space="preserve"> ir veicis apdzīvotas vietas</w:t>
      </w:r>
      <w:r w:rsidRPr="00B12589">
        <w:rPr>
          <w:vertAlign w:val="superscript"/>
        </w:rPr>
        <w:footnoteReference w:id="2"/>
      </w:r>
      <w:r w:rsidRPr="00B12589">
        <w:t xml:space="preserve"> ielu pārbūvi vai izbūvi vismaz </w:t>
      </w:r>
      <w:r w:rsidR="00817D89">
        <w:t>2</w:t>
      </w:r>
      <w:r w:rsidRPr="00B12589">
        <w:t xml:space="preserve"> (</w:t>
      </w:r>
      <w:r w:rsidR="00817D89">
        <w:t>divos</w:t>
      </w:r>
      <w:r w:rsidRPr="00B12589">
        <w:t>) objekt</w:t>
      </w:r>
      <w:r w:rsidR="00817D89">
        <w:t>os</w:t>
      </w:r>
      <w:r w:rsidRPr="00B12589">
        <w:t>, ar nosacījumu</w:t>
      </w:r>
      <w:r w:rsidRPr="001B3FF7">
        <w:t xml:space="preserve">, ka </w:t>
      </w:r>
      <w:r w:rsidR="00124C2A" w:rsidRPr="001B3FF7">
        <w:t>abos objekto</w:t>
      </w:r>
      <w:r w:rsidR="006D7038" w:rsidRPr="001B3FF7">
        <w:t>s</w:t>
      </w:r>
      <w:r w:rsidRPr="001B3FF7">
        <w:t xml:space="preserve"> būvdarbu</w:t>
      </w:r>
      <w:r w:rsidRPr="00B12589">
        <w:t xml:space="preserve"> ietvaros ir veikta tramvaju sliežu ceļu izbūve, pārbūve</w:t>
      </w:r>
      <w:proofErr w:type="gramStart"/>
      <w:r w:rsidRPr="00B12589">
        <w:t xml:space="preserve"> vai atjaunošana un</w:t>
      </w:r>
      <w:r w:rsidRPr="007A22FD">
        <w:t xml:space="preserve"> objekt</w:t>
      </w:r>
      <w:r w:rsidR="000E0F08">
        <w:t>i</w:t>
      </w:r>
      <w:r w:rsidRPr="007A22FD">
        <w:t xml:space="preserve"> ir pilnībā </w:t>
      </w:r>
      <w:r w:rsidR="000E0F08" w:rsidRPr="007A22FD">
        <w:t>pabeigt</w:t>
      </w:r>
      <w:r w:rsidR="000E0F08">
        <w:t>i</w:t>
      </w:r>
      <w:r w:rsidR="000E0F08" w:rsidRPr="007A22FD">
        <w:t xml:space="preserve"> </w:t>
      </w:r>
      <w:r w:rsidRPr="007A22FD">
        <w:t xml:space="preserve">un </w:t>
      </w:r>
      <w:r w:rsidR="000E0F08" w:rsidRPr="007A22FD">
        <w:t>nodo</w:t>
      </w:r>
      <w:r w:rsidR="000E0F08">
        <w:t>ti</w:t>
      </w:r>
      <w:r w:rsidR="000E0F08" w:rsidRPr="007A22FD">
        <w:t xml:space="preserve"> </w:t>
      </w:r>
      <w:r w:rsidRPr="007A22FD">
        <w:t>ekspluatācijā</w:t>
      </w:r>
      <w:proofErr w:type="gramEnd"/>
      <w:r w:rsidRPr="007A22FD">
        <w:t>;</w:t>
      </w:r>
    </w:p>
    <w:p w14:paraId="7F5AC32A" w14:textId="30F31EB0" w:rsidR="00CE076F" w:rsidRDefault="00B12589" w:rsidP="00F34B44">
      <w:pPr>
        <w:pStyle w:val="ListParagraph"/>
        <w:numPr>
          <w:ilvl w:val="2"/>
          <w:numId w:val="26"/>
        </w:numPr>
        <w:jc w:val="both"/>
      </w:pPr>
      <w:r w:rsidRPr="007A22FD">
        <w:t xml:space="preserve"> </w:t>
      </w:r>
      <w:bookmarkStart w:id="17" w:name="_Hlk98338746"/>
      <w:r w:rsidRPr="007A22FD">
        <w:t xml:space="preserve">ne vairāk kā 7 (septiņos) iepriekšējos gados </w:t>
      </w:r>
      <w:r w:rsidRPr="007A22FD">
        <w:rPr>
          <w:rFonts w:eastAsia="Calibri"/>
        </w:rPr>
        <w:t>(kā arī periodā līdz piedāvājumu iesniegšanas brīdim)</w:t>
      </w:r>
      <w:r w:rsidRPr="007A22FD">
        <w:t xml:space="preserve"> </w:t>
      </w:r>
      <w:bookmarkEnd w:id="17"/>
      <w:r w:rsidRPr="007A22FD">
        <w:t xml:space="preserve">ir veicis apdzīvotas vietas ielu pārbūvi vai izbūvi vismaz 2 (divos) objektos, ar nosacījumu, ka </w:t>
      </w:r>
      <w:r w:rsidR="006D7038">
        <w:t>abos objek</w:t>
      </w:r>
      <w:r w:rsidR="001B3FF7">
        <w:t>t</w:t>
      </w:r>
      <w:r w:rsidR="006D7038">
        <w:t>os</w:t>
      </w:r>
      <w:r w:rsidRPr="007A22FD">
        <w:t xml:space="preserve"> būvdarbu ietvaros ir veikta vairāku apakšzemes inženierkomunikāciju </w:t>
      </w:r>
      <w:proofErr w:type="gramStart"/>
      <w:r w:rsidRPr="007A22FD">
        <w:t>(</w:t>
      </w:r>
      <w:proofErr w:type="gramEnd"/>
      <w:r w:rsidRPr="007A22FD">
        <w:t>piemēram, ūdensvads, kanalizācija, gāzes vads, utt.) izbūve vai pārbūve</w:t>
      </w:r>
      <w:r w:rsidR="00072CAD">
        <w:t xml:space="preserve">, </w:t>
      </w:r>
    </w:p>
    <w:p w14:paraId="3752269D" w14:textId="0F8CB91D" w:rsidR="002D5F38" w:rsidRDefault="00427E02" w:rsidP="002D5F38">
      <w:pPr>
        <w:pStyle w:val="ListParagraph"/>
        <w:numPr>
          <w:ilvl w:val="2"/>
          <w:numId w:val="26"/>
        </w:numPr>
        <w:jc w:val="both"/>
      </w:pPr>
      <w:r w:rsidRPr="007A22FD">
        <w:t xml:space="preserve">ne vairāk kā 7 (septiņos) iepriekšējos gados </w:t>
      </w:r>
      <w:r w:rsidRPr="002D5F38">
        <w:rPr>
          <w:rFonts w:eastAsia="Calibri"/>
        </w:rPr>
        <w:t>(kā arī periodā līdz piedāvājumu iesniegšanas brīdim)</w:t>
      </w:r>
      <w:r w:rsidR="002D5F38" w:rsidRPr="002D5F38">
        <w:rPr>
          <w:rFonts w:eastAsia="Calibri"/>
        </w:rPr>
        <w:t xml:space="preserve"> ir veicis </w:t>
      </w:r>
      <w:r w:rsidR="002D5F38" w:rsidRPr="001B3FF7">
        <w:t>apdzīvotas vietas iel</w:t>
      </w:r>
      <w:r w:rsidR="001B3FF7" w:rsidRPr="001B3FF7">
        <w:t>u</w:t>
      </w:r>
      <w:r w:rsidR="002D5F38" w:rsidRPr="001B3FF7">
        <w:t xml:space="preserve"> pārbūves vai izbūves darbu</w:t>
      </w:r>
      <w:r w:rsidR="00684A4F" w:rsidRPr="001B3FF7">
        <w:t xml:space="preserve">s vismaz </w:t>
      </w:r>
      <w:r w:rsidR="002D5F38" w:rsidRPr="001B3FF7">
        <w:t xml:space="preserve">1 (vienā) objektā, kurš ir pilnībā pabeigts un nodots ekspluatācijā un kurā </w:t>
      </w:r>
      <w:proofErr w:type="gramStart"/>
      <w:r w:rsidR="002D5F38" w:rsidRPr="001B3FF7">
        <w:t>ir veikta ielas</w:t>
      </w:r>
      <w:proofErr w:type="gramEnd"/>
      <w:r w:rsidR="002D5F38" w:rsidRPr="001B3FF7">
        <w:t xml:space="preserve"> krustojuma, tajā skaitā, luksofora objekta, izbūve vai pārbūve.</w:t>
      </w:r>
    </w:p>
    <w:p w14:paraId="177DD442" w14:textId="75AEC001" w:rsidR="009D466C" w:rsidRPr="008B7BAD" w:rsidRDefault="009D466C" w:rsidP="009D466C">
      <w:pPr>
        <w:pStyle w:val="ListParagraph"/>
        <w:numPr>
          <w:ilvl w:val="2"/>
          <w:numId w:val="26"/>
        </w:numPr>
        <w:jc w:val="both"/>
      </w:pPr>
      <w:r w:rsidRPr="008B7BAD">
        <w:t xml:space="preserve">ne vairāk kā 7 (septiņos) iepriekšējos gados </w:t>
      </w:r>
      <w:r w:rsidRPr="008B7BAD">
        <w:rPr>
          <w:rFonts w:eastAsia="Calibri"/>
        </w:rPr>
        <w:t>(kā arī periodā līdz piedāvājumu iesniegšanas brīdim)</w:t>
      </w:r>
      <w:r w:rsidRPr="008B7BAD">
        <w:t xml:space="preserve"> ir veicis vismaz 12</w:t>
      </w:r>
      <w:r w:rsidR="009C4387">
        <w:t xml:space="preserve"> (divpadsmit)</w:t>
      </w:r>
      <w:r w:rsidRPr="008B7BAD">
        <w:t xml:space="preserve"> elektrolīniju balstu izbūvi vai pārbūvi.  </w:t>
      </w:r>
    </w:p>
    <w:p w14:paraId="07AA2E7B" w14:textId="36DA0C80" w:rsidR="00B12589" w:rsidRPr="007A22FD" w:rsidRDefault="000C32D4" w:rsidP="00B12589">
      <w:pPr>
        <w:ind w:left="660" w:right="-1"/>
        <w:contextualSpacing/>
        <w:jc w:val="both"/>
        <w:rPr>
          <w:rFonts w:ascii="Times New Roman" w:hAnsi="Times New Roman"/>
          <w:szCs w:val="24"/>
        </w:rPr>
      </w:pPr>
      <w:r>
        <w:rPr>
          <w:rFonts w:ascii="Times New Roman" w:hAnsi="Times New Roman"/>
          <w:szCs w:val="24"/>
        </w:rPr>
        <w:t>Kandidāta</w:t>
      </w:r>
      <w:r w:rsidR="00B12589" w:rsidRPr="007A22FD">
        <w:rPr>
          <w:rFonts w:ascii="Times New Roman" w:hAnsi="Times New Roman"/>
          <w:szCs w:val="24"/>
        </w:rPr>
        <w:t xml:space="preserve"> pieredze tiks atzīta par atbilstošu </w:t>
      </w:r>
      <w:r w:rsidR="009409E9">
        <w:rPr>
          <w:rFonts w:ascii="Times New Roman" w:hAnsi="Times New Roman"/>
          <w:szCs w:val="24"/>
        </w:rPr>
        <w:t>12</w:t>
      </w:r>
      <w:r w:rsidR="00B12589" w:rsidRPr="007A22FD">
        <w:rPr>
          <w:rFonts w:ascii="Times New Roman" w:hAnsi="Times New Roman"/>
          <w:szCs w:val="24"/>
        </w:rPr>
        <w:t>.</w:t>
      </w:r>
      <w:r w:rsidR="009409E9">
        <w:rPr>
          <w:rFonts w:ascii="Times New Roman" w:hAnsi="Times New Roman"/>
          <w:szCs w:val="24"/>
        </w:rPr>
        <w:t>4</w:t>
      </w:r>
      <w:r w:rsidR="00B12589" w:rsidRPr="007A22FD">
        <w:rPr>
          <w:rFonts w:ascii="Times New Roman" w:hAnsi="Times New Roman"/>
          <w:szCs w:val="24"/>
        </w:rPr>
        <w:t xml:space="preserve">.punktam arī, ja nolikuma </w:t>
      </w:r>
      <w:r w:rsidR="00386EB8">
        <w:rPr>
          <w:rFonts w:ascii="Times New Roman" w:hAnsi="Times New Roman"/>
          <w:szCs w:val="24"/>
        </w:rPr>
        <w:t>12</w:t>
      </w:r>
      <w:r w:rsidR="00B12589" w:rsidRPr="007A22FD">
        <w:rPr>
          <w:rFonts w:ascii="Times New Roman" w:hAnsi="Times New Roman"/>
          <w:szCs w:val="24"/>
        </w:rPr>
        <w:t>.</w:t>
      </w:r>
      <w:r w:rsidR="00386EB8">
        <w:rPr>
          <w:rFonts w:ascii="Times New Roman" w:hAnsi="Times New Roman"/>
          <w:szCs w:val="24"/>
        </w:rPr>
        <w:t>4</w:t>
      </w:r>
      <w:r w:rsidR="00B12589" w:rsidRPr="007A22FD">
        <w:rPr>
          <w:rFonts w:ascii="Times New Roman" w:hAnsi="Times New Roman"/>
          <w:szCs w:val="24"/>
        </w:rPr>
        <w:t>.1.punktā</w:t>
      </w:r>
      <w:r w:rsidR="00DC0CEC">
        <w:rPr>
          <w:rFonts w:ascii="Times New Roman" w:hAnsi="Times New Roman"/>
          <w:szCs w:val="24"/>
        </w:rPr>
        <w:t>, 12.4.2.punktā</w:t>
      </w:r>
      <w:r w:rsidR="00B12589" w:rsidRPr="007A22FD">
        <w:rPr>
          <w:rFonts w:ascii="Times New Roman" w:hAnsi="Times New Roman"/>
          <w:szCs w:val="24"/>
        </w:rPr>
        <w:t xml:space="preserve"> un </w:t>
      </w:r>
      <w:r w:rsidR="00386EB8">
        <w:rPr>
          <w:rFonts w:ascii="Times New Roman" w:hAnsi="Times New Roman"/>
          <w:szCs w:val="24"/>
        </w:rPr>
        <w:t>12</w:t>
      </w:r>
      <w:r w:rsidR="00B12589" w:rsidRPr="007A22FD">
        <w:rPr>
          <w:rFonts w:ascii="Times New Roman" w:hAnsi="Times New Roman"/>
          <w:szCs w:val="24"/>
        </w:rPr>
        <w:t>.</w:t>
      </w:r>
      <w:r w:rsidR="00386EB8">
        <w:rPr>
          <w:rFonts w:ascii="Times New Roman" w:hAnsi="Times New Roman"/>
          <w:szCs w:val="24"/>
        </w:rPr>
        <w:t>4</w:t>
      </w:r>
      <w:r w:rsidR="00B12589" w:rsidRPr="007A22FD">
        <w:rPr>
          <w:rFonts w:ascii="Times New Roman" w:hAnsi="Times New Roman"/>
          <w:szCs w:val="24"/>
        </w:rPr>
        <w:t>.</w:t>
      </w:r>
      <w:r w:rsidR="00DC0CEC">
        <w:rPr>
          <w:rFonts w:ascii="Times New Roman" w:hAnsi="Times New Roman"/>
          <w:szCs w:val="24"/>
        </w:rPr>
        <w:t>3</w:t>
      </w:r>
      <w:r w:rsidR="00B12589" w:rsidRPr="007A22FD">
        <w:rPr>
          <w:rFonts w:ascii="Times New Roman" w:hAnsi="Times New Roman"/>
          <w:szCs w:val="24"/>
        </w:rPr>
        <w:t>.punktā norādītie būvdarbi būs veikti divos kopīgos objektos.</w:t>
      </w:r>
    </w:p>
    <w:p w14:paraId="26C5C820" w14:textId="4C93D266" w:rsidR="00B12589" w:rsidRPr="00CC1E54" w:rsidRDefault="000C32D4" w:rsidP="00F34B44">
      <w:pPr>
        <w:pStyle w:val="ListParagraph"/>
        <w:numPr>
          <w:ilvl w:val="1"/>
          <w:numId w:val="26"/>
        </w:numPr>
        <w:ind w:left="709" w:hanging="709"/>
        <w:jc w:val="both"/>
      </w:pPr>
      <w:r>
        <w:rPr>
          <w:rFonts w:eastAsia="Calibri"/>
          <w:bCs/>
        </w:rPr>
        <w:t>Kandidāta</w:t>
      </w:r>
      <w:r w:rsidR="00B12589" w:rsidRPr="00CC1E54">
        <w:rPr>
          <w:rFonts w:eastAsia="Calibri"/>
        </w:rPr>
        <w:t xml:space="preserve"> vai, ja </w:t>
      </w:r>
      <w:r>
        <w:rPr>
          <w:rFonts w:eastAsia="Calibri"/>
        </w:rPr>
        <w:t>kandidāts</w:t>
      </w:r>
      <w:r w:rsidR="00B12589" w:rsidRPr="00CC1E54">
        <w:rPr>
          <w:rFonts w:eastAsia="Calibri"/>
        </w:rPr>
        <w:t xml:space="preserve"> ir apvienība, tad vismaz viena apvienības dalībnieka rīcībā jābūt: </w:t>
      </w:r>
    </w:p>
    <w:p w14:paraId="0C9B4A3F" w14:textId="14E03896" w:rsidR="00B12589" w:rsidRPr="005373D3" w:rsidRDefault="00B12589" w:rsidP="00F34B44">
      <w:pPr>
        <w:pStyle w:val="ListParagraph"/>
        <w:numPr>
          <w:ilvl w:val="2"/>
          <w:numId w:val="26"/>
        </w:numPr>
        <w:jc w:val="both"/>
      </w:pPr>
      <w:r w:rsidRPr="005373D3">
        <w:rPr>
          <w:bCs/>
        </w:rPr>
        <w:t xml:space="preserve">atbildīgajam būvdarbu vadītājam, </w:t>
      </w:r>
      <w:r w:rsidRPr="005373D3">
        <w:rPr>
          <w:rFonts w:eastAsia="Calibri"/>
          <w:bCs/>
        </w:rPr>
        <w:t>kurš veiks atbildīgā būvdarbu vadītāja pienākumus,</w:t>
      </w:r>
      <w:r w:rsidRPr="005373D3">
        <w:rPr>
          <w:rFonts w:eastAsia="Calibri"/>
        </w:rPr>
        <w:t xml:space="preserve"> un kuram ir būvprakses sertifikāts un pieredze:</w:t>
      </w:r>
    </w:p>
    <w:p w14:paraId="3C7C0577" w14:textId="77777777" w:rsidR="00B12589" w:rsidRPr="005373D3" w:rsidRDefault="00B12589" w:rsidP="00F34B44">
      <w:pPr>
        <w:pStyle w:val="ListParagraph"/>
        <w:numPr>
          <w:ilvl w:val="3"/>
          <w:numId w:val="26"/>
        </w:numPr>
        <w:suppressAutoHyphens/>
        <w:ind w:hanging="11"/>
        <w:jc w:val="both"/>
      </w:pPr>
      <w:r w:rsidRPr="005373D3">
        <w:t>ne vairāk kā 7 (septiņos) iepriekšējos gados (kā arī periodā līdz piedāvājuma iesniegšanas brīdim) apdzīvotas vietas</w:t>
      </w:r>
      <w:r w:rsidRPr="005373D3">
        <w:rPr>
          <w:b/>
        </w:rPr>
        <w:t xml:space="preserve"> </w:t>
      </w:r>
      <w:r w:rsidRPr="005373D3">
        <w:t>ielu pārbūves vai izbūves darbu vadīšanā kā atbildīgajam būvdarbu vadītājam 1 (vienā) objektā, kurš ir pilnībā pabeigts un nodots ekspluatācijā un kurā ir veikta tramvaju sliežu ceļu izbūve, pārbūve vai atjaunošana;</w:t>
      </w:r>
    </w:p>
    <w:p w14:paraId="7CEA7101" w14:textId="0BD88104" w:rsidR="00B12589" w:rsidRPr="001B3FF7" w:rsidRDefault="00B12589" w:rsidP="00F34B44">
      <w:pPr>
        <w:pStyle w:val="ListParagraph"/>
        <w:numPr>
          <w:ilvl w:val="3"/>
          <w:numId w:val="26"/>
        </w:numPr>
        <w:suppressAutoHyphens/>
        <w:ind w:hanging="11"/>
        <w:jc w:val="both"/>
      </w:pPr>
      <w:r w:rsidRPr="005373D3">
        <w:t xml:space="preserve">ne vairāk kā 7 (septiņos) iepriekšējos gados (kā arī periodā līdz piedāvājuma iesniegšanas brīdim) apdzīvotas vietas ielu pārbūves vai izbūves darbu vadīšanā kā atbildīgajam būvdarbu vadītājam 1 (vienā) objektā, kurš ir </w:t>
      </w:r>
      <w:r w:rsidRPr="001B3FF7">
        <w:t xml:space="preserve">pilnībā pabeigts un nodots ekspluatācijā un kurā ir veikta vairāku apakšzemes inženierkomunikāciju </w:t>
      </w:r>
      <w:proofErr w:type="gramStart"/>
      <w:r w:rsidRPr="001B3FF7">
        <w:t>(</w:t>
      </w:r>
      <w:proofErr w:type="gramEnd"/>
      <w:r w:rsidRPr="001B3FF7">
        <w:t>piemēram, ūdensvads, kanalizācija, gāzes vads, utt.) izbūve vai pārbūve</w:t>
      </w:r>
      <w:r w:rsidR="002D1EC4" w:rsidRPr="001B3FF7">
        <w:t>;</w:t>
      </w:r>
    </w:p>
    <w:p w14:paraId="0BDA2031" w14:textId="59C3FE34" w:rsidR="002D1EC4" w:rsidRPr="001B3FF7" w:rsidRDefault="002D1EC4" w:rsidP="00F34B44">
      <w:pPr>
        <w:pStyle w:val="ListParagraph"/>
        <w:numPr>
          <w:ilvl w:val="3"/>
          <w:numId w:val="26"/>
        </w:numPr>
        <w:suppressAutoHyphens/>
        <w:ind w:hanging="11"/>
        <w:jc w:val="both"/>
      </w:pPr>
      <w:r w:rsidRPr="001B3FF7">
        <w:lastRenderedPageBreak/>
        <w:t xml:space="preserve">ne vairāk kā 7 (septiņos) iepriekšējos gados (kā arī periodā līdz piedāvājuma iesniegšanas brīdim) </w:t>
      </w:r>
      <w:bookmarkStart w:id="18" w:name="_Hlk98338812"/>
      <w:r w:rsidRPr="001B3FF7">
        <w:t xml:space="preserve">apdzīvotas vietas ielu pārbūves vai izbūves darbu vadīšanā kā atbildīgajam būvdarbu vadītājam 1 (vienā) objektā, kurš ir pilnībā pabeigts un nodots ekspluatācijā un kurā </w:t>
      </w:r>
      <w:proofErr w:type="gramStart"/>
      <w:r w:rsidRPr="001B3FF7">
        <w:t>ir veikta ielas</w:t>
      </w:r>
      <w:proofErr w:type="gramEnd"/>
      <w:r w:rsidRPr="001B3FF7">
        <w:t xml:space="preserve"> krustojuma, tajā skaitā, luksofora objekta, izbūve vai pārbūve.</w:t>
      </w:r>
    </w:p>
    <w:p w14:paraId="48FE3E35" w14:textId="77777777" w:rsidR="00B12589" w:rsidRPr="005373D3" w:rsidRDefault="00B12589" w:rsidP="00B12589">
      <w:pPr>
        <w:ind w:left="709"/>
        <w:jc w:val="both"/>
        <w:rPr>
          <w:rFonts w:ascii="Times New Roman" w:hAnsi="Times New Roman"/>
          <w:szCs w:val="24"/>
        </w:rPr>
      </w:pPr>
      <w:bookmarkStart w:id="19" w:name="_Hlk30407160"/>
      <w:bookmarkStart w:id="20" w:name="_Hlk30411136"/>
      <w:bookmarkStart w:id="21" w:name="_Hlk528146992"/>
      <w:bookmarkStart w:id="22" w:name="_Hlk29976700"/>
      <w:bookmarkEnd w:id="18"/>
      <w:r w:rsidRPr="001B3FF7">
        <w:rPr>
          <w:rFonts w:ascii="Times New Roman" w:hAnsi="Times New Roman"/>
          <w:szCs w:val="24"/>
        </w:rPr>
        <w:t>A</w:t>
      </w:r>
      <w:r w:rsidRPr="001B3FF7">
        <w:rPr>
          <w:rFonts w:ascii="Times New Roman" w:eastAsia="Calibri" w:hAnsi="Times New Roman"/>
          <w:szCs w:val="24"/>
        </w:rPr>
        <w:t>tbildīgais būvdarbu vadītājs šī punkta izpratnē ir objekta būvatļaujā vai apliecinājuma kartē norādītā persona, kura ir iesniegusi būvvaldē saistību rakstu</w:t>
      </w:r>
      <w:r w:rsidRPr="001B3FF7">
        <w:rPr>
          <w:rFonts w:ascii="Times New Roman" w:eastAsia="Calibri" w:hAnsi="Times New Roman"/>
          <w:szCs w:val="24"/>
          <w:vertAlign w:val="superscript"/>
        </w:rPr>
        <w:footnoteReference w:id="3"/>
      </w:r>
      <w:r w:rsidRPr="001B3FF7">
        <w:rPr>
          <w:rFonts w:ascii="Times New Roman" w:eastAsia="Calibri" w:hAnsi="Times New Roman"/>
          <w:szCs w:val="24"/>
        </w:rPr>
        <w:t xml:space="preserve"> vai, kuru būvkomersants ir rakstiski noteicis kā atbildīgo būvdarbu vadītāju</w:t>
      </w:r>
      <w:r w:rsidRPr="001B3FF7">
        <w:rPr>
          <w:rFonts w:ascii="Times New Roman" w:eastAsia="Calibri" w:hAnsi="Times New Roman"/>
          <w:szCs w:val="24"/>
          <w:vertAlign w:val="superscript"/>
        </w:rPr>
        <w:footnoteReference w:id="4"/>
      </w:r>
      <w:r w:rsidRPr="001B3FF7">
        <w:rPr>
          <w:rFonts w:ascii="Times New Roman" w:eastAsia="Calibri" w:hAnsi="Times New Roman"/>
          <w:szCs w:val="24"/>
        </w:rPr>
        <w:t xml:space="preserve"> (attiecībā uz ārvalstīs veiktiem būvdarbiem personai jābūt norādītai būvniecības dokumentos, kā atbildīgajam</w:t>
      </w:r>
      <w:r w:rsidRPr="005373D3">
        <w:rPr>
          <w:rFonts w:ascii="Times New Roman" w:eastAsia="Calibri" w:hAnsi="Times New Roman"/>
          <w:szCs w:val="24"/>
        </w:rPr>
        <w:t xml:space="preserve"> būvdarbu vadītājam, atbilstoši attiecīgās valsts normatīvo aktu prasībām</w:t>
      </w:r>
      <w:r w:rsidRPr="005373D3">
        <w:rPr>
          <w:rFonts w:ascii="Times New Roman" w:hAnsi="Times New Roman"/>
          <w:szCs w:val="24"/>
        </w:rPr>
        <w:t>).</w:t>
      </w:r>
    </w:p>
    <w:p w14:paraId="5CA5410F" w14:textId="06CB9653" w:rsidR="00B12589" w:rsidRPr="005373D3" w:rsidRDefault="004E43DF" w:rsidP="00B12589">
      <w:pPr>
        <w:ind w:left="709"/>
        <w:jc w:val="both"/>
        <w:rPr>
          <w:rFonts w:ascii="Times New Roman" w:hAnsi="Times New Roman"/>
          <w:szCs w:val="24"/>
        </w:rPr>
      </w:pPr>
      <w:r>
        <w:rPr>
          <w:rFonts w:ascii="Times New Roman" w:hAnsi="Times New Roman"/>
          <w:szCs w:val="24"/>
        </w:rPr>
        <w:t>Kandidāta</w:t>
      </w:r>
      <w:r w:rsidR="00B12589" w:rsidRPr="005373D3">
        <w:rPr>
          <w:rFonts w:ascii="Times New Roman" w:hAnsi="Times New Roman"/>
          <w:szCs w:val="24"/>
        </w:rPr>
        <w:t xml:space="preserve"> pieredze tiks atzīta par atbilstošu </w:t>
      </w:r>
      <w:r w:rsidR="00A55106">
        <w:rPr>
          <w:rFonts w:ascii="Times New Roman" w:hAnsi="Times New Roman"/>
          <w:szCs w:val="24"/>
        </w:rPr>
        <w:t>12.5</w:t>
      </w:r>
      <w:r w:rsidR="00B12589" w:rsidRPr="005373D3">
        <w:rPr>
          <w:rFonts w:ascii="Times New Roman" w:hAnsi="Times New Roman"/>
          <w:szCs w:val="24"/>
        </w:rPr>
        <w:t xml:space="preserve">.1.punktam arī, ja nolikuma </w:t>
      </w:r>
      <w:r>
        <w:rPr>
          <w:rFonts w:ascii="Times New Roman" w:hAnsi="Times New Roman"/>
          <w:szCs w:val="24"/>
        </w:rPr>
        <w:t>12.5.1.1</w:t>
      </w:r>
      <w:r w:rsidR="00B12589" w:rsidRPr="005373D3">
        <w:rPr>
          <w:rFonts w:ascii="Times New Roman" w:hAnsi="Times New Roman"/>
          <w:szCs w:val="24"/>
        </w:rPr>
        <w:t>.punktā</w:t>
      </w:r>
      <w:r w:rsidR="000F25BB">
        <w:rPr>
          <w:rFonts w:ascii="Times New Roman" w:hAnsi="Times New Roman"/>
          <w:szCs w:val="24"/>
        </w:rPr>
        <w:t>,</w:t>
      </w:r>
      <w:r w:rsidR="00B12589" w:rsidRPr="005373D3">
        <w:rPr>
          <w:rFonts w:ascii="Times New Roman" w:hAnsi="Times New Roman"/>
          <w:szCs w:val="24"/>
        </w:rPr>
        <w:t xml:space="preserve"> </w:t>
      </w:r>
      <w:r>
        <w:rPr>
          <w:rFonts w:ascii="Times New Roman" w:hAnsi="Times New Roman"/>
          <w:szCs w:val="24"/>
        </w:rPr>
        <w:t>12.5.1.2</w:t>
      </w:r>
      <w:r w:rsidR="00B12589" w:rsidRPr="005373D3">
        <w:rPr>
          <w:rFonts w:ascii="Times New Roman" w:hAnsi="Times New Roman"/>
          <w:szCs w:val="24"/>
        </w:rPr>
        <w:t>.punktā</w:t>
      </w:r>
      <w:r w:rsidR="000F25BB">
        <w:rPr>
          <w:rFonts w:ascii="Times New Roman" w:hAnsi="Times New Roman"/>
          <w:szCs w:val="24"/>
        </w:rPr>
        <w:t xml:space="preserve"> un 12.5.1.3.punktā</w:t>
      </w:r>
      <w:r w:rsidR="00B12589" w:rsidRPr="005373D3">
        <w:rPr>
          <w:rFonts w:ascii="Times New Roman" w:hAnsi="Times New Roman"/>
          <w:szCs w:val="24"/>
        </w:rPr>
        <w:t xml:space="preserve"> norādītie būvdarbi būs veikti vienā objektā.</w:t>
      </w:r>
    </w:p>
    <w:p w14:paraId="01BF85AE" w14:textId="3D1A028A" w:rsidR="00B12589" w:rsidRPr="002A6DD6" w:rsidRDefault="00B12589" w:rsidP="002A6DD6">
      <w:pPr>
        <w:pStyle w:val="ListParagraph"/>
        <w:numPr>
          <w:ilvl w:val="2"/>
          <w:numId w:val="26"/>
        </w:numPr>
        <w:jc w:val="both"/>
      </w:pPr>
      <w:r w:rsidRPr="00CC1E54">
        <w:t xml:space="preserve">būvdarbu vadītājam, kuram ir būvprakses sertifikāts ūdensapgādes un kanalizācijas sistēmu </w:t>
      </w:r>
      <w:r w:rsidRPr="001B3FF7">
        <w:t xml:space="preserve">būvdarbu vadīšanā, ieskaitot ugunsdzēsības sistēmas un pieredze ne vairāk kā 7 (septiņos) iepriekšējos gados (kā arī periodā līdz piedāvājumu iesniegšanas brīdim) ūdensvada ar diametru vismaz </w:t>
      </w:r>
      <w:r w:rsidR="00986A9E" w:rsidRPr="001B3FF7">
        <w:t>400</w:t>
      </w:r>
      <w:r w:rsidRPr="001B3FF7">
        <w:t xml:space="preserve"> mm izbūves vai pārbūves darbu</w:t>
      </w:r>
      <w:r w:rsidRPr="002A6DD6">
        <w:t xml:space="preserve"> vadīšanā vismaz 1 (vienā) objektā, kurš ir pilnībā pabeigts un nodots ekspluatācijā.</w:t>
      </w:r>
    </w:p>
    <w:p w14:paraId="44A134A6" w14:textId="1394CF0F" w:rsidR="00B12589" w:rsidRPr="00B77F6D" w:rsidRDefault="00B12589" w:rsidP="00B77F6D">
      <w:pPr>
        <w:pStyle w:val="ListParagraph"/>
        <w:numPr>
          <w:ilvl w:val="2"/>
          <w:numId w:val="26"/>
        </w:numPr>
        <w:jc w:val="both"/>
      </w:pPr>
      <w:r w:rsidRPr="00CC1E54">
        <w:rPr>
          <w:bCs/>
        </w:rPr>
        <w:t>būvdarbu vadītājam,</w:t>
      </w:r>
      <w:r w:rsidRPr="00CC1E54">
        <w:rPr>
          <w:b/>
        </w:rPr>
        <w:t xml:space="preserve"> </w:t>
      </w:r>
      <w:r w:rsidRPr="00CC1E54">
        <w:t xml:space="preserve">kuram ir būvprakses sertifikāts elektroietaišu izbūves būvdarbu vadīšanā (spriegums līdz 1 </w:t>
      </w:r>
      <w:proofErr w:type="spellStart"/>
      <w:r w:rsidRPr="00CC1E54">
        <w:t>kV</w:t>
      </w:r>
      <w:proofErr w:type="spellEnd"/>
      <w:r w:rsidRPr="00CC1E54">
        <w:t xml:space="preserve">). </w:t>
      </w:r>
      <w:bookmarkEnd w:id="19"/>
      <w:bookmarkEnd w:id="15"/>
      <w:bookmarkEnd w:id="16"/>
      <w:bookmarkEnd w:id="20"/>
      <w:bookmarkEnd w:id="21"/>
      <w:bookmarkEnd w:id="22"/>
    </w:p>
    <w:p w14:paraId="161A3084" w14:textId="002C22EB" w:rsidR="00B12589" w:rsidRPr="00A10FA1" w:rsidRDefault="00B12589" w:rsidP="00F34B44">
      <w:pPr>
        <w:pStyle w:val="ListParagraph"/>
        <w:numPr>
          <w:ilvl w:val="1"/>
          <w:numId w:val="26"/>
        </w:numPr>
        <w:tabs>
          <w:tab w:val="left" w:pos="-142"/>
        </w:tabs>
        <w:jc w:val="both"/>
      </w:pPr>
      <w:r w:rsidRPr="00870CBF">
        <w:t xml:space="preserve">Ja </w:t>
      </w:r>
      <w:r w:rsidR="001C520A">
        <w:t xml:space="preserve">kandidāts </w:t>
      </w:r>
      <w:r w:rsidRPr="00870CBF">
        <w:t xml:space="preserve">(arī apvienība), lai apliecinātu, ka tā kvalifikācija atbilst nolikumā noteiktajām prasībām, balstās uz </w:t>
      </w:r>
      <w:r>
        <w:t>c</w:t>
      </w:r>
      <w:r w:rsidRPr="00870CBF">
        <w:t xml:space="preserve">itas personas iespējām, jābūt šīs personas apliecinājumam vai vienošanai </w:t>
      </w:r>
      <w:r w:rsidRPr="00A10FA1">
        <w:t>par sadarbību konkrētā līguma izpildē</w:t>
      </w:r>
      <w:proofErr w:type="gramStart"/>
      <w:r w:rsidRPr="00A10FA1">
        <w:t xml:space="preserve">  </w:t>
      </w:r>
      <w:proofErr w:type="gramEnd"/>
      <w:r w:rsidRPr="00A10FA1">
        <w:t xml:space="preserve">vai par nepieciešamo resursu nodošanu </w:t>
      </w:r>
      <w:r w:rsidR="00DF0C0E">
        <w:t xml:space="preserve">kandidāta </w:t>
      </w:r>
      <w:r w:rsidRPr="00A10FA1">
        <w:t>rīcībā. Ja šajā punktā minētā persona ir ārvalstu persona, tai ir jābūt reģistrētai atbilstoši attiecīgās valsts normatīvo aktu prasībām.</w:t>
      </w:r>
    </w:p>
    <w:p w14:paraId="16A24483" w14:textId="5BB5C7D6" w:rsidR="00A10FA1" w:rsidRPr="00A10FA1" w:rsidRDefault="00B12589" w:rsidP="00A10FA1">
      <w:pPr>
        <w:pStyle w:val="BodyText2"/>
        <w:numPr>
          <w:ilvl w:val="1"/>
          <w:numId w:val="26"/>
        </w:numPr>
        <w:rPr>
          <w:rFonts w:ascii="Times New Roman" w:hAnsi="Times New Roman"/>
          <w:szCs w:val="24"/>
        </w:rPr>
      </w:pPr>
      <w:r w:rsidRPr="00A10FA1">
        <w:rPr>
          <w:rFonts w:ascii="Times New Roman" w:hAnsi="Times New Roman"/>
        </w:rPr>
        <w:t xml:space="preserve">Ja persona, uz kuru iespējām </w:t>
      </w:r>
      <w:r w:rsidR="00847F2C">
        <w:rPr>
          <w:rFonts w:ascii="Times New Roman" w:hAnsi="Times New Roman"/>
        </w:rPr>
        <w:t>kandidāts</w:t>
      </w:r>
      <w:r w:rsidRPr="00A10FA1">
        <w:rPr>
          <w:rFonts w:ascii="Times New Roman" w:hAnsi="Times New Roman"/>
        </w:rPr>
        <w:t xml:space="preserve"> balstās, </w:t>
      </w:r>
      <w:r w:rsidRPr="00A10FA1">
        <w:rPr>
          <w:rFonts w:ascii="Times New Roman" w:eastAsia="Calibri" w:hAnsi="Times New Roman"/>
        </w:rPr>
        <w:t>lai apliecinātu tā kvalifikācijas atbilstību nolikumā noteiktajām prasībām</w:t>
      </w:r>
      <w:r w:rsidR="00453D6F">
        <w:rPr>
          <w:rFonts w:ascii="Times New Roman" w:eastAsia="Calibri" w:hAnsi="Times New Roman"/>
        </w:rPr>
        <w:t xml:space="preserve"> vai </w:t>
      </w:r>
      <w:r w:rsidR="00453D6F" w:rsidRPr="00B91539">
        <w:rPr>
          <w:rFonts w:ascii="Times New Roman" w:eastAsia="Calibri" w:hAnsi="Times New Roman"/>
        </w:rPr>
        <w:t>apakšuzņēmējs</w:t>
      </w:r>
      <w:r w:rsidRPr="00B91539">
        <w:rPr>
          <w:rFonts w:ascii="Times New Roman" w:eastAsia="Calibri" w:hAnsi="Times New Roman"/>
        </w:rPr>
        <w:t>,</w:t>
      </w:r>
      <w:r w:rsidRPr="00B91539">
        <w:rPr>
          <w:rFonts w:ascii="Times New Roman" w:hAnsi="Times New Roman"/>
        </w:rPr>
        <w:t xml:space="preserve"> veiks iepirkuma priekšmetā ietilpstošos būvdarbus (saskaņā ar Būvniecības likumu), tam jābūt</w:t>
      </w:r>
      <w:r w:rsidRPr="00B91539">
        <w:rPr>
          <w:rFonts w:ascii="Times New Roman" w:hAnsi="Times New Roman"/>
          <w:bCs/>
        </w:rPr>
        <w:t xml:space="preserve"> reģistrētam </w:t>
      </w:r>
      <w:r w:rsidRPr="00B91539">
        <w:rPr>
          <w:rFonts w:ascii="Times New Roman" w:hAnsi="Times New Roman"/>
          <w:spacing w:val="-3"/>
        </w:rPr>
        <w:t xml:space="preserve">Latvijas Republikas Būvkomersantu reģistrā (kas dod tiesības veikt būvdarbus attiecīgajā sfērā (jomā)), saskaņā ar </w:t>
      </w:r>
      <w:r w:rsidRPr="00B91539">
        <w:rPr>
          <w:rFonts w:ascii="Times New Roman" w:hAnsi="Times New Roman"/>
        </w:rPr>
        <w:t xml:space="preserve">Būvniecības likuma 22.panta pirmo daļu </w:t>
      </w:r>
      <w:r w:rsidRPr="00B91539">
        <w:rPr>
          <w:rFonts w:ascii="Times New Roman" w:hAnsi="Times New Roman"/>
          <w:spacing w:val="-3"/>
        </w:rPr>
        <w:t xml:space="preserve">un </w:t>
      </w:r>
      <w:r w:rsidRPr="00B91539">
        <w:rPr>
          <w:rFonts w:ascii="Times New Roman" w:hAnsi="Times New Roman"/>
        </w:rPr>
        <w:t>Ministru kabineta 2014.gada 25.februāra noteikumu Nr.116 „Būvkomersantu reģistrācijas noteikumi”</w:t>
      </w:r>
      <w:r w:rsidRPr="00B91539">
        <w:rPr>
          <w:rFonts w:ascii="Times New Roman" w:hAnsi="Times New Roman"/>
          <w:spacing w:val="-3"/>
        </w:rPr>
        <w:t xml:space="preserve"> prasībām</w:t>
      </w:r>
      <w:r w:rsidRPr="00B91539">
        <w:rPr>
          <w:rFonts w:ascii="Times New Roman" w:hAnsi="Times New Roman"/>
        </w:rPr>
        <w:t xml:space="preserve">, vai, </w:t>
      </w:r>
      <w:r w:rsidR="00E8496C" w:rsidRPr="00B91539">
        <w:rPr>
          <w:rFonts w:ascii="Times New Roman" w:hAnsi="Times New Roman"/>
        </w:rPr>
        <w:t>ja šī</w:t>
      </w:r>
      <w:r w:rsidR="00453D6F" w:rsidRPr="00B91539">
        <w:rPr>
          <w:rFonts w:ascii="Times New Roman" w:hAnsi="Times New Roman"/>
        </w:rPr>
        <w:t>s</w:t>
      </w:r>
      <w:r w:rsidR="00E8496C" w:rsidRPr="00B91539">
        <w:rPr>
          <w:rFonts w:ascii="Times New Roman" w:hAnsi="Times New Roman"/>
        </w:rPr>
        <w:t xml:space="preserve"> persona</w:t>
      </w:r>
      <w:r w:rsidR="00453D6F" w:rsidRPr="00B91539">
        <w:rPr>
          <w:rFonts w:ascii="Times New Roman" w:hAnsi="Times New Roman"/>
        </w:rPr>
        <w:t>s</w:t>
      </w:r>
      <w:r w:rsidRPr="00B91539">
        <w:rPr>
          <w:rFonts w:ascii="Times New Roman" w:hAnsi="Times New Roman"/>
        </w:rPr>
        <w:t xml:space="preserve"> ir ārvalstu persona, t</w:t>
      </w:r>
      <w:r w:rsidR="00453D6F" w:rsidRPr="00B91539">
        <w:rPr>
          <w:rFonts w:ascii="Times New Roman" w:hAnsi="Times New Roman"/>
        </w:rPr>
        <w:t>ām</w:t>
      </w:r>
      <w:r w:rsidRPr="00B91539">
        <w:rPr>
          <w:rFonts w:ascii="Times New Roman" w:hAnsi="Times New Roman"/>
        </w:rPr>
        <w:t xml:space="preserve"> jābūt reģistrēta</w:t>
      </w:r>
      <w:r w:rsidR="00E8496C" w:rsidRPr="00B91539">
        <w:rPr>
          <w:rFonts w:ascii="Times New Roman" w:hAnsi="Times New Roman"/>
        </w:rPr>
        <w:t>i</w:t>
      </w:r>
      <w:r w:rsidRPr="00B91539">
        <w:rPr>
          <w:rFonts w:ascii="Times New Roman" w:hAnsi="Times New Roman"/>
        </w:rPr>
        <w:t xml:space="preserve"> atbilstoši attiecīgās valsts normatīvo aktu prasībām,</w:t>
      </w:r>
      <w:r w:rsidRPr="00B91539">
        <w:rPr>
          <w:rFonts w:ascii="Times New Roman" w:hAnsi="Times New Roman"/>
          <w:spacing w:val="-3"/>
        </w:rPr>
        <w:t xml:space="preserve"> kas dod tiesības veikt darbus iepirkuma priekšmetā paredzētajā būvdarbu jomā </w:t>
      </w:r>
      <w:r w:rsidRPr="00B91539">
        <w:rPr>
          <w:rFonts w:ascii="Times New Roman" w:hAnsi="Times New Roman"/>
        </w:rPr>
        <w:t>(sfērā)</w:t>
      </w:r>
      <w:r w:rsidRPr="00B91539">
        <w:rPr>
          <w:rFonts w:ascii="Times New Roman" w:hAnsi="Times New Roman"/>
          <w:spacing w:val="-3"/>
        </w:rPr>
        <w:t xml:space="preserve"> un gadījumā,</w:t>
      </w:r>
      <w:r w:rsidR="00A10FA1" w:rsidRPr="00B91539">
        <w:rPr>
          <w:rFonts w:ascii="Times New Roman" w:hAnsi="Times New Roman"/>
        </w:rPr>
        <w:t xml:space="preserve"> konkursa otrās kārtas nolikumā noteiktajā kārtībā tiks atzīts par konkursa uzvarētāju, tad </w:t>
      </w:r>
      <w:r w:rsidR="00453D6F" w:rsidRPr="00B91539">
        <w:rPr>
          <w:rFonts w:ascii="Times New Roman" w:hAnsi="Times New Roman"/>
        </w:rPr>
        <w:t xml:space="preserve">personai, uz kuru iespējām kandidāts balstās, </w:t>
      </w:r>
      <w:r w:rsidR="00453D6F" w:rsidRPr="00B91539">
        <w:rPr>
          <w:rFonts w:ascii="Times New Roman" w:eastAsia="Calibri" w:hAnsi="Times New Roman"/>
        </w:rPr>
        <w:t>lai apliecinātu tā kvalifikācijas atbilstību nolikumā noteiktajām prasībām vai apakšuzņēmē</w:t>
      </w:r>
      <w:r w:rsidR="00453D6F" w:rsidRPr="00B91539">
        <w:rPr>
          <w:rFonts w:ascii="Times New Roman" w:hAnsi="Times New Roman"/>
          <w:spacing w:val="-3"/>
          <w:szCs w:val="24"/>
        </w:rPr>
        <w:t>ja</w:t>
      </w:r>
      <w:r w:rsidR="003F05F2" w:rsidRPr="00B91539">
        <w:rPr>
          <w:rFonts w:ascii="Times New Roman" w:hAnsi="Times New Roman"/>
          <w:spacing w:val="-3"/>
          <w:szCs w:val="24"/>
        </w:rPr>
        <w:t>m</w:t>
      </w:r>
      <w:r w:rsidR="00A10FA1" w:rsidRPr="00B91539">
        <w:rPr>
          <w:rFonts w:ascii="Times New Roman" w:hAnsi="Times New Roman"/>
          <w:spacing w:val="-3"/>
          <w:szCs w:val="24"/>
        </w:rPr>
        <w:t>, kur</w:t>
      </w:r>
      <w:r w:rsidR="003F05F2" w:rsidRPr="00B91539">
        <w:rPr>
          <w:rFonts w:ascii="Times New Roman" w:hAnsi="Times New Roman"/>
          <w:spacing w:val="-3"/>
          <w:szCs w:val="24"/>
        </w:rPr>
        <w:t xml:space="preserve">i </w:t>
      </w:r>
      <w:r w:rsidR="00A10FA1" w:rsidRPr="00B91539">
        <w:rPr>
          <w:rFonts w:ascii="Times New Roman" w:hAnsi="Times New Roman"/>
          <w:spacing w:val="-3"/>
          <w:szCs w:val="24"/>
        </w:rPr>
        <w:t>veiks iepirkuma</w:t>
      </w:r>
      <w:r w:rsidR="00A10FA1" w:rsidRPr="00A10FA1">
        <w:rPr>
          <w:rFonts w:ascii="Times New Roman" w:hAnsi="Times New Roman"/>
          <w:spacing w:val="-3"/>
          <w:szCs w:val="24"/>
        </w:rPr>
        <w:t xml:space="preserve"> priekšmetā ietilpstošos būvdarbus</w:t>
      </w:r>
      <w:r w:rsidR="003F05F2">
        <w:rPr>
          <w:rFonts w:ascii="Times New Roman" w:hAnsi="Times New Roman"/>
          <w:spacing w:val="-3"/>
          <w:szCs w:val="24"/>
        </w:rPr>
        <w:t xml:space="preserve"> </w:t>
      </w:r>
      <w:r w:rsidR="00A10FA1" w:rsidRPr="00A10FA1">
        <w:rPr>
          <w:rFonts w:ascii="Times New Roman" w:hAnsi="Times New Roman"/>
          <w:spacing w:val="-3"/>
          <w:szCs w:val="24"/>
        </w:rPr>
        <w:t>līdz iepirkuma līguma slēgšanai jāreģistrējas Latvijas Republikas Būvkomersantu reģistrā.</w:t>
      </w:r>
    </w:p>
    <w:p w14:paraId="4B7EA0C8" w14:textId="77777777" w:rsidR="00435FF7" w:rsidRDefault="00435FF7" w:rsidP="00435FF7">
      <w:pPr>
        <w:jc w:val="both"/>
      </w:pPr>
      <w:bookmarkStart w:id="23" w:name="_Hlk82099847"/>
    </w:p>
    <w:bookmarkEnd w:id="23"/>
    <w:p w14:paraId="6F26B619" w14:textId="77777777" w:rsidR="00A63400" w:rsidRPr="0070431A" w:rsidRDefault="00A63400" w:rsidP="00007C1C">
      <w:pPr>
        <w:pStyle w:val="BodyText2"/>
        <w:numPr>
          <w:ilvl w:val="0"/>
          <w:numId w:val="26"/>
        </w:numPr>
        <w:rPr>
          <w:rFonts w:ascii="Times New Roman" w:hAnsi="Times New Roman"/>
          <w:b/>
          <w:szCs w:val="24"/>
        </w:rPr>
      </w:pPr>
      <w:r w:rsidRPr="0070431A">
        <w:rPr>
          <w:rFonts w:ascii="Times New Roman" w:hAnsi="Times New Roman"/>
          <w:b/>
          <w:szCs w:val="24"/>
        </w:rPr>
        <w:t>Kandidātu atlases dokumenti</w:t>
      </w:r>
    </w:p>
    <w:p w14:paraId="3B24CD07" w14:textId="587E1838" w:rsidR="00007C1C" w:rsidRDefault="00FB5188" w:rsidP="00007C1C">
      <w:pPr>
        <w:pStyle w:val="BodyText2"/>
        <w:numPr>
          <w:ilvl w:val="1"/>
          <w:numId w:val="26"/>
        </w:numPr>
        <w:rPr>
          <w:rFonts w:ascii="Times New Roman" w:hAnsi="Times New Roman"/>
          <w:szCs w:val="24"/>
        </w:rPr>
      </w:pPr>
      <w:r w:rsidRPr="00FB5188">
        <w:rPr>
          <w:rFonts w:ascii="Times New Roman" w:hAnsi="Times New Roman"/>
          <w:szCs w:val="24"/>
        </w:rPr>
        <w:t xml:space="preserve">Kā sākotnējo pierādījumu atbilstībai iepirkuma procedūras dokumentos noteiktajām </w:t>
      </w:r>
      <w:r w:rsidR="00FC6C86">
        <w:rPr>
          <w:rFonts w:ascii="Times New Roman" w:hAnsi="Times New Roman"/>
          <w:szCs w:val="24"/>
        </w:rPr>
        <w:t>kandidātu</w:t>
      </w:r>
      <w:r w:rsidR="00FC6C86" w:rsidRPr="00FB5188">
        <w:rPr>
          <w:rFonts w:ascii="Times New Roman" w:hAnsi="Times New Roman"/>
          <w:szCs w:val="24"/>
        </w:rPr>
        <w:t xml:space="preserve"> </w:t>
      </w:r>
      <w:r w:rsidRPr="00FB5188">
        <w:rPr>
          <w:rFonts w:ascii="Times New Roman" w:hAnsi="Times New Roman"/>
          <w:szCs w:val="24"/>
        </w:rPr>
        <w:t xml:space="preserve">atlases prasībām (nolikuma </w:t>
      </w:r>
      <w:r w:rsidR="00BB2843">
        <w:rPr>
          <w:rFonts w:ascii="Times New Roman" w:hAnsi="Times New Roman"/>
          <w:szCs w:val="24"/>
        </w:rPr>
        <w:t>10.-12.punkts</w:t>
      </w:r>
      <w:r w:rsidRPr="00FB5188">
        <w:rPr>
          <w:rFonts w:ascii="Times New Roman" w:hAnsi="Times New Roman"/>
          <w:szCs w:val="24"/>
        </w:rPr>
        <w:t xml:space="preserve">) </w:t>
      </w:r>
      <w:r w:rsidR="00FC6C86">
        <w:rPr>
          <w:rFonts w:ascii="Times New Roman" w:hAnsi="Times New Roman"/>
          <w:szCs w:val="24"/>
        </w:rPr>
        <w:t>Kandidāts</w:t>
      </w:r>
      <w:r w:rsidR="00FC6C86" w:rsidRPr="00FB5188">
        <w:rPr>
          <w:rFonts w:ascii="Times New Roman" w:hAnsi="Times New Roman"/>
          <w:szCs w:val="24"/>
        </w:rPr>
        <w:t xml:space="preserve"> </w:t>
      </w:r>
      <w:r w:rsidRPr="00FB5188">
        <w:rPr>
          <w:rFonts w:ascii="Times New Roman" w:hAnsi="Times New Roman"/>
          <w:szCs w:val="24"/>
        </w:rPr>
        <w:t xml:space="preserve">ir tiesīgs iesniegt Eiropas vienoto iepirkuma procedūras dokumentu, tajā aizpildot II daļu “Informācija par ekonomikas dalībnieku”, III daļu “Izslēgšanas iemesli”, IV daļu “Atlases kritēriji”, VI daļu “Noslēguma apliecinājumi”. </w:t>
      </w:r>
      <w:r w:rsidR="00FC6C86">
        <w:rPr>
          <w:rFonts w:ascii="Times New Roman" w:hAnsi="Times New Roman"/>
          <w:szCs w:val="24"/>
        </w:rPr>
        <w:t>Kandidāts</w:t>
      </w:r>
      <w:r w:rsidR="00FC6C86" w:rsidRPr="00FB5188">
        <w:rPr>
          <w:rFonts w:ascii="Times New Roman" w:hAnsi="Times New Roman"/>
          <w:szCs w:val="24"/>
        </w:rPr>
        <w:t xml:space="preserve"> </w:t>
      </w:r>
      <w:r w:rsidRPr="00FB5188">
        <w:rPr>
          <w:rFonts w:ascii="Times New Roman" w:hAnsi="Times New Roman"/>
          <w:szCs w:val="24"/>
        </w:rPr>
        <w:t xml:space="preserve">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Piegādātāju apvienība iesniedz atsevišķu Eiropas vienoto iepirkuma procedūras dokumentu par katru tās dalībnieku. Eiropas vienotais iepirkuma procedūras dokuments ir pieejams Elektronisko iepirkumu sistēmas tīmekļvietnē: espd.eis.gov.lv. Pasūtītājam jebkurā iepirkuma procedūras stadijā ir tiesības prasīt, lai </w:t>
      </w:r>
      <w:r>
        <w:rPr>
          <w:rFonts w:ascii="Times New Roman" w:hAnsi="Times New Roman"/>
          <w:szCs w:val="24"/>
        </w:rPr>
        <w:t>kandidāts</w:t>
      </w:r>
      <w:r w:rsidRPr="00FB5188">
        <w:rPr>
          <w:rFonts w:ascii="Times New Roman" w:hAnsi="Times New Roman"/>
          <w:szCs w:val="24"/>
        </w:rPr>
        <w:t xml:space="preserve"> </w:t>
      </w:r>
      <w:r w:rsidRPr="00FB5188">
        <w:rPr>
          <w:rFonts w:ascii="Times New Roman" w:hAnsi="Times New Roman"/>
          <w:szCs w:val="24"/>
        </w:rPr>
        <w:lastRenderedPageBreak/>
        <w:t xml:space="preserve">iesniedz visus vai daļu no dokumentiem, kas apliecina atbilstību paziņojumā par līgumu vai iepirkuma procedūras dokumentos noteiktajām </w:t>
      </w:r>
      <w:r>
        <w:rPr>
          <w:rFonts w:ascii="Times New Roman" w:hAnsi="Times New Roman"/>
          <w:szCs w:val="24"/>
        </w:rPr>
        <w:t>kandidātu</w:t>
      </w:r>
      <w:r w:rsidRPr="00FB5188">
        <w:rPr>
          <w:rFonts w:ascii="Times New Roman" w:hAnsi="Times New Roman"/>
          <w:szCs w:val="24"/>
        </w:rPr>
        <w:t xml:space="preserve"> atlases prasībām.</w:t>
      </w:r>
    </w:p>
    <w:p w14:paraId="09F22DA9" w14:textId="7ECB8688" w:rsidR="00A63400" w:rsidRPr="00826B00" w:rsidRDefault="00A63400" w:rsidP="00007C1C">
      <w:pPr>
        <w:pStyle w:val="BodyText2"/>
        <w:numPr>
          <w:ilvl w:val="1"/>
          <w:numId w:val="26"/>
        </w:numPr>
        <w:rPr>
          <w:rFonts w:ascii="Times New Roman" w:hAnsi="Times New Roman"/>
          <w:szCs w:val="24"/>
        </w:rPr>
      </w:pPr>
      <w:r w:rsidRPr="0070431A">
        <w:rPr>
          <w:rFonts w:ascii="Times New Roman" w:hAnsi="Times New Roman"/>
          <w:szCs w:val="24"/>
        </w:rPr>
        <w:t xml:space="preserve">Lai noskaidrotu kandidātu atbilstību Pasūtītāja izvirzītajām atlases prasībām, Pasūtītājs pārbaudīs </w:t>
      </w:r>
      <w:r w:rsidRPr="00826B00">
        <w:rPr>
          <w:rFonts w:ascii="Times New Roman" w:hAnsi="Times New Roman"/>
          <w:szCs w:val="24"/>
        </w:rPr>
        <w:t xml:space="preserve">par kandidātu pieejamo informāciju publiskās datubāzēs. </w:t>
      </w:r>
    </w:p>
    <w:p w14:paraId="2ACE6DCF" w14:textId="77777777" w:rsidR="00A63400" w:rsidRPr="00826B00" w:rsidRDefault="00A63400" w:rsidP="00007C1C">
      <w:pPr>
        <w:pStyle w:val="BodyText2"/>
        <w:numPr>
          <w:ilvl w:val="1"/>
          <w:numId w:val="26"/>
        </w:numPr>
        <w:rPr>
          <w:rFonts w:ascii="Times New Roman" w:hAnsi="Times New Roman"/>
          <w:szCs w:val="24"/>
        </w:rPr>
      </w:pPr>
      <w:r w:rsidRPr="00826B00">
        <w:rPr>
          <w:rFonts w:ascii="Times New Roman" w:hAnsi="Times New Roman"/>
          <w:szCs w:val="24"/>
        </w:rPr>
        <w:t>Kopā ar pieteikumu kandidātam jāiesniedz šādi “Kandidātu atlases dokumenti”:</w:t>
      </w:r>
    </w:p>
    <w:p w14:paraId="4C5767A1" w14:textId="6F118D97" w:rsidR="00757302" w:rsidRPr="00826B00" w:rsidRDefault="00757302" w:rsidP="00007C1C">
      <w:pPr>
        <w:pStyle w:val="BodyText2"/>
        <w:numPr>
          <w:ilvl w:val="2"/>
          <w:numId w:val="26"/>
        </w:numPr>
        <w:rPr>
          <w:rFonts w:ascii="Times New Roman" w:hAnsi="Times New Roman"/>
          <w:szCs w:val="24"/>
        </w:rPr>
      </w:pPr>
      <w:r w:rsidRPr="00826B00">
        <w:rPr>
          <w:rFonts w:ascii="Times New Roman" w:hAnsi="Times New Roman"/>
          <w:szCs w:val="24"/>
        </w:rPr>
        <w:t>ārvalstīs reģistrētam kandidātam jāiesniedz kompetentas attiecīgās valsts institūcijas izsniegts dokuments, kas apliecina, ka kandidāts ir reģistrēts atbilstoši tās valsts normatīvo aktu prasībām, vai cits apliecinājums par reģistrāciju, ja ārvalsts kompetentā iestāde šādu dokumentu neizsniedz. Šis nosacījums attiecas arī uz apakšuzņēmēju vai personu, uz kuras iespējām kandidāts balstās. Par Latvijas Republikā reģistrēto kandidātu, piegādātāju apvienības dalībnieku, apakšuzņēmēju vai personu, uz kuras iespējām kandidāts balstās, reģistrāciju atbilstoši normatīvo aktu prasībām (ja normatīvie akti to paredz) Pasūtītājs pārliecināsies publiski pieejamās datubāzēs vai attiecīgajā reģistra iestādē;</w:t>
      </w:r>
    </w:p>
    <w:p w14:paraId="0F71BF76" w14:textId="1854E5F0" w:rsidR="00C23768" w:rsidRPr="00826B00" w:rsidRDefault="00C23768" w:rsidP="00007C1C">
      <w:pPr>
        <w:pStyle w:val="BodyText2"/>
        <w:numPr>
          <w:ilvl w:val="2"/>
          <w:numId w:val="26"/>
        </w:numPr>
        <w:rPr>
          <w:rFonts w:ascii="Times New Roman" w:hAnsi="Times New Roman"/>
          <w:szCs w:val="24"/>
        </w:rPr>
      </w:pPr>
      <w:r w:rsidRPr="00826B00">
        <w:rPr>
          <w:rFonts w:ascii="Times New Roman" w:hAnsi="Times New Roman"/>
        </w:rPr>
        <w:t>ja kandidāts ir apvienība, jāiesniedz vienošanās par apvienības dalībnieku sadarbību iepirkuma priekšmeta izpildē;</w:t>
      </w:r>
    </w:p>
    <w:p w14:paraId="702EC13C" w14:textId="468A1E7E" w:rsidR="00736000" w:rsidRPr="00826B00" w:rsidRDefault="00736000" w:rsidP="00736000">
      <w:pPr>
        <w:pStyle w:val="BodyText2"/>
        <w:numPr>
          <w:ilvl w:val="2"/>
          <w:numId w:val="26"/>
        </w:numPr>
        <w:ind w:left="1418" w:hanging="709"/>
        <w:rPr>
          <w:rFonts w:ascii="Times New Roman" w:hAnsi="Times New Roman"/>
          <w:b/>
          <w:szCs w:val="24"/>
        </w:rPr>
      </w:pPr>
      <w:r w:rsidRPr="00826B00">
        <w:rPr>
          <w:rFonts w:ascii="Times New Roman" w:hAnsi="Times New Roman"/>
        </w:rPr>
        <w:t xml:space="preserve">ārvalstu personai, ja tā nav reģistrēta Latvijas Republikas Būvkomersantu reģistrā, jāiesniedz atbilstoši attiecīgās valsts normatīvajiem aktiem izsniegts dokuments, kas apliecina tiesības veikt iepirkuma priekšmetā paredzētos būvdarbus un šīs personas apliecinājums, ka gadījumā, ja kandidāts </w:t>
      </w:r>
      <w:proofErr w:type="gramStart"/>
      <w:r w:rsidRPr="00826B00">
        <w:rPr>
          <w:rFonts w:ascii="Times New Roman" w:hAnsi="Times New Roman"/>
        </w:rPr>
        <w:t>konkursa otrās kārtas nolikumā noteiktajā kārtībā</w:t>
      </w:r>
      <w:proofErr w:type="gramEnd"/>
      <w:r w:rsidRPr="00826B00">
        <w:rPr>
          <w:rFonts w:ascii="Times New Roman" w:hAnsi="Times New Roman"/>
        </w:rPr>
        <w:t xml:space="preserve"> tiks atzīts par konkursa uzvarētāju, tad tā apņemas reģistrēties Latvijas Republikas Būvkomersantu reģistrā līdz iepirkuma līguma noslēgšanai. Iepirkuma līguma noslēgšanas termiņš var tikt pagarināts, ja izraudzītajam pretendentam nav iespējams ievērot līgumā noteikto līguma noslēgšanas termiņu objektīvu iemeslu dēļ – sakarā ar nolikuma nosacījumu izpildi par ārvalstu uzņēmuma reģistrāciju Latvijas Republikas Būvkomersantu reģistrā. Attiecībā uz Latvijas Republikas Būvkomersantu reģistrā reģistrētiem kandidātiem Pasūtītājs par šo kandidātu atbilstību nolikuma </w:t>
      </w:r>
      <w:r w:rsidR="00B6563E" w:rsidRPr="00826B00">
        <w:rPr>
          <w:rFonts w:ascii="Times New Roman" w:hAnsi="Times New Roman"/>
        </w:rPr>
        <w:t>12.2</w:t>
      </w:r>
      <w:r w:rsidRPr="00826B00">
        <w:rPr>
          <w:rFonts w:ascii="Times New Roman" w:hAnsi="Times New Roman"/>
        </w:rPr>
        <w:t>.punkta prasībai pārliecinās attiecīgo informāciju iegūstot publiskajā datubāzē (Būvniecības informācijas sistēmā (www.bis.gov.lv)).</w:t>
      </w:r>
      <w:r w:rsidRPr="00826B00">
        <w:rPr>
          <w:rFonts w:ascii="Times New Roman" w:hAnsi="Times New Roman"/>
          <w:szCs w:val="24"/>
        </w:rPr>
        <w:t xml:space="preserve"> </w:t>
      </w:r>
    </w:p>
    <w:p w14:paraId="56A9332F" w14:textId="41DA5655" w:rsidR="00736000" w:rsidRPr="00826B00" w:rsidRDefault="00736000" w:rsidP="00736000">
      <w:pPr>
        <w:pStyle w:val="BodyText2"/>
        <w:numPr>
          <w:ilvl w:val="2"/>
          <w:numId w:val="26"/>
        </w:numPr>
        <w:ind w:left="1418" w:hanging="709"/>
        <w:rPr>
          <w:rFonts w:ascii="Times New Roman" w:hAnsi="Times New Roman"/>
          <w:b/>
          <w:szCs w:val="24"/>
        </w:rPr>
      </w:pPr>
      <w:r w:rsidRPr="00826B00">
        <w:rPr>
          <w:rFonts w:ascii="Times New Roman" w:hAnsi="Times New Roman"/>
          <w:szCs w:val="24"/>
        </w:rPr>
        <w:t>ārvalstu kandidātiem izziņa vai cits dokuments, kas apliecina kandidāta amatpersonu pārstāvības tiesības.</w:t>
      </w:r>
    </w:p>
    <w:p w14:paraId="0E236E70" w14:textId="30B41687" w:rsidR="006F1182" w:rsidRPr="006F1182" w:rsidRDefault="00D016BA" w:rsidP="006F1182">
      <w:pPr>
        <w:pStyle w:val="BodyText2"/>
        <w:numPr>
          <w:ilvl w:val="2"/>
          <w:numId w:val="26"/>
        </w:numPr>
        <w:ind w:left="1418" w:hanging="709"/>
        <w:rPr>
          <w:rFonts w:ascii="Times New Roman" w:hAnsi="Times New Roman"/>
          <w:b/>
          <w:szCs w:val="24"/>
        </w:rPr>
      </w:pPr>
      <w:r>
        <w:rPr>
          <w:rFonts w:ascii="Times New Roman" w:hAnsi="Times New Roman"/>
        </w:rPr>
        <w:t>k</w:t>
      </w:r>
      <w:r w:rsidR="000E5B1D" w:rsidRPr="006F1182">
        <w:rPr>
          <w:rFonts w:ascii="Times New Roman" w:hAnsi="Times New Roman"/>
        </w:rPr>
        <w:t xml:space="preserve">andidāta </w:t>
      </w:r>
      <w:r w:rsidR="00BB2843" w:rsidRPr="006F1182">
        <w:rPr>
          <w:rFonts w:ascii="Times New Roman" w:hAnsi="Times New Roman"/>
        </w:rPr>
        <w:t>apliecinājums</w:t>
      </w:r>
      <w:r w:rsidR="00536FB3" w:rsidRPr="006F1182">
        <w:rPr>
          <w:rFonts w:ascii="Times New Roman" w:hAnsi="Times New Roman"/>
        </w:rPr>
        <w:t xml:space="preserve"> par kandidāta likviditātes koeficienta un pašu kapitāla rādītājiem pēdējā apstiprinātajā gada pārskatā un </w:t>
      </w:r>
      <w:bookmarkStart w:id="24" w:name="_Hlk29813681"/>
      <w:r w:rsidR="00847F2C">
        <w:rPr>
          <w:rFonts w:ascii="Times New Roman" w:hAnsi="Times New Roman"/>
        </w:rPr>
        <w:t>kandidāta</w:t>
      </w:r>
      <w:r w:rsidR="00536FB3" w:rsidRPr="006F1182">
        <w:rPr>
          <w:rFonts w:ascii="Times New Roman" w:hAnsi="Times New Roman"/>
        </w:rPr>
        <w:t xml:space="preserve"> pēdējā apstiprinātā gada pārskata sastāvdaļas – bilanču, peļņas vai zaudējumu aprēķinu un zvērināta revidenta ziņojuma, ja uz </w:t>
      </w:r>
      <w:r w:rsidR="00847F2C">
        <w:rPr>
          <w:rFonts w:ascii="Times New Roman" w:hAnsi="Times New Roman"/>
        </w:rPr>
        <w:t>kandidātu</w:t>
      </w:r>
      <w:r w:rsidR="00536FB3" w:rsidRPr="006F1182">
        <w:rPr>
          <w:rFonts w:ascii="Times New Roman" w:hAnsi="Times New Roman"/>
        </w:rPr>
        <w:t xml:space="preserve"> attiecas pienākums iesniegt gada pārskatu zvērinātam revidentam pārbaudei saskaņā ar Gada pārskatu un konsolidēto gada pārskatu likumu</w:t>
      </w:r>
      <w:r w:rsidR="00ED044D">
        <w:rPr>
          <w:rFonts w:ascii="Times New Roman" w:hAnsi="Times New Roman"/>
        </w:rPr>
        <w:t xml:space="preserve"> </w:t>
      </w:r>
      <w:proofErr w:type="gramStart"/>
      <w:r w:rsidR="00ED044D" w:rsidRPr="00ED044D">
        <w:rPr>
          <w:rFonts w:ascii="Times New Roman" w:hAnsi="Times New Roman"/>
        </w:rPr>
        <w:t>(</w:t>
      </w:r>
      <w:proofErr w:type="gramEnd"/>
      <w:r w:rsidR="00ED044D" w:rsidRPr="00ED044D">
        <w:rPr>
          <w:rFonts w:ascii="Times New Roman" w:hAnsi="Times New Roman"/>
        </w:rPr>
        <w:t>ārvalstniekam – saskaņā ar attiecīgās valsts normatīvo aktu par gada finanšu pārskatu sagatavošanas kārtību)</w:t>
      </w:r>
      <w:r w:rsidR="00536FB3" w:rsidRPr="006F1182">
        <w:rPr>
          <w:rFonts w:ascii="Times New Roman" w:hAnsi="Times New Roman"/>
        </w:rPr>
        <w:t xml:space="preserve">, kopijas. </w:t>
      </w:r>
      <w:bookmarkEnd w:id="24"/>
      <w:r w:rsidR="00536FB3" w:rsidRPr="006F1182">
        <w:rPr>
          <w:rFonts w:ascii="Times New Roman" w:hAnsi="Times New Roman"/>
        </w:rPr>
        <w:t xml:space="preserve">Vēlāk dibinātiem </w:t>
      </w:r>
      <w:r w:rsidR="00847F2C">
        <w:rPr>
          <w:rFonts w:ascii="Times New Roman" w:hAnsi="Times New Roman"/>
        </w:rPr>
        <w:t>kandidātiem</w:t>
      </w:r>
      <w:r w:rsidR="00536FB3" w:rsidRPr="006F1182">
        <w:rPr>
          <w:rFonts w:ascii="Times New Roman" w:hAnsi="Times New Roman"/>
        </w:rPr>
        <w:t xml:space="preserve">, kuriem neviens gada pārskats nav apstiprināts, ir jāiesniedz aktuālais finanšu un saimnieciskās darbības pārskats, no kura pasūtītājam ir iespējams pārliecināties par </w:t>
      </w:r>
      <w:r w:rsidR="00847F2C">
        <w:rPr>
          <w:rFonts w:ascii="Times New Roman" w:hAnsi="Times New Roman"/>
        </w:rPr>
        <w:t>kandidāta</w:t>
      </w:r>
      <w:r w:rsidR="00536FB3" w:rsidRPr="006F1182">
        <w:rPr>
          <w:rFonts w:ascii="Times New Roman" w:hAnsi="Times New Roman"/>
        </w:rPr>
        <w:t xml:space="preserve"> atbilstību nolikuma 11.1. punkta prasībām.</w:t>
      </w:r>
      <w:r w:rsidR="006F1182" w:rsidRPr="006F1182">
        <w:rPr>
          <w:rFonts w:ascii="Times New Roman" w:hAnsi="Times New Roman"/>
        </w:rPr>
        <w:t xml:space="preserve"> </w:t>
      </w:r>
    </w:p>
    <w:p w14:paraId="5E20026A" w14:textId="58D12219" w:rsidR="006F1182" w:rsidRPr="00D016BA" w:rsidRDefault="006F1182" w:rsidP="006F1182">
      <w:pPr>
        <w:pStyle w:val="BodyText2"/>
        <w:tabs>
          <w:tab w:val="clear" w:pos="0"/>
        </w:tabs>
        <w:ind w:left="1418"/>
        <w:rPr>
          <w:rFonts w:ascii="Times New Roman" w:hAnsi="Times New Roman"/>
        </w:rPr>
      </w:pPr>
      <w:r>
        <w:rPr>
          <w:rFonts w:ascii="Times New Roman" w:hAnsi="Times New Roman"/>
        </w:rPr>
        <w:t>J</w:t>
      </w:r>
      <w:r w:rsidRPr="006F1182">
        <w:rPr>
          <w:rFonts w:ascii="Times New Roman" w:hAnsi="Times New Roman"/>
        </w:rPr>
        <w:t xml:space="preserve">a </w:t>
      </w:r>
      <w:r>
        <w:rPr>
          <w:rFonts w:ascii="Times New Roman" w:hAnsi="Times New Roman"/>
        </w:rPr>
        <w:t xml:space="preserve">kandidāts </w:t>
      </w:r>
      <w:r w:rsidRPr="006F1182">
        <w:rPr>
          <w:rFonts w:ascii="Times New Roman" w:hAnsi="Times New Roman"/>
        </w:rPr>
        <w:t xml:space="preserve">ir apvienība, tad katram no apvienības dalībniekiem, uz kura (-u) finansiālajām spējām </w:t>
      </w:r>
      <w:r w:rsidR="00847F2C">
        <w:rPr>
          <w:rFonts w:ascii="Times New Roman" w:hAnsi="Times New Roman"/>
        </w:rPr>
        <w:t>kandidāts</w:t>
      </w:r>
      <w:r w:rsidRPr="006F1182">
        <w:rPr>
          <w:rFonts w:ascii="Times New Roman" w:hAnsi="Times New Roman"/>
        </w:rPr>
        <w:t xml:space="preserve"> balstās un kurš (-i) būs finansiāli atbildīgs (-i) par iepirkuma </w:t>
      </w:r>
      <w:r w:rsidRPr="00D016BA">
        <w:rPr>
          <w:rFonts w:ascii="Times New Roman" w:hAnsi="Times New Roman"/>
        </w:rPr>
        <w:t xml:space="preserve">līguma izpildi jāiesniedz šajā punktā norādītā </w:t>
      </w:r>
      <w:r w:rsidR="00ED044D">
        <w:rPr>
          <w:rFonts w:ascii="Times New Roman" w:hAnsi="Times New Roman"/>
        </w:rPr>
        <w:t>in</w:t>
      </w:r>
      <w:r w:rsidRPr="00D016BA">
        <w:rPr>
          <w:rFonts w:ascii="Times New Roman" w:hAnsi="Times New Roman"/>
        </w:rPr>
        <w:t>formācija.</w:t>
      </w:r>
    </w:p>
    <w:p w14:paraId="21DC975E" w14:textId="428189A9" w:rsidR="00746F57" w:rsidRPr="003D41AC" w:rsidRDefault="00746F57" w:rsidP="00D016BA">
      <w:pPr>
        <w:pStyle w:val="BodyText2"/>
        <w:numPr>
          <w:ilvl w:val="2"/>
          <w:numId w:val="26"/>
        </w:numPr>
        <w:rPr>
          <w:rFonts w:ascii="Times New Roman" w:hAnsi="Times New Roman"/>
        </w:rPr>
      </w:pPr>
      <w:r w:rsidRPr="00D016BA">
        <w:rPr>
          <w:rFonts w:ascii="Times New Roman" w:hAnsi="Times New Roman"/>
        </w:rPr>
        <w:t xml:space="preserve">informācija par </w:t>
      </w:r>
      <w:r w:rsidR="00D016BA">
        <w:rPr>
          <w:rFonts w:ascii="Times New Roman" w:hAnsi="Times New Roman"/>
        </w:rPr>
        <w:t>kandidāta</w:t>
      </w:r>
      <w:r w:rsidRPr="00D016BA">
        <w:rPr>
          <w:rFonts w:ascii="Times New Roman" w:hAnsi="Times New Roman"/>
        </w:rPr>
        <w:t xml:space="preserve"> veiktajiem darbiem, saskaņā ar nolikuma </w:t>
      </w:r>
      <w:r w:rsidR="00D016BA">
        <w:rPr>
          <w:rFonts w:ascii="Times New Roman" w:hAnsi="Times New Roman"/>
        </w:rPr>
        <w:t>12.4</w:t>
      </w:r>
      <w:r w:rsidRPr="00D016BA">
        <w:rPr>
          <w:rFonts w:ascii="Times New Roman" w:hAnsi="Times New Roman"/>
        </w:rPr>
        <w:t xml:space="preserve">.punktā noteiktajām prasībām, norādot darbu pasūtītāju, objekta nosaukumu un raksturojumu, būvdarbu izpildes periodu, izpildes vietu, norādot datumu, kad objekts nodots ekspluatācijā (darbu saraksta paraugs Pielikums Nr.3) un </w:t>
      </w:r>
      <w:r w:rsidRPr="00D016BA">
        <w:rPr>
          <w:rFonts w:ascii="Times New Roman" w:hAnsi="Times New Roman"/>
          <w:b/>
        </w:rPr>
        <w:t>obligāti pievienojot</w:t>
      </w:r>
      <w:r w:rsidRPr="00D016BA">
        <w:rPr>
          <w:rFonts w:ascii="Times New Roman" w:hAnsi="Times New Roman"/>
        </w:rPr>
        <w:t xml:space="preserve"> darbu pasūtītāju izziņas </w:t>
      </w:r>
      <w:proofErr w:type="gramStart"/>
      <w:r w:rsidRPr="00D016BA">
        <w:rPr>
          <w:rFonts w:ascii="Times New Roman" w:hAnsi="Times New Roman"/>
        </w:rPr>
        <w:t>(</w:t>
      </w:r>
      <w:proofErr w:type="gramEnd"/>
      <w:r w:rsidRPr="00D016BA">
        <w:rPr>
          <w:rFonts w:ascii="Times New Roman" w:hAnsi="Times New Roman"/>
        </w:rPr>
        <w:t xml:space="preserve">atsauksmes) par visiem sarakstā norādītajiem objektiem, kurās tas apliecina </w:t>
      </w:r>
      <w:r w:rsidR="003803CF">
        <w:rPr>
          <w:rFonts w:ascii="Times New Roman" w:hAnsi="Times New Roman"/>
        </w:rPr>
        <w:t>kandidāta</w:t>
      </w:r>
      <w:r w:rsidRPr="00D016BA">
        <w:rPr>
          <w:rFonts w:ascii="Times New Roman" w:hAnsi="Times New Roman"/>
        </w:rPr>
        <w:t xml:space="preserve"> pieredzi nolikuma </w:t>
      </w:r>
      <w:r w:rsidR="006B4131">
        <w:rPr>
          <w:rFonts w:ascii="Times New Roman" w:hAnsi="Times New Roman"/>
        </w:rPr>
        <w:t>12.4</w:t>
      </w:r>
      <w:r w:rsidRPr="00D016BA">
        <w:rPr>
          <w:rFonts w:ascii="Times New Roman" w:hAnsi="Times New Roman"/>
        </w:rPr>
        <w:t xml:space="preserve">.punktā minēto darbu veikšanā (ja </w:t>
      </w:r>
      <w:r w:rsidR="003803CF">
        <w:rPr>
          <w:rFonts w:ascii="Times New Roman" w:hAnsi="Times New Roman"/>
        </w:rPr>
        <w:t>kandidāts</w:t>
      </w:r>
      <w:r w:rsidRPr="00D016BA">
        <w:rPr>
          <w:rFonts w:ascii="Times New Roman" w:hAnsi="Times New Roman"/>
        </w:rPr>
        <w:t xml:space="preserve"> </w:t>
      </w:r>
      <w:r w:rsidRPr="003D41AC">
        <w:rPr>
          <w:rFonts w:ascii="Times New Roman" w:hAnsi="Times New Roman"/>
        </w:rPr>
        <w:t xml:space="preserve">objektīvu iemeslu dēļ nevar iesniegt būvprojektu pasūtītāja izziņas, jāiesniedz citi dokumenti, kas apliecina </w:t>
      </w:r>
      <w:r w:rsidR="003803CF" w:rsidRPr="003D41AC">
        <w:rPr>
          <w:rFonts w:ascii="Times New Roman" w:hAnsi="Times New Roman"/>
        </w:rPr>
        <w:t>kandidāta</w:t>
      </w:r>
      <w:r w:rsidRPr="003D41AC">
        <w:rPr>
          <w:rFonts w:ascii="Times New Roman" w:hAnsi="Times New Roman"/>
        </w:rPr>
        <w:t xml:space="preserve"> pieredzes atbilstību nolikuma prasībām)</w:t>
      </w:r>
      <w:r w:rsidR="003D41AC" w:rsidRPr="003D41AC">
        <w:rPr>
          <w:rFonts w:ascii="Times New Roman" w:hAnsi="Times New Roman"/>
        </w:rPr>
        <w:t>.</w:t>
      </w:r>
    </w:p>
    <w:p w14:paraId="26A7A7D9" w14:textId="01A899BE" w:rsidR="00746F57" w:rsidRPr="00D3070A" w:rsidRDefault="00746F57" w:rsidP="003D41AC">
      <w:pPr>
        <w:pStyle w:val="BodyText2"/>
        <w:numPr>
          <w:ilvl w:val="2"/>
          <w:numId w:val="26"/>
        </w:numPr>
        <w:rPr>
          <w:rFonts w:ascii="Times New Roman" w:hAnsi="Times New Roman"/>
        </w:rPr>
      </w:pPr>
      <w:r w:rsidRPr="003D41AC">
        <w:rPr>
          <w:rFonts w:ascii="Times New Roman" w:hAnsi="Times New Roman"/>
        </w:rPr>
        <w:t xml:space="preserve">informācija, kas apliecina nolikuma </w:t>
      </w:r>
      <w:r w:rsidR="00EF0AC4">
        <w:rPr>
          <w:rFonts w:ascii="Times New Roman" w:hAnsi="Times New Roman"/>
        </w:rPr>
        <w:t>12.5.1</w:t>
      </w:r>
      <w:r w:rsidRPr="003D41AC">
        <w:rPr>
          <w:rFonts w:ascii="Times New Roman" w:hAnsi="Times New Roman"/>
        </w:rPr>
        <w:t>.</w:t>
      </w:r>
      <w:r w:rsidR="0094708D">
        <w:rPr>
          <w:rFonts w:ascii="Times New Roman" w:hAnsi="Times New Roman"/>
        </w:rPr>
        <w:t xml:space="preserve"> un 12.5.2.</w:t>
      </w:r>
      <w:r w:rsidRPr="003D41AC">
        <w:rPr>
          <w:rFonts w:ascii="Times New Roman" w:hAnsi="Times New Roman"/>
        </w:rPr>
        <w:t>punktā norādīt</w:t>
      </w:r>
      <w:r w:rsidR="00EF0AC4">
        <w:rPr>
          <w:rFonts w:ascii="Times New Roman" w:hAnsi="Times New Roman"/>
        </w:rPr>
        <w:t>ā</w:t>
      </w:r>
      <w:r w:rsidRPr="003D41AC">
        <w:rPr>
          <w:rFonts w:ascii="Times New Roman" w:hAnsi="Times New Roman"/>
        </w:rPr>
        <w:t xml:space="preserve"> speciālist</w:t>
      </w:r>
      <w:r w:rsidR="00EF0AC4">
        <w:rPr>
          <w:rFonts w:ascii="Times New Roman" w:hAnsi="Times New Roman"/>
        </w:rPr>
        <w:t>a</w:t>
      </w:r>
      <w:r w:rsidRPr="003D41AC">
        <w:rPr>
          <w:rFonts w:ascii="Times New Roman" w:hAnsi="Times New Roman"/>
        </w:rPr>
        <w:t xml:space="preserve"> </w:t>
      </w:r>
      <w:r w:rsidRPr="003D41AC">
        <w:rPr>
          <w:rFonts w:ascii="Times New Roman" w:hAnsi="Times New Roman"/>
          <w:bCs/>
        </w:rPr>
        <w:t>pieredzi</w:t>
      </w:r>
      <w:r w:rsidRPr="003D41AC">
        <w:rPr>
          <w:rFonts w:ascii="Times New Roman" w:hAnsi="Times New Roman"/>
        </w:rPr>
        <w:t xml:space="preserve">, norādot darbu pasūtītāju, objekta nosaukumu un raksturojumu, darbu izpildes </w:t>
      </w:r>
      <w:r w:rsidRPr="003D41AC">
        <w:rPr>
          <w:rFonts w:ascii="Times New Roman" w:hAnsi="Times New Roman"/>
        </w:rPr>
        <w:lastRenderedPageBreak/>
        <w:t xml:space="preserve">periodu, izpildes vietu, norādot datumu, kad objekti nodoti ekspluatācijā (darbu saraksta paraugs Pielikums Nr.3), </w:t>
      </w:r>
      <w:r w:rsidRPr="003D41AC">
        <w:rPr>
          <w:rFonts w:ascii="Times New Roman" w:hAnsi="Times New Roman"/>
          <w:b/>
        </w:rPr>
        <w:t>obligāti pievienojot</w:t>
      </w:r>
      <w:r w:rsidRPr="003D41AC">
        <w:rPr>
          <w:rFonts w:ascii="Times New Roman" w:hAnsi="Times New Roman"/>
        </w:rPr>
        <w:t xml:space="preserve"> darbu pasūtītāju izziņas </w:t>
      </w:r>
      <w:proofErr w:type="gramStart"/>
      <w:r w:rsidRPr="003D41AC">
        <w:rPr>
          <w:rFonts w:ascii="Times New Roman" w:hAnsi="Times New Roman"/>
        </w:rPr>
        <w:t>(</w:t>
      </w:r>
      <w:proofErr w:type="gramEnd"/>
      <w:r w:rsidRPr="003D41AC">
        <w:rPr>
          <w:rFonts w:ascii="Times New Roman" w:hAnsi="Times New Roman"/>
        </w:rPr>
        <w:t xml:space="preserve">atsauksmes) par visiem sarakstā norādītajiem objektiem, kurās tas apliecina </w:t>
      </w:r>
      <w:r w:rsidR="00EF0AC4">
        <w:rPr>
          <w:rFonts w:ascii="Times New Roman" w:hAnsi="Times New Roman"/>
        </w:rPr>
        <w:t>kandidāt</w:t>
      </w:r>
      <w:r w:rsidRPr="003D41AC">
        <w:rPr>
          <w:rFonts w:ascii="Times New Roman" w:hAnsi="Times New Roman"/>
        </w:rPr>
        <w:t>a piedāvāt</w:t>
      </w:r>
      <w:r w:rsidR="00EF0AC4">
        <w:rPr>
          <w:rFonts w:ascii="Times New Roman" w:hAnsi="Times New Roman"/>
        </w:rPr>
        <w:t>ā</w:t>
      </w:r>
      <w:r w:rsidRPr="003D41AC">
        <w:rPr>
          <w:rFonts w:ascii="Times New Roman" w:hAnsi="Times New Roman"/>
        </w:rPr>
        <w:t xml:space="preserve"> speciālist</w:t>
      </w:r>
      <w:r w:rsidR="00EF0AC4">
        <w:rPr>
          <w:rFonts w:ascii="Times New Roman" w:hAnsi="Times New Roman"/>
        </w:rPr>
        <w:t>a</w:t>
      </w:r>
      <w:r w:rsidRPr="003D41AC">
        <w:rPr>
          <w:rFonts w:ascii="Times New Roman" w:hAnsi="Times New Roman"/>
        </w:rPr>
        <w:t xml:space="preserve"> pieredzi nolikuma </w:t>
      </w:r>
      <w:r w:rsidR="00EF0AC4">
        <w:rPr>
          <w:rFonts w:ascii="Times New Roman" w:hAnsi="Times New Roman"/>
        </w:rPr>
        <w:t>12.5.1</w:t>
      </w:r>
      <w:r w:rsidRPr="003D41AC">
        <w:rPr>
          <w:rFonts w:ascii="Times New Roman" w:hAnsi="Times New Roman"/>
        </w:rPr>
        <w:t>.</w:t>
      </w:r>
      <w:r w:rsidR="003E1B07">
        <w:rPr>
          <w:rFonts w:ascii="Times New Roman" w:hAnsi="Times New Roman"/>
        </w:rPr>
        <w:t xml:space="preserve"> un 12.5.2.</w:t>
      </w:r>
      <w:r w:rsidRPr="003D41AC">
        <w:rPr>
          <w:rFonts w:ascii="Times New Roman" w:hAnsi="Times New Roman"/>
        </w:rPr>
        <w:t xml:space="preserve">punktā minēto darbu veikšanā (ja </w:t>
      </w:r>
      <w:r w:rsidR="00857BA6">
        <w:rPr>
          <w:rFonts w:ascii="Times New Roman" w:hAnsi="Times New Roman"/>
        </w:rPr>
        <w:t>kandidāts</w:t>
      </w:r>
      <w:r w:rsidRPr="003D41AC">
        <w:rPr>
          <w:rFonts w:ascii="Times New Roman" w:hAnsi="Times New Roman"/>
        </w:rPr>
        <w:t xml:space="preserve"> objektīvu iemeslu dēļ nevar iesniegt darbu pasūtītāja izziņas, jāiesniedz citi dokumenti, kas apliecina speciālistu pieredzes atbilstību nolikuma prasībām)</w:t>
      </w:r>
      <w:r w:rsidR="0037621A">
        <w:rPr>
          <w:rFonts w:ascii="Times New Roman" w:hAnsi="Times New Roman"/>
        </w:rPr>
        <w:t>,</w:t>
      </w:r>
      <w:r w:rsidRPr="003D41AC">
        <w:rPr>
          <w:rFonts w:ascii="Times New Roman" w:hAnsi="Times New Roman"/>
        </w:rPr>
        <w:t xml:space="preserve"> un, </w:t>
      </w:r>
      <w:r w:rsidRPr="003D41AC">
        <w:rPr>
          <w:rFonts w:ascii="Times New Roman" w:hAnsi="Times New Roman"/>
          <w:b/>
        </w:rPr>
        <w:t>pievienojot</w:t>
      </w:r>
      <w:r w:rsidRPr="003D41AC">
        <w:rPr>
          <w:rFonts w:ascii="Times New Roman" w:hAnsi="Times New Roman"/>
        </w:rPr>
        <w:t xml:space="preserve"> nolikuma </w:t>
      </w:r>
      <w:r w:rsidR="00857BA6">
        <w:rPr>
          <w:rFonts w:ascii="Times New Roman" w:hAnsi="Times New Roman"/>
        </w:rPr>
        <w:t>12.5.1.-12.5.</w:t>
      </w:r>
      <w:r w:rsidR="00B50CB5">
        <w:rPr>
          <w:rFonts w:ascii="Times New Roman" w:hAnsi="Times New Roman"/>
        </w:rPr>
        <w:t>3</w:t>
      </w:r>
      <w:r w:rsidR="00857BA6">
        <w:rPr>
          <w:rFonts w:ascii="Times New Roman" w:hAnsi="Times New Roman"/>
        </w:rPr>
        <w:t>.</w:t>
      </w:r>
      <w:r w:rsidRPr="003D41AC">
        <w:rPr>
          <w:rFonts w:ascii="Times New Roman" w:hAnsi="Times New Roman"/>
        </w:rPr>
        <w:t xml:space="preserve">punktā norādīto speciālistu apliecinājumus par gatavību veikt attiecīgā speciālista pienākumus iepirkuma līguma ietvaros, ja </w:t>
      </w:r>
      <w:r w:rsidR="00847F2C">
        <w:rPr>
          <w:rFonts w:ascii="Times New Roman" w:hAnsi="Times New Roman"/>
        </w:rPr>
        <w:t xml:space="preserve">kandidāts </w:t>
      </w:r>
      <w:r w:rsidRPr="003D41AC">
        <w:rPr>
          <w:rFonts w:ascii="Times New Roman" w:hAnsi="Times New Roman"/>
        </w:rPr>
        <w:t>tiek atzīts par konkursa</w:t>
      </w:r>
      <w:r w:rsidR="00D3070A">
        <w:rPr>
          <w:rFonts w:ascii="Times New Roman" w:hAnsi="Times New Roman"/>
        </w:rPr>
        <w:t xml:space="preserve"> otrās kārtas</w:t>
      </w:r>
      <w:r w:rsidRPr="003D41AC">
        <w:rPr>
          <w:rFonts w:ascii="Times New Roman" w:hAnsi="Times New Roman"/>
        </w:rPr>
        <w:t xml:space="preserve"> uzvarētāju</w:t>
      </w:r>
      <w:r w:rsidR="0037621A">
        <w:rPr>
          <w:rFonts w:ascii="Times New Roman" w:hAnsi="Times New Roman"/>
        </w:rPr>
        <w:t>,</w:t>
      </w:r>
      <w:r w:rsidRPr="003D41AC">
        <w:rPr>
          <w:rFonts w:ascii="Times New Roman" w:hAnsi="Times New Roman"/>
        </w:rPr>
        <w:t xml:space="preserve"> un </w:t>
      </w:r>
      <w:r w:rsidR="00D3070A">
        <w:rPr>
          <w:rFonts w:ascii="Times New Roman" w:hAnsi="Times New Roman"/>
        </w:rPr>
        <w:t>kandidātam</w:t>
      </w:r>
      <w:r w:rsidRPr="003D41AC">
        <w:rPr>
          <w:rFonts w:ascii="Times New Roman" w:hAnsi="Times New Roman"/>
        </w:rPr>
        <w:t xml:space="preserve"> jānorāda, kāds būs tiesisko attiecību veids (darba līgums, uzņēmuma līgums, </w:t>
      </w:r>
      <w:r w:rsidRPr="00D3070A">
        <w:rPr>
          <w:rFonts w:ascii="Times New Roman" w:hAnsi="Times New Roman"/>
        </w:rPr>
        <w:t xml:space="preserve">vai tml.) starp </w:t>
      </w:r>
      <w:r w:rsidR="00D3070A" w:rsidRPr="00D3070A">
        <w:rPr>
          <w:rFonts w:ascii="Times New Roman" w:hAnsi="Times New Roman"/>
        </w:rPr>
        <w:t>kandidātu</w:t>
      </w:r>
      <w:r w:rsidRPr="00D3070A">
        <w:rPr>
          <w:rFonts w:ascii="Times New Roman" w:hAnsi="Times New Roman"/>
        </w:rPr>
        <w:t xml:space="preserve"> un nolikuma </w:t>
      </w:r>
      <w:r w:rsidR="00D3070A" w:rsidRPr="00D3070A">
        <w:rPr>
          <w:rFonts w:ascii="Times New Roman" w:hAnsi="Times New Roman"/>
        </w:rPr>
        <w:t>12.5.1</w:t>
      </w:r>
      <w:r w:rsidRPr="00D3070A">
        <w:rPr>
          <w:rFonts w:ascii="Times New Roman" w:hAnsi="Times New Roman"/>
        </w:rPr>
        <w:t>.</w:t>
      </w:r>
      <w:r w:rsidR="00D3070A" w:rsidRPr="00D3070A">
        <w:rPr>
          <w:rFonts w:ascii="Times New Roman" w:hAnsi="Times New Roman"/>
        </w:rPr>
        <w:t>-12.5.</w:t>
      </w:r>
      <w:r w:rsidR="00B50CB5">
        <w:rPr>
          <w:rFonts w:ascii="Times New Roman" w:hAnsi="Times New Roman"/>
        </w:rPr>
        <w:t>3</w:t>
      </w:r>
      <w:r w:rsidR="00D3070A" w:rsidRPr="00D3070A">
        <w:rPr>
          <w:rFonts w:ascii="Times New Roman" w:hAnsi="Times New Roman"/>
        </w:rPr>
        <w:t>.</w:t>
      </w:r>
      <w:r w:rsidRPr="00D3070A">
        <w:rPr>
          <w:rFonts w:ascii="Times New Roman" w:hAnsi="Times New Roman"/>
        </w:rPr>
        <w:t>punktā norādītajiem speciālistiem</w:t>
      </w:r>
      <w:r w:rsidR="00D3070A" w:rsidRPr="00D3070A">
        <w:rPr>
          <w:rFonts w:ascii="Times New Roman" w:hAnsi="Times New Roman"/>
        </w:rPr>
        <w:t>.</w:t>
      </w:r>
    </w:p>
    <w:p w14:paraId="08DEFA3D" w14:textId="77777777" w:rsidR="00746F57" w:rsidRPr="00D3070A" w:rsidRDefault="00746F57" w:rsidP="00D3070A">
      <w:pPr>
        <w:pStyle w:val="BodyText2"/>
        <w:numPr>
          <w:ilvl w:val="2"/>
          <w:numId w:val="26"/>
        </w:numPr>
        <w:rPr>
          <w:rFonts w:ascii="Times New Roman" w:hAnsi="Times New Roman"/>
        </w:rPr>
      </w:pPr>
      <w:r w:rsidRPr="00D3070A">
        <w:rPr>
          <w:rFonts w:ascii="Times New Roman" w:eastAsia="Calibri" w:hAnsi="Times New Roman"/>
        </w:rPr>
        <w:t>Attiecībā uz ārvalstu speciālistu:</w:t>
      </w:r>
    </w:p>
    <w:p w14:paraId="6D32B7CB" w14:textId="4E612754" w:rsidR="00746F57" w:rsidRPr="002B7AD5" w:rsidRDefault="00746F57" w:rsidP="00746F57">
      <w:pPr>
        <w:pStyle w:val="ListParagraph"/>
        <w:widowControl w:val="0"/>
        <w:numPr>
          <w:ilvl w:val="0"/>
          <w:numId w:val="34"/>
        </w:numPr>
        <w:ind w:left="426"/>
        <w:jc w:val="both"/>
      </w:pPr>
      <w:r w:rsidRPr="00D3070A">
        <w:rPr>
          <w:rFonts w:eastAsia="Calibri"/>
        </w:rPr>
        <w:t xml:space="preserve">kura mītnes valsts ir Eiropas Savienības dalībvalsts vai Eiropas Brīvās tirdzniecības asociācijas dalībvalsts - ārvalstu </w:t>
      </w:r>
      <w:r w:rsidR="00847F2C">
        <w:rPr>
          <w:rFonts w:eastAsia="Calibri"/>
        </w:rPr>
        <w:t>kandidāta</w:t>
      </w:r>
      <w:r w:rsidRPr="00D3070A">
        <w:rPr>
          <w:rFonts w:eastAsia="Calibri"/>
        </w:rPr>
        <w:t xml:space="preserve"> personāla kvalifikācijai ir jāatbilst speciālista reģistrācijas valsts, kurā speciālists pastāvīgi strādā, attiecīgajā profesijā prasībām noteiktu pakalpojumu sniegšanai. </w:t>
      </w:r>
      <w:r w:rsidR="00965E53">
        <w:rPr>
          <w:rFonts w:eastAsia="Calibri"/>
        </w:rPr>
        <w:t xml:space="preserve">Kandidātam </w:t>
      </w:r>
      <w:r w:rsidRPr="00D3070A">
        <w:rPr>
          <w:rFonts w:eastAsia="Calibri"/>
        </w:rPr>
        <w:t xml:space="preserve">ir jāiesniedz apliecinājums, ka tā piesaistītie ārvalstu speciālisti ir tiesīgi sniegt nolikuma </w:t>
      </w:r>
      <w:r w:rsidR="00965E53">
        <w:t>12.5.1.-12.5.4</w:t>
      </w:r>
      <w:r w:rsidRPr="00D3070A">
        <w:rPr>
          <w:rFonts w:eastAsia="Calibri"/>
        </w:rPr>
        <w:t>.punktā norādītos</w:t>
      </w:r>
      <w:r w:rsidRPr="002B7AD5">
        <w:rPr>
          <w:rFonts w:eastAsia="Calibri"/>
        </w:rPr>
        <w:t xml:space="preserve"> pakalpojumus, un gadījumā, ja ar </w:t>
      </w:r>
      <w:r w:rsidR="00965E53">
        <w:rPr>
          <w:rFonts w:eastAsia="Calibri"/>
        </w:rPr>
        <w:t>kandidātu</w:t>
      </w:r>
      <w:r w:rsidRPr="002B7AD5">
        <w:rPr>
          <w:rFonts w:eastAsia="Calibri"/>
        </w:rPr>
        <w:t xml:space="preserve"> tiks noslēgts iepirkuma līgums, tas līdz iepirkuma līguma noslēgšanai iesniegs atzīšanas institūcijai deklarāciju par īslaicīgu profesionālo pakalpojumu sniegšanu Latvijas Republikas reglamentētajā profesijā. </w:t>
      </w:r>
      <w:r w:rsidR="00847F2C">
        <w:rPr>
          <w:rFonts w:eastAsia="Calibri"/>
        </w:rPr>
        <w:t>Kandidāts</w:t>
      </w:r>
      <w:r w:rsidRPr="002B7AD5">
        <w:rPr>
          <w:rFonts w:eastAsia="Calibri"/>
        </w:rPr>
        <w:t xml:space="preserve">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006A681B">
        <w:t xml:space="preserve">Kandidātam </w:t>
      </w:r>
      <w:r w:rsidRPr="002B7AD5">
        <w:t>jāiesniedz Pasūtītājam atzīšanas institūcijas izsniegta atļauja par īslaicīgo pakalpojumu sniegšanu (vai arī atteikums izsniegt atļauju), tiklīdz speciālists to saņems.</w:t>
      </w:r>
    </w:p>
    <w:p w14:paraId="4DC1EB72" w14:textId="60D3B0FE" w:rsidR="00746F57" w:rsidRPr="00365349" w:rsidRDefault="00746F57" w:rsidP="00746F57">
      <w:pPr>
        <w:widowControl w:val="0"/>
        <w:numPr>
          <w:ilvl w:val="0"/>
          <w:numId w:val="33"/>
        </w:numPr>
        <w:ind w:left="426"/>
        <w:jc w:val="both"/>
        <w:rPr>
          <w:rFonts w:ascii="Times New Roman" w:eastAsia="Calibri" w:hAnsi="Times New Roman"/>
          <w:szCs w:val="24"/>
        </w:rPr>
      </w:pPr>
      <w:r w:rsidRPr="00365349">
        <w:rPr>
          <w:rFonts w:ascii="Times New Roman" w:eastAsia="Calibri" w:hAnsi="Times New Roman"/>
          <w:szCs w:val="24"/>
        </w:rPr>
        <w:t xml:space="preserve">ārvalstu speciālistu, </w:t>
      </w:r>
      <w:proofErr w:type="gramStart"/>
      <w:r w:rsidRPr="00365349">
        <w:rPr>
          <w:rFonts w:ascii="Times New Roman" w:eastAsia="Calibri" w:hAnsi="Times New Roman"/>
          <w:szCs w:val="24"/>
        </w:rPr>
        <w:t xml:space="preserve">kura mītnes valsts nav Eiropas Savienības dalībvalsts vai Eiropas Brīvās tirdzniecības asociācijas dalībvalsts – </w:t>
      </w:r>
      <w:r w:rsidR="00965E53">
        <w:rPr>
          <w:rFonts w:ascii="Times New Roman" w:eastAsia="Calibri" w:hAnsi="Times New Roman"/>
          <w:szCs w:val="24"/>
        </w:rPr>
        <w:t>kandidātam</w:t>
      </w:r>
      <w:r w:rsidRPr="00365349">
        <w:rPr>
          <w:rFonts w:ascii="Times New Roman" w:eastAsia="Calibri" w:hAnsi="Times New Roman"/>
          <w:szCs w:val="24"/>
        </w:rPr>
        <w:t xml:space="preserve"> jāiesniedz atbilstoši attiecīgās valsts normatīvajiem aktiem</w:t>
      </w:r>
      <w:proofErr w:type="gramEnd"/>
      <w:r w:rsidRPr="00365349">
        <w:rPr>
          <w:rFonts w:ascii="Times New Roman" w:eastAsia="Calibri" w:hAnsi="Times New Roman"/>
          <w:szCs w:val="24"/>
        </w:rPr>
        <w:t xml:space="preserve"> izsniegts dokuments, kas apliecina speciālist</w:t>
      </w:r>
      <w:r>
        <w:rPr>
          <w:rFonts w:ascii="Times New Roman" w:eastAsia="Calibri" w:hAnsi="Times New Roman"/>
          <w:szCs w:val="24"/>
        </w:rPr>
        <w:t>u</w:t>
      </w:r>
      <w:r w:rsidRPr="00365349">
        <w:rPr>
          <w:rFonts w:ascii="Times New Roman" w:eastAsia="Calibri" w:hAnsi="Times New Roman"/>
          <w:szCs w:val="24"/>
        </w:rPr>
        <w:t xml:space="preserve"> profesionālo kvalifikāciju </w:t>
      </w:r>
      <w:r>
        <w:rPr>
          <w:rFonts w:ascii="Times New Roman" w:eastAsia="Calibri" w:hAnsi="Times New Roman"/>
          <w:szCs w:val="24"/>
        </w:rPr>
        <w:t xml:space="preserve">sniegt </w:t>
      </w:r>
      <w:r w:rsidRPr="00365349">
        <w:rPr>
          <w:rFonts w:ascii="Times New Roman" w:eastAsia="Calibri" w:hAnsi="Times New Roman"/>
          <w:szCs w:val="24"/>
        </w:rPr>
        <w:t xml:space="preserve">nolikuma </w:t>
      </w:r>
      <w:r w:rsidR="00965E53">
        <w:rPr>
          <w:rFonts w:ascii="Times New Roman" w:hAnsi="Times New Roman"/>
        </w:rPr>
        <w:t>12.5.1.-12.5.</w:t>
      </w:r>
      <w:r w:rsidR="00053B8B">
        <w:rPr>
          <w:rFonts w:ascii="Times New Roman" w:hAnsi="Times New Roman"/>
        </w:rPr>
        <w:t>3</w:t>
      </w:r>
      <w:r w:rsidRPr="00365349">
        <w:rPr>
          <w:rFonts w:ascii="Times New Roman" w:eastAsia="Calibri" w:hAnsi="Times New Roman"/>
          <w:szCs w:val="24"/>
        </w:rPr>
        <w:t xml:space="preserve">.punktā norādītos </w:t>
      </w:r>
      <w:r>
        <w:rPr>
          <w:rFonts w:ascii="Times New Roman" w:eastAsia="Calibri" w:hAnsi="Times New Roman"/>
          <w:szCs w:val="24"/>
        </w:rPr>
        <w:t>pakalpojumus</w:t>
      </w:r>
      <w:r w:rsidRPr="00365349">
        <w:rPr>
          <w:rFonts w:ascii="Times New Roman" w:eastAsia="Calibri" w:hAnsi="Times New Roman"/>
          <w:szCs w:val="24"/>
        </w:rPr>
        <w:t xml:space="preserve"> un apliecinājumu, ka gadījumā, ja </w:t>
      </w:r>
      <w:r w:rsidR="006A681B">
        <w:rPr>
          <w:rFonts w:ascii="Times New Roman" w:eastAsia="Calibri" w:hAnsi="Times New Roman"/>
          <w:szCs w:val="24"/>
        </w:rPr>
        <w:t>kandidāts</w:t>
      </w:r>
      <w:r w:rsidRPr="00365349">
        <w:rPr>
          <w:rFonts w:ascii="Times New Roman" w:eastAsia="Calibri" w:hAnsi="Times New Roman"/>
          <w:szCs w:val="24"/>
        </w:rPr>
        <w:t xml:space="preserve"> konkurs</w:t>
      </w:r>
      <w:r w:rsidR="006A681B">
        <w:rPr>
          <w:rFonts w:ascii="Times New Roman" w:eastAsia="Calibri" w:hAnsi="Times New Roman"/>
          <w:szCs w:val="24"/>
        </w:rPr>
        <w:t>a otrajā kārtā</w:t>
      </w:r>
      <w:r w:rsidRPr="00365349">
        <w:rPr>
          <w:rFonts w:ascii="Times New Roman" w:eastAsia="Calibri" w:hAnsi="Times New Roman"/>
          <w:szCs w:val="24"/>
        </w:rPr>
        <w:t xml:space="preserve"> iegūst tiesības slēgt līgumu, līdz iepirkuma līguma noslēgšanai t</w:t>
      </w:r>
      <w:r>
        <w:rPr>
          <w:rFonts w:ascii="Times New Roman" w:eastAsia="Calibri" w:hAnsi="Times New Roman"/>
          <w:szCs w:val="24"/>
        </w:rPr>
        <w:t>ie</w:t>
      </w:r>
      <w:r w:rsidRPr="00365349">
        <w:rPr>
          <w:rFonts w:ascii="Times New Roman" w:eastAsia="Calibri" w:hAnsi="Times New Roman"/>
          <w:szCs w:val="24"/>
        </w:rPr>
        <w:t xml:space="preserve"> iesniegs dokumentu, kas apliecina, ka ārvalstu speciālist</w:t>
      </w:r>
      <w:r>
        <w:rPr>
          <w:rFonts w:ascii="Times New Roman" w:eastAsia="Calibri" w:hAnsi="Times New Roman"/>
          <w:szCs w:val="24"/>
        </w:rPr>
        <w:t>u</w:t>
      </w:r>
      <w:r w:rsidRPr="00365349">
        <w:rPr>
          <w:rFonts w:ascii="Times New Roman" w:eastAsia="Calibri" w:hAnsi="Times New Roman"/>
          <w:szCs w:val="24"/>
        </w:rPr>
        <w:t xml:space="preserve"> profesionālā kvalifikācija atbilst Latvijas Republikā noteiktajām prasībām un ir atzīta atbilstoši likuma „Par reglamentētajām profesijām un profesionālās kvalifikācijas atzīšanu” prasībām. </w:t>
      </w:r>
    </w:p>
    <w:p w14:paraId="23724244" w14:textId="03BD3AA8" w:rsidR="00746F57" w:rsidRPr="0003771B" w:rsidRDefault="00746F57" w:rsidP="00746F57">
      <w:pPr>
        <w:widowControl w:val="0"/>
        <w:ind w:left="426"/>
        <w:jc w:val="both"/>
        <w:rPr>
          <w:rFonts w:ascii="Times New Roman" w:hAnsi="Times New Roman"/>
          <w:szCs w:val="24"/>
        </w:rPr>
      </w:pPr>
      <w:r w:rsidRPr="00365349">
        <w:rPr>
          <w:rFonts w:ascii="Times New Roman" w:hAnsi="Times New Roman"/>
          <w:szCs w:val="24"/>
        </w:rPr>
        <w:t xml:space="preserve">Par </w:t>
      </w:r>
      <w:r>
        <w:rPr>
          <w:rFonts w:ascii="Times New Roman" w:hAnsi="Times New Roman"/>
          <w:szCs w:val="24"/>
        </w:rPr>
        <w:t xml:space="preserve">speciālistu </w:t>
      </w:r>
      <w:r w:rsidRPr="00365349">
        <w:rPr>
          <w:rFonts w:ascii="Times New Roman" w:hAnsi="Times New Roman"/>
          <w:szCs w:val="24"/>
        </w:rPr>
        <w:t xml:space="preserve">būvprakses sertifikātu esamību atbilstoši nolikuma </w:t>
      </w:r>
      <w:r w:rsidR="00CA5591">
        <w:rPr>
          <w:rFonts w:ascii="Times New Roman" w:hAnsi="Times New Roman"/>
        </w:rPr>
        <w:t>12.5.1.-12.5.</w:t>
      </w:r>
      <w:r w:rsidR="00703A55">
        <w:rPr>
          <w:rFonts w:ascii="Times New Roman" w:hAnsi="Times New Roman"/>
        </w:rPr>
        <w:t>3</w:t>
      </w:r>
      <w:r w:rsidRPr="00365349">
        <w:rPr>
          <w:rFonts w:ascii="Times New Roman" w:hAnsi="Times New Roman"/>
          <w:szCs w:val="24"/>
        </w:rPr>
        <w:t>.punkt</w:t>
      </w:r>
      <w:r>
        <w:rPr>
          <w:rFonts w:ascii="Times New Roman" w:hAnsi="Times New Roman"/>
          <w:szCs w:val="24"/>
        </w:rPr>
        <w:t>iem</w:t>
      </w:r>
      <w:r w:rsidRPr="00365349">
        <w:rPr>
          <w:rFonts w:ascii="Times New Roman" w:hAnsi="Times New Roman"/>
          <w:szCs w:val="24"/>
        </w:rPr>
        <w:t xml:space="preserve">, kuri būvprakses sertifikātu saņēmuši Latvijas Republikā, Pasūtītājs pārliecinās attiecīgo informāciju iegūstot publiskajā datubāzē (Būvniecības informācijas sistēmā </w:t>
      </w:r>
      <w:proofErr w:type="gramStart"/>
      <w:r w:rsidRPr="00365349">
        <w:rPr>
          <w:rFonts w:ascii="Times New Roman" w:hAnsi="Times New Roman"/>
          <w:szCs w:val="24"/>
        </w:rPr>
        <w:t>(</w:t>
      </w:r>
      <w:proofErr w:type="gramEnd"/>
      <w:r w:rsidR="00B77F6D">
        <w:fldChar w:fldCharType="begin"/>
      </w:r>
      <w:r w:rsidR="00B77F6D">
        <w:instrText xml:space="preserve"> HYPERLINK "http://www.bis.gov.lv)" </w:instrText>
      </w:r>
      <w:r w:rsidR="00B77F6D">
        <w:fldChar w:fldCharType="separate"/>
      </w:r>
      <w:r w:rsidRPr="00365349">
        <w:rPr>
          <w:rFonts w:ascii="Times New Roman" w:hAnsi="Times New Roman"/>
          <w:color w:val="0000FF"/>
          <w:szCs w:val="24"/>
          <w:u w:val="single"/>
        </w:rPr>
        <w:t>www.bis.gov.lv)</w:t>
      </w:r>
      <w:r w:rsidR="00B77F6D">
        <w:rPr>
          <w:rFonts w:ascii="Times New Roman" w:hAnsi="Times New Roman"/>
          <w:color w:val="0000FF"/>
          <w:szCs w:val="24"/>
          <w:u w:val="single"/>
        </w:rPr>
        <w:fldChar w:fldCharType="end"/>
      </w:r>
      <w:r w:rsidRPr="00365349">
        <w:rPr>
          <w:rFonts w:ascii="Times New Roman" w:hAnsi="Times New Roman"/>
          <w:szCs w:val="24"/>
        </w:rPr>
        <w:t>)</w:t>
      </w:r>
      <w:r w:rsidRPr="0003771B">
        <w:rPr>
          <w:rFonts w:ascii="Times New Roman" w:hAnsi="Times New Roman"/>
          <w:szCs w:val="24"/>
        </w:rPr>
        <w:t>.</w:t>
      </w:r>
    </w:p>
    <w:p w14:paraId="278F0A77" w14:textId="29871D57" w:rsidR="00AB2B8E" w:rsidRPr="00551189" w:rsidRDefault="00CA5591" w:rsidP="00551189">
      <w:pPr>
        <w:pStyle w:val="BodyText2"/>
        <w:numPr>
          <w:ilvl w:val="1"/>
          <w:numId w:val="26"/>
        </w:numPr>
        <w:rPr>
          <w:rFonts w:ascii="Times New Roman" w:hAnsi="Times New Roman"/>
          <w:szCs w:val="24"/>
        </w:rPr>
      </w:pPr>
      <w:r>
        <w:rPr>
          <w:rFonts w:ascii="Times New Roman" w:hAnsi="Times New Roman"/>
          <w:szCs w:val="24"/>
        </w:rPr>
        <w:t>I</w:t>
      </w:r>
      <w:r w:rsidR="00A63400" w:rsidRPr="0070431A">
        <w:rPr>
          <w:rFonts w:ascii="Times New Roman" w:hAnsi="Times New Roman"/>
          <w:szCs w:val="24"/>
        </w:rPr>
        <w:t>zziņas un citus dokumentus, kurus izsniedz Latvijas kompetentās institūcijas, pasūtītājs pieņem un atzīst, ja tie izdoti ne agrāk kā vienu mēnesi pirms iesniegšanas dienas</w:t>
      </w:r>
      <w:r w:rsidR="002D3878" w:rsidRPr="0070431A">
        <w:rPr>
          <w:rFonts w:ascii="Times New Roman" w:hAnsi="Times New Roman"/>
          <w:szCs w:val="24"/>
        </w:rPr>
        <w:t>, bet ārvalstu kompetento institūciju izsniegtās izziņas un citus dokumentus Pasūtītājs pieņem un atzīst, ja tie</w:t>
      </w:r>
      <w:proofErr w:type="gramStart"/>
      <w:r w:rsidR="002D3878" w:rsidRPr="0070431A">
        <w:rPr>
          <w:rFonts w:ascii="Times New Roman" w:hAnsi="Times New Roman"/>
          <w:szCs w:val="24"/>
        </w:rPr>
        <w:t xml:space="preserve"> izdoti ne agrāk kā sešus mēnešus pirms iesniegšanas dienas</w:t>
      </w:r>
      <w:proofErr w:type="gramEnd"/>
      <w:r w:rsidR="002D3878" w:rsidRPr="0070431A">
        <w:rPr>
          <w:rFonts w:ascii="Times New Roman" w:hAnsi="Times New Roman"/>
          <w:szCs w:val="24"/>
        </w:rPr>
        <w:t>, ja izziņas vai dokumenta izdevējs nav norādījis īsāku tā derīguma termiņu.</w:t>
      </w:r>
    </w:p>
    <w:p w14:paraId="35914502" w14:textId="77777777" w:rsidR="00A63400" w:rsidRPr="0070431A" w:rsidRDefault="002D3878" w:rsidP="00007C1C">
      <w:pPr>
        <w:pStyle w:val="BodyText2"/>
        <w:numPr>
          <w:ilvl w:val="1"/>
          <w:numId w:val="26"/>
        </w:numPr>
        <w:rPr>
          <w:rFonts w:ascii="Times New Roman" w:hAnsi="Times New Roman"/>
          <w:szCs w:val="24"/>
        </w:rPr>
      </w:pPr>
      <w:r w:rsidRPr="0070431A">
        <w:rPr>
          <w:rFonts w:ascii="Times New Roman" w:hAnsi="Times New Roman"/>
          <w:szCs w:val="24"/>
        </w:rPr>
        <w:t xml:space="preserve">Ja kandidāts vai personālsabiedrības biedrs (ja kandidāts ir personālsabiedrība) atbilst Sabiedrisko pakalpojumu sniedzēju iepirkuma likuma </w:t>
      </w:r>
      <w:proofErr w:type="gramStart"/>
      <w:r w:rsidRPr="0070431A">
        <w:rPr>
          <w:rFonts w:ascii="Times New Roman" w:hAnsi="Times New Roman"/>
          <w:szCs w:val="24"/>
        </w:rPr>
        <w:t>48.panta</w:t>
      </w:r>
      <w:proofErr w:type="gramEnd"/>
      <w:r w:rsidRPr="0070431A">
        <w:rPr>
          <w:rFonts w:ascii="Times New Roman" w:hAnsi="Times New Roman"/>
          <w:szCs w:val="24"/>
        </w:rPr>
        <w:t xml:space="preserve"> pirmās daļas 1.,3.,4.,5.,6., vai 7.punktā minētajam izslēgšanas gadījumam, kandidāts kopā ar pieteikumu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70431A">
        <w:rPr>
          <w:rFonts w:ascii="Times New Roman" w:hAnsi="Times New Roman"/>
          <w:szCs w:val="24"/>
        </w:rPr>
        <w:t>personālvadības</w:t>
      </w:r>
      <w:proofErr w:type="spellEnd"/>
      <w:r w:rsidRPr="0070431A">
        <w:rPr>
          <w:rFonts w:ascii="Times New Roman" w:hAnsi="Times New Roman"/>
          <w:szCs w:val="24"/>
        </w:rPr>
        <w:t xml:space="preserve"> pasākumiem, lai pierādītu savu uzticamību un novērstu tādu pašu un līdzīgu gadījumu atkārtošanos nākotnē. </w:t>
      </w:r>
    </w:p>
    <w:p w14:paraId="21112609" w14:textId="28BB741F" w:rsidR="00B04A8C" w:rsidRDefault="00B04A8C" w:rsidP="00B04A8C">
      <w:pPr>
        <w:jc w:val="center"/>
        <w:rPr>
          <w:rFonts w:ascii="Times New Roman" w:hAnsi="Times New Roman"/>
          <w:b/>
          <w:szCs w:val="24"/>
        </w:rPr>
      </w:pPr>
    </w:p>
    <w:p w14:paraId="29ECE59D" w14:textId="71352B02" w:rsidR="00B04A8C" w:rsidRDefault="000E5B1D" w:rsidP="00B04A8C">
      <w:pPr>
        <w:jc w:val="center"/>
        <w:rPr>
          <w:rFonts w:ascii="Times New Roman" w:hAnsi="Times New Roman"/>
          <w:b/>
          <w:szCs w:val="24"/>
        </w:rPr>
      </w:pPr>
      <w:r w:rsidRPr="0070431A">
        <w:rPr>
          <w:rFonts w:ascii="Times New Roman" w:hAnsi="Times New Roman"/>
          <w:b/>
          <w:szCs w:val="24"/>
        </w:rPr>
        <w:t>IV</w:t>
      </w:r>
      <w:r w:rsidR="00B04A8C" w:rsidRPr="0070431A">
        <w:rPr>
          <w:rFonts w:ascii="Times New Roman" w:hAnsi="Times New Roman"/>
          <w:b/>
          <w:szCs w:val="24"/>
        </w:rPr>
        <w:t xml:space="preserve"> PIETEIKUMU VĒRTĒŠANA</w:t>
      </w:r>
    </w:p>
    <w:p w14:paraId="1FBFDFDE" w14:textId="77777777" w:rsidR="00551189" w:rsidRPr="0070431A" w:rsidRDefault="00551189" w:rsidP="00B04A8C">
      <w:pPr>
        <w:jc w:val="center"/>
        <w:rPr>
          <w:rFonts w:ascii="Times New Roman" w:hAnsi="Times New Roman"/>
          <w:b/>
          <w:szCs w:val="24"/>
        </w:rPr>
      </w:pPr>
    </w:p>
    <w:p w14:paraId="0031704F" w14:textId="77777777" w:rsidR="00B04A8C" w:rsidRPr="0070431A" w:rsidRDefault="00B04A8C" w:rsidP="00007C1C">
      <w:pPr>
        <w:numPr>
          <w:ilvl w:val="0"/>
          <w:numId w:val="26"/>
        </w:numPr>
        <w:rPr>
          <w:rFonts w:ascii="Times New Roman" w:hAnsi="Times New Roman"/>
          <w:b/>
          <w:szCs w:val="24"/>
        </w:rPr>
      </w:pPr>
      <w:r w:rsidRPr="0070431A">
        <w:rPr>
          <w:rFonts w:ascii="Times New Roman" w:hAnsi="Times New Roman"/>
          <w:b/>
          <w:szCs w:val="24"/>
        </w:rPr>
        <w:t>Pieteikumu vērtēšanas kārtība</w:t>
      </w:r>
    </w:p>
    <w:p w14:paraId="03AE49FD" w14:textId="77777777" w:rsidR="00B04A8C" w:rsidRPr="0070431A" w:rsidRDefault="001542F8" w:rsidP="00007C1C">
      <w:pPr>
        <w:pStyle w:val="BodyText2"/>
        <w:numPr>
          <w:ilvl w:val="1"/>
          <w:numId w:val="26"/>
        </w:numPr>
        <w:rPr>
          <w:rFonts w:ascii="Times New Roman" w:hAnsi="Times New Roman"/>
          <w:szCs w:val="24"/>
        </w:rPr>
      </w:pPr>
      <w:r>
        <w:rPr>
          <w:rFonts w:ascii="Times New Roman" w:hAnsi="Times New Roman"/>
          <w:szCs w:val="24"/>
        </w:rPr>
        <w:t xml:space="preserve">Visus ar iepirkuma </w:t>
      </w:r>
      <w:r w:rsidR="00B04A8C" w:rsidRPr="0070431A">
        <w:rPr>
          <w:rFonts w:ascii="Times New Roman" w:hAnsi="Times New Roman"/>
          <w:szCs w:val="24"/>
        </w:rPr>
        <w:t xml:space="preserve">procedūras norisi saistītos jautājumus risina Pasūtītāja izveidota iepirkuma komisija (turpmāk – Komisija). </w:t>
      </w:r>
    </w:p>
    <w:p w14:paraId="505926BC" w14:textId="77777777"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lastRenderedPageBreak/>
        <w:t xml:space="preserve">No sākuma Komisija veic pieteikumu noformējuma pārbaudi, kuras laikā izvērtē, vai pieteikums sagatavots un noformēts atbilstoši nolikuma II sadaļas prasībām. Ja pieteikums neatbilst nolikuma prasībām, Komisijai, izvērtējot neatbilstību būtiskumu un ievērojot samērīguma principu, ir tiesības to noraidīt. </w:t>
      </w:r>
    </w:p>
    <w:p w14:paraId="072FC883" w14:textId="77777777"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 xml:space="preserve">Pēc pieteikuma noformējuma pārbaudes Komisija veic kandidātu atlasi. </w:t>
      </w:r>
    </w:p>
    <w:p w14:paraId="4F2BFE7D" w14:textId="3DA3F665"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Kandidātu atlase notiek pēc kandidātu pieteikumā iesniegtajiem atlases dokumentiem, kā arī pārbaudot kandidātu atbilstību nolikumā izvirzītajām prasībām publiski pieejamās datubāzēs.</w:t>
      </w:r>
    </w:p>
    <w:p w14:paraId="65CEE463" w14:textId="1E62B0EA"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Kandidātu atlases laikā sākotnēji tiek izvērtēta kandidāta atbilstība nolikumā izvirzītajām prasībām attiecībā uz kandidāta saimniecisko un finansiālo stāvokli</w:t>
      </w:r>
      <w:r w:rsidR="007D3A56">
        <w:rPr>
          <w:rFonts w:ascii="Times New Roman" w:hAnsi="Times New Roman"/>
          <w:szCs w:val="24"/>
        </w:rPr>
        <w:t>,</w:t>
      </w:r>
      <w:r w:rsidRPr="0070431A">
        <w:rPr>
          <w:rFonts w:ascii="Times New Roman" w:hAnsi="Times New Roman"/>
          <w:szCs w:val="24"/>
        </w:rPr>
        <w:t xml:space="preserve"> tehniskajām </w:t>
      </w:r>
      <w:r w:rsidR="007D3A56">
        <w:rPr>
          <w:rFonts w:ascii="Times New Roman" w:hAnsi="Times New Roman"/>
          <w:szCs w:val="24"/>
        </w:rPr>
        <w:t xml:space="preserve">un profesionālajām </w:t>
      </w:r>
      <w:r w:rsidRPr="0070431A">
        <w:rPr>
          <w:rFonts w:ascii="Times New Roman" w:hAnsi="Times New Roman"/>
          <w:szCs w:val="24"/>
        </w:rPr>
        <w:t>spējām, kā arī kandidāta atbilstība profesionālās darbības veikšanas prasībām.</w:t>
      </w:r>
    </w:p>
    <w:p w14:paraId="4D1CA825" w14:textId="5E575FA7"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 xml:space="preserve">Attiecībā uz kandidātu, kas atbilst iepriekš minētajām nolikuma prasībām, iepirkuma Komisija pārbauda, vai uz attiecīgo kandidātu nav piemērojami Sabiedrisko pakalpojumu sniedzēju iepirkuma likuma </w:t>
      </w:r>
      <w:proofErr w:type="gramStart"/>
      <w:r w:rsidRPr="0070431A">
        <w:rPr>
          <w:rFonts w:ascii="Times New Roman" w:hAnsi="Times New Roman"/>
          <w:szCs w:val="24"/>
        </w:rPr>
        <w:t>48.panta</w:t>
      </w:r>
      <w:proofErr w:type="gramEnd"/>
      <w:r w:rsidRPr="0070431A">
        <w:rPr>
          <w:rFonts w:ascii="Times New Roman" w:hAnsi="Times New Roman"/>
          <w:szCs w:val="24"/>
        </w:rPr>
        <w:t xml:space="preserve"> pirmajā daļā noteiktie kandidāta izslēgšanas noteiku</w:t>
      </w:r>
      <w:r w:rsidR="00EE30C2" w:rsidRPr="0070431A">
        <w:rPr>
          <w:rFonts w:ascii="Times New Roman" w:hAnsi="Times New Roman"/>
          <w:szCs w:val="24"/>
        </w:rPr>
        <w:t>mi</w:t>
      </w:r>
      <w:r w:rsidR="00905C94" w:rsidRPr="0070431A">
        <w:rPr>
          <w:rFonts w:ascii="Times New Roman" w:hAnsi="Times New Roman"/>
          <w:szCs w:val="24"/>
        </w:rPr>
        <w:t>.</w:t>
      </w:r>
    </w:p>
    <w:p w14:paraId="5F6B68C8" w14:textId="77777777" w:rsidR="00B04A8C" w:rsidRPr="0070431A" w:rsidRDefault="00B04A8C" w:rsidP="00B04A8C">
      <w:pPr>
        <w:pStyle w:val="BodyText2"/>
        <w:tabs>
          <w:tab w:val="clear" w:pos="0"/>
        </w:tabs>
        <w:outlineLvl w:val="9"/>
        <w:rPr>
          <w:rFonts w:ascii="Times New Roman" w:hAnsi="Times New Roman"/>
          <w:szCs w:val="24"/>
        </w:rPr>
      </w:pPr>
    </w:p>
    <w:p w14:paraId="369FBC97" w14:textId="77777777" w:rsidR="00B04A8C" w:rsidRPr="0070431A" w:rsidRDefault="00B04A8C" w:rsidP="00007C1C">
      <w:pPr>
        <w:numPr>
          <w:ilvl w:val="0"/>
          <w:numId w:val="26"/>
        </w:numPr>
        <w:rPr>
          <w:rFonts w:ascii="Times New Roman" w:hAnsi="Times New Roman"/>
          <w:b/>
          <w:szCs w:val="24"/>
        </w:rPr>
      </w:pPr>
      <w:r w:rsidRPr="0070431A">
        <w:rPr>
          <w:rFonts w:ascii="Times New Roman" w:hAnsi="Times New Roman"/>
          <w:b/>
          <w:szCs w:val="24"/>
        </w:rPr>
        <w:t>Lēmuma par kandidātu atlases rezultātiem pieņemšana un paziņošana</w:t>
      </w:r>
    </w:p>
    <w:p w14:paraId="2912B0F8" w14:textId="77777777"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Komisija lēmumus pieņem sēdēs. Komisija ir lemttiesīga, ja tās sēdē piedalās vismaz divas trešdaļas komisijas locekļu, bet ne mazāk kā trīs locekļi.</w:t>
      </w:r>
    </w:p>
    <w:p w14:paraId="4D1BD1D7" w14:textId="77777777"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Komisija lēmumu par kandidātu atlases rezultātiem pieņem ar balsu vairākumu. Ja Komisijas locekļu balsis sadalās vienādi, izšķirošā ir Komisijas priekšsēdētāja balss. Komisijas loceklis nevar atturēties no lēmuma pieņemšanas</w:t>
      </w:r>
    </w:p>
    <w:p w14:paraId="3F4E0457" w14:textId="77777777"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 xml:space="preserve">Lēmumu par kandidātu atlases rezultātiem pieņem Komisija saskaņā ar nolikuma </w:t>
      </w:r>
      <w:r w:rsidR="001C5273" w:rsidRPr="0070431A">
        <w:rPr>
          <w:rFonts w:ascii="Times New Roman" w:hAnsi="Times New Roman"/>
          <w:szCs w:val="24"/>
        </w:rPr>
        <w:t>14</w:t>
      </w:r>
      <w:r w:rsidRPr="0070431A">
        <w:rPr>
          <w:rFonts w:ascii="Times New Roman" w:hAnsi="Times New Roman"/>
          <w:szCs w:val="24"/>
        </w:rPr>
        <w:t>.punktā noteikto pieteikumu vērtēšanas kārtību.</w:t>
      </w:r>
    </w:p>
    <w:p w14:paraId="2F095247" w14:textId="4B29C110"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 xml:space="preserve">Kandidāti, kuri un kuru pieteikumi atbildīs nolikumā noteiktajām prasībām, tiks uzaicināti iesniegt piedāvājumus Iepirkuma procedūras ietvaros. </w:t>
      </w:r>
    </w:p>
    <w:p w14:paraId="13A62B03" w14:textId="77777777" w:rsidR="00B04A8C" w:rsidRPr="0070431A" w:rsidRDefault="00B04A8C" w:rsidP="00B04A8C">
      <w:pPr>
        <w:pStyle w:val="BodyText2"/>
        <w:tabs>
          <w:tab w:val="clear" w:pos="0"/>
        </w:tabs>
        <w:ind w:left="720"/>
        <w:rPr>
          <w:rFonts w:ascii="Times New Roman" w:hAnsi="Times New Roman"/>
          <w:szCs w:val="24"/>
        </w:rPr>
      </w:pPr>
    </w:p>
    <w:p w14:paraId="68CCD4EC" w14:textId="77777777" w:rsidR="00B04A8C" w:rsidRPr="0070431A" w:rsidRDefault="001542F8" w:rsidP="00007C1C">
      <w:pPr>
        <w:numPr>
          <w:ilvl w:val="0"/>
          <w:numId w:val="26"/>
        </w:numPr>
        <w:rPr>
          <w:rFonts w:ascii="Times New Roman" w:hAnsi="Times New Roman"/>
          <w:b/>
          <w:szCs w:val="24"/>
        </w:rPr>
      </w:pPr>
      <w:r>
        <w:rPr>
          <w:rFonts w:ascii="Times New Roman" w:hAnsi="Times New Roman"/>
          <w:b/>
          <w:szCs w:val="24"/>
        </w:rPr>
        <w:t>Lēmums par iepirkuma</w:t>
      </w:r>
      <w:r w:rsidR="00B04A8C" w:rsidRPr="0070431A">
        <w:rPr>
          <w:rFonts w:ascii="Times New Roman" w:hAnsi="Times New Roman"/>
          <w:b/>
          <w:szCs w:val="24"/>
        </w:rPr>
        <w:t xml:space="preserve"> procedūras pārtraukšanu </w:t>
      </w:r>
    </w:p>
    <w:p w14:paraId="151162D7" w14:textId="001F632C" w:rsidR="00A63400" w:rsidRDefault="00B04A8C" w:rsidP="00007C1C">
      <w:pPr>
        <w:pStyle w:val="ListParagraph"/>
        <w:numPr>
          <w:ilvl w:val="1"/>
          <w:numId w:val="26"/>
        </w:numPr>
        <w:tabs>
          <w:tab w:val="left" w:pos="851"/>
        </w:tabs>
        <w:spacing w:before="120" w:after="120"/>
        <w:jc w:val="both"/>
      </w:pPr>
      <w:r w:rsidRPr="0070431A">
        <w:t xml:space="preserve">Komisija var jebkurā brīdī pārtraukt </w:t>
      </w:r>
      <w:r w:rsidR="00526422">
        <w:t xml:space="preserve">iepirkuma </w:t>
      </w:r>
      <w:r w:rsidRPr="0070431A">
        <w:t>procedūru, ja tam ir objektīvs iemesls.</w:t>
      </w:r>
    </w:p>
    <w:p w14:paraId="4F2C39B1" w14:textId="457FF75A" w:rsidR="00BE0AD0" w:rsidRDefault="00BE0AD0" w:rsidP="00BE0AD0">
      <w:pPr>
        <w:pStyle w:val="ListParagraph"/>
        <w:tabs>
          <w:tab w:val="left" w:pos="851"/>
        </w:tabs>
        <w:spacing w:before="120" w:after="120"/>
        <w:jc w:val="center"/>
      </w:pPr>
    </w:p>
    <w:p w14:paraId="594107DE" w14:textId="47207D1F" w:rsidR="00BE0AD0" w:rsidRPr="00BE0AD0" w:rsidRDefault="00BE0AD0" w:rsidP="00BE0AD0">
      <w:pPr>
        <w:pStyle w:val="ListParagraph"/>
        <w:tabs>
          <w:tab w:val="left" w:pos="851"/>
        </w:tabs>
        <w:spacing w:before="120" w:after="120"/>
        <w:jc w:val="center"/>
        <w:rPr>
          <w:b/>
          <w:bCs/>
        </w:rPr>
      </w:pPr>
      <w:r w:rsidRPr="00BE0AD0">
        <w:rPr>
          <w:b/>
          <w:bCs/>
        </w:rPr>
        <w:t>V Piedāvājumu iesniegšana</w:t>
      </w:r>
    </w:p>
    <w:p w14:paraId="2A8182B4" w14:textId="77777777" w:rsidR="00BE0AD0" w:rsidRPr="00BE0AD0" w:rsidRDefault="00BE0AD0" w:rsidP="00BE0AD0">
      <w:pPr>
        <w:pStyle w:val="ListParagraph"/>
        <w:tabs>
          <w:tab w:val="left" w:pos="851"/>
        </w:tabs>
        <w:spacing w:before="120" w:after="120"/>
        <w:jc w:val="both"/>
      </w:pPr>
    </w:p>
    <w:p w14:paraId="2FF58D92" w14:textId="008496B0" w:rsidR="00BE0AD0" w:rsidRPr="00826B00" w:rsidRDefault="00BE0AD0" w:rsidP="00BE0AD0">
      <w:pPr>
        <w:pStyle w:val="ListParagraph"/>
        <w:numPr>
          <w:ilvl w:val="0"/>
          <w:numId w:val="26"/>
        </w:numPr>
        <w:tabs>
          <w:tab w:val="left" w:pos="426"/>
        </w:tabs>
        <w:jc w:val="both"/>
      </w:pPr>
      <w:r w:rsidRPr="00BE0AD0">
        <w:t xml:space="preserve">Kandidāti, kuri izturējuši kvalifikācijas pārbaudi, tiks uzaicināti iesniegt piedāvājumus, nosūtot uzaicinājumu un </w:t>
      </w:r>
      <w:r w:rsidRPr="00826B00">
        <w:t>otrās kārtas nolikumu.</w:t>
      </w:r>
    </w:p>
    <w:p w14:paraId="7A44DD65" w14:textId="56E14284" w:rsidR="00BE0AD0" w:rsidRPr="00826B00" w:rsidRDefault="00BE0AD0" w:rsidP="00BE0AD0">
      <w:pPr>
        <w:pStyle w:val="ListParagraph"/>
        <w:numPr>
          <w:ilvl w:val="0"/>
          <w:numId w:val="26"/>
        </w:numPr>
        <w:tabs>
          <w:tab w:val="left" w:pos="426"/>
        </w:tabs>
        <w:jc w:val="both"/>
      </w:pPr>
      <w:r w:rsidRPr="00826B00">
        <w:t xml:space="preserve">Piedāvājumu iesniegšanas termiņš tiks noteikts nosūtītajā uzaicinājumā, taču tas netiek noteikts </w:t>
      </w:r>
      <w:proofErr w:type="gramStart"/>
      <w:r w:rsidRPr="00826B00">
        <w:t>īsāks kā</w:t>
      </w:r>
      <w:proofErr w:type="gramEnd"/>
      <w:r w:rsidRPr="00826B00">
        <w:t xml:space="preserve"> 30 dienas no uzaicinājuma izsūtīšanas dienas.</w:t>
      </w:r>
    </w:p>
    <w:p w14:paraId="1B251874" w14:textId="794B0DE6" w:rsidR="00956F6F" w:rsidRPr="00826B00" w:rsidRDefault="00BE0AD0" w:rsidP="00956F6F">
      <w:pPr>
        <w:pStyle w:val="ListParagraph"/>
        <w:numPr>
          <w:ilvl w:val="0"/>
          <w:numId w:val="26"/>
        </w:numPr>
        <w:tabs>
          <w:tab w:val="left" w:pos="426"/>
        </w:tabs>
        <w:jc w:val="both"/>
      </w:pPr>
      <w:proofErr w:type="gramStart"/>
      <w:r w:rsidRPr="00826B00">
        <w:t>Piedāvājumu iesniegšanas nosacījumi un prasības, kā arī pilna tehniskā specifikācija (t.sk. būvprojek</w:t>
      </w:r>
      <w:r w:rsidR="008A4A83" w:rsidRPr="00826B00">
        <w:t>ti</w:t>
      </w:r>
      <w:r w:rsidRPr="00826B00">
        <w:t>),</w:t>
      </w:r>
      <w:proofErr w:type="gramEnd"/>
      <w:r w:rsidRPr="00826B00">
        <w:t xml:space="preserve"> tiks iekļautas otrās kārtas nolikumā un uzaicinājumā iesniegt piedāvājumu. Kā kritērijs atbilstošo piedāvājumu salīdzināšanai un novērtēšanai tiks noteikts saimnieciski visizdevīgākais piedāvājums, kuru noteiks, ņemot vērā cenu. Komisija izvēlēsies piedāvājumu ar zemāko cenu.</w:t>
      </w:r>
      <w:r w:rsidR="00956F6F" w:rsidRPr="00826B00">
        <w:t xml:space="preserve"> Vienību cenu izmaiņas iepirkuma līguma darbības laikā nav paredzētas.</w:t>
      </w:r>
    </w:p>
    <w:p w14:paraId="5D600E7C" w14:textId="5E311490" w:rsidR="00BE0AD0" w:rsidRPr="00826B00" w:rsidRDefault="00BE0AD0" w:rsidP="00BE0AD0">
      <w:pPr>
        <w:pStyle w:val="ListParagraph"/>
        <w:numPr>
          <w:ilvl w:val="0"/>
          <w:numId w:val="26"/>
        </w:numPr>
        <w:jc w:val="both"/>
      </w:pPr>
      <w:proofErr w:type="gramStart"/>
      <w:r w:rsidRPr="00826B00">
        <w:t>Vienlaicīgi ar piedāvājumu konkursa otrajā kārtā,</w:t>
      </w:r>
      <w:proofErr w:type="gramEnd"/>
      <w:r w:rsidRPr="00826B00">
        <w:t xml:space="preserve"> kandidātam būs:</w:t>
      </w:r>
    </w:p>
    <w:p w14:paraId="491889E8" w14:textId="4AFF7CE3" w:rsidR="00BE0AD0" w:rsidRPr="00826B00" w:rsidRDefault="00BE0AD0" w:rsidP="008A4A83">
      <w:pPr>
        <w:pStyle w:val="ListParagraph"/>
        <w:numPr>
          <w:ilvl w:val="1"/>
          <w:numId w:val="26"/>
        </w:numPr>
        <w:jc w:val="both"/>
      </w:pPr>
      <w:r w:rsidRPr="00826B00">
        <w:t xml:space="preserve">jāiesniedz atbilstoši otrās kārtas nolikumam noformēts dokuments par piedāvājuma nodrošinājumu </w:t>
      </w:r>
      <w:r w:rsidR="00966DA7">
        <w:t>2</w:t>
      </w:r>
      <w:r w:rsidR="00826B00" w:rsidRPr="00826B00">
        <w:t>00 000</w:t>
      </w:r>
      <w:r w:rsidRPr="00826B00">
        <w:t>.00 EUR (</w:t>
      </w:r>
      <w:r w:rsidR="00966DA7">
        <w:t>divi</w:t>
      </w:r>
      <w:r w:rsidR="00826B00" w:rsidRPr="00826B00">
        <w:t xml:space="preserve"> simt</w:t>
      </w:r>
      <w:r w:rsidR="00966DA7">
        <w:t>i</w:t>
      </w:r>
      <w:r w:rsidR="00826B00" w:rsidRPr="00826B00">
        <w:t xml:space="preserve"> tūkstoši </w:t>
      </w:r>
      <w:proofErr w:type="spellStart"/>
      <w:r w:rsidR="00826B00" w:rsidRPr="00826B00">
        <w:rPr>
          <w:i/>
          <w:iCs/>
        </w:rPr>
        <w:t>euro</w:t>
      </w:r>
      <w:proofErr w:type="spellEnd"/>
      <w:r w:rsidR="00826B00" w:rsidRPr="00826B00">
        <w:t xml:space="preserve"> 00 centi</w:t>
      </w:r>
      <w:r w:rsidRPr="00826B00">
        <w:t>) apmērā;</w:t>
      </w:r>
    </w:p>
    <w:p w14:paraId="44FB30C7" w14:textId="012B8944" w:rsidR="00BE0AD0" w:rsidRPr="008A4A83" w:rsidRDefault="00BE0AD0" w:rsidP="008A4A83">
      <w:pPr>
        <w:pStyle w:val="ListParagraph"/>
        <w:numPr>
          <w:ilvl w:val="1"/>
          <w:numId w:val="26"/>
        </w:numPr>
        <w:jc w:val="both"/>
      </w:pPr>
      <w:r w:rsidRPr="00826B00">
        <w:t>jānorāda visus tos apakšuzņēmējus, kuru veicamo būvdarbu vērtība ir vismaz 10 % (desmit procenti) no kopējās iepirkuma</w:t>
      </w:r>
      <w:r w:rsidRPr="00BE0AD0">
        <w:t xml:space="preserve"> līguma vērtības</w:t>
      </w:r>
      <w:proofErr w:type="gramStart"/>
      <w:r w:rsidRPr="00BE0AD0">
        <w:t xml:space="preserve"> vai lielāka</w:t>
      </w:r>
      <w:proofErr w:type="gramEnd"/>
      <w:r w:rsidRPr="00BE0AD0">
        <w:t xml:space="preserve">, un katram šādam apakšuzņēmējam izpildei nododamo būvdarbu līguma daļu. </w:t>
      </w:r>
    </w:p>
    <w:p w14:paraId="738B299E" w14:textId="24FC6EB3" w:rsidR="00BE0AD0" w:rsidRDefault="00BE0AD0" w:rsidP="00BE0AD0">
      <w:pPr>
        <w:pStyle w:val="ListParagraph"/>
        <w:numPr>
          <w:ilvl w:val="0"/>
          <w:numId w:val="26"/>
        </w:numPr>
        <w:jc w:val="both"/>
      </w:pPr>
      <w:r w:rsidRPr="00BE0AD0">
        <w:t xml:space="preserve">Ņemot vērā, ka </w:t>
      </w:r>
      <w:r w:rsidR="00353FA7">
        <w:t xml:space="preserve">Sabiedrisko pakalpojumu sniedzēju </w:t>
      </w:r>
      <w:r w:rsidRPr="00BE0AD0">
        <w:t xml:space="preserve">iepirkumu likuma izpratnē apakšuzņēmējs ir arī pretendenta apakšuzņēmēja piesaistīta vai nolīgta persona, kura veic būvdarbus, kas nepieciešami pasūtītāja noslēgtā būvdarbu līguma izpildei, neatkarīgi no tā, vai šī persona būvdarbus veic pretendentam vai citam apakšuzņēmējam (turpmāk - apakšuzņēmēja apakšuzņēmējs), jānorāda arī apakšuzņēmēja apakšuzņēmēju, ja tā veicamo būvdarbu vērtība ir vismaz 10% no kopējās iepirkuma līguma vērtības. Lai izvērtētu, vai apakšuzņēmēja veicamo būvdarbu vērtība ir vismaz 10% no kopējās iepirkuma līguma vērtības, jāņem vērā, ka saskaņā ar </w:t>
      </w:r>
      <w:r w:rsidR="005331D3">
        <w:t xml:space="preserve">Sabiedrisko pakalpojumu sniedzēju </w:t>
      </w:r>
      <w:r w:rsidR="005331D3">
        <w:lastRenderedPageBreak/>
        <w:t xml:space="preserve">iepirkumu </w:t>
      </w:r>
      <w:r w:rsidRPr="00BE0AD0">
        <w:t xml:space="preserve">likumu apakšuzņēmēja veicamo būvdarbu kopējo vērtību nosaka, ņemot vērā apakšuzņēmēja un visu attiecīgā iepirkuma ietvaros tā saistīto uzņēmumu veicamo būvdarbu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 </w:t>
      </w:r>
    </w:p>
    <w:p w14:paraId="032F8AD2" w14:textId="77777777" w:rsidR="00B77F6D" w:rsidRPr="00BE0AD0" w:rsidRDefault="00B77F6D" w:rsidP="00B77F6D">
      <w:pPr>
        <w:jc w:val="both"/>
      </w:pPr>
    </w:p>
    <w:p w14:paraId="746B67B8" w14:textId="7207A0C4" w:rsidR="00A63400" w:rsidRPr="0070431A" w:rsidRDefault="00353FA7" w:rsidP="00007C1C">
      <w:pPr>
        <w:pStyle w:val="BodyText2"/>
        <w:numPr>
          <w:ilvl w:val="0"/>
          <w:numId w:val="26"/>
        </w:numPr>
        <w:rPr>
          <w:rFonts w:ascii="Times New Roman" w:hAnsi="Times New Roman"/>
          <w:b/>
          <w:szCs w:val="24"/>
        </w:rPr>
      </w:pPr>
      <w:r>
        <w:rPr>
          <w:rFonts w:ascii="Times New Roman" w:hAnsi="Times New Roman"/>
          <w:b/>
          <w:szCs w:val="24"/>
        </w:rPr>
        <w:t>P</w:t>
      </w:r>
      <w:r w:rsidR="00782E51" w:rsidRPr="0070431A">
        <w:rPr>
          <w:rFonts w:ascii="Times New Roman" w:hAnsi="Times New Roman"/>
          <w:b/>
          <w:szCs w:val="24"/>
        </w:rPr>
        <w:t>ielikumi</w:t>
      </w:r>
    </w:p>
    <w:p w14:paraId="5776EC10" w14:textId="77777777" w:rsidR="00A63400" w:rsidRPr="0070431A" w:rsidRDefault="00A63400" w:rsidP="00007C1C">
      <w:pPr>
        <w:pStyle w:val="BodyText2"/>
        <w:numPr>
          <w:ilvl w:val="1"/>
          <w:numId w:val="26"/>
        </w:numPr>
        <w:rPr>
          <w:rFonts w:ascii="Times New Roman" w:hAnsi="Times New Roman"/>
          <w:szCs w:val="24"/>
        </w:rPr>
      </w:pPr>
      <w:r w:rsidRPr="0070431A">
        <w:rPr>
          <w:rFonts w:ascii="Times New Roman" w:hAnsi="Times New Roman"/>
          <w:szCs w:val="24"/>
        </w:rPr>
        <w:t xml:space="preserve">1. pielikums – Pieteikuma iesniegšanas ieteicamā forma </w:t>
      </w:r>
    </w:p>
    <w:p w14:paraId="084B0326" w14:textId="09040DEF" w:rsidR="00A63400" w:rsidRDefault="00DD2E16" w:rsidP="00007C1C">
      <w:pPr>
        <w:pStyle w:val="BodyText2"/>
        <w:numPr>
          <w:ilvl w:val="1"/>
          <w:numId w:val="26"/>
        </w:numPr>
        <w:rPr>
          <w:rFonts w:ascii="Times New Roman" w:hAnsi="Times New Roman"/>
          <w:szCs w:val="24"/>
        </w:rPr>
      </w:pPr>
      <w:r w:rsidRPr="0070431A">
        <w:rPr>
          <w:rFonts w:ascii="Times New Roman" w:hAnsi="Times New Roman"/>
          <w:szCs w:val="24"/>
        </w:rPr>
        <w:t>2</w:t>
      </w:r>
      <w:r w:rsidR="00A63400" w:rsidRPr="0070431A">
        <w:rPr>
          <w:rFonts w:ascii="Times New Roman" w:hAnsi="Times New Roman"/>
          <w:szCs w:val="24"/>
        </w:rPr>
        <w:t xml:space="preserve">.pielikums – </w:t>
      </w:r>
      <w:r w:rsidR="00AE2B2F" w:rsidRPr="0070431A">
        <w:rPr>
          <w:rFonts w:ascii="Times New Roman" w:hAnsi="Times New Roman"/>
          <w:szCs w:val="24"/>
        </w:rPr>
        <w:t>Iepirkuma priekšmeta apraksts</w:t>
      </w:r>
      <w:r w:rsidR="004D4146">
        <w:rPr>
          <w:rFonts w:ascii="Times New Roman" w:hAnsi="Times New Roman"/>
          <w:szCs w:val="24"/>
        </w:rPr>
        <w:t>;</w:t>
      </w:r>
    </w:p>
    <w:p w14:paraId="7B973CEC" w14:textId="7F51110B" w:rsidR="004D4146" w:rsidRPr="0070431A" w:rsidRDefault="004D4146" w:rsidP="00007C1C">
      <w:pPr>
        <w:pStyle w:val="BodyText2"/>
        <w:numPr>
          <w:ilvl w:val="1"/>
          <w:numId w:val="26"/>
        </w:numPr>
        <w:rPr>
          <w:rFonts w:ascii="Times New Roman" w:hAnsi="Times New Roman"/>
          <w:szCs w:val="24"/>
        </w:rPr>
      </w:pPr>
      <w:r>
        <w:rPr>
          <w:rFonts w:ascii="Times New Roman" w:hAnsi="Times New Roman"/>
          <w:szCs w:val="24"/>
        </w:rPr>
        <w:t>3.pielikums – Būvdarbu saraksta paraugs.</w:t>
      </w:r>
    </w:p>
    <w:p w14:paraId="40C47A68" w14:textId="77777777" w:rsidR="00A63400" w:rsidRPr="0070431A" w:rsidRDefault="00A63400" w:rsidP="00A63400">
      <w:pPr>
        <w:tabs>
          <w:tab w:val="left" w:pos="284"/>
          <w:tab w:val="left" w:pos="567"/>
        </w:tabs>
        <w:jc w:val="both"/>
        <w:rPr>
          <w:rFonts w:ascii="Times New Roman" w:hAnsi="Times New Roman"/>
          <w:szCs w:val="24"/>
        </w:rPr>
      </w:pPr>
    </w:p>
    <w:p w14:paraId="4C98CB10" w14:textId="77777777" w:rsidR="00DD2E16" w:rsidRPr="0070431A" w:rsidRDefault="00DD2E16" w:rsidP="00B77F6D">
      <w:pPr>
        <w:ind w:left="-709"/>
        <w:jc w:val="right"/>
        <w:rPr>
          <w:rFonts w:ascii="Times New Roman" w:hAnsi="Times New Roman"/>
          <w:szCs w:val="24"/>
        </w:rPr>
      </w:pPr>
      <w:r w:rsidRPr="0070431A">
        <w:rPr>
          <w:rFonts w:ascii="Times New Roman" w:hAnsi="Times New Roman"/>
          <w:szCs w:val="24"/>
        </w:rPr>
        <w:t xml:space="preserve">RP SIA “Rīgas satiksme” </w:t>
      </w:r>
    </w:p>
    <w:p w14:paraId="1CB2F224" w14:textId="77777777" w:rsidR="00DD2E16" w:rsidRPr="0070431A" w:rsidRDefault="00DD2E16" w:rsidP="00B77F6D">
      <w:pPr>
        <w:ind w:left="-709"/>
        <w:jc w:val="right"/>
        <w:rPr>
          <w:rFonts w:ascii="Times New Roman" w:hAnsi="Times New Roman"/>
          <w:szCs w:val="24"/>
        </w:rPr>
      </w:pPr>
      <w:r w:rsidRPr="0070431A">
        <w:rPr>
          <w:rFonts w:ascii="Times New Roman" w:hAnsi="Times New Roman"/>
          <w:szCs w:val="24"/>
        </w:rPr>
        <w:t xml:space="preserve">Iepirkumu komisijas priekšsēdētāja </w:t>
      </w:r>
    </w:p>
    <w:p w14:paraId="5609B541" w14:textId="0360180A" w:rsidR="00DD2E16" w:rsidRPr="0070431A" w:rsidRDefault="00B77F6D" w:rsidP="00B77F6D">
      <w:pPr>
        <w:ind w:left="-709"/>
        <w:jc w:val="right"/>
        <w:rPr>
          <w:rFonts w:ascii="Times New Roman" w:hAnsi="Times New Roman"/>
          <w:szCs w:val="24"/>
        </w:rPr>
      </w:pPr>
      <w:r>
        <w:rPr>
          <w:rFonts w:ascii="Times New Roman" w:hAnsi="Times New Roman"/>
          <w:i/>
          <w:szCs w:val="24"/>
        </w:rPr>
        <w:t xml:space="preserve">/elektroniski parakstīts/ </w:t>
      </w:r>
      <w:proofErr w:type="spellStart"/>
      <w:r w:rsidR="00DD2E16" w:rsidRPr="0070431A">
        <w:rPr>
          <w:rFonts w:ascii="Times New Roman" w:hAnsi="Times New Roman"/>
          <w:szCs w:val="24"/>
        </w:rPr>
        <w:t>K.Meiberga</w:t>
      </w:r>
      <w:proofErr w:type="spellEnd"/>
    </w:p>
    <w:p w14:paraId="6F9DDC2D" w14:textId="1AABF601" w:rsidR="00E13EF2" w:rsidRDefault="00DD2E16" w:rsidP="00B77F6D">
      <w:pPr>
        <w:ind w:left="644"/>
        <w:jc w:val="right"/>
        <w:rPr>
          <w:rFonts w:ascii="Times New Roman" w:hAnsi="Times New Roman"/>
          <w:szCs w:val="24"/>
        </w:rPr>
      </w:pPr>
      <w:r w:rsidRPr="0070431A">
        <w:rPr>
          <w:rFonts w:ascii="Times New Roman" w:hAnsi="Times New Roman"/>
          <w:szCs w:val="24"/>
        </w:rPr>
        <w:t xml:space="preserve">Rīgā, </w:t>
      </w:r>
      <w:r w:rsidR="004D4146">
        <w:rPr>
          <w:rFonts w:ascii="Times New Roman" w:hAnsi="Times New Roman"/>
          <w:szCs w:val="24"/>
        </w:rPr>
        <w:t>2022.</w:t>
      </w:r>
      <w:r w:rsidR="00505342">
        <w:rPr>
          <w:rFonts w:ascii="Times New Roman" w:hAnsi="Times New Roman"/>
          <w:szCs w:val="24"/>
        </w:rPr>
        <w:t xml:space="preserve"> </w:t>
      </w:r>
      <w:r w:rsidRPr="0070431A">
        <w:rPr>
          <w:rFonts w:ascii="Times New Roman" w:hAnsi="Times New Roman"/>
          <w:szCs w:val="24"/>
        </w:rPr>
        <w:t xml:space="preserve">gada </w:t>
      </w:r>
      <w:r w:rsidR="00B77F6D">
        <w:rPr>
          <w:rFonts w:ascii="Times New Roman" w:hAnsi="Times New Roman"/>
          <w:szCs w:val="24"/>
        </w:rPr>
        <w:t xml:space="preserve">21. </w:t>
      </w:r>
      <w:r w:rsidR="004D4146">
        <w:rPr>
          <w:rFonts w:ascii="Times New Roman" w:hAnsi="Times New Roman"/>
          <w:szCs w:val="24"/>
        </w:rPr>
        <w:t>martā</w:t>
      </w:r>
    </w:p>
    <w:p w14:paraId="320DB2E7" w14:textId="77777777" w:rsidR="00E13EF2" w:rsidRDefault="00E13EF2" w:rsidP="004D4146">
      <w:pPr>
        <w:spacing w:before="120" w:after="120"/>
        <w:ind w:left="644"/>
        <w:jc w:val="right"/>
        <w:rPr>
          <w:rFonts w:ascii="Times New Roman" w:hAnsi="Times New Roman"/>
          <w:szCs w:val="24"/>
        </w:rPr>
      </w:pPr>
    </w:p>
    <w:p w14:paraId="3B15257D" w14:textId="77777777" w:rsidR="00E13EF2" w:rsidRDefault="00E13EF2" w:rsidP="004D4146">
      <w:pPr>
        <w:spacing w:before="120" w:after="120"/>
        <w:ind w:left="644"/>
        <w:jc w:val="right"/>
        <w:rPr>
          <w:rFonts w:ascii="Times New Roman" w:hAnsi="Times New Roman"/>
          <w:szCs w:val="24"/>
        </w:rPr>
      </w:pPr>
    </w:p>
    <w:p w14:paraId="71BA349A" w14:textId="77777777" w:rsidR="00353FA7" w:rsidRDefault="00353FA7" w:rsidP="004A72CC">
      <w:pPr>
        <w:pStyle w:val="Caption"/>
        <w:jc w:val="right"/>
        <w:rPr>
          <w:b w:val="0"/>
          <w:sz w:val="20"/>
        </w:rPr>
      </w:pPr>
    </w:p>
    <w:p w14:paraId="5E27A4BB" w14:textId="77777777" w:rsidR="00353FA7" w:rsidRDefault="00353FA7" w:rsidP="004A72CC">
      <w:pPr>
        <w:pStyle w:val="Caption"/>
        <w:jc w:val="right"/>
        <w:rPr>
          <w:b w:val="0"/>
          <w:sz w:val="20"/>
        </w:rPr>
      </w:pPr>
    </w:p>
    <w:p w14:paraId="18C9D3AA" w14:textId="77777777" w:rsidR="00353FA7" w:rsidRDefault="00353FA7" w:rsidP="004A72CC">
      <w:pPr>
        <w:pStyle w:val="Caption"/>
        <w:jc w:val="right"/>
        <w:rPr>
          <w:b w:val="0"/>
          <w:sz w:val="20"/>
        </w:rPr>
      </w:pPr>
    </w:p>
    <w:p w14:paraId="06643909" w14:textId="77777777" w:rsidR="00353FA7" w:rsidRDefault="00353FA7" w:rsidP="004A72CC">
      <w:pPr>
        <w:pStyle w:val="Caption"/>
        <w:jc w:val="right"/>
        <w:rPr>
          <w:b w:val="0"/>
          <w:sz w:val="20"/>
        </w:rPr>
      </w:pPr>
    </w:p>
    <w:p w14:paraId="0C8FC80E" w14:textId="77777777" w:rsidR="00353FA7" w:rsidRDefault="00353FA7" w:rsidP="004A72CC">
      <w:pPr>
        <w:pStyle w:val="Caption"/>
        <w:jc w:val="right"/>
        <w:rPr>
          <w:b w:val="0"/>
          <w:sz w:val="20"/>
        </w:rPr>
      </w:pPr>
    </w:p>
    <w:p w14:paraId="60AC4393" w14:textId="77777777" w:rsidR="00353FA7" w:rsidRDefault="00353FA7" w:rsidP="004A72CC">
      <w:pPr>
        <w:pStyle w:val="Caption"/>
        <w:jc w:val="right"/>
        <w:rPr>
          <w:b w:val="0"/>
          <w:sz w:val="20"/>
        </w:rPr>
      </w:pPr>
    </w:p>
    <w:p w14:paraId="365B25A3" w14:textId="77777777" w:rsidR="00353FA7" w:rsidRDefault="00353FA7" w:rsidP="004A72CC">
      <w:pPr>
        <w:pStyle w:val="Caption"/>
        <w:jc w:val="right"/>
        <w:rPr>
          <w:b w:val="0"/>
          <w:sz w:val="20"/>
        </w:rPr>
      </w:pPr>
    </w:p>
    <w:p w14:paraId="13C839F7" w14:textId="77777777" w:rsidR="00353FA7" w:rsidRDefault="00353FA7" w:rsidP="004A72CC">
      <w:pPr>
        <w:pStyle w:val="Caption"/>
        <w:jc w:val="right"/>
        <w:rPr>
          <w:b w:val="0"/>
          <w:sz w:val="20"/>
        </w:rPr>
      </w:pPr>
    </w:p>
    <w:p w14:paraId="428611A9" w14:textId="77777777" w:rsidR="00353FA7" w:rsidRDefault="00353FA7" w:rsidP="004A72CC">
      <w:pPr>
        <w:pStyle w:val="Caption"/>
        <w:jc w:val="right"/>
        <w:rPr>
          <w:b w:val="0"/>
          <w:sz w:val="20"/>
        </w:rPr>
      </w:pPr>
    </w:p>
    <w:p w14:paraId="09B1679B" w14:textId="77777777" w:rsidR="00353FA7" w:rsidRDefault="00353FA7" w:rsidP="004A72CC">
      <w:pPr>
        <w:pStyle w:val="Caption"/>
        <w:jc w:val="right"/>
        <w:rPr>
          <w:b w:val="0"/>
          <w:sz w:val="20"/>
        </w:rPr>
      </w:pPr>
    </w:p>
    <w:p w14:paraId="3DA08753" w14:textId="77777777" w:rsidR="00353FA7" w:rsidRDefault="00353FA7" w:rsidP="004A72CC">
      <w:pPr>
        <w:pStyle w:val="Caption"/>
        <w:jc w:val="right"/>
        <w:rPr>
          <w:b w:val="0"/>
          <w:sz w:val="20"/>
        </w:rPr>
      </w:pPr>
    </w:p>
    <w:p w14:paraId="557FD3D7" w14:textId="77777777" w:rsidR="00353FA7" w:rsidRDefault="00353FA7" w:rsidP="004A72CC">
      <w:pPr>
        <w:pStyle w:val="Caption"/>
        <w:jc w:val="right"/>
        <w:rPr>
          <w:b w:val="0"/>
          <w:sz w:val="20"/>
        </w:rPr>
      </w:pPr>
    </w:p>
    <w:p w14:paraId="17EF30F3" w14:textId="77777777" w:rsidR="00353FA7" w:rsidRDefault="00353FA7" w:rsidP="004A72CC">
      <w:pPr>
        <w:pStyle w:val="Caption"/>
        <w:jc w:val="right"/>
        <w:rPr>
          <w:b w:val="0"/>
          <w:sz w:val="20"/>
        </w:rPr>
      </w:pPr>
    </w:p>
    <w:p w14:paraId="7C09C30D" w14:textId="77777777" w:rsidR="00353FA7" w:rsidRDefault="00353FA7" w:rsidP="004A72CC">
      <w:pPr>
        <w:pStyle w:val="Caption"/>
        <w:jc w:val="right"/>
        <w:rPr>
          <w:b w:val="0"/>
          <w:sz w:val="20"/>
        </w:rPr>
      </w:pPr>
    </w:p>
    <w:p w14:paraId="3D48198D" w14:textId="77777777" w:rsidR="00353FA7" w:rsidRDefault="00353FA7" w:rsidP="004A72CC">
      <w:pPr>
        <w:pStyle w:val="Caption"/>
        <w:jc w:val="right"/>
        <w:rPr>
          <w:b w:val="0"/>
          <w:sz w:val="20"/>
        </w:rPr>
      </w:pPr>
    </w:p>
    <w:p w14:paraId="0146E127" w14:textId="77777777" w:rsidR="00353FA7" w:rsidRDefault="00353FA7" w:rsidP="004A72CC">
      <w:pPr>
        <w:pStyle w:val="Caption"/>
        <w:jc w:val="right"/>
        <w:rPr>
          <w:b w:val="0"/>
          <w:sz w:val="20"/>
        </w:rPr>
      </w:pPr>
    </w:p>
    <w:p w14:paraId="63B265D9" w14:textId="77777777" w:rsidR="00353FA7" w:rsidRDefault="00353FA7" w:rsidP="004A72CC">
      <w:pPr>
        <w:pStyle w:val="Caption"/>
        <w:jc w:val="right"/>
        <w:rPr>
          <w:b w:val="0"/>
          <w:sz w:val="20"/>
        </w:rPr>
      </w:pPr>
    </w:p>
    <w:p w14:paraId="0FB79E59" w14:textId="77777777" w:rsidR="00353FA7" w:rsidRDefault="00353FA7" w:rsidP="004A72CC">
      <w:pPr>
        <w:pStyle w:val="Caption"/>
        <w:jc w:val="right"/>
        <w:rPr>
          <w:b w:val="0"/>
          <w:sz w:val="20"/>
        </w:rPr>
      </w:pPr>
    </w:p>
    <w:p w14:paraId="19C26A22" w14:textId="77777777" w:rsidR="00353FA7" w:rsidRDefault="00353FA7" w:rsidP="004A72CC">
      <w:pPr>
        <w:pStyle w:val="Caption"/>
        <w:jc w:val="right"/>
        <w:rPr>
          <w:b w:val="0"/>
          <w:sz w:val="20"/>
        </w:rPr>
      </w:pPr>
    </w:p>
    <w:p w14:paraId="6DD7823C" w14:textId="77777777" w:rsidR="00353FA7" w:rsidRDefault="00353FA7" w:rsidP="004A72CC">
      <w:pPr>
        <w:pStyle w:val="Caption"/>
        <w:jc w:val="right"/>
        <w:rPr>
          <w:b w:val="0"/>
          <w:sz w:val="20"/>
        </w:rPr>
      </w:pPr>
    </w:p>
    <w:p w14:paraId="0BDEF5E8" w14:textId="77777777" w:rsidR="00353FA7" w:rsidRDefault="00353FA7" w:rsidP="004A72CC">
      <w:pPr>
        <w:pStyle w:val="Caption"/>
        <w:jc w:val="right"/>
        <w:rPr>
          <w:b w:val="0"/>
          <w:sz w:val="20"/>
        </w:rPr>
      </w:pPr>
    </w:p>
    <w:p w14:paraId="408E2A4D" w14:textId="77777777" w:rsidR="00353FA7" w:rsidRDefault="00353FA7" w:rsidP="004A72CC">
      <w:pPr>
        <w:pStyle w:val="Caption"/>
        <w:jc w:val="right"/>
        <w:rPr>
          <w:b w:val="0"/>
          <w:sz w:val="20"/>
        </w:rPr>
      </w:pPr>
    </w:p>
    <w:p w14:paraId="0D4C6360" w14:textId="77777777" w:rsidR="00353FA7" w:rsidRDefault="00353FA7" w:rsidP="004A72CC">
      <w:pPr>
        <w:pStyle w:val="Caption"/>
        <w:jc w:val="right"/>
        <w:rPr>
          <w:b w:val="0"/>
          <w:sz w:val="20"/>
        </w:rPr>
      </w:pPr>
    </w:p>
    <w:p w14:paraId="2C1249B2" w14:textId="77777777" w:rsidR="00353FA7" w:rsidRDefault="00353FA7" w:rsidP="004A72CC">
      <w:pPr>
        <w:pStyle w:val="Caption"/>
        <w:jc w:val="right"/>
        <w:rPr>
          <w:b w:val="0"/>
          <w:sz w:val="20"/>
        </w:rPr>
      </w:pPr>
    </w:p>
    <w:p w14:paraId="672D2AB5" w14:textId="77777777" w:rsidR="00353FA7" w:rsidRDefault="00353FA7" w:rsidP="004A72CC">
      <w:pPr>
        <w:pStyle w:val="Caption"/>
        <w:jc w:val="right"/>
        <w:rPr>
          <w:b w:val="0"/>
          <w:sz w:val="20"/>
        </w:rPr>
      </w:pPr>
    </w:p>
    <w:p w14:paraId="19BAB503" w14:textId="77777777" w:rsidR="00353FA7" w:rsidRDefault="00353FA7" w:rsidP="004A72CC">
      <w:pPr>
        <w:pStyle w:val="Caption"/>
        <w:jc w:val="right"/>
        <w:rPr>
          <w:b w:val="0"/>
          <w:sz w:val="20"/>
        </w:rPr>
      </w:pPr>
    </w:p>
    <w:p w14:paraId="7A86E32B" w14:textId="77777777" w:rsidR="00353FA7" w:rsidRDefault="00353FA7" w:rsidP="004A72CC">
      <w:pPr>
        <w:pStyle w:val="Caption"/>
        <w:jc w:val="right"/>
        <w:rPr>
          <w:b w:val="0"/>
          <w:sz w:val="20"/>
        </w:rPr>
      </w:pPr>
    </w:p>
    <w:p w14:paraId="7BD4E923" w14:textId="77777777" w:rsidR="00353FA7" w:rsidRDefault="00353FA7" w:rsidP="004A72CC">
      <w:pPr>
        <w:pStyle w:val="Caption"/>
        <w:jc w:val="right"/>
        <w:rPr>
          <w:b w:val="0"/>
          <w:sz w:val="20"/>
        </w:rPr>
      </w:pPr>
    </w:p>
    <w:p w14:paraId="644C0189" w14:textId="77777777" w:rsidR="00353FA7" w:rsidRDefault="00353FA7" w:rsidP="004A72CC">
      <w:pPr>
        <w:pStyle w:val="Caption"/>
        <w:jc w:val="right"/>
        <w:rPr>
          <w:b w:val="0"/>
          <w:sz w:val="20"/>
        </w:rPr>
      </w:pPr>
    </w:p>
    <w:p w14:paraId="0ABD22AD" w14:textId="77777777" w:rsidR="00353FA7" w:rsidRDefault="00353FA7" w:rsidP="004A72CC">
      <w:pPr>
        <w:pStyle w:val="Caption"/>
        <w:jc w:val="right"/>
        <w:rPr>
          <w:b w:val="0"/>
          <w:sz w:val="20"/>
        </w:rPr>
      </w:pPr>
    </w:p>
    <w:p w14:paraId="24D3D8CC" w14:textId="77777777" w:rsidR="00353FA7" w:rsidRDefault="00353FA7" w:rsidP="004A72CC">
      <w:pPr>
        <w:pStyle w:val="Caption"/>
        <w:jc w:val="right"/>
        <w:rPr>
          <w:b w:val="0"/>
          <w:sz w:val="20"/>
        </w:rPr>
      </w:pPr>
    </w:p>
    <w:p w14:paraId="61FC7199" w14:textId="77777777" w:rsidR="00353FA7" w:rsidRDefault="00353FA7" w:rsidP="004A72CC">
      <w:pPr>
        <w:pStyle w:val="Caption"/>
        <w:jc w:val="right"/>
        <w:rPr>
          <w:b w:val="0"/>
          <w:sz w:val="20"/>
        </w:rPr>
      </w:pPr>
    </w:p>
    <w:p w14:paraId="66DD2729" w14:textId="77777777" w:rsidR="00353FA7" w:rsidRDefault="00353FA7" w:rsidP="004A72CC">
      <w:pPr>
        <w:pStyle w:val="Caption"/>
        <w:jc w:val="right"/>
        <w:rPr>
          <w:b w:val="0"/>
          <w:sz w:val="20"/>
        </w:rPr>
      </w:pPr>
    </w:p>
    <w:p w14:paraId="66CFD058" w14:textId="77777777" w:rsidR="00353FA7" w:rsidRDefault="00353FA7" w:rsidP="004A72CC">
      <w:pPr>
        <w:pStyle w:val="Caption"/>
        <w:jc w:val="right"/>
        <w:rPr>
          <w:b w:val="0"/>
          <w:sz w:val="20"/>
        </w:rPr>
      </w:pPr>
    </w:p>
    <w:p w14:paraId="29AE0979" w14:textId="77777777" w:rsidR="00353FA7" w:rsidRDefault="00353FA7" w:rsidP="004A72CC">
      <w:pPr>
        <w:pStyle w:val="Caption"/>
        <w:jc w:val="right"/>
        <w:rPr>
          <w:b w:val="0"/>
          <w:sz w:val="20"/>
        </w:rPr>
      </w:pPr>
    </w:p>
    <w:p w14:paraId="789A4A93" w14:textId="579125EC" w:rsidR="00353FA7" w:rsidRDefault="00353FA7" w:rsidP="004A72CC">
      <w:pPr>
        <w:pStyle w:val="Caption"/>
        <w:jc w:val="right"/>
        <w:rPr>
          <w:b w:val="0"/>
          <w:sz w:val="20"/>
        </w:rPr>
      </w:pPr>
    </w:p>
    <w:p w14:paraId="7668BC34" w14:textId="2B08FF31" w:rsidR="009C4387" w:rsidRDefault="009C4387" w:rsidP="009C4387"/>
    <w:p w14:paraId="1332CEA6" w14:textId="77777777" w:rsidR="009C4387" w:rsidRPr="009C4387" w:rsidRDefault="009C4387" w:rsidP="009C4387"/>
    <w:p w14:paraId="7AE9E2D4" w14:textId="77777777" w:rsidR="00353FA7" w:rsidRDefault="00353FA7" w:rsidP="004A72CC">
      <w:pPr>
        <w:pStyle w:val="Caption"/>
        <w:jc w:val="right"/>
        <w:rPr>
          <w:b w:val="0"/>
          <w:sz w:val="20"/>
        </w:rPr>
      </w:pPr>
    </w:p>
    <w:p w14:paraId="50D72D28" w14:textId="63B9DB01" w:rsidR="004A72CC" w:rsidRPr="004A72CC" w:rsidRDefault="00966DA7" w:rsidP="004A72CC">
      <w:pPr>
        <w:pStyle w:val="Caption"/>
        <w:jc w:val="right"/>
        <w:rPr>
          <w:b w:val="0"/>
          <w:sz w:val="20"/>
        </w:rPr>
      </w:pPr>
      <w:r>
        <w:rPr>
          <w:b w:val="0"/>
          <w:sz w:val="20"/>
        </w:rPr>
        <w:lastRenderedPageBreak/>
        <w:t>1</w:t>
      </w:r>
      <w:r w:rsidR="00DD2E16" w:rsidRPr="004A72CC">
        <w:rPr>
          <w:b w:val="0"/>
          <w:sz w:val="20"/>
        </w:rPr>
        <w:t>. pielikums</w:t>
      </w:r>
      <w:r w:rsidR="00DD2E16" w:rsidRPr="004A72CC">
        <w:rPr>
          <w:b w:val="0"/>
          <w:sz w:val="20"/>
        </w:rPr>
        <w:br/>
      </w:r>
      <w:r w:rsidR="000C19B9">
        <w:rPr>
          <w:b w:val="0"/>
          <w:sz w:val="20"/>
        </w:rPr>
        <w:t>slēgta konkursa nolikumam</w:t>
      </w:r>
    </w:p>
    <w:p w14:paraId="1C30C8AA" w14:textId="77777777" w:rsidR="000C19B9" w:rsidRDefault="004A72CC" w:rsidP="004A72CC">
      <w:pPr>
        <w:pStyle w:val="Caption"/>
        <w:jc w:val="right"/>
        <w:rPr>
          <w:b w:val="0"/>
          <w:color w:val="000000"/>
          <w:sz w:val="20"/>
        </w:rPr>
      </w:pPr>
      <w:r w:rsidRPr="004A72CC">
        <w:rPr>
          <w:b w:val="0"/>
          <w:sz w:val="20"/>
        </w:rPr>
        <w:t>“</w:t>
      </w:r>
      <w:r w:rsidRPr="004A72CC">
        <w:rPr>
          <w:b w:val="0"/>
          <w:color w:val="000000"/>
          <w:sz w:val="20"/>
        </w:rPr>
        <w:t>Tramvaja infrastruktūras pielāgošana zemās grīdas</w:t>
      </w:r>
    </w:p>
    <w:p w14:paraId="69EC271A" w14:textId="0C34BB5A" w:rsidR="004A72CC" w:rsidRPr="004A72CC" w:rsidRDefault="004A72CC" w:rsidP="004A72CC">
      <w:pPr>
        <w:pStyle w:val="Caption"/>
        <w:jc w:val="right"/>
        <w:rPr>
          <w:b w:val="0"/>
          <w:sz w:val="20"/>
        </w:rPr>
      </w:pPr>
      <w:r w:rsidRPr="004A72CC">
        <w:rPr>
          <w:b w:val="0"/>
          <w:color w:val="000000"/>
          <w:sz w:val="20"/>
        </w:rPr>
        <w:t xml:space="preserve"> tramvaja parametriem. </w:t>
      </w:r>
      <w:r w:rsidR="00A363F7">
        <w:rPr>
          <w:b w:val="0"/>
          <w:color w:val="000000"/>
          <w:sz w:val="20"/>
        </w:rPr>
        <w:t>7</w:t>
      </w:r>
      <w:r w:rsidRPr="004A72CC">
        <w:rPr>
          <w:b w:val="0"/>
          <w:color w:val="000000"/>
          <w:sz w:val="20"/>
        </w:rPr>
        <w:t>.tramvaja maršruts.</w:t>
      </w:r>
      <w:r w:rsidRPr="004A72CC">
        <w:rPr>
          <w:b w:val="0"/>
          <w:sz w:val="20"/>
        </w:rPr>
        <w:t>”</w:t>
      </w:r>
    </w:p>
    <w:p w14:paraId="45CB4B2A" w14:textId="77A17762" w:rsidR="00966DA7" w:rsidRPr="004A72CC" w:rsidRDefault="000C19B9" w:rsidP="00B77F6D">
      <w:pPr>
        <w:jc w:val="right"/>
        <w:rPr>
          <w:rFonts w:ascii="Times New Roman" w:hAnsi="Times New Roman"/>
          <w:sz w:val="20"/>
        </w:rPr>
      </w:pPr>
      <w:r>
        <w:rPr>
          <w:rFonts w:ascii="Times New Roman" w:hAnsi="Times New Roman"/>
          <w:sz w:val="20"/>
        </w:rPr>
        <w:t>I</w:t>
      </w:r>
      <w:r w:rsidR="004A72CC" w:rsidRPr="004A72CC">
        <w:rPr>
          <w:rFonts w:ascii="Times New Roman" w:hAnsi="Times New Roman"/>
          <w:sz w:val="20"/>
        </w:rPr>
        <w:t>d</w:t>
      </w:r>
      <w:r>
        <w:rPr>
          <w:rFonts w:ascii="Times New Roman" w:hAnsi="Times New Roman"/>
          <w:sz w:val="20"/>
        </w:rPr>
        <w:t>.</w:t>
      </w:r>
      <w:r w:rsidR="004A72CC" w:rsidRPr="004A72CC">
        <w:rPr>
          <w:rFonts w:ascii="Times New Roman" w:hAnsi="Times New Roman"/>
          <w:sz w:val="20"/>
        </w:rPr>
        <w:t>Nr.RS/2022/</w:t>
      </w:r>
      <w:r w:rsidR="00B77F6D">
        <w:rPr>
          <w:rFonts w:ascii="Times New Roman" w:hAnsi="Times New Roman"/>
          <w:sz w:val="20"/>
        </w:rPr>
        <w:t>12</w:t>
      </w:r>
    </w:p>
    <w:p w14:paraId="7E6F3CC2" w14:textId="49294F62" w:rsidR="00DD2E16" w:rsidRPr="0070431A" w:rsidRDefault="00DD2E16" w:rsidP="00B77F6D">
      <w:pPr>
        <w:spacing w:before="120" w:after="120"/>
        <w:ind w:left="644"/>
        <w:jc w:val="center"/>
        <w:rPr>
          <w:rFonts w:ascii="Times New Roman" w:hAnsi="Times New Roman"/>
          <w:b/>
          <w:szCs w:val="24"/>
        </w:rPr>
      </w:pPr>
      <w:r w:rsidRPr="0070431A">
        <w:rPr>
          <w:rFonts w:ascii="Times New Roman" w:hAnsi="Times New Roman"/>
          <w:b/>
          <w:szCs w:val="24"/>
        </w:rPr>
        <w:t>PIETEIKUMA IESNIEGŠANAS IETEICAMĀ FORMA</w:t>
      </w:r>
    </w:p>
    <w:p w14:paraId="0C7ACBF3" w14:textId="77777777" w:rsidR="00DD2E16" w:rsidRPr="0070431A" w:rsidRDefault="00DD2E16" w:rsidP="00DD2E16">
      <w:pPr>
        <w:pStyle w:val="Title"/>
        <w:tabs>
          <w:tab w:val="center" w:pos="567"/>
        </w:tabs>
        <w:spacing w:after="120"/>
        <w:ind w:left="-108" w:firstLine="108"/>
        <w:rPr>
          <w:rFonts w:ascii="Times New Roman" w:hAnsi="Times New Roman"/>
          <w:i/>
          <w:sz w:val="24"/>
          <w:szCs w:val="24"/>
        </w:rPr>
      </w:pPr>
      <w:r w:rsidRPr="0070431A">
        <w:rPr>
          <w:rFonts w:ascii="Times New Roman" w:hAnsi="Times New Roman"/>
          <w:i/>
          <w:sz w:val="24"/>
          <w:szCs w:val="24"/>
        </w:rPr>
        <w:t xml:space="preserve">(uz </w:t>
      </w:r>
      <w:r w:rsidR="00BF0E74" w:rsidRPr="0070431A">
        <w:rPr>
          <w:rFonts w:ascii="Times New Roman" w:hAnsi="Times New Roman"/>
          <w:i/>
          <w:sz w:val="24"/>
          <w:szCs w:val="24"/>
        </w:rPr>
        <w:t>Kandidāta</w:t>
      </w:r>
      <w:r w:rsidRPr="0070431A">
        <w:rPr>
          <w:rFonts w:ascii="Times New Roman" w:hAnsi="Times New Roman"/>
          <w:i/>
          <w:sz w:val="24"/>
          <w:szCs w:val="24"/>
        </w:rPr>
        <w:t xml:space="preserve"> veidlapas)</w:t>
      </w:r>
    </w:p>
    <w:p w14:paraId="31C550B2" w14:textId="737BAAF7" w:rsidR="00DD2E16" w:rsidRPr="00551189" w:rsidRDefault="004B0E14" w:rsidP="00DD2E16">
      <w:pPr>
        <w:pStyle w:val="BodyText2"/>
        <w:tabs>
          <w:tab w:val="clear" w:pos="0"/>
        </w:tabs>
        <w:rPr>
          <w:rFonts w:ascii="Times New Roman" w:hAnsi="Times New Roman"/>
          <w:szCs w:val="24"/>
        </w:rPr>
      </w:pPr>
      <w:r w:rsidRPr="0070431A">
        <w:rPr>
          <w:rFonts w:ascii="Times New Roman" w:hAnsi="Times New Roman"/>
          <w:szCs w:val="24"/>
        </w:rPr>
        <w:t>Identifikācijas Nr.: RS/202</w:t>
      </w:r>
      <w:r w:rsidR="000C19B9">
        <w:rPr>
          <w:rFonts w:ascii="Times New Roman" w:hAnsi="Times New Roman"/>
          <w:szCs w:val="24"/>
        </w:rPr>
        <w:t>2</w:t>
      </w:r>
      <w:r w:rsidR="00DD2E16" w:rsidRPr="0070431A">
        <w:rPr>
          <w:rFonts w:ascii="Times New Roman" w:hAnsi="Times New Roman"/>
          <w:szCs w:val="24"/>
        </w:rPr>
        <w:t>/</w:t>
      </w:r>
      <w:r w:rsidR="00B77F6D">
        <w:rPr>
          <w:rFonts w:ascii="Times New Roman" w:hAnsi="Times New Roman"/>
          <w:szCs w:val="24"/>
        </w:rPr>
        <w:t>12</w:t>
      </w:r>
    </w:p>
    <w:p w14:paraId="79B59C32" w14:textId="77777777" w:rsidR="00DD2E16" w:rsidRPr="0070431A" w:rsidRDefault="00DD2E16" w:rsidP="00DD2E16">
      <w:pPr>
        <w:keepNext/>
        <w:jc w:val="center"/>
        <w:outlineLvl w:val="2"/>
        <w:rPr>
          <w:rFonts w:ascii="Times New Roman" w:hAnsi="Times New Roman"/>
          <w:b/>
          <w:szCs w:val="24"/>
        </w:rPr>
      </w:pPr>
      <w:r w:rsidRPr="0070431A">
        <w:rPr>
          <w:rFonts w:ascii="Times New Roman" w:hAnsi="Times New Roman"/>
          <w:b/>
          <w:szCs w:val="24"/>
        </w:rPr>
        <w:t>Pieteikums</w:t>
      </w:r>
    </w:p>
    <w:p w14:paraId="47361AB5" w14:textId="77777777" w:rsidR="00DD2E16" w:rsidRPr="0070431A" w:rsidRDefault="00DD2E16" w:rsidP="00DD2E16">
      <w:pPr>
        <w:keepNext/>
        <w:jc w:val="center"/>
        <w:outlineLvl w:val="2"/>
        <w:rPr>
          <w:rFonts w:ascii="Times New Roman" w:hAnsi="Times New Roman"/>
          <w:b/>
          <w:szCs w:val="24"/>
        </w:rPr>
      </w:pPr>
      <w:r w:rsidRPr="0070431A">
        <w:rPr>
          <w:rFonts w:ascii="Times New Roman" w:hAnsi="Times New Roman"/>
          <w:b/>
          <w:szCs w:val="24"/>
        </w:rPr>
        <w:t xml:space="preserve">par piedalīšanos iepirkuma procedūrā </w:t>
      </w:r>
    </w:p>
    <w:p w14:paraId="299A658C" w14:textId="79465011" w:rsidR="004D4146" w:rsidRPr="00B77F6D" w:rsidRDefault="00DD2E16" w:rsidP="00B77F6D">
      <w:pPr>
        <w:pStyle w:val="Caption"/>
        <w:rPr>
          <w:b w:val="0"/>
          <w:color w:val="000000"/>
          <w:sz w:val="24"/>
          <w:szCs w:val="24"/>
        </w:rPr>
      </w:pPr>
      <w:r w:rsidRPr="004D4146">
        <w:rPr>
          <w:b w:val="0"/>
          <w:bCs/>
          <w:szCs w:val="24"/>
        </w:rPr>
        <w:t>“</w:t>
      </w:r>
      <w:r w:rsidR="004D4146" w:rsidRPr="004D4146">
        <w:rPr>
          <w:b w:val="0"/>
          <w:color w:val="000000"/>
          <w:sz w:val="24"/>
          <w:szCs w:val="24"/>
        </w:rPr>
        <w:t>Tramvaja infrastruktūras pielāgošana zemās grīdas</w:t>
      </w:r>
      <w:r w:rsidR="00B77F6D">
        <w:rPr>
          <w:b w:val="0"/>
          <w:color w:val="000000"/>
          <w:sz w:val="24"/>
          <w:szCs w:val="24"/>
        </w:rPr>
        <w:t xml:space="preserve"> </w:t>
      </w:r>
      <w:r w:rsidR="004D4146" w:rsidRPr="004D4146">
        <w:rPr>
          <w:b w:val="0"/>
          <w:color w:val="000000"/>
          <w:sz w:val="24"/>
          <w:szCs w:val="24"/>
        </w:rPr>
        <w:t xml:space="preserve">tramvaja parametriem. </w:t>
      </w:r>
      <w:r w:rsidR="00A363F7">
        <w:rPr>
          <w:b w:val="0"/>
          <w:color w:val="000000"/>
          <w:sz w:val="24"/>
          <w:szCs w:val="24"/>
        </w:rPr>
        <w:t>7</w:t>
      </w:r>
      <w:r w:rsidR="004D4146" w:rsidRPr="004D4146">
        <w:rPr>
          <w:b w:val="0"/>
          <w:color w:val="000000"/>
          <w:sz w:val="24"/>
          <w:szCs w:val="24"/>
        </w:rPr>
        <w:t>.tramvaja maršruts.</w:t>
      </w:r>
      <w:r w:rsidR="004D4146" w:rsidRPr="004D4146">
        <w:rPr>
          <w:b w:val="0"/>
          <w:sz w:val="24"/>
          <w:szCs w:val="24"/>
        </w:rPr>
        <w:t>”</w:t>
      </w:r>
    </w:p>
    <w:p w14:paraId="274E8346" w14:textId="65B8A511" w:rsidR="00DD2E16" w:rsidRPr="004D4146" w:rsidRDefault="004B0E14" w:rsidP="004D4146">
      <w:pPr>
        <w:keepNext/>
        <w:jc w:val="center"/>
        <w:outlineLvl w:val="2"/>
        <w:rPr>
          <w:rFonts w:ascii="Times New Roman" w:hAnsi="Times New Roman"/>
          <w:i/>
          <w:szCs w:val="24"/>
        </w:rPr>
      </w:pPr>
      <w:r w:rsidRPr="004D4146">
        <w:rPr>
          <w:rFonts w:ascii="Times New Roman" w:hAnsi="Times New Roman"/>
          <w:szCs w:val="24"/>
        </w:rPr>
        <w:t>identifikācijas Nr. RS/202</w:t>
      </w:r>
      <w:r w:rsidR="004D4146">
        <w:rPr>
          <w:rFonts w:ascii="Times New Roman" w:hAnsi="Times New Roman"/>
          <w:szCs w:val="24"/>
        </w:rPr>
        <w:t>2</w:t>
      </w:r>
      <w:r w:rsidR="00DD2E16" w:rsidRPr="004D4146">
        <w:rPr>
          <w:rFonts w:ascii="Times New Roman" w:hAnsi="Times New Roman"/>
          <w:szCs w:val="24"/>
        </w:rPr>
        <w:t>/</w:t>
      </w:r>
      <w:r w:rsidR="00B77F6D">
        <w:rPr>
          <w:rFonts w:ascii="Times New Roman" w:hAnsi="Times New Roman"/>
          <w:szCs w:val="24"/>
        </w:rPr>
        <w:t>12</w:t>
      </w:r>
    </w:p>
    <w:p w14:paraId="0A0ED8D8" w14:textId="77777777" w:rsidR="00DD2E16" w:rsidRPr="0070431A" w:rsidRDefault="00DD2E16" w:rsidP="00DD2E16">
      <w:pPr>
        <w:numPr>
          <w:ilvl w:val="0"/>
          <w:numId w:val="1"/>
        </w:numPr>
        <w:rPr>
          <w:rFonts w:ascii="Times New Roman" w:hAnsi="Times New Roman"/>
          <w:b/>
          <w:szCs w:val="24"/>
        </w:rPr>
      </w:pPr>
      <w:r w:rsidRPr="0070431A">
        <w:rPr>
          <w:rFonts w:ascii="Times New Roman" w:hAnsi="Times New Roman"/>
          <w:b/>
          <w:szCs w:val="24"/>
        </w:rPr>
        <w:t>IESNIEDZA</w:t>
      </w:r>
    </w:p>
    <w:tbl>
      <w:tblPr>
        <w:tblW w:w="9240"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95"/>
        <w:gridCol w:w="5245"/>
      </w:tblGrid>
      <w:tr w:rsidR="00DD2E16" w:rsidRPr="0070431A" w14:paraId="60AC2D8A" w14:textId="77777777" w:rsidTr="00751A63">
        <w:trPr>
          <w:cantSplit/>
        </w:trPr>
        <w:tc>
          <w:tcPr>
            <w:tcW w:w="3995" w:type="dxa"/>
            <w:shd w:val="pct15" w:color="000000" w:fill="FFFFFF"/>
          </w:tcPr>
          <w:p w14:paraId="76A19ABA" w14:textId="77777777" w:rsidR="00DD2E16" w:rsidRPr="0070431A" w:rsidRDefault="00DD2E16" w:rsidP="00751A63">
            <w:pPr>
              <w:rPr>
                <w:rFonts w:ascii="Times New Roman" w:hAnsi="Times New Roman"/>
                <w:b/>
                <w:szCs w:val="24"/>
              </w:rPr>
            </w:pPr>
            <w:r w:rsidRPr="0070431A">
              <w:rPr>
                <w:rFonts w:ascii="Times New Roman" w:hAnsi="Times New Roman"/>
                <w:b/>
                <w:szCs w:val="24"/>
              </w:rPr>
              <w:t>Uzņēmuma pilns nosaukums</w:t>
            </w:r>
          </w:p>
        </w:tc>
        <w:tc>
          <w:tcPr>
            <w:tcW w:w="5245" w:type="dxa"/>
            <w:shd w:val="pct15" w:color="000000" w:fill="FFFFFF"/>
          </w:tcPr>
          <w:p w14:paraId="30B9BD9E" w14:textId="77777777" w:rsidR="00DD2E16" w:rsidRPr="0070431A" w:rsidRDefault="00DD2E16" w:rsidP="00751A63">
            <w:pPr>
              <w:rPr>
                <w:rFonts w:ascii="Times New Roman" w:hAnsi="Times New Roman"/>
                <w:b/>
                <w:szCs w:val="24"/>
              </w:rPr>
            </w:pPr>
          </w:p>
        </w:tc>
      </w:tr>
      <w:tr w:rsidR="00DD2E16" w:rsidRPr="0070431A" w14:paraId="66C58D7D" w14:textId="77777777" w:rsidTr="00751A63">
        <w:trPr>
          <w:cantSplit/>
          <w:trHeight w:val="242"/>
        </w:trPr>
        <w:tc>
          <w:tcPr>
            <w:tcW w:w="3995" w:type="dxa"/>
          </w:tcPr>
          <w:p w14:paraId="485BEA7D" w14:textId="77777777" w:rsidR="00DD2E16" w:rsidRPr="0070431A" w:rsidRDefault="00DD2E16" w:rsidP="00751A63">
            <w:pPr>
              <w:rPr>
                <w:rFonts w:ascii="Times New Roman" w:hAnsi="Times New Roman"/>
                <w:b/>
                <w:szCs w:val="24"/>
              </w:rPr>
            </w:pPr>
            <w:r w:rsidRPr="0070431A">
              <w:rPr>
                <w:rFonts w:ascii="Times New Roman" w:hAnsi="Times New Roman"/>
                <w:b/>
                <w:szCs w:val="24"/>
              </w:rPr>
              <w:t>Uzņēmuma reģistrācijas numurs un datums</w:t>
            </w:r>
          </w:p>
        </w:tc>
        <w:tc>
          <w:tcPr>
            <w:tcW w:w="5245" w:type="dxa"/>
          </w:tcPr>
          <w:p w14:paraId="093F91B5" w14:textId="77777777" w:rsidR="00DD2E16" w:rsidRPr="0070431A" w:rsidRDefault="00DD2E16" w:rsidP="00751A63">
            <w:pPr>
              <w:rPr>
                <w:rFonts w:ascii="Times New Roman" w:hAnsi="Times New Roman"/>
                <w:b/>
                <w:szCs w:val="24"/>
              </w:rPr>
            </w:pPr>
          </w:p>
        </w:tc>
      </w:tr>
      <w:tr w:rsidR="00DD2E16" w:rsidRPr="0070431A" w14:paraId="609B48A4" w14:textId="77777777" w:rsidTr="00751A63">
        <w:trPr>
          <w:cantSplit/>
          <w:trHeight w:val="130"/>
        </w:trPr>
        <w:tc>
          <w:tcPr>
            <w:tcW w:w="3995" w:type="dxa"/>
          </w:tcPr>
          <w:p w14:paraId="43D1F237" w14:textId="77777777" w:rsidR="00DD2E16" w:rsidRPr="0070431A" w:rsidRDefault="00DD2E16" w:rsidP="00751A63">
            <w:pPr>
              <w:rPr>
                <w:rFonts w:ascii="Times New Roman" w:hAnsi="Times New Roman"/>
                <w:b/>
                <w:szCs w:val="24"/>
              </w:rPr>
            </w:pPr>
            <w:r w:rsidRPr="0070431A">
              <w:rPr>
                <w:rFonts w:ascii="Times New Roman" w:hAnsi="Times New Roman"/>
                <w:b/>
                <w:szCs w:val="24"/>
              </w:rPr>
              <w:t>Juridiskā adrese</w:t>
            </w:r>
          </w:p>
        </w:tc>
        <w:tc>
          <w:tcPr>
            <w:tcW w:w="5245" w:type="dxa"/>
          </w:tcPr>
          <w:p w14:paraId="684600D8" w14:textId="77777777" w:rsidR="00DD2E16" w:rsidRPr="0070431A" w:rsidRDefault="00DD2E16" w:rsidP="00751A63">
            <w:pPr>
              <w:rPr>
                <w:rFonts w:ascii="Times New Roman" w:hAnsi="Times New Roman"/>
                <w:b/>
                <w:szCs w:val="24"/>
              </w:rPr>
            </w:pPr>
          </w:p>
        </w:tc>
      </w:tr>
      <w:tr w:rsidR="00DD2E16" w:rsidRPr="0070431A" w14:paraId="694C5958" w14:textId="77777777" w:rsidTr="00751A63">
        <w:trPr>
          <w:cantSplit/>
          <w:trHeight w:val="130"/>
        </w:trPr>
        <w:tc>
          <w:tcPr>
            <w:tcW w:w="3995" w:type="dxa"/>
            <w:tcBorders>
              <w:bottom w:val="single" w:sz="6" w:space="0" w:color="auto"/>
            </w:tcBorders>
          </w:tcPr>
          <w:p w14:paraId="403EA42E" w14:textId="77777777" w:rsidR="00DD2E16" w:rsidRPr="0070431A" w:rsidRDefault="00DD2E16" w:rsidP="00751A63">
            <w:pPr>
              <w:rPr>
                <w:rFonts w:ascii="Times New Roman" w:hAnsi="Times New Roman"/>
                <w:b/>
                <w:szCs w:val="24"/>
              </w:rPr>
            </w:pPr>
            <w:r w:rsidRPr="0070431A">
              <w:rPr>
                <w:rFonts w:ascii="Times New Roman" w:hAnsi="Times New Roman"/>
                <w:b/>
                <w:szCs w:val="24"/>
              </w:rPr>
              <w:t>Faktiskā adrese</w:t>
            </w:r>
          </w:p>
        </w:tc>
        <w:tc>
          <w:tcPr>
            <w:tcW w:w="5245" w:type="dxa"/>
            <w:tcBorders>
              <w:bottom w:val="single" w:sz="6" w:space="0" w:color="auto"/>
            </w:tcBorders>
          </w:tcPr>
          <w:p w14:paraId="3E2D4211" w14:textId="77777777" w:rsidR="00DD2E16" w:rsidRPr="0070431A" w:rsidRDefault="00DD2E16" w:rsidP="00751A63">
            <w:pPr>
              <w:rPr>
                <w:rFonts w:ascii="Times New Roman" w:hAnsi="Times New Roman"/>
                <w:b/>
                <w:szCs w:val="24"/>
              </w:rPr>
            </w:pPr>
          </w:p>
        </w:tc>
      </w:tr>
      <w:tr w:rsidR="00DD2E16" w:rsidRPr="0070431A" w14:paraId="3D7259A2" w14:textId="77777777" w:rsidTr="00751A63">
        <w:trPr>
          <w:cantSplit/>
          <w:trHeight w:val="130"/>
        </w:trPr>
        <w:tc>
          <w:tcPr>
            <w:tcW w:w="3995" w:type="dxa"/>
          </w:tcPr>
          <w:p w14:paraId="310C76A3" w14:textId="77777777" w:rsidR="00DD2E16" w:rsidRPr="0070431A" w:rsidRDefault="00DD2E16" w:rsidP="00751A63">
            <w:pPr>
              <w:rPr>
                <w:rFonts w:ascii="Times New Roman" w:hAnsi="Times New Roman"/>
                <w:b/>
                <w:szCs w:val="24"/>
              </w:rPr>
            </w:pPr>
            <w:r w:rsidRPr="0070431A">
              <w:rPr>
                <w:rFonts w:ascii="Times New Roman" w:hAnsi="Times New Roman"/>
                <w:b/>
                <w:szCs w:val="24"/>
              </w:rPr>
              <w:t>Bankas rekvizīti</w:t>
            </w:r>
          </w:p>
        </w:tc>
        <w:tc>
          <w:tcPr>
            <w:tcW w:w="5245" w:type="dxa"/>
          </w:tcPr>
          <w:p w14:paraId="463013BF" w14:textId="77777777" w:rsidR="00DD2E16" w:rsidRPr="0070431A" w:rsidRDefault="00DD2E16" w:rsidP="00751A63">
            <w:pPr>
              <w:rPr>
                <w:rFonts w:ascii="Times New Roman" w:hAnsi="Times New Roman"/>
                <w:b/>
                <w:szCs w:val="24"/>
              </w:rPr>
            </w:pPr>
          </w:p>
        </w:tc>
      </w:tr>
    </w:tbl>
    <w:p w14:paraId="66E56E1F" w14:textId="77777777" w:rsidR="00DD2E16" w:rsidRPr="0070431A" w:rsidRDefault="00DD2E16" w:rsidP="00DD2E16">
      <w:pPr>
        <w:rPr>
          <w:rFonts w:ascii="Times New Roman" w:hAnsi="Times New Roman"/>
          <w:szCs w:val="24"/>
        </w:rPr>
      </w:pPr>
    </w:p>
    <w:p w14:paraId="0ABE860A" w14:textId="77777777" w:rsidR="00DD2E16" w:rsidRPr="0070431A" w:rsidRDefault="00DD2E16" w:rsidP="00DD2E16">
      <w:pPr>
        <w:numPr>
          <w:ilvl w:val="0"/>
          <w:numId w:val="1"/>
        </w:numPr>
        <w:rPr>
          <w:rFonts w:ascii="Times New Roman" w:hAnsi="Times New Roman"/>
          <w:b/>
          <w:szCs w:val="24"/>
        </w:rPr>
      </w:pPr>
      <w:r w:rsidRPr="0070431A">
        <w:rPr>
          <w:rFonts w:ascii="Times New Roman" w:hAnsi="Times New Roman"/>
          <w:b/>
          <w:szCs w:val="24"/>
        </w:rPr>
        <w:t>KONTAKTPERSONA</w:t>
      </w:r>
    </w:p>
    <w:tbl>
      <w:tblPr>
        <w:tblW w:w="9240"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5280"/>
      </w:tblGrid>
      <w:tr w:rsidR="00DD2E16" w:rsidRPr="0070431A" w14:paraId="7D2EA2EE" w14:textId="77777777" w:rsidTr="00751A63">
        <w:trPr>
          <w:cantSplit/>
        </w:trPr>
        <w:tc>
          <w:tcPr>
            <w:tcW w:w="3960" w:type="dxa"/>
            <w:tcBorders>
              <w:right w:val="single" w:sz="4" w:space="0" w:color="auto"/>
            </w:tcBorders>
            <w:shd w:val="pct15" w:color="000000" w:fill="FFFFFF"/>
          </w:tcPr>
          <w:p w14:paraId="4A28DAE4" w14:textId="77777777" w:rsidR="00DD2E16" w:rsidRPr="0070431A" w:rsidRDefault="00DD2E16" w:rsidP="00751A63">
            <w:pPr>
              <w:rPr>
                <w:rFonts w:ascii="Times New Roman" w:hAnsi="Times New Roman"/>
                <w:b/>
                <w:szCs w:val="24"/>
              </w:rPr>
            </w:pPr>
            <w:r w:rsidRPr="0070431A">
              <w:rPr>
                <w:rFonts w:ascii="Times New Roman" w:hAnsi="Times New Roman"/>
                <w:b/>
                <w:szCs w:val="24"/>
              </w:rPr>
              <w:t>Vārds, uzvārds</w:t>
            </w:r>
          </w:p>
        </w:tc>
        <w:tc>
          <w:tcPr>
            <w:tcW w:w="5280" w:type="dxa"/>
            <w:tcBorders>
              <w:left w:val="single" w:sz="4" w:space="0" w:color="auto"/>
            </w:tcBorders>
          </w:tcPr>
          <w:p w14:paraId="1C622B95" w14:textId="77777777" w:rsidR="00DD2E16" w:rsidRPr="0070431A" w:rsidRDefault="00DD2E16" w:rsidP="00751A63">
            <w:pPr>
              <w:rPr>
                <w:rFonts w:ascii="Times New Roman" w:hAnsi="Times New Roman"/>
                <w:b/>
                <w:szCs w:val="24"/>
              </w:rPr>
            </w:pPr>
          </w:p>
        </w:tc>
      </w:tr>
      <w:tr w:rsidR="00DD2E16" w:rsidRPr="0070431A" w14:paraId="2E681A91" w14:textId="77777777" w:rsidTr="00751A63">
        <w:trPr>
          <w:cantSplit/>
          <w:trHeight w:val="130"/>
        </w:trPr>
        <w:tc>
          <w:tcPr>
            <w:tcW w:w="3960" w:type="dxa"/>
            <w:tcBorders>
              <w:right w:val="single" w:sz="4" w:space="0" w:color="auto"/>
            </w:tcBorders>
            <w:shd w:val="pct15" w:color="000000" w:fill="FFFFFF"/>
          </w:tcPr>
          <w:p w14:paraId="012D8052" w14:textId="77777777" w:rsidR="00DD2E16" w:rsidRPr="0070431A" w:rsidRDefault="00DD2E16" w:rsidP="00751A63">
            <w:pPr>
              <w:rPr>
                <w:rFonts w:ascii="Times New Roman" w:hAnsi="Times New Roman"/>
                <w:b/>
                <w:szCs w:val="24"/>
              </w:rPr>
            </w:pPr>
            <w:r w:rsidRPr="0070431A">
              <w:rPr>
                <w:rFonts w:ascii="Times New Roman" w:hAnsi="Times New Roman"/>
                <w:b/>
                <w:szCs w:val="24"/>
              </w:rPr>
              <w:t>Tālr. / Fakss</w:t>
            </w:r>
          </w:p>
        </w:tc>
        <w:tc>
          <w:tcPr>
            <w:tcW w:w="5280" w:type="dxa"/>
            <w:tcBorders>
              <w:left w:val="single" w:sz="4" w:space="0" w:color="auto"/>
            </w:tcBorders>
          </w:tcPr>
          <w:p w14:paraId="49A08701" w14:textId="77777777" w:rsidR="00DD2E16" w:rsidRPr="0070431A" w:rsidRDefault="00DD2E16" w:rsidP="00751A63">
            <w:pPr>
              <w:rPr>
                <w:rFonts w:ascii="Times New Roman" w:hAnsi="Times New Roman"/>
                <w:b/>
                <w:szCs w:val="24"/>
              </w:rPr>
            </w:pPr>
          </w:p>
        </w:tc>
      </w:tr>
      <w:tr w:rsidR="00DD2E16" w:rsidRPr="0070431A" w14:paraId="3F039688" w14:textId="77777777" w:rsidTr="00751A63">
        <w:trPr>
          <w:cantSplit/>
          <w:trHeight w:val="130"/>
        </w:trPr>
        <w:tc>
          <w:tcPr>
            <w:tcW w:w="3960" w:type="dxa"/>
            <w:tcBorders>
              <w:right w:val="single" w:sz="4" w:space="0" w:color="auto"/>
            </w:tcBorders>
            <w:shd w:val="pct15" w:color="000000" w:fill="FFFFFF"/>
          </w:tcPr>
          <w:p w14:paraId="6ACFEC83" w14:textId="77777777" w:rsidR="00DD2E16" w:rsidRPr="0070431A" w:rsidRDefault="00DD2E16" w:rsidP="00751A63">
            <w:pPr>
              <w:rPr>
                <w:rFonts w:ascii="Times New Roman" w:hAnsi="Times New Roman"/>
                <w:b/>
                <w:szCs w:val="24"/>
              </w:rPr>
            </w:pPr>
            <w:r w:rsidRPr="0070431A">
              <w:rPr>
                <w:rFonts w:ascii="Times New Roman" w:hAnsi="Times New Roman"/>
                <w:b/>
                <w:szCs w:val="24"/>
              </w:rPr>
              <w:t>e-pasta adrese</w:t>
            </w:r>
          </w:p>
        </w:tc>
        <w:tc>
          <w:tcPr>
            <w:tcW w:w="5280" w:type="dxa"/>
            <w:tcBorders>
              <w:left w:val="single" w:sz="4" w:space="0" w:color="auto"/>
            </w:tcBorders>
          </w:tcPr>
          <w:p w14:paraId="45B15480" w14:textId="77777777" w:rsidR="00DD2E16" w:rsidRPr="0070431A" w:rsidRDefault="00DD2E16" w:rsidP="00751A63">
            <w:pPr>
              <w:rPr>
                <w:rFonts w:ascii="Times New Roman" w:hAnsi="Times New Roman"/>
                <w:b/>
                <w:szCs w:val="24"/>
              </w:rPr>
            </w:pPr>
          </w:p>
        </w:tc>
      </w:tr>
    </w:tbl>
    <w:p w14:paraId="07B2A5B1" w14:textId="77777777" w:rsidR="00DD2E16" w:rsidRPr="0070431A" w:rsidRDefault="00DD2E16" w:rsidP="00DD2E16">
      <w:pPr>
        <w:rPr>
          <w:rFonts w:ascii="Times New Roman" w:hAnsi="Times New Roman"/>
          <w:b/>
          <w:szCs w:val="24"/>
        </w:rPr>
      </w:pPr>
    </w:p>
    <w:p w14:paraId="6B8B394F" w14:textId="77777777" w:rsidR="00DD2E16" w:rsidRPr="0070431A" w:rsidRDefault="00DD2E16" w:rsidP="00DD2E16">
      <w:pPr>
        <w:pStyle w:val="ListParagraph"/>
        <w:numPr>
          <w:ilvl w:val="0"/>
          <w:numId w:val="1"/>
        </w:numPr>
        <w:rPr>
          <w:b/>
        </w:rPr>
      </w:pPr>
      <w:r w:rsidRPr="0070431A">
        <w:rPr>
          <w:b/>
        </w:rPr>
        <w:t>PIETEIKUMS</w:t>
      </w:r>
    </w:p>
    <w:p w14:paraId="57228CE0" w14:textId="77777777" w:rsidR="00DD2E16" w:rsidRPr="0070431A" w:rsidRDefault="00DD2E16" w:rsidP="00DD2E16">
      <w:pPr>
        <w:pStyle w:val="BodyText2"/>
        <w:tabs>
          <w:tab w:val="clear" w:pos="0"/>
        </w:tabs>
        <w:ind w:firstLine="567"/>
        <w:outlineLvl w:val="9"/>
        <w:rPr>
          <w:rFonts w:ascii="Times New Roman" w:hAnsi="Times New Roman"/>
          <w:szCs w:val="24"/>
        </w:rPr>
      </w:pPr>
      <w:r w:rsidRPr="0070431A">
        <w:rPr>
          <w:rFonts w:ascii="Times New Roman" w:hAnsi="Times New Roman"/>
          <w:szCs w:val="24"/>
        </w:rPr>
        <w:t>Iepazinušies ar iepirkuma procedūras nolikumu un tā pielikumiem, mēs atbilstoši nolikuma prasībām iesniedzam p</w:t>
      </w:r>
      <w:r w:rsidR="004F6E8A" w:rsidRPr="0070431A">
        <w:rPr>
          <w:rFonts w:ascii="Times New Roman" w:hAnsi="Times New Roman"/>
          <w:szCs w:val="24"/>
        </w:rPr>
        <w:t>ieteikumu</w:t>
      </w:r>
      <w:r w:rsidRPr="0070431A">
        <w:rPr>
          <w:rFonts w:ascii="Times New Roman" w:hAnsi="Times New Roman"/>
          <w:szCs w:val="24"/>
        </w:rPr>
        <w:t xml:space="preserve"> iepirkuma procedūrā un apliecinām savu atbilstību iepirkuma procedūras nolikuma prasībām.</w:t>
      </w:r>
    </w:p>
    <w:p w14:paraId="3F2A50D3" w14:textId="7AF166C3" w:rsidR="008506B1" w:rsidRDefault="00DD2E16" w:rsidP="00551189">
      <w:pPr>
        <w:pStyle w:val="BodyText2"/>
        <w:tabs>
          <w:tab w:val="clear" w:pos="0"/>
        </w:tabs>
        <w:ind w:firstLine="567"/>
        <w:outlineLvl w:val="9"/>
        <w:rPr>
          <w:rFonts w:ascii="Times New Roman" w:hAnsi="Times New Roman"/>
          <w:szCs w:val="24"/>
        </w:rPr>
      </w:pPr>
      <w:r w:rsidRPr="0070431A">
        <w:rPr>
          <w:rFonts w:ascii="Times New Roman" w:hAnsi="Times New Roman"/>
          <w:szCs w:val="24"/>
        </w:rPr>
        <w:t xml:space="preserve">Iesniedzot </w:t>
      </w:r>
      <w:r w:rsidR="004F6E8A" w:rsidRPr="0070431A">
        <w:rPr>
          <w:rFonts w:ascii="Times New Roman" w:hAnsi="Times New Roman"/>
          <w:szCs w:val="24"/>
        </w:rPr>
        <w:t>pieteikumu</w:t>
      </w:r>
      <w:r w:rsidRPr="0070431A">
        <w:rPr>
          <w:rFonts w:ascii="Times New Roman" w:hAnsi="Times New Roman"/>
          <w:szCs w:val="24"/>
        </w:rPr>
        <w:t xml:space="preserve">, mēs apliecinām, ka esam iepazinušies ar iepirkuma procedūras dokumentos noteiktajām prasībām, sapratuši tās un pilnībā piekrituši visiem noteikumiem, kā arī garantējam sniegto ziņu un dokumentu patiesumu un precizitāti. </w:t>
      </w:r>
    </w:p>
    <w:p w14:paraId="556B81BF" w14:textId="77777777" w:rsidR="008506B1" w:rsidRPr="00061EE4" w:rsidRDefault="008506B1" w:rsidP="008506B1">
      <w:pPr>
        <w:ind w:firstLine="720"/>
        <w:jc w:val="both"/>
        <w:rPr>
          <w:rFonts w:ascii="Times New Roman" w:hAnsi="Times New Roman"/>
          <w:szCs w:val="24"/>
        </w:rPr>
      </w:pPr>
      <w:r w:rsidRPr="008C0EF3">
        <w:rPr>
          <w:rFonts w:ascii="Times New Roman" w:hAnsi="Times New Roman"/>
          <w:szCs w:val="24"/>
        </w:rPr>
        <w:t xml:space="preserve">Ar šo </w:t>
      </w:r>
      <w:r w:rsidRPr="00061EE4">
        <w:rPr>
          <w:rFonts w:ascii="Times New Roman" w:hAnsi="Times New Roman"/>
          <w:szCs w:val="24"/>
        </w:rPr>
        <w:t xml:space="preserve">apliecinām, </w:t>
      </w:r>
      <w:proofErr w:type="gramStart"/>
      <w:r w:rsidRPr="00061EE4">
        <w:rPr>
          <w:rFonts w:ascii="Times New Roman" w:hAnsi="Times New Roman"/>
          <w:szCs w:val="24"/>
        </w:rPr>
        <w:t>ka visa dokumentācija, kas iesniegta kopā ar šo pieteikumu, ir patiesa</w:t>
      </w:r>
      <w:proofErr w:type="gramEnd"/>
      <w:r w:rsidRPr="00061EE4">
        <w:rPr>
          <w:rFonts w:ascii="Times New Roman" w:hAnsi="Times New Roman"/>
          <w:szCs w:val="24"/>
        </w:rPr>
        <w:t xml:space="preserve"> un var tikt pārbaudīta attiecīgās institūcijās, bankās un pie uzņēmuma klientiem.</w:t>
      </w:r>
    </w:p>
    <w:p w14:paraId="3008C895" w14:textId="7B5394C9" w:rsidR="00E111F3" w:rsidRPr="00E111F3" w:rsidRDefault="00847F2C" w:rsidP="00551189">
      <w:pPr>
        <w:ind w:firstLine="720"/>
        <w:jc w:val="both"/>
        <w:rPr>
          <w:rFonts w:ascii="Times New Roman" w:hAnsi="Times New Roman"/>
          <w:szCs w:val="24"/>
        </w:rPr>
      </w:pPr>
      <w:r>
        <w:rPr>
          <w:rFonts w:ascii="Times New Roman" w:hAnsi="Times New Roman"/>
          <w:szCs w:val="24"/>
        </w:rPr>
        <w:t>Kandidāta</w:t>
      </w:r>
      <w:r w:rsidR="00E111F3" w:rsidRPr="00E111F3">
        <w:rPr>
          <w:rFonts w:ascii="Times New Roman" w:hAnsi="Times New Roman"/>
          <w:szCs w:val="24"/>
        </w:rPr>
        <w:t xml:space="preserve"> vai visu piegādātāju apvienības dalībnieku (gadījumā, ja</w:t>
      </w:r>
      <w:r>
        <w:rPr>
          <w:rFonts w:ascii="Times New Roman" w:hAnsi="Times New Roman"/>
          <w:szCs w:val="24"/>
        </w:rPr>
        <w:t xml:space="preserve"> kandidāts </w:t>
      </w:r>
      <w:r w:rsidR="00E111F3" w:rsidRPr="00E111F3">
        <w:rPr>
          <w:rFonts w:ascii="Times New Roman" w:hAnsi="Times New Roman"/>
          <w:szCs w:val="24"/>
        </w:rPr>
        <w:t xml:space="preserve">ir personu apvienība) vai </w:t>
      </w:r>
      <w:r>
        <w:rPr>
          <w:rFonts w:ascii="Times New Roman" w:hAnsi="Times New Roman"/>
          <w:szCs w:val="24"/>
        </w:rPr>
        <w:t>kandidāta</w:t>
      </w:r>
      <w:r w:rsidR="00E111F3" w:rsidRPr="00E111F3">
        <w:rPr>
          <w:rFonts w:ascii="Times New Roman" w:hAnsi="Times New Roman"/>
          <w:szCs w:val="24"/>
        </w:rPr>
        <w:t xml:space="preserve"> piesaistītā apakšuzņēmēja atbilstība mazā vai vidējā uzņēmuma definīcijai atbilstoši Eiropas Komisijas </w:t>
      </w:r>
      <w:proofErr w:type="gramStart"/>
      <w:r w:rsidR="00E111F3" w:rsidRPr="00E111F3">
        <w:rPr>
          <w:rFonts w:ascii="Times New Roman" w:hAnsi="Times New Roman"/>
          <w:szCs w:val="24"/>
        </w:rPr>
        <w:t>2014.gada</w:t>
      </w:r>
      <w:proofErr w:type="gramEnd"/>
      <w:r w:rsidR="00E111F3" w:rsidRPr="00E111F3">
        <w:rPr>
          <w:rFonts w:ascii="Times New Roman" w:hAnsi="Times New Roman"/>
          <w:szCs w:val="24"/>
        </w:rPr>
        <w:t xml:space="preserve"> regulas Nr.651/2014 1.pielikuma 2.pantam: </w:t>
      </w:r>
    </w:p>
    <w:p w14:paraId="5C03CAE1" w14:textId="77777777" w:rsidR="00E111F3" w:rsidRPr="00E111F3" w:rsidRDefault="00E111F3" w:rsidP="00E111F3">
      <w:pPr>
        <w:rPr>
          <w:rFonts w:ascii="Times New Roman" w:hAnsi="Times New Roman"/>
          <w:szCs w:val="24"/>
        </w:rPr>
      </w:pPr>
      <w:r w:rsidRPr="00E111F3">
        <w:rPr>
          <w:rFonts w:ascii="Times New Roman" w:hAnsi="Times New Roman"/>
          <w:szCs w:val="24"/>
        </w:rPr>
        <w:t>_______________________________________________________________________</w:t>
      </w:r>
    </w:p>
    <w:p w14:paraId="2A0EF579" w14:textId="17E040AD" w:rsidR="00DD2925" w:rsidRPr="00551189" w:rsidRDefault="00E111F3" w:rsidP="00551189">
      <w:pPr>
        <w:rPr>
          <w:rFonts w:ascii="Times New Roman" w:hAnsi="Times New Roman"/>
          <w:sz w:val="20"/>
        </w:rPr>
      </w:pPr>
      <w:r w:rsidRPr="00DD2925">
        <w:rPr>
          <w:rFonts w:ascii="Times New Roman" w:hAnsi="Times New Roman"/>
          <w:sz w:val="20"/>
        </w:rPr>
        <w:t xml:space="preserve">(Jānorāda uzņēmuma nosaukums un vārds “atbilst” vai “neatbilst”. </w:t>
      </w:r>
    </w:p>
    <w:p w14:paraId="39D65413" w14:textId="44CBA3F3" w:rsidR="008506B1" w:rsidRDefault="008506B1" w:rsidP="00551189">
      <w:pPr>
        <w:ind w:firstLine="720"/>
        <w:jc w:val="both"/>
        <w:rPr>
          <w:rFonts w:ascii="Times New Roman" w:hAnsi="Times New Roman"/>
          <w:szCs w:val="24"/>
        </w:rPr>
      </w:pPr>
      <w:r w:rsidRPr="007E55BA">
        <w:rPr>
          <w:rFonts w:ascii="Times New Roman" w:hAnsi="Times New Roman"/>
          <w:szCs w:val="24"/>
        </w:rPr>
        <w:t xml:space="preserve">Informējam, ka uzņēmuma patiesais labuma guvējs ir - </w:t>
      </w:r>
      <w:r w:rsidRPr="007E55BA">
        <w:rPr>
          <w:rFonts w:ascii="Times New Roman" w:hAnsi="Times New Roman"/>
          <w:szCs w:val="24"/>
          <w:vertAlign w:val="superscript"/>
        </w:rPr>
        <w:footnoteReference w:id="5"/>
      </w:r>
    </w:p>
    <w:p w14:paraId="535D81C9" w14:textId="77777777" w:rsidR="00551189" w:rsidRDefault="00551189" w:rsidP="00551189">
      <w:pPr>
        <w:ind w:firstLine="720"/>
        <w:jc w:val="both"/>
        <w:rPr>
          <w:rFonts w:ascii="Times New Roman" w:hAnsi="Times New Roman"/>
          <w:szCs w:val="24"/>
        </w:rPr>
      </w:pPr>
    </w:p>
    <w:p w14:paraId="6E642EA6" w14:textId="77777777" w:rsidR="00DD2E16" w:rsidRPr="0070431A" w:rsidRDefault="00DD2E16" w:rsidP="00DD2E16">
      <w:pPr>
        <w:rPr>
          <w:rFonts w:ascii="Times New Roman" w:hAnsi="Times New Roman"/>
          <w:szCs w:val="24"/>
        </w:rPr>
      </w:pPr>
      <w:r w:rsidRPr="0070431A">
        <w:rPr>
          <w:rFonts w:ascii="Times New Roman" w:hAnsi="Times New Roman"/>
          <w:szCs w:val="24"/>
        </w:rPr>
        <w:t>Paraksta kandidāta pārstāvis ar pārstāvības tiesībām vai tā pilnvarota persona:</w:t>
      </w:r>
    </w:p>
    <w:p w14:paraId="145E76AA" w14:textId="77777777" w:rsidR="00DD2E16" w:rsidRPr="0070431A" w:rsidRDefault="00DD2E16" w:rsidP="00DD2E16">
      <w:pPr>
        <w:rPr>
          <w:rFonts w:ascii="Times New Roman" w:hAnsi="Times New Roman"/>
          <w:szCs w:val="24"/>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DD2E16" w:rsidRPr="0070431A" w14:paraId="299D69BF" w14:textId="77777777" w:rsidTr="00751A63">
        <w:trPr>
          <w:cantSplit/>
        </w:trPr>
        <w:tc>
          <w:tcPr>
            <w:tcW w:w="3960" w:type="dxa"/>
            <w:tcBorders>
              <w:right w:val="single" w:sz="4" w:space="0" w:color="auto"/>
            </w:tcBorders>
            <w:shd w:val="pct15" w:color="000000" w:fill="FFFFFF"/>
          </w:tcPr>
          <w:p w14:paraId="06FB2204" w14:textId="77777777" w:rsidR="00DD2E16" w:rsidRPr="0070431A" w:rsidRDefault="00DD2E16" w:rsidP="00751A63">
            <w:pPr>
              <w:rPr>
                <w:rFonts w:ascii="Times New Roman" w:hAnsi="Times New Roman"/>
                <w:b/>
                <w:szCs w:val="24"/>
              </w:rPr>
            </w:pPr>
            <w:r w:rsidRPr="0070431A">
              <w:rPr>
                <w:rFonts w:ascii="Times New Roman" w:hAnsi="Times New Roman"/>
                <w:b/>
                <w:szCs w:val="24"/>
              </w:rPr>
              <w:t>Vārds, uzvārds</w:t>
            </w:r>
          </w:p>
        </w:tc>
        <w:tc>
          <w:tcPr>
            <w:tcW w:w="4120" w:type="dxa"/>
            <w:tcBorders>
              <w:left w:val="single" w:sz="4" w:space="0" w:color="auto"/>
            </w:tcBorders>
          </w:tcPr>
          <w:p w14:paraId="6B54A727" w14:textId="77777777" w:rsidR="00DD2E16" w:rsidRPr="0070431A" w:rsidRDefault="00DD2E16" w:rsidP="00751A63">
            <w:pPr>
              <w:rPr>
                <w:rFonts w:ascii="Times New Roman" w:hAnsi="Times New Roman"/>
                <w:b/>
                <w:szCs w:val="24"/>
              </w:rPr>
            </w:pPr>
          </w:p>
        </w:tc>
      </w:tr>
      <w:tr w:rsidR="00DD2E16" w:rsidRPr="0070431A" w14:paraId="768348FF" w14:textId="77777777" w:rsidTr="00751A63">
        <w:trPr>
          <w:cantSplit/>
          <w:trHeight w:val="242"/>
        </w:trPr>
        <w:tc>
          <w:tcPr>
            <w:tcW w:w="3960" w:type="dxa"/>
            <w:tcBorders>
              <w:right w:val="single" w:sz="4" w:space="0" w:color="auto"/>
            </w:tcBorders>
            <w:shd w:val="pct15" w:color="000000" w:fill="FFFFFF"/>
          </w:tcPr>
          <w:p w14:paraId="16EE917E" w14:textId="77777777" w:rsidR="00DD2E16" w:rsidRPr="0070431A" w:rsidRDefault="00DD2E16" w:rsidP="00751A63">
            <w:pPr>
              <w:rPr>
                <w:rFonts w:ascii="Times New Roman" w:hAnsi="Times New Roman"/>
                <w:b/>
                <w:szCs w:val="24"/>
              </w:rPr>
            </w:pPr>
            <w:r w:rsidRPr="0070431A">
              <w:rPr>
                <w:rFonts w:ascii="Times New Roman" w:hAnsi="Times New Roman"/>
                <w:b/>
                <w:szCs w:val="24"/>
              </w:rPr>
              <w:t>Amats</w:t>
            </w:r>
          </w:p>
        </w:tc>
        <w:tc>
          <w:tcPr>
            <w:tcW w:w="4120" w:type="dxa"/>
            <w:tcBorders>
              <w:left w:val="single" w:sz="4" w:space="0" w:color="auto"/>
            </w:tcBorders>
          </w:tcPr>
          <w:p w14:paraId="59503EBA" w14:textId="77777777" w:rsidR="00DD2E16" w:rsidRPr="0070431A" w:rsidRDefault="00DD2E16" w:rsidP="00751A63">
            <w:pPr>
              <w:rPr>
                <w:rFonts w:ascii="Times New Roman" w:hAnsi="Times New Roman"/>
                <w:b/>
                <w:szCs w:val="24"/>
              </w:rPr>
            </w:pPr>
          </w:p>
        </w:tc>
      </w:tr>
      <w:tr w:rsidR="00DD2E16" w:rsidRPr="0070431A" w14:paraId="06005A5A" w14:textId="77777777" w:rsidTr="00751A63">
        <w:trPr>
          <w:cantSplit/>
          <w:trHeight w:val="242"/>
        </w:trPr>
        <w:tc>
          <w:tcPr>
            <w:tcW w:w="3960" w:type="dxa"/>
            <w:tcBorders>
              <w:right w:val="single" w:sz="4" w:space="0" w:color="auto"/>
            </w:tcBorders>
            <w:shd w:val="pct15" w:color="000000" w:fill="FFFFFF"/>
          </w:tcPr>
          <w:p w14:paraId="25946044" w14:textId="77777777" w:rsidR="00DD2E16" w:rsidRPr="0070431A" w:rsidRDefault="00DD2E16" w:rsidP="00751A63">
            <w:pPr>
              <w:rPr>
                <w:rFonts w:ascii="Times New Roman" w:hAnsi="Times New Roman"/>
                <w:b/>
                <w:szCs w:val="24"/>
              </w:rPr>
            </w:pPr>
            <w:r w:rsidRPr="0070431A">
              <w:rPr>
                <w:rFonts w:ascii="Times New Roman" w:hAnsi="Times New Roman"/>
                <w:b/>
                <w:szCs w:val="24"/>
              </w:rPr>
              <w:t>Paraksts</w:t>
            </w:r>
          </w:p>
        </w:tc>
        <w:tc>
          <w:tcPr>
            <w:tcW w:w="4120" w:type="dxa"/>
            <w:tcBorders>
              <w:left w:val="single" w:sz="4" w:space="0" w:color="auto"/>
            </w:tcBorders>
          </w:tcPr>
          <w:p w14:paraId="483DCD78" w14:textId="77777777" w:rsidR="00DD2E16" w:rsidRPr="0070431A" w:rsidRDefault="00DD2E16" w:rsidP="00751A63">
            <w:pPr>
              <w:rPr>
                <w:rFonts w:ascii="Times New Roman" w:hAnsi="Times New Roman"/>
                <w:b/>
                <w:szCs w:val="24"/>
              </w:rPr>
            </w:pPr>
          </w:p>
        </w:tc>
      </w:tr>
      <w:tr w:rsidR="00DD2E16" w:rsidRPr="0070431A" w14:paraId="17584C03" w14:textId="77777777" w:rsidTr="00751A63">
        <w:trPr>
          <w:cantSplit/>
          <w:trHeight w:val="130"/>
        </w:trPr>
        <w:tc>
          <w:tcPr>
            <w:tcW w:w="3960" w:type="dxa"/>
            <w:tcBorders>
              <w:right w:val="single" w:sz="4" w:space="0" w:color="auto"/>
            </w:tcBorders>
            <w:shd w:val="pct15" w:color="000000" w:fill="FFFFFF"/>
          </w:tcPr>
          <w:p w14:paraId="5696D56F" w14:textId="77777777" w:rsidR="00DD2E16" w:rsidRPr="0070431A" w:rsidRDefault="00DD2E16" w:rsidP="00751A63">
            <w:pPr>
              <w:rPr>
                <w:rFonts w:ascii="Times New Roman" w:hAnsi="Times New Roman"/>
                <w:b/>
                <w:szCs w:val="24"/>
              </w:rPr>
            </w:pPr>
            <w:r w:rsidRPr="0070431A">
              <w:rPr>
                <w:rFonts w:ascii="Times New Roman" w:hAnsi="Times New Roman"/>
                <w:b/>
                <w:szCs w:val="24"/>
              </w:rPr>
              <w:t>Datums</w:t>
            </w:r>
          </w:p>
        </w:tc>
        <w:tc>
          <w:tcPr>
            <w:tcW w:w="4120" w:type="dxa"/>
            <w:tcBorders>
              <w:left w:val="single" w:sz="4" w:space="0" w:color="auto"/>
            </w:tcBorders>
          </w:tcPr>
          <w:p w14:paraId="7386D9A4" w14:textId="77777777" w:rsidR="00DD2E16" w:rsidRPr="0070431A" w:rsidRDefault="00DD2E16" w:rsidP="00751A63">
            <w:pPr>
              <w:rPr>
                <w:rFonts w:ascii="Times New Roman" w:hAnsi="Times New Roman"/>
                <w:b/>
                <w:szCs w:val="24"/>
              </w:rPr>
            </w:pPr>
          </w:p>
        </w:tc>
      </w:tr>
    </w:tbl>
    <w:p w14:paraId="3168C411" w14:textId="77777777" w:rsidR="00A63400" w:rsidRPr="0070431A" w:rsidRDefault="00A63400" w:rsidP="00A63400">
      <w:pPr>
        <w:pStyle w:val="Header"/>
        <w:spacing w:before="120"/>
        <w:jc w:val="center"/>
        <w:outlineLvl w:val="0"/>
        <w:rPr>
          <w:rFonts w:ascii="Times New Roman" w:hAnsi="Times New Roman"/>
          <w:b/>
          <w:szCs w:val="24"/>
          <w:lang w:val="lv-LV"/>
        </w:rPr>
        <w:sectPr w:rsidR="00A63400" w:rsidRPr="0070431A" w:rsidSect="00551189">
          <w:footerReference w:type="even" r:id="rId17"/>
          <w:footerReference w:type="default" r:id="rId18"/>
          <w:headerReference w:type="first" r:id="rId19"/>
          <w:pgSz w:w="11906" w:h="16838" w:code="9"/>
          <w:pgMar w:top="1134" w:right="991" w:bottom="568" w:left="993" w:header="284" w:footer="720" w:gutter="0"/>
          <w:cols w:space="720"/>
          <w:titlePg/>
        </w:sectPr>
      </w:pPr>
    </w:p>
    <w:p w14:paraId="6E75E982" w14:textId="02BBA5F0" w:rsidR="000C19B9" w:rsidRPr="004A72CC" w:rsidRDefault="000C19B9" w:rsidP="000C19B9">
      <w:pPr>
        <w:pStyle w:val="Caption"/>
        <w:jc w:val="right"/>
        <w:rPr>
          <w:b w:val="0"/>
          <w:sz w:val="20"/>
        </w:rPr>
      </w:pPr>
      <w:r>
        <w:rPr>
          <w:b w:val="0"/>
          <w:sz w:val="20"/>
        </w:rPr>
        <w:lastRenderedPageBreak/>
        <w:t>2</w:t>
      </w:r>
      <w:r w:rsidRPr="004A72CC">
        <w:rPr>
          <w:b w:val="0"/>
          <w:sz w:val="20"/>
        </w:rPr>
        <w:t>. pielikums</w:t>
      </w:r>
      <w:r w:rsidRPr="004A72CC">
        <w:rPr>
          <w:b w:val="0"/>
          <w:sz w:val="20"/>
        </w:rPr>
        <w:br/>
      </w:r>
      <w:r>
        <w:rPr>
          <w:b w:val="0"/>
          <w:sz w:val="20"/>
        </w:rPr>
        <w:t>slēgta konkursa nolikumam</w:t>
      </w:r>
    </w:p>
    <w:p w14:paraId="3C8C0EF9" w14:textId="77777777" w:rsidR="000C19B9" w:rsidRDefault="000C19B9" w:rsidP="000C19B9">
      <w:pPr>
        <w:pStyle w:val="Caption"/>
        <w:jc w:val="right"/>
        <w:rPr>
          <w:b w:val="0"/>
          <w:color w:val="000000"/>
          <w:sz w:val="20"/>
        </w:rPr>
      </w:pPr>
      <w:r w:rsidRPr="004A72CC">
        <w:rPr>
          <w:b w:val="0"/>
          <w:sz w:val="20"/>
        </w:rPr>
        <w:t>“</w:t>
      </w:r>
      <w:r w:rsidRPr="004A72CC">
        <w:rPr>
          <w:b w:val="0"/>
          <w:color w:val="000000"/>
          <w:sz w:val="20"/>
        </w:rPr>
        <w:t>Tramvaja infrastruktūras pielāgošana zemās grīdas</w:t>
      </w:r>
    </w:p>
    <w:p w14:paraId="64272BEA" w14:textId="70071735" w:rsidR="000C19B9" w:rsidRPr="004A72CC" w:rsidRDefault="000C19B9" w:rsidP="000C19B9">
      <w:pPr>
        <w:pStyle w:val="Caption"/>
        <w:jc w:val="right"/>
        <w:rPr>
          <w:b w:val="0"/>
          <w:sz w:val="20"/>
        </w:rPr>
      </w:pPr>
      <w:r w:rsidRPr="004A72CC">
        <w:rPr>
          <w:b w:val="0"/>
          <w:color w:val="000000"/>
          <w:sz w:val="20"/>
        </w:rPr>
        <w:t xml:space="preserve"> tramvaja parametriem. </w:t>
      </w:r>
      <w:r w:rsidR="001B3FF7">
        <w:rPr>
          <w:b w:val="0"/>
          <w:color w:val="000000"/>
          <w:sz w:val="20"/>
        </w:rPr>
        <w:t>7</w:t>
      </w:r>
      <w:r w:rsidRPr="004A72CC">
        <w:rPr>
          <w:b w:val="0"/>
          <w:color w:val="000000"/>
          <w:sz w:val="20"/>
        </w:rPr>
        <w:t>.tramvaja maršruts.</w:t>
      </w:r>
      <w:r w:rsidRPr="004A72CC">
        <w:rPr>
          <w:b w:val="0"/>
          <w:sz w:val="20"/>
        </w:rPr>
        <w:t>”</w:t>
      </w:r>
    </w:p>
    <w:p w14:paraId="4DCC9875" w14:textId="31ABB233" w:rsidR="000C19B9" w:rsidRDefault="000C19B9" w:rsidP="000C19B9">
      <w:pPr>
        <w:jc w:val="right"/>
        <w:rPr>
          <w:rFonts w:ascii="Times New Roman" w:hAnsi="Times New Roman"/>
          <w:sz w:val="20"/>
        </w:rPr>
      </w:pPr>
      <w:r>
        <w:rPr>
          <w:rFonts w:ascii="Times New Roman" w:hAnsi="Times New Roman"/>
          <w:sz w:val="20"/>
        </w:rPr>
        <w:t>I</w:t>
      </w:r>
      <w:r w:rsidRPr="004A72CC">
        <w:rPr>
          <w:rFonts w:ascii="Times New Roman" w:hAnsi="Times New Roman"/>
          <w:sz w:val="20"/>
        </w:rPr>
        <w:t>d</w:t>
      </w:r>
      <w:r>
        <w:rPr>
          <w:rFonts w:ascii="Times New Roman" w:hAnsi="Times New Roman"/>
          <w:sz w:val="20"/>
        </w:rPr>
        <w:t>.</w:t>
      </w:r>
      <w:r w:rsidRPr="004A72CC">
        <w:rPr>
          <w:rFonts w:ascii="Times New Roman" w:hAnsi="Times New Roman"/>
          <w:sz w:val="20"/>
        </w:rPr>
        <w:t>Nr.RS/2022/</w:t>
      </w:r>
      <w:r w:rsidR="00B77F6D">
        <w:rPr>
          <w:rFonts w:ascii="Times New Roman" w:hAnsi="Times New Roman"/>
          <w:sz w:val="20"/>
        </w:rPr>
        <w:t>12</w:t>
      </w:r>
    </w:p>
    <w:p w14:paraId="602BBFE2" w14:textId="77777777" w:rsidR="00CD1A94" w:rsidRDefault="00CD1A94" w:rsidP="00A63400">
      <w:pPr>
        <w:jc w:val="center"/>
        <w:rPr>
          <w:rFonts w:ascii="Times New Roman" w:hAnsi="Times New Roman"/>
          <w:b/>
          <w:szCs w:val="24"/>
        </w:rPr>
      </w:pPr>
    </w:p>
    <w:p w14:paraId="49C64CE3" w14:textId="77777777" w:rsidR="0014730F" w:rsidRPr="007F01D5" w:rsidRDefault="0014730F" w:rsidP="0014730F">
      <w:pPr>
        <w:jc w:val="center"/>
        <w:rPr>
          <w:rFonts w:ascii="Times New Roman" w:hAnsi="Times New Roman"/>
          <w:color w:val="000000"/>
          <w:szCs w:val="24"/>
        </w:rPr>
      </w:pPr>
      <w:bookmarkStart w:id="25" w:name="_Hlk54967123"/>
      <w:r>
        <w:rPr>
          <w:rFonts w:ascii="Times New Roman" w:hAnsi="Times New Roman"/>
          <w:color w:val="000000"/>
          <w:szCs w:val="24"/>
        </w:rPr>
        <w:t>Slēgtā konkursa</w:t>
      </w:r>
      <w:r w:rsidRPr="007F01D5">
        <w:rPr>
          <w:rFonts w:ascii="Times New Roman" w:hAnsi="Times New Roman"/>
          <w:color w:val="000000"/>
          <w:szCs w:val="24"/>
        </w:rPr>
        <w:t xml:space="preserve"> “Tramvaja infrastruktūras pielāgošana zemās grīdas tramvaja parametriem. </w:t>
      </w:r>
      <w:r>
        <w:rPr>
          <w:rFonts w:ascii="Times New Roman" w:hAnsi="Times New Roman"/>
          <w:color w:val="000000"/>
          <w:szCs w:val="24"/>
        </w:rPr>
        <w:t>7.tramvaja maršruts</w:t>
      </w:r>
      <w:r w:rsidRPr="007F01D5">
        <w:rPr>
          <w:rFonts w:ascii="Times New Roman" w:hAnsi="Times New Roman"/>
          <w:color w:val="000000"/>
          <w:szCs w:val="24"/>
        </w:rPr>
        <w:t xml:space="preserve">.” </w:t>
      </w:r>
      <w:r>
        <w:rPr>
          <w:rFonts w:ascii="Times New Roman" w:hAnsi="Times New Roman"/>
          <w:color w:val="000000"/>
          <w:szCs w:val="24"/>
        </w:rPr>
        <w:t>1.posms – kandidātu atlase</w:t>
      </w:r>
    </w:p>
    <w:p w14:paraId="57806E9D" w14:textId="77777777" w:rsidR="0014730F" w:rsidRDefault="0014730F" w:rsidP="0014730F">
      <w:pPr>
        <w:jc w:val="center"/>
        <w:rPr>
          <w:rFonts w:ascii="Times New Roman" w:hAnsi="Times New Roman"/>
          <w:color w:val="000000"/>
          <w:szCs w:val="24"/>
        </w:rPr>
      </w:pPr>
    </w:p>
    <w:p w14:paraId="7520682E" w14:textId="77777777" w:rsidR="0014730F" w:rsidRPr="007F01D5" w:rsidRDefault="0014730F" w:rsidP="0014730F">
      <w:pPr>
        <w:jc w:val="center"/>
        <w:rPr>
          <w:rFonts w:ascii="Times New Roman" w:hAnsi="Times New Roman"/>
          <w:b/>
          <w:bCs/>
          <w:color w:val="000000"/>
          <w:szCs w:val="24"/>
        </w:rPr>
      </w:pPr>
      <w:r w:rsidRPr="007F01D5">
        <w:rPr>
          <w:rFonts w:ascii="Times New Roman" w:hAnsi="Times New Roman"/>
          <w:b/>
          <w:bCs/>
          <w:color w:val="000000"/>
          <w:szCs w:val="24"/>
        </w:rPr>
        <w:tab/>
      </w:r>
      <w:r>
        <w:rPr>
          <w:rFonts w:ascii="Times New Roman" w:hAnsi="Times New Roman"/>
          <w:b/>
          <w:bCs/>
          <w:color w:val="000000"/>
          <w:szCs w:val="24"/>
        </w:rPr>
        <w:t>IEPIRKUMA PRIEKŠMETA APRAKSTS</w:t>
      </w:r>
    </w:p>
    <w:p w14:paraId="7749A32B" w14:textId="77777777" w:rsidR="0014730F" w:rsidRDefault="0014730F" w:rsidP="0014730F">
      <w:pPr>
        <w:jc w:val="center"/>
        <w:rPr>
          <w:rFonts w:ascii="Times New Roman" w:hAnsi="Times New Roman"/>
          <w:color w:val="000000"/>
          <w:szCs w:val="24"/>
        </w:rPr>
      </w:pPr>
    </w:p>
    <w:tbl>
      <w:tblPr>
        <w:tblStyle w:val="TableGrid"/>
        <w:tblW w:w="0" w:type="auto"/>
        <w:tblLook w:val="04A0" w:firstRow="1" w:lastRow="0" w:firstColumn="1" w:lastColumn="0" w:noHBand="0" w:noVBand="1"/>
      </w:tblPr>
      <w:tblGrid>
        <w:gridCol w:w="703"/>
        <w:gridCol w:w="2553"/>
        <w:gridCol w:w="6520"/>
      </w:tblGrid>
      <w:tr w:rsidR="0014730F" w14:paraId="3E31FBDC" w14:textId="77777777" w:rsidTr="0014730F">
        <w:trPr>
          <w:trHeight w:val="567"/>
        </w:trPr>
        <w:tc>
          <w:tcPr>
            <w:tcW w:w="703" w:type="dxa"/>
          </w:tcPr>
          <w:p w14:paraId="5F05AF91" w14:textId="77777777" w:rsidR="0014730F" w:rsidRPr="006D4728" w:rsidRDefault="0014730F" w:rsidP="004034AA">
            <w:pPr>
              <w:tabs>
                <w:tab w:val="left" w:pos="709"/>
              </w:tabs>
              <w:spacing w:before="80" w:after="80"/>
              <w:jc w:val="center"/>
              <w:rPr>
                <w:rFonts w:ascii="Times New Roman" w:hAnsi="Times New Roman"/>
                <w:b/>
                <w:bCs/>
                <w:color w:val="000000"/>
                <w:szCs w:val="24"/>
              </w:rPr>
            </w:pPr>
            <w:r>
              <w:rPr>
                <w:rFonts w:ascii="Times New Roman" w:hAnsi="Times New Roman"/>
                <w:b/>
                <w:bCs/>
                <w:color w:val="000000"/>
                <w:szCs w:val="24"/>
              </w:rPr>
              <w:t>I</w:t>
            </w:r>
          </w:p>
        </w:tc>
        <w:tc>
          <w:tcPr>
            <w:tcW w:w="9073" w:type="dxa"/>
            <w:gridSpan w:val="2"/>
            <w:vAlign w:val="center"/>
          </w:tcPr>
          <w:p w14:paraId="782D2CC2" w14:textId="77777777" w:rsidR="0014730F" w:rsidRDefault="0014730F" w:rsidP="004034AA">
            <w:pPr>
              <w:tabs>
                <w:tab w:val="left" w:pos="709"/>
              </w:tabs>
              <w:spacing w:before="80" w:after="80"/>
              <w:rPr>
                <w:rFonts w:ascii="Times New Roman" w:hAnsi="Times New Roman"/>
                <w:color w:val="000000"/>
                <w:szCs w:val="24"/>
              </w:rPr>
            </w:pPr>
            <w:r>
              <w:rPr>
                <w:rFonts w:ascii="Times New Roman Bold" w:hAnsi="Times New Roman Bold"/>
                <w:b/>
                <w:bCs/>
                <w:smallCaps/>
                <w:color w:val="000000"/>
                <w:szCs w:val="24"/>
              </w:rPr>
              <w:t xml:space="preserve">Pasūtītājs – </w:t>
            </w:r>
            <w:r w:rsidRPr="00D2435A">
              <w:rPr>
                <w:rFonts w:ascii="Times New Roman" w:hAnsi="Times New Roman"/>
                <w:color w:val="000000"/>
                <w:szCs w:val="24"/>
              </w:rPr>
              <w:t>RP SIA “Rīgas satiksme”</w:t>
            </w:r>
          </w:p>
          <w:p w14:paraId="781AFB92" w14:textId="40EFA13A" w:rsidR="0014730F" w:rsidRPr="00D2435A" w:rsidRDefault="0014730F" w:rsidP="004034AA">
            <w:pPr>
              <w:tabs>
                <w:tab w:val="left" w:pos="709"/>
              </w:tabs>
              <w:spacing w:before="80" w:after="80"/>
              <w:jc w:val="both"/>
              <w:rPr>
                <w:rFonts w:ascii="Times New Roman Bold" w:hAnsi="Times New Roman Bold"/>
                <w:color w:val="000000"/>
                <w:szCs w:val="24"/>
              </w:rPr>
            </w:pPr>
            <w:r>
              <w:rPr>
                <w:rFonts w:ascii="Times New Roman Bold" w:hAnsi="Times New Roman Bold"/>
                <w:b/>
                <w:smallCaps/>
                <w:color w:val="000000" w:themeColor="text1"/>
              </w:rPr>
              <w:t>Būvdarbu</w:t>
            </w:r>
            <w:r w:rsidRPr="3C1A1288">
              <w:rPr>
                <w:rFonts w:ascii="Times New Roman Bold" w:hAnsi="Times New Roman Bold"/>
                <w:b/>
                <w:smallCaps/>
                <w:color w:val="000000" w:themeColor="text1"/>
              </w:rPr>
              <w:t xml:space="preserve"> nepieciešamības pamatojums </w:t>
            </w:r>
            <w:r w:rsidRPr="042B829E">
              <w:rPr>
                <w:rFonts w:ascii="Times New Roman" w:hAnsi="Times New Roman"/>
                <w:color w:val="000000" w:themeColor="text1"/>
              </w:rPr>
              <w:t xml:space="preserve">- </w:t>
            </w:r>
            <w:r w:rsidR="002767A8">
              <w:rPr>
                <w:rFonts w:ascii="Times New Roman" w:hAnsi="Times New Roman"/>
                <w:color w:val="000000" w:themeColor="text1"/>
              </w:rPr>
              <w:t>b</w:t>
            </w:r>
            <w:r w:rsidR="002767A8" w:rsidRPr="00826B00">
              <w:rPr>
                <w:rFonts w:ascii="Times New Roman" w:hAnsi="Times New Roman"/>
                <w:color w:val="000000" w:themeColor="text1"/>
              </w:rPr>
              <w:t>ūvdarbus plānots veikt</w:t>
            </w:r>
            <w:r w:rsidRPr="000F5A33">
              <w:rPr>
                <w:rFonts w:ascii="Times New Roman" w:hAnsi="Times New Roman"/>
                <w:color w:val="000000"/>
                <w:szCs w:val="24"/>
              </w:rPr>
              <w:t xml:space="preserve"> projekta ieceres “Rīgas tramvaja infrastruktūras pielāgošana zemās grīdas tramvaja parametriem” / RTIP5.7 (turpmāk – Projekts) Darbības programmas “Izaugsme un nodarbinātība” 4.5.1. specifiskā atbalsta mērķa “Attīstīt videi draudzīgu sabiedriskā transporta infrastruktūru” 4.5.1.1. pasākuma “Attīstīt videi draudzīgu sabiedriskā transporta infrastruktūru (sliežu transporta)” ietvaros, saskaņā ar 2020.gada 28.jūlija Ministru kabineta noteikumu Nr. 467</w:t>
            </w:r>
            <w:r w:rsidRPr="000F5A33">
              <w:rPr>
                <w:color w:val="000000"/>
                <w:szCs w:val="24"/>
                <w:vertAlign w:val="superscript"/>
              </w:rPr>
              <w:footnoteReference w:id="6"/>
            </w:r>
            <w:r w:rsidRPr="000F5A33">
              <w:rPr>
                <w:rFonts w:ascii="Times New Roman" w:hAnsi="Times New Roman"/>
                <w:color w:val="000000"/>
                <w:szCs w:val="24"/>
              </w:rPr>
              <w:t xml:space="preserve"> nosacījumiem, attiecīgajiem Centrālās finanšu un līgumu aģentūras izsludinātajiem atlases un Civiltiesiskā līguma par Projekta ieviešanu nosacījumiem, kā arī citiem Projekta ieviešanu regulējošajiem normatīvajiem aktiem.</w:t>
            </w:r>
          </w:p>
        </w:tc>
      </w:tr>
      <w:tr w:rsidR="0014730F" w:rsidRPr="00865C57" w14:paraId="62232F8C" w14:textId="77777777" w:rsidTr="0014730F">
        <w:trPr>
          <w:trHeight w:val="567"/>
        </w:trPr>
        <w:tc>
          <w:tcPr>
            <w:tcW w:w="703" w:type="dxa"/>
            <w:vMerge w:val="restart"/>
          </w:tcPr>
          <w:p w14:paraId="1E980F73" w14:textId="77777777" w:rsidR="0014730F" w:rsidRPr="00CE416E" w:rsidRDefault="0014730F" w:rsidP="004034AA">
            <w:pPr>
              <w:spacing w:before="120"/>
              <w:jc w:val="center"/>
              <w:rPr>
                <w:rFonts w:ascii="Times New Roman" w:hAnsi="Times New Roman"/>
                <w:b/>
                <w:bCs/>
                <w:color w:val="000000"/>
                <w:szCs w:val="24"/>
              </w:rPr>
            </w:pPr>
            <w:r w:rsidRPr="00CE416E">
              <w:rPr>
                <w:rFonts w:ascii="Times New Roman" w:hAnsi="Times New Roman"/>
                <w:b/>
                <w:bCs/>
                <w:color w:val="000000"/>
                <w:szCs w:val="24"/>
              </w:rPr>
              <w:t>II</w:t>
            </w:r>
          </w:p>
        </w:tc>
        <w:tc>
          <w:tcPr>
            <w:tcW w:w="9073" w:type="dxa"/>
            <w:gridSpan w:val="2"/>
            <w:vAlign w:val="center"/>
          </w:tcPr>
          <w:p w14:paraId="4A95712A" w14:textId="77777777" w:rsidR="0014730F" w:rsidRPr="00CE416E" w:rsidRDefault="0014730F" w:rsidP="004034AA">
            <w:pPr>
              <w:rPr>
                <w:rFonts w:ascii="Times New Roman" w:hAnsi="Times New Roman"/>
                <w:b/>
                <w:bCs/>
                <w:color w:val="000000"/>
                <w:szCs w:val="24"/>
              </w:rPr>
            </w:pPr>
            <w:r>
              <w:rPr>
                <w:rFonts w:ascii="Times New Roman Bold" w:hAnsi="Times New Roman Bold"/>
                <w:b/>
                <w:bCs/>
                <w:smallCaps/>
                <w:color w:val="000000"/>
                <w:szCs w:val="24"/>
              </w:rPr>
              <w:t>Vispārīgas ziņas par objektu</w:t>
            </w:r>
          </w:p>
        </w:tc>
      </w:tr>
      <w:tr w:rsidR="0014730F" w:rsidRPr="00865C57" w14:paraId="2E7E896F" w14:textId="77777777" w:rsidTr="0014730F">
        <w:trPr>
          <w:trHeight w:val="516"/>
        </w:trPr>
        <w:tc>
          <w:tcPr>
            <w:tcW w:w="703" w:type="dxa"/>
            <w:vMerge/>
            <w:vAlign w:val="center"/>
          </w:tcPr>
          <w:p w14:paraId="7AE3FF26" w14:textId="77777777" w:rsidR="0014730F" w:rsidRPr="00865C57" w:rsidRDefault="0014730F" w:rsidP="004034AA">
            <w:pPr>
              <w:jc w:val="center"/>
              <w:rPr>
                <w:rFonts w:ascii="Times New Roman" w:hAnsi="Times New Roman"/>
                <w:color w:val="000000"/>
                <w:szCs w:val="24"/>
              </w:rPr>
            </w:pPr>
          </w:p>
        </w:tc>
        <w:tc>
          <w:tcPr>
            <w:tcW w:w="2553" w:type="dxa"/>
            <w:vMerge w:val="restart"/>
            <w:vAlign w:val="center"/>
          </w:tcPr>
          <w:p w14:paraId="17C04739" w14:textId="77777777" w:rsidR="0014730F" w:rsidRPr="00A16140" w:rsidRDefault="0014730F" w:rsidP="004034AA">
            <w:pPr>
              <w:rPr>
                <w:rFonts w:ascii="Times New Roman" w:hAnsi="Times New Roman"/>
                <w:color w:val="000000"/>
                <w:szCs w:val="24"/>
              </w:rPr>
            </w:pPr>
            <w:r>
              <w:rPr>
                <w:rFonts w:ascii="Times New Roman" w:hAnsi="Times New Roman"/>
                <w:color w:val="000000"/>
                <w:szCs w:val="24"/>
              </w:rPr>
              <w:t>Būvprojektu</w:t>
            </w:r>
            <w:r w:rsidRPr="00A16140">
              <w:rPr>
                <w:rFonts w:ascii="Times New Roman" w:hAnsi="Times New Roman"/>
                <w:color w:val="000000"/>
                <w:szCs w:val="24"/>
              </w:rPr>
              <w:t xml:space="preserve"> nosaukums: </w:t>
            </w:r>
          </w:p>
        </w:tc>
        <w:tc>
          <w:tcPr>
            <w:tcW w:w="6520" w:type="dxa"/>
            <w:vAlign w:val="center"/>
          </w:tcPr>
          <w:p w14:paraId="46791745" w14:textId="77777777" w:rsidR="0014730F" w:rsidRPr="000D7ABC" w:rsidRDefault="0014730F" w:rsidP="004034AA">
            <w:pPr>
              <w:rPr>
                <w:rFonts w:ascii="Times New Roman" w:hAnsi="Times New Roman"/>
                <w:color w:val="000000"/>
                <w:szCs w:val="24"/>
              </w:rPr>
            </w:pPr>
            <w:r>
              <w:rPr>
                <w:rFonts w:ascii="Times New Roman" w:hAnsi="Times New Roman"/>
                <w:color w:val="000000"/>
                <w:szCs w:val="24"/>
              </w:rPr>
              <w:t>Tramvaja</w:t>
            </w:r>
            <w:r w:rsidRPr="000D7ABC">
              <w:rPr>
                <w:rFonts w:ascii="Times New Roman" w:hAnsi="Times New Roman"/>
                <w:color w:val="000000"/>
                <w:szCs w:val="24"/>
              </w:rPr>
              <w:t xml:space="preserve"> infrastruktūras pielāgošana zemās grīdas </w:t>
            </w:r>
            <w:r>
              <w:rPr>
                <w:rFonts w:ascii="Times New Roman" w:hAnsi="Times New Roman"/>
                <w:color w:val="000000"/>
                <w:szCs w:val="24"/>
              </w:rPr>
              <w:t>tramvaja</w:t>
            </w:r>
            <w:r w:rsidRPr="000D7ABC">
              <w:rPr>
                <w:rFonts w:ascii="Times New Roman" w:hAnsi="Times New Roman"/>
                <w:color w:val="000000"/>
                <w:szCs w:val="24"/>
              </w:rPr>
              <w:t xml:space="preserve"> parametriem</w:t>
            </w:r>
            <w:r>
              <w:rPr>
                <w:rFonts w:ascii="Times New Roman" w:hAnsi="Times New Roman"/>
                <w:color w:val="000000"/>
                <w:szCs w:val="24"/>
              </w:rPr>
              <w:t>. 7.tramvaja maršruts.</w:t>
            </w:r>
          </w:p>
        </w:tc>
      </w:tr>
      <w:tr w:rsidR="0014730F" w:rsidRPr="00865C57" w14:paraId="56331C00" w14:textId="77777777" w:rsidTr="0014730F">
        <w:trPr>
          <w:trHeight w:val="516"/>
        </w:trPr>
        <w:tc>
          <w:tcPr>
            <w:tcW w:w="703" w:type="dxa"/>
            <w:vMerge/>
            <w:vAlign w:val="center"/>
          </w:tcPr>
          <w:p w14:paraId="476B3939" w14:textId="77777777" w:rsidR="0014730F" w:rsidRPr="00865C57" w:rsidRDefault="0014730F" w:rsidP="004034AA">
            <w:pPr>
              <w:jc w:val="center"/>
              <w:rPr>
                <w:rFonts w:ascii="Times New Roman" w:hAnsi="Times New Roman"/>
                <w:color w:val="000000"/>
                <w:szCs w:val="24"/>
              </w:rPr>
            </w:pPr>
          </w:p>
        </w:tc>
        <w:tc>
          <w:tcPr>
            <w:tcW w:w="2553" w:type="dxa"/>
            <w:vMerge/>
            <w:vAlign w:val="center"/>
          </w:tcPr>
          <w:p w14:paraId="777F07A3" w14:textId="77777777" w:rsidR="0014730F" w:rsidRDefault="0014730F" w:rsidP="004034AA">
            <w:pPr>
              <w:rPr>
                <w:rFonts w:ascii="Times New Roman" w:hAnsi="Times New Roman"/>
                <w:color w:val="000000"/>
                <w:szCs w:val="24"/>
              </w:rPr>
            </w:pPr>
          </w:p>
        </w:tc>
        <w:tc>
          <w:tcPr>
            <w:tcW w:w="6520" w:type="dxa"/>
            <w:vAlign w:val="center"/>
          </w:tcPr>
          <w:p w14:paraId="5F54E070" w14:textId="77777777" w:rsidR="0014730F" w:rsidRDefault="0014730F" w:rsidP="004034AA">
            <w:pPr>
              <w:rPr>
                <w:rFonts w:ascii="Times New Roman" w:hAnsi="Times New Roman"/>
                <w:color w:val="000000"/>
                <w:szCs w:val="24"/>
              </w:rPr>
            </w:pPr>
            <w:r>
              <w:rPr>
                <w:rFonts w:ascii="Times New Roman" w:hAnsi="Times New Roman"/>
                <w:color w:val="000000"/>
                <w:szCs w:val="24"/>
              </w:rPr>
              <w:t>Tramvaja</w:t>
            </w:r>
            <w:r w:rsidRPr="000D7ABC">
              <w:rPr>
                <w:rFonts w:ascii="Times New Roman" w:hAnsi="Times New Roman"/>
                <w:color w:val="000000"/>
                <w:szCs w:val="24"/>
              </w:rPr>
              <w:t xml:space="preserve"> infrastruktūras pielāgošana zemās grīdas </w:t>
            </w:r>
            <w:r>
              <w:rPr>
                <w:rFonts w:ascii="Times New Roman" w:hAnsi="Times New Roman"/>
                <w:color w:val="000000"/>
                <w:szCs w:val="24"/>
              </w:rPr>
              <w:t>tramvaja</w:t>
            </w:r>
            <w:r w:rsidRPr="000D7ABC">
              <w:rPr>
                <w:rFonts w:ascii="Times New Roman" w:hAnsi="Times New Roman"/>
                <w:color w:val="000000"/>
                <w:szCs w:val="24"/>
              </w:rPr>
              <w:t xml:space="preserve"> parametriem</w:t>
            </w:r>
            <w:r>
              <w:rPr>
                <w:rFonts w:ascii="Times New Roman" w:hAnsi="Times New Roman"/>
                <w:color w:val="000000"/>
                <w:szCs w:val="24"/>
              </w:rPr>
              <w:t>. 7.tramvaja maršruts. ELT un ELT-TKT risinājumi.</w:t>
            </w:r>
          </w:p>
        </w:tc>
      </w:tr>
      <w:tr w:rsidR="0014730F" w:rsidRPr="00865C57" w14:paraId="0FFBD061" w14:textId="77777777" w:rsidTr="0014730F">
        <w:trPr>
          <w:trHeight w:val="566"/>
        </w:trPr>
        <w:tc>
          <w:tcPr>
            <w:tcW w:w="703" w:type="dxa"/>
            <w:vMerge/>
            <w:vAlign w:val="center"/>
          </w:tcPr>
          <w:p w14:paraId="01C61AC0" w14:textId="77777777" w:rsidR="0014730F" w:rsidRPr="00865C57" w:rsidRDefault="0014730F" w:rsidP="004034AA">
            <w:pPr>
              <w:jc w:val="center"/>
              <w:rPr>
                <w:rFonts w:ascii="Times New Roman" w:hAnsi="Times New Roman"/>
                <w:color w:val="000000"/>
                <w:szCs w:val="24"/>
              </w:rPr>
            </w:pPr>
          </w:p>
        </w:tc>
        <w:tc>
          <w:tcPr>
            <w:tcW w:w="2553" w:type="dxa"/>
            <w:vAlign w:val="center"/>
          </w:tcPr>
          <w:p w14:paraId="27FCD6B2" w14:textId="77777777" w:rsidR="0014730F" w:rsidRPr="00A16140" w:rsidRDefault="0014730F" w:rsidP="004034AA">
            <w:pPr>
              <w:rPr>
                <w:rFonts w:ascii="Times New Roman" w:hAnsi="Times New Roman"/>
                <w:color w:val="000000"/>
                <w:szCs w:val="24"/>
              </w:rPr>
            </w:pPr>
            <w:r w:rsidRPr="00A16140">
              <w:rPr>
                <w:rFonts w:ascii="Times New Roman" w:hAnsi="Times New Roman"/>
                <w:color w:val="000000"/>
                <w:szCs w:val="24"/>
              </w:rPr>
              <w:t xml:space="preserve">Objekta adrese: </w:t>
            </w:r>
          </w:p>
        </w:tc>
        <w:tc>
          <w:tcPr>
            <w:tcW w:w="6520" w:type="dxa"/>
            <w:vAlign w:val="center"/>
          </w:tcPr>
          <w:p w14:paraId="29C5452E" w14:textId="77777777" w:rsidR="0014730F" w:rsidRPr="000D7ABC" w:rsidRDefault="0014730F" w:rsidP="004034AA">
            <w:pPr>
              <w:rPr>
                <w:rFonts w:ascii="Times New Roman" w:hAnsi="Times New Roman"/>
                <w:color w:val="000000"/>
                <w:szCs w:val="24"/>
              </w:rPr>
            </w:pPr>
            <w:r>
              <w:rPr>
                <w:rFonts w:ascii="Times New Roman" w:hAnsi="Times New Roman"/>
                <w:color w:val="000000"/>
                <w:szCs w:val="24"/>
              </w:rPr>
              <w:t xml:space="preserve">Rīga, Maskavas ielas posms no Centrāltirgus līdz tramvaja galapunktam “Ķengarags”, ar elektrokabeļu savienojumu Centrāltirgus ielā un </w:t>
            </w:r>
            <w:proofErr w:type="spellStart"/>
            <w:r>
              <w:rPr>
                <w:rFonts w:ascii="Times New Roman" w:hAnsi="Times New Roman"/>
                <w:color w:val="000000"/>
                <w:szCs w:val="24"/>
              </w:rPr>
              <w:t>pievadiem</w:t>
            </w:r>
            <w:proofErr w:type="spellEnd"/>
            <w:r>
              <w:rPr>
                <w:rFonts w:ascii="Times New Roman" w:hAnsi="Times New Roman"/>
                <w:color w:val="000000"/>
                <w:szCs w:val="24"/>
              </w:rPr>
              <w:t xml:space="preserve"> līdz RP SIA “Rīgas satiksme” apakšstacijām Pūpolu ielā 14, Abrenes ielā 13, </w:t>
            </w:r>
            <w:proofErr w:type="spellStart"/>
            <w:r>
              <w:rPr>
                <w:rFonts w:ascii="Times New Roman" w:hAnsi="Times New Roman"/>
                <w:color w:val="000000"/>
                <w:szCs w:val="24"/>
              </w:rPr>
              <w:t>Fridriķa</w:t>
            </w:r>
            <w:proofErr w:type="spellEnd"/>
            <w:r>
              <w:rPr>
                <w:rFonts w:ascii="Times New Roman" w:hAnsi="Times New Roman"/>
                <w:color w:val="000000"/>
                <w:szCs w:val="24"/>
              </w:rPr>
              <w:t xml:space="preserve"> ielā 2, Ķengaraga ielā 3A un Aviācijas ielā 1C.</w:t>
            </w:r>
          </w:p>
        </w:tc>
      </w:tr>
      <w:tr w:rsidR="0014730F" w:rsidRPr="00865C57" w14:paraId="3673BCDF" w14:textId="77777777" w:rsidTr="0014730F">
        <w:trPr>
          <w:trHeight w:val="384"/>
        </w:trPr>
        <w:tc>
          <w:tcPr>
            <w:tcW w:w="703" w:type="dxa"/>
            <w:vMerge/>
            <w:vAlign w:val="center"/>
          </w:tcPr>
          <w:p w14:paraId="4A75C479" w14:textId="77777777" w:rsidR="0014730F" w:rsidRPr="00865C57" w:rsidRDefault="0014730F" w:rsidP="004034AA">
            <w:pPr>
              <w:jc w:val="center"/>
              <w:rPr>
                <w:rFonts w:ascii="Times New Roman" w:hAnsi="Times New Roman"/>
                <w:color w:val="000000"/>
                <w:szCs w:val="24"/>
              </w:rPr>
            </w:pPr>
          </w:p>
        </w:tc>
        <w:tc>
          <w:tcPr>
            <w:tcW w:w="2553" w:type="dxa"/>
            <w:vAlign w:val="center"/>
          </w:tcPr>
          <w:p w14:paraId="22FF2861" w14:textId="77777777" w:rsidR="0014730F" w:rsidRPr="00A16140" w:rsidRDefault="0014730F" w:rsidP="004034AA">
            <w:pPr>
              <w:rPr>
                <w:rFonts w:ascii="Times New Roman" w:hAnsi="Times New Roman"/>
                <w:color w:val="000000"/>
                <w:szCs w:val="24"/>
              </w:rPr>
            </w:pPr>
            <w:r w:rsidRPr="00A16140">
              <w:rPr>
                <w:rFonts w:ascii="Times New Roman" w:hAnsi="Times New Roman"/>
                <w:color w:val="000000"/>
                <w:szCs w:val="24"/>
              </w:rPr>
              <w:t xml:space="preserve">Būvniecības veids: </w:t>
            </w:r>
          </w:p>
        </w:tc>
        <w:tc>
          <w:tcPr>
            <w:tcW w:w="6520" w:type="dxa"/>
            <w:vAlign w:val="center"/>
          </w:tcPr>
          <w:p w14:paraId="31BCE396" w14:textId="38BEF00A" w:rsidR="0014730F" w:rsidRDefault="0014730F" w:rsidP="004034AA">
            <w:pPr>
              <w:rPr>
                <w:rFonts w:ascii="Times New Roman" w:hAnsi="Times New Roman"/>
                <w:color w:val="000000"/>
                <w:szCs w:val="24"/>
              </w:rPr>
            </w:pPr>
            <w:r>
              <w:rPr>
                <w:rFonts w:ascii="Times New Roman" w:hAnsi="Times New Roman"/>
                <w:color w:val="000000"/>
                <w:szCs w:val="24"/>
              </w:rPr>
              <w:t>Pārbūve</w:t>
            </w:r>
            <w:r w:rsidR="003F6E62">
              <w:rPr>
                <w:rFonts w:ascii="Times New Roman" w:hAnsi="Times New Roman"/>
                <w:color w:val="000000"/>
                <w:szCs w:val="24"/>
              </w:rPr>
              <w:t>, izbūve un atjaunošana</w:t>
            </w:r>
          </w:p>
        </w:tc>
      </w:tr>
      <w:tr w:rsidR="0014730F" w:rsidRPr="00865C57" w14:paraId="398A23E0" w14:textId="77777777" w:rsidTr="0014730F">
        <w:trPr>
          <w:trHeight w:val="456"/>
        </w:trPr>
        <w:tc>
          <w:tcPr>
            <w:tcW w:w="703" w:type="dxa"/>
            <w:vMerge/>
            <w:vAlign w:val="center"/>
          </w:tcPr>
          <w:p w14:paraId="11218684" w14:textId="77777777" w:rsidR="0014730F" w:rsidRPr="00865C57" w:rsidRDefault="0014730F" w:rsidP="004034AA">
            <w:pPr>
              <w:jc w:val="center"/>
              <w:rPr>
                <w:rFonts w:ascii="Times New Roman" w:hAnsi="Times New Roman"/>
                <w:color w:val="000000"/>
                <w:szCs w:val="24"/>
              </w:rPr>
            </w:pPr>
          </w:p>
        </w:tc>
        <w:tc>
          <w:tcPr>
            <w:tcW w:w="2553" w:type="dxa"/>
            <w:vAlign w:val="center"/>
          </w:tcPr>
          <w:p w14:paraId="4E321EB7" w14:textId="77777777" w:rsidR="0014730F" w:rsidRPr="00A16140" w:rsidRDefault="0014730F" w:rsidP="004034AA">
            <w:pPr>
              <w:rPr>
                <w:rFonts w:ascii="Times New Roman" w:hAnsi="Times New Roman"/>
                <w:color w:val="000000"/>
                <w:szCs w:val="24"/>
              </w:rPr>
            </w:pPr>
            <w:r w:rsidRPr="00A16140">
              <w:rPr>
                <w:rFonts w:ascii="Times New Roman" w:hAnsi="Times New Roman"/>
                <w:color w:val="000000"/>
                <w:szCs w:val="24"/>
              </w:rPr>
              <w:t xml:space="preserve">Būves grupa: </w:t>
            </w:r>
          </w:p>
        </w:tc>
        <w:tc>
          <w:tcPr>
            <w:tcW w:w="6520" w:type="dxa"/>
            <w:vAlign w:val="center"/>
          </w:tcPr>
          <w:p w14:paraId="73D12520" w14:textId="77777777" w:rsidR="0014730F" w:rsidRDefault="0014730F" w:rsidP="004034AA">
            <w:pPr>
              <w:rPr>
                <w:rFonts w:ascii="Times New Roman" w:hAnsi="Times New Roman"/>
                <w:color w:val="000000"/>
                <w:szCs w:val="24"/>
              </w:rPr>
            </w:pPr>
            <w:r>
              <w:rPr>
                <w:rFonts w:ascii="Times New Roman" w:hAnsi="Times New Roman"/>
                <w:color w:val="000000"/>
                <w:szCs w:val="24"/>
              </w:rPr>
              <w:t>II grupa</w:t>
            </w:r>
          </w:p>
        </w:tc>
      </w:tr>
      <w:tr w:rsidR="0014730F" w:rsidRPr="00865C57" w14:paraId="0489BE4F" w14:textId="77777777" w:rsidTr="0014730F">
        <w:trPr>
          <w:trHeight w:val="540"/>
        </w:trPr>
        <w:tc>
          <w:tcPr>
            <w:tcW w:w="703" w:type="dxa"/>
            <w:vMerge/>
            <w:vAlign w:val="center"/>
          </w:tcPr>
          <w:p w14:paraId="038F2DE8" w14:textId="77777777" w:rsidR="0014730F" w:rsidRPr="00865C57" w:rsidRDefault="0014730F" w:rsidP="004034AA">
            <w:pPr>
              <w:jc w:val="center"/>
              <w:rPr>
                <w:rFonts w:ascii="Times New Roman" w:hAnsi="Times New Roman"/>
                <w:color w:val="000000"/>
                <w:szCs w:val="24"/>
              </w:rPr>
            </w:pPr>
          </w:p>
        </w:tc>
        <w:tc>
          <w:tcPr>
            <w:tcW w:w="2553" w:type="dxa"/>
            <w:vMerge w:val="restart"/>
            <w:vAlign w:val="center"/>
          </w:tcPr>
          <w:p w14:paraId="26E0D57B" w14:textId="77777777" w:rsidR="0014730F" w:rsidRPr="00A16140" w:rsidRDefault="0014730F" w:rsidP="004034AA">
            <w:pPr>
              <w:rPr>
                <w:rFonts w:ascii="Times New Roman" w:hAnsi="Times New Roman"/>
                <w:color w:val="000000"/>
                <w:szCs w:val="24"/>
              </w:rPr>
            </w:pPr>
            <w:r w:rsidRPr="00A16140">
              <w:rPr>
                <w:rFonts w:ascii="Times New Roman" w:hAnsi="Times New Roman"/>
                <w:color w:val="000000"/>
                <w:szCs w:val="24"/>
              </w:rPr>
              <w:t>Būv</w:t>
            </w:r>
            <w:r>
              <w:rPr>
                <w:rFonts w:ascii="Times New Roman" w:hAnsi="Times New Roman"/>
                <w:color w:val="000000"/>
                <w:szCs w:val="24"/>
              </w:rPr>
              <w:t>es</w:t>
            </w:r>
            <w:r w:rsidRPr="00A16140">
              <w:rPr>
                <w:rFonts w:ascii="Times New Roman" w:hAnsi="Times New Roman"/>
                <w:color w:val="000000"/>
                <w:szCs w:val="24"/>
              </w:rPr>
              <w:t xml:space="preserve"> lietošanas veid</w:t>
            </w:r>
            <w:r>
              <w:rPr>
                <w:rFonts w:ascii="Times New Roman" w:hAnsi="Times New Roman"/>
                <w:color w:val="000000"/>
                <w:szCs w:val="24"/>
              </w:rPr>
              <w:t>s</w:t>
            </w:r>
            <w:r w:rsidRPr="00A16140">
              <w:rPr>
                <w:rFonts w:ascii="Times New Roman" w:hAnsi="Times New Roman"/>
                <w:color w:val="000000"/>
                <w:szCs w:val="24"/>
              </w:rPr>
              <w:t xml:space="preserve">: </w:t>
            </w:r>
          </w:p>
        </w:tc>
        <w:tc>
          <w:tcPr>
            <w:tcW w:w="6520" w:type="dxa"/>
            <w:vAlign w:val="center"/>
          </w:tcPr>
          <w:p w14:paraId="1A6A8C01" w14:textId="77777777" w:rsidR="0014730F" w:rsidRDefault="0014730F" w:rsidP="004034AA">
            <w:pPr>
              <w:rPr>
                <w:rFonts w:ascii="Times New Roman" w:hAnsi="Times New Roman"/>
                <w:color w:val="000000"/>
                <w:szCs w:val="24"/>
              </w:rPr>
            </w:pPr>
            <w:r>
              <w:rPr>
                <w:rFonts w:ascii="Times New Roman" w:hAnsi="Times New Roman"/>
                <w:color w:val="000000"/>
                <w:szCs w:val="24"/>
              </w:rPr>
              <w:t>2122</w:t>
            </w:r>
            <w:proofErr w:type="gramStart"/>
            <w:r>
              <w:rPr>
                <w:rFonts w:ascii="Times New Roman" w:hAnsi="Times New Roman"/>
                <w:color w:val="000000"/>
                <w:szCs w:val="24"/>
              </w:rPr>
              <w:t xml:space="preserve">  </w:t>
            </w:r>
            <w:proofErr w:type="gramEnd"/>
            <w:r>
              <w:rPr>
                <w:rFonts w:ascii="Times New Roman" w:hAnsi="Times New Roman"/>
                <w:color w:val="000000"/>
                <w:szCs w:val="24"/>
              </w:rPr>
              <w:t xml:space="preserve">Pilsētas sliežu ceļi </w:t>
            </w:r>
          </w:p>
        </w:tc>
      </w:tr>
      <w:tr w:rsidR="0014730F" w:rsidRPr="00865C57" w14:paraId="784A54EB" w14:textId="77777777" w:rsidTr="0014730F">
        <w:trPr>
          <w:trHeight w:val="540"/>
        </w:trPr>
        <w:tc>
          <w:tcPr>
            <w:tcW w:w="703" w:type="dxa"/>
            <w:vMerge/>
            <w:vAlign w:val="center"/>
          </w:tcPr>
          <w:p w14:paraId="33569C2A" w14:textId="77777777" w:rsidR="0014730F" w:rsidRPr="00865C57" w:rsidRDefault="0014730F" w:rsidP="004034AA">
            <w:pPr>
              <w:jc w:val="center"/>
              <w:rPr>
                <w:rFonts w:ascii="Times New Roman" w:hAnsi="Times New Roman"/>
                <w:color w:val="000000"/>
                <w:szCs w:val="24"/>
              </w:rPr>
            </w:pPr>
          </w:p>
        </w:tc>
        <w:tc>
          <w:tcPr>
            <w:tcW w:w="2553" w:type="dxa"/>
            <w:vMerge/>
            <w:vAlign w:val="center"/>
          </w:tcPr>
          <w:p w14:paraId="1CB1CB54" w14:textId="77777777" w:rsidR="0014730F" w:rsidRPr="00A16140" w:rsidRDefault="0014730F" w:rsidP="004034AA">
            <w:pPr>
              <w:rPr>
                <w:rFonts w:ascii="Times New Roman" w:hAnsi="Times New Roman"/>
                <w:color w:val="000000"/>
                <w:szCs w:val="24"/>
              </w:rPr>
            </w:pPr>
          </w:p>
        </w:tc>
        <w:tc>
          <w:tcPr>
            <w:tcW w:w="6520" w:type="dxa"/>
            <w:vAlign w:val="center"/>
          </w:tcPr>
          <w:p w14:paraId="6BD227B6" w14:textId="77777777" w:rsidR="0014730F" w:rsidRDefault="0014730F" w:rsidP="004034AA">
            <w:pPr>
              <w:rPr>
                <w:rFonts w:ascii="Times New Roman" w:hAnsi="Times New Roman"/>
                <w:color w:val="000000"/>
                <w:szCs w:val="24"/>
              </w:rPr>
            </w:pPr>
            <w:r>
              <w:rPr>
                <w:rFonts w:ascii="Times New Roman" w:hAnsi="Times New Roman"/>
                <w:color w:val="000000"/>
                <w:szCs w:val="24"/>
              </w:rPr>
              <w:t>2214 Maģistrālās elektropārvades un elektrosadales līnijas</w:t>
            </w:r>
          </w:p>
        </w:tc>
      </w:tr>
      <w:tr w:rsidR="0014730F" w:rsidRPr="00865C57" w14:paraId="6A1A61AF" w14:textId="77777777" w:rsidTr="0014730F">
        <w:trPr>
          <w:trHeight w:val="540"/>
        </w:trPr>
        <w:tc>
          <w:tcPr>
            <w:tcW w:w="703" w:type="dxa"/>
            <w:vMerge/>
            <w:vAlign w:val="center"/>
          </w:tcPr>
          <w:p w14:paraId="56A8B979" w14:textId="77777777" w:rsidR="0014730F" w:rsidRPr="00865C57" w:rsidRDefault="0014730F" w:rsidP="004034AA">
            <w:pPr>
              <w:jc w:val="center"/>
              <w:rPr>
                <w:rFonts w:ascii="Times New Roman" w:hAnsi="Times New Roman"/>
                <w:color w:val="000000"/>
                <w:szCs w:val="24"/>
              </w:rPr>
            </w:pPr>
          </w:p>
        </w:tc>
        <w:tc>
          <w:tcPr>
            <w:tcW w:w="2553" w:type="dxa"/>
            <w:vMerge w:val="restart"/>
            <w:vAlign w:val="center"/>
          </w:tcPr>
          <w:p w14:paraId="21E04BC6" w14:textId="77777777" w:rsidR="0014730F" w:rsidRPr="00A16140" w:rsidRDefault="0014730F" w:rsidP="004034AA">
            <w:pPr>
              <w:rPr>
                <w:rFonts w:ascii="Times New Roman" w:hAnsi="Times New Roman"/>
                <w:color w:val="000000"/>
                <w:szCs w:val="24"/>
              </w:rPr>
            </w:pPr>
            <w:r>
              <w:rPr>
                <w:rFonts w:ascii="Times New Roman" w:hAnsi="Times New Roman"/>
                <w:color w:val="000000"/>
                <w:szCs w:val="24"/>
              </w:rPr>
              <w:t xml:space="preserve">Būvatļauju Nr.: </w:t>
            </w:r>
          </w:p>
        </w:tc>
        <w:tc>
          <w:tcPr>
            <w:tcW w:w="6520" w:type="dxa"/>
            <w:vAlign w:val="center"/>
          </w:tcPr>
          <w:p w14:paraId="34C7A53A" w14:textId="77777777" w:rsidR="0014730F" w:rsidRDefault="0014730F" w:rsidP="004034AA">
            <w:pPr>
              <w:rPr>
                <w:rFonts w:ascii="Times New Roman" w:hAnsi="Times New Roman"/>
                <w:color w:val="000000"/>
                <w:szCs w:val="24"/>
              </w:rPr>
            </w:pPr>
            <w:r w:rsidRPr="00CA2440">
              <w:rPr>
                <w:rFonts w:ascii="Times New Roman" w:hAnsi="Times New Roman"/>
                <w:bCs/>
                <w:color w:val="000000"/>
                <w:szCs w:val="24"/>
              </w:rPr>
              <w:t>BIS-</w:t>
            </w:r>
            <w:r w:rsidRPr="00C76AF6">
              <w:rPr>
                <w:rFonts w:ascii="Times New Roman" w:hAnsi="Times New Roman"/>
                <w:bCs/>
                <w:color w:val="000000"/>
                <w:szCs w:val="24"/>
              </w:rPr>
              <w:t>BV-4.2-2021-838</w:t>
            </w:r>
          </w:p>
        </w:tc>
      </w:tr>
      <w:tr w:rsidR="0014730F" w:rsidRPr="00865C57" w14:paraId="2187C3ED" w14:textId="77777777" w:rsidTr="0014730F">
        <w:trPr>
          <w:trHeight w:val="540"/>
        </w:trPr>
        <w:tc>
          <w:tcPr>
            <w:tcW w:w="703" w:type="dxa"/>
            <w:vMerge/>
            <w:vAlign w:val="center"/>
          </w:tcPr>
          <w:p w14:paraId="11225895" w14:textId="77777777" w:rsidR="0014730F" w:rsidRPr="00865C57" w:rsidRDefault="0014730F" w:rsidP="004034AA">
            <w:pPr>
              <w:jc w:val="center"/>
              <w:rPr>
                <w:rFonts w:ascii="Times New Roman" w:hAnsi="Times New Roman"/>
                <w:color w:val="000000"/>
                <w:szCs w:val="24"/>
              </w:rPr>
            </w:pPr>
          </w:p>
        </w:tc>
        <w:tc>
          <w:tcPr>
            <w:tcW w:w="2553" w:type="dxa"/>
            <w:vMerge/>
            <w:vAlign w:val="center"/>
          </w:tcPr>
          <w:p w14:paraId="6DAD1615" w14:textId="77777777" w:rsidR="0014730F" w:rsidRDefault="0014730F" w:rsidP="004034AA">
            <w:pPr>
              <w:rPr>
                <w:rFonts w:ascii="Times New Roman" w:hAnsi="Times New Roman"/>
                <w:color w:val="000000"/>
                <w:szCs w:val="24"/>
              </w:rPr>
            </w:pPr>
          </w:p>
        </w:tc>
        <w:tc>
          <w:tcPr>
            <w:tcW w:w="6520" w:type="dxa"/>
            <w:vAlign w:val="center"/>
          </w:tcPr>
          <w:p w14:paraId="2435082F" w14:textId="77777777" w:rsidR="0014730F" w:rsidRPr="00CA2440" w:rsidRDefault="0014730F" w:rsidP="004034AA">
            <w:pPr>
              <w:rPr>
                <w:rFonts w:ascii="Times New Roman" w:hAnsi="Times New Roman"/>
                <w:bCs/>
                <w:color w:val="000000"/>
                <w:szCs w:val="24"/>
              </w:rPr>
            </w:pPr>
            <w:r w:rsidRPr="00D72243">
              <w:rPr>
                <w:rFonts w:ascii="Times New Roman" w:hAnsi="Times New Roman"/>
                <w:bCs/>
                <w:color w:val="000000"/>
                <w:szCs w:val="24"/>
              </w:rPr>
              <w:t>BIS-</w:t>
            </w:r>
            <w:r w:rsidRPr="001750B7">
              <w:rPr>
                <w:rFonts w:ascii="Times New Roman" w:hAnsi="Times New Roman"/>
                <w:bCs/>
                <w:color w:val="000000"/>
                <w:szCs w:val="24"/>
              </w:rPr>
              <w:t>BV-4.2-2021-839</w:t>
            </w:r>
          </w:p>
        </w:tc>
      </w:tr>
      <w:tr w:rsidR="0014730F" w14:paraId="670373E9" w14:textId="77777777" w:rsidTr="0014730F">
        <w:trPr>
          <w:trHeight w:val="567"/>
        </w:trPr>
        <w:tc>
          <w:tcPr>
            <w:tcW w:w="703" w:type="dxa"/>
            <w:vAlign w:val="center"/>
          </w:tcPr>
          <w:p w14:paraId="70740E32" w14:textId="77777777" w:rsidR="0014730F" w:rsidRPr="006D4728" w:rsidRDefault="0014730F" w:rsidP="004034AA">
            <w:pPr>
              <w:tabs>
                <w:tab w:val="left" w:pos="709"/>
              </w:tabs>
              <w:spacing w:before="80" w:after="80"/>
              <w:jc w:val="center"/>
              <w:rPr>
                <w:rFonts w:ascii="Times New Roman" w:hAnsi="Times New Roman"/>
                <w:b/>
                <w:bCs/>
                <w:color w:val="000000"/>
                <w:szCs w:val="24"/>
              </w:rPr>
            </w:pPr>
            <w:r w:rsidRPr="006D4728">
              <w:rPr>
                <w:rFonts w:ascii="Times New Roman" w:hAnsi="Times New Roman"/>
                <w:b/>
                <w:bCs/>
                <w:color w:val="000000"/>
                <w:szCs w:val="24"/>
              </w:rPr>
              <w:t>I</w:t>
            </w:r>
            <w:r>
              <w:rPr>
                <w:rFonts w:ascii="Times New Roman" w:hAnsi="Times New Roman"/>
                <w:b/>
                <w:bCs/>
                <w:color w:val="000000"/>
                <w:szCs w:val="24"/>
              </w:rPr>
              <w:t>II</w:t>
            </w:r>
          </w:p>
        </w:tc>
        <w:tc>
          <w:tcPr>
            <w:tcW w:w="9073" w:type="dxa"/>
            <w:gridSpan w:val="2"/>
            <w:vAlign w:val="center"/>
          </w:tcPr>
          <w:p w14:paraId="2F518FB9" w14:textId="77777777" w:rsidR="0014730F" w:rsidRPr="00634655" w:rsidRDefault="0014730F" w:rsidP="004034AA">
            <w:pPr>
              <w:tabs>
                <w:tab w:val="left" w:pos="709"/>
              </w:tabs>
              <w:spacing w:before="80" w:after="80"/>
              <w:rPr>
                <w:rFonts w:ascii="Times New Roman Bold" w:hAnsi="Times New Roman Bold"/>
                <w:b/>
                <w:bCs/>
                <w:smallCaps/>
                <w:color w:val="000000"/>
                <w:szCs w:val="24"/>
              </w:rPr>
            </w:pPr>
            <w:r>
              <w:rPr>
                <w:rFonts w:ascii="Times New Roman Bold" w:hAnsi="Times New Roman Bold"/>
                <w:b/>
                <w:bCs/>
                <w:smallCaps/>
                <w:color w:val="000000"/>
                <w:szCs w:val="24"/>
              </w:rPr>
              <w:t xml:space="preserve">Būvniecības ieceres īstenošanas </w:t>
            </w:r>
            <w:r w:rsidRPr="00634655">
              <w:rPr>
                <w:rFonts w:ascii="Times New Roman Bold" w:hAnsi="Times New Roman Bold"/>
                <w:b/>
                <w:bCs/>
                <w:smallCaps/>
                <w:color w:val="000000"/>
                <w:szCs w:val="24"/>
              </w:rPr>
              <w:t>mērķis</w:t>
            </w:r>
            <w:r>
              <w:rPr>
                <w:rFonts w:ascii="Times New Roman Bold" w:hAnsi="Times New Roman Bold"/>
                <w:b/>
                <w:bCs/>
                <w:smallCaps/>
                <w:color w:val="000000"/>
                <w:szCs w:val="24"/>
              </w:rPr>
              <w:t>, būvdarbu apraksts un vispārīgi nosacījumi</w:t>
            </w:r>
          </w:p>
        </w:tc>
      </w:tr>
      <w:tr w:rsidR="0014730F" w14:paraId="07B868C5" w14:textId="77777777" w:rsidTr="0014730F">
        <w:tc>
          <w:tcPr>
            <w:tcW w:w="703" w:type="dxa"/>
          </w:tcPr>
          <w:p w14:paraId="0A82AB55" w14:textId="77777777" w:rsidR="0014730F" w:rsidRDefault="0014730F" w:rsidP="004034AA">
            <w:pPr>
              <w:jc w:val="center"/>
              <w:rPr>
                <w:rFonts w:ascii="Times New Roman" w:hAnsi="Times New Roman"/>
                <w:color w:val="000000"/>
                <w:szCs w:val="24"/>
              </w:rPr>
            </w:pPr>
            <w:r>
              <w:rPr>
                <w:rFonts w:ascii="Times New Roman" w:hAnsi="Times New Roman"/>
                <w:color w:val="000000"/>
                <w:szCs w:val="24"/>
              </w:rPr>
              <w:t>1.</w:t>
            </w:r>
          </w:p>
        </w:tc>
        <w:tc>
          <w:tcPr>
            <w:tcW w:w="9073" w:type="dxa"/>
            <w:gridSpan w:val="2"/>
          </w:tcPr>
          <w:p w14:paraId="51F38EC1" w14:textId="77777777" w:rsidR="0014730F" w:rsidRPr="001E71A9" w:rsidRDefault="0014730F" w:rsidP="004034AA">
            <w:pPr>
              <w:tabs>
                <w:tab w:val="left" w:pos="709"/>
              </w:tabs>
              <w:jc w:val="both"/>
              <w:rPr>
                <w:rFonts w:ascii="Times New Roman" w:hAnsi="Times New Roman"/>
                <w:color w:val="000000"/>
                <w:szCs w:val="24"/>
              </w:rPr>
            </w:pPr>
            <w:r w:rsidRPr="00083A70">
              <w:rPr>
                <w:rFonts w:ascii="Times New Roman" w:hAnsi="Times New Roman"/>
                <w:color w:val="000000"/>
                <w:szCs w:val="24"/>
              </w:rPr>
              <w:t xml:space="preserve">Lai </w:t>
            </w:r>
            <w:r>
              <w:rPr>
                <w:rFonts w:ascii="Times New Roman" w:hAnsi="Times New Roman"/>
                <w:color w:val="000000"/>
                <w:szCs w:val="24"/>
              </w:rPr>
              <w:t xml:space="preserve">Maskavas </w:t>
            </w:r>
            <w:proofErr w:type="spellStart"/>
            <w:r>
              <w:rPr>
                <w:rFonts w:ascii="Times New Roman" w:hAnsi="Times New Roman"/>
                <w:color w:val="000000"/>
                <w:szCs w:val="24"/>
              </w:rPr>
              <w:t>forštates</w:t>
            </w:r>
            <w:proofErr w:type="spellEnd"/>
            <w:r>
              <w:rPr>
                <w:rFonts w:ascii="Times New Roman" w:hAnsi="Times New Roman"/>
                <w:color w:val="000000"/>
                <w:szCs w:val="24"/>
              </w:rPr>
              <w:t xml:space="preserve"> un Ķengaraga</w:t>
            </w:r>
            <w:r w:rsidRPr="00083A70">
              <w:rPr>
                <w:rFonts w:ascii="Times New Roman" w:hAnsi="Times New Roman"/>
                <w:color w:val="000000"/>
                <w:szCs w:val="24"/>
              </w:rPr>
              <w:t xml:space="preserve"> apkaimēs palielinātu tādu sabiedriskā transporta lietotāju skaitu, kas izmanto videi draudzīgu sabiedrisko transportu, vienlaikus mazinot </w:t>
            </w:r>
            <w:r w:rsidRPr="00083A70">
              <w:rPr>
                <w:rFonts w:ascii="Times New Roman" w:hAnsi="Times New Roman"/>
                <w:color w:val="000000"/>
                <w:szCs w:val="24"/>
              </w:rPr>
              <w:lastRenderedPageBreak/>
              <w:t xml:space="preserve">sastrēgumus un privātā autotransporta ietekmi uz vidi un gaisa kvalitāti, nepieciešams uzlabot pārvietošanās pieredzi sabiedriskajā transportā, nodrošinot iespēju pasažieriem pārvietoties modernā, kvalitātes standartiem un vides pieejamības prasībām atbilstošā sabiedriskajā transportlīdzeklī, kā arī padarīt tramvaja satiksmi ātrāku un efektīvāku. Mērķa sasniegšanai nepieciešams </w:t>
            </w:r>
            <w:r>
              <w:rPr>
                <w:rFonts w:ascii="Times New Roman" w:hAnsi="Times New Roman"/>
                <w:color w:val="000000"/>
                <w:szCs w:val="24"/>
              </w:rPr>
              <w:t>paredzēt tramvaja infrastruktūras</w:t>
            </w:r>
            <w:r w:rsidRPr="00083A70">
              <w:rPr>
                <w:rFonts w:ascii="Times New Roman" w:hAnsi="Times New Roman"/>
                <w:color w:val="000000"/>
                <w:szCs w:val="24"/>
              </w:rPr>
              <w:t xml:space="preserve"> pielāgošanu zemās grīdas tramvaja kustībai</w:t>
            </w:r>
            <w:r>
              <w:rPr>
                <w:rFonts w:ascii="Times New Roman" w:hAnsi="Times New Roman"/>
                <w:color w:val="000000"/>
                <w:szCs w:val="24"/>
              </w:rPr>
              <w:t>,</w:t>
            </w:r>
            <w:r w:rsidRPr="00083A70">
              <w:rPr>
                <w:rFonts w:ascii="Times New Roman" w:hAnsi="Times New Roman"/>
                <w:color w:val="000000"/>
                <w:szCs w:val="24"/>
              </w:rPr>
              <w:t xml:space="preserve"> </w:t>
            </w:r>
            <w:r>
              <w:rPr>
                <w:rFonts w:ascii="Times New Roman" w:hAnsi="Times New Roman"/>
                <w:color w:val="000000"/>
                <w:szCs w:val="24"/>
              </w:rPr>
              <w:t>veicot attiecīgus pārbūves, atjaunošanas un izbūves darbus</w:t>
            </w:r>
            <w:r w:rsidRPr="00083A70">
              <w:rPr>
                <w:rFonts w:ascii="Times New Roman" w:hAnsi="Times New Roman"/>
                <w:color w:val="000000"/>
                <w:szCs w:val="24"/>
              </w:rPr>
              <w:t xml:space="preserve"> </w:t>
            </w:r>
            <w:r>
              <w:rPr>
                <w:rFonts w:ascii="Times New Roman" w:hAnsi="Times New Roman"/>
                <w:color w:val="000000"/>
                <w:szCs w:val="24"/>
              </w:rPr>
              <w:t>7</w:t>
            </w:r>
            <w:r w:rsidRPr="00083A70">
              <w:rPr>
                <w:rFonts w:ascii="Times New Roman" w:hAnsi="Times New Roman"/>
                <w:color w:val="000000"/>
                <w:szCs w:val="24"/>
              </w:rPr>
              <w:t xml:space="preserve">.tramvaja maršruta posmā no </w:t>
            </w:r>
            <w:r>
              <w:rPr>
                <w:rFonts w:ascii="Times New Roman" w:hAnsi="Times New Roman"/>
                <w:color w:val="000000"/>
                <w:szCs w:val="24"/>
              </w:rPr>
              <w:t>Centrāltirgus</w:t>
            </w:r>
            <w:r w:rsidRPr="00083A70">
              <w:rPr>
                <w:rFonts w:ascii="Times New Roman" w:hAnsi="Times New Roman"/>
                <w:color w:val="000000"/>
                <w:szCs w:val="24"/>
              </w:rPr>
              <w:t xml:space="preserve"> līdz galapunktam “</w:t>
            </w:r>
            <w:r>
              <w:rPr>
                <w:rFonts w:ascii="Times New Roman" w:hAnsi="Times New Roman"/>
                <w:color w:val="000000"/>
                <w:szCs w:val="24"/>
              </w:rPr>
              <w:t>Ķengarags”.</w:t>
            </w:r>
          </w:p>
        </w:tc>
      </w:tr>
      <w:tr w:rsidR="0014730F" w14:paraId="5481E8D4" w14:textId="77777777" w:rsidTr="0014730F">
        <w:tc>
          <w:tcPr>
            <w:tcW w:w="703" w:type="dxa"/>
          </w:tcPr>
          <w:p w14:paraId="4897FB33" w14:textId="77777777" w:rsidR="0014730F" w:rsidRDefault="0014730F" w:rsidP="004034AA">
            <w:pPr>
              <w:jc w:val="center"/>
              <w:rPr>
                <w:rFonts w:ascii="Times New Roman" w:hAnsi="Times New Roman"/>
                <w:color w:val="000000"/>
                <w:szCs w:val="24"/>
              </w:rPr>
            </w:pPr>
            <w:r>
              <w:rPr>
                <w:rFonts w:ascii="Times New Roman" w:hAnsi="Times New Roman"/>
                <w:color w:val="000000"/>
                <w:szCs w:val="24"/>
              </w:rPr>
              <w:lastRenderedPageBreak/>
              <w:t>2.</w:t>
            </w:r>
          </w:p>
        </w:tc>
        <w:tc>
          <w:tcPr>
            <w:tcW w:w="9073" w:type="dxa"/>
            <w:gridSpan w:val="2"/>
          </w:tcPr>
          <w:p w14:paraId="098C9EC2" w14:textId="77777777" w:rsidR="0014730F" w:rsidRDefault="0014730F" w:rsidP="004034AA">
            <w:pPr>
              <w:jc w:val="both"/>
              <w:rPr>
                <w:rFonts w:ascii="Times New Roman" w:hAnsi="Times New Roman"/>
                <w:color w:val="000000"/>
                <w:szCs w:val="24"/>
              </w:rPr>
            </w:pPr>
            <w:r>
              <w:rPr>
                <w:rFonts w:ascii="Times New Roman" w:hAnsi="Times New Roman"/>
                <w:color w:val="000000"/>
                <w:szCs w:val="24"/>
              </w:rPr>
              <w:t>Būvdarbu</w:t>
            </w:r>
            <w:r w:rsidRPr="008D10EC">
              <w:rPr>
                <w:rFonts w:ascii="Times New Roman" w:hAnsi="Times New Roman"/>
                <w:color w:val="000000"/>
                <w:szCs w:val="24"/>
              </w:rPr>
              <w:t xml:space="preserve"> veikšanas vieta paredzēta Rīgā, </w:t>
            </w:r>
            <w:r>
              <w:rPr>
                <w:rFonts w:ascii="Times New Roman" w:hAnsi="Times New Roman"/>
                <w:color w:val="000000"/>
                <w:szCs w:val="24"/>
              </w:rPr>
              <w:t xml:space="preserve">Maskavas </w:t>
            </w:r>
            <w:proofErr w:type="spellStart"/>
            <w:r>
              <w:rPr>
                <w:rFonts w:ascii="Times New Roman" w:hAnsi="Times New Roman"/>
                <w:color w:val="000000"/>
                <w:szCs w:val="24"/>
              </w:rPr>
              <w:t>forštates</w:t>
            </w:r>
            <w:proofErr w:type="spellEnd"/>
            <w:r>
              <w:rPr>
                <w:rFonts w:ascii="Times New Roman" w:hAnsi="Times New Roman"/>
                <w:color w:val="000000"/>
                <w:szCs w:val="24"/>
              </w:rPr>
              <w:t xml:space="preserve"> un Ķengaraga apkaimēs. Būvniecības iecere paredz tramvaja infrastruktūras un ar to saistīto infrastruktūras objektu pārbūvi atbilstoši Būvprojektu risinājumiem un apjomiem, tostarp</w:t>
            </w:r>
            <w:proofErr w:type="gramStart"/>
            <w:r>
              <w:rPr>
                <w:rFonts w:ascii="Times New Roman" w:hAnsi="Times New Roman"/>
                <w:color w:val="000000"/>
                <w:szCs w:val="24"/>
              </w:rPr>
              <w:t xml:space="preserve"> veicot tādus darbus</w:t>
            </w:r>
            <w:proofErr w:type="gramEnd"/>
            <w:r>
              <w:rPr>
                <w:rFonts w:ascii="Times New Roman" w:hAnsi="Times New Roman"/>
                <w:color w:val="000000"/>
                <w:szCs w:val="24"/>
              </w:rPr>
              <w:t>, kā:</w:t>
            </w:r>
          </w:p>
          <w:p w14:paraId="72B33A09" w14:textId="77777777" w:rsidR="0014730F" w:rsidRDefault="0014730F" w:rsidP="0014730F">
            <w:pPr>
              <w:pStyle w:val="ListParagraph"/>
              <w:numPr>
                <w:ilvl w:val="0"/>
                <w:numId w:val="30"/>
              </w:numPr>
              <w:jc w:val="both"/>
              <w:rPr>
                <w:color w:val="000000"/>
              </w:rPr>
            </w:pPr>
            <w:r>
              <w:rPr>
                <w:color w:val="000000"/>
              </w:rPr>
              <w:t>sliežu izbūve</w:t>
            </w:r>
            <w:r w:rsidRPr="00023165">
              <w:rPr>
                <w:color w:val="000000"/>
              </w:rPr>
              <w:t xml:space="preserve"> uz </w:t>
            </w:r>
            <w:proofErr w:type="spellStart"/>
            <w:r>
              <w:rPr>
                <w:color w:val="000000"/>
              </w:rPr>
              <w:t>lentveida</w:t>
            </w:r>
            <w:proofErr w:type="spellEnd"/>
            <w:r>
              <w:rPr>
                <w:color w:val="000000"/>
              </w:rPr>
              <w:t xml:space="preserve"> dzelzsbetona pamata ar stiprināta zālāja, </w:t>
            </w:r>
            <w:proofErr w:type="spellStart"/>
            <w:r>
              <w:rPr>
                <w:color w:val="000000"/>
              </w:rPr>
              <w:t>laimiņu</w:t>
            </w:r>
            <w:proofErr w:type="spellEnd"/>
            <w:r>
              <w:rPr>
                <w:color w:val="000000"/>
              </w:rPr>
              <w:t xml:space="preserve"> stādījumu vai kaltā granīta bruģa segumu, t.sk. esošās sliežu ceļu konstrukcijas demontāža;</w:t>
            </w:r>
          </w:p>
          <w:p w14:paraId="60C668FF" w14:textId="77777777" w:rsidR="0014730F" w:rsidRDefault="0014730F" w:rsidP="0014730F">
            <w:pPr>
              <w:pStyle w:val="ListParagraph"/>
              <w:numPr>
                <w:ilvl w:val="0"/>
                <w:numId w:val="30"/>
              </w:numPr>
              <w:jc w:val="both"/>
              <w:rPr>
                <w:color w:val="000000"/>
              </w:rPr>
            </w:pPr>
            <w:r w:rsidRPr="0059276D">
              <w:rPr>
                <w:color w:val="000000"/>
              </w:rPr>
              <w:t xml:space="preserve">esošo dzelzsbetona seguma plātņu </w:t>
            </w:r>
            <w:r>
              <w:rPr>
                <w:color w:val="000000"/>
              </w:rPr>
              <w:t>nomaiņa, t.sk. esošās sliežu ceļu konstrukcijas demontāža;</w:t>
            </w:r>
          </w:p>
          <w:p w14:paraId="36B6F70C" w14:textId="2FF923AC" w:rsidR="0014730F" w:rsidRDefault="0014730F" w:rsidP="0014730F">
            <w:pPr>
              <w:pStyle w:val="ListParagraph"/>
              <w:numPr>
                <w:ilvl w:val="0"/>
                <w:numId w:val="30"/>
              </w:numPr>
              <w:jc w:val="both"/>
              <w:rPr>
                <w:color w:val="000000"/>
              </w:rPr>
            </w:pPr>
            <w:r>
              <w:rPr>
                <w:color w:val="000000"/>
              </w:rPr>
              <w:t>sliežu konstrukcijas atjaunošana uz gulšņu pamata ar kaltā granīta bruģa segumu, t.sk. esošās sliežu ceļu konstrukcijas demontāža;</w:t>
            </w:r>
          </w:p>
          <w:p w14:paraId="24305D3B" w14:textId="77777777" w:rsidR="0014730F" w:rsidRDefault="0014730F" w:rsidP="0014730F">
            <w:pPr>
              <w:pStyle w:val="ListParagraph"/>
              <w:numPr>
                <w:ilvl w:val="0"/>
                <w:numId w:val="30"/>
              </w:numPr>
              <w:jc w:val="both"/>
              <w:rPr>
                <w:color w:val="000000"/>
              </w:rPr>
            </w:pPr>
            <w:r>
              <w:rPr>
                <w:color w:val="000000"/>
              </w:rPr>
              <w:t xml:space="preserve">pārmiju un krusteņu pārbūve, t.sk. </w:t>
            </w:r>
            <w:r w:rsidRPr="005927B0">
              <w:rPr>
                <w:color w:val="000000"/>
              </w:rPr>
              <w:t>pārmiju apsildes un vadības sistēmas ierīkošana</w:t>
            </w:r>
            <w:r>
              <w:rPr>
                <w:color w:val="000000"/>
              </w:rPr>
              <w:t>;</w:t>
            </w:r>
          </w:p>
          <w:p w14:paraId="6E755A0D" w14:textId="77777777" w:rsidR="0014730F" w:rsidRPr="002A7571" w:rsidRDefault="0014730F" w:rsidP="0014730F">
            <w:pPr>
              <w:pStyle w:val="ListParagraph"/>
              <w:numPr>
                <w:ilvl w:val="0"/>
                <w:numId w:val="30"/>
              </w:numPr>
              <w:jc w:val="both"/>
              <w:rPr>
                <w:color w:val="000000"/>
              </w:rPr>
            </w:pPr>
            <w:r>
              <w:rPr>
                <w:color w:val="000000"/>
              </w:rPr>
              <w:t>paaugstinātu, vides pieejamības prasībām atbilstošu tramvaja pieturvietu platformu izbūve gan ielas braucamajā daļā, gan ietves daļā, t.sk. pieturvietu aprīkojuma ierīkošana;</w:t>
            </w:r>
          </w:p>
          <w:p w14:paraId="270C98B7" w14:textId="77777777" w:rsidR="0014730F" w:rsidRPr="002A7571" w:rsidRDefault="0014730F" w:rsidP="0014730F">
            <w:pPr>
              <w:pStyle w:val="ListParagraph"/>
              <w:numPr>
                <w:ilvl w:val="0"/>
                <w:numId w:val="30"/>
              </w:numPr>
              <w:jc w:val="both"/>
              <w:rPr>
                <w:color w:val="000000"/>
              </w:rPr>
            </w:pPr>
            <w:r>
              <w:rPr>
                <w:color w:val="000000"/>
              </w:rPr>
              <w:t xml:space="preserve">tramvaja kontakttīkla balstu izbūve uz </w:t>
            </w:r>
            <w:proofErr w:type="spellStart"/>
            <w:r>
              <w:rPr>
                <w:color w:val="000000"/>
              </w:rPr>
              <w:t>mikropāļu</w:t>
            </w:r>
            <w:proofErr w:type="spellEnd"/>
            <w:r>
              <w:rPr>
                <w:color w:val="000000"/>
              </w:rPr>
              <w:t xml:space="preserve"> pamata, t.sk. esošo tramvaja kontakttīkla balstu demontāža;</w:t>
            </w:r>
          </w:p>
          <w:p w14:paraId="294B5EDA" w14:textId="77777777" w:rsidR="0014730F" w:rsidRDefault="0014730F" w:rsidP="0014730F">
            <w:pPr>
              <w:pStyle w:val="ListParagraph"/>
              <w:numPr>
                <w:ilvl w:val="0"/>
                <w:numId w:val="30"/>
              </w:numPr>
              <w:jc w:val="both"/>
              <w:rPr>
                <w:color w:val="000000"/>
              </w:rPr>
            </w:pPr>
            <w:r>
              <w:rPr>
                <w:color w:val="000000"/>
              </w:rPr>
              <w:t>zemsprieguma pazemes elektrokabeļu pārbūve;</w:t>
            </w:r>
          </w:p>
          <w:p w14:paraId="4B8297C7" w14:textId="77777777" w:rsidR="0014730F" w:rsidRDefault="0014730F" w:rsidP="0014730F">
            <w:pPr>
              <w:pStyle w:val="ListParagraph"/>
              <w:numPr>
                <w:ilvl w:val="0"/>
                <w:numId w:val="30"/>
              </w:numPr>
              <w:jc w:val="both"/>
              <w:rPr>
                <w:color w:val="000000"/>
              </w:rPr>
            </w:pPr>
            <w:r>
              <w:rPr>
                <w:color w:val="000000"/>
              </w:rPr>
              <w:t>sliežu ceļu drenāžas tīklu izbūve un lietus kanalizācijas tīklu pārbūve vai atjaunošana;</w:t>
            </w:r>
          </w:p>
          <w:p w14:paraId="6C058B2D" w14:textId="77777777" w:rsidR="0014730F" w:rsidRDefault="0014730F" w:rsidP="0014730F">
            <w:pPr>
              <w:pStyle w:val="ListParagraph"/>
              <w:numPr>
                <w:ilvl w:val="0"/>
                <w:numId w:val="30"/>
              </w:numPr>
              <w:jc w:val="both"/>
              <w:rPr>
                <w:color w:val="000000"/>
              </w:rPr>
            </w:pPr>
            <w:r>
              <w:rPr>
                <w:color w:val="000000"/>
              </w:rPr>
              <w:t xml:space="preserve">ūdensvada ar </w:t>
            </w:r>
            <w:proofErr w:type="spellStart"/>
            <w:r>
              <w:rPr>
                <w:color w:val="000000"/>
              </w:rPr>
              <w:t>pievadiem</w:t>
            </w:r>
            <w:proofErr w:type="spellEnd"/>
            <w:r>
              <w:rPr>
                <w:color w:val="000000"/>
              </w:rPr>
              <w:t xml:space="preserve"> pārbūve un kanalizācijas tīklu pārbūve vai atjaunošana ar oderēšanas metodi;</w:t>
            </w:r>
          </w:p>
          <w:p w14:paraId="2BB92E0B" w14:textId="77777777" w:rsidR="0014730F" w:rsidRPr="009C5995" w:rsidRDefault="0014730F" w:rsidP="0014730F">
            <w:pPr>
              <w:pStyle w:val="ListParagraph"/>
              <w:numPr>
                <w:ilvl w:val="0"/>
                <w:numId w:val="30"/>
              </w:numPr>
              <w:jc w:val="both"/>
              <w:rPr>
                <w:color w:val="000000"/>
              </w:rPr>
            </w:pPr>
            <w:r w:rsidRPr="0009367D">
              <w:rPr>
                <w:color w:val="000000"/>
              </w:rPr>
              <w:t xml:space="preserve">apgaismojuma </w:t>
            </w:r>
            <w:r>
              <w:rPr>
                <w:color w:val="000000"/>
              </w:rPr>
              <w:t xml:space="preserve">infrastruktūras, t.sk. </w:t>
            </w:r>
            <w:r w:rsidRPr="0009367D">
              <w:rPr>
                <w:color w:val="000000"/>
              </w:rPr>
              <w:t>gaisvadu tīklu</w:t>
            </w:r>
            <w:r>
              <w:rPr>
                <w:color w:val="000000"/>
              </w:rPr>
              <w:t xml:space="preserve"> ar gaismekļiem </w:t>
            </w:r>
            <w:r w:rsidRPr="009C5995">
              <w:rPr>
                <w:color w:val="000000"/>
              </w:rPr>
              <w:t>pārbūve;</w:t>
            </w:r>
          </w:p>
          <w:p w14:paraId="7A2816A9" w14:textId="77777777" w:rsidR="0014730F" w:rsidRDefault="0014730F" w:rsidP="0014730F">
            <w:pPr>
              <w:pStyle w:val="ListParagraph"/>
              <w:numPr>
                <w:ilvl w:val="0"/>
                <w:numId w:val="30"/>
              </w:numPr>
              <w:jc w:val="both"/>
              <w:rPr>
                <w:color w:val="000000"/>
              </w:rPr>
            </w:pPr>
            <w:r>
              <w:rPr>
                <w:color w:val="000000"/>
              </w:rPr>
              <w:t>inženiertīklu aizsardzības pasākumi atbilstoši Būvprojektu risinājumiem;</w:t>
            </w:r>
          </w:p>
          <w:p w14:paraId="6EFA5A36" w14:textId="77777777" w:rsidR="0014730F" w:rsidRDefault="0014730F" w:rsidP="0014730F">
            <w:pPr>
              <w:pStyle w:val="ListParagraph"/>
              <w:numPr>
                <w:ilvl w:val="0"/>
                <w:numId w:val="30"/>
              </w:numPr>
              <w:jc w:val="both"/>
              <w:rPr>
                <w:color w:val="000000"/>
              </w:rPr>
            </w:pPr>
            <w:r>
              <w:rPr>
                <w:color w:val="000000"/>
              </w:rPr>
              <w:t>ielu krustojumu, t.sk. luksoforu objektu pārbūve, kā arī jaunu luksofora objektu ierīkošana;</w:t>
            </w:r>
          </w:p>
          <w:p w14:paraId="1563BD89" w14:textId="77777777" w:rsidR="0014730F" w:rsidRDefault="0014730F" w:rsidP="0014730F">
            <w:pPr>
              <w:pStyle w:val="ListParagraph"/>
              <w:numPr>
                <w:ilvl w:val="0"/>
                <w:numId w:val="30"/>
              </w:numPr>
              <w:jc w:val="both"/>
              <w:rPr>
                <w:color w:val="000000"/>
              </w:rPr>
            </w:pPr>
            <w:r>
              <w:rPr>
                <w:color w:val="000000"/>
              </w:rPr>
              <w:t>ielu un ietvju apmaļu pārbūve un seguma atjaunošana;</w:t>
            </w:r>
          </w:p>
          <w:p w14:paraId="2E6AE43F" w14:textId="77777777" w:rsidR="0014730F" w:rsidRDefault="0014730F" w:rsidP="0014730F">
            <w:pPr>
              <w:pStyle w:val="ListParagraph"/>
              <w:numPr>
                <w:ilvl w:val="0"/>
                <w:numId w:val="30"/>
              </w:numPr>
              <w:jc w:val="both"/>
              <w:rPr>
                <w:color w:val="000000"/>
              </w:rPr>
            </w:pPr>
            <w:r>
              <w:rPr>
                <w:color w:val="000000"/>
              </w:rPr>
              <w:t>ceļu satiksmes organizācijas tehnisko līdzekļu ierīkošana.</w:t>
            </w:r>
          </w:p>
          <w:p w14:paraId="55C3168F" w14:textId="77777777" w:rsidR="0014730F" w:rsidRPr="006D7FEB" w:rsidRDefault="0014730F" w:rsidP="004034AA">
            <w:pPr>
              <w:jc w:val="both"/>
              <w:rPr>
                <w:rFonts w:ascii="Times New Roman" w:hAnsi="Times New Roman"/>
                <w:color w:val="000000"/>
                <w:szCs w:val="24"/>
              </w:rPr>
            </w:pPr>
          </w:p>
          <w:p w14:paraId="38454557" w14:textId="77777777" w:rsidR="0014730F" w:rsidRPr="00AD4E54" w:rsidRDefault="0014730F" w:rsidP="004034AA">
            <w:pPr>
              <w:jc w:val="both"/>
              <w:rPr>
                <w:rFonts w:ascii="Times New Roman" w:hAnsi="Times New Roman"/>
                <w:color w:val="000000"/>
                <w:szCs w:val="24"/>
              </w:rPr>
            </w:pPr>
            <w:r>
              <w:rPr>
                <w:rFonts w:ascii="Times New Roman" w:hAnsi="Times New Roman"/>
                <w:color w:val="000000"/>
                <w:szCs w:val="24"/>
              </w:rPr>
              <w:t xml:space="preserve">Būvprojektu izstrādes ietvaros plānotie būvdarbu veidi un apjomi var tikt koriģēti. Detalizēts būvdarbu veidu un apjomu uzskaitījums tiks iekļauts Būvprojektu dokumentācijas sastāvā un būs pieejams izskatīšanai Būvuzņēmējam pēc </w:t>
            </w:r>
            <w:r>
              <w:rPr>
                <w:rFonts w:ascii="Times New Roman" w:hAnsi="Times New Roman"/>
                <w:szCs w:val="24"/>
                <w:lang w:eastAsia="lv-LV"/>
              </w:rPr>
              <w:t>B</w:t>
            </w:r>
            <w:r w:rsidRPr="000F2F0F">
              <w:rPr>
                <w:rFonts w:ascii="Times New Roman" w:hAnsi="Times New Roman"/>
                <w:szCs w:val="24"/>
                <w:lang w:eastAsia="lv-LV"/>
              </w:rPr>
              <w:t>ūvprojekt</w:t>
            </w:r>
            <w:r>
              <w:rPr>
                <w:rFonts w:ascii="Times New Roman" w:hAnsi="Times New Roman"/>
                <w:szCs w:val="24"/>
                <w:lang w:eastAsia="lv-LV"/>
              </w:rPr>
              <w:t>u</w:t>
            </w:r>
            <w:r w:rsidRPr="000F2F0F">
              <w:rPr>
                <w:rFonts w:ascii="Times New Roman" w:hAnsi="Times New Roman"/>
                <w:szCs w:val="24"/>
                <w:lang w:eastAsia="lv-LV"/>
              </w:rPr>
              <w:t xml:space="preserve"> akceptēšanas Rīgas </w:t>
            </w:r>
            <w:r>
              <w:rPr>
                <w:rFonts w:ascii="Times New Roman" w:hAnsi="Times New Roman"/>
                <w:szCs w:val="24"/>
                <w:lang w:eastAsia="lv-LV"/>
              </w:rPr>
              <w:t>domes Pilsētas attīstības departamentā</w:t>
            </w:r>
            <w:r w:rsidRPr="000F2F0F">
              <w:rPr>
                <w:rFonts w:ascii="Times New Roman" w:hAnsi="Times New Roman"/>
                <w:szCs w:val="24"/>
                <w:lang w:eastAsia="lv-LV"/>
              </w:rPr>
              <w:t xml:space="preserve"> (</w:t>
            </w:r>
            <w:r>
              <w:rPr>
                <w:rFonts w:ascii="Times New Roman" w:hAnsi="Times New Roman"/>
                <w:szCs w:val="24"/>
                <w:lang w:eastAsia="lv-LV"/>
              </w:rPr>
              <w:t xml:space="preserve">pēc </w:t>
            </w:r>
            <w:r w:rsidRPr="000F2F0F">
              <w:rPr>
                <w:rFonts w:ascii="Times New Roman" w:hAnsi="Times New Roman"/>
                <w:szCs w:val="24"/>
                <w:lang w:eastAsia="lv-LV"/>
              </w:rPr>
              <w:t>atzīm</w:t>
            </w:r>
            <w:r>
              <w:rPr>
                <w:rFonts w:ascii="Times New Roman" w:hAnsi="Times New Roman"/>
                <w:szCs w:val="24"/>
                <w:lang w:eastAsia="lv-LV"/>
              </w:rPr>
              <w:t>es</w:t>
            </w:r>
            <w:r w:rsidRPr="000F2F0F">
              <w:rPr>
                <w:rFonts w:ascii="Times New Roman" w:hAnsi="Times New Roman"/>
                <w:szCs w:val="24"/>
                <w:lang w:eastAsia="lv-LV"/>
              </w:rPr>
              <w:t xml:space="preserve"> par projektēšanas nosacījumu izpildi saņemšanas)</w:t>
            </w:r>
            <w:r>
              <w:rPr>
                <w:rFonts w:ascii="Times New Roman" w:hAnsi="Times New Roman"/>
                <w:szCs w:val="24"/>
                <w:lang w:eastAsia="lv-LV"/>
              </w:rPr>
              <w:t>.</w:t>
            </w:r>
          </w:p>
        </w:tc>
      </w:tr>
      <w:tr w:rsidR="0014730F" w14:paraId="4A0964D3" w14:textId="77777777" w:rsidTr="0014730F">
        <w:tc>
          <w:tcPr>
            <w:tcW w:w="703" w:type="dxa"/>
          </w:tcPr>
          <w:p w14:paraId="16CDFF22" w14:textId="77777777" w:rsidR="0014730F" w:rsidRPr="00C7593C" w:rsidRDefault="0014730F" w:rsidP="004034AA">
            <w:pPr>
              <w:jc w:val="center"/>
              <w:rPr>
                <w:rFonts w:ascii="Times New Roman" w:hAnsi="Times New Roman"/>
                <w:color w:val="000000"/>
                <w:szCs w:val="24"/>
              </w:rPr>
            </w:pPr>
            <w:r>
              <w:rPr>
                <w:rFonts w:ascii="Times New Roman" w:hAnsi="Times New Roman"/>
                <w:color w:val="000000"/>
                <w:szCs w:val="24"/>
              </w:rPr>
              <w:t>3</w:t>
            </w:r>
            <w:r w:rsidRPr="00C7593C">
              <w:rPr>
                <w:rFonts w:ascii="Times New Roman" w:hAnsi="Times New Roman"/>
                <w:color w:val="000000"/>
                <w:szCs w:val="24"/>
              </w:rPr>
              <w:t>.</w:t>
            </w:r>
          </w:p>
        </w:tc>
        <w:tc>
          <w:tcPr>
            <w:tcW w:w="9073" w:type="dxa"/>
            <w:gridSpan w:val="2"/>
          </w:tcPr>
          <w:p w14:paraId="77C18753" w14:textId="77777777" w:rsidR="0014730F" w:rsidRDefault="0014730F" w:rsidP="00310FD4">
            <w:pPr>
              <w:jc w:val="both"/>
              <w:rPr>
                <w:rFonts w:ascii="Times New Roman" w:hAnsi="Times New Roman"/>
                <w:color w:val="000000"/>
                <w:szCs w:val="24"/>
              </w:rPr>
            </w:pPr>
            <w:r>
              <w:rPr>
                <w:rFonts w:ascii="Times New Roman" w:hAnsi="Times New Roman"/>
                <w:color w:val="000000"/>
                <w:szCs w:val="24"/>
              </w:rPr>
              <w:t>Lai iekļautos Projekta noteiktajos termiņos, kā arī lai nodrošinātu nepārtrauktu tramvaja kustību kontakttīkla pārbūves laikā, Būvuzņēmējam jāņem vērā, ka:</w:t>
            </w:r>
          </w:p>
          <w:p w14:paraId="56718266" w14:textId="2C034449" w:rsidR="0014730F" w:rsidRDefault="0014730F" w:rsidP="00310FD4">
            <w:pPr>
              <w:pStyle w:val="ListParagraph"/>
              <w:numPr>
                <w:ilvl w:val="0"/>
                <w:numId w:val="30"/>
              </w:numPr>
              <w:jc w:val="both"/>
              <w:rPr>
                <w:color w:val="000000"/>
              </w:rPr>
            </w:pPr>
            <w:r>
              <w:rPr>
                <w:color w:val="000000"/>
              </w:rPr>
              <w:t>Pasūtītājs nodrošina tramvaja kontakttīkla balstu iegādi</w:t>
            </w:r>
            <w:r w:rsidR="00117C18">
              <w:rPr>
                <w:color w:val="000000"/>
              </w:rPr>
              <w:t xml:space="preserve"> un izsniegšanu </w:t>
            </w:r>
            <w:r w:rsidR="00654E54">
              <w:rPr>
                <w:color w:val="000000"/>
              </w:rPr>
              <w:t>Būvuzņēmējam</w:t>
            </w:r>
            <w:r>
              <w:rPr>
                <w:color w:val="000000"/>
              </w:rPr>
              <w:t>;</w:t>
            </w:r>
          </w:p>
          <w:p w14:paraId="5BA457A6" w14:textId="77777777" w:rsidR="0014730F" w:rsidRDefault="0014730F" w:rsidP="00310FD4">
            <w:pPr>
              <w:pStyle w:val="ListParagraph"/>
              <w:numPr>
                <w:ilvl w:val="0"/>
                <w:numId w:val="30"/>
              </w:numPr>
              <w:jc w:val="both"/>
              <w:rPr>
                <w:color w:val="000000"/>
              </w:rPr>
            </w:pPr>
            <w:r>
              <w:rPr>
                <w:color w:val="000000"/>
              </w:rPr>
              <w:t xml:space="preserve">pēc Būvuzņēmēja veiktiem kontakttīkla balstu izbūves darbiem Pasūtītājs ar saviem resursiem un materiāliem nodrošina kontakttīkla </w:t>
            </w:r>
            <w:proofErr w:type="spellStart"/>
            <w:r>
              <w:rPr>
                <w:color w:val="000000"/>
              </w:rPr>
              <w:t>uzkarsistēmas</w:t>
            </w:r>
            <w:proofErr w:type="spellEnd"/>
            <w:r>
              <w:rPr>
                <w:color w:val="000000"/>
              </w:rPr>
              <w:t xml:space="preserve"> pārbūvi;</w:t>
            </w:r>
          </w:p>
          <w:p w14:paraId="4AC357EA" w14:textId="16D16C96" w:rsidR="0014730F" w:rsidRDefault="0014730F" w:rsidP="00310FD4">
            <w:pPr>
              <w:pStyle w:val="ListParagraph"/>
              <w:numPr>
                <w:ilvl w:val="0"/>
                <w:numId w:val="30"/>
              </w:numPr>
              <w:jc w:val="both"/>
              <w:rPr>
                <w:color w:val="000000"/>
              </w:rPr>
            </w:pPr>
            <w:r>
              <w:rPr>
                <w:color w:val="000000"/>
              </w:rPr>
              <w:t>Pasūtītājs nodrošina kontakttīklu barojošo zemsprieguma elektrokabeļu iegādi</w:t>
            </w:r>
            <w:r w:rsidR="00310FD4">
              <w:rPr>
                <w:color w:val="000000"/>
              </w:rPr>
              <w:t xml:space="preserve"> </w:t>
            </w:r>
            <w:r w:rsidR="00310FD4" w:rsidRPr="002368BB">
              <w:rPr>
                <w:color w:val="000000"/>
              </w:rPr>
              <w:t xml:space="preserve">izsniegšanu </w:t>
            </w:r>
            <w:r w:rsidR="00310FD4">
              <w:rPr>
                <w:color w:val="000000"/>
              </w:rPr>
              <w:t>Būvuzņēmējam</w:t>
            </w:r>
            <w:r>
              <w:rPr>
                <w:color w:val="000000"/>
              </w:rPr>
              <w:t>;</w:t>
            </w:r>
          </w:p>
          <w:p w14:paraId="43109954" w14:textId="1EDF1C36" w:rsidR="0014730F" w:rsidRDefault="0014730F" w:rsidP="00310FD4">
            <w:pPr>
              <w:pStyle w:val="ListParagraph"/>
              <w:numPr>
                <w:ilvl w:val="0"/>
                <w:numId w:val="30"/>
              </w:numPr>
              <w:jc w:val="both"/>
              <w:rPr>
                <w:color w:val="000000"/>
              </w:rPr>
            </w:pPr>
            <w:r>
              <w:rPr>
                <w:color w:val="000000"/>
              </w:rPr>
              <w:t>Pasūtītājs nodrošina sliežu, gulšņu ar sliežu stiprinājumiem un sliežu pārvedu komplektu, t.sk. tādu pārvedu, kas aprīkotas ar vadības sistēmu, iegādi</w:t>
            </w:r>
            <w:r w:rsidR="00310FD4">
              <w:rPr>
                <w:color w:val="000000"/>
              </w:rPr>
              <w:t xml:space="preserve"> </w:t>
            </w:r>
            <w:r w:rsidR="00310FD4" w:rsidRPr="002368BB">
              <w:rPr>
                <w:color w:val="000000"/>
              </w:rPr>
              <w:t xml:space="preserve">izsniegšanu </w:t>
            </w:r>
            <w:r w:rsidR="00310FD4">
              <w:rPr>
                <w:color w:val="000000"/>
              </w:rPr>
              <w:t>Būvuzņēmējam</w:t>
            </w:r>
            <w:r>
              <w:rPr>
                <w:color w:val="000000"/>
              </w:rPr>
              <w:t>;</w:t>
            </w:r>
          </w:p>
          <w:p w14:paraId="6ED705E0" w14:textId="77777777" w:rsidR="0014730F" w:rsidRPr="00CE40AC" w:rsidRDefault="0014730F" w:rsidP="00310FD4">
            <w:pPr>
              <w:pStyle w:val="ListParagraph"/>
              <w:numPr>
                <w:ilvl w:val="0"/>
                <w:numId w:val="30"/>
              </w:numPr>
              <w:jc w:val="both"/>
              <w:rPr>
                <w:color w:val="000000"/>
              </w:rPr>
            </w:pPr>
            <w:r>
              <w:rPr>
                <w:color w:val="000000"/>
              </w:rPr>
              <w:t xml:space="preserve">lai būvdarbu laikā nodrošinātu tramvaja kustības pārkārtošanu uz vienu sliežu ceļu, Pasūtītājs nodrošina sliežu pārvedu ierīkošanu, uzraudzību un demontāžu, kā arī </w:t>
            </w:r>
            <w:r>
              <w:rPr>
                <w:color w:val="000000"/>
              </w:rPr>
              <w:lastRenderedPageBreak/>
              <w:t xml:space="preserve">kontakttīkla </w:t>
            </w:r>
            <w:proofErr w:type="spellStart"/>
            <w:r>
              <w:rPr>
                <w:color w:val="000000"/>
              </w:rPr>
              <w:t>uzkarsistēmas</w:t>
            </w:r>
            <w:proofErr w:type="spellEnd"/>
            <w:r>
              <w:rPr>
                <w:color w:val="000000"/>
              </w:rPr>
              <w:t xml:space="preserve"> pagaidu pārveidi atbilstoši būvdarbu organizācijas etapiem.</w:t>
            </w:r>
          </w:p>
        </w:tc>
      </w:tr>
      <w:tr w:rsidR="0014730F" w14:paraId="1E939877" w14:textId="77777777" w:rsidTr="0014730F">
        <w:tc>
          <w:tcPr>
            <w:tcW w:w="703" w:type="dxa"/>
          </w:tcPr>
          <w:p w14:paraId="656DD5A1" w14:textId="77777777" w:rsidR="0014730F" w:rsidRDefault="0014730F" w:rsidP="004034AA">
            <w:pPr>
              <w:jc w:val="center"/>
              <w:rPr>
                <w:rFonts w:ascii="Times New Roman" w:hAnsi="Times New Roman"/>
                <w:color w:val="000000"/>
                <w:szCs w:val="24"/>
              </w:rPr>
            </w:pPr>
            <w:r>
              <w:rPr>
                <w:rFonts w:ascii="Times New Roman" w:hAnsi="Times New Roman"/>
                <w:color w:val="000000"/>
                <w:szCs w:val="24"/>
              </w:rPr>
              <w:lastRenderedPageBreak/>
              <w:t>4.</w:t>
            </w:r>
          </w:p>
        </w:tc>
        <w:tc>
          <w:tcPr>
            <w:tcW w:w="9073" w:type="dxa"/>
            <w:gridSpan w:val="2"/>
          </w:tcPr>
          <w:p w14:paraId="41A97FAB" w14:textId="77777777" w:rsidR="0014730F" w:rsidRDefault="0014730F" w:rsidP="004034AA">
            <w:pPr>
              <w:jc w:val="both"/>
              <w:rPr>
                <w:rFonts w:ascii="Times New Roman" w:hAnsi="Times New Roman"/>
                <w:color w:val="000000"/>
                <w:szCs w:val="24"/>
              </w:rPr>
            </w:pPr>
            <w:r w:rsidRPr="00055298">
              <w:rPr>
                <w:rFonts w:ascii="Times New Roman" w:hAnsi="Times New Roman"/>
                <w:color w:val="000000"/>
                <w:szCs w:val="24"/>
              </w:rPr>
              <w:t>Būvdarbi jāorganizē tā, lai tie iespējami mazāk traucētu sabiedriskā transporta kustību</w:t>
            </w:r>
            <w:r>
              <w:rPr>
                <w:rFonts w:ascii="Times New Roman" w:hAnsi="Times New Roman"/>
                <w:color w:val="000000"/>
                <w:szCs w:val="24"/>
              </w:rPr>
              <w:t xml:space="preserve"> visā būvdarbu laikā</w:t>
            </w:r>
            <w:r w:rsidRPr="00055298">
              <w:rPr>
                <w:rFonts w:ascii="Times New Roman" w:hAnsi="Times New Roman"/>
                <w:color w:val="000000"/>
                <w:szCs w:val="24"/>
              </w:rPr>
              <w:t>.</w:t>
            </w:r>
          </w:p>
        </w:tc>
      </w:tr>
      <w:tr w:rsidR="0014730F" w:rsidRPr="00E322BF" w14:paraId="628EB03D" w14:textId="77777777" w:rsidTr="0014730F">
        <w:trPr>
          <w:trHeight w:val="567"/>
        </w:trPr>
        <w:tc>
          <w:tcPr>
            <w:tcW w:w="703" w:type="dxa"/>
            <w:vAlign w:val="center"/>
          </w:tcPr>
          <w:p w14:paraId="1F4CE2CD" w14:textId="77777777" w:rsidR="0014730F" w:rsidRPr="00E322BF" w:rsidRDefault="0014730F" w:rsidP="004034AA">
            <w:pPr>
              <w:jc w:val="center"/>
              <w:rPr>
                <w:rFonts w:ascii="Times New Roman Bold" w:hAnsi="Times New Roman Bold"/>
                <w:b/>
                <w:bCs/>
                <w:smallCaps/>
                <w:color w:val="000000"/>
                <w:szCs w:val="24"/>
              </w:rPr>
            </w:pPr>
            <w:r>
              <w:rPr>
                <w:rFonts w:ascii="Times New Roman Bold" w:hAnsi="Times New Roman Bold"/>
                <w:b/>
                <w:bCs/>
                <w:smallCaps/>
                <w:color w:val="000000"/>
                <w:szCs w:val="24"/>
              </w:rPr>
              <w:t>IV</w:t>
            </w:r>
          </w:p>
        </w:tc>
        <w:tc>
          <w:tcPr>
            <w:tcW w:w="9073" w:type="dxa"/>
            <w:gridSpan w:val="2"/>
            <w:vAlign w:val="center"/>
          </w:tcPr>
          <w:p w14:paraId="63A59695" w14:textId="77777777" w:rsidR="0014730F" w:rsidRPr="00E322BF" w:rsidRDefault="0014730F" w:rsidP="004034AA">
            <w:pPr>
              <w:rPr>
                <w:rFonts w:ascii="Times New Roman Bold" w:hAnsi="Times New Roman Bold"/>
                <w:b/>
                <w:bCs/>
                <w:smallCaps/>
                <w:color w:val="000000"/>
                <w:szCs w:val="24"/>
              </w:rPr>
            </w:pPr>
            <w:r>
              <w:rPr>
                <w:rFonts w:ascii="Times New Roman Bold" w:hAnsi="Times New Roman Bold"/>
                <w:b/>
                <w:bCs/>
                <w:smallCaps/>
                <w:color w:val="000000"/>
                <w:szCs w:val="24"/>
              </w:rPr>
              <w:t>Būvdarbu izpildes termiņi un vispārīgi nosacījumi</w:t>
            </w:r>
          </w:p>
        </w:tc>
      </w:tr>
      <w:tr w:rsidR="0014730F" w:rsidRPr="00E322BF" w14:paraId="52B63300" w14:textId="77777777" w:rsidTr="0014730F">
        <w:trPr>
          <w:trHeight w:val="567"/>
        </w:trPr>
        <w:tc>
          <w:tcPr>
            <w:tcW w:w="703" w:type="dxa"/>
          </w:tcPr>
          <w:p w14:paraId="170BF366" w14:textId="77777777" w:rsidR="0014730F" w:rsidRPr="00563819" w:rsidRDefault="0014730F" w:rsidP="004034AA">
            <w:pPr>
              <w:jc w:val="center"/>
              <w:rPr>
                <w:rFonts w:ascii="Times New Roman Bold" w:hAnsi="Times New Roman Bold"/>
                <w:smallCaps/>
                <w:color w:val="000000"/>
                <w:szCs w:val="24"/>
              </w:rPr>
            </w:pPr>
            <w:r w:rsidRPr="00563819">
              <w:rPr>
                <w:rFonts w:ascii="Times New Roman" w:hAnsi="Times New Roman"/>
                <w:color w:val="000000"/>
                <w:szCs w:val="24"/>
              </w:rPr>
              <w:t>1.</w:t>
            </w:r>
          </w:p>
        </w:tc>
        <w:tc>
          <w:tcPr>
            <w:tcW w:w="9073" w:type="dxa"/>
            <w:gridSpan w:val="2"/>
            <w:vAlign w:val="center"/>
          </w:tcPr>
          <w:p w14:paraId="40853E5C" w14:textId="4D874513" w:rsidR="0014730F" w:rsidRPr="00E35B35" w:rsidRDefault="007F108D" w:rsidP="007F108D">
            <w:pPr>
              <w:jc w:val="both"/>
              <w:rPr>
                <w:rFonts w:ascii="Times New Roman Bold" w:hAnsi="Times New Roman Bold"/>
                <w:b/>
                <w:bCs/>
                <w:smallCaps/>
                <w:color w:val="000000"/>
                <w:szCs w:val="24"/>
              </w:rPr>
            </w:pPr>
            <w:r w:rsidRPr="00826B00">
              <w:rPr>
                <w:rFonts w:ascii="Times New Roman" w:hAnsi="Times New Roman"/>
                <w:color w:val="000000"/>
                <w:szCs w:val="24"/>
              </w:rPr>
              <w:t xml:space="preserve">Būvdarbu izpildes termiņš nevar būt garāks par </w:t>
            </w:r>
            <w:r w:rsidRPr="00826B00">
              <w:rPr>
                <w:rFonts w:ascii="Times New Roman" w:hAnsi="Times New Roman"/>
                <w:b/>
                <w:bCs/>
                <w:color w:val="000000"/>
                <w:szCs w:val="24"/>
              </w:rPr>
              <w:t>10</w:t>
            </w:r>
            <w:proofErr w:type="gramStart"/>
            <w:r w:rsidRPr="00826B00">
              <w:rPr>
                <w:rFonts w:ascii="Times New Roman" w:hAnsi="Times New Roman"/>
                <w:b/>
                <w:bCs/>
                <w:color w:val="000000"/>
                <w:szCs w:val="24"/>
              </w:rPr>
              <w:t xml:space="preserve">  </w:t>
            </w:r>
            <w:proofErr w:type="gramEnd"/>
            <w:r w:rsidRPr="00826B00">
              <w:rPr>
                <w:rFonts w:ascii="Times New Roman" w:hAnsi="Times New Roman"/>
                <w:b/>
                <w:bCs/>
                <w:color w:val="000000"/>
                <w:szCs w:val="24"/>
              </w:rPr>
              <w:t>(desmit)</w:t>
            </w:r>
            <w:r w:rsidRPr="00826B00">
              <w:rPr>
                <w:rFonts w:ascii="Times New Roman" w:hAnsi="Times New Roman"/>
                <w:color w:val="000000"/>
                <w:szCs w:val="24"/>
              </w:rPr>
              <w:t xml:space="preserve"> mēnešiem, skaitot no</w:t>
            </w:r>
            <w:r w:rsidRPr="00826B00">
              <w:rPr>
                <w:rFonts w:ascii="Times New Roman" w:hAnsi="Times New Roman"/>
                <w:iCs/>
              </w:rPr>
              <w:t xml:space="preserve"> Rīgas domes Pilsētas attīstības departamenta atzīmes izdarīšanas būvatļaujā par būvdarbu uzsākšanas nosacījumu izpildi dienas līdz akta par būvdarbu pabeigšanu objektā parakstīšanas dienai.</w:t>
            </w:r>
            <w:r w:rsidRPr="00826B00" w:rsidDel="0037621A">
              <w:rPr>
                <w:rFonts w:ascii="Times New Roman" w:hAnsi="Times New Roman"/>
                <w:iCs/>
              </w:rPr>
              <w:t xml:space="preserve"> </w:t>
            </w:r>
            <w:r w:rsidRPr="00826B00">
              <w:rPr>
                <w:rFonts w:ascii="Times New Roman" w:hAnsi="Times New Roman"/>
                <w:iCs/>
              </w:rPr>
              <w:t xml:space="preserve">Objektu </w:t>
            </w:r>
            <w:r w:rsidRPr="00826B00">
              <w:rPr>
                <w:rFonts w:ascii="Times New Roman" w:hAnsi="Times New Roman"/>
                <w:color w:val="000000"/>
                <w:szCs w:val="24"/>
              </w:rPr>
              <w:t>nodošana ekspluatācijā</w:t>
            </w:r>
            <w:r>
              <w:rPr>
                <w:rFonts w:ascii="Times New Roman" w:hAnsi="Times New Roman"/>
                <w:color w:val="000000"/>
                <w:szCs w:val="24"/>
              </w:rPr>
              <w:t xml:space="preserve"> (tajā skaitā, </w:t>
            </w:r>
            <w:r w:rsidRPr="00826B00">
              <w:rPr>
                <w:rFonts w:ascii="Times New Roman" w:hAnsi="Times New Roman"/>
                <w:iCs/>
              </w:rPr>
              <w:t>Rīgas domes Pilsētas attīstības departamenta</w:t>
            </w:r>
            <w:r w:rsidRPr="00826B00">
              <w:rPr>
                <w:rFonts w:ascii="Times New Roman" w:hAnsi="Times New Roman"/>
                <w:color w:val="000000"/>
                <w:szCs w:val="24"/>
              </w:rPr>
              <w:t xml:space="preserve"> </w:t>
            </w:r>
            <w:r>
              <w:rPr>
                <w:rFonts w:ascii="Times New Roman" w:hAnsi="Times New Roman"/>
                <w:color w:val="000000"/>
                <w:szCs w:val="24"/>
              </w:rPr>
              <w:t xml:space="preserve">parakstīts akts par objekta pieņemšanu ekspluatācijā) </w:t>
            </w:r>
            <w:proofErr w:type="gramStart"/>
            <w:r w:rsidRPr="00826B00">
              <w:rPr>
                <w:rFonts w:ascii="Times New Roman" w:hAnsi="Times New Roman"/>
                <w:color w:val="000000"/>
                <w:szCs w:val="24"/>
              </w:rPr>
              <w:t>atbilstoši normatīvajiem aktiem</w:t>
            </w:r>
            <w:proofErr w:type="gramEnd"/>
            <w:r w:rsidRPr="00826B00">
              <w:rPr>
                <w:rFonts w:ascii="Times New Roman" w:hAnsi="Times New Roman"/>
                <w:color w:val="000000"/>
                <w:szCs w:val="24"/>
              </w:rPr>
              <w:t xml:space="preserve"> nevar būt garāka par 2 (diviem mēnešiem) pēc akta par būvdarbu pabeigšanu objektā parakstīšanas dienas.  Būvdarbu izpildes laikā netiks piemēroti tehnoloģiskie pārtraukumi.</w:t>
            </w:r>
          </w:p>
        </w:tc>
      </w:tr>
      <w:tr w:rsidR="0014730F" w14:paraId="16F21C45" w14:textId="77777777" w:rsidTr="0014730F">
        <w:tc>
          <w:tcPr>
            <w:tcW w:w="703" w:type="dxa"/>
          </w:tcPr>
          <w:p w14:paraId="32CF7033" w14:textId="77777777" w:rsidR="0014730F" w:rsidRDefault="0014730F" w:rsidP="004034AA">
            <w:pPr>
              <w:jc w:val="center"/>
              <w:rPr>
                <w:rFonts w:ascii="Times New Roman" w:hAnsi="Times New Roman"/>
                <w:color w:val="000000"/>
                <w:szCs w:val="24"/>
              </w:rPr>
            </w:pPr>
            <w:r>
              <w:rPr>
                <w:rFonts w:ascii="Times New Roman" w:hAnsi="Times New Roman"/>
                <w:color w:val="000000"/>
                <w:szCs w:val="24"/>
              </w:rPr>
              <w:t>2.</w:t>
            </w:r>
          </w:p>
        </w:tc>
        <w:tc>
          <w:tcPr>
            <w:tcW w:w="9073" w:type="dxa"/>
            <w:gridSpan w:val="2"/>
          </w:tcPr>
          <w:p w14:paraId="5B102F44" w14:textId="49A762C1" w:rsidR="0014730F" w:rsidRPr="008F4ED5" w:rsidRDefault="00967AAF" w:rsidP="004034AA">
            <w:pPr>
              <w:jc w:val="both"/>
              <w:rPr>
                <w:rFonts w:ascii="Times New Roman" w:hAnsi="Times New Roman"/>
                <w:iCs/>
                <w:szCs w:val="24"/>
              </w:rPr>
            </w:pPr>
            <w:r>
              <w:rPr>
                <w:rFonts w:ascii="Times New Roman" w:hAnsi="Times New Roman"/>
                <w:iCs/>
                <w:szCs w:val="24"/>
              </w:rPr>
              <w:t>B</w:t>
            </w:r>
            <w:r w:rsidRPr="00CC1E54">
              <w:rPr>
                <w:rFonts w:ascii="Times New Roman" w:hAnsi="Times New Roman"/>
                <w:iCs/>
                <w:szCs w:val="24"/>
              </w:rPr>
              <w:t>ūvuzņēmēj</w:t>
            </w:r>
            <w:r>
              <w:rPr>
                <w:rFonts w:ascii="Times New Roman" w:hAnsi="Times New Roman"/>
                <w:iCs/>
                <w:szCs w:val="24"/>
              </w:rPr>
              <w:t xml:space="preserve">s nodrošina visu </w:t>
            </w:r>
            <w:r w:rsidRPr="00826B00">
              <w:rPr>
                <w:rFonts w:ascii="Times New Roman" w:hAnsi="Times New Roman"/>
                <w:iCs/>
                <w:szCs w:val="24"/>
              </w:rPr>
              <w:t>nepieciešamo saskaņojumu (atļauju) saņemšanu no inženiertīklu īpašniekiem, citām institūcijām un uzņēmumiem, kas nepieciešami b</w:t>
            </w:r>
            <w:r w:rsidRPr="00826B00">
              <w:rPr>
                <w:rFonts w:ascii="Times New Roman" w:hAnsi="Times New Roman"/>
                <w:szCs w:val="24"/>
              </w:rPr>
              <w:t>ūvuzņēmēja veicamo darbu sadaļā ietilpstošo</w:t>
            </w:r>
            <w:r w:rsidRPr="00826B00">
              <w:rPr>
                <w:rFonts w:ascii="Times New Roman" w:hAnsi="Times New Roman"/>
                <w:iCs/>
                <w:szCs w:val="24"/>
              </w:rPr>
              <w:t xml:space="preserve"> būvdarbu uzsākšanai un veikšanai. M</w:t>
            </w:r>
            <w:r w:rsidRPr="00CC1E54">
              <w:rPr>
                <w:rFonts w:ascii="Times New Roman" w:hAnsi="Times New Roman"/>
                <w:iCs/>
                <w:szCs w:val="24"/>
              </w:rPr>
              <w:t>inēto saskaņojumu (atļauju) saņemšanas termiņi neietekmē būvdarbu uzsākšanas termiņu</w:t>
            </w:r>
            <w:r>
              <w:rPr>
                <w:rFonts w:ascii="Times New Roman" w:hAnsi="Times New Roman"/>
                <w:iCs/>
                <w:szCs w:val="24"/>
              </w:rPr>
              <w:t>.</w:t>
            </w:r>
          </w:p>
        </w:tc>
      </w:tr>
      <w:tr w:rsidR="0014730F" w14:paraId="157C13DF" w14:textId="77777777" w:rsidTr="0014730F">
        <w:tc>
          <w:tcPr>
            <w:tcW w:w="703" w:type="dxa"/>
          </w:tcPr>
          <w:p w14:paraId="6133515D" w14:textId="77777777" w:rsidR="0014730F" w:rsidRDefault="0014730F" w:rsidP="004034AA">
            <w:pPr>
              <w:jc w:val="center"/>
              <w:rPr>
                <w:rFonts w:ascii="Times New Roman" w:hAnsi="Times New Roman"/>
                <w:color w:val="000000"/>
                <w:szCs w:val="24"/>
              </w:rPr>
            </w:pPr>
            <w:r>
              <w:rPr>
                <w:rFonts w:ascii="Times New Roman" w:hAnsi="Times New Roman"/>
                <w:color w:val="000000"/>
                <w:szCs w:val="24"/>
              </w:rPr>
              <w:t>3.</w:t>
            </w:r>
          </w:p>
        </w:tc>
        <w:tc>
          <w:tcPr>
            <w:tcW w:w="9073" w:type="dxa"/>
            <w:gridSpan w:val="2"/>
          </w:tcPr>
          <w:p w14:paraId="08C555DF" w14:textId="2D6CAC0A" w:rsidR="0014730F" w:rsidRPr="003B5ED6" w:rsidRDefault="006B485C" w:rsidP="004034AA">
            <w:pPr>
              <w:jc w:val="both"/>
              <w:rPr>
                <w:rFonts w:ascii="Times New Roman" w:hAnsi="Times New Roman"/>
                <w:color w:val="000000"/>
                <w:szCs w:val="24"/>
              </w:rPr>
            </w:pPr>
            <w:r>
              <w:rPr>
                <w:rFonts w:ascii="Times New Roman" w:hAnsi="Times New Roman"/>
                <w:iCs/>
                <w:szCs w:val="24"/>
              </w:rPr>
              <w:t>Būvuzņēmējs nodrošina normatīvajos aktos noteiktajos gadījumos un noteiktajā kārtībā pirms būvdarbu veikšanas informēt zemesgabalu īpašniekus, kuru īpašumos saskaņā ar Būvprojektu risinājumiem veicami būvdarbi (tajā skaitā demontāžas darbi).</w:t>
            </w:r>
          </w:p>
        </w:tc>
      </w:tr>
      <w:tr w:rsidR="0014730F" w:rsidRPr="00E322BF" w14:paraId="5E0DC822" w14:textId="77777777" w:rsidTr="0014730F">
        <w:trPr>
          <w:trHeight w:val="567"/>
        </w:trPr>
        <w:tc>
          <w:tcPr>
            <w:tcW w:w="703" w:type="dxa"/>
            <w:vAlign w:val="center"/>
          </w:tcPr>
          <w:p w14:paraId="210AFC84" w14:textId="77777777" w:rsidR="0014730F" w:rsidRPr="00E322BF" w:rsidRDefault="0014730F" w:rsidP="004034AA">
            <w:pPr>
              <w:jc w:val="center"/>
              <w:rPr>
                <w:rFonts w:ascii="Times New Roman Bold" w:hAnsi="Times New Roman Bold"/>
                <w:b/>
                <w:bCs/>
                <w:smallCaps/>
                <w:color w:val="000000"/>
                <w:szCs w:val="24"/>
              </w:rPr>
            </w:pPr>
            <w:r>
              <w:rPr>
                <w:rFonts w:ascii="Times New Roman Bold" w:hAnsi="Times New Roman Bold"/>
                <w:b/>
                <w:bCs/>
                <w:smallCaps/>
                <w:color w:val="000000"/>
                <w:szCs w:val="24"/>
              </w:rPr>
              <w:t>V</w:t>
            </w:r>
          </w:p>
        </w:tc>
        <w:tc>
          <w:tcPr>
            <w:tcW w:w="9073" w:type="dxa"/>
            <w:gridSpan w:val="2"/>
            <w:vAlign w:val="center"/>
          </w:tcPr>
          <w:p w14:paraId="3D862387" w14:textId="77777777" w:rsidR="0014730F" w:rsidRPr="00E322BF" w:rsidRDefault="0014730F" w:rsidP="004034AA">
            <w:pPr>
              <w:rPr>
                <w:rFonts w:ascii="Times New Roman Bold" w:hAnsi="Times New Roman Bold"/>
                <w:b/>
                <w:bCs/>
                <w:smallCaps/>
                <w:color w:val="000000"/>
                <w:szCs w:val="24"/>
              </w:rPr>
            </w:pPr>
            <w:r>
              <w:rPr>
                <w:rFonts w:ascii="Times New Roman Bold" w:hAnsi="Times New Roman Bold"/>
                <w:b/>
                <w:bCs/>
                <w:smallCaps/>
                <w:color w:val="000000"/>
                <w:szCs w:val="24"/>
              </w:rPr>
              <w:t>Pielikumi</w:t>
            </w:r>
          </w:p>
        </w:tc>
      </w:tr>
      <w:tr w:rsidR="0014730F" w:rsidRPr="00A172E9" w14:paraId="72191CE0" w14:textId="77777777" w:rsidTr="0014730F">
        <w:tc>
          <w:tcPr>
            <w:tcW w:w="703" w:type="dxa"/>
          </w:tcPr>
          <w:p w14:paraId="51C3B53D" w14:textId="77777777" w:rsidR="0014730F" w:rsidRPr="007E617B" w:rsidRDefault="0014730F" w:rsidP="004034AA">
            <w:pPr>
              <w:jc w:val="center"/>
              <w:rPr>
                <w:rFonts w:ascii="Times New Roman" w:hAnsi="Times New Roman"/>
                <w:color w:val="000000"/>
                <w:szCs w:val="24"/>
              </w:rPr>
            </w:pPr>
            <w:r w:rsidRPr="007E617B">
              <w:rPr>
                <w:rFonts w:ascii="Times New Roman" w:hAnsi="Times New Roman"/>
                <w:color w:val="000000"/>
                <w:szCs w:val="24"/>
              </w:rPr>
              <w:t>1.</w:t>
            </w:r>
          </w:p>
        </w:tc>
        <w:tc>
          <w:tcPr>
            <w:tcW w:w="9073" w:type="dxa"/>
            <w:gridSpan w:val="2"/>
          </w:tcPr>
          <w:p w14:paraId="5C0CCCC9" w14:textId="77777777" w:rsidR="0014730F" w:rsidRPr="009E2558" w:rsidRDefault="0014730F" w:rsidP="004034AA">
            <w:pPr>
              <w:jc w:val="both"/>
              <w:rPr>
                <w:rFonts w:ascii="Times New Roman" w:hAnsi="Times New Roman"/>
                <w:iCs/>
                <w:szCs w:val="24"/>
              </w:rPr>
            </w:pPr>
            <w:r w:rsidRPr="009E2558">
              <w:rPr>
                <w:rFonts w:ascii="Times New Roman" w:hAnsi="Times New Roman"/>
                <w:color w:val="000000"/>
                <w:szCs w:val="24"/>
              </w:rPr>
              <w:t>Būvprojekta “Tramvaja infrastruktūras pielāgošana zemās grīdas tramvaja parametriem. 7.tramvaja maršruts.” rasējumi GP-1-1 uz 1 (vienas) lapas, GP-2-1 – GP-2-18 uz 18 (astoņpadsmit) lapām un GP-3-1 – GP-3-2 uz 2 (divām) lapām.*</w:t>
            </w:r>
          </w:p>
        </w:tc>
      </w:tr>
      <w:tr w:rsidR="0014730F" w:rsidRPr="00A172E9" w14:paraId="0B32E978" w14:textId="77777777" w:rsidTr="0014730F">
        <w:tc>
          <w:tcPr>
            <w:tcW w:w="703" w:type="dxa"/>
          </w:tcPr>
          <w:p w14:paraId="48759FC1" w14:textId="77777777" w:rsidR="0014730F" w:rsidRPr="007E617B" w:rsidRDefault="0014730F" w:rsidP="004034AA">
            <w:pPr>
              <w:jc w:val="center"/>
              <w:rPr>
                <w:rFonts w:ascii="Times New Roman" w:hAnsi="Times New Roman"/>
                <w:color w:val="000000"/>
                <w:szCs w:val="24"/>
              </w:rPr>
            </w:pPr>
            <w:r w:rsidRPr="007E617B">
              <w:rPr>
                <w:rFonts w:ascii="Times New Roman" w:hAnsi="Times New Roman"/>
                <w:color w:val="000000"/>
                <w:szCs w:val="24"/>
              </w:rPr>
              <w:t>2.</w:t>
            </w:r>
          </w:p>
        </w:tc>
        <w:tc>
          <w:tcPr>
            <w:tcW w:w="9073" w:type="dxa"/>
            <w:gridSpan w:val="2"/>
          </w:tcPr>
          <w:p w14:paraId="637E9BFB" w14:textId="77777777" w:rsidR="0014730F" w:rsidRPr="009E2558" w:rsidRDefault="0014730F" w:rsidP="004034AA">
            <w:pPr>
              <w:jc w:val="both"/>
              <w:rPr>
                <w:rFonts w:ascii="Times New Roman" w:hAnsi="Times New Roman"/>
                <w:iCs/>
                <w:szCs w:val="24"/>
              </w:rPr>
            </w:pPr>
            <w:r w:rsidRPr="009E2558">
              <w:rPr>
                <w:rFonts w:ascii="Times New Roman" w:hAnsi="Times New Roman"/>
                <w:color w:val="000000"/>
                <w:szCs w:val="24"/>
              </w:rPr>
              <w:t>Būvprojekta “Tramvaja infrastruktūras pielāgošana zemās grīdas tramvaja parametriem. 7.tramvaja maršruts. ELT un ELT-TKT risinājumi.” rasējumi GP-1-1 uz 1 (vienas) lapas, GP-2-1 – GP-2-18 uz 18 (astoņpadsmit) lapām un GP-3-1 uz 1 (vienas) lapas.*</w:t>
            </w:r>
          </w:p>
        </w:tc>
      </w:tr>
      <w:tr w:rsidR="0014730F" w14:paraId="4FD1F9A0" w14:textId="77777777" w:rsidTr="0014730F">
        <w:tc>
          <w:tcPr>
            <w:tcW w:w="703" w:type="dxa"/>
          </w:tcPr>
          <w:p w14:paraId="3B3348AE" w14:textId="77777777" w:rsidR="0014730F" w:rsidRPr="00571609" w:rsidRDefault="0014730F" w:rsidP="004034AA">
            <w:pPr>
              <w:jc w:val="center"/>
              <w:rPr>
                <w:rFonts w:ascii="Times New Roman" w:hAnsi="Times New Roman"/>
                <w:color w:val="000000"/>
                <w:szCs w:val="24"/>
              </w:rPr>
            </w:pPr>
          </w:p>
        </w:tc>
        <w:tc>
          <w:tcPr>
            <w:tcW w:w="9073" w:type="dxa"/>
            <w:gridSpan w:val="2"/>
          </w:tcPr>
          <w:p w14:paraId="39781BDF" w14:textId="77777777" w:rsidR="0014730F" w:rsidRPr="00DE1723" w:rsidRDefault="0014730F" w:rsidP="004034AA">
            <w:pPr>
              <w:spacing w:before="120" w:after="120"/>
              <w:rPr>
                <w:rFonts w:ascii="Times New Roman" w:hAnsi="Times New Roman"/>
                <w:i/>
                <w:szCs w:val="24"/>
              </w:rPr>
            </w:pPr>
            <w:r w:rsidRPr="00DE1723">
              <w:rPr>
                <w:rFonts w:ascii="Times New Roman" w:hAnsi="Times New Roman"/>
                <w:i/>
                <w:sz w:val="22"/>
                <w:szCs w:val="22"/>
              </w:rPr>
              <w:t xml:space="preserve">* </w:t>
            </w:r>
            <w:r>
              <w:rPr>
                <w:rFonts w:ascii="Times New Roman" w:hAnsi="Times New Roman"/>
                <w:i/>
                <w:sz w:val="22"/>
                <w:szCs w:val="22"/>
              </w:rPr>
              <w:t>B</w:t>
            </w:r>
            <w:r w:rsidRPr="00DE1723">
              <w:rPr>
                <w:rFonts w:ascii="Times New Roman" w:hAnsi="Times New Roman"/>
                <w:i/>
                <w:sz w:val="22"/>
                <w:szCs w:val="22"/>
              </w:rPr>
              <w:t>ūvprojektu risinājumi ir izstrādes stadijā</w:t>
            </w:r>
            <w:proofErr w:type="gramStart"/>
            <w:r w:rsidRPr="00DE1723">
              <w:rPr>
                <w:rFonts w:ascii="Times New Roman" w:hAnsi="Times New Roman"/>
                <w:i/>
                <w:sz w:val="22"/>
                <w:szCs w:val="22"/>
              </w:rPr>
              <w:t xml:space="preserve"> un</w:t>
            </w:r>
            <w:proofErr w:type="gramEnd"/>
            <w:r w:rsidRPr="00DE1723">
              <w:rPr>
                <w:rFonts w:ascii="Times New Roman" w:hAnsi="Times New Roman"/>
                <w:i/>
                <w:sz w:val="22"/>
                <w:szCs w:val="22"/>
              </w:rPr>
              <w:t xml:space="preserve"> tie turpmākā projektēšanas gaitā var tikt koriģēti. </w:t>
            </w:r>
          </w:p>
        </w:tc>
      </w:tr>
      <w:bookmarkEnd w:id="25"/>
    </w:tbl>
    <w:p w14:paraId="45625122" w14:textId="77777777" w:rsidR="0014730F" w:rsidRPr="00A62DEC" w:rsidRDefault="0014730F" w:rsidP="0014730F">
      <w:pPr>
        <w:rPr>
          <w:rFonts w:ascii="Times New Roman" w:hAnsi="Times New Roman"/>
          <w:sz w:val="22"/>
          <w:szCs w:val="18"/>
        </w:rPr>
      </w:pPr>
    </w:p>
    <w:p w14:paraId="53F58DAE" w14:textId="77777777" w:rsidR="00826B00" w:rsidRDefault="00826B00" w:rsidP="000C19B9">
      <w:pPr>
        <w:pStyle w:val="Caption"/>
        <w:jc w:val="right"/>
        <w:rPr>
          <w:b w:val="0"/>
          <w:sz w:val="20"/>
        </w:rPr>
      </w:pPr>
    </w:p>
    <w:p w14:paraId="28650577" w14:textId="77777777" w:rsidR="00826B00" w:rsidRDefault="00826B00" w:rsidP="000C19B9">
      <w:pPr>
        <w:pStyle w:val="Caption"/>
        <w:jc w:val="right"/>
        <w:rPr>
          <w:b w:val="0"/>
          <w:sz w:val="20"/>
        </w:rPr>
      </w:pPr>
    </w:p>
    <w:p w14:paraId="05DB7622" w14:textId="77777777" w:rsidR="00826B00" w:rsidRDefault="00826B00" w:rsidP="000C19B9">
      <w:pPr>
        <w:pStyle w:val="Caption"/>
        <w:jc w:val="right"/>
        <w:rPr>
          <w:b w:val="0"/>
          <w:sz w:val="20"/>
        </w:rPr>
      </w:pPr>
    </w:p>
    <w:p w14:paraId="40CDDDAF" w14:textId="77777777" w:rsidR="00826B00" w:rsidRDefault="00826B00" w:rsidP="000C19B9">
      <w:pPr>
        <w:pStyle w:val="Caption"/>
        <w:jc w:val="right"/>
        <w:rPr>
          <w:b w:val="0"/>
          <w:sz w:val="20"/>
        </w:rPr>
      </w:pPr>
    </w:p>
    <w:p w14:paraId="064DDBC9" w14:textId="77777777" w:rsidR="00826B00" w:rsidRDefault="00826B00" w:rsidP="000C19B9">
      <w:pPr>
        <w:pStyle w:val="Caption"/>
        <w:jc w:val="right"/>
        <w:rPr>
          <w:b w:val="0"/>
          <w:sz w:val="20"/>
        </w:rPr>
      </w:pPr>
    </w:p>
    <w:p w14:paraId="29988091" w14:textId="77777777" w:rsidR="00826B00" w:rsidRDefault="00826B00" w:rsidP="000C19B9">
      <w:pPr>
        <w:pStyle w:val="Caption"/>
        <w:jc w:val="right"/>
        <w:rPr>
          <w:b w:val="0"/>
          <w:sz w:val="20"/>
        </w:rPr>
      </w:pPr>
    </w:p>
    <w:p w14:paraId="551BFDB2" w14:textId="77777777" w:rsidR="00826B00" w:rsidRDefault="00826B00" w:rsidP="000C19B9">
      <w:pPr>
        <w:pStyle w:val="Caption"/>
        <w:jc w:val="right"/>
        <w:rPr>
          <w:b w:val="0"/>
          <w:sz w:val="20"/>
        </w:rPr>
      </w:pPr>
    </w:p>
    <w:p w14:paraId="19C00FE5" w14:textId="77777777" w:rsidR="00826B00" w:rsidRDefault="00826B00" w:rsidP="000C19B9">
      <w:pPr>
        <w:pStyle w:val="Caption"/>
        <w:jc w:val="right"/>
        <w:rPr>
          <w:b w:val="0"/>
          <w:sz w:val="20"/>
        </w:rPr>
      </w:pPr>
    </w:p>
    <w:p w14:paraId="2BFC1269" w14:textId="77777777" w:rsidR="00826B00" w:rsidRDefault="00826B00" w:rsidP="000C19B9">
      <w:pPr>
        <w:pStyle w:val="Caption"/>
        <w:jc w:val="right"/>
        <w:rPr>
          <w:b w:val="0"/>
          <w:sz w:val="20"/>
        </w:rPr>
      </w:pPr>
    </w:p>
    <w:p w14:paraId="4359D30C" w14:textId="77777777" w:rsidR="00826B00" w:rsidRDefault="00826B00" w:rsidP="000C19B9">
      <w:pPr>
        <w:pStyle w:val="Caption"/>
        <w:jc w:val="right"/>
        <w:rPr>
          <w:b w:val="0"/>
          <w:sz w:val="20"/>
        </w:rPr>
      </w:pPr>
    </w:p>
    <w:p w14:paraId="39925205" w14:textId="77777777" w:rsidR="00826B00" w:rsidRDefault="00826B00" w:rsidP="000C19B9">
      <w:pPr>
        <w:pStyle w:val="Caption"/>
        <w:jc w:val="right"/>
        <w:rPr>
          <w:b w:val="0"/>
          <w:sz w:val="20"/>
        </w:rPr>
      </w:pPr>
    </w:p>
    <w:p w14:paraId="5B478091" w14:textId="77777777" w:rsidR="00826B00" w:rsidRDefault="00826B00" w:rsidP="000C19B9">
      <w:pPr>
        <w:pStyle w:val="Caption"/>
        <w:jc w:val="right"/>
        <w:rPr>
          <w:b w:val="0"/>
          <w:sz w:val="20"/>
        </w:rPr>
      </w:pPr>
    </w:p>
    <w:p w14:paraId="0D5D1CDA" w14:textId="77777777" w:rsidR="00826B00" w:rsidRDefault="00826B00" w:rsidP="000C19B9">
      <w:pPr>
        <w:pStyle w:val="Caption"/>
        <w:jc w:val="right"/>
        <w:rPr>
          <w:b w:val="0"/>
          <w:sz w:val="20"/>
        </w:rPr>
      </w:pPr>
    </w:p>
    <w:p w14:paraId="5856A365" w14:textId="77777777" w:rsidR="00826B00" w:rsidRDefault="00826B00" w:rsidP="000C19B9">
      <w:pPr>
        <w:pStyle w:val="Caption"/>
        <w:jc w:val="right"/>
        <w:rPr>
          <w:b w:val="0"/>
          <w:sz w:val="20"/>
        </w:rPr>
      </w:pPr>
    </w:p>
    <w:p w14:paraId="0B8974A6" w14:textId="77777777" w:rsidR="00826B00" w:rsidRDefault="00826B00" w:rsidP="000C19B9">
      <w:pPr>
        <w:pStyle w:val="Caption"/>
        <w:jc w:val="right"/>
        <w:rPr>
          <w:b w:val="0"/>
          <w:sz w:val="20"/>
        </w:rPr>
      </w:pPr>
    </w:p>
    <w:p w14:paraId="23F0A5C6" w14:textId="77777777" w:rsidR="00826B00" w:rsidRDefault="00826B00" w:rsidP="000C19B9">
      <w:pPr>
        <w:pStyle w:val="Caption"/>
        <w:jc w:val="right"/>
        <w:rPr>
          <w:b w:val="0"/>
          <w:sz w:val="20"/>
        </w:rPr>
      </w:pPr>
    </w:p>
    <w:p w14:paraId="44D583FB" w14:textId="77777777" w:rsidR="00826B00" w:rsidRDefault="00826B00" w:rsidP="000C19B9">
      <w:pPr>
        <w:pStyle w:val="Caption"/>
        <w:jc w:val="right"/>
        <w:rPr>
          <w:b w:val="0"/>
          <w:sz w:val="20"/>
        </w:rPr>
      </w:pPr>
    </w:p>
    <w:p w14:paraId="65C0BE55" w14:textId="77777777" w:rsidR="00826B00" w:rsidRDefault="00826B00" w:rsidP="000C19B9">
      <w:pPr>
        <w:pStyle w:val="Caption"/>
        <w:jc w:val="right"/>
        <w:rPr>
          <w:b w:val="0"/>
          <w:sz w:val="20"/>
        </w:rPr>
      </w:pPr>
    </w:p>
    <w:p w14:paraId="32E2CA0D" w14:textId="77777777" w:rsidR="00826B00" w:rsidRDefault="00826B00" w:rsidP="000C19B9">
      <w:pPr>
        <w:pStyle w:val="Caption"/>
        <w:jc w:val="right"/>
        <w:rPr>
          <w:b w:val="0"/>
          <w:sz w:val="20"/>
        </w:rPr>
      </w:pPr>
    </w:p>
    <w:p w14:paraId="38C9B555" w14:textId="77777777" w:rsidR="00826B00" w:rsidRDefault="00826B00" w:rsidP="000C19B9">
      <w:pPr>
        <w:pStyle w:val="Caption"/>
        <w:jc w:val="right"/>
        <w:rPr>
          <w:b w:val="0"/>
          <w:sz w:val="20"/>
        </w:rPr>
      </w:pPr>
    </w:p>
    <w:p w14:paraId="4BF73CAC" w14:textId="77777777" w:rsidR="00826B00" w:rsidRDefault="00826B00" w:rsidP="000C19B9">
      <w:pPr>
        <w:pStyle w:val="Caption"/>
        <w:jc w:val="right"/>
        <w:rPr>
          <w:b w:val="0"/>
          <w:sz w:val="20"/>
        </w:rPr>
      </w:pPr>
    </w:p>
    <w:p w14:paraId="222396A8" w14:textId="77777777" w:rsidR="00826B00" w:rsidRDefault="00826B00" w:rsidP="000C19B9">
      <w:pPr>
        <w:pStyle w:val="Caption"/>
        <w:jc w:val="right"/>
        <w:rPr>
          <w:b w:val="0"/>
          <w:sz w:val="20"/>
        </w:rPr>
      </w:pPr>
    </w:p>
    <w:p w14:paraId="18580A4B" w14:textId="77777777" w:rsidR="00826B00" w:rsidRDefault="00826B00" w:rsidP="000C19B9">
      <w:pPr>
        <w:pStyle w:val="Caption"/>
        <w:jc w:val="right"/>
        <w:rPr>
          <w:b w:val="0"/>
          <w:sz w:val="20"/>
        </w:rPr>
      </w:pPr>
    </w:p>
    <w:p w14:paraId="147803D0" w14:textId="77777777" w:rsidR="00826B00" w:rsidRDefault="00826B00" w:rsidP="000C19B9">
      <w:pPr>
        <w:pStyle w:val="Caption"/>
        <w:jc w:val="right"/>
        <w:rPr>
          <w:b w:val="0"/>
          <w:sz w:val="20"/>
        </w:rPr>
      </w:pPr>
    </w:p>
    <w:p w14:paraId="656FFBFA" w14:textId="77777777" w:rsidR="00826B00" w:rsidRDefault="00826B00" w:rsidP="000C19B9">
      <w:pPr>
        <w:pStyle w:val="Caption"/>
        <w:jc w:val="right"/>
        <w:rPr>
          <w:b w:val="0"/>
          <w:sz w:val="20"/>
        </w:rPr>
      </w:pPr>
    </w:p>
    <w:p w14:paraId="4D94E684" w14:textId="54C1ADD1" w:rsidR="000C19B9" w:rsidRPr="004A72CC" w:rsidRDefault="000C19B9" w:rsidP="000C19B9">
      <w:pPr>
        <w:pStyle w:val="Caption"/>
        <w:jc w:val="right"/>
        <w:rPr>
          <w:b w:val="0"/>
          <w:sz w:val="20"/>
        </w:rPr>
      </w:pPr>
      <w:r>
        <w:rPr>
          <w:b w:val="0"/>
          <w:sz w:val="20"/>
        </w:rPr>
        <w:t>3</w:t>
      </w:r>
      <w:r w:rsidRPr="004A72CC">
        <w:rPr>
          <w:b w:val="0"/>
          <w:sz w:val="20"/>
        </w:rPr>
        <w:t>. pielikums</w:t>
      </w:r>
      <w:r w:rsidRPr="004A72CC">
        <w:rPr>
          <w:b w:val="0"/>
          <w:sz w:val="20"/>
        </w:rPr>
        <w:br/>
      </w:r>
      <w:r>
        <w:rPr>
          <w:b w:val="0"/>
          <w:sz w:val="20"/>
        </w:rPr>
        <w:t>slēgta konkursa nolikumam</w:t>
      </w:r>
    </w:p>
    <w:p w14:paraId="645C327D" w14:textId="77777777" w:rsidR="000C19B9" w:rsidRDefault="000C19B9" w:rsidP="000C19B9">
      <w:pPr>
        <w:pStyle w:val="Caption"/>
        <w:jc w:val="right"/>
        <w:rPr>
          <w:b w:val="0"/>
          <w:color w:val="000000"/>
          <w:sz w:val="20"/>
        </w:rPr>
      </w:pPr>
      <w:r w:rsidRPr="004A72CC">
        <w:rPr>
          <w:b w:val="0"/>
          <w:sz w:val="20"/>
        </w:rPr>
        <w:t>“</w:t>
      </w:r>
      <w:r w:rsidRPr="004A72CC">
        <w:rPr>
          <w:b w:val="0"/>
          <w:color w:val="000000"/>
          <w:sz w:val="20"/>
        </w:rPr>
        <w:t>Tramvaja infrastruktūras pielāgošana zemās grīdas</w:t>
      </w:r>
    </w:p>
    <w:p w14:paraId="4009CBC3" w14:textId="583131C9" w:rsidR="000C19B9" w:rsidRPr="004A72CC" w:rsidRDefault="000C19B9" w:rsidP="000C19B9">
      <w:pPr>
        <w:pStyle w:val="Caption"/>
        <w:jc w:val="right"/>
        <w:rPr>
          <w:b w:val="0"/>
          <w:sz w:val="20"/>
        </w:rPr>
      </w:pPr>
      <w:r w:rsidRPr="004A72CC">
        <w:rPr>
          <w:b w:val="0"/>
          <w:color w:val="000000"/>
          <w:sz w:val="20"/>
        </w:rPr>
        <w:t xml:space="preserve"> tramvaja parametriem. </w:t>
      </w:r>
      <w:r w:rsidR="001E1DD6">
        <w:rPr>
          <w:b w:val="0"/>
          <w:color w:val="000000"/>
          <w:sz w:val="20"/>
        </w:rPr>
        <w:t>7</w:t>
      </w:r>
      <w:r w:rsidRPr="004A72CC">
        <w:rPr>
          <w:b w:val="0"/>
          <w:color w:val="000000"/>
          <w:sz w:val="20"/>
        </w:rPr>
        <w:t>.tramvaja maršruts.</w:t>
      </w:r>
      <w:r w:rsidRPr="004A72CC">
        <w:rPr>
          <w:b w:val="0"/>
          <w:sz w:val="20"/>
        </w:rPr>
        <w:t>”</w:t>
      </w:r>
    </w:p>
    <w:p w14:paraId="52DAD653" w14:textId="3D5294FA" w:rsidR="000C19B9" w:rsidRDefault="000C19B9" w:rsidP="000C19B9">
      <w:pPr>
        <w:jc w:val="right"/>
        <w:rPr>
          <w:rFonts w:ascii="Times New Roman" w:hAnsi="Times New Roman"/>
          <w:sz w:val="20"/>
        </w:rPr>
      </w:pPr>
      <w:r>
        <w:rPr>
          <w:rFonts w:ascii="Times New Roman" w:hAnsi="Times New Roman"/>
          <w:sz w:val="20"/>
        </w:rPr>
        <w:t>I</w:t>
      </w:r>
      <w:r w:rsidRPr="004A72CC">
        <w:rPr>
          <w:rFonts w:ascii="Times New Roman" w:hAnsi="Times New Roman"/>
          <w:sz w:val="20"/>
        </w:rPr>
        <w:t>d</w:t>
      </w:r>
      <w:r>
        <w:rPr>
          <w:rFonts w:ascii="Times New Roman" w:hAnsi="Times New Roman"/>
          <w:sz w:val="20"/>
        </w:rPr>
        <w:t>.</w:t>
      </w:r>
      <w:r w:rsidRPr="004A72CC">
        <w:rPr>
          <w:rFonts w:ascii="Times New Roman" w:hAnsi="Times New Roman"/>
          <w:sz w:val="20"/>
        </w:rPr>
        <w:t>Nr.RS/2022/</w:t>
      </w:r>
      <w:r w:rsidR="00B77F6D">
        <w:rPr>
          <w:rFonts w:ascii="Times New Roman" w:hAnsi="Times New Roman"/>
          <w:sz w:val="20"/>
        </w:rPr>
        <w:t>12</w:t>
      </w:r>
      <w:bookmarkStart w:id="26" w:name="_GoBack"/>
      <w:bookmarkEnd w:id="26"/>
    </w:p>
    <w:p w14:paraId="028807A8" w14:textId="77777777" w:rsidR="004A72CC" w:rsidRDefault="004A72CC" w:rsidP="004A72CC">
      <w:pPr>
        <w:jc w:val="right"/>
        <w:rPr>
          <w:rFonts w:ascii="Times New Roman" w:hAnsi="Times New Roman"/>
        </w:rPr>
      </w:pPr>
    </w:p>
    <w:p w14:paraId="379A576D" w14:textId="77777777" w:rsidR="004A72CC" w:rsidRPr="007F4293" w:rsidRDefault="004A72CC" w:rsidP="004A72CC">
      <w:pPr>
        <w:jc w:val="center"/>
        <w:rPr>
          <w:rFonts w:ascii="Times New Roman" w:hAnsi="Times New Roman"/>
          <w:b/>
        </w:rPr>
      </w:pPr>
      <w:r w:rsidRPr="007F4293">
        <w:rPr>
          <w:rFonts w:ascii="Times New Roman" w:hAnsi="Times New Roman"/>
          <w:b/>
        </w:rPr>
        <w:t>Būvdarbu saraksta paraugs</w:t>
      </w:r>
    </w:p>
    <w:p w14:paraId="3718CE90" w14:textId="7243EA7D" w:rsidR="004A72CC" w:rsidRPr="007F4293" w:rsidRDefault="004A72CC" w:rsidP="00847F2C">
      <w:pPr>
        <w:jc w:val="center"/>
        <w:rPr>
          <w:rFonts w:ascii="Times New Roman" w:hAnsi="Times New Roman"/>
        </w:rPr>
      </w:pPr>
      <w:r w:rsidRPr="007F4293">
        <w:rPr>
          <w:rFonts w:ascii="Times New Roman" w:hAnsi="Times New Roman"/>
        </w:rPr>
        <w:t xml:space="preserve">(uz </w:t>
      </w:r>
      <w:r w:rsidR="00847F2C">
        <w:rPr>
          <w:rFonts w:ascii="Times New Roman" w:hAnsi="Times New Roman"/>
        </w:rPr>
        <w:t>kandidāta</w:t>
      </w:r>
      <w:r w:rsidRPr="007F4293">
        <w:rPr>
          <w:rFonts w:ascii="Times New Roman" w:hAnsi="Times New Roman"/>
        </w:rPr>
        <w:t xml:space="preserve"> veidlapas)</w:t>
      </w:r>
    </w:p>
    <w:p w14:paraId="4DB92C40" w14:textId="0EFC5984" w:rsidR="004A72CC" w:rsidRPr="007F4293" w:rsidRDefault="0071486C" w:rsidP="004A72CC">
      <w:pPr>
        <w:pStyle w:val="NormalWeb"/>
        <w:spacing w:before="0" w:beforeAutospacing="0" w:after="0" w:afterAutospacing="0"/>
        <w:ind w:left="-540"/>
        <w:rPr>
          <w:sz w:val="22"/>
          <w:szCs w:val="22"/>
        </w:rPr>
      </w:pPr>
      <w:r>
        <w:rPr>
          <w:b/>
          <w:sz w:val="22"/>
          <w:szCs w:val="22"/>
        </w:rPr>
        <w:t>Kandidāta</w:t>
      </w:r>
      <w:r w:rsidR="004A72CC" w:rsidRPr="007F4293">
        <w:rPr>
          <w:sz w:val="22"/>
          <w:szCs w:val="22"/>
        </w:rPr>
        <w:t xml:space="preserve"> pieredze atbilstoši nolikuma </w:t>
      </w:r>
      <w:r>
        <w:rPr>
          <w:sz w:val="22"/>
          <w:szCs w:val="22"/>
        </w:rPr>
        <w:t>12.4.</w:t>
      </w:r>
      <w:r w:rsidR="004A72CC"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4A72CC" w:rsidRPr="007F4293" w14:paraId="2FDC2F72" w14:textId="77777777" w:rsidTr="003D67C3">
        <w:trPr>
          <w:trHeight w:val="960"/>
        </w:trPr>
        <w:tc>
          <w:tcPr>
            <w:tcW w:w="851" w:type="dxa"/>
            <w:vAlign w:val="center"/>
          </w:tcPr>
          <w:p w14:paraId="53E36718" w14:textId="77777777" w:rsidR="004A72CC" w:rsidRPr="007F4293" w:rsidRDefault="004A72CC" w:rsidP="003D67C3">
            <w:pPr>
              <w:jc w:val="both"/>
              <w:rPr>
                <w:rFonts w:ascii="Times New Roman" w:hAnsi="Times New Roman"/>
              </w:rPr>
            </w:pPr>
            <w:r w:rsidRPr="007F4293">
              <w:rPr>
                <w:rFonts w:ascii="Times New Roman" w:hAnsi="Times New Roman"/>
              </w:rPr>
              <w:t>Nr.</w:t>
            </w:r>
          </w:p>
          <w:p w14:paraId="55F6E75F" w14:textId="77777777" w:rsidR="004A72CC" w:rsidRPr="007F4293" w:rsidRDefault="004A72CC" w:rsidP="003D67C3">
            <w:pPr>
              <w:jc w:val="both"/>
              <w:rPr>
                <w:rFonts w:ascii="Times New Roman" w:hAnsi="Times New Roman"/>
              </w:rPr>
            </w:pPr>
          </w:p>
        </w:tc>
        <w:tc>
          <w:tcPr>
            <w:tcW w:w="1843" w:type="dxa"/>
            <w:vAlign w:val="center"/>
          </w:tcPr>
          <w:p w14:paraId="7C1717AD" w14:textId="77777777" w:rsidR="004A72CC" w:rsidRPr="007F4293" w:rsidRDefault="004A72CC" w:rsidP="003D67C3">
            <w:pPr>
              <w:jc w:val="center"/>
              <w:rPr>
                <w:rFonts w:ascii="Times New Roman" w:hAnsi="Times New Roman"/>
              </w:rPr>
            </w:pPr>
            <w:r w:rsidRPr="007F4293">
              <w:rPr>
                <w:rFonts w:ascii="Times New Roman" w:hAnsi="Times New Roman"/>
              </w:rPr>
              <w:t>Pasūtītājs</w:t>
            </w:r>
          </w:p>
        </w:tc>
        <w:tc>
          <w:tcPr>
            <w:tcW w:w="2835" w:type="dxa"/>
            <w:vAlign w:val="center"/>
          </w:tcPr>
          <w:p w14:paraId="1CF444D5" w14:textId="77777777" w:rsidR="004A72CC" w:rsidRPr="007F4293" w:rsidRDefault="004A72CC" w:rsidP="003D67C3">
            <w:pPr>
              <w:jc w:val="center"/>
              <w:rPr>
                <w:rFonts w:ascii="Times New Roman" w:hAnsi="Times New Roman"/>
              </w:rPr>
            </w:pPr>
            <w:r w:rsidRPr="007F4293">
              <w:rPr>
                <w:rFonts w:ascii="Times New Roman" w:hAnsi="Times New Roman"/>
              </w:rPr>
              <w:t>Objekta nosaukums, būvdarbu veids</w:t>
            </w:r>
          </w:p>
        </w:tc>
        <w:tc>
          <w:tcPr>
            <w:tcW w:w="1984" w:type="dxa"/>
            <w:vAlign w:val="center"/>
          </w:tcPr>
          <w:p w14:paraId="620151F4" w14:textId="77777777" w:rsidR="004A72CC" w:rsidRPr="007F4293" w:rsidRDefault="004A72CC" w:rsidP="003D67C3">
            <w:pPr>
              <w:jc w:val="center"/>
              <w:rPr>
                <w:rFonts w:ascii="Times New Roman" w:hAnsi="Times New Roman"/>
              </w:rPr>
            </w:pPr>
            <w:r w:rsidRPr="007F4293">
              <w:rPr>
                <w:rFonts w:ascii="Times New Roman" w:hAnsi="Times New Roman"/>
              </w:rPr>
              <w:t xml:space="preserve">Izpildes </w:t>
            </w:r>
          </w:p>
          <w:p w14:paraId="67B1EEC8" w14:textId="77777777" w:rsidR="004A72CC" w:rsidRPr="007F4293" w:rsidRDefault="004A72CC" w:rsidP="003D67C3">
            <w:pPr>
              <w:jc w:val="center"/>
              <w:rPr>
                <w:rFonts w:ascii="Times New Roman" w:hAnsi="Times New Roman"/>
              </w:rPr>
            </w:pPr>
            <w:r w:rsidRPr="007F4293">
              <w:rPr>
                <w:rFonts w:ascii="Times New Roman" w:hAnsi="Times New Roman"/>
              </w:rPr>
              <w:t>vieta</w:t>
            </w:r>
          </w:p>
        </w:tc>
        <w:tc>
          <w:tcPr>
            <w:tcW w:w="2552" w:type="dxa"/>
            <w:vAlign w:val="center"/>
          </w:tcPr>
          <w:p w14:paraId="30225323" w14:textId="77777777" w:rsidR="004A72CC" w:rsidRPr="007F4293" w:rsidRDefault="004A72CC" w:rsidP="003D67C3">
            <w:pPr>
              <w:jc w:val="center"/>
              <w:rPr>
                <w:rFonts w:ascii="Times New Roman" w:hAnsi="Times New Roman"/>
              </w:rPr>
            </w:pPr>
            <w:r w:rsidRPr="007F4293">
              <w:rPr>
                <w:rFonts w:ascii="Times New Roman" w:hAnsi="Times New Roman"/>
              </w:rPr>
              <w:t>Būvdarbu izpildes periods un datums, kad objekts nodots ekspluatācijā</w:t>
            </w:r>
          </w:p>
        </w:tc>
      </w:tr>
      <w:tr w:rsidR="004A72CC" w:rsidRPr="007F4293" w14:paraId="1A513BE8" w14:textId="77777777" w:rsidTr="003D67C3">
        <w:trPr>
          <w:trHeight w:val="175"/>
        </w:trPr>
        <w:tc>
          <w:tcPr>
            <w:tcW w:w="851" w:type="dxa"/>
          </w:tcPr>
          <w:p w14:paraId="2D14F810" w14:textId="77777777" w:rsidR="004A72CC" w:rsidRPr="007F4293" w:rsidRDefault="004A72CC" w:rsidP="003D67C3">
            <w:pPr>
              <w:jc w:val="both"/>
              <w:rPr>
                <w:rFonts w:ascii="Times New Roman" w:hAnsi="Times New Roman"/>
              </w:rPr>
            </w:pPr>
            <w:r>
              <w:rPr>
                <w:rFonts w:ascii="Times New Roman" w:hAnsi="Times New Roman"/>
              </w:rPr>
              <w:t>1.</w:t>
            </w:r>
          </w:p>
        </w:tc>
        <w:tc>
          <w:tcPr>
            <w:tcW w:w="1843" w:type="dxa"/>
          </w:tcPr>
          <w:p w14:paraId="187D5AE0" w14:textId="77777777" w:rsidR="004A72CC" w:rsidRPr="007F4293" w:rsidRDefault="004A72CC" w:rsidP="003D67C3">
            <w:pPr>
              <w:jc w:val="both"/>
              <w:rPr>
                <w:rFonts w:ascii="Times New Roman" w:hAnsi="Times New Roman"/>
              </w:rPr>
            </w:pPr>
          </w:p>
        </w:tc>
        <w:tc>
          <w:tcPr>
            <w:tcW w:w="2835" w:type="dxa"/>
          </w:tcPr>
          <w:p w14:paraId="1C140DC8" w14:textId="77777777" w:rsidR="004A72CC" w:rsidRPr="007F4293" w:rsidRDefault="004A72CC" w:rsidP="003D67C3">
            <w:pPr>
              <w:jc w:val="both"/>
              <w:rPr>
                <w:rFonts w:ascii="Times New Roman" w:hAnsi="Times New Roman"/>
              </w:rPr>
            </w:pPr>
          </w:p>
        </w:tc>
        <w:tc>
          <w:tcPr>
            <w:tcW w:w="1984" w:type="dxa"/>
          </w:tcPr>
          <w:p w14:paraId="4861734B" w14:textId="77777777" w:rsidR="004A72CC" w:rsidRPr="007F4293" w:rsidRDefault="004A72CC" w:rsidP="003D67C3">
            <w:pPr>
              <w:jc w:val="both"/>
              <w:rPr>
                <w:rFonts w:ascii="Times New Roman" w:hAnsi="Times New Roman"/>
              </w:rPr>
            </w:pPr>
          </w:p>
        </w:tc>
        <w:tc>
          <w:tcPr>
            <w:tcW w:w="2552" w:type="dxa"/>
          </w:tcPr>
          <w:p w14:paraId="5D90E294" w14:textId="77777777" w:rsidR="004A72CC" w:rsidRPr="007F4293" w:rsidRDefault="004A72CC" w:rsidP="003D67C3">
            <w:pPr>
              <w:jc w:val="both"/>
              <w:rPr>
                <w:rFonts w:ascii="Times New Roman" w:hAnsi="Times New Roman"/>
              </w:rPr>
            </w:pPr>
          </w:p>
        </w:tc>
      </w:tr>
      <w:tr w:rsidR="004A72CC" w:rsidRPr="007F4293" w14:paraId="6407B698" w14:textId="77777777" w:rsidTr="003D67C3">
        <w:trPr>
          <w:trHeight w:val="175"/>
        </w:trPr>
        <w:tc>
          <w:tcPr>
            <w:tcW w:w="851" w:type="dxa"/>
          </w:tcPr>
          <w:p w14:paraId="3973FB96" w14:textId="77777777" w:rsidR="004A72CC" w:rsidRPr="007F4293" w:rsidRDefault="004A72CC" w:rsidP="003D67C3">
            <w:pPr>
              <w:jc w:val="both"/>
              <w:rPr>
                <w:rFonts w:ascii="Times New Roman" w:hAnsi="Times New Roman"/>
              </w:rPr>
            </w:pPr>
            <w:r>
              <w:rPr>
                <w:rFonts w:ascii="Times New Roman" w:hAnsi="Times New Roman"/>
              </w:rPr>
              <w:t>2.</w:t>
            </w:r>
          </w:p>
        </w:tc>
        <w:tc>
          <w:tcPr>
            <w:tcW w:w="1843" w:type="dxa"/>
          </w:tcPr>
          <w:p w14:paraId="31878E32" w14:textId="77777777" w:rsidR="004A72CC" w:rsidRPr="007F4293" w:rsidRDefault="004A72CC" w:rsidP="003D67C3">
            <w:pPr>
              <w:jc w:val="both"/>
              <w:rPr>
                <w:rFonts w:ascii="Times New Roman" w:hAnsi="Times New Roman"/>
              </w:rPr>
            </w:pPr>
          </w:p>
        </w:tc>
        <w:tc>
          <w:tcPr>
            <w:tcW w:w="2835" w:type="dxa"/>
          </w:tcPr>
          <w:p w14:paraId="3866F2CD" w14:textId="77777777" w:rsidR="004A72CC" w:rsidRPr="007F4293" w:rsidRDefault="004A72CC" w:rsidP="003D67C3">
            <w:pPr>
              <w:jc w:val="both"/>
              <w:rPr>
                <w:rFonts w:ascii="Times New Roman" w:hAnsi="Times New Roman"/>
              </w:rPr>
            </w:pPr>
          </w:p>
        </w:tc>
        <w:tc>
          <w:tcPr>
            <w:tcW w:w="1984" w:type="dxa"/>
          </w:tcPr>
          <w:p w14:paraId="607D65C2" w14:textId="77777777" w:rsidR="004A72CC" w:rsidRPr="007F4293" w:rsidRDefault="004A72CC" w:rsidP="003D67C3">
            <w:pPr>
              <w:jc w:val="both"/>
              <w:rPr>
                <w:rFonts w:ascii="Times New Roman" w:hAnsi="Times New Roman"/>
              </w:rPr>
            </w:pPr>
          </w:p>
        </w:tc>
        <w:tc>
          <w:tcPr>
            <w:tcW w:w="2552" w:type="dxa"/>
          </w:tcPr>
          <w:p w14:paraId="45B5A1A9" w14:textId="77777777" w:rsidR="004A72CC" w:rsidRPr="007F4293" w:rsidRDefault="004A72CC" w:rsidP="003D67C3">
            <w:pPr>
              <w:jc w:val="both"/>
              <w:rPr>
                <w:rFonts w:ascii="Times New Roman" w:hAnsi="Times New Roman"/>
              </w:rPr>
            </w:pPr>
          </w:p>
        </w:tc>
      </w:tr>
    </w:tbl>
    <w:p w14:paraId="16F4DC22" w14:textId="77777777" w:rsidR="004A72CC" w:rsidRDefault="004A72CC" w:rsidP="004A72CC">
      <w:pPr>
        <w:pStyle w:val="NormalWeb"/>
        <w:spacing w:before="0" w:beforeAutospacing="0" w:after="0" w:afterAutospacing="0"/>
        <w:ind w:left="-540"/>
        <w:rPr>
          <w:b/>
          <w:sz w:val="22"/>
          <w:szCs w:val="22"/>
        </w:rPr>
      </w:pPr>
    </w:p>
    <w:p w14:paraId="4AADC1F1" w14:textId="77777777" w:rsidR="004A72CC" w:rsidRDefault="004A72CC" w:rsidP="004A72CC">
      <w:pPr>
        <w:pStyle w:val="NormalWeb"/>
        <w:spacing w:before="0" w:beforeAutospacing="0" w:after="0" w:afterAutospacing="0"/>
        <w:ind w:left="-540"/>
        <w:rPr>
          <w:b/>
          <w:sz w:val="22"/>
          <w:szCs w:val="22"/>
        </w:rPr>
      </w:pPr>
    </w:p>
    <w:p w14:paraId="06F6203B" w14:textId="7EADBDBF" w:rsidR="004A72CC" w:rsidRPr="007F4293" w:rsidRDefault="004A72CC" w:rsidP="004A72CC">
      <w:pPr>
        <w:pStyle w:val="NormalWeb"/>
        <w:spacing w:before="0" w:beforeAutospacing="0" w:after="0" w:afterAutospacing="0"/>
        <w:ind w:left="-540"/>
        <w:rPr>
          <w:sz w:val="22"/>
          <w:szCs w:val="22"/>
        </w:rPr>
      </w:pPr>
      <w:r w:rsidRPr="007F4293">
        <w:rPr>
          <w:b/>
          <w:sz w:val="22"/>
          <w:szCs w:val="22"/>
        </w:rPr>
        <w:t>Atbildīga būvdarbu vadītāja</w:t>
      </w:r>
      <w:r w:rsidRPr="007F4293">
        <w:rPr>
          <w:sz w:val="22"/>
          <w:szCs w:val="22"/>
        </w:rPr>
        <w:t xml:space="preserve"> ____________ </w:t>
      </w:r>
      <w:r w:rsidRPr="007F4293">
        <w:rPr>
          <w:i/>
          <w:sz w:val="22"/>
          <w:szCs w:val="22"/>
        </w:rPr>
        <w:t>(vārds, uzvārds)</w:t>
      </w:r>
      <w:r w:rsidRPr="007F4293">
        <w:rPr>
          <w:sz w:val="22"/>
          <w:szCs w:val="22"/>
        </w:rPr>
        <w:t xml:space="preserve"> pieredze atbilstoši nolikuma </w:t>
      </w:r>
      <w:r w:rsidR="0071486C">
        <w:rPr>
          <w:sz w:val="22"/>
          <w:szCs w:val="22"/>
        </w:rPr>
        <w:t>12.5.1</w:t>
      </w:r>
      <w:r w:rsidRPr="007F4293">
        <w:rPr>
          <w:sz w:val="22"/>
          <w:szCs w:val="22"/>
        </w:rPr>
        <w:t>.punktam:</w:t>
      </w:r>
    </w:p>
    <w:p w14:paraId="2B3F3D91" w14:textId="77777777" w:rsidR="004A72CC" w:rsidRPr="007F4293" w:rsidRDefault="004A72CC" w:rsidP="004A72CC">
      <w:pPr>
        <w:rPr>
          <w:rFonts w:ascii="Times New Roman" w:hAnsi="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4A72CC" w:rsidRPr="007F4293" w14:paraId="2C1EAB3E" w14:textId="77777777" w:rsidTr="003D67C3">
        <w:trPr>
          <w:trHeight w:val="956"/>
        </w:trPr>
        <w:tc>
          <w:tcPr>
            <w:tcW w:w="851" w:type="dxa"/>
            <w:vAlign w:val="center"/>
          </w:tcPr>
          <w:p w14:paraId="3429BE1E" w14:textId="77777777" w:rsidR="004A72CC" w:rsidRPr="007F4293" w:rsidRDefault="004A72CC" w:rsidP="003D67C3">
            <w:pPr>
              <w:pStyle w:val="NormalWeb"/>
              <w:spacing w:before="0" w:beforeAutospacing="0" w:after="0" w:afterAutospacing="0"/>
              <w:jc w:val="center"/>
              <w:rPr>
                <w:sz w:val="22"/>
                <w:szCs w:val="22"/>
              </w:rPr>
            </w:pPr>
            <w:r w:rsidRPr="007F4293">
              <w:rPr>
                <w:sz w:val="22"/>
                <w:szCs w:val="22"/>
              </w:rPr>
              <w:t>Nr.</w:t>
            </w:r>
          </w:p>
          <w:p w14:paraId="406F4197" w14:textId="77777777" w:rsidR="004A72CC" w:rsidRPr="007F4293" w:rsidRDefault="004A72CC" w:rsidP="003D67C3">
            <w:pPr>
              <w:pStyle w:val="NormalWeb"/>
              <w:spacing w:before="0" w:beforeAutospacing="0" w:after="0" w:afterAutospacing="0"/>
              <w:jc w:val="center"/>
              <w:rPr>
                <w:sz w:val="22"/>
                <w:szCs w:val="22"/>
              </w:rPr>
            </w:pPr>
          </w:p>
        </w:tc>
        <w:tc>
          <w:tcPr>
            <w:tcW w:w="1843" w:type="dxa"/>
            <w:vAlign w:val="center"/>
          </w:tcPr>
          <w:p w14:paraId="07341CA5" w14:textId="77777777" w:rsidR="004A72CC" w:rsidRPr="007F4293" w:rsidRDefault="004A72CC" w:rsidP="003D67C3">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753B90CC" w14:textId="77777777" w:rsidR="004A72CC" w:rsidRPr="007F4293" w:rsidRDefault="004A72CC" w:rsidP="003D67C3">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092EDE6B" w14:textId="77777777" w:rsidR="004A72CC" w:rsidRPr="007F4293" w:rsidRDefault="004A72CC" w:rsidP="003D67C3">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66176F88" w14:textId="77777777" w:rsidR="004A72CC" w:rsidRPr="007F4293" w:rsidRDefault="004A72CC" w:rsidP="003D67C3">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4A72CC" w:rsidRPr="007F4293" w14:paraId="797B982B" w14:textId="77777777" w:rsidTr="003D67C3">
        <w:trPr>
          <w:trHeight w:val="175"/>
        </w:trPr>
        <w:tc>
          <w:tcPr>
            <w:tcW w:w="851" w:type="dxa"/>
          </w:tcPr>
          <w:p w14:paraId="2F9C4683" w14:textId="77777777" w:rsidR="004A72CC" w:rsidRPr="007F4293" w:rsidRDefault="004A72CC" w:rsidP="003D67C3">
            <w:pPr>
              <w:pStyle w:val="NormalWeb"/>
              <w:spacing w:before="0" w:beforeAutospacing="0" w:after="0" w:afterAutospacing="0"/>
              <w:rPr>
                <w:sz w:val="22"/>
                <w:szCs w:val="22"/>
              </w:rPr>
            </w:pPr>
            <w:r>
              <w:rPr>
                <w:sz w:val="22"/>
                <w:szCs w:val="22"/>
              </w:rPr>
              <w:t>1.</w:t>
            </w:r>
          </w:p>
        </w:tc>
        <w:tc>
          <w:tcPr>
            <w:tcW w:w="1843" w:type="dxa"/>
          </w:tcPr>
          <w:p w14:paraId="1949D307" w14:textId="77777777" w:rsidR="004A72CC" w:rsidRPr="007F4293" w:rsidRDefault="004A72CC" w:rsidP="003D67C3">
            <w:pPr>
              <w:pStyle w:val="NormalWeb"/>
              <w:spacing w:before="0" w:beforeAutospacing="0" w:after="0" w:afterAutospacing="0"/>
              <w:rPr>
                <w:sz w:val="22"/>
                <w:szCs w:val="22"/>
              </w:rPr>
            </w:pPr>
          </w:p>
        </w:tc>
        <w:tc>
          <w:tcPr>
            <w:tcW w:w="2835" w:type="dxa"/>
          </w:tcPr>
          <w:p w14:paraId="4031794D" w14:textId="77777777" w:rsidR="004A72CC" w:rsidRPr="007F4293" w:rsidRDefault="004A72CC" w:rsidP="003D67C3">
            <w:pPr>
              <w:pStyle w:val="NormalWeb"/>
              <w:spacing w:before="0" w:beforeAutospacing="0" w:after="0" w:afterAutospacing="0"/>
              <w:rPr>
                <w:sz w:val="22"/>
                <w:szCs w:val="22"/>
              </w:rPr>
            </w:pPr>
          </w:p>
        </w:tc>
        <w:tc>
          <w:tcPr>
            <w:tcW w:w="1984" w:type="dxa"/>
          </w:tcPr>
          <w:p w14:paraId="45075CEF" w14:textId="77777777" w:rsidR="004A72CC" w:rsidRPr="007F4293" w:rsidRDefault="004A72CC" w:rsidP="003D67C3">
            <w:pPr>
              <w:pStyle w:val="NormalWeb"/>
              <w:spacing w:before="0" w:beforeAutospacing="0" w:after="0" w:afterAutospacing="0"/>
              <w:rPr>
                <w:sz w:val="22"/>
                <w:szCs w:val="22"/>
              </w:rPr>
            </w:pPr>
          </w:p>
        </w:tc>
        <w:tc>
          <w:tcPr>
            <w:tcW w:w="2552" w:type="dxa"/>
          </w:tcPr>
          <w:p w14:paraId="46850E1F" w14:textId="77777777" w:rsidR="004A72CC" w:rsidRPr="007F4293" w:rsidRDefault="004A72CC" w:rsidP="003D67C3">
            <w:pPr>
              <w:pStyle w:val="NormalWeb"/>
              <w:spacing w:before="0" w:beforeAutospacing="0" w:after="0" w:afterAutospacing="0"/>
              <w:rPr>
                <w:sz w:val="22"/>
                <w:szCs w:val="22"/>
              </w:rPr>
            </w:pPr>
          </w:p>
        </w:tc>
      </w:tr>
      <w:tr w:rsidR="004A72CC" w:rsidRPr="007F4293" w14:paraId="5D7F557C" w14:textId="77777777" w:rsidTr="003D67C3">
        <w:trPr>
          <w:trHeight w:val="175"/>
        </w:trPr>
        <w:tc>
          <w:tcPr>
            <w:tcW w:w="851" w:type="dxa"/>
          </w:tcPr>
          <w:p w14:paraId="1589B2D1" w14:textId="77777777" w:rsidR="004A72CC" w:rsidRPr="007F4293" w:rsidRDefault="004A72CC" w:rsidP="003D67C3">
            <w:pPr>
              <w:pStyle w:val="NormalWeb"/>
              <w:spacing w:before="0" w:beforeAutospacing="0" w:after="0" w:afterAutospacing="0"/>
              <w:rPr>
                <w:sz w:val="22"/>
                <w:szCs w:val="22"/>
              </w:rPr>
            </w:pPr>
            <w:r>
              <w:rPr>
                <w:sz w:val="22"/>
                <w:szCs w:val="22"/>
              </w:rPr>
              <w:t>2.</w:t>
            </w:r>
          </w:p>
        </w:tc>
        <w:tc>
          <w:tcPr>
            <w:tcW w:w="1843" w:type="dxa"/>
          </w:tcPr>
          <w:p w14:paraId="5E9DC5E1" w14:textId="77777777" w:rsidR="004A72CC" w:rsidRPr="007F4293" w:rsidRDefault="004A72CC" w:rsidP="003D67C3">
            <w:pPr>
              <w:pStyle w:val="NormalWeb"/>
              <w:spacing w:before="0" w:beforeAutospacing="0" w:after="0" w:afterAutospacing="0"/>
              <w:rPr>
                <w:sz w:val="22"/>
                <w:szCs w:val="22"/>
              </w:rPr>
            </w:pPr>
          </w:p>
        </w:tc>
        <w:tc>
          <w:tcPr>
            <w:tcW w:w="2835" w:type="dxa"/>
          </w:tcPr>
          <w:p w14:paraId="65BD2D4A" w14:textId="77777777" w:rsidR="004A72CC" w:rsidRPr="007F4293" w:rsidRDefault="004A72CC" w:rsidP="003D67C3">
            <w:pPr>
              <w:pStyle w:val="NormalWeb"/>
              <w:spacing w:before="0" w:beforeAutospacing="0" w:after="0" w:afterAutospacing="0"/>
              <w:rPr>
                <w:sz w:val="22"/>
                <w:szCs w:val="22"/>
              </w:rPr>
            </w:pPr>
          </w:p>
        </w:tc>
        <w:tc>
          <w:tcPr>
            <w:tcW w:w="1984" w:type="dxa"/>
          </w:tcPr>
          <w:p w14:paraId="257F66F2" w14:textId="77777777" w:rsidR="004A72CC" w:rsidRPr="007F4293" w:rsidRDefault="004A72CC" w:rsidP="003D67C3">
            <w:pPr>
              <w:pStyle w:val="NormalWeb"/>
              <w:spacing w:before="0" w:beforeAutospacing="0" w:after="0" w:afterAutospacing="0"/>
              <w:rPr>
                <w:sz w:val="22"/>
                <w:szCs w:val="22"/>
              </w:rPr>
            </w:pPr>
          </w:p>
        </w:tc>
        <w:tc>
          <w:tcPr>
            <w:tcW w:w="2552" w:type="dxa"/>
          </w:tcPr>
          <w:p w14:paraId="239D1D72" w14:textId="77777777" w:rsidR="004A72CC" w:rsidRPr="007F4293" w:rsidRDefault="004A72CC" w:rsidP="003D67C3">
            <w:pPr>
              <w:pStyle w:val="NormalWeb"/>
              <w:spacing w:before="0" w:beforeAutospacing="0" w:after="0" w:afterAutospacing="0"/>
              <w:rPr>
                <w:sz w:val="22"/>
                <w:szCs w:val="22"/>
              </w:rPr>
            </w:pPr>
          </w:p>
        </w:tc>
      </w:tr>
    </w:tbl>
    <w:p w14:paraId="7D8267DA" w14:textId="77777777" w:rsidR="004A72CC" w:rsidRPr="007F4293" w:rsidRDefault="004A72CC" w:rsidP="004A72CC">
      <w:pPr>
        <w:rPr>
          <w:rFonts w:ascii="Times New Roman" w:hAnsi="Times New Roman"/>
          <w:strike/>
        </w:rPr>
      </w:pPr>
    </w:p>
    <w:p w14:paraId="2EB90141" w14:textId="7928963C" w:rsidR="0036225B" w:rsidRPr="007F4293" w:rsidRDefault="0036225B" w:rsidP="0036225B">
      <w:pPr>
        <w:pStyle w:val="NormalWeb"/>
        <w:spacing w:before="0" w:beforeAutospacing="0" w:after="0" w:afterAutospacing="0"/>
        <w:ind w:left="-540"/>
        <w:rPr>
          <w:sz w:val="22"/>
          <w:szCs w:val="22"/>
        </w:rPr>
      </w:pPr>
      <w:r>
        <w:rPr>
          <w:b/>
          <w:sz w:val="22"/>
          <w:szCs w:val="22"/>
        </w:rPr>
        <w:t>Būvdarbu vadītāja</w:t>
      </w:r>
      <w:r w:rsidRPr="007F4293">
        <w:rPr>
          <w:sz w:val="22"/>
          <w:szCs w:val="22"/>
        </w:rPr>
        <w:t xml:space="preserve"> ____________ </w:t>
      </w:r>
      <w:r w:rsidRPr="007F4293">
        <w:rPr>
          <w:i/>
          <w:sz w:val="22"/>
          <w:szCs w:val="22"/>
        </w:rPr>
        <w:t>(vārds, uzvārds)</w:t>
      </w:r>
      <w:r w:rsidRPr="007F4293">
        <w:rPr>
          <w:sz w:val="22"/>
          <w:szCs w:val="22"/>
        </w:rPr>
        <w:t xml:space="preserve"> pieredze atbilstoši nolikuma </w:t>
      </w:r>
      <w:r>
        <w:rPr>
          <w:sz w:val="22"/>
          <w:szCs w:val="22"/>
        </w:rPr>
        <w:t>12.5.2</w:t>
      </w:r>
      <w:r w:rsidRPr="007F4293">
        <w:rPr>
          <w:sz w:val="22"/>
          <w:szCs w:val="22"/>
        </w:rPr>
        <w:t>.punktam:</w:t>
      </w:r>
    </w:p>
    <w:p w14:paraId="0A71E9BE" w14:textId="77777777" w:rsidR="0036225B" w:rsidRPr="007F4293" w:rsidRDefault="0036225B" w:rsidP="0036225B">
      <w:pPr>
        <w:rPr>
          <w:rFonts w:ascii="Times New Roman" w:hAnsi="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36225B" w:rsidRPr="007F4293" w14:paraId="3FFA4ECA" w14:textId="77777777" w:rsidTr="00D00612">
        <w:trPr>
          <w:trHeight w:val="956"/>
        </w:trPr>
        <w:tc>
          <w:tcPr>
            <w:tcW w:w="851" w:type="dxa"/>
            <w:vAlign w:val="center"/>
          </w:tcPr>
          <w:p w14:paraId="4F20CA4E" w14:textId="77777777" w:rsidR="0036225B" w:rsidRPr="007F4293" w:rsidRDefault="0036225B" w:rsidP="00D00612">
            <w:pPr>
              <w:pStyle w:val="NormalWeb"/>
              <w:spacing w:before="0" w:beforeAutospacing="0" w:after="0" w:afterAutospacing="0"/>
              <w:jc w:val="center"/>
              <w:rPr>
                <w:sz w:val="22"/>
                <w:szCs w:val="22"/>
              </w:rPr>
            </w:pPr>
            <w:r w:rsidRPr="007F4293">
              <w:rPr>
                <w:sz w:val="22"/>
                <w:szCs w:val="22"/>
              </w:rPr>
              <w:t>Nr.</w:t>
            </w:r>
          </w:p>
          <w:p w14:paraId="37FDF997" w14:textId="77777777" w:rsidR="0036225B" w:rsidRPr="007F4293" w:rsidRDefault="0036225B" w:rsidP="00D00612">
            <w:pPr>
              <w:pStyle w:val="NormalWeb"/>
              <w:spacing w:before="0" w:beforeAutospacing="0" w:after="0" w:afterAutospacing="0"/>
              <w:jc w:val="center"/>
              <w:rPr>
                <w:sz w:val="22"/>
                <w:szCs w:val="22"/>
              </w:rPr>
            </w:pPr>
          </w:p>
        </w:tc>
        <w:tc>
          <w:tcPr>
            <w:tcW w:w="1843" w:type="dxa"/>
            <w:vAlign w:val="center"/>
          </w:tcPr>
          <w:p w14:paraId="255CD4DF" w14:textId="77777777" w:rsidR="0036225B" w:rsidRPr="007F4293" w:rsidRDefault="0036225B" w:rsidP="00D00612">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755F3FA2" w14:textId="77777777" w:rsidR="0036225B" w:rsidRPr="007F4293" w:rsidRDefault="0036225B" w:rsidP="00D00612">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621914C6" w14:textId="77777777" w:rsidR="0036225B" w:rsidRPr="007F4293" w:rsidRDefault="0036225B" w:rsidP="00D00612">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773ED18F" w14:textId="77777777" w:rsidR="0036225B" w:rsidRPr="007F4293" w:rsidRDefault="0036225B" w:rsidP="00D00612">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36225B" w:rsidRPr="007F4293" w14:paraId="203C59D1" w14:textId="77777777" w:rsidTr="00D00612">
        <w:trPr>
          <w:trHeight w:val="175"/>
        </w:trPr>
        <w:tc>
          <w:tcPr>
            <w:tcW w:w="851" w:type="dxa"/>
          </w:tcPr>
          <w:p w14:paraId="00AD6E55" w14:textId="77777777" w:rsidR="0036225B" w:rsidRPr="007F4293" w:rsidRDefault="0036225B" w:rsidP="00D00612">
            <w:pPr>
              <w:pStyle w:val="NormalWeb"/>
              <w:spacing w:before="0" w:beforeAutospacing="0" w:after="0" w:afterAutospacing="0"/>
              <w:rPr>
                <w:sz w:val="22"/>
                <w:szCs w:val="22"/>
              </w:rPr>
            </w:pPr>
            <w:r>
              <w:rPr>
                <w:sz w:val="22"/>
                <w:szCs w:val="22"/>
              </w:rPr>
              <w:t>1.</w:t>
            </w:r>
          </w:p>
        </w:tc>
        <w:tc>
          <w:tcPr>
            <w:tcW w:w="1843" w:type="dxa"/>
          </w:tcPr>
          <w:p w14:paraId="186E6948" w14:textId="77777777" w:rsidR="0036225B" w:rsidRPr="007F4293" w:rsidRDefault="0036225B" w:rsidP="00D00612">
            <w:pPr>
              <w:pStyle w:val="NormalWeb"/>
              <w:spacing w:before="0" w:beforeAutospacing="0" w:after="0" w:afterAutospacing="0"/>
              <w:rPr>
                <w:sz w:val="22"/>
                <w:szCs w:val="22"/>
              </w:rPr>
            </w:pPr>
          </w:p>
        </w:tc>
        <w:tc>
          <w:tcPr>
            <w:tcW w:w="2835" w:type="dxa"/>
          </w:tcPr>
          <w:p w14:paraId="5EC99DB0" w14:textId="77777777" w:rsidR="0036225B" w:rsidRPr="007F4293" w:rsidRDefault="0036225B" w:rsidP="00D00612">
            <w:pPr>
              <w:pStyle w:val="NormalWeb"/>
              <w:spacing w:before="0" w:beforeAutospacing="0" w:after="0" w:afterAutospacing="0"/>
              <w:rPr>
                <w:sz w:val="22"/>
                <w:szCs w:val="22"/>
              </w:rPr>
            </w:pPr>
          </w:p>
        </w:tc>
        <w:tc>
          <w:tcPr>
            <w:tcW w:w="1984" w:type="dxa"/>
          </w:tcPr>
          <w:p w14:paraId="77B3468F" w14:textId="77777777" w:rsidR="0036225B" w:rsidRPr="007F4293" w:rsidRDefault="0036225B" w:rsidP="00D00612">
            <w:pPr>
              <w:pStyle w:val="NormalWeb"/>
              <w:spacing w:before="0" w:beforeAutospacing="0" w:after="0" w:afterAutospacing="0"/>
              <w:rPr>
                <w:sz w:val="22"/>
                <w:szCs w:val="22"/>
              </w:rPr>
            </w:pPr>
          </w:p>
        </w:tc>
        <w:tc>
          <w:tcPr>
            <w:tcW w:w="2552" w:type="dxa"/>
          </w:tcPr>
          <w:p w14:paraId="33A6C766" w14:textId="77777777" w:rsidR="0036225B" w:rsidRPr="007F4293" w:rsidRDefault="0036225B" w:rsidP="00D00612">
            <w:pPr>
              <w:pStyle w:val="NormalWeb"/>
              <w:spacing w:before="0" w:beforeAutospacing="0" w:after="0" w:afterAutospacing="0"/>
              <w:rPr>
                <w:sz w:val="22"/>
                <w:szCs w:val="22"/>
              </w:rPr>
            </w:pPr>
          </w:p>
        </w:tc>
      </w:tr>
      <w:tr w:rsidR="0036225B" w:rsidRPr="007F4293" w14:paraId="2543AA5E" w14:textId="77777777" w:rsidTr="00D00612">
        <w:trPr>
          <w:trHeight w:val="175"/>
        </w:trPr>
        <w:tc>
          <w:tcPr>
            <w:tcW w:w="851" w:type="dxa"/>
          </w:tcPr>
          <w:p w14:paraId="464E5E86" w14:textId="77777777" w:rsidR="0036225B" w:rsidRPr="007F4293" w:rsidRDefault="0036225B" w:rsidP="00D00612">
            <w:pPr>
              <w:pStyle w:val="NormalWeb"/>
              <w:spacing w:before="0" w:beforeAutospacing="0" w:after="0" w:afterAutospacing="0"/>
              <w:rPr>
                <w:sz w:val="22"/>
                <w:szCs w:val="22"/>
              </w:rPr>
            </w:pPr>
            <w:r>
              <w:rPr>
                <w:sz w:val="22"/>
                <w:szCs w:val="22"/>
              </w:rPr>
              <w:t>2.</w:t>
            </w:r>
          </w:p>
        </w:tc>
        <w:tc>
          <w:tcPr>
            <w:tcW w:w="1843" w:type="dxa"/>
          </w:tcPr>
          <w:p w14:paraId="478D0BFA" w14:textId="77777777" w:rsidR="0036225B" w:rsidRPr="007F4293" w:rsidRDefault="0036225B" w:rsidP="00D00612">
            <w:pPr>
              <w:pStyle w:val="NormalWeb"/>
              <w:spacing w:before="0" w:beforeAutospacing="0" w:after="0" w:afterAutospacing="0"/>
              <w:rPr>
                <w:sz w:val="22"/>
                <w:szCs w:val="22"/>
              </w:rPr>
            </w:pPr>
          </w:p>
        </w:tc>
        <w:tc>
          <w:tcPr>
            <w:tcW w:w="2835" w:type="dxa"/>
          </w:tcPr>
          <w:p w14:paraId="091152BC" w14:textId="77777777" w:rsidR="0036225B" w:rsidRPr="007F4293" w:rsidRDefault="0036225B" w:rsidP="00D00612">
            <w:pPr>
              <w:pStyle w:val="NormalWeb"/>
              <w:spacing w:before="0" w:beforeAutospacing="0" w:after="0" w:afterAutospacing="0"/>
              <w:rPr>
                <w:sz w:val="22"/>
                <w:szCs w:val="22"/>
              </w:rPr>
            </w:pPr>
          </w:p>
        </w:tc>
        <w:tc>
          <w:tcPr>
            <w:tcW w:w="1984" w:type="dxa"/>
          </w:tcPr>
          <w:p w14:paraId="789FB2C3" w14:textId="77777777" w:rsidR="0036225B" w:rsidRPr="007F4293" w:rsidRDefault="0036225B" w:rsidP="00D00612">
            <w:pPr>
              <w:pStyle w:val="NormalWeb"/>
              <w:spacing w:before="0" w:beforeAutospacing="0" w:after="0" w:afterAutospacing="0"/>
              <w:rPr>
                <w:sz w:val="22"/>
                <w:szCs w:val="22"/>
              </w:rPr>
            </w:pPr>
          </w:p>
        </w:tc>
        <w:tc>
          <w:tcPr>
            <w:tcW w:w="2552" w:type="dxa"/>
          </w:tcPr>
          <w:p w14:paraId="2199D316" w14:textId="77777777" w:rsidR="0036225B" w:rsidRPr="007F4293" w:rsidRDefault="0036225B" w:rsidP="00D00612">
            <w:pPr>
              <w:pStyle w:val="NormalWeb"/>
              <w:spacing w:before="0" w:beforeAutospacing="0" w:after="0" w:afterAutospacing="0"/>
              <w:rPr>
                <w:sz w:val="22"/>
                <w:szCs w:val="22"/>
              </w:rPr>
            </w:pPr>
          </w:p>
        </w:tc>
      </w:tr>
    </w:tbl>
    <w:p w14:paraId="2FEB948B" w14:textId="77777777" w:rsidR="0036225B" w:rsidRPr="007F4293" w:rsidRDefault="0036225B" w:rsidP="0036225B">
      <w:pPr>
        <w:rPr>
          <w:rFonts w:ascii="Times New Roman" w:hAnsi="Times New Roman"/>
          <w:strike/>
        </w:rPr>
      </w:pPr>
    </w:p>
    <w:p w14:paraId="022145BD" w14:textId="77777777" w:rsidR="0036225B" w:rsidRDefault="0036225B" w:rsidP="004A72CC">
      <w:pPr>
        <w:jc w:val="both"/>
        <w:rPr>
          <w:rFonts w:ascii="Times New Roman" w:hAnsi="Times New Roman"/>
        </w:rPr>
      </w:pPr>
    </w:p>
    <w:p w14:paraId="48603AB5" w14:textId="77777777" w:rsidR="0036225B" w:rsidRDefault="0036225B" w:rsidP="004A72CC">
      <w:pPr>
        <w:jc w:val="both"/>
        <w:rPr>
          <w:rFonts w:ascii="Times New Roman" w:hAnsi="Times New Roman"/>
        </w:rPr>
      </w:pPr>
    </w:p>
    <w:p w14:paraId="0ED71940" w14:textId="517D20CD" w:rsidR="004A72CC" w:rsidRPr="007F4293" w:rsidRDefault="004A72CC" w:rsidP="004A72CC">
      <w:pPr>
        <w:jc w:val="both"/>
        <w:rPr>
          <w:rFonts w:ascii="Times New Roman" w:hAnsi="Times New Roman"/>
        </w:rPr>
      </w:pPr>
      <w:r w:rsidRPr="007F4293">
        <w:rPr>
          <w:rFonts w:ascii="Times New Roman" w:hAnsi="Times New Roman"/>
        </w:rPr>
        <w:t>Norāde uz pilnvarojumu vai amata nosaukums</w:t>
      </w:r>
    </w:p>
    <w:p w14:paraId="6CF053E2" w14:textId="77777777" w:rsidR="004A72CC" w:rsidRPr="007F4293" w:rsidRDefault="004A72CC" w:rsidP="004A72CC">
      <w:pPr>
        <w:jc w:val="both"/>
        <w:rPr>
          <w:rFonts w:ascii="Times New Roman" w:hAnsi="Times New Roman"/>
        </w:rPr>
      </w:pPr>
    </w:p>
    <w:p w14:paraId="5ACF08AD" w14:textId="77777777" w:rsidR="004A72CC" w:rsidRPr="007F4293" w:rsidRDefault="004A72CC" w:rsidP="004A72CC">
      <w:pPr>
        <w:jc w:val="both"/>
        <w:rPr>
          <w:rFonts w:ascii="Times New Roman" w:hAnsi="Times New Roman"/>
        </w:rPr>
      </w:pPr>
      <w:r w:rsidRPr="007F4293">
        <w:rPr>
          <w:rFonts w:ascii="Times New Roman" w:hAnsi="Times New Roman"/>
        </w:rPr>
        <w:t>__________________________</w:t>
      </w:r>
    </w:p>
    <w:p w14:paraId="538CAD30" w14:textId="77777777" w:rsidR="004A72CC" w:rsidRPr="007F4293" w:rsidRDefault="004A72CC" w:rsidP="004A72CC">
      <w:pPr>
        <w:jc w:val="both"/>
        <w:rPr>
          <w:rFonts w:ascii="Times New Roman" w:hAnsi="Times New Roman"/>
          <w:i/>
        </w:rPr>
      </w:pPr>
      <w:r w:rsidRPr="007F4293">
        <w:rPr>
          <w:rFonts w:ascii="Times New Roman" w:hAnsi="Times New Roman"/>
          <w:i/>
        </w:rPr>
        <w:t xml:space="preserve">Personas vārds, uzvārds </w:t>
      </w:r>
    </w:p>
    <w:p w14:paraId="56DCEA32" w14:textId="77777777" w:rsidR="004A72CC" w:rsidRPr="007F4293" w:rsidRDefault="004A72CC" w:rsidP="004A72CC">
      <w:pPr>
        <w:tabs>
          <w:tab w:val="left" w:pos="0"/>
          <w:tab w:val="left" w:pos="3206"/>
        </w:tabs>
        <w:ind w:right="-868"/>
        <w:jc w:val="both"/>
        <w:rPr>
          <w:rFonts w:ascii="Times New Roman" w:hAnsi="Times New Roman"/>
        </w:rPr>
      </w:pPr>
    </w:p>
    <w:p w14:paraId="419C8DB9" w14:textId="77777777" w:rsidR="004A72CC" w:rsidRPr="0070431A" w:rsidRDefault="004A72CC" w:rsidP="00A63400">
      <w:pPr>
        <w:jc w:val="center"/>
        <w:rPr>
          <w:rFonts w:ascii="Times New Roman" w:hAnsi="Times New Roman"/>
          <w:b/>
          <w:szCs w:val="24"/>
        </w:rPr>
      </w:pPr>
    </w:p>
    <w:sectPr w:rsidR="004A72CC" w:rsidRPr="0070431A" w:rsidSect="00B06C08">
      <w:footerReference w:type="default" r:id="rId20"/>
      <w:pgSz w:w="11906" w:h="16838" w:code="9"/>
      <w:pgMar w:top="1134" w:right="1106" w:bottom="1134" w:left="993" w:header="284"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069F" w16cex:dateUtc="2022-03-15T10:35:00Z"/>
  <w16cex:commentExtensible w16cex:durableId="25DB0F08" w16cex:dateUtc="2022-03-15T11:11:00Z"/>
  <w16cex:commentExtensible w16cex:durableId="25DB0EFE" w16cex:dateUtc="2022-03-15T11:11:00Z"/>
  <w16cex:commentExtensible w16cex:durableId="25DB0EA8" w16cex:dateUtc="2022-03-15T11:10:00Z"/>
  <w16cex:commentExtensible w16cex:durableId="25DB100B" w16cex:dateUtc="2022-03-15T11:15:00Z"/>
  <w16cex:commentExtensible w16cex:durableId="25DB1150" w16cex:dateUtc="2022-03-15T11:21:00Z"/>
  <w16cex:commentExtensible w16cex:durableId="25DB11A2" w16cex:dateUtc="2022-03-15T11: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C3256" w14:textId="77777777" w:rsidR="003D2D96" w:rsidRDefault="003D2D96">
      <w:r>
        <w:separator/>
      </w:r>
    </w:p>
  </w:endnote>
  <w:endnote w:type="continuationSeparator" w:id="0">
    <w:p w14:paraId="3397DD21" w14:textId="77777777" w:rsidR="003D2D96" w:rsidRDefault="003D2D96">
      <w:r>
        <w:continuationSeparator/>
      </w:r>
    </w:p>
  </w:endnote>
  <w:endnote w:type="continuationNotice" w:id="1">
    <w:p w14:paraId="1664AF20" w14:textId="77777777" w:rsidR="003D2D96" w:rsidRDefault="003D2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94F1" w14:textId="77777777" w:rsidR="001920AD" w:rsidRDefault="001920AD"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97B71F" w14:textId="77777777" w:rsidR="001920AD" w:rsidRDefault="00192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DEE9F" w14:textId="77777777" w:rsidR="001920AD" w:rsidRDefault="001920AD"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6A55">
      <w:rPr>
        <w:rStyle w:val="PageNumber"/>
        <w:noProof/>
      </w:rPr>
      <w:t>4</w:t>
    </w:r>
    <w:r>
      <w:rPr>
        <w:rStyle w:val="PageNumber"/>
      </w:rPr>
      <w:fldChar w:fldCharType="end"/>
    </w:r>
  </w:p>
  <w:p w14:paraId="65F828FE" w14:textId="77777777" w:rsidR="001920AD" w:rsidRDefault="001920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3DBB" w14:textId="77777777" w:rsidR="001920AD" w:rsidRPr="00D574D4" w:rsidRDefault="001920AD" w:rsidP="00B4626C">
    <w:pPr>
      <w:pStyle w:val="Footer"/>
      <w:rPr>
        <w:rFonts w:cs="Arial"/>
        <w:b/>
        <w:sz w:val="4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6B7DE" w14:textId="77777777" w:rsidR="003D2D96" w:rsidRDefault="003D2D96">
      <w:r>
        <w:separator/>
      </w:r>
    </w:p>
  </w:footnote>
  <w:footnote w:type="continuationSeparator" w:id="0">
    <w:p w14:paraId="5F5F8999" w14:textId="77777777" w:rsidR="003D2D96" w:rsidRDefault="003D2D96">
      <w:r>
        <w:continuationSeparator/>
      </w:r>
    </w:p>
  </w:footnote>
  <w:footnote w:type="continuationNotice" w:id="1">
    <w:p w14:paraId="6A0FA2E9" w14:textId="77777777" w:rsidR="003D2D96" w:rsidRDefault="003D2D96"/>
  </w:footnote>
  <w:footnote w:id="2">
    <w:p w14:paraId="4BFA20CA" w14:textId="77777777" w:rsidR="00B12589" w:rsidRPr="00777049" w:rsidRDefault="00B12589" w:rsidP="00B12589">
      <w:pPr>
        <w:pStyle w:val="FootnoteText"/>
        <w:jc w:val="both"/>
        <w:rPr>
          <w:rFonts w:ascii="Times New Roman" w:hAnsi="Times New Roman"/>
        </w:rPr>
      </w:pPr>
      <w:r w:rsidRPr="00777049">
        <w:rPr>
          <w:rStyle w:val="FootnoteReference"/>
          <w:rFonts w:ascii="Times New Roman" w:hAnsi="Times New Roman"/>
        </w:rPr>
        <w:footnoteRef/>
      </w:r>
      <w:r w:rsidRPr="00777049">
        <w:rPr>
          <w:rFonts w:ascii="Times New Roman" w:hAnsi="Times New Roman"/>
        </w:rPr>
        <w:t xml:space="preserve"> Šeit un turpmāk - apdzīvotā vieta ir teritorija, kurā dzīvo cilvēki, ir izveidots ielu/ceļu tīkls, izveidota infrastruktūra un kurai piešķirts apdzīvotās vietas statuss attiecīgajā valstī.</w:t>
      </w:r>
    </w:p>
  </w:footnote>
  <w:footnote w:id="3">
    <w:p w14:paraId="55C8D52D" w14:textId="77777777" w:rsidR="00B12589" w:rsidRPr="00777049" w:rsidRDefault="00B12589" w:rsidP="00B12589">
      <w:pPr>
        <w:pStyle w:val="FootnoteText"/>
        <w:rPr>
          <w:rFonts w:ascii="Times New Roman" w:hAnsi="Times New Roman"/>
        </w:rPr>
      </w:pPr>
      <w:r w:rsidRPr="00777049">
        <w:rPr>
          <w:rStyle w:val="FootnoteReference"/>
          <w:rFonts w:ascii="Times New Roman" w:hAnsi="Times New Roman"/>
        </w:rPr>
        <w:footnoteRef/>
      </w:r>
      <w:r w:rsidRPr="00777049">
        <w:rPr>
          <w:rFonts w:ascii="Times New Roman" w:hAnsi="Times New Roman"/>
        </w:rPr>
        <w:t xml:space="preserve"> Attiecībā uz laika posmu līdz </w:t>
      </w:r>
      <w:proofErr w:type="gramStart"/>
      <w:r w:rsidRPr="00777049">
        <w:rPr>
          <w:rFonts w:ascii="Times New Roman" w:hAnsi="Times New Roman"/>
        </w:rPr>
        <w:t>2018.gada</w:t>
      </w:r>
      <w:proofErr w:type="gramEnd"/>
      <w:r w:rsidRPr="00777049">
        <w:rPr>
          <w:rFonts w:ascii="Times New Roman" w:hAnsi="Times New Roman"/>
        </w:rPr>
        <w:t xml:space="preserve"> 25.septembrim.</w:t>
      </w:r>
    </w:p>
  </w:footnote>
  <w:footnote w:id="4">
    <w:p w14:paraId="14A6F97D" w14:textId="77777777" w:rsidR="00B12589" w:rsidRPr="00D140BE" w:rsidRDefault="00B12589" w:rsidP="00B12589">
      <w:pPr>
        <w:pStyle w:val="FootnoteText"/>
        <w:jc w:val="both"/>
      </w:pPr>
      <w:r w:rsidRPr="00777049">
        <w:rPr>
          <w:rStyle w:val="FootnoteReference"/>
          <w:rFonts w:ascii="Times New Roman" w:hAnsi="Times New Roman"/>
        </w:rPr>
        <w:footnoteRef/>
      </w:r>
      <w:r w:rsidRPr="00777049">
        <w:rPr>
          <w:rFonts w:ascii="Times New Roman" w:hAnsi="Times New Roman"/>
        </w:rPr>
        <w:t xml:space="preserve"> Attiecībā uz laika posmu no </w:t>
      </w:r>
      <w:proofErr w:type="gramStart"/>
      <w:r w:rsidRPr="00777049">
        <w:rPr>
          <w:rFonts w:ascii="Times New Roman" w:hAnsi="Times New Roman"/>
        </w:rPr>
        <w:t>2018.gada</w:t>
      </w:r>
      <w:proofErr w:type="gramEnd"/>
      <w:r w:rsidRPr="00777049">
        <w:rPr>
          <w:rFonts w:ascii="Times New Roman" w:hAnsi="Times New Roman"/>
        </w:rPr>
        <w:t xml:space="preserve"> 26.septembra.</w:t>
      </w:r>
    </w:p>
  </w:footnote>
  <w:footnote w:id="5">
    <w:p w14:paraId="1633FCA1" w14:textId="03165EE2" w:rsidR="008506B1" w:rsidRDefault="008506B1" w:rsidP="008506B1">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w:t>
      </w:r>
      <w:r w:rsidR="00847F2C">
        <w:rPr>
          <w:rFonts w:ascii="Times New Roman" w:hAnsi="Times New Roman"/>
        </w:rPr>
        <w:t>Kandidātam</w:t>
      </w:r>
      <w:r w:rsidRPr="00BC0ADE">
        <w:rPr>
          <w:rFonts w:ascii="Times New Roman" w:hAnsi="Times New Roman"/>
        </w:rPr>
        <w:t xml:space="preserve"> pieteikumā jānorāda tā patiesais labuma guvējs saskaņā ar Noziedzīgi iegūtu līdzekļu legalizācijas un terorisma un </w:t>
      </w:r>
      <w:proofErr w:type="spellStart"/>
      <w:r w:rsidRPr="00BC0ADE">
        <w:rPr>
          <w:rFonts w:ascii="Times New Roman" w:hAnsi="Times New Roman"/>
        </w:rPr>
        <w:t>proliferācijas</w:t>
      </w:r>
      <w:proofErr w:type="spellEnd"/>
      <w:r w:rsidRPr="00BC0ADE">
        <w:rPr>
          <w:rFonts w:ascii="Times New Roman" w:hAnsi="Times New Roman"/>
        </w:rPr>
        <w:t xml:space="preserve"> finansēšanas novēršanas likuma regulējumu. </w:t>
      </w:r>
    </w:p>
    <w:p w14:paraId="636F6941" w14:textId="73493CA8" w:rsidR="008506B1" w:rsidRDefault="008506B1" w:rsidP="008506B1">
      <w:pPr>
        <w:pStyle w:val="FootnoteText"/>
        <w:jc w:val="both"/>
        <w:rPr>
          <w:rFonts w:ascii="Times New Roman" w:hAnsi="Times New Roman"/>
        </w:rPr>
      </w:pPr>
      <w:r w:rsidRPr="00B41903">
        <w:rPr>
          <w:rFonts w:ascii="Times New Roman" w:hAnsi="Times New Roman"/>
          <w:vertAlign w:val="superscript"/>
        </w:rPr>
        <w:t xml:space="preserve">  </w:t>
      </w:r>
    </w:p>
    <w:p w14:paraId="4425C85E" w14:textId="77777777" w:rsidR="008506B1" w:rsidRPr="00BC0ADE" w:rsidRDefault="008506B1" w:rsidP="008506B1">
      <w:pPr>
        <w:pStyle w:val="FootnoteText"/>
        <w:jc w:val="both"/>
        <w:rPr>
          <w:rFonts w:ascii="Times New Roman" w:hAnsi="Times New Roman"/>
        </w:rPr>
      </w:pPr>
    </w:p>
  </w:footnote>
  <w:footnote w:id="6">
    <w:p w14:paraId="67CF4F4E" w14:textId="77777777" w:rsidR="0014730F" w:rsidRDefault="0014730F" w:rsidP="0014730F">
      <w:pPr>
        <w:pStyle w:val="FootnoteText"/>
        <w:rPr>
          <w:rFonts w:ascii="Times New Roman" w:hAnsi="Times New Roman"/>
        </w:rPr>
      </w:pPr>
      <w:r>
        <w:rPr>
          <w:rStyle w:val="FootnoteReference"/>
        </w:rPr>
        <w:footnoteRef/>
      </w:r>
      <w:r>
        <w:t xml:space="preserve"> </w:t>
      </w:r>
      <w:r w:rsidRPr="0014730F">
        <w:rPr>
          <w:rFonts w:ascii="Times New Roman" w:hAnsi="Times New Roman"/>
        </w:rPr>
        <w:t xml:space="preserve">28.07.2020. </w:t>
      </w:r>
      <w:r>
        <w:rPr>
          <w:rFonts w:ascii="Times New Roman" w:hAnsi="Times New Roman"/>
        </w:rPr>
        <w:t xml:space="preserve">MK Not.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w:t>
      </w:r>
      <w:proofErr w:type="gramStart"/>
      <w:r>
        <w:rPr>
          <w:rFonts w:ascii="Times New Roman" w:hAnsi="Times New Roman"/>
        </w:rPr>
        <w:t>(</w:t>
      </w:r>
      <w:proofErr w:type="gramEnd"/>
      <w:r w:rsidRPr="042B829E">
        <w:rPr>
          <w:rFonts w:ascii="Times New Roman" w:hAnsi="Times New Roman"/>
        </w:rPr>
        <w:t>ar grozījumiem 07.01.2021.</w:t>
      </w:r>
      <w:r>
        <w:rPr>
          <w:rFonts w:ascii="Times New Roman" w:hAnsi="Times New Roman"/>
        </w:rPr>
        <w:t xml:space="preserve"> un 07.09.2021.)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4FAEB" w14:textId="77777777" w:rsidR="001920AD" w:rsidRDefault="001920AD" w:rsidP="00F325B7">
    <w:pPr>
      <w:pStyle w:val="Header"/>
    </w:pPr>
  </w:p>
  <w:p w14:paraId="2D3ACC49" w14:textId="77777777" w:rsidR="001920AD" w:rsidRDefault="00192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3" w15:restartNumberingAfterBreak="0">
    <w:nsid w:val="20C27437"/>
    <w:multiLevelType w:val="multilevel"/>
    <w:tmpl w:val="F0F44842"/>
    <w:lvl w:ilvl="0">
      <w:start w:val="18"/>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4DCE2EDE"/>
    <w:multiLevelType w:val="hybridMultilevel"/>
    <w:tmpl w:val="BE2E918E"/>
    <w:lvl w:ilvl="0" w:tplc="B9F8023A">
      <w:start w:val="1"/>
      <w:numFmt w:val="decimal"/>
      <w:lvlText w:val="%1."/>
      <w:lvlJc w:val="left"/>
      <w:pPr>
        <w:ind w:left="1494"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2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0"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4" w15:restartNumberingAfterBreak="0">
    <w:nsid w:val="7ADA60F2"/>
    <w:multiLevelType w:val="hybridMultilevel"/>
    <w:tmpl w:val="E30A83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6" w15:restartNumberingAfterBreak="0">
    <w:nsid w:val="7D3A61A3"/>
    <w:multiLevelType w:val="multilevel"/>
    <w:tmpl w:val="EFDC7338"/>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bCs/>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strike w:val="0"/>
      </w:rPr>
    </w:lvl>
    <w:lvl w:ilvl="3">
      <w:start w:val="1"/>
      <w:numFmt w:val="decimal"/>
      <w:isLgl/>
      <w:lvlText w:val="%1.%2.%3.%4."/>
      <w:lvlJc w:val="left"/>
      <w:pPr>
        <w:tabs>
          <w:tab w:val="num" w:pos="2138"/>
        </w:tabs>
        <w:ind w:left="2138"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5"/>
  </w:num>
  <w:num w:numId="2">
    <w:abstractNumId w:val="20"/>
  </w:num>
  <w:num w:numId="3">
    <w:abstractNumId w:val="29"/>
  </w:num>
  <w:num w:numId="4">
    <w:abstractNumId w:val="28"/>
    <w:lvlOverride w:ilvl="0">
      <w:startOverride w:val="1"/>
    </w:lvlOverride>
  </w:num>
  <w:num w:numId="5">
    <w:abstractNumId w:val="19"/>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4"/>
  </w:num>
  <w:num w:numId="15">
    <w:abstractNumId w:val="33"/>
  </w:num>
  <w:num w:numId="16">
    <w:abstractNumId w:val="17"/>
  </w:num>
  <w:num w:numId="17">
    <w:abstractNumId w:val="21"/>
  </w:num>
  <w:num w:numId="18">
    <w:abstractNumId w:val="11"/>
  </w:num>
  <w:num w:numId="19">
    <w:abstractNumId w:val="22"/>
  </w:num>
  <w:num w:numId="20">
    <w:abstractNumId w:val="26"/>
  </w:num>
  <w:num w:numId="21">
    <w:abstractNumId w:val="27"/>
  </w:num>
  <w:num w:numId="22">
    <w:abstractNumId w:val="16"/>
  </w:num>
  <w:num w:numId="23">
    <w:abstractNumId w:val="25"/>
  </w:num>
  <w:num w:numId="24">
    <w:abstractNumId w:val="35"/>
  </w:num>
  <w:num w:numId="25">
    <w:abstractNumId w:val="37"/>
  </w:num>
  <w:num w:numId="26">
    <w:abstractNumId w:val="36"/>
  </w:num>
  <w:num w:numId="27">
    <w:abstractNumId w:val="30"/>
  </w:num>
  <w:num w:numId="28">
    <w:abstractNumId w:val="23"/>
  </w:num>
  <w:num w:numId="29">
    <w:abstractNumId w:val="34"/>
  </w:num>
  <w:num w:numId="30">
    <w:abstractNumId w:val="8"/>
  </w:num>
  <w:num w:numId="31">
    <w:abstractNumId w:val="13"/>
  </w:num>
  <w:num w:numId="32">
    <w:abstractNumId w:val="24"/>
  </w:num>
  <w:num w:numId="33">
    <w:abstractNumId w:val="12"/>
  </w:num>
  <w:num w:numId="34">
    <w:abstractNumId w:val="31"/>
  </w:num>
  <w:num w:numId="35">
    <w:abstractNumId w:val="10"/>
  </w:num>
  <w:num w:numId="36">
    <w:abstractNumId w:val="9"/>
  </w:num>
  <w:num w:numId="37">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0"/>
  <w:activeWritingStyle w:appName="MSWord" w:lang="en-AU"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2BF8"/>
    <w:rsid w:val="0000500D"/>
    <w:rsid w:val="0000608A"/>
    <w:rsid w:val="00006BDE"/>
    <w:rsid w:val="00007C1C"/>
    <w:rsid w:val="000103A6"/>
    <w:rsid w:val="00010FF5"/>
    <w:rsid w:val="000131A9"/>
    <w:rsid w:val="00013A0E"/>
    <w:rsid w:val="00014C7E"/>
    <w:rsid w:val="000161CD"/>
    <w:rsid w:val="00016289"/>
    <w:rsid w:val="00016B29"/>
    <w:rsid w:val="00020FD5"/>
    <w:rsid w:val="000243B1"/>
    <w:rsid w:val="00027441"/>
    <w:rsid w:val="000304AE"/>
    <w:rsid w:val="0003156E"/>
    <w:rsid w:val="0003345C"/>
    <w:rsid w:val="00034B9D"/>
    <w:rsid w:val="00034E76"/>
    <w:rsid w:val="000356B1"/>
    <w:rsid w:val="0003641F"/>
    <w:rsid w:val="00040228"/>
    <w:rsid w:val="00040F88"/>
    <w:rsid w:val="0004159B"/>
    <w:rsid w:val="000424AA"/>
    <w:rsid w:val="00047F92"/>
    <w:rsid w:val="00051458"/>
    <w:rsid w:val="00053862"/>
    <w:rsid w:val="00053B8B"/>
    <w:rsid w:val="000543FC"/>
    <w:rsid w:val="000551D0"/>
    <w:rsid w:val="000556EF"/>
    <w:rsid w:val="0005733C"/>
    <w:rsid w:val="00057B23"/>
    <w:rsid w:val="00060F4C"/>
    <w:rsid w:val="000616B7"/>
    <w:rsid w:val="00065184"/>
    <w:rsid w:val="00072CAD"/>
    <w:rsid w:val="0007350E"/>
    <w:rsid w:val="00073E03"/>
    <w:rsid w:val="000770B2"/>
    <w:rsid w:val="00077A66"/>
    <w:rsid w:val="00080D18"/>
    <w:rsid w:val="00081258"/>
    <w:rsid w:val="00085E90"/>
    <w:rsid w:val="00086D3E"/>
    <w:rsid w:val="000875AB"/>
    <w:rsid w:val="00087D57"/>
    <w:rsid w:val="0009162B"/>
    <w:rsid w:val="000952D0"/>
    <w:rsid w:val="00095611"/>
    <w:rsid w:val="00096098"/>
    <w:rsid w:val="0009640A"/>
    <w:rsid w:val="00096584"/>
    <w:rsid w:val="00096881"/>
    <w:rsid w:val="00097729"/>
    <w:rsid w:val="000A1301"/>
    <w:rsid w:val="000A1890"/>
    <w:rsid w:val="000A412F"/>
    <w:rsid w:val="000A43FD"/>
    <w:rsid w:val="000A4EA2"/>
    <w:rsid w:val="000A6460"/>
    <w:rsid w:val="000A758A"/>
    <w:rsid w:val="000B1CEA"/>
    <w:rsid w:val="000B4DAC"/>
    <w:rsid w:val="000B5555"/>
    <w:rsid w:val="000B6364"/>
    <w:rsid w:val="000B7319"/>
    <w:rsid w:val="000C19B9"/>
    <w:rsid w:val="000C239D"/>
    <w:rsid w:val="000C2849"/>
    <w:rsid w:val="000C32D4"/>
    <w:rsid w:val="000C3872"/>
    <w:rsid w:val="000C40E4"/>
    <w:rsid w:val="000C4302"/>
    <w:rsid w:val="000D05B3"/>
    <w:rsid w:val="000D20C6"/>
    <w:rsid w:val="000D2681"/>
    <w:rsid w:val="000D2F73"/>
    <w:rsid w:val="000D5310"/>
    <w:rsid w:val="000D5368"/>
    <w:rsid w:val="000E08D6"/>
    <w:rsid w:val="000E0919"/>
    <w:rsid w:val="000E0F08"/>
    <w:rsid w:val="000E20D6"/>
    <w:rsid w:val="000E3F8F"/>
    <w:rsid w:val="000E532E"/>
    <w:rsid w:val="000E5B1D"/>
    <w:rsid w:val="000E6945"/>
    <w:rsid w:val="000E6EEF"/>
    <w:rsid w:val="000E73E2"/>
    <w:rsid w:val="000E761E"/>
    <w:rsid w:val="000F0361"/>
    <w:rsid w:val="000F25BB"/>
    <w:rsid w:val="000F2FBB"/>
    <w:rsid w:val="000F4233"/>
    <w:rsid w:val="000F4590"/>
    <w:rsid w:val="000F5A40"/>
    <w:rsid w:val="001002AF"/>
    <w:rsid w:val="00101151"/>
    <w:rsid w:val="00102C5F"/>
    <w:rsid w:val="00103FA4"/>
    <w:rsid w:val="00104DD4"/>
    <w:rsid w:val="00105544"/>
    <w:rsid w:val="00110AE3"/>
    <w:rsid w:val="001120CF"/>
    <w:rsid w:val="00116A55"/>
    <w:rsid w:val="00117C18"/>
    <w:rsid w:val="00123E7B"/>
    <w:rsid w:val="00124C2A"/>
    <w:rsid w:val="00125F9F"/>
    <w:rsid w:val="0013060A"/>
    <w:rsid w:val="0013297E"/>
    <w:rsid w:val="00132DD2"/>
    <w:rsid w:val="00133608"/>
    <w:rsid w:val="00134AA0"/>
    <w:rsid w:val="00136149"/>
    <w:rsid w:val="001375D3"/>
    <w:rsid w:val="00137C23"/>
    <w:rsid w:val="00141243"/>
    <w:rsid w:val="00143B0A"/>
    <w:rsid w:val="00144FEB"/>
    <w:rsid w:val="0014730F"/>
    <w:rsid w:val="00150085"/>
    <w:rsid w:val="0015240D"/>
    <w:rsid w:val="001542F8"/>
    <w:rsid w:val="00155D78"/>
    <w:rsid w:val="00157D11"/>
    <w:rsid w:val="00160CF1"/>
    <w:rsid w:val="00166846"/>
    <w:rsid w:val="00172B1D"/>
    <w:rsid w:val="00173305"/>
    <w:rsid w:val="00173A2C"/>
    <w:rsid w:val="00174156"/>
    <w:rsid w:val="001778D7"/>
    <w:rsid w:val="00177B1A"/>
    <w:rsid w:val="00177F02"/>
    <w:rsid w:val="00177FC8"/>
    <w:rsid w:val="001809D6"/>
    <w:rsid w:val="00182C09"/>
    <w:rsid w:val="00186617"/>
    <w:rsid w:val="001866D2"/>
    <w:rsid w:val="00187CE9"/>
    <w:rsid w:val="001920AD"/>
    <w:rsid w:val="001930D8"/>
    <w:rsid w:val="0019425D"/>
    <w:rsid w:val="001976E5"/>
    <w:rsid w:val="00197CB8"/>
    <w:rsid w:val="001A175E"/>
    <w:rsid w:val="001A4B80"/>
    <w:rsid w:val="001A4CE9"/>
    <w:rsid w:val="001A56D9"/>
    <w:rsid w:val="001A5C48"/>
    <w:rsid w:val="001A5FDD"/>
    <w:rsid w:val="001B107D"/>
    <w:rsid w:val="001B1455"/>
    <w:rsid w:val="001B3CE2"/>
    <w:rsid w:val="001B3FF7"/>
    <w:rsid w:val="001B65EF"/>
    <w:rsid w:val="001B6D44"/>
    <w:rsid w:val="001B7FA3"/>
    <w:rsid w:val="001C0D56"/>
    <w:rsid w:val="001C4778"/>
    <w:rsid w:val="001C4CCF"/>
    <w:rsid w:val="001C520A"/>
    <w:rsid w:val="001C5273"/>
    <w:rsid w:val="001C5CED"/>
    <w:rsid w:val="001C6D71"/>
    <w:rsid w:val="001C784D"/>
    <w:rsid w:val="001D06D0"/>
    <w:rsid w:val="001D2717"/>
    <w:rsid w:val="001D2A1E"/>
    <w:rsid w:val="001D3CC0"/>
    <w:rsid w:val="001D4218"/>
    <w:rsid w:val="001D70AC"/>
    <w:rsid w:val="001E022A"/>
    <w:rsid w:val="001E1DD6"/>
    <w:rsid w:val="001E735C"/>
    <w:rsid w:val="001E7B83"/>
    <w:rsid w:val="001F5972"/>
    <w:rsid w:val="001F69C6"/>
    <w:rsid w:val="001F752D"/>
    <w:rsid w:val="0020052F"/>
    <w:rsid w:val="00201849"/>
    <w:rsid w:val="00204349"/>
    <w:rsid w:val="00210A21"/>
    <w:rsid w:val="00211BC0"/>
    <w:rsid w:val="002132EA"/>
    <w:rsid w:val="00217873"/>
    <w:rsid w:val="0022201D"/>
    <w:rsid w:val="00225B9C"/>
    <w:rsid w:val="00226064"/>
    <w:rsid w:val="00226114"/>
    <w:rsid w:val="00232B5D"/>
    <w:rsid w:val="002368BB"/>
    <w:rsid w:val="00236FC2"/>
    <w:rsid w:val="002426B0"/>
    <w:rsid w:val="00244941"/>
    <w:rsid w:val="00247056"/>
    <w:rsid w:val="00252BA1"/>
    <w:rsid w:val="00261BFF"/>
    <w:rsid w:val="00261C0C"/>
    <w:rsid w:val="00262541"/>
    <w:rsid w:val="00262F45"/>
    <w:rsid w:val="00264407"/>
    <w:rsid w:val="00264681"/>
    <w:rsid w:val="00265846"/>
    <w:rsid w:val="002674E9"/>
    <w:rsid w:val="002679F8"/>
    <w:rsid w:val="00271592"/>
    <w:rsid w:val="00271CC8"/>
    <w:rsid w:val="0027235F"/>
    <w:rsid w:val="00272380"/>
    <w:rsid w:val="00272776"/>
    <w:rsid w:val="00274A99"/>
    <w:rsid w:val="002767A8"/>
    <w:rsid w:val="002808AE"/>
    <w:rsid w:val="00282F51"/>
    <w:rsid w:val="00283A85"/>
    <w:rsid w:val="00284234"/>
    <w:rsid w:val="00287DC9"/>
    <w:rsid w:val="00292953"/>
    <w:rsid w:val="002934DE"/>
    <w:rsid w:val="002950C0"/>
    <w:rsid w:val="002A0652"/>
    <w:rsid w:val="002A1DEB"/>
    <w:rsid w:val="002A471F"/>
    <w:rsid w:val="002A6DD6"/>
    <w:rsid w:val="002A7FE1"/>
    <w:rsid w:val="002B0F30"/>
    <w:rsid w:val="002B2467"/>
    <w:rsid w:val="002B2E18"/>
    <w:rsid w:val="002B3503"/>
    <w:rsid w:val="002B4369"/>
    <w:rsid w:val="002B6102"/>
    <w:rsid w:val="002B6960"/>
    <w:rsid w:val="002C2083"/>
    <w:rsid w:val="002C32EE"/>
    <w:rsid w:val="002C4E16"/>
    <w:rsid w:val="002C74DE"/>
    <w:rsid w:val="002D032C"/>
    <w:rsid w:val="002D1B11"/>
    <w:rsid w:val="002D1EC4"/>
    <w:rsid w:val="002D3878"/>
    <w:rsid w:val="002D4B2E"/>
    <w:rsid w:val="002D5F38"/>
    <w:rsid w:val="002D79A6"/>
    <w:rsid w:val="002E05EA"/>
    <w:rsid w:val="002E2AC9"/>
    <w:rsid w:val="002E5669"/>
    <w:rsid w:val="002E5815"/>
    <w:rsid w:val="002E587B"/>
    <w:rsid w:val="002E66AB"/>
    <w:rsid w:val="002E71B9"/>
    <w:rsid w:val="002E73C3"/>
    <w:rsid w:val="002F1534"/>
    <w:rsid w:val="002F2C99"/>
    <w:rsid w:val="002F3BC6"/>
    <w:rsid w:val="002F456B"/>
    <w:rsid w:val="002F4629"/>
    <w:rsid w:val="002F4651"/>
    <w:rsid w:val="002F46A1"/>
    <w:rsid w:val="002F7CAB"/>
    <w:rsid w:val="00301763"/>
    <w:rsid w:val="00302395"/>
    <w:rsid w:val="00302531"/>
    <w:rsid w:val="00304BD7"/>
    <w:rsid w:val="003053FF"/>
    <w:rsid w:val="003060F4"/>
    <w:rsid w:val="00310092"/>
    <w:rsid w:val="00310FD4"/>
    <w:rsid w:val="00312724"/>
    <w:rsid w:val="00312CF6"/>
    <w:rsid w:val="003149D9"/>
    <w:rsid w:val="003157C9"/>
    <w:rsid w:val="003158B4"/>
    <w:rsid w:val="00316A5C"/>
    <w:rsid w:val="00316C29"/>
    <w:rsid w:val="0032002E"/>
    <w:rsid w:val="0032018A"/>
    <w:rsid w:val="00321ADD"/>
    <w:rsid w:val="003220B1"/>
    <w:rsid w:val="00322A27"/>
    <w:rsid w:val="00323CE8"/>
    <w:rsid w:val="00324A58"/>
    <w:rsid w:val="00326A5E"/>
    <w:rsid w:val="00332966"/>
    <w:rsid w:val="00332D9A"/>
    <w:rsid w:val="00336ED0"/>
    <w:rsid w:val="003370DF"/>
    <w:rsid w:val="00340425"/>
    <w:rsid w:val="00341BC2"/>
    <w:rsid w:val="00344360"/>
    <w:rsid w:val="00345454"/>
    <w:rsid w:val="0034624D"/>
    <w:rsid w:val="00350383"/>
    <w:rsid w:val="00352288"/>
    <w:rsid w:val="00352916"/>
    <w:rsid w:val="00353FA7"/>
    <w:rsid w:val="00353FFA"/>
    <w:rsid w:val="003547E5"/>
    <w:rsid w:val="00356048"/>
    <w:rsid w:val="003608C1"/>
    <w:rsid w:val="0036225B"/>
    <w:rsid w:val="00364F78"/>
    <w:rsid w:val="003730AA"/>
    <w:rsid w:val="0037332F"/>
    <w:rsid w:val="00373B9C"/>
    <w:rsid w:val="00374028"/>
    <w:rsid w:val="00374334"/>
    <w:rsid w:val="003760FF"/>
    <w:rsid w:val="0037621A"/>
    <w:rsid w:val="003766AA"/>
    <w:rsid w:val="003801B9"/>
    <w:rsid w:val="003803CF"/>
    <w:rsid w:val="00382211"/>
    <w:rsid w:val="0038414D"/>
    <w:rsid w:val="00384ADD"/>
    <w:rsid w:val="00384C27"/>
    <w:rsid w:val="00385D3D"/>
    <w:rsid w:val="003863DE"/>
    <w:rsid w:val="00386EB8"/>
    <w:rsid w:val="003923F4"/>
    <w:rsid w:val="003924EB"/>
    <w:rsid w:val="003934DB"/>
    <w:rsid w:val="003943DF"/>
    <w:rsid w:val="003A23D6"/>
    <w:rsid w:val="003A2473"/>
    <w:rsid w:val="003A4383"/>
    <w:rsid w:val="003A49C1"/>
    <w:rsid w:val="003A6648"/>
    <w:rsid w:val="003B0DA4"/>
    <w:rsid w:val="003B1150"/>
    <w:rsid w:val="003B1C5D"/>
    <w:rsid w:val="003B21C6"/>
    <w:rsid w:val="003B2606"/>
    <w:rsid w:val="003B2F44"/>
    <w:rsid w:val="003B4802"/>
    <w:rsid w:val="003B5575"/>
    <w:rsid w:val="003B68A2"/>
    <w:rsid w:val="003B7C5E"/>
    <w:rsid w:val="003C3250"/>
    <w:rsid w:val="003C39D0"/>
    <w:rsid w:val="003C3AAC"/>
    <w:rsid w:val="003C4361"/>
    <w:rsid w:val="003C75E1"/>
    <w:rsid w:val="003D21CF"/>
    <w:rsid w:val="003D27D8"/>
    <w:rsid w:val="003D288D"/>
    <w:rsid w:val="003D2D96"/>
    <w:rsid w:val="003D3A5D"/>
    <w:rsid w:val="003D3D66"/>
    <w:rsid w:val="003D3EF8"/>
    <w:rsid w:val="003D41AC"/>
    <w:rsid w:val="003D58FB"/>
    <w:rsid w:val="003E08C7"/>
    <w:rsid w:val="003E093C"/>
    <w:rsid w:val="003E1B07"/>
    <w:rsid w:val="003E1B5C"/>
    <w:rsid w:val="003E5C3B"/>
    <w:rsid w:val="003E60E1"/>
    <w:rsid w:val="003F05F2"/>
    <w:rsid w:val="003F0CF0"/>
    <w:rsid w:val="003F12A3"/>
    <w:rsid w:val="003F16CB"/>
    <w:rsid w:val="003F2231"/>
    <w:rsid w:val="003F2246"/>
    <w:rsid w:val="003F4E3F"/>
    <w:rsid w:val="003F6AC5"/>
    <w:rsid w:val="003F6E62"/>
    <w:rsid w:val="003F742D"/>
    <w:rsid w:val="00402F6A"/>
    <w:rsid w:val="004034D9"/>
    <w:rsid w:val="00404416"/>
    <w:rsid w:val="00404747"/>
    <w:rsid w:val="00404ECE"/>
    <w:rsid w:val="00405724"/>
    <w:rsid w:val="004071C9"/>
    <w:rsid w:val="00410420"/>
    <w:rsid w:val="004105DD"/>
    <w:rsid w:val="004133DA"/>
    <w:rsid w:val="00414075"/>
    <w:rsid w:val="00414383"/>
    <w:rsid w:val="00415DBE"/>
    <w:rsid w:val="00417C34"/>
    <w:rsid w:val="00417CDC"/>
    <w:rsid w:val="00420ADD"/>
    <w:rsid w:val="0042112F"/>
    <w:rsid w:val="0042481D"/>
    <w:rsid w:val="004266BC"/>
    <w:rsid w:val="00427654"/>
    <w:rsid w:val="00427C19"/>
    <w:rsid w:val="00427E02"/>
    <w:rsid w:val="00427F86"/>
    <w:rsid w:val="00430F0C"/>
    <w:rsid w:val="00431641"/>
    <w:rsid w:val="004353F7"/>
    <w:rsid w:val="00435FF7"/>
    <w:rsid w:val="004375A3"/>
    <w:rsid w:val="0043781E"/>
    <w:rsid w:val="00437BAF"/>
    <w:rsid w:val="00441C37"/>
    <w:rsid w:val="0044364C"/>
    <w:rsid w:val="00443CFE"/>
    <w:rsid w:val="00444716"/>
    <w:rsid w:val="004451B0"/>
    <w:rsid w:val="00447E11"/>
    <w:rsid w:val="0045121A"/>
    <w:rsid w:val="004535CC"/>
    <w:rsid w:val="00453D6F"/>
    <w:rsid w:val="0045469F"/>
    <w:rsid w:val="004546E5"/>
    <w:rsid w:val="00457997"/>
    <w:rsid w:val="004636B3"/>
    <w:rsid w:val="004661C1"/>
    <w:rsid w:val="004667D2"/>
    <w:rsid w:val="00467615"/>
    <w:rsid w:val="004700A0"/>
    <w:rsid w:val="00472E0F"/>
    <w:rsid w:val="0047357B"/>
    <w:rsid w:val="0047527E"/>
    <w:rsid w:val="004758A2"/>
    <w:rsid w:val="00475B3A"/>
    <w:rsid w:val="0048334B"/>
    <w:rsid w:val="00483846"/>
    <w:rsid w:val="00483B55"/>
    <w:rsid w:val="0048462B"/>
    <w:rsid w:val="00485AE1"/>
    <w:rsid w:val="004900E4"/>
    <w:rsid w:val="0049258E"/>
    <w:rsid w:val="00493393"/>
    <w:rsid w:val="00494538"/>
    <w:rsid w:val="00495314"/>
    <w:rsid w:val="00495D87"/>
    <w:rsid w:val="00496713"/>
    <w:rsid w:val="004A0AF4"/>
    <w:rsid w:val="004A23AF"/>
    <w:rsid w:val="004A267B"/>
    <w:rsid w:val="004A5D4F"/>
    <w:rsid w:val="004A6ADE"/>
    <w:rsid w:val="004A6C80"/>
    <w:rsid w:val="004A72CC"/>
    <w:rsid w:val="004A7AD6"/>
    <w:rsid w:val="004B0E14"/>
    <w:rsid w:val="004B544B"/>
    <w:rsid w:val="004B6EE0"/>
    <w:rsid w:val="004B77DD"/>
    <w:rsid w:val="004C016E"/>
    <w:rsid w:val="004C3C00"/>
    <w:rsid w:val="004C4773"/>
    <w:rsid w:val="004C7F0A"/>
    <w:rsid w:val="004D4146"/>
    <w:rsid w:val="004E0C8C"/>
    <w:rsid w:val="004E20E3"/>
    <w:rsid w:val="004E43DF"/>
    <w:rsid w:val="004E67A1"/>
    <w:rsid w:val="004F0C92"/>
    <w:rsid w:val="004F1328"/>
    <w:rsid w:val="004F16F5"/>
    <w:rsid w:val="004F2355"/>
    <w:rsid w:val="004F3CEE"/>
    <w:rsid w:val="004F4F10"/>
    <w:rsid w:val="004F58A8"/>
    <w:rsid w:val="004F5D9D"/>
    <w:rsid w:val="004F5E1F"/>
    <w:rsid w:val="004F6E8A"/>
    <w:rsid w:val="0050040D"/>
    <w:rsid w:val="00500E56"/>
    <w:rsid w:val="00504085"/>
    <w:rsid w:val="00504843"/>
    <w:rsid w:val="00504ECD"/>
    <w:rsid w:val="00504F9C"/>
    <w:rsid w:val="00505342"/>
    <w:rsid w:val="00506FF0"/>
    <w:rsid w:val="0050769F"/>
    <w:rsid w:val="0051291C"/>
    <w:rsid w:val="00514233"/>
    <w:rsid w:val="00515140"/>
    <w:rsid w:val="0051567B"/>
    <w:rsid w:val="00517910"/>
    <w:rsid w:val="00520D94"/>
    <w:rsid w:val="00522CF4"/>
    <w:rsid w:val="00522D38"/>
    <w:rsid w:val="00522FBC"/>
    <w:rsid w:val="00526422"/>
    <w:rsid w:val="005300B1"/>
    <w:rsid w:val="00531E80"/>
    <w:rsid w:val="005331D3"/>
    <w:rsid w:val="005342AA"/>
    <w:rsid w:val="005362C8"/>
    <w:rsid w:val="00536FB3"/>
    <w:rsid w:val="00546281"/>
    <w:rsid w:val="005478D1"/>
    <w:rsid w:val="00551189"/>
    <w:rsid w:val="005513D8"/>
    <w:rsid w:val="00551543"/>
    <w:rsid w:val="0055262C"/>
    <w:rsid w:val="005534DB"/>
    <w:rsid w:val="00553E54"/>
    <w:rsid w:val="005567E9"/>
    <w:rsid w:val="00556938"/>
    <w:rsid w:val="00556D06"/>
    <w:rsid w:val="00561FED"/>
    <w:rsid w:val="0056334C"/>
    <w:rsid w:val="00565204"/>
    <w:rsid w:val="0056795F"/>
    <w:rsid w:val="00571036"/>
    <w:rsid w:val="0057276C"/>
    <w:rsid w:val="005865F3"/>
    <w:rsid w:val="0058660E"/>
    <w:rsid w:val="005954A1"/>
    <w:rsid w:val="005962AD"/>
    <w:rsid w:val="00597CAF"/>
    <w:rsid w:val="005A101E"/>
    <w:rsid w:val="005A6EB5"/>
    <w:rsid w:val="005B325D"/>
    <w:rsid w:val="005B43A4"/>
    <w:rsid w:val="005B69BA"/>
    <w:rsid w:val="005B6DAE"/>
    <w:rsid w:val="005B7FE0"/>
    <w:rsid w:val="005C08A2"/>
    <w:rsid w:val="005C75FF"/>
    <w:rsid w:val="005E075E"/>
    <w:rsid w:val="005E467A"/>
    <w:rsid w:val="005E48F4"/>
    <w:rsid w:val="005E4FD4"/>
    <w:rsid w:val="005E5BF2"/>
    <w:rsid w:val="005E6D45"/>
    <w:rsid w:val="005F182F"/>
    <w:rsid w:val="005F44EA"/>
    <w:rsid w:val="0060012E"/>
    <w:rsid w:val="00600172"/>
    <w:rsid w:val="006029F7"/>
    <w:rsid w:val="006041A7"/>
    <w:rsid w:val="00606163"/>
    <w:rsid w:val="006071D1"/>
    <w:rsid w:val="006108A3"/>
    <w:rsid w:val="00612B6D"/>
    <w:rsid w:val="00613E97"/>
    <w:rsid w:val="00614273"/>
    <w:rsid w:val="00616BC2"/>
    <w:rsid w:val="00621837"/>
    <w:rsid w:val="006242D4"/>
    <w:rsid w:val="00630FE5"/>
    <w:rsid w:val="00631F55"/>
    <w:rsid w:val="006326DC"/>
    <w:rsid w:val="00633347"/>
    <w:rsid w:val="00635D73"/>
    <w:rsid w:val="00636AD8"/>
    <w:rsid w:val="00637A04"/>
    <w:rsid w:val="00641481"/>
    <w:rsid w:val="00641B8B"/>
    <w:rsid w:val="0064385E"/>
    <w:rsid w:val="00644E49"/>
    <w:rsid w:val="00645BB9"/>
    <w:rsid w:val="006472DA"/>
    <w:rsid w:val="0064772F"/>
    <w:rsid w:val="00647A45"/>
    <w:rsid w:val="006502A9"/>
    <w:rsid w:val="0065119B"/>
    <w:rsid w:val="006519AB"/>
    <w:rsid w:val="00652109"/>
    <w:rsid w:val="0065264B"/>
    <w:rsid w:val="006528E8"/>
    <w:rsid w:val="00653130"/>
    <w:rsid w:val="00654E54"/>
    <w:rsid w:val="00656C46"/>
    <w:rsid w:val="00656D03"/>
    <w:rsid w:val="006605AF"/>
    <w:rsid w:val="00661AE8"/>
    <w:rsid w:val="00662EBB"/>
    <w:rsid w:val="006744BC"/>
    <w:rsid w:val="00674BD2"/>
    <w:rsid w:val="00675AD2"/>
    <w:rsid w:val="00677EBD"/>
    <w:rsid w:val="006800B5"/>
    <w:rsid w:val="00683E1E"/>
    <w:rsid w:val="00684A4F"/>
    <w:rsid w:val="006850DF"/>
    <w:rsid w:val="00687A7C"/>
    <w:rsid w:val="006912F2"/>
    <w:rsid w:val="006919FE"/>
    <w:rsid w:val="0069254D"/>
    <w:rsid w:val="0069562B"/>
    <w:rsid w:val="006A4587"/>
    <w:rsid w:val="006A5A99"/>
    <w:rsid w:val="006A681B"/>
    <w:rsid w:val="006B4131"/>
    <w:rsid w:val="006B485C"/>
    <w:rsid w:val="006B55FC"/>
    <w:rsid w:val="006B6414"/>
    <w:rsid w:val="006B6974"/>
    <w:rsid w:val="006C1610"/>
    <w:rsid w:val="006C2892"/>
    <w:rsid w:val="006C40E3"/>
    <w:rsid w:val="006C7698"/>
    <w:rsid w:val="006D1299"/>
    <w:rsid w:val="006D15DB"/>
    <w:rsid w:val="006D25AD"/>
    <w:rsid w:val="006D6896"/>
    <w:rsid w:val="006D7038"/>
    <w:rsid w:val="006E488A"/>
    <w:rsid w:val="006E558E"/>
    <w:rsid w:val="006E6BFE"/>
    <w:rsid w:val="006E6EFE"/>
    <w:rsid w:val="006F0172"/>
    <w:rsid w:val="006F1182"/>
    <w:rsid w:val="006F3F3B"/>
    <w:rsid w:val="006F45B5"/>
    <w:rsid w:val="006F4A57"/>
    <w:rsid w:val="006F5CD7"/>
    <w:rsid w:val="006F639A"/>
    <w:rsid w:val="00702D7C"/>
    <w:rsid w:val="00703A55"/>
    <w:rsid w:val="00703C7C"/>
    <w:rsid w:val="0070431A"/>
    <w:rsid w:val="007049D1"/>
    <w:rsid w:val="007117E3"/>
    <w:rsid w:val="00713862"/>
    <w:rsid w:val="0071486C"/>
    <w:rsid w:val="00716F12"/>
    <w:rsid w:val="007171C2"/>
    <w:rsid w:val="0071764F"/>
    <w:rsid w:val="00721EA8"/>
    <w:rsid w:val="00723532"/>
    <w:rsid w:val="00723DEF"/>
    <w:rsid w:val="00723EFB"/>
    <w:rsid w:val="00724943"/>
    <w:rsid w:val="00724D98"/>
    <w:rsid w:val="00724FF9"/>
    <w:rsid w:val="00727DF1"/>
    <w:rsid w:val="00727F4C"/>
    <w:rsid w:val="0073053D"/>
    <w:rsid w:val="007307EE"/>
    <w:rsid w:val="00730AB6"/>
    <w:rsid w:val="007323B1"/>
    <w:rsid w:val="00736000"/>
    <w:rsid w:val="00736392"/>
    <w:rsid w:val="00740365"/>
    <w:rsid w:val="0074610B"/>
    <w:rsid w:val="00746F57"/>
    <w:rsid w:val="007471D5"/>
    <w:rsid w:val="00747FBC"/>
    <w:rsid w:val="00750F20"/>
    <w:rsid w:val="007511D6"/>
    <w:rsid w:val="00751A63"/>
    <w:rsid w:val="00755AC9"/>
    <w:rsid w:val="00757302"/>
    <w:rsid w:val="00757DB4"/>
    <w:rsid w:val="00764F19"/>
    <w:rsid w:val="00765F78"/>
    <w:rsid w:val="007705B7"/>
    <w:rsid w:val="0077435D"/>
    <w:rsid w:val="00774ABD"/>
    <w:rsid w:val="00774D0B"/>
    <w:rsid w:val="00776409"/>
    <w:rsid w:val="00776993"/>
    <w:rsid w:val="00781B36"/>
    <w:rsid w:val="00782914"/>
    <w:rsid w:val="00782CF7"/>
    <w:rsid w:val="00782E16"/>
    <w:rsid w:val="00782E51"/>
    <w:rsid w:val="0078369A"/>
    <w:rsid w:val="00783C78"/>
    <w:rsid w:val="00785F69"/>
    <w:rsid w:val="007876DA"/>
    <w:rsid w:val="00790D14"/>
    <w:rsid w:val="0079586F"/>
    <w:rsid w:val="007A17B3"/>
    <w:rsid w:val="007A1F3D"/>
    <w:rsid w:val="007A56A2"/>
    <w:rsid w:val="007A6121"/>
    <w:rsid w:val="007A7061"/>
    <w:rsid w:val="007A7E93"/>
    <w:rsid w:val="007B0823"/>
    <w:rsid w:val="007B27AE"/>
    <w:rsid w:val="007B4C1E"/>
    <w:rsid w:val="007B586A"/>
    <w:rsid w:val="007B59AF"/>
    <w:rsid w:val="007B6C9A"/>
    <w:rsid w:val="007B6E16"/>
    <w:rsid w:val="007B7DCB"/>
    <w:rsid w:val="007C03CB"/>
    <w:rsid w:val="007C2190"/>
    <w:rsid w:val="007C3373"/>
    <w:rsid w:val="007C3DFC"/>
    <w:rsid w:val="007C7C4C"/>
    <w:rsid w:val="007D1077"/>
    <w:rsid w:val="007D381C"/>
    <w:rsid w:val="007D3A56"/>
    <w:rsid w:val="007D6540"/>
    <w:rsid w:val="007D69FC"/>
    <w:rsid w:val="007D7D9F"/>
    <w:rsid w:val="007E1F05"/>
    <w:rsid w:val="007E5285"/>
    <w:rsid w:val="007E7B26"/>
    <w:rsid w:val="007F0CDD"/>
    <w:rsid w:val="007F108D"/>
    <w:rsid w:val="007F16B4"/>
    <w:rsid w:val="007F195B"/>
    <w:rsid w:val="007F2617"/>
    <w:rsid w:val="007F35CF"/>
    <w:rsid w:val="007F3806"/>
    <w:rsid w:val="007F45FD"/>
    <w:rsid w:val="007F730A"/>
    <w:rsid w:val="007F75F7"/>
    <w:rsid w:val="00801F1D"/>
    <w:rsid w:val="008020AA"/>
    <w:rsid w:val="0080287F"/>
    <w:rsid w:val="00804F73"/>
    <w:rsid w:val="00805D5F"/>
    <w:rsid w:val="0080674F"/>
    <w:rsid w:val="00807AEB"/>
    <w:rsid w:val="00811F21"/>
    <w:rsid w:val="008149A1"/>
    <w:rsid w:val="00815390"/>
    <w:rsid w:val="008165DD"/>
    <w:rsid w:val="008165F0"/>
    <w:rsid w:val="00817D89"/>
    <w:rsid w:val="00821594"/>
    <w:rsid w:val="0082188A"/>
    <w:rsid w:val="00822F92"/>
    <w:rsid w:val="00824658"/>
    <w:rsid w:val="00824FE0"/>
    <w:rsid w:val="008253F8"/>
    <w:rsid w:val="00825999"/>
    <w:rsid w:val="008269A7"/>
    <w:rsid w:val="00826B00"/>
    <w:rsid w:val="00827AE0"/>
    <w:rsid w:val="008321AE"/>
    <w:rsid w:val="00832755"/>
    <w:rsid w:val="0083536F"/>
    <w:rsid w:val="0083566F"/>
    <w:rsid w:val="00840574"/>
    <w:rsid w:val="00841F82"/>
    <w:rsid w:val="00844369"/>
    <w:rsid w:val="00845C71"/>
    <w:rsid w:val="0084726E"/>
    <w:rsid w:val="008473FD"/>
    <w:rsid w:val="00847484"/>
    <w:rsid w:val="008478DF"/>
    <w:rsid w:val="00847A22"/>
    <w:rsid w:val="00847F2C"/>
    <w:rsid w:val="008506B1"/>
    <w:rsid w:val="0085120B"/>
    <w:rsid w:val="008525C5"/>
    <w:rsid w:val="0085339C"/>
    <w:rsid w:val="008540BF"/>
    <w:rsid w:val="00855EC3"/>
    <w:rsid w:val="0085745D"/>
    <w:rsid w:val="00857873"/>
    <w:rsid w:val="00857BA6"/>
    <w:rsid w:val="00860505"/>
    <w:rsid w:val="008612E3"/>
    <w:rsid w:val="00861B9C"/>
    <w:rsid w:val="00863F48"/>
    <w:rsid w:val="00864A55"/>
    <w:rsid w:val="00866B32"/>
    <w:rsid w:val="008711A1"/>
    <w:rsid w:val="008731E7"/>
    <w:rsid w:val="00875FE6"/>
    <w:rsid w:val="008805D5"/>
    <w:rsid w:val="0088140F"/>
    <w:rsid w:val="00881DAD"/>
    <w:rsid w:val="00881FF4"/>
    <w:rsid w:val="00882101"/>
    <w:rsid w:val="00882A3E"/>
    <w:rsid w:val="00883138"/>
    <w:rsid w:val="00883B6E"/>
    <w:rsid w:val="008845D1"/>
    <w:rsid w:val="00884FDE"/>
    <w:rsid w:val="008852D2"/>
    <w:rsid w:val="00885488"/>
    <w:rsid w:val="00886B42"/>
    <w:rsid w:val="00894025"/>
    <w:rsid w:val="00894555"/>
    <w:rsid w:val="008A09D0"/>
    <w:rsid w:val="008A0E62"/>
    <w:rsid w:val="008A173C"/>
    <w:rsid w:val="008A1854"/>
    <w:rsid w:val="008A2D0A"/>
    <w:rsid w:val="008A3155"/>
    <w:rsid w:val="008A4A83"/>
    <w:rsid w:val="008A579C"/>
    <w:rsid w:val="008A745D"/>
    <w:rsid w:val="008A7A00"/>
    <w:rsid w:val="008B01E6"/>
    <w:rsid w:val="008B1A63"/>
    <w:rsid w:val="008B28A0"/>
    <w:rsid w:val="008B7897"/>
    <w:rsid w:val="008C141D"/>
    <w:rsid w:val="008C1DF9"/>
    <w:rsid w:val="008C1F9E"/>
    <w:rsid w:val="008C2197"/>
    <w:rsid w:val="008C38E7"/>
    <w:rsid w:val="008C5107"/>
    <w:rsid w:val="008C59E6"/>
    <w:rsid w:val="008C63DE"/>
    <w:rsid w:val="008C6A13"/>
    <w:rsid w:val="008C7511"/>
    <w:rsid w:val="008C7B20"/>
    <w:rsid w:val="008D0D9A"/>
    <w:rsid w:val="008D0DBE"/>
    <w:rsid w:val="008D1FF0"/>
    <w:rsid w:val="008D27A8"/>
    <w:rsid w:val="008D6E23"/>
    <w:rsid w:val="008E0D39"/>
    <w:rsid w:val="008E4904"/>
    <w:rsid w:val="008E6245"/>
    <w:rsid w:val="008E7915"/>
    <w:rsid w:val="008E7CBE"/>
    <w:rsid w:val="008F462B"/>
    <w:rsid w:val="00900570"/>
    <w:rsid w:val="00900E15"/>
    <w:rsid w:val="00901B3E"/>
    <w:rsid w:val="0090218A"/>
    <w:rsid w:val="00903CFD"/>
    <w:rsid w:val="00905C94"/>
    <w:rsid w:val="009064FA"/>
    <w:rsid w:val="00907EAC"/>
    <w:rsid w:val="009103E0"/>
    <w:rsid w:val="00914575"/>
    <w:rsid w:val="00915025"/>
    <w:rsid w:val="009236C9"/>
    <w:rsid w:val="00926BBB"/>
    <w:rsid w:val="0093286A"/>
    <w:rsid w:val="00932D5F"/>
    <w:rsid w:val="009344BC"/>
    <w:rsid w:val="00934A3A"/>
    <w:rsid w:val="0093605A"/>
    <w:rsid w:val="0094002E"/>
    <w:rsid w:val="009409E9"/>
    <w:rsid w:val="0094140E"/>
    <w:rsid w:val="0094591A"/>
    <w:rsid w:val="0094708D"/>
    <w:rsid w:val="00950CEE"/>
    <w:rsid w:val="00951D3B"/>
    <w:rsid w:val="00953824"/>
    <w:rsid w:val="00956F6F"/>
    <w:rsid w:val="00960575"/>
    <w:rsid w:val="00960659"/>
    <w:rsid w:val="00965E53"/>
    <w:rsid w:val="00966263"/>
    <w:rsid w:val="00966DA7"/>
    <w:rsid w:val="00967AAF"/>
    <w:rsid w:val="00974847"/>
    <w:rsid w:val="00974A6B"/>
    <w:rsid w:val="00974CA8"/>
    <w:rsid w:val="00974E4D"/>
    <w:rsid w:val="0097612D"/>
    <w:rsid w:val="00976C3F"/>
    <w:rsid w:val="009777C8"/>
    <w:rsid w:val="00980BBF"/>
    <w:rsid w:val="00980EBF"/>
    <w:rsid w:val="00981C39"/>
    <w:rsid w:val="00982034"/>
    <w:rsid w:val="00983AD5"/>
    <w:rsid w:val="00985533"/>
    <w:rsid w:val="00986A9E"/>
    <w:rsid w:val="0099008A"/>
    <w:rsid w:val="009912E5"/>
    <w:rsid w:val="00992535"/>
    <w:rsid w:val="00992E6B"/>
    <w:rsid w:val="00992EFD"/>
    <w:rsid w:val="0099421D"/>
    <w:rsid w:val="00994261"/>
    <w:rsid w:val="00995FC2"/>
    <w:rsid w:val="00996001"/>
    <w:rsid w:val="00996B0B"/>
    <w:rsid w:val="009A09B1"/>
    <w:rsid w:val="009A2551"/>
    <w:rsid w:val="009A5DC0"/>
    <w:rsid w:val="009A67B8"/>
    <w:rsid w:val="009A6B0C"/>
    <w:rsid w:val="009B034D"/>
    <w:rsid w:val="009B08EE"/>
    <w:rsid w:val="009B1AB5"/>
    <w:rsid w:val="009B1F49"/>
    <w:rsid w:val="009B337B"/>
    <w:rsid w:val="009B3EB6"/>
    <w:rsid w:val="009B442B"/>
    <w:rsid w:val="009C023E"/>
    <w:rsid w:val="009C07D9"/>
    <w:rsid w:val="009C2B1C"/>
    <w:rsid w:val="009C4387"/>
    <w:rsid w:val="009C4C71"/>
    <w:rsid w:val="009C62F5"/>
    <w:rsid w:val="009D004C"/>
    <w:rsid w:val="009D04EB"/>
    <w:rsid w:val="009D43C7"/>
    <w:rsid w:val="009D466C"/>
    <w:rsid w:val="009D60BA"/>
    <w:rsid w:val="009E0860"/>
    <w:rsid w:val="009E0963"/>
    <w:rsid w:val="009E13B8"/>
    <w:rsid w:val="009E519F"/>
    <w:rsid w:val="009E51E1"/>
    <w:rsid w:val="009E597A"/>
    <w:rsid w:val="009E6CF4"/>
    <w:rsid w:val="009F1B27"/>
    <w:rsid w:val="009F1BAF"/>
    <w:rsid w:val="009F2806"/>
    <w:rsid w:val="009F2908"/>
    <w:rsid w:val="009F303F"/>
    <w:rsid w:val="009F50E8"/>
    <w:rsid w:val="009F7B1F"/>
    <w:rsid w:val="00A00377"/>
    <w:rsid w:val="00A00C44"/>
    <w:rsid w:val="00A01C94"/>
    <w:rsid w:val="00A050D5"/>
    <w:rsid w:val="00A06675"/>
    <w:rsid w:val="00A0701A"/>
    <w:rsid w:val="00A07309"/>
    <w:rsid w:val="00A10843"/>
    <w:rsid w:val="00A10FA1"/>
    <w:rsid w:val="00A116AD"/>
    <w:rsid w:val="00A132A2"/>
    <w:rsid w:val="00A14520"/>
    <w:rsid w:val="00A14A0D"/>
    <w:rsid w:val="00A158DB"/>
    <w:rsid w:val="00A16BD8"/>
    <w:rsid w:val="00A1715A"/>
    <w:rsid w:val="00A17B6C"/>
    <w:rsid w:val="00A213E4"/>
    <w:rsid w:val="00A21772"/>
    <w:rsid w:val="00A229DF"/>
    <w:rsid w:val="00A23009"/>
    <w:rsid w:val="00A2386F"/>
    <w:rsid w:val="00A23B44"/>
    <w:rsid w:val="00A25262"/>
    <w:rsid w:val="00A277DE"/>
    <w:rsid w:val="00A30D91"/>
    <w:rsid w:val="00A32151"/>
    <w:rsid w:val="00A32BEC"/>
    <w:rsid w:val="00A330E9"/>
    <w:rsid w:val="00A363F7"/>
    <w:rsid w:val="00A36AA6"/>
    <w:rsid w:val="00A37A65"/>
    <w:rsid w:val="00A41393"/>
    <w:rsid w:val="00A4143A"/>
    <w:rsid w:val="00A43DCE"/>
    <w:rsid w:val="00A44DD2"/>
    <w:rsid w:val="00A46549"/>
    <w:rsid w:val="00A47C29"/>
    <w:rsid w:val="00A5062A"/>
    <w:rsid w:val="00A507FE"/>
    <w:rsid w:val="00A50B59"/>
    <w:rsid w:val="00A533AF"/>
    <w:rsid w:val="00A54755"/>
    <w:rsid w:val="00A54D05"/>
    <w:rsid w:val="00A54FCA"/>
    <w:rsid w:val="00A55106"/>
    <w:rsid w:val="00A55AD9"/>
    <w:rsid w:val="00A57287"/>
    <w:rsid w:val="00A57B54"/>
    <w:rsid w:val="00A6065C"/>
    <w:rsid w:val="00A63400"/>
    <w:rsid w:val="00A6590A"/>
    <w:rsid w:val="00A65A75"/>
    <w:rsid w:val="00A66111"/>
    <w:rsid w:val="00A737D4"/>
    <w:rsid w:val="00A811E1"/>
    <w:rsid w:val="00A81BBE"/>
    <w:rsid w:val="00A8635D"/>
    <w:rsid w:val="00A86813"/>
    <w:rsid w:val="00A86E48"/>
    <w:rsid w:val="00A879F3"/>
    <w:rsid w:val="00A90E77"/>
    <w:rsid w:val="00A90F76"/>
    <w:rsid w:val="00A919BF"/>
    <w:rsid w:val="00A92A97"/>
    <w:rsid w:val="00A94048"/>
    <w:rsid w:val="00A952F8"/>
    <w:rsid w:val="00A957D9"/>
    <w:rsid w:val="00A96A22"/>
    <w:rsid w:val="00A976BE"/>
    <w:rsid w:val="00AA4C49"/>
    <w:rsid w:val="00AA7C29"/>
    <w:rsid w:val="00AB0E4D"/>
    <w:rsid w:val="00AB1EB7"/>
    <w:rsid w:val="00AB2B8E"/>
    <w:rsid w:val="00AB375B"/>
    <w:rsid w:val="00AB40C7"/>
    <w:rsid w:val="00AB46B8"/>
    <w:rsid w:val="00AB4F24"/>
    <w:rsid w:val="00AB6337"/>
    <w:rsid w:val="00AC0CF0"/>
    <w:rsid w:val="00AC0F6E"/>
    <w:rsid w:val="00AC1B02"/>
    <w:rsid w:val="00AC39FB"/>
    <w:rsid w:val="00AC512F"/>
    <w:rsid w:val="00AC5730"/>
    <w:rsid w:val="00AC5781"/>
    <w:rsid w:val="00AC5E3B"/>
    <w:rsid w:val="00AC65E0"/>
    <w:rsid w:val="00AC696B"/>
    <w:rsid w:val="00AC7B3E"/>
    <w:rsid w:val="00AC7D90"/>
    <w:rsid w:val="00AD05A6"/>
    <w:rsid w:val="00AD18E2"/>
    <w:rsid w:val="00AD2182"/>
    <w:rsid w:val="00AD21D8"/>
    <w:rsid w:val="00AD3A85"/>
    <w:rsid w:val="00AD421C"/>
    <w:rsid w:val="00AD5F1F"/>
    <w:rsid w:val="00AD7ACF"/>
    <w:rsid w:val="00AE2B2F"/>
    <w:rsid w:val="00AE37F7"/>
    <w:rsid w:val="00AE48BD"/>
    <w:rsid w:val="00AE4FC8"/>
    <w:rsid w:val="00AE6808"/>
    <w:rsid w:val="00AF00F8"/>
    <w:rsid w:val="00AF150F"/>
    <w:rsid w:val="00AF3139"/>
    <w:rsid w:val="00AF47CF"/>
    <w:rsid w:val="00AF6CE1"/>
    <w:rsid w:val="00AF706F"/>
    <w:rsid w:val="00AF7928"/>
    <w:rsid w:val="00B00983"/>
    <w:rsid w:val="00B0242E"/>
    <w:rsid w:val="00B04A8C"/>
    <w:rsid w:val="00B06BE2"/>
    <w:rsid w:val="00B06C08"/>
    <w:rsid w:val="00B07E7B"/>
    <w:rsid w:val="00B10A3D"/>
    <w:rsid w:val="00B12589"/>
    <w:rsid w:val="00B130F5"/>
    <w:rsid w:val="00B145A0"/>
    <w:rsid w:val="00B15D18"/>
    <w:rsid w:val="00B17331"/>
    <w:rsid w:val="00B20E79"/>
    <w:rsid w:val="00B26509"/>
    <w:rsid w:val="00B275AF"/>
    <w:rsid w:val="00B276F2"/>
    <w:rsid w:val="00B31568"/>
    <w:rsid w:val="00B31C60"/>
    <w:rsid w:val="00B32EFA"/>
    <w:rsid w:val="00B33B15"/>
    <w:rsid w:val="00B378C4"/>
    <w:rsid w:val="00B37F77"/>
    <w:rsid w:val="00B412CA"/>
    <w:rsid w:val="00B41EAF"/>
    <w:rsid w:val="00B42469"/>
    <w:rsid w:val="00B44693"/>
    <w:rsid w:val="00B44B29"/>
    <w:rsid w:val="00B4626C"/>
    <w:rsid w:val="00B46D7A"/>
    <w:rsid w:val="00B50CB5"/>
    <w:rsid w:val="00B52D1F"/>
    <w:rsid w:val="00B544EC"/>
    <w:rsid w:val="00B55129"/>
    <w:rsid w:val="00B61DE8"/>
    <w:rsid w:val="00B625B3"/>
    <w:rsid w:val="00B63D4D"/>
    <w:rsid w:val="00B645FE"/>
    <w:rsid w:val="00B6563E"/>
    <w:rsid w:val="00B6691E"/>
    <w:rsid w:val="00B67104"/>
    <w:rsid w:val="00B67D14"/>
    <w:rsid w:val="00B70BC7"/>
    <w:rsid w:val="00B70D60"/>
    <w:rsid w:val="00B712AF"/>
    <w:rsid w:val="00B71A3B"/>
    <w:rsid w:val="00B73206"/>
    <w:rsid w:val="00B768C6"/>
    <w:rsid w:val="00B77F6D"/>
    <w:rsid w:val="00B80136"/>
    <w:rsid w:val="00B81F76"/>
    <w:rsid w:val="00B83909"/>
    <w:rsid w:val="00B86F33"/>
    <w:rsid w:val="00B91539"/>
    <w:rsid w:val="00B91F60"/>
    <w:rsid w:val="00B9222B"/>
    <w:rsid w:val="00B93A05"/>
    <w:rsid w:val="00B93FE1"/>
    <w:rsid w:val="00B95A08"/>
    <w:rsid w:val="00BA14BD"/>
    <w:rsid w:val="00BA417B"/>
    <w:rsid w:val="00BA5664"/>
    <w:rsid w:val="00BA72FA"/>
    <w:rsid w:val="00BA7E09"/>
    <w:rsid w:val="00BB1F2B"/>
    <w:rsid w:val="00BB2843"/>
    <w:rsid w:val="00BC04B7"/>
    <w:rsid w:val="00BC114C"/>
    <w:rsid w:val="00BC12B2"/>
    <w:rsid w:val="00BC5DCA"/>
    <w:rsid w:val="00BC621A"/>
    <w:rsid w:val="00BC682D"/>
    <w:rsid w:val="00BD354D"/>
    <w:rsid w:val="00BD62D0"/>
    <w:rsid w:val="00BD7336"/>
    <w:rsid w:val="00BD7C66"/>
    <w:rsid w:val="00BE0AD0"/>
    <w:rsid w:val="00BE5408"/>
    <w:rsid w:val="00BE5467"/>
    <w:rsid w:val="00BE6D55"/>
    <w:rsid w:val="00BE7B35"/>
    <w:rsid w:val="00BF0284"/>
    <w:rsid w:val="00BF0E74"/>
    <w:rsid w:val="00BF0FED"/>
    <w:rsid w:val="00BF2029"/>
    <w:rsid w:val="00BF4777"/>
    <w:rsid w:val="00BF6074"/>
    <w:rsid w:val="00C00AD4"/>
    <w:rsid w:val="00C014B4"/>
    <w:rsid w:val="00C01759"/>
    <w:rsid w:val="00C0217C"/>
    <w:rsid w:val="00C03637"/>
    <w:rsid w:val="00C0568F"/>
    <w:rsid w:val="00C06E9A"/>
    <w:rsid w:val="00C1493C"/>
    <w:rsid w:val="00C162BB"/>
    <w:rsid w:val="00C17816"/>
    <w:rsid w:val="00C17887"/>
    <w:rsid w:val="00C20CDE"/>
    <w:rsid w:val="00C21E9D"/>
    <w:rsid w:val="00C22E6F"/>
    <w:rsid w:val="00C234FD"/>
    <w:rsid w:val="00C23768"/>
    <w:rsid w:val="00C249A0"/>
    <w:rsid w:val="00C24D3A"/>
    <w:rsid w:val="00C27010"/>
    <w:rsid w:val="00C302A8"/>
    <w:rsid w:val="00C31AF8"/>
    <w:rsid w:val="00C322F0"/>
    <w:rsid w:val="00C34722"/>
    <w:rsid w:val="00C37195"/>
    <w:rsid w:val="00C372A5"/>
    <w:rsid w:val="00C44A21"/>
    <w:rsid w:val="00C46322"/>
    <w:rsid w:val="00C477CC"/>
    <w:rsid w:val="00C51D9A"/>
    <w:rsid w:val="00C530A3"/>
    <w:rsid w:val="00C5680D"/>
    <w:rsid w:val="00C56F1D"/>
    <w:rsid w:val="00C578B9"/>
    <w:rsid w:val="00C57ACC"/>
    <w:rsid w:val="00C57BF1"/>
    <w:rsid w:val="00C60DE5"/>
    <w:rsid w:val="00C61E02"/>
    <w:rsid w:val="00C62060"/>
    <w:rsid w:val="00C625F3"/>
    <w:rsid w:val="00C633E5"/>
    <w:rsid w:val="00C63935"/>
    <w:rsid w:val="00C639E0"/>
    <w:rsid w:val="00C65C6F"/>
    <w:rsid w:val="00C65E6F"/>
    <w:rsid w:val="00C67F3A"/>
    <w:rsid w:val="00C75C4F"/>
    <w:rsid w:val="00C828A5"/>
    <w:rsid w:val="00C86A41"/>
    <w:rsid w:val="00C93F91"/>
    <w:rsid w:val="00C94557"/>
    <w:rsid w:val="00C95CC7"/>
    <w:rsid w:val="00C96644"/>
    <w:rsid w:val="00C97602"/>
    <w:rsid w:val="00C977AE"/>
    <w:rsid w:val="00CA085F"/>
    <w:rsid w:val="00CA28E4"/>
    <w:rsid w:val="00CA5591"/>
    <w:rsid w:val="00CA61D6"/>
    <w:rsid w:val="00CA6A31"/>
    <w:rsid w:val="00CA6B86"/>
    <w:rsid w:val="00CB0B11"/>
    <w:rsid w:val="00CB0B89"/>
    <w:rsid w:val="00CB3D85"/>
    <w:rsid w:val="00CB47B3"/>
    <w:rsid w:val="00CB4A48"/>
    <w:rsid w:val="00CB53D4"/>
    <w:rsid w:val="00CB57C2"/>
    <w:rsid w:val="00CB64F0"/>
    <w:rsid w:val="00CC0CE1"/>
    <w:rsid w:val="00CC0FDC"/>
    <w:rsid w:val="00CC22FE"/>
    <w:rsid w:val="00CC2B09"/>
    <w:rsid w:val="00CC39A1"/>
    <w:rsid w:val="00CC65F6"/>
    <w:rsid w:val="00CC6DAF"/>
    <w:rsid w:val="00CD1A94"/>
    <w:rsid w:val="00CD2A1C"/>
    <w:rsid w:val="00CD48A7"/>
    <w:rsid w:val="00CD5C6D"/>
    <w:rsid w:val="00CD690A"/>
    <w:rsid w:val="00CD6BE7"/>
    <w:rsid w:val="00CD7EB3"/>
    <w:rsid w:val="00CE076F"/>
    <w:rsid w:val="00CE17FE"/>
    <w:rsid w:val="00CE5A39"/>
    <w:rsid w:val="00CE6068"/>
    <w:rsid w:val="00CE7B2D"/>
    <w:rsid w:val="00CF0229"/>
    <w:rsid w:val="00CF3178"/>
    <w:rsid w:val="00CF3EFD"/>
    <w:rsid w:val="00CF44E8"/>
    <w:rsid w:val="00CF5881"/>
    <w:rsid w:val="00CF60DC"/>
    <w:rsid w:val="00D0007F"/>
    <w:rsid w:val="00D016BA"/>
    <w:rsid w:val="00D100A4"/>
    <w:rsid w:val="00D129A6"/>
    <w:rsid w:val="00D14832"/>
    <w:rsid w:val="00D15005"/>
    <w:rsid w:val="00D15E6A"/>
    <w:rsid w:val="00D16E47"/>
    <w:rsid w:val="00D17984"/>
    <w:rsid w:val="00D20078"/>
    <w:rsid w:val="00D207A1"/>
    <w:rsid w:val="00D211EE"/>
    <w:rsid w:val="00D2710D"/>
    <w:rsid w:val="00D27800"/>
    <w:rsid w:val="00D278C8"/>
    <w:rsid w:val="00D27938"/>
    <w:rsid w:val="00D3070A"/>
    <w:rsid w:val="00D30A02"/>
    <w:rsid w:val="00D30EB1"/>
    <w:rsid w:val="00D30F97"/>
    <w:rsid w:val="00D31190"/>
    <w:rsid w:val="00D33025"/>
    <w:rsid w:val="00D33566"/>
    <w:rsid w:val="00D35D8B"/>
    <w:rsid w:val="00D3774F"/>
    <w:rsid w:val="00D41B3C"/>
    <w:rsid w:val="00D42151"/>
    <w:rsid w:val="00D44B77"/>
    <w:rsid w:val="00D45879"/>
    <w:rsid w:val="00D462BD"/>
    <w:rsid w:val="00D475FB"/>
    <w:rsid w:val="00D503BF"/>
    <w:rsid w:val="00D52DCD"/>
    <w:rsid w:val="00D53874"/>
    <w:rsid w:val="00D560FE"/>
    <w:rsid w:val="00D57450"/>
    <w:rsid w:val="00D57F26"/>
    <w:rsid w:val="00D60BD7"/>
    <w:rsid w:val="00D63B3C"/>
    <w:rsid w:val="00D64B7E"/>
    <w:rsid w:val="00D64BFE"/>
    <w:rsid w:val="00D67EB5"/>
    <w:rsid w:val="00D707B6"/>
    <w:rsid w:val="00D73BF7"/>
    <w:rsid w:val="00D74969"/>
    <w:rsid w:val="00D81654"/>
    <w:rsid w:val="00D82AAB"/>
    <w:rsid w:val="00D82D2D"/>
    <w:rsid w:val="00D8434C"/>
    <w:rsid w:val="00D850A5"/>
    <w:rsid w:val="00D90FCE"/>
    <w:rsid w:val="00D91641"/>
    <w:rsid w:val="00D94652"/>
    <w:rsid w:val="00D95152"/>
    <w:rsid w:val="00D953F9"/>
    <w:rsid w:val="00D9581B"/>
    <w:rsid w:val="00D971FB"/>
    <w:rsid w:val="00D97A03"/>
    <w:rsid w:val="00DA022E"/>
    <w:rsid w:val="00DA20D5"/>
    <w:rsid w:val="00DA2CE9"/>
    <w:rsid w:val="00DA35AE"/>
    <w:rsid w:val="00DA3F8E"/>
    <w:rsid w:val="00DA5B52"/>
    <w:rsid w:val="00DA7E3F"/>
    <w:rsid w:val="00DB2600"/>
    <w:rsid w:val="00DB5267"/>
    <w:rsid w:val="00DB6407"/>
    <w:rsid w:val="00DB69B2"/>
    <w:rsid w:val="00DB7254"/>
    <w:rsid w:val="00DC0209"/>
    <w:rsid w:val="00DC0CEC"/>
    <w:rsid w:val="00DC0FFD"/>
    <w:rsid w:val="00DC1402"/>
    <w:rsid w:val="00DC3DD7"/>
    <w:rsid w:val="00DC54E5"/>
    <w:rsid w:val="00DC56BE"/>
    <w:rsid w:val="00DD201C"/>
    <w:rsid w:val="00DD25CB"/>
    <w:rsid w:val="00DD2925"/>
    <w:rsid w:val="00DD2D76"/>
    <w:rsid w:val="00DD2E16"/>
    <w:rsid w:val="00DD52B3"/>
    <w:rsid w:val="00DD6131"/>
    <w:rsid w:val="00DE1A0E"/>
    <w:rsid w:val="00DE262B"/>
    <w:rsid w:val="00DE2813"/>
    <w:rsid w:val="00DE3599"/>
    <w:rsid w:val="00DE40C6"/>
    <w:rsid w:val="00DE4776"/>
    <w:rsid w:val="00DE65CD"/>
    <w:rsid w:val="00DE7274"/>
    <w:rsid w:val="00DF0C0E"/>
    <w:rsid w:val="00DF79A0"/>
    <w:rsid w:val="00E0220A"/>
    <w:rsid w:val="00E03B01"/>
    <w:rsid w:val="00E05E20"/>
    <w:rsid w:val="00E07DD8"/>
    <w:rsid w:val="00E1075F"/>
    <w:rsid w:val="00E111F3"/>
    <w:rsid w:val="00E13EF2"/>
    <w:rsid w:val="00E16B27"/>
    <w:rsid w:val="00E23C60"/>
    <w:rsid w:val="00E2535F"/>
    <w:rsid w:val="00E269B3"/>
    <w:rsid w:val="00E27397"/>
    <w:rsid w:val="00E27484"/>
    <w:rsid w:val="00E302E7"/>
    <w:rsid w:val="00E313D0"/>
    <w:rsid w:val="00E355B4"/>
    <w:rsid w:val="00E42C7C"/>
    <w:rsid w:val="00E43919"/>
    <w:rsid w:val="00E44972"/>
    <w:rsid w:val="00E52287"/>
    <w:rsid w:val="00E52FBD"/>
    <w:rsid w:val="00E54FEB"/>
    <w:rsid w:val="00E550C9"/>
    <w:rsid w:val="00E56159"/>
    <w:rsid w:val="00E602FE"/>
    <w:rsid w:val="00E70457"/>
    <w:rsid w:val="00E7343E"/>
    <w:rsid w:val="00E76A96"/>
    <w:rsid w:val="00E82DDF"/>
    <w:rsid w:val="00E83412"/>
    <w:rsid w:val="00E8496C"/>
    <w:rsid w:val="00E85C96"/>
    <w:rsid w:val="00E86FC9"/>
    <w:rsid w:val="00E879A0"/>
    <w:rsid w:val="00E87D8A"/>
    <w:rsid w:val="00E902D5"/>
    <w:rsid w:val="00E90D6D"/>
    <w:rsid w:val="00E91A9C"/>
    <w:rsid w:val="00E92D83"/>
    <w:rsid w:val="00E9457D"/>
    <w:rsid w:val="00E946FE"/>
    <w:rsid w:val="00E9624A"/>
    <w:rsid w:val="00EA0138"/>
    <w:rsid w:val="00EA0D85"/>
    <w:rsid w:val="00EA37B5"/>
    <w:rsid w:val="00EA639E"/>
    <w:rsid w:val="00EB134E"/>
    <w:rsid w:val="00EB24D4"/>
    <w:rsid w:val="00EB32F3"/>
    <w:rsid w:val="00EB49B0"/>
    <w:rsid w:val="00EB6DDC"/>
    <w:rsid w:val="00EB7487"/>
    <w:rsid w:val="00EC2550"/>
    <w:rsid w:val="00EC3F45"/>
    <w:rsid w:val="00EC4A2F"/>
    <w:rsid w:val="00EC5913"/>
    <w:rsid w:val="00EC5BDB"/>
    <w:rsid w:val="00EC68B9"/>
    <w:rsid w:val="00ED044D"/>
    <w:rsid w:val="00ED10AC"/>
    <w:rsid w:val="00ED3A2D"/>
    <w:rsid w:val="00ED5967"/>
    <w:rsid w:val="00ED5A90"/>
    <w:rsid w:val="00EE29D3"/>
    <w:rsid w:val="00EE30C2"/>
    <w:rsid w:val="00EE44AF"/>
    <w:rsid w:val="00EE477E"/>
    <w:rsid w:val="00EF0AC4"/>
    <w:rsid w:val="00EF1998"/>
    <w:rsid w:val="00EF2242"/>
    <w:rsid w:val="00EF3911"/>
    <w:rsid w:val="00EF5A90"/>
    <w:rsid w:val="00EF79B1"/>
    <w:rsid w:val="00F006F2"/>
    <w:rsid w:val="00F02E71"/>
    <w:rsid w:val="00F07499"/>
    <w:rsid w:val="00F074FA"/>
    <w:rsid w:val="00F11292"/>
    <w:rsid w:val="00F12724"/>
    <w:rsid w:val="00F13AD9"/>
    <w:rsid w:val="00F13B10"/>
    <w:rsid w:val="00F1658A"/>
    <w:rsid w:val="00F169BC"/>
    <w:rsid w:val="00F2125A"/>
    <w:rsid w:val="00F233B1"/>
    <w:rsid w:val="00F325B7"/>
    <w:rsid w:val="00F337F3"/>
    <w:rsid w:val="00F33BB9"/>
    <w:rsid w:val="00F33D0C"/>
    <w:rsid w:val="00F34B44"/>
    <w:rsid w:val="00F35A6B"/>
    <w:rsid w:val="00F36703"/>
    <w:rsid w:val="00F3680E"/>
    <w:rsid w:val="00F376C6"/>
    <w:rsid w:val="00F4007A"/>
    <w:rsid w:val="00F40757"/>
    <w:rsid w:val="00F43811"/>
    <w:rsid w:val="00F44F22"/>
    <w:rsid w:val="00F45B74"/>
    <w:rsid w:val="00F45FC0"/>
    <w:rsid w:val="00F464AB"/>
    <w:rsid w:val="00F468D6"/>
    <w:rsid w:val="00F4767C"/>
    <w:rsid w:val="00F53812"/>
    <w:rsid w:val="00F53D02"/>
    <w:rsid w:val="00F54923"/>
    <w:rsid w:val="00F5624B"/>
    <w:rsid w:val="00F57349"/>
    <w:rsid w:val="00F6097F"/>
    <w:rsid w:val="00F60A5B"/>
    <w:rsid w:val="00F60F5E"/>
    <w:rsid w:val="00F61EA0"/>
    <w:rsid w:val="00F63267"/>
    <w:rsid w:val="00F63749"/>
    <w:rsid w:val="00F64CD5"/>
    <w:rsid w:val="00F64D24"/>
    <w:rsid w:val="00F65EA8"/>
    <w:rsid w:val="00F67227"/>
    <w:rsid w:val="00F773D8"/>
    <w:rsid w:val="00F801B7"/>
    <w:rsid w:val="00F81767"/>
    <w:rsid w:val="00F81BDA"/>
    <w:rsid w:val="00F828ED"/>
    <w:rsid w:val="00F83C6D"/>
    <w:rsid w:val="00F83CC7"/>
    <w:rsid w:val="00F84799"/>
    <w:rsid w:val="00F85305"/>
    <w:rsid w:val="00F86E72"/>
    <w:rsid w:val="00F87FE9"/>
    <w:rsid w:val="00F94B5B"/>
    <w:rsid w:val="00F9629E"/>
    <w:rsid w:val="00F96CCC"/>
    <w:rsid w:val="00F970A6"/>
    <w:rsid w:val="00FA07C8"/>
    <w:rsid w:val="00FA19AC"/>
    <w:rsid w:val="00FA1B1F"/>
    <w:rsid w:val="00FA1BB0"/>
    <w:rsid w:val="00FA2756"/>
    <w:rsid w:val="00FA58E0"/>
    <w:rsid w:val="00FA6CE4"/>
    <w:rsid w:val="00FA723F"/>
    <w:rsid w:val="00FA7CA9"/>
    <w:rsid w:val="00FB1230"/>
    <w:rsid w:val="00FB1D5D"/>
    <w:rsid w:val="00FB33D3"/>
    <w:rsid w:val="00FB39B3"/>
    <w:rsid w:val="00FB3F1B"/>
    <w:rsid w:val="00FB473F"/>
    <w:rsid w:val="00FB5188"/>
    <w:rsid w:val="00FC0468"/>
    <w:rsid w:val="00FC28E5"/>
    <w:rsid w:val="00FC4906"/>
    <w:rsid w:val="00FC5307"/>
    <w:rsid w:val="00FC6C86"/>
    <w:rsid w:val="00FD1187"/>
    <w:rsid w:val="00FD1F5F"/>
    <w:rsid w:val="00FD1F60"/>
    <w:rsid w:val="00FD67CE"/>
    <w:rsid w:val="00FD69C7"/>
    <w:rsid w:val="00FD73FD"/>
    <w:rsid w:val="00FD755A"/>
    <w:rsid w:val="00FE01A2"/>
    <w:rsid w:val="00FE3D64"/>
    <w:rsid w:val="00FE6B1B"/>
    <w:rsid w:val="00FF0E54"/>
    <w:rsid w:val="00FF0EB7"/>
    <w:rsid w:val="00FF1078"/>
    <w:rsid w:val="00FF2150"/>
    <w:rsid w:val="00FF31BB"/>
    <w:rsid w:val="00FF3DF9"/>
    <w:rsid w:val="00FF4BA0"/>
    <w:rsid w:val="00FF649C"/>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65A1A"/>
  <w15:docId w15:val="{8E6D550C-0A7E-49A2-86B1-47658942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aliases w:val="Section Heading,heading1,Antraste 1,h1,Section Heading Char,heading1 Char,Antraste 1 Char,h1 Char,H1,Virsraksts 1"/>
    <w:basedOn w:val="Normal"/>
    <w:next w:val="Normal"/>
    <w:link w:val="Heading1Char"/>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
    <w:semiHidden/>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paragraph" w:styleId="BodyText2">
    <w:name w:val="Body Text 2"/>
    <w:basedOn w:val="Normal"/>
    <w:link w:val="BodyText2Char"/>
    <w:uiPriority w:val="99"/>
    <w:rsid w:val="008E7915"/>
    <w:pPr>
      <w:tabs>
        <w:tab w:val="num" w:pos="0"/>
      </w:tabs>
      <w:jc w:val="both"/>
      <w:outlineLvl w:val="0"/>
    </w:pPr>
    <w:rPr>
      <w:rFonts w:ascii="Belwe Lt TL" w:hAnsi="Belwe Lt TL"/>
    </w:rPr>
  </w:style>
  <w:style w:type="paragraph" w:styleId="BodyText">
    <w:name w:val="Body Text"/>
    <w:aliases w:val="Body Text1"/>
    <w:basedOn w:val="Normal"/>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uiPriority w:val="99"/>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qFormat/>
    <w:rsid w:val="008E7915"/>
    <w:pPr>
      <w:jc w:val="center"/>
    </w:pPr>
    <w:rPr>
      <w:rFonts w:ascii="ZapfCalligr TL" w:hAnsi="ZapfCalligr TL"/>
      <w:b/>
      <w:sz w:val="28"/>
    </w:rPr>
  </w:style>
  <w:style w:type="paragraph" w:styleId="Caption">
    <w:name w:val="caption"/>
    <w:basedOn w:val="Normal"/>
    <w:next w:val="Normal"/>
    <w:uiPriority w:val="35"/>
    <w:qFormat/>
    <w:rsid w:val="008E7915"/>
    <w:pPr>
      <w:jc w:val="center"/>
    </w:pPr>
    <w:rPr>
      <w:rFonts w:ascii="Times New Roman" w:hAnsi="Times New Roman"/>
      <w:b/>
      <w:sz w:val="28"/>
    </w:rPr>
  </w:style>
  <w:style w:type="paragraph" w:customStyle="1" w:styleId="BodyText21">
    <w:name w:val="Body Text 21"/>
    <w:basedOn w:val="Normal"/>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uiPriority w:val="99"/>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9"/>
    <w:semiHidden/>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aliases w:val="Section Heading Char1,heading1 Char1,Antraste 1 Char1,h1 Char1,Section Heading Char Char,heading1 Char Char,Antraste 1 Char Char,h1 Char Char,H1 Char,Virsraksts 1 Char"/>
    <w:link w:val="Heading1"/>
    <w:uiPriority w:val="9"/>
    <w:rsid w:val="008711A1"/>
    <w:rPr>
      <w:b/>
      <w:sz w:val="24"/>
      <w:lang w:eastAsia="en-US"/>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link w:val="Heading4"/>
    <w:uiPriority w:val="9"/>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table" w:customStyle="1" w:styleId="TableGrid1">
    <w:name w:val="Table Grid1"/>
    <w:basedOn w:val="TableNormal"/>
    <w:next w:val="TableGrid"/>
    <w:uiPriority w:val="59"/>
    <w:rsid w:val="00ED596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uiPriority w:val="99"/>
    <w:rsid w:val="00DD2E16"/>
    <w:rPr>
      <w:rFonts w:ascii="Belwe Lt TL" w:hAnsi="Belwe Lt TL"/>
      <w:sz w:val="24"/>
      <w:lang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basedOn w:val="DefaultParagraphFont"/>
    <w:link w:val="ListParagraph"/>
    <w:uiPriority w:val="34"/>
    <w:qFormat/>
    <w:locked/>
    <w:rsid w:val="00DD2E16"/>
    <w:rPr>
      <w:sz w:val="24"/>
      <w:szCs w:val="24"/>
    </w:rPr>
  </w:style>
  <w:style w:type="character" w:styleId="UnresolvedMention">
    <w:name w:val="Unresolved Mention"/>
    <w:basedOn w:val="DefaultParagraphFont"/>
    <w:uiPriority w:val="99"/>
    <w:semiHidden/>
    <w:unhideWhenUsed/>
    <w:rsid w:val="00AB2B8E"/>
    <w:rPr>
      <w:color w:val="808080"/>
      <w:shd w:val="clear" w:color="auto" w:fill="E6E6E6"/>
    </w:rPr>
  </w:style>
  <w:style w:type="numbering" w:customStyle="1" w:styleId="NoList2">
    <w:name w:val="No List2"/>
    <w:next w:val="NoList"/>
    <w:uiPriority w:val="99"/>
    <w:semiHidden/>
    <w:unhideWhenUsed/>
    <w:rsid w:val="001542F8"/>
  </w:style>
  <w:style w:type="character" w:customStyle="1" w:styleId="CharStyle4">
    <w:name w:val="Char Style 4"/>
    <w:rsid w:val="001B7FA3"/>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rsid w:val="004A72CC"/>
    <w:pPr>
      <w:spacing w:before="100" w:beforeAutospacing="1" w:after="100" w:afterAutospacing="1"/>
      <w:jc w:val="both"/>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667421">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na.kamisarova@rigassatiksme.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ub.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rigassatiksme.l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eis.gov.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s.gov.lv/EKEIS/Suppli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DEE26-D9F6-4162-9F2D-C478AA4A2B3A}">
  <ds:schemaRef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purl.org/dc/terms/"/>
    <ds:schemaRef ds:uri="http://www.w3.org/XML/1998/namespace"/>
    <ds:schemaRef ds:uri="http://schemas.openxmlformats.org/package/2006/metadata/core-properties"/>
    <ds:schemaRef ds:uri="407fae41-c47b-43cc-966a-01b838070d44"/>
    <ds:schemaRef ds:uri="6e8af54f-37a3-4179-b2ce-85d568299097"/>
  </ds:schemaRefs>
</ds:datastoreItem>
</file>

<file path=customXml/itemProps2.xml><?xml version="1.0" encoding="utf-8"?>
<ds:datastoreItem xmlns:ds="http://schemas.openxmlformats.org/officeDocument/2006/customXml" ds:itemID="{A324C8C2-74C6-4DCF-A797-C395147AA756}">
  <ds:schemaRefs>
    <ds:schemaRef ds:uri="http://schemas.microsoft.com/sharepoint/v3/contenttype/forms"/>
  </ds:schemaRefs>
</ds:datastoreItem>
</file>

<file path=customXml/itemProps3.xml><?xml version="1.0" encoding="utf-8"?>
<ds:datastoreItem xmlns:ds="http://schemas.openxmlformats.org/officeDocument/2006/customXml" ds:itemID="{1DB9C05C-8F4B-4569-A72E-03BD4E315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F3090C-E6AE-4F4A-973C-8A260BA16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5515</Words>
  <Characters>40830</Characters>
  <Application>Microsoft Office Word</Application>
  <DocSecurity>4</DocSecurity>
  <Lines>340</Lines>
  <Paragraphs>92</Paragraphs>
  <ScaleCrop>false</ScaleCrop>
  <HeadingPairs>
    <vt:vector size="2" baseType="variant">
      <vt:variant>
        <vt:lpstr>Title</vt:lpstr>
      </vt:variant>
      <vt:variant>
        <vt:i4>1</vt:i4>
      </vt:variant>
    </vt:vector>
  </HeadingPairs>
  <TitlesOfParts>
    <vt:vector size="1" baseType="lpstr">
      <vt:lpstr>Rīgā</vt:lpstr>
    </vt:vector>
  </TitlesOfParts>
  <Company>Rigas Satiksme</Company>
  <LinksUpToDate>false</LinksUpToDate>
  <CharactersWithSpaces>46253</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2</cp:revision>
  <cp:lastPrinted>2021-09-14T04:49:00Z</cp:lastPrinted>
  <dcterms:created xsi:type="dcterms:W3CDTF">2022-03-21T08:04:00Z</dcterms:created>
  <dcterms:modified xsi:type="dcterms:W3CDTF">2022-03-21T08:04:00Z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