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29E55" w14:textId="06FF13B2" w:rsidR="005245F6" w:rsidRDefault="00166E52" w:rsidP="003066FC">
      <w:pPr>
        <w:jc w:val="center"/>
      </w:pPr>
      <w:r>
        <w:t>Annex 1</w:t>
      </w:r>
    </w:p>
    <w:p w14:paraId="6E0BF6C9" w14:textId="77777777" w:rsidR="0008320C" w:rsidRDefault="00166E52" w:rsidP="003066FC">
      <w:pPr>
        <w:jc w:val="center"/>
      </w:pPr>
      <w:r>
        <w:t>Technical specification</w:t>
      </w:r>
      <w:r w:rsidR="0008320C">
        <w:t xml:space="preserve"> </w:t>
      </w:r>
    </w:p>
    <w:p w14:paraId="02A33DED" w14:textId="7C94A85D" w:rsidR="00166E52" w:rsidRDefault="0008320C" w:rsidP="003066FC">
      <w:pPr>
        <w:jc w:val="center"/>
      </w:pPr>
      <w:r>
        <w:t>(</w:t>
      </w:r>
      <w:r w:rsidRPr="0008320C">
        <w:rPr>
          <w:i/>
          <w:iCs/>
        </w:rPr>
        <w:t>minimal requirements</w:t>
      </w:r>
      <w:r>
        <w:t>)</w:t>
      </w:r>
    </w:p>
    <w:p w14:paraId="7BF81C8A" w14:textId="07E911C7" w:rsidR="00166E52" w:rsidRPr="00231797" w:rsidRDefault="00166E52" w:rsidP="003066FC">
      <w:pPr>
        <w:jc w:val="center"/>
      </w:pPr>
      <w:r w:rsidRPr="00231797">
        <w:rPr>
          <w:b/>
          <w:color w:val="000000" w:themeColor="text1"/>
          <w:lang w:eastAsia="de-DE"/>
        </w:rPr>
        <w:t>LOW</w:t>
      </w:r>
      <w:r>
        <w:rPr>
          <w:b/>
          <w:color w:val="000000" w:themeColor="text1"/>
          <w:lang w:eastAsia="de-DE"/>
        </w:rPr>
        <w:t xml:space="preserve"> </w:t>
      </w:r>
      <w:r w:rsidRPr="00231797">
        <w:rPr>
          <w:b/>
          <w:color w:val="000000" w:themeColor="text1"/>
          <w:lang w:eastAsia="de-DE"/>
        </w:rPr>
        <w:t>FLOOR TRAM</w:t>
      </w:r>
      <w:r>
        <w:rPr>
          <w:b/>
          <w:color w:val="000000" w:themeColor="text1"/>
          <w:lang w:eastAsia="de-DE"/>
        </w:rPr>
        <w:t>S</w:t>
      </w:r>
    </w:p>
    <w:p w14:paraId="1000F7DA" w14:textId="77777777" w:rsidR="00F33F45" w:rsidRPr="00231797" w:rsidRDefault="00F33F45"/>
    <w:tbl>
      <w:tblPr>
        <w:tblW w:w="529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5870"/>
      </w:tblGrid>
      <w:tr w:rsidR="00C841B5" w:rsidRPr="00231797" w14:paraId="1AF9F9EF" w14:textId="77777777" w:rsidTr="00310685">
        <w:trPr>
          <w:trHeight w:val="167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E98E05" w14:textId="63FF22D7" w:rsidR="00C841B5" w:rsidRPr="00231797" w:rsidRDefault="00FC183C" w:rsidP="00FC183C">
            <w:pPr>
              <w:pStyle w:val="Header"/>
              <w:spacing w:before="120"/>
              <w:jc w:val="both"/>
              <w:rPr>
                <w:color w:val="000000" w:themeColor="text1"/>
                <w:lang w:val="en-GB"/>
              </w:rPr>
            </w:pPr>
            <w:r w:rsidRPr="00231797">
              <w:rPr>
                <w:color w:val="000000" w:themeColor="text1"/>
                <w:lang w:val="en-GB"/>
              </w:rPr>
              <w:t xml:space="preserve">The tram must be </w:t>
            </w:r>
            <w:r w:rsidR="00A20C83">
              <w:rPr>
                <w:color w:val="000000" w:themeColor="text1"/>
                <w:lang w:val="en-GB"/>
              </w:rPr>
              <w:t>o</w:t>
            </w:r>
            <w:r w:rsidR="009D0DC1">
              <w:rPr>
                <w:color w:val="000000" w:themeColor="text1"/>
                <w:lang w:val="en-GB"/>
              </w:rPr>
              <w:t>nly</w:t>
            </w:r>
            <w:r w:rsidRPr="00231797">
              <w:rPr>
                <w:color w:val="000000" w:themeColor="text1"/>
                <w:lang w:val="en-GB"/>
              </w:rPr>
              <w:t xml:space="preserve"> </w:t>
            </w:r>
            <w:r w:rsidR="004F7D00" w:rsidRPr="00231797">
              <w:rPr>
                <w:color w:val="000000" w:themeColor="text1"/>
                <w:lang w:val="en-GB"/>
              </w:rPr>
              <w:t>low floor</w:t>
            </w:r>
            <w:r w:rsidRPr="00231797">
              <w:rPr>
                <w:color w:val="000000" w:themeColor="text1"/>
                <w:lang w:val="en-GB"/>
              </w:rPr>
              <w:t xml:space="preserve"> (without steps in the entrances and in the main gangways of the passenger compartment. The tram must be designed and intended for safe operation on existing tracks with a nominal track gauge of 1524 </w:t>
            </w:r>
            <w:r w:rsidR="002D3695">
              <w:rPr>
                <w:color w:val="000000" w:themeColor="text1"/>
                <w:lang w:val="en-GB"/>
              </w:rPr>
              <w:t>millimetres</w:t>
            </w:r>
            <w:r w:rsidR="00567C1B">
              <w:rPr>
                <w:color w:val="000000" w:themeColor="text1"/>
                <w:lang w:val="en-GB"/>
              </w:rPr>
              <w:t xml:space="preserve"> </w:t>
            </w:r>
            <w:r w:rsidR="002D3695">
              <w:rPr>
                <w:color w:val="000000" w:themeColor="text1"/>
                <w:lang w:val="en-GB"/>
              </w:rPr>
              <w:t>(</w:t>
            </w:r>
            <w:r w:rsidRPr="00231797">
              <w:rPr>
                <w:color w:val="000000" w:themeColor="text1"/>
                <w:lang w:val="en-GB"/>
              </w:rPr>
              <w:t>mm</w:t>
            </w:r>
            <w:r w:rsidR="0034243F">
              <w:rPr>
                <w:color w:val="000000" w:themeColor="text1"/>
                <w:lang w:val="en-GB"/>
              </w:rPr>
              <w:t>)</w:t>
            </w:r>
            <w:r w:rsidRPr="00231797">
              <w:rPr>
                <w:color w:val="000000" w:themeColor="text1"/>
                <w:lang w:val="en-GB"/>
              </w:rPr>
              <w:t xml:space="preserve"> and must be powered by overhead catenary system with a nominal voltage of </w:t>
            </w:r>
            <w:r w:rsidR="00C841B5" w:rsidRPr="00231797">
              <w:rPr>
                <w:color w:val="000000" w:themeColor="text1"/>
                <w:lang w:val="en-GB"/>
              </w:rPr>
              <w:t xml:space="preserve">600 VDC (+/-30%), </w:t>
            </w:r>
            <w:r w:rsidRPr="00231797">
              <w:rPr>
                <w:color w:val="000000" w:themeColor="text1"/>
                <w:lang w:val="en-GB"/>
              </w:rPr>
              <w:t xml:space="preserve">at an external ambient </w:t>
            </w:r>
            <w:r w:rsidR="00F14CA4">
              <w:rPr>
                <w:color w:val="000000" w:themeColor="text1"/>
                <w:lang w:val="en-GB"/>
              </w:rPr>
              <w:t>Celsius</w:t>
            </w:r>
            <w:r w:rsidR="00CD7E3E">
              <w:rPr>
                <w:color w:val="000000" w:themeColor="text1"/>
                <w:lang w:val="en-GB"/>
              </w:rPr>
              <w:t xml:space="preserve"> </w:t>
            </w:r>
            <w:r w:rsidRPr="00231797">
              <w:rPr>
                <w:color w:val="000000" w:themeColor="text1"/>
                <w:lang w:val="en-GB"/>
              </w:rPr>
              <w:t>temperature from - 40 °C to</w:t>
            </w:r>
            <w:r w:rsidR="00C841B5" w:rsidRPr="00231797">
              <w:rPr>
                <w:color w:val="000000" w:themeColor="text1"/>
                <w:lang w:val="en-GB"/>
              </w:rPr>
              <w:t xml:space="preserve"> + 40 °C. </w:t>
            </w:r>
          </w:p>
        </w:tc>
      </w:tr>
      <w:tr w:rsidR="00C841B5" w:rsidRPr="00231797" w14:paraId="349477AD" w14:textId="77777777" w:rsidTr="00310685">
        <w:tc>
          <w:tcPr>
            <w:tcW w:w="5000" w:type="pct"/>
            <w:gridSpan w:val="2"/>
            <w:shd w:val="clear" w:color="auto" w:fill="auto"/>
          </w:tcPr>
          <w:p w14:paraId="02F60E6F" w14:textId="1330CBC6" w:rsidR="00C841B5" w:rsidRPr="00231797" w:rsidRDefault="003F2714" w:rsidP="008A48DC">
            <w:pPr>
              <w:rPr>
                <w:b/>
                <w:color w:val="000000" w:themeColor="text1"/>
                <w:lang w:eastAsia="de-DE"/>
              </w:rPr>
            </w:pPr>
            <w:r w:rsidRPr="00231797">
              <w:rPr>
                <w:b/>
                <w:color w:val="000000" w:themeColor="text1"/>
                <w:lang w:eastAsia="de-DE"/>
              </w:rPr>
              <w:t>Parameter</w:t>
            </w:r>
            <w:r w:rsidR="009C3D40">
              <w:rPr>
                <w:b/>
                <w:color w:val="000000" w:themeColor="text1"/>
                <w:lang w:eastAsia="de-DE"/>
              </w:rPr>
              <w:t>s</w:t>
            </w:r>
          </w:p>
        </w:tc>
      </w:tr>
      <w:tr w:rsidR="00C841B5" w:rsidRPr="00231797" w14:paraId="677F3080" w14:textId="77777777" w:rsidTr="00310685">
        <w:tc>
          <w:tcPr>
            <w:tcW w:w="5000" w:type="pct"/>
            <w:gridSpan w:val="2"/>
            <w:shd w:val="clear" w:color="auto" w:fill="auto"/>
          </w:tcPr>
          <w:p w14:paraId="3EC004A6" w14:textId="4A63D88C" w:rsidR="00C841B5" w:rsidRPr="009C3D40" w:rsidRDefault="00933872" w:rsidP="008A48DC">
            <w:pPr>
              <w:jc w:val="center"/>
              <w:rPr>
                <w:rFonts w:eastAsia="Calibri"/>
                <w:b/>
                <w:bCs/>
                <w:i/>
                <w:iCs/>
                <w:color w:val="000000" w:themeColor="text1"/>
              </w:rPr>
            </w:pPr>
            <w:r w:rsidRPr="009C3D40">
              <w:rPr>
                <w:rFonts w:eastAsia="Calibri"/>
                <w:b/>
                <w:bCs/>
                <w:i/>
                <w:iCs/>
                <w:color w:val="000000" w:themeColor="text1"/>
              </w:rPr>
              <w:t xml:space="preserve">Tram </w:t>
            </w:r>
            <w:r w:rsidR="003F2714" w:rsidRPr="009C3D40">
              <w:rPr>
                <w:rFonts w:eastAsia="Calibri"/>
                <w:b/>
                <w:bCs/>
                <w:i/>
                <w:iCs/>
                <w:color w:val="000000" w:themeColor="text1"/>
              </w:rPr>
              <w:t>Dimensions</w:t>
            </w:r>
          </w:p>
        </w:tc>
      </w:tr>
      <w:tr w:rsidR="00C841B5" w:rsidRPr="00231797" w14:paraId="5B3C1DA7" w14:textId="77777777" w:rsidTr="00310685">
        <w:trPr>
          <w:trHeight w:val="274"/>
        </w:trPr>
        <w:tc>
          <w:tcPr>
            <w:tcW w:w="1661" w:type="pct"/>
            <w:shd w:val="clear" w:color="auto" w:fill="auto"/>
          </w:tcPr>
          <w:p w14:paraId="15749F14" w14:textId="3952AA76" w:rsidR="00C841B5" w:rsidRPr="00231797" w:rsidRDefault="005C73F0" w:rsidP="005C73F0">
            <w:pPr>
              <w:rPr>
                <w:color w:val="000000" w:themeColor="text1"/>
                <w:lang w:eastAsia="de-DE"/>
              </w:rPr>
            </w:pPr>
            <w:r w:rsidRPr="00231797">
              <w:rPr>
                <w:rFonts w:eastAsia="Calibri"/>
                <w:color w:val="000000" w:themeColor="text1"/>
              </w:rPr>
              <w:t>Bodywork length</w:t>
            </w:r>
            <w:r w:rsidR="00C841B5" w:rsidRPr="00231797">
              <w:rPr>
                <w:rFonts w:eastAsia="Calibri"/>
                <w:color w:val="000000" w:themeColor="text1"/>
              </w:rPr>
              <w:t>, mm</w:t>
            </w:r>
          </w:p>
        </w:tc>
        <w:tc>
          <w:tcPr>
            <w:tcW w:w="3339" w:type="pct"/>
            <w:shd w:val="clear" w:color="auto" w:fill="auto"/>
          </w:tcPr>
          <w:p w14:paraId="3607906B" w14:textId="77777777" w:rsidR="00C841B5" w:rsidRPr="00231797" w:rsidRDefault="00C841B5" w:rsidP="008A48DC">
            <w:pPr>
              <w:jc w:val="center"/>
              <w:rPr>
                <w:color w:val="000000" w:themeColor="text1"/>
                <w:lang w:eastAsia="de-DE"/>
              </w:rPr>
            </w:pPr>
            <w:r w:rsidRPr="00231797">
              <w:rPr>
                <w:rFonts w:eastAsia="Calibri"/>
                <w:color w:val="000000" w:themeColor="text1"/>
              </w:rPr>
              <w:t>30 000 - 32 000</w:t>
            </w:r>
          </w:p>
        </w:tc>
      </w:tr>
      <w:tr w:rsidR="00C841B5" w:rsidRPr="00231797" w14:paraId="5B36602D" w14:textId="77777777" w:rsidTr="00310685">
        <w:tc>
          <w:tcPr>
            <w:tcW w:w="1661" w:type="pct"/>
            <w:shd w:val="clear" w:color="auto" w:fill="auto"/>
          </w:tcPr>
          <w:p w14:paraId="2C4A8622" w14:textId="6E00E672" w:rsidR="00C841B5" w:rsidRPr="00231797" w:rsidRDefault="005C73F0" w:rsidP="008A48DC">
            <w:pPr>
              <w:rPr>
                <w:color w:val="000000" w:themeColor="text1"/>
                <w:lang w:eastAsia="de-DE"/>
              </w:rPr>
            </w:pPr>
            <w:r w:rsidRPr="00231797">
              <w:rPr>
                <w:rFonts w:eastAsia="Calibri"/>
                <w:color w:val="000000" w:themeColor="text1"/>
              </w:rPr>
              <w:t>Bodywork width</w:t>
            </w:r>
            <w:r w:rsidR="00C841B5" w:rsidRPr="00231797">
              <w:rPr>
                <w:rFonts w:eastAsia="Calibri"/>
                <w:color w:val="000000" w:themeColor="text1"/>
              </w:rPr>
              <w:t>, mm</w:t>
            </w:r>
          </w:p>
        </w:tc>
        <w:tc>
          <w:tcPr>
            <w:tcW w:w="3339" w:type="pct"/>
            <w:shd w:val="clear" w:color="auto" w:fill="auto"/>
          </w:tcPr>
          <w:p w14:paraId="4208807F" w14:textId="74E5FDD7" w:rsidR="00C841B5" w:rsidRPr="00231797" w:rsidRDefault="00C841B5" w:rsidP="008A48DC">
            <w:pPr>
              <w:jc w:val="center"/>
              <w:rPr>
                <w:color w:val="000000" w:themeColor="text1"/>
                <w:lang w:eastAsia="de-DE"/>
              </w:rPr>
            </w:pPr>
            <w:r w:rsidRPr="00231797">
              <w:rPr>
                <w:rFonts w:eastAsia="Calibri"/>
                <w:color w:val="000000" w:themeColor="text1"/>
              </w:rPr>
              <w:t xml:space="preserve">2 500 </w:t>
            </w:r>
            <w:r w:rsidRPr="00231797">
              <w:rPr>
                <w:rFonts w:eastAsia="Calibri"/>
              </w:rPr>
              <w:t>(</w:t>
            </w:r>
            <w:r w:rsidR="00966B03">
              <w:rPr>
                <w:rFonts w:eastAsia="Calibri"/>
              </w:rPr>
              <w:t>+</w:t>
            </w:r>
            <w:r w:rsidR="00CF4684">
              <w:rPr>
                <w:rFonts w:eastAsia="Calibri"/>
              </w:rPr>
              <w:t>/</w:t>
            </w:r>
            <w:r w:rsidR="006B7942">
              <w:rPr>
                <w:rFonts w:eastAsia="Calibri"/>
              </w:rPr>
              <w:t xml:space="preserve">- </w:t>
            </w:r>
            <w:r w:rsidRPr="00231797">
              <w:rPr>
                <w:rFonts w:eastAsia="Calibri"/>
              </w:rPr>
              <w:t>20)</w:t>
            </w:r>
          </w:p>
        </w:tc>
      </w:tr>
      <w:tr w:rsidR="00C841B5" w:rsidRPr="00231797" w14:paraId="0651B0F3" w14:textId="77777777" w:rsidTr="00310685">
        <w:trPr>
          <w:trHeight w:val="510"/>
        </w:trPr>
        <w:tc>
          <w:tcPr>
            <w:tcW w:w="1661" w:type="pct"/>
            <w:tcBorders>
              <w:bottom w:val="dotted" w:sz="4" w:space="0" w:color="auto"/>
            </w:tcBorders>
            <w:shd w:val="clear" w:color="auto" w:fill="auto"/>
          </w:tcPr>
          <w:p w14:paraId="50148898" w14:textId="151F2CA2" w:rsidR="00C841B5" w:rsidRPr="00231797" w:rsidRDefault="0084587F" w:rsidP="0084587F">
            <w:pPr>
              <w:rPr>
                <w:color w:val="000000" w:themeColor="text1"/>
                <w:lang w:eastAsia="de-DE"/>
              </w:rPr>
            </w:pPr>
            <w:r w:rsidRPr="00231797">
              <w:rPr>
                <w:bCs/>
                <w:iCs/>
                <w:color w:val="000000" w:themeColor="text1"/>
              </w:rPr>
              <w:t>Maximum roof height from rail head</w:t>
            </w:r>
            <w:r w:rsidR="00C841B5" w:rsidRPr="00231797">
              <w:rPr>
                <w:bCs/>
                <w:iCs/>
                <w:color w:val="000000" w:themeColor="text1"/>
              </w:rPr>
              <w:t xml:space="preserve"> (</w:t>
            </w:r>
            <w:r w:rsidRPr="00231797">
              <w:rPr>
                <w:bCs/>
                <w:iCs/>
                <w:color w:val="000000" w:themeColor="text1"/>
              </w:rPr>
              <w:t xml:space="preserve">with new </w:t>
            </w:r>
            <w:r w:rsidR="00AB16A3">
              <w:rPr>
                <w:bCs/>
                <w:iCs/>
                <w:color w:val="000000" w:themeColor="text1"/>
              </w:rPr>
              <w:t xml:space="preserve">rail </w:t>
            </w:r>
            <w:r w:rsidRPr="00231797">
              <w:rPr>
                <w:bCs/>
                <w:iCs/>
                <w:color w:val="000000" w:themeColor="text1"/>
              </w:rPr>
              <w:t>wheels</w:t>
            </w:r>
            <w:r w:rsidR="00C841B5" w:rsidRPr="00231797">
              <w:rPr>
                <w:bCs/>
                <w:iCs/>
                <w:color w:val="000000" w:themeColor="text1"/>
              </w:rPr>
              <w:t>), mm</w:t>
            </w:r>
          </w:p>
        </w:tc>
        <w:tc>
          <w:tcPr>
            <w:tcW w:w="3339" w:type="pct"/>
            <w:tcBorders>
              <w:bottom w:val="dotted" w:sz="4" w:space="0" w:color="auto"/>
            </w:tcBorders>
            <w:shd w:val="clear" w:color="auto" w:fill="auto"/>
          </w:tcPr>
          <w:p w14:paraId="3EC91ECA" w14:textId="77777777" w:rsidR="00C841B5" w:rsidRPr="00231797" w:rsidRDefault="00C841B5" w:rsidP="008A48DC">
            <w:pPr>
              <w:jc w:val="center"/>
              <w:rPr>
                <w:rFonts w:eastAsia="Calibri"/>
                <w:color w:val="FF0000"/>
              </w:rPr>
            </w:pPr>
          </w:p>
          <w:p w14:paraId="44AEF09E" w14:textId="77777777" w:rsidR="00C841B5" w:rsidRPr="00231797" w:rsidRDefault="00C841B5" w:rsidP="008A48DC">
            <w:pPr>
              <w:jc w:val="center"/>
              <w:rPr>
                <w:color w:val="000000" w:themeColor="text1"/>
                <w:lang w:eastAsia="de-DE"/>
              </w:rPr>
            </w:pPr>
            <w:r w:rsidRPr="00231797">
              <w:rPr>
                <w:rFonts w:eastAsia="Calibri"/>
                <w:color w:val="000000" w:themeColor="text1"/>
              </w:rPr>
              <w:t>3 400</w:t>
            </w:r>
          </w:p>
        </w:tc>
      </w:tr>
      <w:tr w:rsidR="00C841B5" w:rsidRPr="00231797" w14:paraId="3B1DC781" w14:textId="77777777" w:rsidTr="00310685">
        <w:trPr>
          <w:trHeight w:val="495"/>
        </w:trPr>
        <w:tc>
          <w:tcPr>
            <w:tcW w:w="1661" w:type="pct"/>
            <w:tcBorders>
              <w:top w:val="dotted" w:sz="4" w:space="0" w:color="auto"/>
            </w:tcBorders>
            <w:shd w:val="clear" w:color="auto" w:fill="auto"/>
          </w:tcPr>
          <w:p w14:paraId="06FDFBB3" w14:textId="10401752" w:rsidR="00C841B5" w:rsidRPr="00231797" w:rsidRDefault="00CF0810" w:rsidP="00CF0810">
            <w:pPr>
              <w:rPr>
                <w:bCs/>
                <w:iCs/>
                <w:color w:val="000000" w:themeColor="text1"/>
              </w:rPr>
            </w:pPr>
            <w:r w:rsidRPr="00231797">
              <w:rPr>
                <w:bCs/>
                <w:iCs/>
                <w:color w:val="000000" w:themeColor="text1"/>
              </w:rPr>
              <w:t xml:space="preserve">Maximum height with lowered pantograph from rail head level (with new </w:t>
            </w:r>
            <w:r w:rsidR="00D37892">
              <w:rPr>
                <w:bCs/>
                <w:iCs/>
                <w:color w:val="000000" w:themeColor="text1"/>
              </w:rPr>
              <w:t xml:space="preserve">rail </w:t>
            </w:r>
            <w:r w:rsidRPr="00231797">
              <w:rPr>
                <w:bCs/>
                <w:iCs/>
                <w:color w:val="000000" w:themeColor="text1"/>
              </w:rPr>
              <w:t>wheels</w:t>
            </w:r>
            <w:r w:rsidR="00C841B5" w:rsidRPr="00231797">
              <w:rPr>
                <w:bCs/>
                <w:iCs/>
                <w:color w:val="000000" w:themeColor="text1"/>
              </w:rPr>
              <w:t>),</w:t>
            </w:r>
            <w:r w:rsidR="00697941">
              <w:rPr>
                <w:bCs/>
                <w:iCs/>
                <w:color w:val="000000" w:themeColor="text1"/>
              </w:rPr>
              <w:t xml:space="preserve"> </w:t>
            </w:r>
            <w:r w:rsidR="00C841B5" w:rsidRPr="00231797">
              <w:rPr>
                <w:bCs/>
                <w:iCs/>
                <w:color w:val="000000" w:themeColor="text1"/>
              </w:rPr>
              <w:t>mm</w:t>
            </w:r>
          </w:p>
        </w:tc>
        <w:tc>
          <w:tcPr>
            <w:tcW w:w="3339" w:type="pct"/>
            <w:tcBorders>
              <w:top w:val="dotted" w:sz="4" w:space="0" w:color="auto"/>
            </w:tcBorders>
            <w:shd w:val="clear" w:color="auto" w:fill="auto"/>
          </w:tcPr>
          <w:p w14:paraId="58ADB5F4" w14:textId="77777777" w:rsidR="00C841B5" w:rsidRPr="00231797" w:rsidRDefault="00C841B5" w:rsidP="008A48DC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1B2A26C3" w14:textId="77777777" w:rsidR="00C841B5" w:rsidRPr="00231797" w:rsidRDefault="00C841B5" w:rsidP="008A48DC">
            <w:pPr>
              <w:jc w:val="center"/>
              <w:rPr>
                <w:rFonts w:eastAsia="Calibri"/>
                <w:color w:val="000000" w:themeColor="text1"/>
              </w:rPr>
            </w:pPr>
            <w:r w:rsidRPr="00231797">
              <w:rPr>
                <w:rFonts w:eastAsia="Calibri"/>
                <w:bCs/>
                <w:color w:val="000000" w:themeColor="text1"/>
              </w:rPr>
              <w:t>3 600</w:t>
            </w:r>
          </w:p>
        </w:tc>
      </w:tr>
      <w:tr w:rsidR="00C841B5" w:rsidRPr="00231797" w14:paraId="1A91703B" w14:textId="77777777" w:rsidTr="00310685">
        <w:tc>
          <w:tcPr>
            <w:tcW w:w="5000" w:type="pct"/>
            <w:gridSpan w:val="2"/>
            <w:shd w:val="clear" w:color="auto" w:fill="auto"/>
          </w:tcPr>
          <w:p w14:paraId="007B7057" w14:textId="42396709" w:rsidR="00C841B5" w:rsidRPr="009C3D40" w:rsidRDefault="00506549" w:rsidP="00506549">
            <w:pPr>
              <w:jc w:val="center"/>
              <w:rPr>
                <w:rFonts w:eastAsia="Calibri"/>
                <w:b/>
                <w:i/>
                <w:iCs/>
                <w:color w:val="000000" w:themeColor="text1"/>
              </w:rPr>
            </w:pPr>
            <w:r w:rsidRPr="009C3D40">
              <w:rPr>
                <w:rFonts w:eastAsia="Calibri"/>
                <w:b/>
                <w:i/>
                <w:iCs/>
                <w:color w:val="000000" w:themeColor="text1"/>
              </w:rPr>
              <w:t>Pantograph operating distance</w:t>
            </w:r>
          </w:p>
        </w:tc>
      </w:tr>
      <w:tr w:rsidR="00C841B5" w:rsidRPr="00231797" w14:paraId="68CA29B6" w14:textId="77777777" w:rsidTr="00310685">
        <w:trPr>
          <w:trHeight w:val="247"/>
        </w:trPr>
        <w:tc>
          <w:tcPr>
            <w:tcW w:w="1661" w:type="pct"/>
            <w:tcBorders>
              <w:bottom w:val="dotted" w:sz="4" w:space="0" w:color="auto"/>
            </w:tcBorders>
            <w:shd w:val="clear" w:color="auto" w:fill="auto"/>
          </w:tcPr>
          <w:p w14:paraId="588B4ADE" w14:textId="3A2179EE" w:rsidR="00C841B5" w:rsidRPr="00231797" w:rsidRDefault="00506549" w:rsidP="00506549">
            <w:pPr>
              <w:rPr>
                <w:bCs/>
                <w:iCs/>
                <w:color w:val="000000" w:themeColor="text1"/>
              </w:rPr>
            </w:pPr>
            <w:r w:rsidRPr="00231797">
              <w:rPr>
                <w:rFonts w:eastAsia="Calibri"/>
                <w:color w:val="000000" w:themeColor="text1"/>
              </w:rPr>
              <w:t>Minimum pantograph operating distance</w:t>
            </w:r>
            <w:r w:rsidR="00C841B5" w:rsidRPr="00231797">
              <w:rPr>
                <w:rFonts w:eastAsia="Calibri"/>
                <w:color w:val="000000" w:themeColor="text1"/>
              </w:rPr>
              <w:t>, mm</w:t>
            </w:r>
          </w:p>
        </w:tc>
        <w:tc>
          <w:tcPr>
            <w:tcW w:w="3339" w:type="pct"/>
            <w:tcBorders>
              <w:bottom w:val="dotted" w:sz="4" w:space="0" w:color="auto"/>
            </w:tcBorders>
            <w:shd w:val="clear" w:color="auto" w:fill="auto"/>
          </w:tcPr>
          <w:p w14:paraId="72C41E45" w14:textId="77777777" w:rsidR="00C841B5" w:rsidRPr="00231797" w:rsidRDefault="00C841B5" w:rsidP="008A48DC">
            <w:pPr>
              <w:jc w:val="center"/>
              <w:rPr>
                <w:color w:val="000000" w:themeColor="text1"/>
                <w:lang w:eastAsia="de-DE"/>
              </w:rPr>
            </w:pPr>
            <w:r w:rsidRPr="00231797">
              <w:rPr>
                <w:rFonts w:eastAsia="Calibri"/>
                <w:color w:val="000000" w:themeColor="text1"/>
              </w:rPr>
              <w:t>4 000</w:t>
            </w:r>
          </w:p>
        </w:tc>
      </w:tr>
      <w:tr w:rsidR="00C841B5" w:rsidRPr="00231797" w14:paraId="1D9C64CF" w14:textId="77777777" w:rsidTr="00310685">
        <w:trPr>
          <w:trHeight w:val="301"/>
        </w:trPr>
        <w:tc>
          <w:tcPr>
            <w:tcW w:w="1661" w:type="pct"/>
            <w:tcBorders>
              <w:top w:val="dotted" w:sz="4" w:space="0" w:color="auto"/>
            </w:tcBorders>
            <w:shd w:val="clear" w:color="auto" w:fill="auto"/>
          </w:tcPr>
          <w:p w14:paraId="2EAF13A5" w14:textId="096EAF86" w:rsidR="00C841B5" w:rsidRPr="00231797" w:rsidRDefault="00506549" w:rsidP="00506549">
            <w:pPr>
              <w:rPr>
                <w:rFonts w:eastAsia="Calibri"/>
                <w:color w:val="000000" w:themeColor="text1"/>
              </w:rPr>
            </w:pPr>
            <w:r w:rsidRPr="00231797">
              <w:rPr>
                <w:rFonts w:eastAsia="Calibri"/>
                <w:color w:val="000000" w:themeColor="text1"/>
              </w:rPr>
              <w:t>Maximum pantograph operating distance</w:t>
            </w:r>
            <w:r w:rsidR="00C841B5" w:rsidRPr="00231797">
              <w:rPr>
                <w:rFonts w:eastAsia="Calibri"/>
                <w:color w:val="000000" w:themeColor="text1"/>
              </w:rPr>
              <w:t>, mm</w:t>
            </w:r>
          </w:p>
        </w:tc>
        <w:tc>
          <w:tcPr>
            <w:tcW w:w="3339" w:type="pct"/>
            <w:tcBorders>
              <w:top w:val="dotted" w:sz="4" w:space="0" w:color="auto"/>
            </w:tcBorders>
            <w:shd w:val="clear" w:color="auto" w:fill="auto"/>
          </w:tcPr>
          <w:p w14:paraId="0D916355" w14:textId="77777777" w:rsidR="00C841B5" w:rsidRPr="00231797" w:rsidRDefault="00C841B5" w:rsidP="008A48DC">
            <w:pPr>
              <w:jc w:val="center"/>
              <w:rPr>
                <w:rFonts w:eastAsia="Calibri"/>
                <w:color w:val="000000" w:themeColor="text1"/>
              </w:rPr>
            </w:pPr>
            <w:r w:rsidRPr="00231797">
              <w:rPr>
                <w:rFonts w:eastAsia="Calibri"/>
                <w:color w:val="000000" w:themeColor="text1"/>
              </w:rPr>
              <w:t>6 000</w:t>
            </w:r>
          </w:p>
        </w:tc>
      </w:tr>
      <w:tr w:rsidR="00C841B5" w:rsidRPr="00231797" w14:paraId="4C7AD20A" w14:textId="77777777" w:rsidTr="00310685">
        <w:tc>
          <w:tcPr>
            <w:tcW w:w="5000" w:type="pct"/>
            <w:gridSpan w:val="2"/>
            <w:shd w:val="clear" w:color="auto" w:fill="auto"/>
          </w:tcPr>
          <w:p w14:paraId="13D42421" w14:textId="34B9417A" w:rsidR="00C841B5" w:rsidRPr="009C3D40" w:rsidRDefault="003F2714" w:rsidP="008A48DC">
            <w:pPr>
              <w:jc w:val="center"/>
              <w:rPr>
                <w:b/>
                <w:bCs/>
                <w:i/>
                <w:iCs/>
                <w:color w:val="000000" w:themeColor="text1"/>
                <w:lang w:eastAsia="de-DE"/>
              </w:rPr>
            </w:pPr>
            <w:r w:rsidRPr="009C3D40">
              <w:rPr>
                <w:b/>
                <w:bCs/>
                <w:i/>
                <w:iCs/>
                <w:color w:val="000000" w:themeColor="text1"/>
                <w:lang w:eastAsia="de-DE"/>
              </w:rPr>
              <w:t>Bogies</w:t>
            </w:r>
          </w:p>
        </w:tc>
      </w:tr>
      <w:tr w:rsidR="00C841B5" w:rsidRPr="00231797" w14:paraId="6053956E" w14:textId="77777777" w:rsidTr="00310685">
        <w:tc>
          <w:tcPr>
            <w:tcW w:w="1661" w:type="pct"/>
            <w:shd w:val="clear" w:color="auto" w:fill="auto"/>
          </w:tcPr>
          <w:p w14:paraId="1ED8B17C" w14:textId="5CBFE2B6" w:rsidR="00C841B5" w:rsidRPr="00231797" w:rsidRDefault="003F2714" w:rsidP="008A48DC">
            <w:pPr>
              <w:rPr>
                <w:bCs/>
                <w:iCs/>
                <w:color w:val="000000" w:themeColor="text1"/>
              </w:rPr>
            </w:pPr>
            <w:r w:rsidRPr="00231797">
              <w:rPr>
                <w:bCs/>
                <w:iCs/>
                <w:color w:val="000000" w:themeColor="text1"/>
              </w:rPr>
              <w:t>Type of bogie</w:t>
            </w:r>
          </w:p>
        </w:tc>
        <w:tc>
          <w:tcPr>
            <w:tcW w:w="3339" w:type="pct"/>
            <w:shd w:val="clear" w:color="auto" w:fill="auto"/>
          </w:tcPr>
          <w:p w14:paraId="7A1DB271" w14:textId="60D5BFCF" w:rsidR="00C841B5" w:rsidRPr="00231797" w:rsidRDefault="003F2714" w:rsidP="008A48DC">
            <w:pPr>
              <w:jc w:val="center"/>
              <w:rPr>
                <w:color w:val="000000" w:themeColor="text1"/>
                <w:lang w:eastAsia="de-DE"/>
              </w:rPr>
            </w:pPr>
            <w:r w:rsidRPr="00231797">
              <w:rPr>
                <w:color w:val="000000" w:themeColor="text1"/>
                <w:lang w:eastAsia="de-DE"/>
              </w:rPr>
              <w:t>Pivoting bogie</w:t>
            </w:r>
          </w:p>
        </w:tc>
      </w:tr>
      <w:tr w:rsidR="00C841B5" w:rsidRPr="00231797" w14:paraId="3BE90788" w14:textId="77777777" w:rsidTr="00310685">
        <w:tc>
          <w:tcPr>
            <w:tcW w:w="1661" w:type="pct"/>
            <w:shd w:val="clear" w:color="auto" w:fill="auto"/>
          </w:tcPr>
          <w:p w14:paraId="01988AE3" w14:textId="4BA04A72" w:rsidR="00C841B5" w:rsidRPr="00231797" w:rsidRDefault="003F2714" w:rsidP="008A48DC">
            <w:pPr>
              <w:rPr>
                <w:bCs/>
                <w:iCs/>
                <w:color w:val="000000" w:themeColor="text1"/>
              </w:rPr>
            </w:pPr>
            <w:r w:rsidRPr="00231797">
              <w:rPr>
                <w:bCs/>
                <w:iCs/>
                <w:color w:val="000000" w:themeColor="text1"/>
              </w:rPr>
              <w:t>Track gauge</w:t>
            </w:r>
          </w:p>
        </w:tc>
        <w:tc>
          <w:tcPr>
            <w:tcW w:w="3339" w:type="pct"/>
            <w:shd w:val="clear" w:color="auto" w:fill="auto"/>
          </w:tcPr>
          <w:p w14:paraId="5414C57C" w14:textId="77777777" w:rsidR="00C841B5" w:rsidRPr="00231797" w:rsidRDefault="00C841B5" w:rsidP="008A48DC">
            <w:pPr>
              <w:jc w:val="center"/>
              <w:rPr>
                <w:color w:val="000000" w:themeColor="text1"/>
                <w:lang w:eastAsia="de-DE"/>
              </w:rPr>
            </w:pPr>
            <w:r w:rsidRPr="00231797">
              <w:rPr>
                <w:color w:val="000000" w:themeColor="text1"/>
                <w:lang w:eastAsia="de-DE"/>
              </w:rPr>
              <w:t>1524 mm</w:t>
            </w:r>
          </w:p>
        </w:tc>
      </w:tr>
      <w:tr w:rsidR="00C841B5" w:rsidRPr="00231797" w14:paraId="1B134AAF" w14:textId="77777777" w:rsidTr="00310685">
        <w:tc>
          <w:tcPr>
            <w:tcW w:w="1661" w:type="pct"/>
            <w:shd w:val="clear" w:color="auto" w:fill="auto"/>
          </w:tcPr>
          <w:p w14:paraId="75D2B768" w14:textId="3713CDA8" w:rsidR="00C841B5" w:rsidRPr="00231797" w:rsidRDefault="003F2714" w:rsidP="008A48DC">
            <w:pPr>
              <w:rPr>
                <w:bCs/>
                <w:iCs/>
                <w:color w:val="000000" w:themeColor="text1"/>
              </w:rPr>
            </w:pPr>
            <w:r w:rsidRPr="00231797">
              <w:rPr>
                <w:color w:val="000000" w:themeColor="text1"/>
              </w:rPr>
              <w:t>Number of bogies</w:t>
            </w:r>
          </w:p>
        </w:tc>
        <w:tc>
          <w:tcPr>
            <w:tcW w:w="3339" w:type="pct"/>
            <w:shd w:val="clear" w:color="auto" w:fill="auto"/>
          </w:tcPr>
          <w:p w14:paraId="2FD30A2B" w14:textId="203AE7F7" w:rsidR="00C841B5" w:rsidRPr="00231797" w:rsidRDefault="00C841B5" w:rsidP="008A48DC">
            <w:pPr>
              <w:jc w:val="center"/>
              <w:rPr>
                <w:color w:val="000000" w:themeColor="text1"/>
                <w:lang w:eastAsia="de-DE"/>
              </w:rPr>
            </w:pPr>
            <w:r w:rsidRPr="00231797">
              <w:rPr>
                <w:color w:val="000000" w:themeColor="text1"/>
                <w:lang w:eastAsia="de-DE"/>
              </w:rPr>
              <w:t>≥ 3</w:t>
            </w:r>
          </w:p>
          <w:p w14:paraId="4E39D0FD" w14:textId="35016801" w:rsidR="00C841B5" w:rsidRPr="00231797" w:rsidRDefault="007E317D" w:rsidP="007E317D">
            <w:pPr>
              <w:jc w:val="center"/>
              <w:rPr>
                <w:color w:val="000000" w:themeColor="text1"/>
                <w:lang w:eastAsia="de-DE"/>
              </w:rPr>
            </w:pPr>
            <w:r>
              <w:rPr>
                <w:color w:val="000000" w:themeColor="text1"/>
                <w:lang w:eastAsia="de-DE"/>
              </w:rPr>
              <w:t>subject to the permissible axle load</w:t>
            </w:r>
          </w:p>
        </w:tc>
      </w:tr>
      <w:tr w:rsidR="00C841B5" w:rsidRPr="00231797" w14:paraId="6F29F5D0" w14:textId="77777777" w:rsidTr="00310685">
        <w:tc>
          <w:tcPr>
            <w:tcW w:w="1661" w:type="pct"/>
            <w:shd w:val="clear" w:color="auto" w:fill="auto"/>
          </w:tcPr>
          <w:p w14:paraId="4E24EE12" w14:textId="6F9ED96B" w:rsidR="00C841B5" w:rsidRPr="00231797" w:rsidRDefault="003F2714" w:rsidP="003D2C14">
            <w:pPr>
              <w:rPr>
                <w:rFonts w:eastAsia="Calibri"/>
                <w:bCs/>
                <w:color w:val="000000" w:themeColor="text1"/>
              </w:rPr>
            </w:pPr>
            <w:r w:rsidRPr="00231797">
              <w:rPr>
                <w:rFonts w:eastAsia="Calibri"/>
                <w:bCs/>
                <w:color w:val="000000" w:themeColor="text1"/>
              </w:rPr>
              <w:t>Wheel diameter</w:t>
            </w:r>
            <w:r w:rsidR="003D2C14" w:rsidRPr="00231797">
              <w:rPr>
                <w:rFonts w:eastAsia="Calibri"/>
                <w:bCs/>
                <w:color w:val="000000" w:themeColor="text1"/>
              </w:rPr>
              <w:t xml:space="preserve"> </w:t>
            </w:r>
            <w:r w:rsidR="00C841B5" w:rsidRPr="00231797">
              <w:rPr>
                <w:rFonts w:eastAsia="Calibri"/>
                <w:bCs/>
                <w:color w:val="000000" w:themeColor="text1"/>
              </w:rPr>
              <w:t>(</w:t>
            </w:r>
            <w:r w:rsidR="00064224">
              <w:rPr>
                <w:rFonts w:eastAsia="Calibri"/>
                <w:bCs/>
                <w:color w:val="000000" w:themeColor="text1"/>
              </w:rPr>
              <w:t xml:space="preserve">from </w:t>
            </w:r>
            <w:r w:rsidRPr="00231797">
              <w:rPr>
                <w:rFonts w:eastAsia="Calibri"/>
                <w:bCs/>
                <w:color w:val="000000" w:themeColor="text1"/>
              </w:rPr>
              <w:t>minimum</w:t>
            </w:r>
            <w:r w:rsidR="00C841B5" w:rsidRPr="00231797">
              <w:rPr>
                <w:rFonts w:eastAsia="Calibri"/>
                <w:bCs/>
                <w:color w:val="000000" w:themeColor="text1"/>
              </w:rPr>
              <w:t xml:space="preserve"> </w:t>
            </w:r>
            <w:r w:rsidR="00C1295D">
              <w:rPr>
                <w:rFonts w:eastAsia="Calibri"/>
                <w:bCs/>
                <w:color w:val="000000" w:themeColor="text1"/>
              </w:rPr>
              <w:t>to</w:t>
            </w:r>
            <w:r w:rsidR="00C841B5" w:rsidRPr="00231797">
              <w:rPr>
                <w:rFonts w:eastAsia="Calibri"/>
                <w:bCs/>
                <w:color w:val="000000" w:themeColor="text1"/>
              </w:rPr>
              <w:t xml:space="preserve"> </w:t>
            </w:r>
            <w:r w:rsidRPr="00231797">
              <w:rPr>
                <w:rFonts w:eastAsia="Calibri"/>
                <w:bCs/>
                <w:color w:val="000000" w:themeColor="text1"/>
              </w:rPr>
              <w:t>maximum</w:t>
            </w:r>
            <w:r w:rsidR="00C841B5" w:rsidRPr="00231797">
              <w:rPr>
                <w:rFonts w:eastAsia="Calibri"/>
                <w:bCs/>
                <w:color w:val="000000" w:themeColor="text1"/>
              </w:rPr>
              <w:t>), mm</w:t>
            </w:r>
          </w:p>
        </w:tc>
        <w:tc>
          <w:tcPr>
            <w:tcW w:w="3339" w:type="pct"/>
            <w:shd w:val="clear" w:color="auto" w:fill="auto"/>
          </w:tcPr>
          <w:p w14:paraId="79CE01DA" w14:textId="77777777" w:rsidR="00C841B5" w:rsidRPr="00231797" w:rsidRDefault="00C841B5" w:rsidP="008A48DC">
            <w:pPr>
              <w:jc w:val="center"/>
              <w:rPr>
                <w:rFonts w:eastAsia="Calibri"/>
                <w:color w:val="000000" w:themeColor="text1"/>
              </w:rPr>
            </w:pPr>
            <w:r w:rsidRPr="00231797">
              <w:rPr>
                <w:rFonts w:eastAsia="Calibri"/>
                <w:color w:val="000000" w:themeColor="text1"/>
              </w:rPr>
              <w:t>610 ÷ 710</w:t>
            </w:r>
          </w:p>
        </w:tc>
      </w:tr>
      <w:tr w:rsidR="00C841B5" w:rsidRPr="00231797" w14:paraId="13EEBE06" w14:textId="77777777" w:rsidTr="00310685">
        <w:tc>
          <w:tcPr>
            <w:tcW w:w="5000" w:type="pct"/>
            <w:gridSpan w:val="2"/>
            <w:shd w:val="clear" w:color="auto" w:fill="auto"/>
          </w:tcPr>
          <w:p w14:paraId="37C822E0" w14:textId="63F20708" w:rsidR="00C841B5" w:rsidRPr="009C3D40" w:rsidRDefault="000245CE" w:rsidP="008A48DC">
            <w:pPr>
              <w:jc w:val="center"/>
              <w:rPr>
                <w:b/>
                <w:bCs/>
                <w:i/>
                <w:iCs/>
                <w:color w:val="000000" w:themeColor="text1"/>
                <w:lang w:eastAsia="de-DE"/>
              </w:rPr>
            </w:pPr>
            <w:r w:rsidRPr="009C3D40">
              <w:rPr>
                <w:b/>
                <w:bCs/>
                <w:i/>
                <w:iCs/>
                <w:color w:val="000000" w:themeColor="text1"/>
                <w:lang w:eastAsia="de-DE"/>
              </w:rPr>
              <w:t>Passenger capacity</w:t>
            </w:r>
          </w:p>
        </w:tc>
      </w:tr>
      <w:tr w:rsidR="00C841B5" w:rsidRPr="00231797" w14:paraId="27A0FA36" w14:textId="77777777" w:rsidTr="00310685">
        <w:tc>
          <w:tcPr>
            <w:tcW w:w="1661" w:type="pct"/>
            <w:shd w:val="clear" w:color="auto" w:fill="auto"/>
          </w:tcPr>
          <w:p w14:paraId="48FCAD11" w14:textId="06036079" w:rsidR="00C841B5" w:rsidRPr="00231797" w:rsidRDefault="000245CE" w:rsidP="008A48DC">
            <w:pPr>
              <w:rPr>
                <w:rFonts w:eastAsia="Calibri"/>
                <w:bCs/>
                <w:color w:val="000000" w:themeColor="text1"/>
              </w:rPr>
            </w:pPr>
            <w:r w:rsidRPr="00231797">
              <w:rPr>
                <w:rFonts w:eastAsia="Calibri"/>
                <w:bCs/>
                <w:color w:val="000000" w:themeColor="text1"/>
              </w:rPr>
              <w:t>Number of seats</w:t>
            </w:r>
          </w:p>
        </w:tc>
        <w:tc>
          <w:tcPr>
            <w:tcW w:w="3339" w:type="pct"/>
            <w:shd w:val="clear" w:color="auto" w:fill="auto"/>
          </w:tcPr>
          <w:p w14:paraId="20884A8E" w14:textId="1F331163" w:rsidR="00C841B5" w:rsidRPr="00231797" w:rsidRDefault="00C841B5" w:rsidP="008A48DC">
            <w:pPr>
              <w:jc w:val="center"/>
              <w:rPr>
                <w:color w:val="000000" w:themeColor="text1"/>
                <w:lang w:eastAsia="de-DE"/>
              </w:rPr>
            </w:pPr>
            <w:r w:rsidRPr="00231797">
              <w:rPr>
                <w:rFonts w:eastAsia="Calibri"/>
                <w:color w:val="000000" w:themeColor="text1"/>
              </w:rPr>
              <w:t>≥ 60</w:t>
            </w:r>
          </w:p>
        </w:tc>
      </w:tr>
      <w:tr w:rsidR="00C841B5" w:rsidRPr="00231797" w14:paraId="402BEBCA" w14:textId="77777777" w:rsidTr="00310685">
        <w:tc>
          <w:tcPr>
            <w:tcW w:w="1661" w:type="pct"/>
            <w:shd w:val="clear" w:color="auto" w:fill="auto"/>
          </w:tcPr>
          <w:p w14:paraId="65ABAE2D" w14:textId="5A72518E" w:rsidR="00C841B5" w:rsidRPr="00231797" w:rsidRDefault="00222112" w:rsidP="008A48DC">
            <w:pPr>
              <w:rPr>
                <w:rFonts w:eastAsia="Calibri"/>
                <w:bCs/>
                <w:color w:val="000000" w:themeColor="text1"/>
              </w:rPr>
            </w:pPr>
            <w:r w:rsidRPr="00231797">
              <w:rPr>
                <w:rFonts w:eastAsia="Calibri"/>
                <w:bCs/>
                <w:color w:val="000000" w:themeColor="text1"/>
              </w:rPr>
              <w:t xml:space="preserve">Minimum number of wheelchair spaces </w:t>
            </w:r>
          </w:p>
        </w:tc>
        <w:tc>
          <w:tcPr>
            <w:tcW w:w="3339" w:type="pct"/>
            <w:shd w:val="clear" w:color="auto" w:fill="auto"/>
          </w:tcPr>
          <w:p w14:paraId="0645D5E8" w14:textId="77777777" w:rsidR="00C841B5" w:rsidRPr="00231797" w:rsidRDefault="00C841B5" w:rsidP="008A48DC">
            <w:pPr>
              <w:jc w:val="center"/>
              <w:rPr>
                <w:color w:val="000000" w:themeColor="text1"/>
                <w:lang w:eastAsia="de-DE"/>
              </w:rPr>
            </w:pPr>
            <w:r w:rsidRPr="00231797">
              <w:rPr>
                <w:color w:val="000000" w:themeColor="text1"/>
                <w:lang w:eastAsia="de-DE"/>
              </w:rPr>
              <w:t>1</w:t>
            </w:r>
          </w:p>
        </w:tc>
      </w:tr>
      <w:tr w:rsidR="00C841B5" w:rsidRPr="00231797" w14:paraId="5DFD9AF7" w14:textId="77777777" w:rsidTr="00310685">
        <w:tc>
          <w:tcPr>
            <w:tcW w:w="1661" w:type="pct"/>
            <w:shd w:val="clear" w:color="auto" w:fill="auto"/>
          </w:tcPr>
          <w:p w14:paraId="70017B4C" w14:textId="067FD2AB" w:rsidR="00C841B5" w:rsidRPr="00231797" w:rsidRDefault="00222112" w:rsidP="00222112">
            <w:pPr>
              <w:rPr>
                <w:rFonts w:eastAsia="Calibri"/>
                <w:bCs/>
                <w:color w:val="000000" w:themeColor="text1"/>
              </w:rPr>
            </w:pPr>
            <w:r w:rsidRPr="00231797">
              <w:rPr>
                <w:rFonts w:eastAsia="Calibri"/>
                <w:bCs/>
                <w:color w:val="000000" w:themeColor="text1"/>
              </w:rPr>
              <w:t>Minimum number of baby carriage spaces</w:t>
            </w:r>
          </w:p>
        </w:tc>
        <w:tc>
          <w:tcPr>
            <w:tcW w:w="3339" w:type="pct"/>
            <w:shd w:val="clear" w:color="auto" w:fill="auto"/>
          </w:tcPr>
          <w:p w14:paraId="03E4076D" w14:textId="77777777" w:rsidR="00C841B5" w:rsidRPr="00231797" w:rsidRDefault="00C841B5" w:rsidP="008A48DC">
            <w:pPr>
              <w:jc w:val="center"/>
              <w:rPr>
                <w:color w:val="000000" w:themeColor="text1"/>
                <w:lang w:eastAsia="de-DE"/>
              </w:rPr>
            </w:pPr>
            <w:r w:rsidRPr="00231797">
              <w:rPr>
                <w:color w:val="000000" w:themeColor="text1"/>
                <w:lang w:eastAsia="de-DE"/>
              </w:rPr>
              <w:t>1</w:t>
            </w:r>
          </w:p>
        </w:tc>
      </w:tr>
      <w:tr w:rsidR="00C841B5" w:rsidRPr="00231797" w14:paraId="189B3D29" w14:textId="77777777" w:rsidTr="00310685">
        <w:tc>
          <w:tcPr>
            <w:tcW w:w="1661" w:type="pct"/>
            <w:shd w:val="clear" w:color="auto" w:fill="auto"/>
          </w:tcPr>
          <w:p w14:paraId="652EE2AD" w14:textId="3CADD754" w:rsidR="00C841B5" w:rsidRPr="00231797" w:rsidRDefault="000245CE" w:rsidP="008A48DC">
            <w:pPr>
              <w:rPr>
                <w:rFonts w:eastAsia="Calibri"/>
                <w:color w:val="000000" w:themeColor="text1"/>
              </w:rPr>
            </w:pPr>
            <w:bookmarkStart w:id="0" w:name="_Hlk64964990"/>
            <w:r w:rsidRPr="00231797">
              <w:rPr>
                <w:rFonts w:eastAsia="Calibri"/>
                <w:color w:val="000000" w:themeColor="text1"/>
              </w:rPr>
              <w:t>Standing capacity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</w:tcPr>
          <w:p w14:paraId="52BAE4BB" w14:textId="02557646" w:rsidR="00C841B5" w:rsidRPr="00231797" w:rsidRDefault="00C841B5" w:rsidP="008A48DC">
            <w:pPr>
              <w:jc w:val="center"/>
              <w:rPr>
                <w:rFonts w:eastAsia="Calibri"/>
                <w:color w:val="000000" w:themeColor="text1"/>
              </w:rPr>
            </w:pPr>
            <w:r w:rsidRPr="00231797">
              <w:rPr>
                <w:rFonts w:eastAsia="Calibri"/>
                <w:color w:val="000000" w:themeColor="text1"/>
              </w:rPr>
              <w:t>≥ 140</w:t>
            </w:r>
            <w:r w:rsidR="00A80DCB">
              <w:rPr>
                <w:rFonts w:eastAsia="Calibri"/>
                <w:color w:val="000000" w:themeColor="text1"/>
              </w:rPr>
              <w:t>,</w:t>
            </w:r>
          </w:p>
          <w:p w14:paraId="66E5CAA0" w14:textId="3891461B" w:rsidR="00C841B5" w:rsidRPr="00231797" w:rsidRDefault="0000640B" w:rsidP="0000640B">
            <w:pPr>
              <w:jc w:val="center"/>
              <w:rPr>
                <w:color w:val="000000" w:themeColor="text1"/>
                <w:lang w:eastAsia="de-DE"/>
              </w:rPr>
            </w:pPr>
            <w:r>
              <w:rPr>
                <w:rFonts w:eastAsia="Calibri"/>
                <w:color w:val="000000" w:themeColor="text1"/>
              </w:rPr>
              <w:t>calculated as 5 persons per each square meter of free floor area intended for standing passengers</w:t>
            </w:r>
          </w:p>
        </w:tc>
      </w:tr>
      <w:tr w:rsidR="00C841B5" w:rsidRPr="00231797" w14:paraId="33EF0C32" w14:textId="77777777" w:rsidTr="00310685">
        <w:tc>
          <w:tcPr>
            <w:tcW w:w="1661" w:type="pct"/>
            <w:shd w:val="clear" w:color="auto" w:fill="auto"/>
          </w:tcPr>
          <w:p w14:paraId="168609FD" w14:textId="66EBDAFA" w:rsidR="00C841B5" w:rsidRPr="00231797" w:rsidRDefault="009B73C4" w:rsidP="008A48DC">
            <w:pPr>
              <w:pStyle w:val="Heading3"/>
              <w:spacing w:before="120"/>
              <w:rPr>
                <w:b w:val="0"/>
                <w:bCs/>
                <w:color w:val="000000" w:themeColor="text1"/>
                <w:sz w:val="24"/>
                <w:lang w:val="en-GB"/>
              </w:rPr>
            </w:pPr>
            <w:r>
              <w:rPr>
                <w:b w:val="0"/>
                <w:bCs/>
                <w:color w:val="000000" w:themeColor="text1"/>
                <w:sz w:val="24"/>
                <w:lang w:val="en-GB"/>
              </w:rPr>
              <w:lastRenderedPageBreak/>
              <w:t>Load modes and weight characteristics</w:t>
            </w:r>
          </w:p>
          <w:p w14:paraId="2F39FC50" w14:textId="77777777" w:rsidR="00C841B5" w:rsidRPr="00231797" w:rsidRDefault="00C841B5" w:rsidP="008A48DC">
            <w:pPr>
              <w:pStyle w:val="Header"/>
              <w:spacing w:before="120"/>
              <w:jc w:val="both"/>
              <w:rPr>
                <w:rFonts w:eastAsia="Calibri"/>
                <w:color w:val="000000" w:themeColor="text1"/>
                <w:lang w:val="en-GB"/>
              </w:rPr>
            </w:pP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</w:tcPr>
          <w:p w14:paraId="5E9154E3" w14:textId="5A4CB6E0" w:rsidR="00C841B5" w:rsidRPr="00231797" w:rsidRDefault="006B79D6" w:rsidP="00F33F45">
            <w:pPr>
              <w:pStyle w:val="BodyText3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8" w:firstLine="0"/>
              <w:jc w:val="both"/>
              <w:textAlignment w:val="auto"/>
              <w:rPr>
                <w:color w:val="000000" w:themeColor="text1"/>
                <w:szCs w:val="24"/>
                <w:lang w:val="en-GB" w:eastAsia="en-US"/>
              </w:rPr>
            </w:pPr>
            <w:r w:rsidRPr="00231797">
              <w:rPr>
                <w:color w:val="000000" w:themeColor="text1"/>
                <w:lang w:val="en-GB"/>
              </w:rPr>
              <w:t>maximum static axle load may not exceed</w:t>
            </w:r>
            <w:r w:rsidR="00C841B5" w:rsidRPr="00231797">
              <w:rPr>
                <w:color w:val="000000" w:themeColor="text1"/>
                <w:lang w:val="en-GB"/>
              </w:rPr>
              <w:t xml:space="preserve"> 110 </w:t>
            </w:r>
            <w:proofErr w:type="spellStart"/>
            <w:r w:rsidR="00C841B5" w:rsidRPr="00231797">
              <w:rPr>
                <w:color w:val="000000" w:themeColor="text1"/>
                <w:lang w:val="en-GB"/>
              </w:rPr>
              <w:t>kN</w:t>
            </w:r>
            <w:proofErr w:type="spellEnd"/>
            <w:r w:rsidR="00C841B5" w:rsidRPr="00231797">
              <w:rPr>
                <w:color w:val="000000" w:themeColor="text1"/>
                <w:lang w:val="en-GB"/>
              </w:rPr>
              <w:t xml:space="preserve"> (</w:t>
            </w:r>
            <w:r w:rsidR="00BA3FC6">
              <w:rPr>
                <w:color w:val="000000" w:themeColor="text1"/>
                <w:lang w:val="en-GB"/>
              </w:rPr>
              <w:t xml:space="preserve">in load mode </w:t>
            </w:r>
            <w:r w:rsidR="00C841B5" w:rsidRPr="00231797">
              <w:rPr>
                <w:color w:val="000000" w:themeColor="text1"/>
                <w:lang w:val="en-GB"/>
              </w:rPr>
              <w:t>EL 8);</w:t>
            </w:r>
          </w:p>
          <w:p w14:paraId="087281C7" w14:textId="761C021D" w:rsidR="00C841B5" w:rsidRPr="00231797" w:rsidRDefault="00425025" w:rsidP="00F33F45">
            <w:pPr>
              <w:pStyle w:val="BodyText3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8" w:firstLine="0"/>
              <w:jc w:val="both"/>
              <w:textAlignment w:val="auto"/>
              <w:rPr>
                <w:color w:val="000000" w:themeColor="text1"/>
                <w:szCs w:val="24"/>
                <w:lang w:val="en-GB" w:eastAsia="en-US"/>
              </w:rPr>
            </w:pPr>
            <w:r w:rsidRPr="00231797">
              <w:rPr>
                <w:color w:val="000000" w:themeColor="text1"/>
                <w:lang w:val="en-GB"/>
              </w:rPr>
              <w:t>the maximum specific load of the tram on one linear meter of track may not exceed</w:t>
            </w:r>
            <w:r w:rsidR="00C841B5" w:rsidRPr="00231797">
              <w:rPr>
                <w:color w:val="000000" w:themeColor="text1"/>
                <w:lang w:val="en-GB"/>
              </w:rPr>
              <w:t xml:space="preserve"> 20 </w:t>
            </w:r>
            <w:proofErr w:type="spellStart"/>
            <w:r w:rsidR="00C841B5" w:rsidRPr="00231797">
              <w:rPr>
                <w:color w:val="000000" w:themeColor="text1"/>
                <w:lang w:val="en-GB"/>
              </w:rPr>
              <w:t>kN</w:t>
            </w:r>
            <w:proofErr w:type="spellEnd"/>
            <w:r w:rsidR="00C841B5" w:rsidRPr="00231797">
              <w:rPr>
                <w:color w:val="000000" w:themeColor="text1"/>
                <w:lang w:val="en-GB"/>
              </w:rPr>
              <w:t xml:space="preserve"> (</w:t>
            </w:r>
            <w:r w:rsidR="00BA3FC6">
              <w:rPr>
                <w:color w:val="000000" w:themeColor="text1"/>
                <w:lang w:val="en-GB"/>
              </w:rPr>
              <w:t>in load mode</w:t>
            </w:r>
            <w:r w:rsidR="00C841B5" w:rsidRPr="00231797">
              <w:rPr>
                <w:color w:val="000000" w:themeColor="text1"/>
                <w:lang w:val="en-GB"/>
              </w:rPr>
              <w:t xml:space="preserve"> EL</w:t>
            </w:r>
            <w:r w:rsidR="00BA3FC6">
              <w:rPr>
                <w:color w:val="000000" w:themeColor="text1"/>
                <w:lang w:val="en-GB"/>
              </w:rPr>
              <w:t> </w:t>
            </w:r>
            <w:r w:rsidR="00C841B5" w:rsidRPr="00231797">
              <w:rPr>
                <w:color w:val="000000" w:themeColor="text1"/>
                <w:lang w:val="en-GB"/>
              </w:rPr>
              <w:t>8);</w:t>
            </w:r>
          </w:p>
          <w:p w14:paraId="2BE965B1" w14:textId="089682D2" w:rsidR="00C841B5" w:rsidRPr="00231797" w:rsidRDefault="00E8323E" w:rsidP="00BA3FC6">
            <w:pPr>
              <w:pStyle w:val="BodyText3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8" w:firstLine="0"/>
              <w:jc w:val="both"/>
              <w:textAlignment w:val="auto"/>
              <w:rPr>
                <w:color w:val="000000" w:themeColor="text1"/>
                <w:szCs w:val="24"/>
                <w:lang w:val="en-GB" w:eastAsia="en-US"/>
              </w:rPr>
            </w:pPr>
            <w:r w:rsidRPr="00231797">
              <w:rPr>
                <w:color w:val="000000" w:themeColor="text1"/>
                <w:lang w:val="en-GB"/>
              </w:rPr>
              <w:t>the difference between the wheel load of each axle may not exceed</w:t>
            </w:r>
            <w:r w:rsidR="00C841B5" w:rsidRPr="00231797">
              <w:rPr>
                <w:color w:val="000000" w:themeColor="text1"/>
                <w:lang w:val="en-GB"/>
              </w:rPr>
              <w:t xml:space="preserve"> 5% </w:t>
            </w:r>
            <w:r w:rsidRPr="00231797">
              <w:rPr>
                <w:color w:val="000000" w:themeColor="text1"/>
                <w:lang w:val="en-GB"/>
              </w:rPr>
              <w:t>of the axle load</w:t>
            </w:r>
            <w:r w:rsidR="00BA3FC6">
              <w:rPr>
                <w:color w:val="000000" w:themeColor="text1"/>
                <w:lang w:val="en-GB"/>
              </w:rPr>
              <w:t xml:space="preserve"> (in load mode</w:t>
            </w:r>
            <w:r w:rsidR="00C841B5" w:rsidRPr="00231797">
              <w:rPr>
                <w:color w:val="000000" w:themeColor="text1"/>
                <w:lang w:val="en-GB"/>
              </w:rPr>
              <w:t xml:space="preserve"> EL E, </w:t>
            </w:r>
            <w:r w:rsidR="00BA3FC6">
              <w:rPr>
                <w:color w:val="000000" w:themeColor="text1"/>
                <w:lang w:val="en-GB"/>
              </w:rPr>
              <w:t>making measurements</w:t>
            </w:r>
            <w:r w:rsidR="00C841B5" w:rsidRPr="00231797">
              <w:rPr>
                <w:color w:val="000000" w:themeColor="text1"/>
                <w:lang w:val="en-GB"/>
              </w:rPr>
              <w:t>).</w:t>
            </w:r>
          </w:p>
        </w:tc>
      </w:tr>
      <w:tr w:rsidR="00C841B5" w:rsidRPr="00231797" w14:paraId="53FD1C08" w14:textId="77777777" w:rsidTr="00310685">
        <w:tc>
          <w:tcPr>
            <w:tcW w:w="1661" w:type="pct"/>
            <w:shd w:val="clear" w:color="auto" w:fill="auto"/>
          </w:tcPr>
          <w:p w14:paraId="74B3AC48" w14:textId="105D275C" w:rsidR="00C841B5" w:rsidRPr="00231797" w:rsidRDefault="000245CE" w:rsidP="008A48DC">
            <w:pPr>
              <w:pStyle w:val="Heading3"/>
              <w:spacing w:before="120"/>
              <w:rPr>
                <w:b w:val="0"/>
                <w:bCs/>
                <w:color w:val="000000" w:themeColor="text1"/>
                <w:sz w:val="24"/>
                <w:lang w:val="en-GB"/>
              </w:rPr>
            </w:pPr>
            <w:r w:rsidRPr="00231797">
              <w:rPr>
                <w:b w:val="0"/>
                <w:bCs/>
                <w:color w:val="000000" w:themeColor="text1"/>
                <w:sz w:val="24"/>
                <w:lang w:val="en-GB"/>
              </w:rPr>
              <w:t>Track</w:t>
            </w:r>
          </w:p>
        </w:tc>
        <w:tc>
          <w:tcPr>
            <w:tcW w:w="3339" w:type="pct"/>
            <w:tcBorders>
              <w:top w:val="single" w:sz="4" w:space="0" w:color="auto"/>
            </w:tcBorders>
            <w:shd w:val="clear" w:color="auto" w:fill="auto"/>
          </w:tcPr>
          <w:p w14:paraId="2BE5495B" w14:textId="2FAC1FA5" w:rsidR="00C841B5" w:rsidRPr="00231797" w:rsidRDefault="000245CE" w:rsidP="00C841B5">
            <w:pPr>
              <w:pStyle w:val="BodyText3"/>
              <w:overflowPunct/>
              <w:autoSpaceDE/>
              <w:autoSpaceDN/>
              <w:adjustRightInd/>
              <w:ind w:left="28"/>
              <w:jc w:val="both"/>
              <w:textAlignment w:val="auto"/>
              <w:rPr>
                <w:color w:val="000000" w:themeColor="text1"/>
                <w:lang w:val="en-GB"/>
              </w:rPr>
            </w:pPr>
            <w:r w:rsidRPr="00231797">
              <w:rPr>
                <w:color w:val="000000" w:themeColor="text1"/>
                <w:lang w:val="en-GB"/>
              </w:rPr>
              <w:t>Track gauge</w:t>
            </w:r>
            <w:r w:rsidR="00C841B5" w:rsidRPr="00231797">
              <w:rPr>
                <w:color w:val="000000" w:themeColor="text1"/>
                <w:lang w:val="en-GB"/>
              </w:rPr>
              <w:t xml:space="preserve"> 1524 mm.</w:t>
            </w:r>
          </w:p>
          <w:p w14:paraId="163C0400" w14:textId="11E906C2" w:rsidR="00C841B5" w:rsidRPr="00231797" w:rsidRDefault="00F068BB" w:rsidP="00C841B5">
            <w:pPr>
              <w:pStyle w:val="BodyText3"/>
              <w:overflowPunct/>
              <w:autoSpaceDE/>
              <w:autoSpaceDN/>
              <w:adjustRightInd/>
              <w:ind w:left="28"/>
              <w:jc w:val="both"/>
              <w:textAlignment w:val="auto"/>
              <w:rPr>
                <w:color w:val="000000" w:themeColor="text1"/>
                <w:lang w:val="en-GB"/>
              </w:rPr>
            </w:pPr>
            <w:r w:rsidRPr="00231797">
              <w:rPr>
                <w:color w:val="000000" w:themeColor="text1"/>
                <w:lang w:val="en-GB"/>
              </w:rPr>
              <w:t xml:space="preserve">The tram, when travelling in a circular movement, must </w:t>
            </w:r>
            <w:r w:rsidR="005F4190" w:rsidRPr="00231797">
              <w:rPr>
                <w:color w:val="000000" w:themeColor="text1"/>
                <w:lang w:val="en-GB"/>
              </w:rPr>
              <w:t xml:space="preserve">enter track curves </w:t>
            </w:r>
            <w:r w:rsidRPr="00231797">
              <w:rPr>
                <w:color w:val="000000" w:themeColor="text1"/>
                <w:lang w:val="en-GB"/>
              </w:rPr>
              <w:t xml:space="preserve">without issues with the </w:t>
            </w:r>
            <w:r w:rsidR="0074328B" w:rsidRPr="00231797">
              <w:rPr>
                <w:color w:val="000000" w:themeColor="text1"/>
                <w:lang w:val="en-GB"/>
              </w:rPr>
              <w:t>following</w:t>
            </w:r>
            <w:r w:rsidRPr="00231797">
              <w:rPr>
                <w:color w:val="000000" w:themeColor="text1"/>
                <w:lang w:val="en-GB"/>
              </w:rPr>
              <w:t xml:space="preserve"> minimum radi</w:t>
            </w:r>
            <w:r w:rsidR="004F760D">
              <w:rPr>
                <w:color w:val="000000" w:themeColor="text1"/>
                <w:lang w:val="en-GB"/>
              </w:rPr>
              <w:t>us</w:t>
            </w:r>
            <w:r w:rsidR="00BA567F">
              <w:rPr>
                <w:color w:val="000000" w:themeColor="text1"/>
                <w:lang w:val="en-GB"/>
              </w:rPr>
              <w:t xml:space="preserve"> (in meters)</w:t>
            </w:r>
            <w:r w:rsidR="00C841B5" w:rsidRPr="00231797">
              <w:rPr>
                <w:color w:val="000000" w:themeColor="text1"/>
                <w:lang w:val="en-GB"/>
              </w:rPr>
              <w:t>:</w:t>
            </w:r>
          </w:p>
          <w:p w14:paraId="1772229C" w14:textId="2068B2B2" w:rsidR="00C841B5" w:rsidRPr="00231797" w:rsidRDefault="000245CE" w:rsidP="00C841B5">
            <w:pPr>
              <w:pStyle w:val="BodyText"/>
              <w:numPr>
                <w:ilvl w:val="0"/>
                <w:numId w:val="1"/>
              </w:numPr>
              <w:spacing w:line="240" w:lineRule="auto"/>
              <w:ind w:left="28" w:firstLine="0"/>
              <w:rPr>
                <w:color w:val="000000" w:themeColor="text1"/>
                <w:lang w:val="en-GB"/>
              </w:rPr>
            </w:pPr>
            <w:r w:rsidRPr="00231797">
              <w:rPr>
                <w:color w:val="000000" w:themeColor="text1"/>
                <w:lang w:val="en-GB"/>
              </w:rPr>
              <w:t>on route</w:t>
            </w:r>
            <w:r w:rsidR="00C841B5" w:rsidRPr="00231797">
              <w:rPr>
                <w:color w:val="000000" w:themeColor="text1"/>
                <w:lang w:val="en-GB"/>
              </w:rPr>
              <w:t xml:space="preserve"> (</w:t>
            </w:r>
            <w:r w:rsidR="00CF7AAA" w:rsidRPr="00231797">
              <w:rPr>
                <w:color w:val="000000" w:themeColor="text1"/>
                <w:lang w:val="en-GB"/>
              </w:rPr>
              <w:t>on</w:t>
            </w:r>
            <w:r w:rsidR="00A60348">
              <w:rPr>
                <w:color w:val="000000" w:themeColor="text1"/>
                <w:lang w:val="en-GB"/>
              </w:rPr>
              <w:t xml:space="preserve"> the </w:t>
            </w:r>
            <w:r w:rsidR="00CF7AAA" w:rsidRPr="00231797">
              <w:rPr>
                <w:color w:val="000000" w:themeColor="text1"/>
                <w:lang w:val="en-GB"/>
              </w:rPr>
              <w:t>line</w:t>
            </w:r>
            <w:r w:rsidR="00C841B5" w:rsidRPr="00231797">
              <w:rPr>
                <w:color w:val="000000" w:themeColor="text1"/>
                <w:lang w:val="en-GB"/>
              </w:rPr>
              <w:t xml:space="preserve">) </w:t>
            </w:r>
            <w:proofErr w:type="spellStart"/>
            <w:r w:rsidR="00C841B5" w:rsidRPr="00231797">
              <w:rPr>
                <w:color w:val="000000" w:themeColor="text1"/>
                <w:lang w:val="en-GB"/>
              </w:rPr>
              <w:t>R</w:t>
            </w:r>
            <w:r w:rsidR="00C841B5" w:rsidRPr="00231797">
              <w:rPr>
                <w:color w:val="000000" w:themeColor="text1"/>
                <w:vertAlign w:val="subscript"/>
                <w:lang w:val="en-GB"/>
              </w:rPr>
              <w:t>min</w:t>
            </w:r>
            <w:proofErr w:type="spellEnd"/>
            <w:r w:rsidR="00B55DE8">
              <w:rPr>
                <w:color w:val="000000" w:themeColor="text1"/>
                <w:vertAlign w:val="subscript"/>
                <w:lang w:val="en-GB"/>
              </w:rPr>
              <w:t xml:space="preserve"> </w:t>
            </w:r>
            <w:r w:rsidR="00C841B5" w:rsidRPr="00231797">
              <w:rPr>
                <w:color w:val="000000" w:themeColor="text1"/>
                <w:lang w:val="en-GB"/>
              </w:rPr>
              <w:t>=</w:t>
            </w:r>
            <w:r w:rsidR="00B55DE8">
              <w:rPr>
                <w:color w:val="000000" w:themeColor="text1"/>
                <w:lang w:val="en-GB"/>
              </w:rPr>
              <w:t xml:space="preserve"> </w:t>
            </w:r>
            <w:r w:rsidR="00C841B5" w:rsidRPr="00231797">
              <w:rPr>
                <w:color w:val="000000" w:themeColor="text1"/>
                <w:lang w:val="en-GB"/>
              </w:rPr>
              <w:t>18 m;</w:t>
            </w:r>
          </w:p>
          <w:p w14:paraId="10A66D67" w14:textId="62753F1F" w:rsidR="00C841B5" w:rsidRPr="00231797" w:rsidRDefault="000245CE" w:rsidP="00C841B5">
            <w:pPr>
              <w:pStyle w:val="BodyText"/>
              <w:numPr>
                <w:ilvl w:val="0"/>
                <w:numId w:val="1"/>
              </w:numPr>
              <w:spacing w:line="240" w:lineRule="auto"/>
              <w:ind w:left="28" w:firstLine="0"/>
              <w:rPr>
                <w:color w:val="000000" w:themeColor="text1"/>
                <w:lang w:val="en-GB"/>
              </w:rPr>
            </w:pPr>
            <w:r w:rsidRPr="00231797">
              <w:rPr>
                <w:color w:val="000000" w:themeColor="text1"/>
                <w:lang w:val="en-GB"/>
              </w:rPr>
              <w:t>within depot territory</w:t>
            </w:r>
            <w:r w:rsidR="00C841B5" w:rsidRPr="00231797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C841B5" w:rsidRPr="00231797">
              <w:rPr>
                <w:color w:val="000000" w:themeColor="text1"/>
                <w:lang w:val="en-GB"/>
              </w:rPr>
              <w:t>R</w:t>
            </w:r>
            <w:r w:rsidR="00C841B5" w:rsidRPr="00231797">
              <w:rPr>
                <w:color w:val="000000" w:themeColor="text1"/>
                <w:vertAlign w:val="subscript"/>
                <w:lang w:val="en-GB"/>
              </w:rPr>
              <w:t>min</w:t>
            </w:r>
            <w:proofErr w:type="spellEnd"/>
            <w:r w:rsidR="00B55DE8">
              <w:rPr>
                <w:color w:val="000000" w:themeColor="text1"/>
                <w:vertAlign w:val="subscript"/>
                <w:lang w:val="en-GB"/>
              </w:rPr>
              <w:t xml:space="preserve"> </w:t>
            </w:r>
            <w:r w:rsidR="00C841B5" w:rsidRPr="00231797">
              <w:rPr>
                <w:color w:val="000000" w:themeColor="text1"/>
                <w:lang w:val="en-GB"/>
              </w:rPr>
              <w:t>=</w:t>
            </w:r>
            <w:r w:rsidR="00B55DE8">
              <w:rPr>
                <w:color w:val="000000" w:themeColor="text1"/>
                <w:lang w:val="en-GB"/>
              </w:rPr>
              <w:t xml:space="preserve"> </w:t>
            </w:r>
            <w:r w:rsidR="00C841B5" w:rsidRPr="00231797">
              <w:rPr>
                <w:color w:val="000000" w:themeColor="text1"/>
                <w:lang w:val="en-GB"/>
              </w:rPr>
              <w:t>16 m.</w:t>
            </w:r>
          </w:p>
          <w:p w14:paraId="404151EE" w14:textId="2C2FBFD6" w:rsidR="00C211B8" w:rsidRPr="00231797" w:rsidRDefault="00BE6CEB" w:rsidP="00C211B8">
            <w:pPr>
              <w:pStyle w:val="BodyText"/>
              <w:spacing w:line="240" w:lineRule="auto"/>
              <w:ind w:left="28"/>
              <w:rPr>
                <w:color w:val="000000" w:themeColor="text1"/>
                <w:lang w:val="en-GB"/>
              </w:rPr>
            </w:pPr>
            <w:r w:rsidRPr="00231797">
              <w:rPr>
                <w:color w:val="000000" w:themeColor="text1"/>
                <w:lang w:val="en-GB"/>
              </w:rPr>
              <w:t xml:space="preserve">The nominal distance between track axes in a straight track section </w:t>
            </w:r>
            <w:r w:rsidR="0018392A">
              <w:rPr>
                <w:color w:val="000000" w:themeColor="text1"/>
                <w:lang w:val="en-GB"/>
              </w:rPr>
              <w:t>is</w:t>
            </w:r>
            <w:r w:rsidR="007679F2">
              <w:rPr>
                <w:color w:val="000000" w:themeColor="text1"/>
                <w:lang w:val="en-GB"/>
              </w:rPr>
              <w:t xml:space="preserve"> </w:t>
            </w:r>
            <w:r w:rsidRPr="00231797">
              <w:rPr>
                <w:color w:val="000000" w:themeColor="text1"/>
                <w:lang w:val="en-GB"/>
              </w:rPr>
              <w:t>3</w:t>
            </w:r>
            <w:r w:rsidR="00C823D7">
              <w:rPr>
                <w:color w:val="000000" w:themeColor="text1"/>
                <w:lang w:val="en-GB"/>
              </w:rPr>
              <w:t>,</w:t>
            </w:r>
            <w:r w:rsidR="00C211B8" w:rsidRPr="00231797">
              <w:rPr>
                <w:color w:val="000000" w:themeColor="text1"/>
                <w:lang w:val="en-GB"/>
              </w:rPr>
              <w:t>2 m.</w:t>
            </w:r>
          </w:p>
          <w:p w14:paraId="3BCE2C20" w14:textId="6EBCDF9E" w:rsidR="00C211B8" w:rsidRPr="00231797" w:rsidRDefault="00B40BB7" w:rsidP="00C211B8">
            <w:pPr>
              <w:pStyle w:val="BodyText"/>
              <w:spacing w:line="240" w:lineRule="auto"/>
              <w:ind w:left="28"/>
              <w:rPr>
                <w:color w:val="000000" w:themeColor="text1"/>
                <w:lang w:val="en-GB"/>
              </w:rPr>
            </w:pPr>
            <w:r w:rsidRPr="00231797">
              <w:rPr>
                <w:color w:val="000000" w:themeColor="text1"/>
                <w:lang w:val="en-GB"/>
              </w:rPr>
              <w:t>The minimum distance between track axes in curves must be within range from 3</w:t>
            </w:r>
            <w:r w:rsidR="00C823D7">
              <w:rPr>
                <w:color w:val="000000" w:themeColor="text1"/>
                <w:lang w:val="en-GB"/>
              </w:rPr>
              <w:t>,</w:t>
            </w:r>
            <w:r w:rsidRPr="00231797">
              <w:rPr>
                <w:color w:val="000000" w:themeColor="text1"/>
                <w:lang w:val="en-GB"/>
              </w:rPr>
              <w:t>82 m to 3</w:t>
            </w:r>
            <w:r w:rsidR="00C823D7">
              <w:rPr>
                <w:color w:val="000000" w:themeColor="text1"/>
                <w:lang w:val="en-GB"/>
              </w:rPr>
              <w:t>,</w:t>
            </w:r>
            <w:r w:rsidR="00C211B8" w:rsidRPr="00231797">
              <w:rPr>
                <w:color w:val="000000" w:themeColor="text1"/>
                <w:lang w:val="en-GB"/>
              </w:rPr>
              <w:t>2 m</w:t>
            </w:r>
            <w:r w:rsidR="00CA1B24" w:rsidRPr="00231797">
              <w:rPr>
                <w:color w:val="000000" w:themeColor="text1"/>
                <w:lang w:val="en-GB"/>
              </w:rPr>
              <w:t xml:space="preserve"> depending on the radius of the curve</w:t>
            </w:r>
            <w:r w:rsidR="00C211B8" w:rsidRPr="00231797">
              <w:rPr>
                <w:color w:val="000000" w:themeColor="text1"/>
                <w:lang w:val="en-GB"/>
              </w:rPr>
              <w:t>.</w:t>
            </w:r>
          </w:p>
          <w:p w14:paraId="5BBFBAC5" w14:textId="4127213D" w:rsidR="00C841B5" w:rsidRPr="00231797" w:rsidRDefault="00631040" w:rsidP="00C841B5">
            <w:pPr>
              <w:pStyle w:val="BodyText"/>
              <w:spacing w:line="240" w:lineRule="auto"/>
              <w:rPr>
                <w:color w:val="000000" w:themeColor="text1"/>
                <w:lang w:val="en-GB"/>
              </w:rPr>
            </w:pPr>
            <w:r w:rsidRPr="00231797">
              <w:rPr>
                <w:color w:val="000000" w:themeColor="text1"/>
                <w:lang w:val="en-GB"/>
              </w:rPr>
              <w:t>The minimum distance be</w:t>
            </w:r>
            <w:r w:rsidR="00B70804" w:rsidRPr="00231797">
              <w:rPr>
                <w:color w:val="000000" w:themeColor="text1"/>
                <w:lang w:val="en-GB"/>
              </w:rPr>
              <w:t>tween the bodywork of trams</w:t>
            </w:r>
            <w:r w:rsidR="00C841B5" w:rsidRPr="00231797">
              <w:rPr>
                <w:color w:val="000000" w:themeColor="text1"/>
                <w:lang w:val="en-GB"/>
              </w:rPr>
              <w:t xml:space="preserve">: </w:t>
            </w:r>
          </w:p>
          <w:p w14:paraId="656CF3CD" w14:textId="533DAB22" w:rsidR="00C841B5" w:rsidRPr="00231797" w:rsidRDefault="00B70804" w:rsidP="00C841B5">
            <w:pPr>
              <w:pStyle w:val="BodyText"/>
              <w:numPr>
                <w:ilvl w:val="0"/>
                <w:numId w:val="5"/>
              </w:numPr>
              <w:spacing w:line="240" w:lineRule="auto"/>
              <w:rPr>
                <w:color w:val="000000" w:themeColor="text1"/>
                <w:lang w:val="en-GB"/>
              </w:rPr>
            </w:pPr>
            <w:r w:rsidRPr="00231797">
              <w:rPr>
                <w:color w:val="000000" w:themeColor="text1"/>
                <w:lang w:val="en-GB"/>
              </w:rPr>
              <w:t>on a straight track section –</w:t>
            </w:r>
            <w:r w:rsidR="00C841B5" w:rsidRPr="00231797">
              <w:rPr>
                <w:color w:val="000000" w:themeColor="text1"/>
                <w:lang w:val="en-GB"/>
              </w:rPr>
              <w:t xml:space="preserve"> 600 mm;</w:t>
            </w:r>
          </w:p>
          <w:p w14:paraId="1FD1F051" w14:textId="3AF1B622" w:rsidR="00C841B5" w:rsidRPr="00231797" w:rsidRDefault="00B70804" w:rsidP="00C841B5">
            <w:pPr>
              <w:pStyle w:val="BodyText"/>
              <w:numPr>
                <w:ilvl w:val="0"/>
                <w:numId w:val="5"/>
              </w:numPr>
              <w:spacing w:line="240" w:lineRule="auto"/>
              <w:rPr>
                <w:color w:val="000000" w:themeColor="text1"/>
                <w:lang w:val="en-GB"/>
              </w:rPr>
            </w:pPr>
            <w:r w:rsidRPr="00231797">
              <w:rPr>
                <w:color w:val="000000" w:themeColor="text1"/>
                <w:lang w:val="en-GB"/>
              </w:rPr>
              <w:t>on curves</w:t>
            </w:r>
            <w:r w:rsidR="00C841B5" w:rsidRPr="00231797">
              <w:rPr>
                <w:color w:val="000000" w:themeColor="text1"/>
                <w:lang w:val="en-GB"/>
              </w:rPr>
              <w:t xml:space="preserve"> – 300 mm. </w:t>
            </w:r>
          </w:p>
        </w:tc>
      </w:tr>
      <w:tr w:rsidR="00C841B5" w:rsidRPr="00231797" w14:paraId="4DF82F4B" w14:textId="77777777" w:rsidTr="00310685">
        <w:tc>
          <w:tcPr>
            <w:tcW w:w="1661" w:type="pct"/>
            <w:shd w:val="clear" w:color="auto" w:fill="auto"/>
          </w:tcPr>
          <w:p w14:paraId="3029391F" w14:textId="33127BEE" w:rsidR="00C841B5" w:rsidRPr="00231797" w:rsidRDefault="000245CE" w:rsidP="008A48DC">
            <w:pPr>
              <w:pStyle w:val="Heading3"/>
              <w:spacing w:before="120"/>
              <w:rPr>
                <w:b w:val="0"/>
                <w:bCs/>
                <w:color w:val="000000" w:themeColor="text1"/>
                <w:sz w:val="24"/>
                <w:lang w:val="en-GB"/>
              </w:rPr>
            </w:pPr>
            <w:r w:rsidRPr="00231797">
              <w:rPr>
                <w:b w:val="0"/>
                <w:bCs/>
                <w:color w:val="000000" w:themeColor="text1"/>
                <w:sz w:val="24"/>
                <w:lang w:val="en-GB"/>
              </w:rPr>
              <w:t>Maximum driving speed</w:t>
            </w:r>
            <w:r w:rsidR="00C841B5" w:rsidRPr="00231797">
              <w:rPr>
                <w:b w:val="0"/>
                <w:bCs/>
                <w:color w:val="000000" w:themeColor="text1"/>
                <w:sz w:val="24"/>
                <w:lang w:val="en-GB"/>
              </w:rPr>
              <w:t xml:space="preserve"> </w:t>
            </w:r>
          </w:p>
        </w:tc>
        <w:tc>
          <w:tcPr>
            <w:tcW w:w="3339" w:type="pct"/>
            <w:tcBorders>
              <w:top w:val="single" w:sz="4" w:space="0" w:color="auto"/>
            </w:tcBorders>
            <w:shd w:val="clear" w:color="auto" w:fill="auto"/>
          </w:tcPr>
          <w:p w14:paraId="3881286A" w14:textId="4B723258" w:rsidR="00C841B5" w:rsidRPr="00231797" w:rsidRDefault="00EE7E06" w:rsidP="00EE7E06">
            <w:pPr>
              <w:pStyle w:val="BodyText3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color w:val="000000" w:themeColor="text1"/>
                <w:lang w:val="en-GB"/>
              </w:rPr>
            </w:pPr>
            <w:r w:rsidRPr="00231797">
              <w:rPr>
                <w:color w:val="000000" w:themeColor="text1"/>
                <w:lang w:val="en-GB"/>
              </w:rPr>
              <w:t>The tram must be able to develop a maximum limited speed of 70 km/h when travelling on a track with an upwards gradient of</w:t>
            </w:r>
            <w:r w:rsidR="00E763AB" w:rsidRPr="00231797">
              <w:rPr>
                <w:color w:val="000000" w:themeColor="text1"/>
                <w:lang w:val="en-GB"/>
              </w:rPr>
              <w:t xml:space="preserve"> ≤ 2</w:t>
            </w:r>
            <w:r w:rsidR="00581938">
              <w:rPr>
                <w:color w:val="000000" w:themeColor="text1"/>
                <w:lang w:val="en-GB"/>
              </w:rPr>
              <w:t>,</w:t>
            </w:r>
            <w:r w:rsidR="00C841B5" w:rsidRPr="00231797">
              <w:rPr>
                <w:color w:val="000000" w:themeColor="text1"/>
                <w:lang w:val="en-GB"/>
              </w:rPr>
              <w:t xml:space="preserve">4 </w:t>
            </w:r>
            <w:r w:rsidR="00793E64" w:rsidRPr="00231797">
              <w:rPr>
                <w:color w:val="000000" w:themeColor="text1"/>
                <w:lang w:val="en-GB"/>
              </w:rPr>
              <w:t>%</w:t>
            </w:r>
            <w:r w:rsidR="00916D4C">
              <w:rPr>
                <w:color w:val="000000" w:themeColor="text1"/>
                <w:lang w:val="en-GB"/>
              </w:rPr>
              <w:t>.</w:t>
            </w:r>
          </w:p>
        </w:tc>
      </w:tr>
    </w:tbl>
    <w:p w14:paraId="73A326B0" w14:textId="77777777" w:rsidR="00F33F45" w:rsidRPr="00231797" w:rsidRDefault="00F33F45">
      <w:bookmarkStart w:id="1" w:name="_GoBack"/>
      <w:bookmarkEnd w:id="0"/>
      <w:bookmarkEnd w:id="1"/>
    </w:p>
    <w:sectPr w:rsidR="00F33F45" w:rsidRPr="002317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49C"/>
    <w:multiLevelType w:val="hybridMultilevel"/>
    <w:tmpl w:val="5DCA99BC"/>
    <w:lvl w:ilvl="0" w:tplc="04260011">
      <w:start w:val="1"/>
      <w:numFmt w:val="decimal"/>
      <w:lvlText w:val="%1)"/>
      <w:lvlJc w:val="left"/>
      <w:pPr>
        <w:ind w:left="0" w:hanging="360"/>
      </w:p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C9151A2"/>
    <w:multiLevelType w:val="multilevel"/>
    <w:tmpl w:val="1B8E5C08"/>
    <w:name w:val="G-REQ53"/>
    <w:lvl w:ilvl="0">
      <w:start w:val="9"/>
      <w:numFmt w:val="decimal"/>
      <w:lvlText w:val="Prasība %1.(M)"/>
      <w:lvlJc w:val="left"/>
      <w:pPr>
        <w:tabs>
          <w:tab w:val="num" w:pos="1418"/>
        </w:tabs>
        <w:ind w:left="0" w:firstLine="0"/>
      </w:pPr>
      <w:rPr>
        <w:rFonts w:hint="default"/>
        <w:b w:val="0"/>
        <w:i/>
        <w:sz w:val="24"/>
        <w:szCs w:val="24"/>
        <w:u w:val="single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3CCB722F"/>
    <w:multiLevelType w:val="hybridMultilevel"/>
    <w:tmpl w:val="0750FC1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84936"/>
    <w:multiLevelType w:val="hybridMultilevel"/>
    <w:tmpl w:val="CDEA4A4C"/>
    <w:name w:val="G-REQ33223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9175F"/>
    <w:multiLevelType w:val="multilevel"/>
    <w:tmpl w:val="78827CCC"/>
    <w:lvl w:ilvl="0">
      <w:start w:val="24"/>
      <w:numFmt w:val="decimal"/>
      <w:lvlText w:val="Prasība %1."/>
      <w:lvlJc w:val="left"/>
      <w:pPr>
        <w:tabs>
          <w:tab w:val="num" w:pos="1701"/>
        </w:tabs>
        <w:ind w:left="0" w:firstLine="0"/>
      </w:pPr>
      <w:rPr>
        <w:rFonts w:hint="default"/>
        <w:b w:val="0"/>
        <w:i/>
        <w:color w:val="auto"/>
        <w:u w:val="single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lvl w:ilvl="0">
        <w:start w:val="24"/>
        <w:numFmt w:val="decimal"/>
        <w:lvlText w:val="Prasība %1.(M)"/>
        <w:lvlJc w:val="left"/>
        <w:pPr>
          <w:tabs>
            <w:tab w:val="num" w:pos="1701"/>
          </w:tabs>
          <w:ind w:left="0" w:firstLine="0"/>
        </w:pPr>
        <w:rPr>
          <w:rFonts w:hint="default"/>
          <w:b w:val="0"/>
          <w:i/>
          <w:u w:val="single"/>
        </w:rPr>
      </w:lvl>
    </w:lvlOverride>
    <w:lvlOverride w:ilvl="1">
      <w:lvl w:ilvl="1">
        <w:start w:val="1"/>
        <w:numFmt w:val="decimalZero"/>
        <w:isLgl/>
        <w:lvlText w:val="Section 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45"/>
    <w:rsid w:val="0000640B"/>
    <w:rsid w:val="0001360F"/>
    <w:rsid w:val="000245CE"/>
    <w:rsid w:val="0004543B"/>
    <w:rsid w:val="00064224"/>
    <w:rsid w:val="0008320C"/>
    <w:rsid w:val="00166E52"/>
    <w:rsid w:val="001701FD"/>
    <w:rsid w:val="0018392A"/>
    <w:rsid w:val="00193C22"/>
    <w:rsid w:val="001C08B2"/>
    <w:rsid w:val="001D3348"/>
    <w:rsid w:val="001E25E0"/>
    <w:rsid w:val="001F35E5"/>
    <w:rsid w:val="00222112"/>
    <w:rsid w:val="00231797"/>
    <w:rsid w:val="00274C18"/>
    <w:rsid w:val="002A7691"/>
    <w:rsid w:val="002D3695"/>
    <w:rsid w:val="003066FC"/>
    <w:rsid w:val="00310685"/>
    <w:rsid w:val="0034243F"/>
    <w:rsid w:val="003B2849"/>
    <w:rsid w:val="003C78A1"/>
    <w:rsid w:val="003D2C14"/>
    <w:rsid w:val="003E5B08"/>
    <w:rsid w:val="003F2714"/>
    <w:rsid w:val="00425025"/>
    <w:rsid w:val="00447106"/>
    <w:rsid w:val="00494804"/>
    <w:rsid w:val="004C42D8"/>
    <w:rsid w:val="004D5189"/>
    <w:rsid w:val="004E78CA"/>
    <w:rsid w:val="004F760D"/>
    <w:rsid w:val="004F7D00"/>
    <w:rsid w:val="00506549"/>
    <w:rsid w:val="005245F6"/>
    <w:rsid w:val="00537696"/>
    <w:rsid w:val="00567C1B"/>
    <w:rsid w:val="00576ABD"/>
    <w:rsid w:val="00581938"/>
    <w:rsid w:val="005A4F8C"/>
    <w:rsid w:val="005C73F0"/>
    <w:rsid w:val="005F4190"/>
    <w:rsid w:val="00631040"/>
    <w:rsid w:val="00631374"/>
    <w:rsid w:val="0064312A"/>
    <w:rsid w:val="00681F64"/>
    <w:rsid w:val="006853B6"/>
    <w:rsid w:val="00697941"/>
    <w:rsid w:val="006B453D"/>
    <w:rsid w:val="006B7942"/>
    <w:rsid w:val="006B79D6"/>
    <w:rsid w:val="0074328B"/>
    <w:rsid w:val="007679F2"/>
    <w:rsid w:val="00793E64"/>
    <w:rsid w:val="00794F07"/>
    <w:rsid w:val="00795ED6"/>
    <w:rsid w:val="007B15EE"/>
    <w:rsid w:val="007E317D"/>
    <w:rsid w:val="00805E2D"/>
    <w:rsid w:val="0081445B"/>
    <w:rsid w:val="0084311D"/>
    <w:rsid w:val="0084587F"/>
    <w:rsid w:val="00866CF6"/>
    <w:rsid w:val="008D4FAA"/>
    <w:rsid w:val="00916D4C"/>
    <w:rsid w:val="00933872"/>
    <w:rsid w:val="00961AFC"/>
    <w:rsid w:val="00966B03"/>
    <w:rsid w:val="00974C3A"/>
    <w:rsid w:val="009A27F0"/>
    <w:rsid w:val="009B73C4"/>
    <w:rsid w:val="009C3D40"/>
    <w:rsid w:val="009C4B3D"/>
    <w:rsid w:val="009D0DC1"/>
    <w:rsid w:val="00A20C83"/>
    <w:rsid w:val="00A22E2D"/>
    <w:rsid w:val="00A40CA1"/>
    <w:rsid w:val="00A50131"/>
    <w:rsid w:val="00A60348"/>
    <w:rsid w:val="00A63305"/>
    <w:rsid w:val="00A80DCB"/>
    <w:rsid w:val="00A8171C"/>
    <w:rsid w:val="00AB16A3"/>
    <w:rsid w:val="00AC3591"/>
    <w:rsid w:val="00AF229B"/>
    <w:rsid w:val="00B40BB7"/>
    <w:rsid w:val="00B55DE8"/>
    <w:rsid w:val="00B70804"/>
    <w:rsid w:val="00B84AEB"/>
    <w:rsid w:val="00B92996"/>
    <w:rsid w:val="00BA3FC6"/>
    <w:rsid w:val="00BA567F"/>
    <w:rsid w:val="00BB66CC"/>
    <w:rsid w:val="00BD1229"/>
    <w:rsid w:val="00BE6CEB"/>
    <w:rsid w:val="00BE7403"/>
    <w:rsid w:val="00C07D98"/>
    <w:rsid w:val="00C1295D"/>
    <w:rsid w:val="00C211B8"/>
    <w:rsid w:val="00C823D7"/>
    <w:rsid w:val="00C841B5"/>
    <w:rsid w:val="00C94AC3"/>
    <w:rsid w:val="00C97E95"/>
    <w:rsid w:val="00CA10EF"/>
    <w:rsid w:val="00CA1B24"/>
    <w:rsid w:val="00CD7E3E"/>
    <w:rsid w:val="00CE46F3"/>
    <w:rsid w:val="00CF0810"/>
    <w:rsid w:val="00CF4684"/>
    <w:rsid w:val="00CF7AAA"/>
    <w:rsid w:val="00D347F2"/>
    <w:rsid w:val="00D35C69"/>
    <w:rsid w:val="00D37892"/>
    <w:rsid w:val="00D97C92"/>
    <w:rsid w:val="00DE3A77"/>
    <w:rsid w:val="00E763AB"/>
    <w:rsid w:val="00E8323E"/>
    <w:rsid w:val="00EB422D"/>
    <w:rsid w:val="00EE7E06"/>
    <w:rsid w:val="00EF2369"/>
    <w:rsid w:val="00F068BB"/>
    <w:rsid w:val="00F11445"/>
    <w:rsid w:val="00F14CA4"/>
    <w:rsid w:val="00F21B84"/>
    <w:rsid w:val="00F33F45"/>
    <w:rsid w:val="00F741CB"/>
    <w:rsid w:val="00F77EEA"/>
    <w:rsid w:val="00FC183C"/>
    <w:rsid w:val="00FE4FC9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B2938"/>
  <w15:chartTrackingRefBased/>
  <w15:docId w15:val="{D09FB7E7-779E-423C-B536-5A62A3F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F33F45"/>
    <w:pPr>
      <w:keepNext/>
      <w:jc w:val="both"/>
      <w:outlineLvl w:val="2"/>
    </w:pPr>
    <w:rPr>
      <w:b/>
      <w:sz w:val="28"/>
      <w:szCs w:val="20"/>
      <w:lang w:val="lv-LV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33F45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BodyText">
    <w:name w:val="Body Text"/>
    <w:basedOn w:val="Normal"/>
    <w:link w:val="BodyTextChar"/>
    <w:rsid w:val="00F33F45"/>
    <w:pPr>
      <w:spacing w:line="360" w:lineRule="auto"/>
      <w:jc w:val="both"/>
    </w:pPr>
    <w:rPr>
      <w:szCs w:val="20"/>
      <w:lang w:val="lv-LV" w:eastAsia="de-DE"/>
    </w:rPr>
  </w:style>
  <w:style w:type="character" w:customStyle="1" w:styleId="BodyTextChar">
    <w:name w:val="Body Text Char"/>
    <w:basedOn w:val="DefaultParagraphFont"/>
    <w:link w:val="BodyText"/>
    <w:rsid w:val="00F33F45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CommentReference">
    <w:name w:val="annotation reference"/>
    <w:uiPriority w:val="99"/>
    <w:rsid w:val="00F33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3F45"/>
    <w:rPr>
      <w:sz w:val="20"/>
      <w:szCs w:val="20"/>
      <w:lang w:val="lv-LV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F4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Header">
    <w:name w:val="header"/>
    <w:basedOn w:val="Normal"/>
    <w:link w:val="HeaderChar"/>
    <w:rsid w:val="00F33F45"/>
    <w:pPr>
      <w:tabs>
        <w:tab w:val="center" w:pos="4536"/>
        <w:tab w:val="right" w:pos="9072"/>
      </w:tabs>
    </w:pPr>
    <w:rPr>
      <w:szCs w:val="20"/>
      <w:lang w:val="lv-LV" w:eastAsia="de-DE"/>
    </w:rPr>
  </w:style>
  <w:style w:type="character" w:customStyle="1" w:styleId="HeaderChar">
    <w:name w:val="Header Char"/>
    <w:basedOn w:val="DefaultParagraphFont"/>
    <w:link w:val="Header"/>
    <w:rsid w:val="00F33F4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odyText3">
    <w:name w:val="Body Text 3"/>
    <w:basedOn w:val="Normal"/>
    <w:link w:val="BodyText3Char"/>
    <w:rsid w:val="00F33F45"/>
    <w:pPr>
      <w:overflowPunct w:val="0"/>
      <w:autoSpaceDE w:val="0"/>
      <w:autoSpaceDN w:val="0"/>
      <w:adjustRightInd w:val="0"/>
      <w:textAlignment w:val="baseline"/>
    </w:pPr>
    <w:rPr>
      <w:color w:val="FF0000"/>
      <w:szCs w:val="20"/>
      <w:lang w:val="lv-LV" w:eastAsia="de-DE"/>
    </w:rPr>
  </w:style>
  <w:style w:type="character" w:customStyle="1" w:styleId="BodyText3Char">
    <w:name w:val="Body Text 3 Char"/>
    <w:basedOn w:val="DefaultParagraphFont"/>
    <w:link w:val="BodyText3"/>
    <w:rsid w:val="00F33F45"/>
    <w:rPr>
      <w:rFonts w:ascii="Times New Roman" w:eastAsia="Times New Roman" w:hAnsi="Times New Roman" w:cs="Times New Roman"/>
      <w:color w:val="FF0000"/>
      <w:sz w:val="24"/>
      <w:szCs w:val="20"/>
      <w:lang w:eastAsia="de-DE"/>
    </w:rPr>
  </w:style>
  <w:style w:type="paragraph" w:styleId="ListParagraph">
    <w:name w:val="List Paragraph"/>
    <w:aliases w:val="Mummuga loetelu,Loendi lõik,List_Paragraph,Multilevel para_II,List Paragraph1,List Paragraph11,ADB Normal,ADB paragraph numbering,Paragraphe de liste1,Liste 1,List Paragraph111,Normal 2,List Paragraph (numbered (a)),Bullet EY"/>
    <w:basedOn w:val="Normal"/>
    <w:link w:val="ListParagraphChar"/>
    <w:uiPriority w:val="34"/>
    <w:qFormat/>
    <w:rsid w:val="00F33F45"/>
    <w:pPr>
      <w:spacing w:after="200" w:line="276" w:lineRule="auto"/>
      <w:ind w:left="720"/>
      <w:contextualSpacing/>
    </w:pPr>
    <w:rPr>
      <w:rFonts w:eastAsia="Calibri"/>
      <w:sz w:val="22"/>
      <w:szCs w:val="22"/>
      <w:lang w:val="lv-LV"/>
    </w:rPr>
  </w:style>
  <w:style w:type="character" w:customStyle="1" w:styleId="ListParagraphChar">
    <w:name w:val="List Paragraph Char"/>
    <w:aliases w:val="Mummuga loetelu Char,Loendi lõik Char,List_Paragraph Char,Multilevel para_II Char,List Paragraph1 Char,List Paragraph11 Char,ADB Normal Char,ADB paragraph numbering Char,Paragraphe de liste1 Char,Liste 1 Char,List Paragraph111 Char"/>
    <w:basedOn w:val="DefaultParagraphFont"/>
    <w:link w:val="ListParagraph"/>
    <w:uiPriority w:val="34"/>
    <w:rsid w:val="00F33F45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F4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DA7CA-60F8-4C46-84D9-15146A344D00}">
  <ds:schemaRefs>
    <ds:schemaRef ds:uri="http://schemas.microsoft.com/office/2006/documentManagement/types"/>
    <ds:schemaRef ds:uri="http://purl.org/dc/terms/"/>
    <ds:schemaRef ds:uri="http://purl.org/dc/elements/1.1/"/>
    <ds:schemaRef ds:uri="13232249-b7b2-4d5d-a673-2497437b762d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da6383c-9756-4074-bb8c-4f7bfe5c6960"/>
  </ds:schemaRefs>
</ds:datastoreItem>
</file>

<file path=customXml/itemProps2.xml><?xml version="1.0" encoding="utf-8"?>
<ds:datastoreItem xmlns:ds="http://schemas.openxmlformats.org/officeDocument/2006/customXml" ds:itemID="{9B1D45CF-DACE-48C0-B813-2B13B3AC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B1793-A25E-48E1-9168-E2D071F6C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D734F-9AE6-469B-9AE2-3D9C3679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Sarmis Svilis</dc:creator>
  <cp:keywords/>
  <dc:description/>
  <cp:lastModifiedBy>Līga Neilande</cp:lastModifiedBy>
  <cp:revision>4</cp:revision>
  <dcterms:created xsi:type="dcterms:W3CDTF">2022-09-08T07:04:00Z</dcterms:created>
  <dcterms:modified xsi:type="dcterms:W3CDTF">2022-09-08T07:05:00Z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