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E5C9" w14:textId="77777777" w:rsidR="00827D6C" w:rsidRDefault="00827D6C" w:rsidP="00976247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TEHNISKĀ SPECIFIKĀCIJA</w:t>
      </w:r>
    </w:p>
    <w:p w14:paraId="6CE8F8EE" w14:textId="241A33AA" w:rsidR="00822468" w:rsidRPr="00822468" w:rsidRDefault="00827D6C" w:rsidP="00822468">
      <w:pPr>
        <w:spacing w:before="120" w:after="480"/>
        <w:ind w:firstLine="7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224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822468" w:rsidRPr="0082246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22468" w:rsidRPr="008224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lektroinstalācijas (t.sk., zemējuma un </w:t>
      </w:r>
      <w:proofErr w:type="spellStart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>zibensaizsardzības</w:t>
      </w:r>
      <w:proofErr w:type="spellEnd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ierīces) pārbaude objektos </w:t>
      </w:r>
      <w:bookmarkStart w:id="0" w:name="_Hlk95603241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2.Trolejbusu parkā, Jelgavas ielā 37, Rīgā; 3.Tramvaju depo, </w:t>
      </w:r>
      <w:proofErr w:type="spellStart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>Fridriķa</w:t>
      </w:r>
      <w:proofErr w:type="spellEnd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ielā 2, Rīgā; 4.Tramvaju depo, Tipogrāfijas ielā 1, Rīgā; 5.Tramvaju depo, Brīvības ielā 191, Rīgā; 6.Autobusu parkā, Kleistu ielā 28, Rīgā;</w:t>
      </w:r>
      <w:r w:rsidR="00822468" w:rsidRPr="00822468">
        <w:rPr>
          <w:rFonts w:ascii="Times New Roman" w:hAnsi="Times New Roman" w:cs="Times New Roman"/>
          <w:sz w:val="24"/>
          <w:szCs w:val="24"/>
        </w:rPr>
        <w:t xml:space="preserve"> </w:t>
      </w:r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7.Autobusu parkā, Vestienas ielā 35, Rīgā; Brīvības ielā 189, Rīgā; Krišjāņa Valdemāra ielā 5a, Rīgā; Vilces apakšstacijas, Rīgā </w:t>
      </w:r>
      <w:bookmarkStart w:id="1" w:name="_Hlk95733919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>(pēc saraksta)</w:t>
      </w:r>
      <w:bookmarkEnd w:id="1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; Administratīvās un sadzīves ēkas, Rīgā </w:t>
      </w:r>
      <w:bookmarkStart w:id="2" w:name="_Hlk95733724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>(pēc saraksta)</w:t>
      </w:r>
      <w:bookmarkEnd w:id="2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>; Biļešu tirdzniecības automāti, Rīgā</w:t>
      </w:r>
      <w:bookmarkEnd w:id="0"/>
      <w:r w:rsidR="00822468" w:rsidRPr="008224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(pēc saraksta)</w:t>
      </w:r>
      <w:r w:rsidR="00822468" w:rsidRPr="008224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40A2A930" w14:textId="77777777" w:rsidR="00822468" w:rsidRPr="00822468" w:rsidRDefault="00822468" w:rsidP="00822468">
      <w:pPr>
        <w:pStyle w:val="ListParagraph"/>
        <w:numPr>
          <w:ilvl w:val="0"/>
          <w:numId w:val="3"/>
        </w:numPr>
        <w:spacing w:before="240" w:after="12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i/>
          <w:iCs/>
          <w:sz w:val="24"/>
          <w:szCs w:val="24"/>
          <w:u w:val="single"/>
        </w:rPr>
        <w:t>Pasūtītājs</w:t>
      </w:r>
      <w:r w:rsidRPr="0082246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822468">
        <w:rPr>
          <w:rFonts w:ascii="Times New Roman" w:hAnsi="Times New Roman" w:cs="Times New Roman"/>
          <w:sz w:val="24"/>
          <w:szCs w:val="24"/>
        </w:rPr>
        <w:t>Rīgas pašvaldības SIA „Rīgas satiksme”.</w:t>
      </w:r>
    </w:p>
    <w:p w14:paraId="3B41717A" w14:textId="77777777" w:rsidR="00822468" w:rsidRPr="00822468" w:rsidRDefault="00822468" w:rsidP="00822468">
      <w:pPr>
        <w:pStyle w:val="ListParagraph"/>
        <w:numPr>
          <w:ilvl w:val="0"/>
          <w:numId w:val="3"/>
        </w:numPr>
        <w:spacing w:before="24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i/>
          <w:iCs/>
          <w:sz w:val="24"/>
          <w:szCs w:val="24"/>
          <w:u w:val="single"/>
        </w:rPr>
        <w:t>CPV kods</w:t>
      </w:r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822468">
        <w:rPr>
          <w:rFonts w:ascii="Times New Roman" w:hAnsi="Times New Roman" w:cs="Times New Roman"/>
          <w:sz w:val="24"/>
          <w:szCs w:val="24"/>
        </w:rPr>
        <w:t>50710000-5 – Ēku elektrotehnisko un mehānisko iekārtu remonta un uzturēšanas pakalpojumi.</w:t>
      </w:r>
    </w:p>
    <w:p w14:paraId="58AB2365" w14:textId="77777777" w:rsidR="00822468" w:rsidRPr="00822468" w:rsidRDefault="00822468" w:rsidP="00822468">
      <w:pPr>
        <w:pStyle w:val="ListParagraph"/>
        <w:numPr>
          <w:ilvl w:val="0"/>
          <w:numId w:val="3"/>
        </w:numPr>
        <w:spacing w:before="240" w:after="12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i/>
          <w:iCs/>
          <w:sz w:val="24"/>
          <w:szCs w:val="24"/>
          <w:u w:val="single"/>
        </w:rPr>
        <w:t>Pakalpojuma apraksts</w:t>
      </w:r>
    </w:p>
    <w:p w14:paraId="3879BDDF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Pasūtītāja valdījumā esošajos objektos, t.i., </w:t>
      </w:r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2.Trolejbusu parkā, Jelgavas ielā 37, Rīgā; 3.Tramvaju depo, </w:t>
      </w:r>
      <w:proofErr w:type="spellStart"/>
      <w:r w:rsidRPr="00822468">
        <w:rPr>
          <w:rFonts w:ascii="Times New Roman" w:hAnsi="Times New Roman" w:cs="Times New Roman"/>
          <w:i/>
          <w:iCs/>
          <w:sz w:val="24"/>
          <w:szCs w:val="24"/>
        </w:rPr>
        <w:t>Fridriķa</w:t>
      </w:r>
      <w:proofErr w:type="spellEnd"/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 ielā 2, Rīgā; 4.Tramvaju depo, Tipogrāfijas ielā 1, Rīgā; 5.Tramvaju depo, Brīvības ielā 191, Rīgā; 6.Autobusu parkā, Kleistu ielā 28, Rīgā; 7.Autobusu parkā, Vestienas ielā 35, Rīgā; Brīvības ielā 189, Rīgā; Krišjāņa Valdemāra ielā 5a, Rīgā; Vilces apakšstacijas, Rīgā (pēc saraksta); Administratīvās un sadzīves ēkas, Rīgā (pēc saraksta); Biļešu tirdzniecības automātu saraksts, Rīgā </w:t>
      </w:r>
      <w:r w:rsidRPr="00822468">
        <w:rPr>
          <w:rFonts w:ascii="Times New Roman" w:hAnsi="Times New Roman" w:cs="Times New Roman"/>
          <w:sz w:val="24"/>
          <w:szCs w:val="24"/>
        </w:rPr>
        <w:t xml:space="preserve">(turpmāk – TVM)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pēcuzskaites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kabeļu līniju elektroinstalācijas (t.sk., zemējuma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zibensaizsardzības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ierīces) pārbaude.</w:t>
      </w:r>
    </w:p>
    <w:p w14:paraId="3175E83B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7.Autobusu parkā, Vestienas ielā 35, Rīgā (ķīmiski agresīva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vide) </w:t>
      </w:r>
      <w:bookmarkStart w:id="3" w:name="_Hlk95603432"/>
      <w:r w:rsidRPr="00822468">
        <w:rPr>
          <w:rFonts w:ascii="Times New Roman" w:hAnsi="Times New Roman" w:cs="Times New Roman"/>
          <w:sz w:val="24"/>
          <w:szCs w:val="24"/>
        </w:rPr>
        <w:t>ir norādīts 1.pielikumā.</w:t>
      </w:r>
      <w:bookmarkEnd w:id="3"/>
    </w:p>
    <w:p w14:paraId="135AFF92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6.Autobusu parkā, Kleistu ielā 28, Rīgā (ķīmiski agresīva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vide) </w:t>
      </w:r>
      <w:bookmarkStart w:id="4" w:name="_Hlk95603483"/>
      <w:r w:rsidRPr="00822468">
        <w:rPr>
          <w:rFonts w:ascii="Times New Roman" w:hAnsi="Times New Roman" w:cs="Times New Roman"/>
          <w:sz w:val="24"/>
          <w:szCs w:val="24"/>
        </w:rPr>
        <w:t>ir norādīts 2.pielikumā.</w:t>
      </w:r>
      <w:bookmarkEnd w:id="4"/>
    </w:p>
    <w:p w14:paraId="250B393D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Darba apjoms objektā Ceļu saimniecība, Brīvības ielā 189, Rīgā (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vide) </w:t>
      </w:r>
      <w:bookmarkStart w:id="5" w:name="_Hlk95603512"/>
      <w:r w:rsidRPr="00822468">
        <w:rPr>
          <w:rFonts w:ascii="Times New Roman" w:hAnsi="Times New Roman" w:cs="Times New Roman"/>
          <w:sz w:val="24"/>
          <w:szCs w:val="24"/>
        </w:rPr>
        <w:t>ir norādīts 3.pielikumā.</w:t>
      </w:r>
    </w:p>
    <w:bookmarkEnd w:id="5"/>
    <w:p w14:paraId="3A9FB1A7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5.Tramvaju depo, Brīvības ielā 191, Rīgā (ķīmiski agresīva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vide) </w:t>
      </w:r>
      <w:bookmarkStart w:id="6" w:name="_Hlk95603762"/>
      <w:r w:rsidRPr="00822468">
        <w:rPr>
          <w:rFonts w:ascii="Times New Roman" w:hAnsi="Times New Roman" w:cs="Times New Roman"/>
          <w:sz w:val="24"/>
          <w:szCs w:val="24"/>
        </w:rPr>
        <w:t>ir norādīts 4.pielikumā.</w:t>
      </w:r>
      <w:bookmarkEnd w:id="6"/>
    </w:p>
    <w:p w14:paraId="1B6F1B01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2.Trolejbusu parkā, Jelgavas ielā 37, Rīgā (ķīmiski agresīva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vide) </w:t>
      </w:r>
      <w:bookmarkStart w:id="7" w:name="_Hlk95603802"/>
      <w:r w:rsidRPr="00822468">
        <w:rPr>
          <w:rFonts w:ascii="Times New Roman" w:hAnsi="Times New Roman" w:cs="Times New Roman"/>
          <w:sz w:val="24"/>
          <w:szCs w:val="24"/>
        </w:rPr>
        <w:t>ir norādīts 5.pielikumā.</w:t>
      </w:r>
      <w:bookmarkEnd w:id="7"/>
    </w:p>
    <w:p w14:paraId="106BA5D8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3.Tramvaju depo,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Fridriķa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ielā 2, Rīgā (ķīmiski agresīva vide) ir norādīts 6.pielikumā.</w:t>
      </w:r>
      <w:r w:rsidRPr="00822468">
        <w:rPr>
          <w:rFonts w:ascii="Times New Roman" w:hAnsi="Times New Roman" w:cs="Times New Roman"/>
          <w:sz w:val="24"/>
          <w:szCs w:val="24"/>
        </w:rPr>
        <w:tab/>
      </w:r>
      <w:r w:rsidRPr="00822468">
        <w:rPr>
          <w:rFonts w:ascii="Times New Roman" w:hAnsi="Times New Roman" w:cs="Times New Roman"/>
          <w:sz w:val="24"/>
          <w:szCs w:val="24"/>
        </w:rPr>
        <w:tab/>
      </w:r>
      <w:r w:rsidRPr="00822468">
        <w:rPr>
          <w:rFonts w:ascii="Times New Roman" w:hAnsi="Times New Roman" w:cs="Times New Roman"/>
          <w:sz w:val="24"/>
          <w:szCs w:val="24"/>
        </w:rPr>
        <w:tab/>
      </w:r>
      <w:r w:rsidRPr="00822468">
        <w:rPr>
          <w:rFonts w:ascii="Times New Roman" w:hAnsi="Times New Roman" w:cs="Times New Roman"/>
          <w:sz w:val="24"/>
          <w:szCs w:val="24"/>
        </w:rPr>
        <w:tab/>
      </w:r>
    </w:p>
    <w:p w14:paraId="0CC616F4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Darba apjoms objektā 4.Tramvaju depo, Tipogrāfijas ielā 1, Rīgā (</w:t>
      </w:r>
      <w:bookmarkStart w:id="8" w:name="_Hlk96017441"/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sprādzienbīstama</w:t>
      </w:r>
      <w:bookmarkEnd w:id="8"/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vide) ir norādīts 7.pielikumā.</w:t>
      </w:r>
      <w:r w:rsidRPr="00822468">
        <w:rPr>
          <w:rFonts w:ascii="Times New Roman" w:hAnsi="Times New Roman" w:cs="Times New Roman"/>
          <w:sz w:val="24"/>
          <w:szCs w:val="24"/>
        </w:rPr>
        <w:tab/>
      </w:r>
    </w:p>
    <w:p w14:paraId="266B4D0F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Darba apjoms objektā Pazemes autostāvvieta Krišjāņa Valdemāra ielā 5a, Rīgā (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vide) </w:t>
      </w:r>
      <w:bookmarkStart w:id="9" w:name="_Hlk95603920"/>
      <w:r w:rsidRPr="00822468">
        <w:rPr>
          <w:rFonts w:ascii="Times New Roman" w:hAnsi="Times New Roman" w:cs="Times New Roman"/>
          <w:sz w:val="24"/>
          <w:szCs w:val="24"/>
        </w:rPr>
        <w:t>ir norādīts 8.pielikumā.</w:t>
      </w:r>
      <w:bookmarkEnd w:id="9"/>
    </w:p>
    <w:p w14:paraId="7D77F7AF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</w:t>
      </w:r>
      <w:bookmarkStart w:id="10" w:name="_Hlk95735065"/>
      <w:r w:rsidRPr="00822468">
        <w:rPr>
          <w:rFonts w:ascii="Times New Roman" w:hAnsi="Times New Roman" w:cs="Times New Roman"/>
          <w:sz w:val="24"/>
          <w:szCs w:val="24"/>
        </w:rPr>
        <w:t>Biļešu tirdzniecības automātiem (TVM), Rīgā  (pēc saraksta)</w:t>
      </w:r>
      <w:bookmarkEnd w:id="10"/>
      <w:r w:rsidRPr="00822468">
        <w:rPr>
          <w:rFonts w:ascii="Times New Roman" w:hAnsi="Times New Roman" w:cs="Times New Roman"/>
          <w:sz w:val="24"/>
          <w:szCs w:val="24"/>
        </w:rPr>
        <w:t xml:space="preserve"> ir norādīts 9.pielikumā.</w:t>
      </w:r>
    </w:p>
    <w:p w14:paraId="7E660076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vilces apakšstacijas objektos, Rīgā </w:t>
      </w:r>
      <w:bookmarkStart w:id="11" w:name="_Hlk95734972"/>
      <w:bookmarkStart w:id="12" w:name="_Hlk95604231"/>
      <w:r w:rsidRPr="00822468">
        <w:rPr>
          <w:rFonts w:ascii="Times New Roman" w:hAnsi="Times New Roman" w:cs="Times New Roman"/>
          <w:sz w:val="24"/>
          <w:szCs w:val="24"/>
        </w:rPr>
        <w:t xml:space="preserve">(pēc saraksta) </w:t>
      </w:r>
      <w:bookmarkEnd w:id="11"/>
      <w:r w:rsidRPr="00822468">
        <w:rPr>
          <w:rFonts w:ascii="Times New Roman" w:hAnsi="Times New Roman" w:cs="Times New Roman"/>
          <w:sz w:val="24"/>
          <w:szCs w:val="24"/>
        </w:rPr>
        <w:t>ir norādīts 10.pielikumā.</w:t>
      </w:r>
      <w:bookmarkEnd w:id="12"/>
    </w:p>
    <w:p w14:paraId="2A2CB3DE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2.Trolejbusu parkā, Jelgavas ielā 37, Rīgā </w:t>
      </w:r>
      <w:bookmarkStart w:id="13" w:name="_Hlk95604269"/>
      <w:r w:rsidRPr="00822468">
        <w:rPr>
          <w:rFonts w:ascii="Times New Roman" w:hAnsi="Times New Roman" w:cs="Times New Roman"/>
          <w:sz w:val="24"/>
          <w:szCs w:val="24"/>
        </w:rPr>
        <w:t>ir norādīts 11.pielikumā.</w:t>
      </w:r>
      <w:bookmarkEnd w:id="13"/>
    </w:p>
    <w:p w14:paraId="0FFD0F03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lastRenderedPageBreak/>
        <w:t xml:space="preserve">Darba apjoms objektā 3.Tramvaju depo,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Fridriķa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iela 2, Rīgā ir norādīts 12.pielikumā.</w:t>
      </w:r>
    </w:p>
    <w:p w14:paraId="7A35A4E0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4.Tramvaju depo, Tipogrāfijas iela 1, Rīgā </w:t>
      </w:r>
      <w:bookmarkStart w:id="14" w:name="_Hlk95604323"/>
      <w:r w:rsidRPr="00822468">
        <w:rPr>
          <w:rFonts w:ascii="Times New Roman" w:hAnsi="Times New Roman" w:cs="Times New Roman"/>
          <w:sz w:val="24"/>
          <w:szCs w:val="24"/>
        </w:rPr>
        <w:t>ir norādīts 13.pielikumā.</w:t>
      </w:r>
      <w:bookmarkEnd w:id="14"/>
    </w:p>
    <w:p w14:paraId="77032DD1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Darba apjoms objektā 5.Tramvaju depo, Brīvības iela 191, Rīgā </w:t>
      </w:r>
      <w:bookmarkStart w:id="15" w:name="_Hlk95604352"/>
      <w:r w:rsidRPr="00822468">
        <w:rPr>
          <w:rFonts w:ascii="Times New Roman" w:hAnsi="Times New Roman" w:cs="Times New Roman"/>
          <w:sz w:val="24"/>
          <w:szCs w:val="24"/>
        </w:rPr>
        <w:t>ir norādīts 14.pielikumā.</w:t>
      </w:r>
      <w:bookmarkEnd w:id="15"/>
    </w:p>
    <w:p w14:paraId="5001A249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Darba apjoms objektā 6.Autobusu parkā, Kleistu ielā 28 un 29, Rīgā ir norādīts 15.pielikumā.</w:t>
      </w:r>
    </w:p>
    <w:p w14:paraId="69BBB1FE" w14:textId="77777777" w:rsidR="00822468" w:rsidRPr="00822468" w:rsidRDefault="00822468" w:rsidP="0082246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Darba apjoms administratīvās un sadzīves ēkas objektos, Rīgā (pēc saraksta) ir norādīts 16.pielikumā.</w:t>
      </w:r>
    </w:p>
    <w:p w14:paraId="60A8578E" w14:textId="77777777" w:rsidR="00822468" w:rsidRPr="00822468" w:rsidRDefault="00822468" w:rsidP="00822468">
      <w:pPr>
        <w:pStyle w:val="ListParagraph"/>
        <w:numPr>
          <w:ilvl w:val="0"/>
          <w:numId w:val="6"/>
        </w:numPr>
        <w:spacing w:before="24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22468">
        <w:rPr>
          <w:rFonts w:ascii="Times New Roman" w:hAnsi="Times New Roman" w:cs="Times New Roman"/>
          <w:i/>
          <w:iCs/>
          <w:sz w:val="24"/>
          <w:szCs w:val="24"/>
          <w:u w:val="single"/>
        </w:rPr>
        <w:t>Pakalpojuma saturs</w:t>
      </w:r>
    </w:p>
    <w:p w14:paraId="3533CD36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Novērtēt Pasūtītāja valdījumā esošajos infrastruktūras objektos izbūvēto elektroinstalācijas, zemējuma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zibensaizsardzības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sistēmu kopumā atbilstību spēkā esošajiem ekspluatācijas, elektrodrošības un ugunsdrošības normatīvajiem aktiem.</w:t>
      </w:r>
    </w:p>
    <w:p w14:paraId="1F54564E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96017408"/>
      <w:r w:rsidRPr="00822468">
        <w:rPr>
          <w:rFonts w:ascii="Times New Roman" w:hAnsi="Times New Roman" w:cs="Times New Roman"/>
          <w:sz w:val="24"/>
          <w:szCs w:val="24"/>
        </w:rPr>
        <w:t xml:space="preserve">Elektroinstalācijas (tai skaitā zemējuma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zibensaizsardzības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ierīces) pārbaudi veikt:</w:t>
      </w:r>
    </w:p>
    <w:p w14:paraId="017F9EF8" w14:textId="77777777" w:rsidR="00822468" w:rsidRPr="00822468" w:rsidRDefault="00822468" w:rsidP="0082246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2.1. objektā vai teritorijā ar ķīmiski agresīvu vidi, - reizi gadā (pēc saraksta);</w:t>
      </w:r>
    </w:p>
    <w:p w14:paraId="18023F27" w14:textId="77777777" w:rsidR="00822468" w:rsidRPr="00822468" w:rsidRDefault="00822468" w:rsidP="0082246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2.2. objektā vai teritorijā ar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vidi, - reizi divos gados (pēc saraksta);</w:t>
      </w:r>
    </w:p>
    <w:p w14:paraId="293D7158" w14:textId="77777777" w:rsidR="00822468" w:rsidRPr="00822468" w:rsidRDefault="00822468" w:rsidP="0082246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2.3. pārējos objektos vai teritorijā, - vienu reizi (pēc saraksta); </w:t>
      </w:r>
    </w:p>
    <w:bookmarkEnd w:id="16"/>
    <w:p w14:paraId="35320876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Par pārbaudes rezultātiem noformēt elektroinstalācijas izolācijas pretestības mērījumu, elektroiekārtu, zemējuma ierīces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zemējumvada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nepārtrauktības pretestības un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zibensaizsardzības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sistēmas pārbaudes aktu, elektroinstalācijas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kontaktsavienojumu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pārbaudes aktu, kā arī apstiprinātus atzinumus par pilnas elektriskās pretestības mērījumiem cilpai „fāze – nulle”.</w:t>
      </w:r>
    </w:p>
    <w:p w14:paraId="5B7B5DA3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Veikt esošo elektrisko slēgumu principiālo shēmu ar uzrādītiem elektroenerģijas skaitītājiem, maģistrālo līniju shēmas un lokālo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sadalņu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vienlīniju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izpildshēmu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aktualizēšanu vai izstrādāšanu.</w:t>
      </w:r>
    </w:p>
    <w:p w14:paraId="26C41257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Shēmām jābūt ielaminētām un ielīmētām sadalēs.</w:t>
      </w:r>
    </w:p>
    <w:p w14:paraId="4B0066C7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Visus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sadaļņu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elementus nomarķēt atbilstoši shēmai.</w:t>
      </w:r>
    </w:p>
    <w:p w14:paraId="6973AB98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Veicot darbu nodošanas – pieņemšanas procedūru, sastādīt Pieņemšanas – nodošanas aktu, sagatavot un iesniegt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izpilddokumentāciju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atbilstoši 19.04.2016. Ministru kabineta noteikumu Nr. 238 „Ugunsdrošības noteikumi” 6. un 7.pielikumiem, ar visiem pārbaudes aktos minētajiem pievienojamajiem dokumentiem. Specifiskos gadījumos papildināt pārbaudes aktus ar nepieciešamo informāciju.</w:t>
      </w:r>
    </w:p>
    <w:p w14:paraId="158AD51E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468">
        <w:rPr>
          <w:rFonts w:ascii="Times New Roman" w:hAnsi="Times New Roman" w:cs="Times New Roman"/>
          <w:sz w:val="24"/>
          <w:szCs w:val="24"/>
        </w:rPr>
        <w:t>Apsekojumu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un mērījumu laikā nodrošināt lietotāju funkcionālā darbība (pagaidu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pieslēgums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>) un paredzēt darba organizācijas pasākumus atbilstoši spēkā esošiem normatīviem.</w:t>
      </w:r>
    </w:p>
    <w:p w14:paraId="0A1E8CC9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Nodrošināt darba vietas norobežošanu, drošas darba vides nodrošināšanu, visus darbus veikt saskaņā ar drošības tehnikas, tehniskās ekspluatācijas un drošas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elektroizbūves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noteikumiem.</w:t>
      </w:r>
    </w:p>
    <w:p w14:paraId="510BA6ED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Pretendents pats ir atbildīgs par spēkā esošo darbu drošības, ugunsdrošības noteikumu un uzņēmuma iekšējās kārtības noteikumu ievērošanu objektā/-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>.</w:t>
      </w:r>
    </w:p>
    <w:p w14:paraId="470FBCDF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Pēc darbu veikšanas sakopt darba vietu, savākt visus darba procesā radušos būvgružus un nodrošināt to utilizāciju.</w:t>
      </w:r>
    </w:p>
    <w:p w14:paraId="41CD8AA2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Elektrotehnisko mērījumu darbos iesaistītajiem darbiniekiem ir jābūt derīgiem sertifikātiem un elektrodrošības apliecībām, kas apliecina, ka elektromontieri ir apmācīti un tiesīgi veikt elektroietaišu mērījumus un pārbaudes, t.sk izolācijas pretestības </w:t>
      </w:r>
      <w:r w:rsidRPr="00822468">
        <w:rPr>
          <w:rFonts w:ascii="Times New Roman" w:hAnsi="Times New Roman" w:cs="Times New Roman"/>
          <w:sz w:val="24"/>
          <w:szCs w:val="24"/>
        </w:rPr>
        <w:lastRenderedPageBreak/>
        <w:t xml:space="preserve">mērījumus, cilpas „fāze-nulle” pretestības mērījumus,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zemējumietaises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pretestības mērījumus, ķēdes starp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zemējumietaisi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un zemējamo objektu pārbaudi.</w:t>
      </w:r>
    </w:p>
    <w:p w14:paraId="054C379B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Veikt darbus ar savu kvalificētu darbaspēku, tehniku, darbarīkiem un materiāliem, kuriem ir stabilas elektriskās īpašības un tās nodrošina augstu rādītāju precizitāti.</w:t>
      </w:r>
      <w:bookmarkStart w:id="17" w:name="_Hlk507139233"/>
    </w:p>
    <w:p w14:paraId="57FDE51D" w14:textId="77777777" w:rsidR="00822468" w:rsidRPr="00822468" w:rsidRDefault="00822468" w:rsidP="0082246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Visām Pretendenta izmantotajām mērierīcēm, darba instrumentiem, darba aprīkojumam ir jābūt ar CE marķējumu, verificētām ar derīgu verificēšanas sertifikātu, kalibrētām ar derīgu kalibrēšanas sertifikātu un jāatbilst spēkā esošo normatīvo aktu prasībām.</w:t>
      </w:r>
      <w:bookmarkEnd w:id="17"/>
    </w:p>
    <w:p w14:paraId="424B5F07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Pārbaudes aktus izstrādāt vienā eksemplārā drukātā veidā, kā arī elektroniskā veidā - ārējā datu nesējā, kurā jābūt ieskanētam pilnam protokolam </w:t>
      </w:r>
      <w:proofErr w:type="spellStart"/>
      <w:r w:rsidRPr="00822468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22468">
        <w:rPr>
          <w:rFonts w:ascii="Times New Roman" w:hAnsi="Times New Roman" w:cs="Times New Roman"/>
          <w:sz w:val="24"/>
          <w:szCs w:val="24"/>
        </w:rPr>
        <w:t xml:space="preserve">formātā. Protokola sākumā jāpievieno satura rādītājs. Protokola lapām ir jābūt secīgi sanumurētām un to numuriem jāatbilst pievienotajam satura rādītājam. Elektriskās shēmas jāiesniedz </w:t>
      </w:r>
      <w:proofErr w:type="spellStart"/>
      <w:r w:rsidRPr="00822468">
        <w:rPr>
          <w:rFonts w:ascii="Times New Roman" w:hAnsi="Times New Roman" w:cs="Times New Roman"/>
          <w:i/>
          <w:iCs/>
          <w:sz w:val="24"/>
          <w:szCs w:val="24"/>
        </w:rPr>
        <w:t>AutoCAD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vai </w:t>
      </w:r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VISIO </w:t>
      </w:r>
      <w:r w:rsidRPr="00822468">
        <w:rPr>
          <w:rFonts w:ascii="Times New Roman" w:hAnsi="Times New Roman" w:cs="Times New Roman"/>
          <w:sz w:val="24"/>
          <w:szCs w:val="24"/>
        </w:rPr>
        <w:t>formātā.</w:t>
      </w:r>
    </w:p>
    <w:p w14:paraId="6089730C" w14:textId="77777777" w:rsidR="00822468" w:rsidRPr="00822468" w:rsidRDefault="00822468" w:rsidP="00822468">
      <w:pPr>
        <w:pStyle w:val="ListParagraph"/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Pārbaudes aktos iekļautajiem dokumentiem un to noformējumam jāatbilst Dokumentu juridiskā spēka likumam un 04.09.2018. Ministru kabineta noteikumiem Nr. 558 „Dokumentu izstrādāšanas un noformēšanas kārtība”.</w:t>
      </w:r>
    </w:p>
    <w:p w14:paraId="140F7598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>Pārbaudes rezultātā objektam nodarītie bojājumi vai arī citi zaudējumi, kas radušies Pretendenta darbības vai bezdarbības rezultātā, Pretendentam jānovērš par saviem līdzekļiem.</w:t>
      </w:r>
    </w:p>
    <w:p w14:paraId="301F00B7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Informācija par objektu elektroietaišu pievienojuma vietām un sadales operatoriem, kā arī objektu </w:t>
      </w:r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2.Trolejbusu parks, Jelgavas ielā 37, Rīgā; 3.Tramvaju depo, </w:t>
      </w:r>
      <w:proofErr w:type="spellStart"/>
      <w:r w:rsidRPr="00822468">
        <w:rPr>
          <w:rFonts w:ascii="Times New Roman" w:hAnsi="Times New Roman" w:cs="Times New Roman"/>
          <w:i/>
          <w:iCs/>
          <w:sz w:val="24"/>
          <w:szCs w:val="24"/>
        </w:rPr>
        <w:t>Fridriķa</w:t>
      </w:r>
      <w:proofErr w:type="spellEnd"/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 ielā 2, Rīgā; 4.Tramvaju depo, Tipogrāfijas ielā 1, Rīgā; 5.Tramvaju depo, Brīvības ielā 191, Rīgā; 6.Autobusu parks, Kleistu ielā 28, Rīgā; 7.Autobusu parks, Vestienas ielā 35, Rīgā; Brīvības ielā 189, Rīgā; Krišjāņa Valdemāra ielā 5a, Rīgā; Vilces apakšstacijas, Rīgā (pēc saraksta); Administratīvās un sadzīves ēkas</w:t>
      </w:r>
      <w:r w:rsidRPr="00822468">
        <w:rPr>
          <w:rFonts w:ascii="Times New Roman" w:hAnsi="Times New Roman" w:cs="Times New Roman"/>
          <w:sz w:val="24"/>
          <w:szCs w:val="24"/>
        </w:rPr>
        <w:t xml:space="preserve"> </w:t>
      </w:r>
      <w:r w:rsidRPr="00822468">
        <w:rPr>
          <w:rFonts w:ascii="Times New Roman" w:hAnsi="Times New Roman" w:cs="Times New Roman"/>
          <w:i/>
          <w:iCs/>
          <w:sz w:val="24"/>
          <w:szCs w:val="24"/>
        </w:rPr>
        <w:t xml:space="preserve">(pēc saraksta) un Biļešu tirdzniecības automātu (TVM), Rīgā  (pēc saraksta) </w:t>
      </w:r>
      <w:r w:rsidRPr="00822468">
        <w:rPr>
          <w:rFonts w:ascii="Times New Roman" w:hAnsi="Times New Roman" w:cs="Times New Roman"/>
          <w:sz w:val="24"/>
          <w:szCs w:val="24"/>
        </w:rPr>
        <w:t>novietnes plāni, Pretendentam tiks izsniegti pēc līguma parakstīšanas.</w:t>
      </w:r>
    </w:p>
    <w:p w14:paraId="306B44AC" w14:textId="77777777" w:rsidR="00822468" w:rsidRPr="00822468" w:rsidRDefault="00822468" w:rsidP="00822468">
      <w:pPr>
        <w:pStyle w:val="ListParagraph"/>
        <w:numPr>
          <w:ilvl w:val="0"/>
          <w:numId w:val="7"/>
        </w:numPr>
        <w:spacing w:before="120"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468">
        <w:rPr>
          <w:rFonts w:ascii="Times New Roman" w:hAnsi="Times New Roman" w:cs="Times New Roman"/>
          <w:sz w:val="24"/>
          <w:szCs w:val="24"/>
        </w:rPr>
        <w:t xml:space="preserve">Pretendentam 10 (desmit) darba dienu laikā pēc </w:t>
      </w:r>
      <w:bookmarkStart w:id="18" w:name="_Hlk104470974"/>
      <w:r w:rsidRPr="00822468">
        <w:rPr>
          <w:rFonts w:ascii="Times New Roman" w:hAnsi="Times New Roman" w:cs="Times New Roman"/>
          <w:sz w:val="24"/>
          <w:szCs w:val="24"/>
        </w:rPr>
        <w:t>līguma parakstīšanas</w:t>
      </w:r>
      <w:bookmarkEnd w:id="18"/>
      <w:r w:rsidRPr="00822468">
        <w:rPr>
          <w:rFonts w:ascii="Times New Roman" w:hAnsi="Times New Roman" w:cs="Times New Roman"/>
          <w:sz w:val="24"/>
          <w:szCs w:val="24"/>
        </w:rPr>
        <w:t xml:space="preserve">, pirms darbu uzsākšanas jāiesniedz darbu veikšanas grafiks, kas ietver sevī: objektu apsekošanu un izpēti, mērījumu veikšanu, shēmu izstrāde, tehniskās dokumentācijas sagatavošanu un nodošanu Pasūtītājam. Visiem objektiem jāizstrādā kopīgs laika grafiks visā līguma darbības termiņa garumā. Visiem objektiem pirmreizējo pārbaudi jāveic 4 mēnešu laikā no līguma noslēgšanas brīža ar nosacījumu, ka līguma darbības perioda laikā </w:t>
      </w:r>
      <w:bookmarkStart w:id="19" w:name="_Hlk104471169"/>
      <w:r w:rsidRPr="00822468">
        <w:rPr>
          <w:rFonts w:ascii="Times New Roman" w:hAnsi="Times New Roman" w:cs="Times New Roman"/>
          <w:sz w:val="24"/>
          <w:szCs w:val="24"/>
        </w:rPr>
        <w:t xml:space="preserve">objektiem ar ķīmiski agresīvu vidi pārbaude tiks veikta </w:t>
      </w:r>
      <w:bookmarkEnd w:id="19"/>
      <w:r w:rsidRPr="00822468">
        <w:rPr>
          <w:rFonts w:ascii="Times New Roman" w:hAnsi="Times New Roman" w:cs="Times New Roman"/>
          <w:sz w:val="24"/>
          <w:szCs w:val="24"/>
        </w:rPr>
        <w:t xml:space="preserve">trīs reizes, bet objektiem ar </w:t>
      </w:r>
      <w:proofErr w:type="spellStart"/>
      <w:r w:rsidRPr="00822468">
        <w:rPr>
          <w:rFonts w:ascii="Times New Roman" w:hAnsi="Times New Roman" w:cs="Times New Roman"/>
          <w:sz w:val="24"/>
          <w:szCs w:val="24"/>
        </w:rPr>
        <w:t>sprādzienbīstamu</w:t>
      </w:r>
      <w:proofErr w:type="spellEnd"/>
      <w:r w:rsidRPr="00822468">
        <w:rPr>
          <w:rFonts w:ascii="Times New Roman" w:hAnsi="Times New Roman" w:cs="Times New Roman"/>
          <w:sz w:val="24"/>
          <w:szCs w:val="24"/>
        </w:rPr>
        <w:t xml:space="preserve"> vidi pārbaude tiks veikta divas reizes. Pārējiem objektiem mērījumi tiek veikti vienu reizi.</w:t>
      </w:r>
    </w:p>
    <w:p w14:paraId="486301C1" w14:textId="1E364C4F" w:rsidR="00FD781C" w:rsidRPr="00987E64" w:rsidRDefault="00FD781C" w:rsidP="00822468">
      <w:pPr>
        <w:spacing w:before="120" w:after="48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FD781C" w:rsidRPr="00987E64" w:rsidSect="00827D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47A13"/>
    <w:multiLevelType w:val="hybridMultilevel"/>
    <w:tmpl w:val="61EC15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E6B12"/>
    <w:multiLevelType w:val="hybridMultilevel"/>
    <w:tmpl w:val="0AB8905A"/>
    <w:lvl w:ilvl="0" w:tplc="EAC4FD2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BF288E"/>
    <w:multiLevelType w:val="hybridMultilevel"/>
    <w:tmpl w:val="0326113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10243D"/>
    <w:multiLevelType w:val="multilevel"/>
    <w:tmpl w:val="B01A6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BE57AC0"/>
    <w:multiLevelType w:val="hybridMultilevel"/>
    <w:tmpl w:val="CA001740"/>
    <w:lvl w:ilvl="0" w:tplc="0426000F">
      <w:start w:val="1"/>
      <w:numFmt w:val="decimal"/>
      <w:lvlText w:val="%1."/>
      <w:lvlJc w:val="left"/>
      <w:pPr>
        <w:ind w:left="1500" w:hanging="360"/>
      </w:pPr>
    </w:lvl>
    <w:lvl w:ilvl="1" w:tplc="04260019">
      <w:start w:val="1"/>
      <w:numFmt w:val="lowerLetter"/>
      <w:lvlText w:val="%2."/>
      <w:lvlJc w:val="left"/>
      <w:pPr>
        <w:ind w:left="2220" w:hanging="360"/>
      </w:pPr>
    </w:lvl>
    <w:lvl w:ilvl="2" w:tplc="0426001B" w:tentative="1">
      <w:start w:val="1"/>
      <w:numFmt w:val="lowerRoman"/>
      <w:lvlText w:val="%3."/>
      <w:lvlJc w:val="right"/>
      <w:pPr>
        <w:ind w:left="2940" w:hanging="180"/>
      </w:pPr>
    </w:lvl>
    <w:lvl w:ilvl="3" w:tplc="0426000F" w:tentative="1">
      <w:start w:val="1"/>
      <w:numFmt w:val="decimal"/>
      <w:lvlText w:val="%4."/>
      <w:lvlJc w:val="left"/>
      <w:pPr>
        <w:ind w:left="3660" w:hanging="360"/>
      </w:pPr>
    </w:lvl>
    <w:lvl w:ilvl="4" w:tplc="04260019" w:tentative="1">
      <w:start w:val="1"/>
      <w:numFmt w:val="lowerLetter"/>
      <w:lvlText w:val="%5."/>
      <w:lvlJc w:val="left"/>
      <w:pPr>
        <w:ind w:left="4380" w:hanging="360"/>
      </w:pPr>
    </w:lvl>
    <w:lvl w:ilvl="5" w:tplc="0426001B" w:tentative="1">
      <w:start w:val="1"/>
      <w:numFmt w:val="lowerRoman"/>
      <w:lvlText w:val="%6."/>
      <w:lvlJc w:val="right"/>
      <w:pPr>
        <w:ind w:left="5100" w:hanging="180"/>
      </w:pPr>
    </w:lvl>
    <w:lvl w:ilvl="6" w:tplc="0426000F" w:tentative="1">
      <w:start w:val="1"/>
      <w:numFmt w:val="decimal"/>
      <w:lvlText w:val="%7."/>
      <w:lvlJc w:val="left"/>
      <w:pPr>
        <w:ind w:left="5820" w:hanging="360"/>
      </w:pPr>
    </w:lvl>
    <w:lvl w:ilvl="7" w:tplc="04260019" w:tentative="1">
      <w:start w:val="1"/>
      <w:numFmt w:val="lowerLetter"/>
      <w:lvlText w:val="%8."/>
      <w:lvlJc w:val="left"/>
      <w:pPr>
        <w:ind w:left="6540" w:hanging="360"/>
      </w:pPr>
    </w:lvl>
    <w:lvl w:ilvl="8" w:tplc="042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5035233"/>
    <w:multiLevelType w:val="hybridMultilevel"/>
    <w:tmpl w:val="12C42E7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45C2A"/>
    <w:multiLevelType w:val="hybridMultilevel"/>
    <w:tmpl w:val="F72A899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66070"/>
    <w:multiLevelType w:val="hybridMultilevel"/>
    <w:tmpl w:val="371CAB12"/>
    <w:lvl w:ilvl="0" w:tplc="59AEEB0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5D342372">
      <w:numFmt w:val="bullet"/>
      <w:lvlText w:val="-"/>
      <w:lvlJc w:val="left"/>
      <w:pPr>
        <w:ind w:left="1222" w:hanging="360"/>
      </w:pPr>
      <w:rPr>
        <w:rFonts w:ascii="Times New Roman" w:eastAsiaTheme="minorHAnsi" w:hAnsi="Times New Roman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2FB1059"/>
    <w:multiLevelType w:val="hybridMultilevel"/>
    <w:tmpl w:val="70201B9A"/>
    <w:lvl w:ilvl="0" w:tplc="5EBA8AB2">
      <w:start w:val="1"/>
      <w:numFmt w:val="decimal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1C0631"/>
    <w:multiLevelType w:val="hybridMultilevel"/>
    <w:tmpl w:val="49FEFAA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E545E"/>
    <w:multiLevelType w:val="hybridMultilevel"/>
    <w:tmpl w:val="1B8E8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a68e191-1d82-46c0-890f-c6fd7056144e"/>
  </w:docVars>
  <w:rsids>
    <w:rsidRoot w:val="008C438F"/>
    <w:rsid w:val="00003930"/>
    <w:rsid w:val="000073D0"/>
    <w:rsid w:val="00021A62"/>
    <w:rsid w:val="00092C37"/>
    <w:rsid w:val="000F28A2"/>
    <w:rsid w:val="000F3BDF"/>
    <w:rsid w:val="000F6192"/>
    <w:rsid w:val="00121890"/>
    <w:rsid w:val="00127EB9"/>
    <w:rsid w:val="001650C0"/>
    <w:rsid w:val="0017598D"/>
    <w:rsid w:val="00184287"/>
    <w:rsid w:val="0019391A"/>
    <w:rsid w:val="001A3FFE"/>
    <w:rsid w:val="001A5C40"/>
    <w:rsid w:val="001A6A96"/>
    <w:rsid w:val="001C2AFD"/>
    <w:rsid w:val="001D28F7"/>
    <w:rsid w:val="0020730E"/>
    <w:rsid w:val="00210340"/>
    <w:rsid w:val="002162BA"/>
    <w:rsid w:val="00223E96"/>
    <w:rsid w:val="002459D5"/>
    <w:rsid w:val="002657C3"/>
    <w:rsid w:val="0028353A"/>
    <w:rsid w:val="002A2608"/>
    <w:rsid w:val="002A4E52"/>
    <w:rsid w:val="002B56AC"/>
    <w:rsid w:val="002B6407"/>
    <w:rsid w:val="002C7644"/>
    <w:rsid w:val="002F22F5"/>
    <w:rsid w:val="002F4F4E"/>
    <w:rsid w:val="002F6E8B"/>
    <w:rsid w:val="002F7615"/>
    <w:rsid w:val="0030076A"/>
    <w:rsid w:val="00310E66"/>
    <w:rsid w:val="00323052"/>
    <w:rsid w:val="00324AFB"/>
    <w:rsid w:val="00326A08"/>
    <w:rsid w:val="00333619"/>
    <w:rsid w:val="003344A0"/>
    <w:rsid w:val="00346EF1"/>
    <w:rsid w:val="00382EB2"/>
    <w:rsid w:val="003A6A0D"/>
    <w:rsid w:val="003B6404"/>
    <w:rsid w:val="003C020F"/>
    <w:rsid w:val="003C6CB0"/>
    <w:rsid w:val="003D3611"/>
    <w:rsid w:val="003E78AA"/>
    <w:rsid w:val="003F3ACB"/>
    <w:rsid w:val="0040009F"/>
    <w:rsid w:val="00404C7D"/>
    <w:rsid w:val="00416388"/>
    <w:rsid w:val="00427F0E"/>
    <w:rsid w:val="0043715D"/>
    <w:rsid w:val="00442263"/>
    <w:rsid w:val="0045742A"/>
    <w:rsid w:val="00474DBD"/>
    <w:rsid w:val="00480769"/>
    <w:rsid w:val="00497B48"/>
    <w:rsid w:val="004A7E03"/>
    <w:rsid w:val="004B5759"/>
    <w:rsid w:val="004D62A0"/>
    <w:rsid w:val="004E4459"/>
    <w:rsid w:val="00523081"/>
    <w:rsid w:val="00527EAF"/>
    <w:rsid w:val="00530E4E"/>
    <w:rsid w:val="00556ECB"/>
    <w:rsid w:val="005648AF"/>
    <w:rsid w:val="00572673"/>
    <w:rsid w:val="00574E20"/>
    <w:rsid w:val="00581399"/>
    <w:rsid w:val="00585F50"/>
    <w:rsid w:val="00596498"/>
    <w:rsid w:val="005A4594"/>
    <w:rsid w:val="005A6E77"/>
    <w:rsid w:val="005D0DC3"/>
    <w:rsid w:val="005E7429"/>
    <w:rsid w:val="006159ED"/>
    <w:rsid w:val="00634E0B"/>
    <w:rsid w:val="006365AD"/>
    <w:rsid w:val="00645595"/>
    <w:rsid w:val="00655EA4"/>
    <w:rsid w:val="00660512"/>
    <w:rsid w:val="006937FC"/>
    <w:rsid w:val="006A2FDB"/>
    <w:rsid w:val="006B764D"/>
    <w:rsid w:val="006C1918"/>
    <w:rsid w:val="0071133F"/>
    <w:rsid w:val="00716B49"/>
    <w:rsid w:val="00722992"/>
    <w:rsid w:val="00727E05"/>
    <w:rsid w:val="0076207C"/>
    <w:rsid w:val="00766FBE"/>
    <w:rsid w:val="007903C1"/>
    <w:rsid w:val="007A699B"/>
    <w:rsid w:val="007B027B"/>
    <w:rsid w:val="007B4F52"/>
    <w:rsid w:val="007C0A33"/>
    <w:rsid w:val="007F5601"/>
    <w:rsid w:val="007F781A"/>
    <w:rsid w:val="00817D1F"/>
    <w:rsid w:val="00820A54"/>
    <w:rsid w:val="00822468"/>
    <w:rsid w:val="008263D2"/>
    <w:rsid w:val="00827D6C"/>
    <w:rsid w:val="00832E49"/>
    <w:rsid w:val="00833FE1"/>
    <w:rsid w:val="00843D2C"/>
    <w:rsid w:val="00860C98"/>
    <w:rsid w:val="008622B1"/>
    <w:rsid w:val="008636C1"/>
    <w:rsid w:val="00876F7C"/>
    <w:rsid w:val="00884B78"/>
    <w:rsid w:val="00884BB8"/>
    <w:rsid w:val="00886034"/>
    <w:rsid w:val="00892E1F"/>
    <w:rsid w:val="008A5D08"/>
    <w:rsid w:val="008C0599"/>
    <w:rsid w:val="008C438F"/>
    <w:rsid w:val="008D0490"/>
    <w:rsid w:val="008E26C6"/>
    <w:rsid w:val="008F7608"/>
    <w:rsid w:val="00911254"/>
    <w:rsid w:val="00920F19"/>
    <w:rsid w:val="00941141"/>
    <w:rsid w:val="00943109"/>
    <w:rsid w:val="0096215E"/>
    <w:rsid w:val="00966544"/>
    <w:rsid w:val="00973233"/>
    <w:rsid w:val="00975F3D"/>
    <w:rsid w:val="00976247"/>
    <w:rsid w:val="00985845"/>
    <w:rsid w:val="00986083"/>
    <w:rsid w:val="00987E64"/>
    <w:rsid w:val="009A34EA"/>
    <w:rsid w:val="009C2B77"/>
    <w:rsid w:val="009D13B7"/>
    <w:rsid w:val="009E54BA"/>
    <w:rsid w:val="009F3D02"/>
    <w:rsid w:val="00A15F60"/>
    <w:rsid w:val="00A1648A"/>
    <w:rsid w:val="00A25A10"/>
    <w:rsid w:val="00A379DE"/>
    <w:rsid w:val="00A436FF"/>
    <w:rsid w:val="00A63989"/>
    <w:rsid w:val="00A7524E"/>
    <w:rsid w:val="00A76375"/>
    <w:rsid w:val="00A83944"/>
    <w:rsid w:val="00A97225"/>
    <w:rsid w:val="00AD0B61"/>
    <w:rsid w:val="00AD3084"/>
    <w:rsid w:val="00AD761D"/>
    <w:rsid w:val="00AE0922"/>
    <w:rsid w:val="00AF0C79"/>
    <w:rsid w:val="00AF3C82"/>
    <w:rsid w:val="00AF68BE"/>
    <w:rsid w:val="00B03FD9"/>
    <w:rsid w:val="00B1721D"/>
    <w:rsid w:val="00B21F44"/>
    <w:rsid w:val="00B22EA7"/>
    <w:rsid w:val="00B33F6D"/>
    <w:rsid w:val="00B351B6"/>
    <w:rsid w:val="00B36434"/>
    <w:rsid w:val="00B37FCC"/>
    <w:rsid w:val="00B52B20"/>
    <w:rsid w:val="00B633CE"/>
    <w:rsid w:val="00B76DCC"/>
    <w:rsid w:val="00B91687"/>
    <w:rsid w:val="00BB53ED"/>
    <w:rsid w:val="00BC3805"/>
    <w:rsid w:val="00BD7714"/>
    <w:rsid w:val="00BF7889"/>
    <w:rsid w:val="00C1740F"/>
    <w:rsid w:val="00C17884"/>
    <w:rsid w:val="00C3048A"/>
    <w:rsid w:val="00C363EA"/>
    <w:rsid w:val="00C37C91"/>
    <w:rsid w:val="00C42F87"/>
    <w:rsid w:val="00C52628"/>
    <w:rsid w:val="00C57697"/>
    <w:rsid w:val="00CC1BF0"/>
    <w:rsid w:val="00CD3428"/>
    <w:rsid w:val="00D02782"/>
    <w:rsid w:val="00D0586D"/>
    <w:rsid w:val="00D06AC3"/>
    <w:rsid w:val="00D07C65"/>
    <w:rsid w:val="00D124DB"/>
    <w:rsid w:val="00D32788"/>
    <w:rsid w:val="00D5040F"/>
    <w:rsid w:val="00D55C73"/>
    <w:rsid w:val="00D60E44"/>
    <w:rsid w:val="00D612C5"/>
    <w:rsid w:val="00D617AD"/>
    <w:rsid w:val="00D7050E"/>
    <w:rsid w:val="00D74D20"/>
    <w:rsid w:val="00DB4DDE"/>
    <w:rsid w:val="00E07F7D"/>
    <w:rsid w:val="00E20C8D"/>
    <w:rsid w:val="00E24542"/>
    <w:rsid w:val="00E4379A"/>
    <w:rsid w:val="00E65828"/>
    <w:rsid w:val="00E7555F"/>
    <w:rsid w:val="00E77D64"/>
    <w:rsid w:val="00E83577"/>
    <w:rsid w:val="00E92652"/>
    <w:rsid w:val="00EA0460"/>
    <w:rsid w:val="00EA3745"/>
    <w:rsid w:val="00EB076C"/>
    <w:rsid w:val="00EB756C"/>
    <w:rsid w:val="00EC09EA"/>
    <w:rsid w:val="00EC47A9"/>
    <w:rsid w:val="00F032FA"/>
    <w:rsid w:val="00F056C7"/>
    <w:rsid w:val="00F30596"/>
    <w:rsid w:val="00F426B9"/>
    <w:rsid w:val="00F455B3"/>
    <w:rsid w:val="00F46693"/>
    <w:rsid w:val="00F47376"/>
    <w:rsid w:val="00F57BB5"/>
    <w:rsid w:val="00F65893"/>
    <w:rsid w:val="00F851D7"/>
    <w:rsid w:val="00FB1DEB"/>
    <w:rsid w:val="00FB6FEB"/>
    <w:rsid w:val="00FB7E99"/>
    <w:rsid w:val="00FC591C"/>
    <w:rsid w:val="00FC6FE5"/>
    <w:rsid w:val="00FD4D0F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804E7"/>
  <w15:chartTrackingRefBased/>
  <w15:docId w15:val="{4E73ABE3-6DC9-4C25-A4E5-F938EAC1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aistīto dokumentu saraksts,Syle 1,Numurets,PPS_Bullet,H&amp;P List Paragraph,2,Strip,Normal bullet 2,Bullet list,List Paragraph1,Colorful List - Accent 12,Virsraksti,Subtle Emphasis1,Akapit z listą BS,Numbered Para 1,Dot pt,No Spacing1"/>
    <w:basedOn w:val="Normal"/>
    <w:link w:val="ListParagraphChar"/>
    <w:uiPriority w:val="34"/>
    <w:qFormat/>
    <w:rsid w:val="008C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38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4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3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3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F7615"/>
    <w:rPr>
      <w:strike w:val="0"/>
      <w:dstrike w:val="0"/>
      <w:color w:val="000000"/>
      <w:sz w:val="24"/>
      <w:szCs w:val="24"/>
      <w:u w:val="single"/>
      <w:effect w:val="none"/>
      <w:shd w:val="clear" w:color="auto" w:fill="auto"/>
      <w:vertAlign w:val="baseline"/>
    </w:rPr>
  </w:style>
  <w:style w:type="character" w:customStyle="1" w:styleId="ListParagraphChar">
    <w:name w:val="List Paragraph Char"/>
    <w:aliases w:val="Saistīto dokumentu saraksts Char,Syle 1 Char,Numurets Char,PPS_Bullet Char,H&amp;P List Paragraph Char,2 Char,Strip Char,Normal bullet 2 Char,Bullet list Char,List Paragraph1 Char,Colorful List - Accent 12 Char,Virsraksti Char"/>
    <w:link w:val="ListParagraph"/>
    <w:uiPriority w:val="34"/>
    <w:qFormat/>
    <w:locked/>
    <w:rsid w:val="00827D6C"/>
  </w:style>
  <w:style w:type="paragraph" w:customStyle="1" w:styleId="Sarakstarindkopa1">
    <w:name w:val="Saraksta rindkopa1"/>
    <w:basedOn w:val="Normal"/>
    <w:uiPriority w:val="34"/>
    <w:qFormat/>
    <w:rsid w:val="00FD78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1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5021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1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796DC882D95CA4CA0F64D84D65370A7" ma:contentTypeVersion="13" ma:contentTypeDescription="Izveidot jaunu dokumentu." ma:contentTypeScope="" ma:versionID="744bc05ecf2273940509edabeff80b3d">
  <xsd:schema xmlns:xsd="http://www.w3.org/2001/XMLSchema" xmlns:xs="http://www.w3.org/2001/XMLSchema" xmlns:p="http://schemas.microsoft.com/office/2006/metadata/properties" xmlns:ns3="7bfe4317-9314-4191-98d3-2f4cea716168" xmlns:ns4="7d09711d-ddb1-46c4-b4b5-88da398534d7" targetNamespace="http://schemas.microsoft.com/office/2006/metadata/properties" ma:root="true" ma:fieldsID="59d33357c4007d852695917ea33b967a" ns3:_="" ns4:_="">
    <xsd:import namespace="7bfe4317-9314-4191-98d3-2f4cea716168"/>
    <xsd:import namespace="7d09711d-ddb1-46c4-b4b5-88da398534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e4317-9314-4191-98d3-2f4cea716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9711d-ddb1-46c4-b4b5-88da398534d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72631-2464-4FB1-B240-1E55989CD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e4317-9314-4191-98d3-2f4cea716168"/>
    <ds:schemaRef ds:uri="7d09711d-ddb1-46c4-b4b5-88da398534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B72B3A-BA79-4B3B-801A-FCA8D9F264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01250-600C-46BF-BEAA-71487DE10779}">
  <ds:schemaRefs>
    <ds:schemaRef ds:uri="http://schemas.microsoft.com/office/2006/documentManagement/types"/>
    <ds:schemaRef ds:uri="http://purl.org/dc/elements/1.1/"/>
    <ds:schemaRef ds:uri="7d09711d-ddb1-46c4-b4b5-88da398534d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7bfe4317-9314-4191-98d3-2f4cea716168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5248</Words>
  <Characters>2992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Vindberga</dc:creator>
  <cp:keywords/>
  <dc:description/>
  <cp:lastModifiedBy>Sandra Čakša</cp:lastModifiedBy>
  <cp:revision>3</cp:revision>
  <cp:lastPrinted>2020-05-21T04:49:00Z</cp:lastPrinted>
  <dcterms:created xsi:type="dcterms:W3CDTF">2022-07-15T08:50:00Z</dcterms:created>
  <dcterms:modified xsi:type="dcterms:W3CDTF">2022-07-28T10:50:00Z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0x0101000796DC882D95CA4CA0F64D84D65370A7</vt:lpwstr>
  </property>
</Properties>
</file>