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F05D6" w14:textId="6E756247" w:rsidR="003A0573" w:rsidRDefault="003A0573" w:rsidP="003A0573">
      <w:pPr>
        <w:jc w:val="right"/>
        <w:rPr>
          <w:rFonts w:ascii="Times New Roman" w:hAnsi="Times New Roman" w:cs="Times New Roman"/>
          <w:b/>
          <w:bCs/>
        </w:rPr>
      </w:pPr>
      <w:r>
        <w:rPr>
          <w:rFonts w:ascii="Times New Roman" w:hAnsi="Times New Roman" w:cs="Times New Roman"/>
          <w:b/>
          <w:bCs/>
        </w:rPr>
        <w:t>Pielikums Nr. 1</w:t>
      </w:r>
    </w:p>
    <w:p w14:paraId="57884C12" w14:textId="37084C97" w:rsidR="00816F51" w:rsidRDefault="00E5314C" w:rsidP="00E5314C">
      <w:pPr>
        <w:jc w:val="center"/>
        <w:rPr>
          <w:rFonts w:ascii="Times New Roman" w:hAnsi="Times New Roman" w:cs="Times New Roman"/>
          <w:b/>
          <w:bCs/>
        </w:rPr>
      </w:pPr>
      <w:r w:rsidRPr="006C29DC">
        <w:rPr>
          <w:rFonts w:ascii="Times New Roman" w:hAnsi="Times New Roman" w:cs="Times New Roman"/>
          <w:b/>
          <w:bCs/>
        </w:rPr>
        <w:t>TEHNISKĀ</w:t>
      </w:r>
      <w:r w:rsidR="00513468">
        <w:rPr>
          <w:rFonts w:ascii="Times New Roman" w:hAnsi="Times New Roman" w:cs="Times New Roman"/>
          <w:b/>
          <w:bCs/>
        </w:rPr>
        <w:t>S</w:t>
      </w:r>
      <w:r w:rsidRPr="006C29DC">
        <w:rPr>
          <w:rFonts w:ascii="Times New Roman" w:hAnsi="Times New Roman" w:cs="Times New Roman"/>
          <w:b/>
          <w:bCs/>
        </w:rPr>
        <w:t xml:space="preserve"> SPECIFIKĀCIJA</w:t>
      </w:r>
    </w:p>
    <w:p w14:paraId="20D4F440" w14:textId="0A5F32A4" w:rsidR="008C034D" w:rsidRDefault="00E04828" w:rsidP="008C034D">
      <w:pPr>
        <w:jc w:val="center"/>
        <w:rPr>
          <w:rFonts w:ascii="Times New Roman" w:hAnsi="Times New Roman" w:cs="Times New Roman"/>
          <w:b/>
          <w:bCs/>
        </w:rPr>
      </w:pPr>
      <w:r w:rsidRPr="00E04828">
        <w:rPr>
          <w:rFonts w:ascii="Times New Roman" w:hAnsi="Times New Roman" w:cs="Times New Roman"/>
          <w:b/>
          <w:bCs/>
        </w:rPr>
        <w:t xml:space="preserve">Tramvaja kontakttīkla īsslēguma komplekts ar magnētisku </w:t>
      </w:r>
      <w:r w:rsidRPr="00E04828">
        <w:rPr>
          <w:rFonts w:ascii="Times New Roman" w:hAnsi="Times New Roman" w:cs="Times New Roman"/>
          <w:b/>
          <w:bCs/>
          <w:noProof/>
        </w:rPr>
        <w:t>pieslēgumu</w:t>
      </w:r>
      <w:r w:rsidRPr="00E04828">
        <w:rPr>
          <w:rFonts w:ascii="Times New Roman" w:hAnsi="Times New Roman" w:cs="Times New Roman"/>
          <w:b/>
          <w:bCs/>
        </w:rPr>
        <w:t xml:space="preserve"> pie sliedes</w:t>
      </w:r>
    </w:p>
    <w:p w14:paraId="35CA571E" w14:textId="77777777" w:rsidR="0012542D" w:rsidRPr="0012542D" w:rsidRDefault="0012542D" w:rsidP="0012542D">
      <w:pPr>
        <w:rPr>
          <w:rFonts w:ascii="Times New Roman" w:hAnsi="Times New Roman" w:cs="Times New Roman"/>
        </w:rPr>
      </w:pPr>
    </w:p>
    <w:tbl>
      <w:tblPr>
        <w:tblStyle w:val="Reatabula"/>
        <w:tblW w:w="9209" w:type="dxa"/>
        <w:tblLook w:val="04A0" w:firstRow="1" w:lastRow="0" w:firstColumn="1" w:lastColumn="0" w:noHBand="0" w:noVBand="1"/>
      </w:tblPr>
      <w:tblGrid>
        <w:gridCol w:w="556"/>
        <w:gridCol w:w="1991"/>
        <w:gridCol w:w="3260"/>
        <w:gridCol w:w="3402"/>
      </w:tblGrid>
      <w:tr w:rsidR="00BA1A6D" w:rsidRPr="000100FE" w14:paraId="18A1F30A" w14:textId="2087B974" w:rsidTr="00BA1A6D">
        <w:tc>
          <w:tcPr>
            <w:tcW w:w="556" w:type="dxa"/>
            <w:shd w:val="clear" w:color="auto" w:fill="D9E2F3" w:themeFill="accent1" w:themeFillTint="33"/>
            <w:vAlign w:val="center"/>
          </w:tcPr>
          <w:p w14:paraId="6C7B6548" w14:textId="21D6D0B1" w:rsidR="00BA1A6D" w:rsidRPr="000100FE" w:rsidRDefault="00BA1A6D" w:rsidP="00BA1A6D">
            <w:pPr>
              <w:jc w:val="center"/>
              <w:rPr>
                <w:rFonts w:ascii="Times New Roman" w:hAnsi="Times New Roman" w:cs="Times New Roman"/>
                <w:b/>
                <w:bCs/>
                <w:sz w:val="24"/>
                <w:szCs w:val="24"/>
              </w:rPr>
            </w:pPr>
            <w:r>
              <w:rPr>
                <w:rFonts w:ascii="Times New Roman" w:hAnsi="Times New Roman" w:cs="Times New Roman"/>
                <w:b/>
                <w:bCs/>
                <w:sz w:val="24"/>
                <w:szCs w:val="24"/>
              </w:rPr>
              <w:t>Nr.</w:t>
            </w:r>
          </w:p>
        </w:tc>
        <w:tc>
          <w:tcPr>
            <w:tcW w:w="1991" w:type="dxa"/>
            <w:shd w:val="clear" w:color="auto" w:fill="D9E2F3" w:themeFill="accent1" w:themeFillTint="33"/>
            <w:vAlign w:val="center"/>
          </w:tcPr>
          <w:p w14:paraId="2AE9C238" w14:textId="7D947D6B" w:rsidR="00BA1A6D" w:rsidRPr="00092662" w:rsidRDefault="00BA1A6D" w:rsidP="00BA1A6D">
            <w:pPr>
              <w:spacing w:after="120"/>
              <w:jc w:val="center"/>
              <w:rPr>
                <w:rFonts w:ascii="Times New Roman" w:hAnsi="Times New Roman" w:cs="Times New Roman"/>
                <w:b/>
                <w:bCs/>
                <w:sz w:val="24"/>
                <w:szCs w:val="24"/>
              </w:rPr>
            </w:pPr>
            <w:r w:rsidRPr="00092662">
              <w:rPr>
                <w:rFonts w:ascii="Times New Roman" w:hAnsi="Times New Roman" w:cs="Times New Roman"/>
                <w:b/>
                <w:bCs/>
                <w:sz w:val="24"/>
                <w:szCs w:val="24"/>
              </w:rPr>
              <w:t>Prasība</w:t>
            </w:r>
          </w:p>
        </w:tc>
        <w:tc>
          <w:tcPr>
            <w:tcW w:w="3260" w:type="dxa"/>
            <w:shd w:val="clear" w:color="auto" w:fill="D9E2F3" w:themeFill="accent1" w:themeFillTint="33"/>
            <w:vAlign w:val="center"/>
          </w:tcPr>
          <w:p w14:paraId="54E963AE" w14:textId="2CB6BCFF" w:rsidR="00BA1A6D" w:rsidRPr="000100FE" w:rsidRDefault="00BA1A6D" w:rsidP="00BA1A6D">
            <w:pPr>
              <w:jc w:val="center"/>
              <w:rPr>
                <w:rFonts w:ascii="Times New Roman" w:hAnsi="Times New Roman" w:cs="Times New Roman"/>
                <w:b/>
                <w:bCs/>
                <w:sz w:val="24"/>
                <w:szCs w:val="24"/>
              </w:rPr>
            </w:pPr>
            <w:r w:rsidRPr="000100FE">
              <w:rPr>
                <w:rFonts w:ascii="Times New Roman" w:hAnsi="Times New Roman" w:cs="Times New Roman"/>
                <w:b/>
                <w:bCs/>
                <w:sz w:val="24"/>
                <w:szCs w:val="24"/>
              </w:rPr>
              <w:t>Prasības apraksts</w:t>
            </w:r>
          </w:p>
        </w:tc>
        <w:tc>
          <w:tcPr>
            <w:tcW w:w="3402" w:type="dxa"/>
            <w:shd w:val="clear" w:color="auto" w:fill="D9E2F3" w:themeFill="accent1" w:themeFillTint="33"/>
            <w:vAlign w:val="center"/>
          </w:tcPr>
          <w:p w14:paraId="11E2612C" w14:textId="4372BE18" w:rsidR="00BA1A6D" w:rsidRPr="000100FE" w:rsidRDefault="00BA1A6D" w:rsidP="00BA1A6D">
            <w:pPr>
              <w:jc w:val="center"/>
              <w:rPr>
                <w:rFonts w:ascii="Times New Roman" w:hAnsi="Times New Roman" w:cs="Times New Roman"/>
                <w:b/>
                <w:bCs/>
                <w:sz w:val="24"/>
                <w:szCs w:val="24"/>
              </w:rPr>
            </w:pPr>
            <w:r>
              <w:rPr>
                <w:rFonts w:ascii="Times New Roman" w:hAnsi="Times New Roman" w:cs="Times New Roman"/>
                <w:b/>
                <w:bCs/>
                <w:sz w:val="24"/>
                <w:szCs w:val="24"/>
              </w:rPr>
              <w:t>Pretendenta piedāvājums</w:t>
            </w:r>
          </w:p>
        </w:tc>
      </w:tr>
      <w:tr w:rsidR="00BA1A6D" w:rsidRPr="000100FE" w14:paraId="71D68068" w14:textId="42D86DB8" w:rsidTr="00BA1A6D">
        <w:tc>
          <w:tcPr>
            <w:tcW w:w="556" w:type="dxa"/>
          </w:tcPr>
          <w:p w14:paraId="17F57E88" w14:textId="257FB124" w:rsidR="00BA1A6D" w:rsidRPr="000100FE" w:rsidRDefault="00BA1A6D">
            <w:pPr>
              <w:rPr>
                <w:rFonts w:ascii="Times New Roman" w:hAnsi="Times New Roman" w:cs="Times New Roman"/>
                <w:sz w:val="24"/>
                <w:szCs w:val="24"/>
              </w:rPr>
            </w:pPr>
            <w:r w:rsidRPr="000100FE">
              <w:rPr>
                <w:rFonts w:ascii="Times New Roman" w:hAnsi="Times New Roman" w:cs="Times New Roman"/>
                <w:sz w:val="24"/>
                <w:szCs w:val="24"/>
              </w:rPr>
              <w:t>1.</w:t>
            </w:r>
          </w:p>
        </w:tc>
        <w:tc>
          <w:tcPr>
            <w:tcW w:w="1991" w:type="dxa"/>
          </w:tcPr>
          <w:p w14:paraId="60893EBA" w14:textId="4142A85F"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Iekārtas nosaukums</w:t>
            </w:r>
          </w:p>
        </w:tc>
        <w:tc>
          <w:tcPr>
            <w:tcW w:w="3260" w:type="dxa"/>
          </w:tcPr>
          <w:p w14:paraId="4003EE37" w14:textId="4BDA8134" w:rsidR="00BA1A6D" w:rsidRPr="000100FE" w:rsidRDefault="00BA1A6D" w:rsidP="009D2020">
            <w:pPr>
              <w:jc w:val="both"/>
              <w:rPr>
                <w:rFonts w:ascii="Times New Roman" w:hAnsi="Times New Roman" w:cs="Times New Roman"/>
                <w:sz w:val="24"/>
                <w:szCs w:val="24"/>
              </w:rPr>
            </w:pPr>
            <w:r w:rsidRPr="00D4040E">
              <w:rPr>
                <w:rFonts w:ascii="Times New Roman" w:hAnsi="Times New Roman" w:cs="Times New Roman"/>
                <w:sz w:val="24"/>
                <w:szCs w:val="24"/>
              </w:rPr>
              <w:t>Tramvaja kontakttīkla īs</w:t>
            </w:r>
            <w:r>
              <w:rPr>
                <w:rFonts w:ascii="Times New Roman" w:hAnsi="Times New Roman" w:cs="Times New Roman"/>
                <w:sz w:val="24"/>
                <w:szCs w:val="24"/>
              </w:rPr>
              <w:t>s</w:t>
            </w:r>
            <w:r w:rsidRPr="00D4040E">
              <w:rPr>
                <w:rFonts w:ascii="Times New Roman" w:hAnsi="Times New Roman" w:cs="Times New Roman"/>
                <w:sz w:val="24"/>
                <w:szCs w:val="24"/>
              </w:rPr>
              <w:t xml:space="preserve">lēguma komplekts ar magnētisku </w:t>
            </w:r>
            <w:r w:rsidRPr="00D4040E">
              <w:rPr>
                <w:rFonts w:ascii="Times New Roman" w:hAnsi="Times New Roman" w:cs="Times New Roman"/>
                <w:noProof/>
                <w:sz w:val="24"/>
                <w:szCs w:val="24"/>
              </w:rPr>
              <w:t>pieslēgumu</w:t>
            </w:r>
            <w:r w:rsidRPr="00D4040E">
              <w:rPr>
                <w:rFonts w:ascii="Times New Roman" w:hAnsi="Times New Roman" w:cs="Times New Roman"/>
                <w:sz w:val="24"/>
                <w:szCs w:val="24"/>
              </w:rPr>
              <w:t xml:space="preserve"> pie sliedes (vai pilnībā ekvivalents </w:t>
            </w:r>
            <w:r>
              <w:rPr>
                <w:rFonts w:ascii="Times New Roman" w:hAnsi="Times New Roman" w:cs="Times New Roman"/>
                <w:sz w:val="24"/>
                <w:szCs w:val="24"/>
              </w:rPr>
              <w:t xml:space="preserve">, kas paredzēts </w:t>
            </w:r>
            <w:r w:rsidRPr="00D4040E">
              <w:rPr>
                <w:rFonts w:ascii="Times New Roman" w:hAnsi="Times New Roman" w:cs="Times New Roman"/>
                <w:sz w:val="24"/>
                <w:szCs w:val="24"/>
              </w:rPr>
              <w:t>profesionālai lietošanai)</w:t>
            </w:r>
          </w:p>
        </w:tc>
        <w:tc>
          <w:tcPr>
            <w:tcW w:w="3402" w:type="dxa"/>
          </w:tcPr>
          <w:p w14:paraId="025CBE0A" w14:textId="77777777" w:rsidR="00BA1A6D" w:rsidRDefault="00BA1A6D" w:rsidP="009D2020">
            <w:pPr>
              <w:jc w:val="both"/>
              <w:rPr>
                <w:rFonts w:ascii="Times New Roman" w:hAnsi="Times New Roman" w:cs="Times New Roman"/>
                <w:i/>
                <w:iCs/>
                <w:sz w:val="24"/>
                <w:szCs w:val="24"/>
              </w:rPr>
            </w:pPr>
            <w:r w:rsidRPr="00F8246D">
              <w:rPr>
                <w:rFonts w:ascii="Times New Roman" w:hAnsi="Times New Roman" w:cs="Times New Roman"/>
                <w:i/>
                <w:iCs/>
                <w:sz w:val="24"/>
                <w:szCs w:val="24"/>
              </w:rPr>
              <w:t>Iekārtas (m</w:t>
            </w:r>
            <w:r w:rsidR="00F8246D" w:rsidRPr="00F8246D">
              <w:rPr>
                <w:rFonts w:ascii="Times New Roman" w:hAnsi="Times New Roman" w:cs="Times New Roman"/>
                <w:i/>
                <w:iCs/>
                <w:sz w:val="24"/>
                <w:szCs w:val="24"/>
              </w:rPr>
              <w:t>odeļa) nosaukums un modeļa numurs</w:t>
            </w:r>
          </w:p>
          <w:p w14:paraId="03F605C3" w14:textId="148691A7" w:rsidR="00F8246D" w:rsidRPr="00F8246D" w:rsidRDefault="00F8246D" w:rsidP="009D2020">
            <w:pPr>
              <w:jc w:val="both"/>
              <w:rPr>
                <w:rFonts w:ascii="Times New Roman" w:hAnsi="Times New Roman" w:cs="Times New Roman"/>
                <w:i/>
                <w:iCs/>
                <w:sz w:val="24"/>
                <w:szCs w:val="24"/>
              </w:rPr>
            </w:pPr>
            <w:r>
              <w:rPr>
                <w:rFonts w:ascii="Times New Roman" w:hAnsi="Times New Roman" w:cs="Times New Roman"/>
                <w:i/>
                <w:iCs/>
                <w:sz w:val="24"/>
                <w:szCs w:val="24"/>
              </w:rPr>
              <w:t xml:space="preserve">Lūdzam norādīt interneta vietnes saiti, kur ir iespējams </w:t>
            </w:r>
            <w:r w:rsidR="0012542D">
              <w:rPr>
                <w:rFonts w:ascii="Times New Roman" w:hAnsi="Times New Roman" w:cs="Times New Roman"/>
                <w:i/>
                <w:iCs/>
                <w:sz w:val="24"/>
                <w:szCs w:val="24"/>
              </w:rPr>
              <w:t>apskatīt piedāvāto preci</w:t>
            </w:r>
          </w:p>
        </w:tc>
      </w:tr>
      <w:tr w:rsidR="00BA1A6D" w:rsidRPr="000100FE" w14:paraId="3511C771" w14:textId="04F5603A" w:rsidTr="00BA1A6D">
        <w:tc>
          <w:tcPr>
            <w:tcW w:w="556" w:type="dxa"/>
          </w:tcPr>
          <w:p w14:paraId="7CDF6046" w14:textId="7AB8A168" w:rsidR="00BA1A6D" w:rsidRPr="000100FE" w:rsidRDefault="00BA1A6D">
            <w:pPr>
              <w:rPr>
                <w:rFonts w:ascii="Times New Roman" w:hAnsi="Times New Roman" w:cs="Times New Roman"/>
                <w:sz w:val="24"/>
                <w:szCs w:val="24"/>
              </w:rPr>
            </w:pPr>
            <w:r w:rsidRPr="000100FE">
              <w:rPr>
                <w:rFonts w:ascii="Times New Roman" w:hAnsi="Times New Roman" w:cs="Times New Roman"/>
                <w:sz w:val="24"/>
                <w:szCs w:val="24"/>
              </w:rPr>
              <w:t>2.</w:t>
            </w:r>
          </w:p>
        </w:tc>
        <w:tc>
          <w:tcPr>
            <w:tcW w:w="1991" w:type="dxa"/>
          </w:tcPr>
          <w:p w14:paraId="207D6008" w14:textId="1CAB33E3"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Iekārtas plānotā izmantošana</w:t>
            </w:r>
          </w:p>
        </w:tc>
        <w:tc>
          <w:tcPr>
            <w:tcW w:w="3260" w:type="dxa"/>
          </w:tcPr>
          <w:p w14:paraId="04D9DD77" w14:textId="763A8A36" w:rsidR="00BA1A6D" w:rsidRPr="000100FE" w:rsidRDefault="00BA1A6D" w:rsidP="009D2020">
            <w:pPr>
              <w:jc w:val="both"/>
              <w:rPr>
                <w:rFonts w:ascii="Times New Roman" w:hAnsi="Times New Roman" w:cs="Times New Roman"/>
                <w:sz w:val="24"/>
                <w:szCs w:val="24"/>
              </w:rPr>
            </w:pPr>
            <w:r w:rsidRPr="00D4040E">
              <w:rPr>
                <w:rFonts w:ascii="Times New Roman" w:hAnsi="Times New Roman" w:cs="Times New Roman"/>
                <w:sz w:val="24"/>
                <w:szCs w:val="24"/>
              </w:rPr>
              <w:t>Kontakttīkla drošai</w:t>
            </w:r>
            <w:r>
              <w:rPr>
                <w:rFonts w:ascii="Times New Roman" w:hAnsi="Times New Roman" w:cs="Times New Roman"/>
                <w:sz w:val="24"/>
                <w:szCs w:val="24"/>
              </w:rPr>
              <w:t xml:space="preserve"> </w:t>
            </w:r>
            <w:r w:rsidRPr="00D4040E">
              <w:rPr>
                <w:rFonts w:ascii="Times New Roman" w:hAnsi="Times New Roman" w:cs="Times New Roman"/>
                <w:sz w:val="24"/>
                <w:szCs w:val="24"/>
              </w:rPr>
              <w:t>zemēšanai remonta, avārijas un uzturēšanas darbu laikā tramvaju infrastruktūrā</w:t>
            </w:r>
          </w:p>
        </w:tc>
        <w:tc>
          <w:tcPr>
            <w:tcW w:w="3402" w:type="dxa"/>
          </w:tcPr>
          <w:p w14:paraId="547932F0" w14:textId="77777777" w:rsidR="00BA1A6D" w:rsidRPr="00D4040E" w:rsidRDefault="00BA1A6D" w:rsidP="009D2020">
            <w:pPr>
              <w:jc w:val="both"/>
              <w:rPr>
                <w:rFonts w:ascii="Times New Roman" w:hAnsi="Times New Roman" w:cs="Times New Roman"/>
                <w:sz w:val="24"/>
                <w:szCs w:val="24"/>
              </w:rPr>
            </w:pPr>
          </w:p>
        </w:tc>
      </w:tr>
      <w:tr w:rsidR="00BA1A6D" w:rsidRPr="000100FE" w14:paraId="1BE6DC48" w14:textId="426F52AF" w:rsidTr="00BA1A6D">
        <w:tc>
          <w:tcPr>
            <w:tcW w:w="556" w:type="dxa"/>
          </w:tcPr>
          <w:p w14:paraId="4D08FA1C" w14:textId="78D43E54" w:rsidR="00BA1A6D" w:rsidRPr="000100FE" w:rsidRDefault="00BA1A6D">
            <w:pPr>
              <w:rPr>
                <w:rFonts w:ascii="Times New Roman" w:hAnsi="Times New Roman" w:cs="Times New Roman"/>
                <w:sz w:val="24"/>
                <w:szCs w:val="24"/>
              </w:rPr>
            </w:pPr>
            <w:r w:rsidRPr="000100FE">
              <w:rPr>
                <w:rFonts w:ascii="Times New Roman" w:hAnsi="Times New Roman" w:cs="Times New Roman"/>
                <w:sz w:val="24"/>
                <w:szCs w:val="24"/>
              </w:rPr>
              <w:t>3.</w:t>
            </w:r>
          </w:p>
        </w:tc>
        <w:tc>
          <w:tcPr>
            <w:tcW w:w="1991" w:type="dxa"/>
          </w:tcPr>
          <w:p w14:paraId="79E7DB7D" w14:textId="0EFF37E0" w:rsidR="00BA1A6D" w:rsidRPr="00092662" w:rsidRDefault="00BA1A6D" w:rsidP="00231881">
            <w:pPr>
              <w:spacing w:after="120"/>
              <w:rPr>
                <w:rFonts w:ascii="Times New Roman" w:hAnsi="Times New Roman" w:cs="Times New Roman"/>
                <w:b/>
                <w:bCs/>
                <w:sz w:val="24"/>
                <w:szCs w:val="24"/>
              </w:rPr>
            </w:pPr>
            <w:r>
              <w:rPr>
                <w:rFonts w:ascii="Times New Roman" w:hAnsi="Times New Roman" w:cs="Times New Roman"/>
                <w:b/>
                <w:bCs/>
                <w:sz w:val="24"/>
                <w:szCs w:val="24"/>
              </w:rPr>
              <w:t>Daudzums</w:t>
            </w:r>
          </w:p>
        </w:tc>
        <w:tc>
          <w:tcPr>
            <w:tcW w:w="3260" w:type="dxa"/>
          </w:tcPr>
          <w:p w14:paraId="42CCB592" w14:textId="2B86EAB4" w:rsidR="00BA1A6D" w:rsidRPr="00A15A28" w:rsidRDefault="00BA1A6D" w:rsidP="009D2020">
            <w:pPr>
              <w:jc w:val="both"/>
              <w:rPr>
                <w:rFonts w:ascii="Times New Roman" w:hAnsi="Times New Roman" w:cs="Times New Roman"/>
                <w:sz w:val="24"/>
                <w:szCs w:val="24"/>
              </w:rPr>
            </w:pPr>
            <w:r>
              <w:rPr>
                <w:rFonts w:ascii="Times New Roman" w:hAnsi="Times New Roman" w:cs="Times New Roman"/>
                <w:sz w:val="24"/>
                <w:szCs w:val="24"/>
              </w:rPr>
              <w:t>4</w:t>
            </w:r>
            <w:r w:rsidRPr="00A15A28">
              <w:rPr>
                <w:rFonts w:ascii="Times New Roman" w:hAnsi="Times New Roman" w:cs="Times New Roman"/>
                <w:sz w:val="24"/>
                <w:szCs w:val="24"/>
              </w:rPr>
              <w:t xml:space="preserve"> </w:t>
            </w:r>
            <w:r>
              <w:rPr>
                <w:rFonts w:ascii="Times New Roman" w:hAnsi="Times New Roman" w:cs="Times New Roman"/>
                <w:sz w:val="24"/>
                <w:szCs w:val="24"/>
              </w:rPr>
              <w:t>komplekti</w:t>
            </w:r>
          </w:p>
          <w:p w14:paraId="6C6FE667" w14:textId="3F13CA47" w:rsidR="00BA1A6D" w:rsidRPr="000100FE" w:rsidRDefault="00BA1A6D" w:rsidP="009D2020">
            <w:pPr>
              <w:jc w:val="both"/>
              <w:rPr>
                <w:rFonts w:ascii="Times New Roman" w:hAnsi="Times New Roman" w:cs="Times New Roman"/>
                <w:sz w:val="24"/>
                <w:szCs w:val="24"/>
              </w:rPr>
            </w:pPr>
          </w:p>
        </w:tc>
        <w:tc>
          <w:tcPr>
            <w:tcW w:w="3402" w:type="dxa"/>
          </w:tcPr>
          <w:p w14:paraId="43C3E548" w14:textId="77777777" w:rsidR="00BA1A6D" w:rsidRDefault="00BA1A6D" w:rsidP="009D2020">
            <w:pPr>
              <w:jc w:val="both"/>
              <w:rPr>
                <w:rFonts w:ascii="Times New Roman" w:hAnsi="Times New Roman" w:cs="Times New Roman"/>
                <w:sz w:val="24"/>
                <w:szCs w:val="24"/>
              </w:rPr>
            </w:pPr>
          </w:p>
        </w:tc>
      </w:tr>
      <w:tr w:rsidR="00BA1A6D" w:rsidRPr="000100FE" w14:paraId="76C6D141" w14:textId="7EA643F5" w:rsidTr="00BA1A6D">
        <w:tc>
          <w:tcPr>
            <w:tcW w:w="556" w:type="dxa"/>
          </w:tcPr>
          <w:p w14:paraId="029D6823" w14:textId="11DAB3E7" w:rsidR="00BA1A6D" w:rsidRPr="000100FE" w:rsidRDefault="00BA1A6D">
            <w:pPr>
              <w:rPr>
                <w:rFonts w:ascii="Times New Roman" w:hAnsi="Times New Roman" w:cs="Times New Roman"/>
                <w:sz w:val="24"/>
                <w:szCs w:val="24"/>
              </w:rPr>
            </w:pPr>
            <w:r w:rsidRPr="000100FE">
              <w:rPr>
                <w:rFonts w:ascii="Times New Roman" w:hAnsi="Times New Roman" w:cs="Times New Roman"/>
                <w:sz w:val="24"/>
                <w:szCs w:val="24"/>
              </w:rPr>
              <w:t xml:space="preserve">4. </w:t>
            </w:r>
          </w:p>
        </w:tc>
        <w:tc>
          <w:tcPr>
            <w:tcW w:w="1991" w:type="dxa"/>
          </w:tcPr>
          <w:p w14:paraId="0553CF9D" w14:textId="0252C8CF"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w:t>
            </w:r>
            <w:r>
              <w:rPr>
                <w:rFonts w:ascii="Times New Roman" w:hAnsi="Times New Roman" w:cs="Times New Roman"/>
                <w:b/>
                <w:bCs/>
                <w:sz w:val="24"/>
                <w:szCs w:val="24"/>
              </w:rPr>
              <w:t>s</w:t>
            </w:r>
            <w:r w:rsidRPr="00092662">
              <w:rPr>
                <w:rFonts w:ascii="Times New Roman" w:hAnsi="Times New Roman" w:cs="Times New Roman"/>
                <w:b/>
                <w:bCs/>
                <w:sz w:val="24"/>
                <w:szCs w:val="24"/>
              </w:rPr>
              <w:t xml:space="preserve"> prasības</w:t>
            </w:r>
          </w:p>
        </w:tc>
        <w:tc>
          <w:tcPr>
            <w:tcW w:w="3260" w:type="dxa"/>
          </w:tcPr>
          <w:p w14:paraId="11FED71A" w14:textId="76F4F620" w:rsidR="00BA1A6D" w:rsidRPr="0012542D" w:rsidRDefault="00BA1A6D" w:rsidP="0012542D">
            <w:pPr>
              <w:pStyle w:val="Sarakstarindkopa"/>
              <w:numPr>
                <w:ilvl w:val="0"/>
                <w:numId w:val="8"/>
              </w:numPr>
              <w:jc w:val="both"/>
              <w:rPr>
                <w:rFonts w:ascii="Times New Roman" w:hAnsi="Times New Roman" w:cs="Times New Roman"/>
                <w:sz w:val="24"/>
                <w:szCs w:val="24"/>
              </w:rPr>
            </w:pPr>
            <w:r w:rsidRPr="0012542D">
              <w:rPr>
                <w:rFonts w:ascii="Times New Roman" w:hAnsi="Times New Roman" w:cs="Times New Roman"/>
                <w:sz w:val="24"/>
                <w:szCs w:val="24"/>
              </w:rPr>
              <w:t>Paredzēts darbam līdzsprieguma kontakttīklos (tipiski 600–1000 V DC)</w:t>
            </w:r>
            <w:r w:rsidR="00AB2AE6">
              <w:rPr>
                <w:rFonts w:ascii="Times New Roman" w:hAnsi="Times New Roman" w:cs="Times New Roman"/>
                <w:sz w:val="24"/>
                <w:szCs w:val="24"/>
              </w:rPr>
              <w:t>;</w:t>
            </w:r>
          </w:p>
          <w:p w14:paraId="1570F838" w14:textId="2E9326D5" w:rsidR="00BA1A6D" w:rsidRPr="0012542D" w:rsidRDefault="00BA1A6D" w:rsidP="0012542D">
            <w:pPr>
              <w:pStyle w:val="Sarakstarindkopa"/>
              <w:numPr>
                <w:ilvl w:val="0"/>
                <w:numId w:val="8"/>
              </w:numPr>
              <w:jc w:val="both"/>
              <w:rPr>
                <w:rFonts w:ascii="Times New Roman" w:hAnsi="Times New Roman" w:cs="Times New Roman"/>
                <w:sz w:val="24"/>
                <w:szCs w:val="24"/>
              </w:rPr>
            </w:pPr>
            <w:r w:rsidRPr="0012542D">
              <w:rPr>
                <w:rFonts w:ascii="Times New Roman" w:hAnsi="Times New Roman" w:cs="Times New Roman"/>
                <w:sz w:val="24"/>
                <w:szCs w:val="24"/>
              </w:rPr>
              <w:t xml:space="preserve">Īsslēguma strāvas izturība atbilstoši pilsētas tramvaja tīkla parametriem (≥ 10 </w:t>
            </w:r>
            <w:r w:rsidRPr="0012542D">
              <w:rPr>
                <w:rFonts w:ascii="Times New Roman" w:hAnsi="Times New Roman" w:cs="Times New Roman"/>
                <w:noProof/>
                <w:sz w:val="24"/>
                <w:szCs w:val="24"/>
              </w:rPr>
              <w:t>kA</w:t>
            </w:r>
            <w:r w:rsidRPr="0012542D">
              <w:rPr>
                <w:rFonts w:ascii="Times New Roman" w:hAnsi="Times New Roman" w:cs="Times New Roman"/>
                <w:sz w:val="24"/>
                <w:szCs w:val="24"/>
              </w:rPr>
              <w:t xml:space="preserve"> īslaicīgi)</w:t>
            </w:r>
            <w:r w:rsidR="00AB2AE6">
              <w:rPr>
                <w:rFonts w:ascii="Times New Roman" w:hAnsi="Times New Roman" w:cs="Times New Roman"/>
                <w:sz w:val="24"/>
                <w:szCs w:val="24"/>
              </w:rPr>
              <w:t>;</w:t>
            </w:r>
          </w:p>
          <w:p w14:paraId="5ADEBC5F" w14:textId="5E4580EF" w:rsidR="00BA1A6D" w:rsidRPr="0012542D" w:rsidRDefault="00BA1A6D" w:rsidP="0012542D">
            <w:pPr>
              <w:pStyle w:val="Sarakstarindkopa"/>
              <w:numPr>
                <w:ilvl w:val="0"/>
                <w:numId w:val="8"/>
              </w:numPr>
              <w:jc w:val="both"/>
              <w:rPr>
                <w:rFonts w:ascii="Times New Roman" w:hAnsi="Times New Roman" w:cs="Times New Roman"/>
                <w:sz w:val="24"/>
                <w:szCs w:val="24"/>
              </w:rPr>
            </w:pPr>
            <w:r w:rsidRPr="0012542D">
              <w:rPr>
                <w:rFonts w:ascii="Times New Roman" w:hAnsi="Times New Roman" w:cs="Times New Roman"/>
                <w:sz w:val="24"/>
                <w:szCs w:val="24"/>
              </w:rPr>
              <w:t>Komplektā ietilpst elastīgi vara kabeļi ar augstu strāvas nestspēju</w:t>
            </w:r>
            <w:r w:rsidR="00AB2AE6">
              <w:rPr>
                <w:rFonts w:ascii="Times New Roman" w:hAnsi="Times New Roman" w:cs="Times New Roman"/>
                <w:sz w:val="24"/>
                <w:szCs w:val="24"/>
              </w:rPr>
              <w:t>;</w:t>
            </w:r>
          </w:p>
          <w:p w14:paraId="066A2DCD" w14:textId="2B703C93" w:rsidR="00BA1A6D" w:rsidRPr="0012542D" w:rsidRDefault="00BA1A6D" w:rsidP="0012542D">
            <w:pPr>
              <w:pStyle w:val="Sarakstarindkopa"/>
              <w:numPr>
                <w:ilvl w:val="0"/>
                <w:numId w:val="8"/>
              </w:numPr>
              <w:jc w:val="both"/>
              <w:rPr>
                <w:rFonts w:ascii="Times New Roman" w:hAnsi="Times New Roman" w:cs="Times New Roman"/>
                <w:sz w:val="24"/>
                <w:szCs w:val="24"/>
              </w:rPr>
            </w:pPr>
            <w:r w:rsidRPr="0012542D">
              <w:rPr>
                <w:rFonts w:ascii="Times New Roman" w:hAnsi="Times New Roman" w:cs="Times New Roman"/>
                <w:sz w:val="24"/>
                <w:szCs w:val="24"/>
              </w:rPr>
              <w:t>Kabeļu izolācija – mehāniski izturīga, UV un laikapstākļu noturīga</w:t>
            </w:r>
            <w:r w:rsidR="00AB2AE6">
              <w:rPr>
                <w:rFonts w:ascii="Times New Roman" w:hAnsi="Times New Roman" w:cs="Times New Roman"/>
                <w:sz w:val="24"/>
                <w:szCs w:val="24"/>
              </w:rPr>
              <w:t>;</w:t>
            </w:r>
          </w:p>
          <w:p w14:paraId="6E4F4ED7" w14:textId="0BD08E86" w:rsidR="00BA1A6D" w:rsidRPr="0012542D" w:rsidRDefault="00BA1A6D" w:rsidP="0012542D">
            <w:pPr>
              <w:pStyle w:val="Sarakstarindkopa"/>
              <w:numPr>
                <w:ilvl w:val="0"/>
                <w:numId w:val="8"/>
              </w:numPr>
              <w:jc w:val="both"/>
              <w:rPr>
                <w:rFonts w:ascii="Times New Roman" w:hAnsi="Times New Roman" w:cs="Times New Roman"/>
                <w:sz w:val="24"/>
                <w:szCs w:val="24"/>
              </w:rPr>
            </w:pPr>
            <w:r w:rsidRPr="0012542D">
              <w:rPr>
                <w:rFonts w:ascii="Times New Roman" w:hAnsi="Times New Roman" w:cs="Times New Roman"/>
                <w:sz w:val="24"/>
                <w:szCs w:val="24"/>
              </w:rPr>
              <w:t>Minimālais kabeļu šķērsgriezums ≥ 50 mm² (vai atbilstoši īsslēguma prasībām)</w:t>
            </w:r>
            <w:r w:rsidR="00AB2AE6">
              <w:rPr>
                <w:rFonts w:ascii="Times New Roman" w:hAnsi="Times New Roman" w:cs="Times New Roman"/>
                <w:sz w:val="24"/>
                <w:szCs w:val="24"/>
              </w:rPr>
              <w:t>;</w:t>
            </w:r>
          </w:p>
          <w:p w14:paraId="08BF2055" w14:textId="5AF86A38" w:rsidR="00BA1A6D" w:rsidRPr="0012542D" w:rsidRDefault="00BA1A6D" w:rsidP="0012542D">
            <w:pPr>
              <w:pStyle w:val="Sarakstarindkopa"/>
              <w:numPr>
                <w:ilvl w:val="0"/>
                <w:numId w:val="8"/>
              </w:numPr>
              <w:jc w:val="both"/>
              <w:rPr>
                <w:rFonts w:ascii="Times New Roman" w:hAnsi="Times New Roman" w:cs="Times New Roman"/>
                <w:sz w:val="24"/>
                <w:szCs w:val="24"/>
              </w:rPr>
            </w:pPr>
            <w:r w:rsidRPr="0012542D">
              <w:rPr>
                <w:rFonts w:ascii="Times New Roman" w:hAnsi="Times New Roman" w:cs="Times New Roman"/>
                <w:sz w:val="24"/>
                <w:szCs w:val="24"/>
              </w:rPr>
              <w:t>Mehāniski izturīga konstrukcija atkārtotai lietošanai</w:t>
            </w:r>
            <w:r w:rsidR="00AB2AE6">
              <w:rPr>
                <w:rFonts w:ascii="Times New Roman" w:hAnsi="Times New Roman" w:cs="Times New Roman"/>
                <w:sz w:val="24"/>
                <w:szCs w:val="24"/>
              </w:rPr>
              <w:t>;</w:t>
            </w:r>
          </w:p>
          <w:p w14:paraId="21886453" w14:textId="13ACCB45" w:rsidR="00BA1A6D" w:rsidRPr="0012542D" w:rsidRDefault="00BA1A6D" w:rsidP="0012542D">
            <w:pPr>
              <w:pStyle w:val="Sarakstarindkopa"/>
              <w:numPr>
                <w:ilvl w:val="0"/>
                <w:numId w:val="8"/>
              </w:numPr>
              <w:jc w:val="both"/>
              <w:rPr>
                <w:rFonts w:ascii="Times New Roman" w:hAnsi="Times New Roman" w:cs="Times New Roman"/>
                <w:sz w:val="24"/>
                <w:szCs w:val="24"/>
              </w:rPr>
            </w:pPr>
            <w:r w:rsidRPr="0012542D">
              <w:rPr>
                <w:rFonts w:ascii="Times New Roman" w:hAnsi="Times New Roman" w:cs="Times New Roman"/>
                <w:sz w:val="24"/>
                <w:szCs w:val="24"/>
              </w:rPr>
              <w:t xml:space="preserve">Teleskopisks strāvu nevadošs mehāniski izturīgs </w:t>
            </w:r>
            <w:r w:rsidRPr="0012542D">
              <w:rPr>
                <w:rFonts w:ascii="Times New Roman" w:hAnsi="Times New Roman" w:cs="Times New Roman"/>
                <w:noProof/>
                <w:sz w:val="24"/>
                <w:szCs w:val="24"/>
              </w:rPr>
              <w:t>slēgstienis</w:t>
            </w:r>
            <w:r w:rsidRPr="0012542D">
              <w:rPr>
                <w:rFonts w:ascii="Times New Roman" w:hAnsi="Times New Roman" w:cs="Times New Roman"/>
                <w:sz w:val="24"/>
                <w:szCs w:val="24"/>
              </w:rPr>
              <w:t>;</w:t>
            </w:r>
          </w:p>
          <w:p w14:paraId="6BB0C01C" w14:textId="070FC163" w:rsidR="00BA1A6D" w:rsidRPr="0012542D" w:rsidRDefault="00BA1A6D" w:rsidP="0012542D">
            <w:pPr>
              <w:pStyle w:val="Sarakstarindkopa"/>
              <w:numPr>
                <w:ilvl w:val="0"/>
                <w:numId w:val="8"/>
              </w:numPr>
              <w:jc w:val="both"/>
              <w:rPr>
                <w:rFonts w:ascii="Times New Roman" w:hAnsi="Times New Roman" w:cs="Times New Roman"/>
                <w:sz w:val="24"/>
                <w:szCs w:val="24"/>
              </w:rPr>
            </w:pPr>
            <w:r w:rsidRPr="0012542D">
              <w:rPr>
                <w:rFonts w:ascii="Times New Roman" w:hAnsi="Times New Roman" w:cs="Times New Roman"/>
                <w:sz w:val="24"/>
                <w:szCs w:val="24"/>
              </w:rPr>
              <w:t>Skaidra marķēšana (spriegums, ražotājs, sērijas numurs)</w:t>
            </w:r>
            <w:r w:rsidR="00AB2AE6">
              <w:rPr>
                <w:rFonts w:ascii="Times New Roman" w:hAnsi="Times New Roman" w:cs="Times New Roman"/>
                <w:sz w:val="24"/>
                <w:szCs w:val="24"/>
              </w:rPr>
              <w:t>.</w:t>
            </w:r>
          </w:p>
        </w:tc>
        <w:tc>
          <w:tcPr>
            <w:tcW w:w="3402" w:type="dxa"/>
          </w:tcPr>
          <w:p w14:paraId="4B8A0DFB" w14:textId="77777777" w:rsidR="00BA1A6D" w:rsidRPr="00E60B4D" w:rsidRDefault="00BA1A6D" w:rsidP="009D2020">
            <w:pPr>
              <w:jc w:val="both"/>
              <w:rPr>
                <w:rFonts w:ascii="Times New Roman" w:hAnsi="Times New Roman" w:cs="Times New Roman"/>
                <w:sz w:val="24"/>
                <w:szCs w:val="24"/>
              </w:rPr>
            </w:pPr>
          </w:p>
        </w:tc>
      </w:tr>
      <w:tr w:rsidR="00BA1A6D" w:rsidRPr="000100FE" w14:paraId="7C67B339" w14:textId="52C2FA07" w:rsidTr="00BA1A6D">
        <w:tc>
          <w:tcPr>
            <w:tcW w:w="556" w:type="dxa"/>
          </w:tcPr>
          <w:p w14:paraId="7CD04BEA" w14:textId="076B80F6" w:rsidR="00BA1A6D" w:rsidRPr="000100FE" w:rsidRDefault="00BA1A6D">
            <w:pPr>
              <w:rPr>
                <w:rFonts w:ascii="Times New Roman" w:hAnsi="Times New Roman" w:cs="Times New Roman"/>
                <w:sz w:val="24"/>
                <w:szCs w:val="24"/>
              </w:rPr>
            </w:pPr>
            <w:r w:rsidRPr="000100FE">
              <w:rPr>
                <w:rFonts w:ascii="Times New Roman" w:hAnsi="Times New Roman" w:cs="Times New Roman"/>
                <w:sz w:val="24"/>
                <w:szCs w:val="24"/>
              </w:rPr>
              <w:t>5.</w:t>
            </w:r>
          </w:p>
        </w:tc>
        <w:tc>
          <w:tcPr>
            <w:tcW w:w="1991" w:type="dxa"/>
          </w:tcPr>
          <w:p w14:paraId="5DFD52FB" w14:textId="44092C4C" w:rsidR="00BA1A6D" w:rsidRPr="00092662" w:rsidRDefault="00BA1A6D" w:rsidP="00231881">
            <w:pPr>
              <w:spacing w:after="120"/>
              <w:rPr>
                <w:rFonts w:ascii="Times New Roman" w:hAnsi="Times New Roman" w:cs="Times New Roman"/>
                <w:b/>
                <w:bCs/>
                <w:sz w:val="24"/>
                <w:szCs w:val="24"/>
              </w:rPr>
            </w:pPr>
            <w:r w:rsidRPr="00E60B4D">
              <w:rPr>
                <w:rFonts w:ascii="Times New Roman" w:hAnsi="Times New Roman" w:cs="Times New Roman"/>
                <w:b/>
                <w:bCs/>
                <w:noProof/>
                <w:sz w:val="24"/>
                <w:szCs w:val="24"/>
              </w:rPr>
              <w:t>Pieslēguma</w:t>
            </w:r>
            <w:r w:rsidRPr="00E60B4D">
              <w:rPr>
                <w:rFonts w:ascii="Times New Roman" w:hAnsi="Times New Roman" w:cs="Times New Roman"/>
                <w:b/>
                <w:bCs/>
                <w:sz w:val="24"/>
                <w:szCs w:val="24"/>
              </w:rPr>
              <w:t xml:space="preserve"> risinājums </w:t>
            </w:r>
            <w:r w:rsidRPr="00E60B4D">
              <w:rPr>
                <w:rFonts w:ascii="Times New Roman" w:hAnsi="Times New Roman" w:cs="Times New Roman"/>
                <w:b/>
                <w:bCs/>
                <w:sz w:val="24"/>
                <w:szCs w:val="24"/>
              </w:rPr>
              <w:lastRenderedPageBreak/>
              <w:t>(kritiska prasība)</w:t>
            </w:r>
          </w:p>
        </w:tc>
        <w:tc>
          <w:tcPr>
            <w:tcW w:w="3260" w:type="dxa"/>
          </w:tcPr>
          <w:p w14:paraId="105BCE40" w14:textId="027A9AAE" w:rsidR="00BA1A6D" w:rsidRPr="0012542D" w:rsidRDefault="00BA1A6D" w:rsidP="0012542D">
            <w:pPr>
              <w:pStyle w:val="Sarakstarindkopa"/>
              <w:numPr>
                <w:ilvl w:val="0"/>
                <w:numId w:val="9"/>
              </w:numPr>
              <w:jc w:val="both"/>
              <w:rPr>
                <w:rFonts w:ascii="Times New Roman" w:hAnsi="Times New Roman" w:cs="Times New Roman"/>
                <w:sz w:val="24"/>
                <w:szCs w:val="24"/>
              </w:rPr>
            </w:pPr>
            <w:r w:rsidRPr="0012542D">
              <w:rPr>
                <w:rFonts w:ascii="Times New Roman" w:hAnsi="Times New Roman" w:cs="Times New Roman"/>
                <w:sz w:val="24"/>
                <w:szCs w:val="24"/>
              </w:rPr>
              <w:lastRenderedPageBreak/>
              <w:t xml:space="preserve">Magnētisks </w:t>
            </w:r>
            <w:r w:rsidRPr="0012542D">
              <w:rPr>
                <w:rFonts w:ascii="Times New Roman" w:hAnsi="Times New Roman" w:cs="Times New Roman"/>
                <w:noProof/>
                <w:sz w:val="24"/>
                <w:szCs w:val="24"/>
              </w:rPr>
              <w:t>pieslēgums</w:t>
            </w:r>
            <w:r w:rsidRPr="0012542D">
              <w:rPr>
                <w:rFonts w:ascii="Times New Roman" w:hAnsi="Times New Roman" w:cs="Times New Roman"/>
                <w:sz w:val="24"/>
                <w:szCs w:val="24"/>
              </w:rPr>
              <w:t xml:space="preserve"> pie sliedes ar augstu noturību 1000 N = ~100 kg ,un pret vibrāciju</w:t>
            </w:r>
            <w:r w:rsidR="00AB2AE6">
              <w:rPr>
                <w:rFonts w:ascii="Times New Roman" w:hAnsi="Times New Roman" w:cs="Times New Roman"/>
                <w:sz w:val="24"/>
                <w:szCs w:val="24"/>
              </w:rPr>
              <w:t>;</w:t>
            </w:r>
          </w:p>
          <w:p w14:paraId="1522D1D2" w14:textId="348CC307" w:rsidR="00BA1A6D" w:rsidRPr="0012542D" w:rsidRDefault="00BA1A6D" w:rsidP="0012542D">
            <w:pPr>
              <w:pStyle w:val="Sarakstarindkopa"/>
              <w:numPr>
                <w:ilvl w:val="0"/>
                <w:numId w:val="9"/>
              </w:numPr>
              <w:jc w:val="both"/>
              <w:rPr>
                <w:rFonts w:ascii="Times New Roman" w:hAnsi="Times New Roman" w:cs="Times New Roman"/>
                <w:sz w:val="24"/>
                <w:szCs w:val="24"/>
              </w:rPr>
            </w:pPr>
            <w:r w:rsidRPr="0012542D">
              <w:rPr>
                <w:rFonts w:ascii="Times New Roman" w:hAnsi="Times New Roman" w:cs="Times New Roman"/>
                <w:sz w:val="24"/>
                <w:szCs w:val="24"/>
              </w:rPr>
              <w:lastRenderedPageBreak/>
              <w:t>Magnēta turēšanas spēks piemērots drošai elektriskai kontaktēšanai darba apstākļos</w:t>
            </w:r>
            <w:r w:rsidR="00AB2AE6">
              <w:rPr>
                <w:rFonts w:ascii="Times New Roman" w:hAnsi="Times New Roman" w:cs="Times New Roman"/>
                <w:sz w:val="24"/>
                <w:szCs w:val="24"/>
              </w:rPr>
              <w:t>;</w:t>
            </w:r>
          </w:p>
          <w:p w14:paraId="43915081" w14:textId="1722B7C4" w:rsidR="00BA1A6D" w:rsidRPr="0012542D" w:rsidRDefault="00BA1A6D" w:rsidP="0012542D">
            <w:pPr>
              <w:pStyle w:val="Sarakstarindkopa"/>
              <w:numPr>
                <w:ilvl w:val="0"/>
                <w:numId w:val="9"/>
              </w:numPr>
              <w:jc w:val="both"/>
              <w:rPr>
                <w:rFonts w:ascii="Times New Roman" w:hAnsi="Times New Roman" w:cs="Times New Roman"/>
                <w:sz w:val="24"/>
                <w:szCs w:val="24"/>
              </w:rPr>
            </w:pPr>
            <w:r w:rsidRPr="0012542D">
              <w:rPr>
                <w:rFonts w:ascii="Times New Roman" w:hAnsi="Times New Roman" w:cs="Times New Roman"/>
                <w:sz w:val="24"/>
                <w:szCs w:val="24"/>
              </w:rPr>
              <w:t>Kontakta virsma nodrošina zemu pārejas pretestību</w:t>
            </w:r>
            <w:r w:rsidR="00AB2AE6">
              <w:rPr>
                <w:rFonts w:ascii="Times New Roman" w:hAnsi="Times New Roman" w:cs="Times New Roman"/>
                <w:sz w:val="24"/>
                <w:szCs w:val="24"/>
              </w:rPr>
              <w:t>;</w:t>
            </w:r>
          </w:p>
          <w:p w14:paraId="5A655481" w14:textId="71444AEA" w:rsidR="00BA1A6D" w:rsidRPr="0012542D" w:rsidRDefault="00BA1A6D" w:rsidP="0012542D">
            <w:pPr>
              <w:pStyle w:val="Sarakstarindkopa"/>
              <w:numPr>
                <w:ilvl w:val="0"/>
                <w:numId w:val="9"/>
              </w:numPr>
              <w:jc w:val="both"/>
              <w:rPr>
                <w:rFonts w:ascii="Times New Roman" w:hAnsi="Times New Roman" w:cs="Times New Roman"/>
                <w:sz w:val="24"/>
                <w:szCs w:val="24"/>
              </w:rPr>
            </w:pPr>
            <w:r w:rsidRPr="0012542D">
              <w:rPr>
                <w:rFonts w:ascii="Times New Roman" w:hAnsi="Times New Roman" w:cs="Times New Roman"/>
                <w:sz w:val="24"/>
                <w:szCs w:val="24"/>
              </w:rPr>
              <w:t>Piemērots dažāda profila sliedēm</w:t>
            </w:r>
            <w:r w:rsidR="00DA54A0">
              <w:rPr>
                <w:rFonts w:ascii="Times New Roman" w:hAnsi="Times New Roman" w:cs="Times New Roman"/>
                <w:sz w:val="24"/>
                <w:szCs w:val="24"/>
              </w:rPr>
              <w:t>.</w:t>
            </w:r>
          </w:p>
        </w:tc>
        <w:tc>
          <w:tcPr>
            <w:tcW w:w="3402" w:type="dxa"/>
          </w:tcPr>
          <w:p w14:paraId="1CFEB4DD" w14:textId="77777777" w:rsidR="00BA1A6D" w:rsidRPr="00E60B4D" w:rsidRDefault="00BA1A6D" w:rsidP="009D2020">
            <w:pPr>
              <w:jc w:val="both"/>
              <w:rPr>
                <w:rFonts w:ascii="Times New Roman" w:hAnsi="Times New Roman" w:cs="Times New Roman"/>
                <w:sz w:val="24"/>
                <w:szCs w:val="24"/>
              </w:rPr>
            </w:pPr>
          </w:p>
        </w:tc>
      </w:tr>
      <w:tr w:rsidR="00BA1A6D" w:rsidRPr="000100FE" w14:paraId="4ECCB28E" w14:textId="5CF6AC22" w:rsidTr="00BA1A6D">
        <w:trPr>
          <w:trHeight w:val="211"/>
        </w:trPr>
        <w:tc>
          <w:tcPr>
            <w:tcW w:w="556" w:type="dxa"/>
            <w:vMerge w:val="restart"/>
          </w:tcPr>
          <w:p w14:paraId="37C06068" w14:textId="0850A1D3" w:rsidR="00BA1A6D" w:rsidRPr="000100FE" w:rsidRDefault="00BA1A6D">
            <w:pPr>
              <w:rPr>
                <w:rFonts w:ascii="Times New Roman" w:hAnsi="Times New Roman" w:cs="Times New Roman"/>
                <w:sz w:val="24"/>
                <w:szCs w:val="24"/>
              </w:rPr>
            </w:pPr>
            <w:r w:rsidRPr="000100FE">
              <w:rPr>
                <w:rFonts w:ascii="Times New Roman" w:hAnsi="Times New Roman" w:cs="Times New Roman"/>
                <w:sz w:val="24"/>
                <w:szCs w:val="24"/>
              </w:rPr>
              <w:t>6.</w:t>
            </w:r>
          </w:p>
        </w:tc>
        <w:tc>
          <w:tcPr>
            <w:tcW w:w="1991" w:type="dxa"/>
            <w:vMerge w:val="restart"/>
          </w:tcPr>
          <w:p w14:paraId="6A3F4DAB" w14:textId="3AFFED62" w:rsidR="00BA1A6D" w:rsidRPr="00092662" w:rsidRDefault="00BA1A6D" w:rsidP="00231881">
            <w:pPr>
              <w:spacing w:after="120"/>
              <w:rPr>
                <w:rFonts w:ascii="Times New Roman" w:hAnsi="Times New Roman" w:cs="Times New Roman"/>
                <w:b/>
                <w:bCs/>
                <w:sz w:val="24"/>
                <w:szCs w:val="24"/>
              </w:rPr>
            </w:pPr>
            <w:r w:rsidRPr="00026B2E">
              <w:rPr>
                <w:rFonts w:ascii="Times New Roman" w:hAnsi="Times New Roman" w:cs="Times New Roman"/>
                <w:b/>
                <w:bCs/>
                <w:noProof/>
                <w:sz w:val="24"/>
                <w:szCs w:val="24"/>
              </w:rPr>
              <w:t>Kontaktsp</w:t>
            </w:r>
            <w:r>
              <w:rPr>
                <w:rFonts w:ascii="Times New Roman" w:hAnsi="Times New Roman" w:cs="Times New Roman"/>
                <w:b/>
                <w:bCs/>
                <w:noProof/>
                <w:sz w:val="24"/>
                <w:szCs w:val="24"/>
              </w:rPr>
              <w:t>ai</w:t>
            </w:r>
            <w:r w:rsidRPr="00026B2E">
              <w:rPr>
                <w:rFonts w:ascii="Times New Roman" w:hAnsi="Times New Roman" w:cs="Times New Roman"/>
                <w:b/>
                <w:bCs/>
                <w:noProof/>
                <w:sz w:val="24"/>
                <w:szCs w:val="24"/>
              </w:rPr>
              <w:t>les</w:t>
            </w:r>
            <w:r w:rsidRPr="00026B2E">
              <w:rPr>
                <w:rFonts w:ascii="Times New Roman" w:hAnsi="Times New Roman" w:cs="Times New Roman"/>
                <w:b/>
                <w:bCs/>
                <w:sz w:val="24"/>
                <w:szCs w:val="24"/>
              </w:rPr>
              <w:t xml:space="preserve"> / savienojumi</w:t>
            </w:r>
          </w:p>
        </w:tc>
        <w:tc>
          <w:tcPr>
            <w:tcW w:w="3260" w:type="dxa"/>
            <w:tcBorders>
              <w:bottom w:val="single" w:sz="4" w:space="0" w:color="000000"/>
            </w:tcBorders>
          </w:tcPr>
          <w:p w14:paraId="0B27E667" w14:textId="30BF097F" w:rsidR="00BA1A6D" w:rsidRPr="00DA54A0" w:rsidRDefault="00BA1A6D" w:rsidP="00DA54A0">
            <w:pPr>
              <w:pStyle w:val="Sarakstarindkopa"/>
              <w:numPr>
                <w:ilvl w:val="0"/>
                <w:numId w:val="10"/>
              </w:numPr>
              <w:jc w:val="both"/>
              <w:rPr>
                <w:rFonts w:ascii="Times New Roman" w:hAnsi="Times New Roman" w:cs="Times New Roman"/>
                <w:sz w:val="24"/>
                <w:szCs w:val="24"/>
              </w:rPr>
            </w:pPr>
            <w:r w:rsidRPr="00DA54A0">
              <w:rPr>
                <w:rFonts w:ascii="Times New Roman" w:hAnsi="Times New Roman" w:cs="Times New Roman"/>
                <w:sz w:val="24"/>
                <w:szCs w:val="24"/>
              </w:rPr>
              <w:t>Kontakta spailes vai skavas paredzētas kontakttīkla vadam</w:t>
            </w:r>
            <w:r w:rsidR="00DA54A0" w:rsidRPr="00DA54A0">
              <w:rPr>
                <w:rFonts w:ascii="Times New Roman" w:hAnsi="Times New Roman" w:cs="Times New Roman"/>
                <w:sz w:val="24"/>
                <w:szCs w:val="24"/>
              </w:rPr>
              <w:t>;</w:t>
            </w:r>
          </w:p>
          <w:p w14:paraId="725015F7" w14:textId="2BDC1D89" w:rsidR="00BA1A6D" w:rsidRPr="00DA54A0" w:rsidRDefault="00BA1A6D" w:rsidP="00DA54A0">
            <w:pPr>
              <w:pStyle w:val="Sarakstarindkopa"/>
              <w:numPr>
                <w:ilvl w:val="0"/>
                <w:numId w:val="10"/>
              </w:numPr>
              <w:jc w:val="both"/>
              <w:rPr>
                <w:rFonts w:ascii="Times New Roman" w:hAnsi="Times New Roman" w:cs="Times New Roman"/>
                <w:sz w:val="24"/>
                <w:szCs w:val="24"/>
              </w:rPr>
            </w:pPr>
            <w:r w:rsidRPr="00DA54A0">
              <w:rPr>
                <w:rFonts w:ascii="Times New Roman" w:hAnsi="Times New Roman" w:cs="Times New Roman"/>
                <w:sz w:val="24"/>
                <w:szCs w:val="24"/>
              </w:rPr>
              <w:t>Augstas vadītspējas materiāls (vara sakausējumi)</w:t>
            </w:r>
            <w:r w:rsidR="00DA54A0" w:rsidRPr="00DA54A0">
              <w:rPr>
                <w:rFonts w:ascii="Times New Roman" w:hAnsi="Times New Roman" w:cs="Times New Roman"/>
                <w:sz w:val="24"/>
                <w:szCs w:val="24"/>
              </w:rPr>
              <w:t>;</w:t>
            </w:r>
          </w:p>
          <w:p w14:paraId="19939BCC" w14:textId="3665E6CA" w:rsidR="00BA1A6D" w:rsidRPr="00DA54A0" w:rsidRDefault="00BA1A6D" w:rsidP="00DA54A0">
            <w:pPr>
              <w:pStyle w:val="Sarakstarindkopa"/>
              <w:numPr>
                <w:ilvl w:val="0"/>
                <w:numId w:val="10"/>
              </w:numPr>
              <w:jc w:val="both"/>
              <w:rPr>
                <w:rFonts w:ascii="Times New Roman" w:hAnsi="Times New Roman" w:cs="Times New Roman"/>
                <w:sz w:val="24"/>
                <w:szCs w:val="24"/>
              </w:rPr>
            </w:pPr>
            <w:r w:rsidRPr="00DA54A0">
              <w:rPr>
                <w:rFonts w:ascii="Times New Roman" w:hAnsi="Times New Roman" w:cs="Times New Roman"/>
                <w:sz w:val="24"/>
                <w:szCs w:val="24"/>
              </w:rPr>
              <w:t>Mehāniska fiksācija pret nejaušu atvienošanos</w:t>
            </w:r>
            <w:r w:rsidR="00DA54A0" w:rsidRPr="00DA54A0">
              <w:rPr>
                <w:rFonts w:ascii="Times New Roman" w:hAnsi="Times New Roman" w:cs="Times New Roman"/>
                <w:sz w:val="24"/>
                <w:szCs w:val="24"/>
              </w:rPr>
              <w:t>.</w:t>
            </w:r>
          </w:p>
        </w:tc>
        <w:tc>
          <w:tcPr>
            <w:tcW w:w="3402" w:type="dxa"/>
            <w:tcBorders>
              <w:bottom w:val="single" w:sz="4" w:space="0" w:color="000000"/>
            </w:tcBorders>
          </w:tcPr>
          <w:p w14:paraId="7E367A1A" w14:textId="77777777" w:rsidR="00BA1A6D" w:rsidRPr="00026B2E" w:rsidRDefault="00BA1A6D" w:rsidP="009D2020">
            <w:pPr>
              <w:jc w:val="both"/>
              <w:rPr>
                <w:rFonts w:ascii="Times New Roman" w:hAnsi="Times New Roman" w:cs="Times New Roman"/>
                <w:sz w:val="24"/>
                <w:szCs w:val="24"/>
              </w:rPr>
            </w:pPr>
          </w:p>
        </w:tc>
      </w:tr>
      <w:tr w:rsidR="00BA1A6D" w:rsidRPr="000100FE" w14:paraId="780047C9" w14:textId="7E1F5AAA" w:rsidTr="00BA1A6D">
        <w:trPr>
          <w:trHeight w:val="893"/>
        </w:trPr>
        <w:tc>
          <w:tcPr>
            <w:tcW w:w="556" w:type="dxa"/>
            <w:vMerge/>
          </w:tcPr>
          <w:p w14:paraId="73BE23FB" w14:textId="77777777" w:rsidR="00BA1A6D" w:rsidRPr="000100FE" w:rsidRDefault="00BA1A6D">
            <w:pPr>
              <w:rPr>
                <w:rFonts w:ascii="Times New Roman" w:hAnsi="Times New Roman" w:cs="Times New Roman"/>
                <w:sz w:val="24"/>
                <w:szCs w:val="24"/>
              </w:rPr>
            </w:pPr>
          </w:p>
        </w:tc>
        <w:tc>
          <w:tcPr>
            <w:tcW w:w="1991" w:type="dxa"/>
            <w:vMerge/>
          </w:tcPr>
          <w:p w14:paraId="60775848" w14:textId="77777777" w:rsidR="00BA1A6D" w:rsidRPr="00092662" w:rsidRDefault="00BA1A6D" w:rsidP="00231881">
            <w:pPr>
              <w:spacing w:after="120"/>
              <w:rPr>
                <w:rFonts w:ascii="Times New Roman" w:hAnsi="Times New Roman" w:cs="Times New Roman"/>
                <w:b/>
                <w:bCs/>
                <w:sz w:val="24"/>
                <w:szCs w:val="24"/>
              </w:rPr>
            </w:pPr>
          </w:p>
        </w:tc>
        <w:tc>
          <w:tcPr>
            <w:tcW w:w="3260" w:type="dxa"/>
            <w:tcBorders>
              <w:top w:val="single" w:sz="4" w:space="0" w:color="000000"/>
            </w:tcBorders>
          </w:tcPr>
          <w:p w14:paraId="5D82A4FC" w14:textId="1FB5350F" w:rsidR="00BA1A6D" w:rsidRDefault="00BA1A6D" w:rsidP="009D2020">
            <w:pPr>
              <w:jc w:val="both"/>
              <w:rPr>
                <w:rFonts w:ascii="Times New Roman" w:hAnsi="Times New Roman" w:cs="Times New Roman"/>
                <w:sz w:val="24"/>
                <w:szCs w:val="24"/>
              </w:rPr>
            </w:pPr>
            <w:r w:rsidRPr="008C034D">
              <w:rPr>
                <w:rFonts w:ascii="Times New Roman" w:hAnsi="Times New Roman" w:cs="Times New Roman"/>
                <w:sz w:val="24"/>
                <w:szCs w:val="24"/>
              </w:rPr>
              <w:t>Visam papildus aprīkojumam jābūt pilnībā savietojamam ar iekārtu un piemērotam darbam lauka apstākļos</w:t>
            </w:r>
          </w:p>
        </w:tc>
        <w:tc>
          <w:tcPr>
            <w:tcW w:w="3402" w:type="dxa"/>
            <w:tcBorders>
              <w:top w:val="single" w:sz="4" w:space="0" w:color="000000"/>
            </w:tcBorders>
          </w:tcPr>
          <w:p w14:paraId="13E62944" w14:textId="77777777" w:rsidR="00BA1A6D" w:rsidRPr="008C034D" w:rsidRDefault="00BA1A6D" w:rsidP="009D2020">
            <w:pPr>
              <w:jc w:val="both"/>
              <w:rPr>
                <w:rFonts w:ascii="Times New Roman" w:hAnsi="Times New Roman" w:cs="Times New Roman"/>
                <w:sz w:val="24"/>
                <w:szCs w:val="24"/>
              </w:rPr>
            </w:pPr>
          </w:p>
        </w:tc>
      </w:tr>
      <w:tr w:rsidR="00BA1A6D" w:rsidRPr="000100FE" w14:paraId="039A9580" w14:textId="47516A25" w:rsidTr="00BA1A6D">
        <w:trPr>
          <w:trHeight w:val="331"/>
        </w:trPr>
        <w:tc>
          <w:tcPr>
            <w:tcW w:w="556" w:type="dxa"/>
            <w:vMerge w:val="restart"/>
          </w:tcPr>
          <w:p w14:paraId="37E13E0B" w14:textId="4887E11B"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7</w:t>
            </w:r>
            <w:r w:rsidRPr="000100FE">
              <w:rPr>
                <w:rFonts w:ascii="Times New Roman" w:hAnsi="Times New Roman" w:cs="Times New Roman"/>
                <w:sz w:val="24"/>
                <w:szCs w:val="24"/>
              </w:rPr>
              <w:t>.</w:t>
            </w:r>
          </w:p>
        </w:tc>
        <w:tc>
          <w:tcPr>
            <w:tcW w:w="1991" w:type="dxa"/>
            <w:vMerge w:val="restart"/>
          </w:tcPr>
          <w:p w14:paraId="5715F02E" w14:textId="7C351FEE"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Marķējums</w:t>
            </w:r>
          </w:p>
        </w:tc>
        <w:tc>
          <w:tcPr>
            <w:tcW w:w="3260" w:type="dxa"/>
            <w:tcBorders>
              <w:bottom w:val="single" w:sz="4" w:space="0" w:color="000000"/>
            </w:tcBorders>
          </w:tcPr>
          <w:p w14:paraId="7FABF9C9" w14:textId="1FA60235" w:rsidR="00BA1A6D" w:rsidRPr="000100FE" w:rsidRDefault="00BA1A6D" w:rsidP="009D2020">
            <w:pPr>
              <w:jc w:val="both"/>
              <w:rPr>
                <w:rFonts w:ascii="Times New Roman" w:hAnsi="Times New Roman" w:cs="Times New Roman"/>
                <w:sz w:val="24"/>
                <w:szCs w:val="24"/>
              </w:rPr>
            </w:pPr>
            <w:r w:rsidRPr="00503EF3">
              <w:rPr>
                <w:rFonts w:ascii="Times New Roman" w:hAnsi="Times New Roman" w:cs="Times New Roman"/>
                <w:sz w:val="24"/>
                <w:szCs w:val="24"/>
              </w:rPr>
              <w:t xml:space="preserve">CE marķējums </w:t>
            </w:r>
          </w:p>
        </w:tc>
        <w:tc>
          <w:tcPr>
            <w:tcW w:w="3402" w:type="dxa"/>
            <w:tcBorders>
              <w:bottom w:val="single" w:sz="4" w:space="0" w:color="000000"/>
            </w:tcBorders>
          </w:tcPr>
          <w:p w14:paraId="1961F346" w14:textId="77777777" w:rsidR="00BA1A6D" w:rsidRPr="00503EF3" w:rsidRDefault="00BA1A6D" w:rsidP="009D2020">
            <w:pPr>
              <w:jc w:val="both"/>
              <w:rPr>
                <w:rFonts w:ascii="Times New Roman" w:hAnsi="Times New Roman" w:cs="Times New Roman"/>
                <w:sz w:val="24"/>
                <w:szCs w:val="24"/>
              </w:rPr>
            </w:pPr>
          </w:p>
        </w:tc>
      </w:tr>
      <w:tr w:rsidR="00BA1A6D" w:rsidRPr="000100FE" w14:paraId="53980E84" w14:textId="61D12073" w:rsidTr="00BA1A6D">
        <w:trPr>
          <w:trHeight w:val="720"/>
        </w:trPr>
        <w:tc>
          <w:tcPr>
            <w:tcW w:w="556" w:type="dxa"/>
            <w:vMerge/>
          </w:tcPr>
          <w:p w14:paraId="73836F1F" w14:textId="77777777" w:rsidR="00BA1A6D" w:rsidRPr="000100FE" w:rsidRDefault="00BA1A6D">
            <w:pPr>
              <w:rPr>
                <w:rFonts w:ascii="Times New Roman" w:hAnsi="Times New Roman" w:cs="Times New Roman"/>
                <w:sz w:val="24"/>
                <w:szCs w:val="24"/>
              </w:rPr>
            </w:pPr>
          </w:p>
        </w:tc>
        <w:tc>
          <w:tcPr>
            <w:tcW w:w="1991" w:type="dxa"/>
            <w:vMerge/>
          </w:tcPr>
          <w:p w14:paraId="144AF0E7" w14:textId="77777777" w:rsidR="00BA1A6D" w:rsidRPr="00092662" w:rsidRDefault="00BA1A6D" w:rsidP="00231881">
            <w:pPr>
              <w:spacing w:after="120"/>
              <w:rPr>
                <w:rFonts w:ascii="Times New Roman" w:hAnsi="Times New Roman" w:cs="Times New Roman"/>
                <w:b/>
                <w:bCs/>
                <w:sz w:val="24"/>
                <w:szCs w:val="24"/>
              </w:rPr>
            </w:pPr>
          </w:p>
        </w:tc>
        <w:tc>
          <w:tcPr>
            <w:tcW w:w="3260" w:type="dxa"/>
            <w:tcBorders>
              <w:top w:val="single" w:sz="4" w:space="0" w:color="000000"/>
            </w:tcBorders>
          </w:tcPr>
          <w:p w14:paraId="1A08830B" w14:textId="674D162C" w:rsidR="00BA1A6D" w:rsidRPr="000100FE" w:rsidRDefault="00BA1A6D" w:rsidP="009D2020">
            <w:pPr>
              <w:jc w:val="both"/>
              <w:rPr>
                <w:rFonts w:ascii="Times New Roman" w:hAnsi="Times New Roman" w:cs="Times New Roman"/>
                <w:sz w:val="24"/>
                <w:szCs w:val="24"/>
              </w:rPr>
            </w:pPr>
            <w:r w:rsidRPr="000100FE">
              <w:rPr>
                <w:rFonts w:ascii="Times New Roman" w:hAnsi="Times New Roman" w:cs="Times New Roman"/>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3402" w:type="dxa"/>
            <w:tcBorders>
              <w:top w:val="single" w:sz="4" w:space="0" w:color="000000"/>
            </w:tcBorders>
          </w:tcPr>
          <w:p w14:paraId="2ED6B385" w14:textId="77777777" w:rsidR="00BA1A6D" w:rsidRPr="000100FE" w:rsidRDefault="00BA1A6D" w:rsidP="009D2020">
            <w:pPr>
              <w:jc w:val="both"/>
              <w:rPr>
                <w:rFonts w:ascii="Times New Roman" w:hAnsi="Times New Roman" w:cs="Times New Roman"/>
                <w:sz w:val="24"/>
                <w:szCs w:val="24"/>
              </w:rPr>
            </w:pPr>
          </w:p>
        </w:tc>
      </w:tr>
      <w:tr w:rsidR="00BA1A6D" w:rsidRPr="000100FE" w14:paraId="4131B9C9" w14:textId="3B237216" w:rsidTr="00BA1A6D">
        <w:trPr>
          <w:trHeight w:val="303"/>
        </w:trPr>
        <w:tc>
          <w:tcPr>
            <w:tcW w:w="556" w:type="dxa"/>
            <w:vMerge w:val="restart"/>
          </w:tcPr>
          <w:p w14:paraId="46A0A779" w14:textId="135E9FA3"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8.</w:t>
            </w:r>
          </w:p>
        </w:tc>
        <w:tc>
          <w:tcPr>
            <w:tcW w:w="1991" w:type="dxa"/>
            <w:vMerge w:val="restart"/>
          </w:tcPr>
          <w:p w14:paraId="1C45AE84" w14:textId="7560FB1A"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Atbilstība standartiem un normatīvajiem aktiem</w:t>
            </w:r>
          </w:p>
        </w:tc>
        <w:tc>
          <w:tcPr>
            <w:tcW w:w="3260" w:type="dxa"/>
          </w:tcPr>
          <w:p w14:paraId="449FD0AB" w14:textId="5ED71BC5" w:rsidR="00BA1A6D" w:rsidRPr="00423AA0" w:rsidRDefault="00BA1A6D" w:rsidP="00423AA0">
            <w:pPr>
              <w:pStyle w:val="Sarakstarindkopa"/>
              <w:numPr>
                <w:ilvl w:val="0"/>
                <w:numId w:val="11"/>
              </w:numPr>
              <w:jc w:val="both"/>
              <w:rPr>
                <w:rFonts w:ascii="Times New Roman" w:hAnsi="Times New Roman" w:cs="Times New Roman"/>
                <w:sz w:val="24"/>
                <w:szCs w:val="24"/>
              </w:rPr>
            </w:pPr>
            <w:r w:rsidRPr="00423AA0">
              <w:rPr>
                <w:rFonts w:ascii="Times New Roman" w:hAnsi="Times New Roman" w:cs="Times New Roman"/>
                <w:sz w:val="24"/>
                <w:szCs w:val="24"/>
              </w:rPr>
              <w:t>EN 61230 (zemēšanas un īsslēguma ierīces)</w:t>
            </w:r>
            <w:r w:rsidR="00423AA0" w:rsidRPr="00423AA0">
              <w:rPr>
                <w:rFonts w:ascii="Times New Roman" w:hAnsi="Times New Roman" w:cs="Times New Roman"/>
                <w:sz w:val="24"/>
                <w:szCs w:val="24"/>
              </w:rPr>
              <w:t>;</w:t>
            </w:r>
          </w:p>
          <w:p w14:paraId="3844C476" w14:textId="778F0E1A" w:rsidR="00BA1A6D" w:rsidRPr="005B1A91" w:rsidRDefault="00BA1A6D" w:rsidP="005B1A91">
            <w:pPr>
              <w:pStyle w:val="Sarakstarindkopa"/>
              <w:numPr>
                <w:ilvl w:val="0"/>
                <w:numId w:val="11"/>
              </w:numPr>
              <w:jc w:val="both"/>
              <w:rPr>
                <w:rFonts w:ascii="Times New Roman" w:hAnsi="Times New Roman" w:cs="Times New Roman"/>
                <w:sz w:val="24"/>
                <w:szCs w:val="24"/>
              </w:rPr>
            </w:pPr>
            <w:r w:rsidRPr="00423AA0">
              <w:rPr>
                <w:rFonts w:ascii="Times New Roman" w:hAnsi="Times New Roman" w:cs="Times New Roman"/>
                <w:sz w:val="24"/>
                <w:szCs w:val="24"/>
              </w:rPr>
              <w:t>EN 50122 (dzelzceļa elektroapgādes drošība)</w:t>
            </w:r>
            <w:r w:rsidR="005B1A91">
              <w:rPr>
                <w:rFonts w:ascii="Times New Roman" w:hAnsi="Times New Roman" w:cs="Times New Roman"/>
                <w:sz w:val="24"/>
                <w:szCs w:val="24"/>
              </w:rPr>
              <w:t>.</w:t>
            </w:r>
          </w:p>
        </w:tc>
        <w:tc>
          <w:tcPr>
            <w:tcW w:w="3402" w:type="dxa"/>
          </w:tcPr>
          <w:p w14:paraId="59DC783A" w14:textId="77777777" w:rsidR="00BA1A6D" w:rsidRPr="009D2020" w:rsidRDefault="00BA1A6D" w:rsidP="009D2020">
            <w:pPr>
              <w:jc w:val="both"/>
              <w:rPr>
                <w:rFonts w:ascii="Times New Roman" w:hAnsi="Times New Roman" w:cs="Times New Roman"/>
                <w:sz w:val="24"/>
                <w:szCs w:val="24"/>
              </w:rPr>
            </w:pPr>
          </w:p>
        </w:tc>
      </w:tr>
      <w:tr w:rsidR="00BA1A6D" w:rsidRPr="000100FE" w14:paraId="1DC52CCE" w14:textId="6182C309" w:rsidTr="00BA1A6D">
        <w:tc>
          <w:tcPr>
            <w:tcW w:w="556" w:type="dxa"/>
            <w:vMerge/>
          </w:tcPr>
          <w:p w14:paraId="68B7DC13" w14:textId="77777777" w:rsidR="00BA1A6D" w:rsidRPr="000100FE" w:rsidRDefault="00BA1A6D">
            <w:pPr>
              <w:rPr>
                <w:rFonts w:ascii="Times New Roman" w:hAnsi="Times New Roman" w:cs="Times New Roman"/>
                <w:sz w:val="24"/>
                <w:szCs w:val="24"/>
              </w:rPr>
            </w:pPr>
          </w:p>
        </w:tc>
        <w:tc>
          <w:tcPr>
            <w:tcW w:w="1991" w:type="dxa"/>
            <w:vMerge/>
          </w:tcPr>
          <w:p w14:paraId="7082A3C2" w14:textId="7537B67E" w:rsidR="00BA1A6D" w:rsidRPr="00092662" w:rsidRDefault="00BA1A6D" w:rsidP="00231881">
            <w:pPr>
              <w:spacing w:after="120"/>
              <w:rPr>
                <w:rFonts w:ascii="Times New Roman" w:hAnsi="Times New Roman" w:cs="Times New Roman"/>
                <w:b/>
                <w:bCs/>
                <w:sz w:val="24"/>
                <w:szCs w:val="24"/>
              </w:rPr>
            </w:pPr>
          </w:p>
        </w:tc>
        <w:tc>
          <w:tcPr>
            <w:tcW w:w="3260" w:type="dxa"/>
          </w:tcPr>
          <w:p w14:paraId="5ED14807" w14:textId="6652A39D" w:rsidR="00BA1A6D" w:rsidRPr="009D2020" w:rsidRDefault="00BA1A6D" w:rsidP="009D2020">
            <w:pPr>
              <w:jc w:val="both"/>
              <w:rPr>
                <w:rFonts w:ascii="Times New Roman" w:hAnsi="Times New Roman" w:cs="Times New Roman"/>
                <w:sz w:val="24"/>
                <w:szCs w:val="24"/>
              </w:rPr>
            </w:pPr>
            <w:r w:rsidRPr="009D2020">
              <w:rPr>
                <w:rFonts w:ascii="Times New Roman" w:eastAsia="Times New Roman" w:hAnsi="Times New Roman" w:cs="Times New Roman"/>
                <w:sz w:val="24"/>
                <w:szCs w:val="24"/>
                <w:lang w:eastAsia="lv-LV"/>
              </w:rPr>
              <w:t>Par ekvivalentu standarta esamībai tiek uzskatīts dokuments, kas apliecina, ka ražotājs vai neatkarīga testēšanas laboratorija, izmantojot attiecīgā standarta piešķiršanas metodoloģiju, balstoties uz testu rezultātiem ir atzinusi, ka piedāvātā iekārta atbilst standarta piešķiršanas nosacījumiem.</w:t>
            </w:r>
          </w:p>
        </w:tc>
        <w:tc>
          <w:tcPr>
            <w:tcW w:w="3402" w:type="dxa"/>
          </w:tcPr>
          <w:p w14:paraId="70812D1A" w14:textId="77777777" w:rsidR="00BA1A6D" w:rsidRPr="009D2020" w:rsidRDefault="00BA1A6D" w:rsidP="009D2020">
            <w:pPr>
              <w:jc w:val="both"/>
              <w:rPr>
                <w:rFonts w:ascii="Times New Roman" w:eastAsia="Times New Roman" w:hAnsi="Times New Roman" w:cs="Times New Roman"/>
                <w:sz w:val="24"/>
                <w:szCs w:val="24"/>
                <w:lang w:eastAsia="lv-LV"/>
              </w:rPr>
            </w:pPr>
          </w:p>
        </w:tc>
      </w:tr>
      <w:tr w:rsidR="00BA1A6D" w:rsidRPr="000100FE" w14:paraId="7456B005" w14:textId="40539946" w:rsidTr="00BA1A6D">
        <w:tc>
          <w:tcPr>
            <w:tcW w:w="556" w:type="dxa"/>
          </w:tcPr>
          <w:p w14:paraId="63750F8E" w14:textId="3AE84535" w:rsidR="00BA1A6D" w:rsidRDefault="00BA1A6D">
            <w:pPr>
              <w:rPr>
                <w:rFonts w:ascii="Times New Roman" w:hAnsi="Times New Roman" w:cs="Times New Roman"/>
                <w:sz w:val="24"/>
                <w:szCs w:val="24"/>
              </w:rPr>
            </w:pPr>
            <w:r>
              <w:rPr>
                <w:rFonts w:ascii="Times New Roman" w:hAnsi="Times New Roman" w:cs="Times New Roman"/>
                <w:sz w:val="24"/>
                <w:szCs w:val="24"/>
              </w:rPr>
              <w:t>9.</w:t>
            </w:r>
          </w:p>
        </w:tc>
        <w:tc>
          <w:tcPr>
            <w:tcW w:w="1991" w:type="dxa"/>
          </w:tcPr>
          <w:p w14:paraId="1CE29986" w14:textId="196066B4" w:rsidR="00BA1A6D" w:rsidRPr="00092662" w:rsidRDefault="00BA1A6D" w:rsidP="00231881">
            <w:pPr>
              <w:spacing w:after="120"/>
              <w:rPr>
                <w:rFonts w:ascii="Times New Roman" w:hAnsi="Times New Roman" w:cs="Times New Roman"/>
                <w:b/>
                <w:bCs/>
                <w:sz w:val="24"/>
                <w:szCs w:val="24"/>
              </w:rPr>
            </w:pPr>
            <w:r w:rsidRPr="00026B2E">
              <w:rPr>
                <w:rFonts w:ascii="Times New Roman" w:hAnsi="Times New Roman" w:cs="Times New Roman"/>
                <w:b/>
                <w:bCs/>
                <w:sz w:val="24"/>
                <w:szCs w:val="24"/>
              </w:rPr>
              <w:t>Verifikācija un testēšana</w:t>
            </w:r>
          </w:p>
        </w:tc>
        <w:tc>
          <w:tcPr>
            <w:tcW w:w="3260" w:type="dxa"/>
          </w:tcPr>
          <w:p w14:paraId="3C28627A" w14:textId="219FF26F" w:rsidR="00BA1A6D" w:rsidRPr="009D2020" w:rsidRDefault="00BA1A6D" w:rsidP="009D2020">
            <w:pPr>
              <w:jc w:val="both"/>
              <w:rPr>
                <w:rFonts w:ascii="Times New Roman" w:hAnsi="Times New Roman" w:cs="Times New Roman"/>
                <w:sz w:val="24"/>
                <w:szCs w:val="24"/>
              </w:rPr>
            </w:pPr>
            <w:r w:rsidRPr="009D2020">
              <w:rPr>
                <w:rFonts w:ascii="Times New Roman" w:hAnsi="Times New Roman" w:cs="Times New Roman"/>
                <w:sz w:val="24"/>
                <w:szCs w:val="24"/>
              </w:rPr>
              <w:t>Rūpnīcas testēšana; iespējama periodiska pārbaude</w:t>
            </w:r>
          </w:p>
        </w:tc>
        <w:tc>
          <w:tcPr>
            <w:tcW w:w="3402" w:type="dxa"/>
          </w:tcPr>
          <w:p w14:paraId="622BE320" w14:textId="77777777" w:rsidR="00BA1A6D" w:rsidRPr="009D2020" w:rsidRDefault="00BA1A6D" w:rsidP="009D2020">
            <w:pPr>
              <w:jc w:val="both"/>
              <w:rPr>
                <w:rFonts w:ascii="Times New Roman" w:hAnsi="Times New Roman" w:cs="Times New Roman"/>
                <w:sz w:val="24"/>
                <w:szCs w:val="24"/>
              </w:rPr>
            </w:pPr>
          </w:p>
        </w:tc>
      </w:tr>
      <w:tr w:rsidR="00BA1A6D" w:rsidRPr="000100FE" w14:paraId="23097786" w14:textId="781F8835" w:rsidTr="00BA1A6D">
        <w:tc>
          <w:tcPr>
            <w:tcW w:w="556" w:type="dxa"/>
          </w:tcPr>
          <w:p w14:paraId="7EBFE6CC" w14:textId="23B5568F" w:rsidR="00BA1A6D" w:rsidRPr="000100FE" w:rsidRDefault="00BA1A6D">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991" w:type="dxa"/>
          </w:tcPr>
          <w:p w14:paraId="23061560" w14:textId="37A0C8EF"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 dokumentācija</w:t>
            </w:r>
          </w:p>
        </w:tc>
        <w:tc>
          <w:tcPr>
            <w:tcW w:w="3260" w:type="dxa"/>
          </w:tcPr>
          <w:p w14:paraId="27FB90C0" w14:textId="682FD4FD" w:rsidR="00BA1A6D" w:rsidRPr="0072336C" w:rsidRDefault="00BA1A6D" w:rsidP="0072336C">
            <w:pPr>
              <w:pStyle w:val="Sarakstarindkopa"/>
              <w:numPr>
                <w:ilvl w:val="0"/>
                <w:numId w:val="12"/>
              </w:numPr>
              <w:jc w:val="both"/>
              <w:rPr>
                <w:rFonts w:ascii="Times New Roman" w:hAnsi="Times New Roman" w:cs="Times New Roman"/>
                <w:sz w:val="24"/>
                <w:szCs w:val="24"/>
              </w:rPr>
            </w:pPr>
            <w:r w:rsidRPr="0072336C">
              <w:rPr>
                <w:rFonts w:ascii="Times New Roman" w:hAnsi="Times New Roman" w:cs="Times New Roman"/>
                <w:sz w:val="24"/>
                <w:szCs w:val="24"/>
              </w:rPr>
              <w:t xml:space="preserve">Lietošanas instrukcija </w:t>
            </w:r>
            <w:r w:rsidR="0072336C" w:rsidRPr="0072336C">
              <w:rPr>
                <w:rFonts w:ascii="Times New Roman" w:hAnsi="Times New Roman" w:cs="Times New Roman"/>
                <w:sz w:val="24"/>
                <w:szCs w:val="24"/>
              </w:rPr>
              <w:t>latviešu valodā;</w:t>
            </w:r>
          </w:p>
          <w:p w14:paraId="3043B87C" w14:textId="0E0ACCEC" w:rsidR="00BA1A6D" w:rsidRPr="0072336C" w:rsidRDefault="00BA1A6D" w:rsidP="0072336C">
            <w:pPr>
              <w:pStyle w:val="Sarakstarindkopa"/>
              <w:numPr>
                <w:ilvl w:val="0"/>
                <w:numId w:val="12"/>
              </w:numPr>
              <w:jc w:val="both"/>
              <w:rPr>
                <w:rFonts w:ascii="Times New Roman" w:hAnsi="Times New Roman" w:cs="Times New Roman"/>
                <w:sz w:val="24"/>
                <w:szCs w:val="24"/>
              </w:rPr>
            </w:pPr>
            <w:r w:rsidRPr="0072336C">
              <w:rPr>
                <w:rFonts w:ascii="Times New Roman" w:hAnsi="Times New Roman" w:cs="Times New Roman"/>
                <w:sz w:val="24"/>
                <w:szCs w:val="24"/>
              </w:rPr>
              <w:t>Atbilstības deklarācija</w:t>
            </w:r>
            <w:r w:rsidR="0072336C" w:rsidRPr="0072336C">
              <w:rPr>
                <w:rFonts w:ascii="Times New Roman" w:hAnsi="Times New Roman" w:cs="Times New Roman"/>
                <w:sz w:val="24"/>
                <w:szCs w:val="24"/>
              </w:rPr>
              <w:t>;</w:t>
            </w:r>
          </w:p>
          <w:p w14:paraId="3B6EC1B1" w14:textId="4F64397F" w:rsidR="00BA1A6D" w:rsidRPr="0072336C" w:rsidRDefault="00BA1A6D" w:rsidP="0072336C">
            <w:pPr>
              <w:pStyle w:val="Sarakstarindkopa"/>
              <w:numPr>
                <w:ilvl w:val="0"/>
                <w:numId w:val="12"/>
              </w:numPr>
              <w:jc w:val="both"/>
              <w:rPr>
                <w:rFonts w:ascii="Times New Roman" w:hAnsi="Times New Roman" w:cs="Times New Roman"/>
                <w:sz w:val="24"/>
                <w:szCs w:val="24"/>
              </w:rPr>
            </w:pPr>
            <w:r w:rsidRPr="0072336C">
              <w:rPr>
                <w:rFonts w:ascii="Times New Roman" w:hAnsi="Times New Roman" w:cs="Times New Roman"/>
                <w:sz w:val="24"/>
                <w:szCs w:val="24"/>
              </w:rPr>
              <w:t>Testēšanas sertifikāti</w:t>
            </w:r>
            <w:r w:rsidR="0072336C" w:rsidRPr="0072336C">
              <w:rPr>
                <w:rFonts w:ascii="Times New Roman" w:hAnsi="Times New Roman" w:cs="Times New Roman"/>
                <w:sz w:val="24"/>
                <w:szCs w:val="24"/>
              </w:rPr>
              <w:t>.</w:t>
            </w:r>
          </w:p>
        </w:tc>
        <w:tc>
          <w:tcPr>
            <w:tcW w:w="3402" w:type="dxa"/>
          </w:tcPr>
          <w:p w14:paraId="6CB95303" w14:textId="77777777" w:rsidR="00BA1A6D" w:rsidRPr="009D2020" w:rsidRDefault="00BA1A6D" w:rsidP="009D2020">
            <w:pPr>
              <w:jc w:val="both"/>
              <w:rPr>
                <w:rFonts w:ascii="Times New Roman" w:hAnsi="Times New Roman" w:cs="Times New Roman"/>
                <w:sz w:val="24"/>
                <w:szCs w:val="24"/>
              </w:rPr>
            </w:pPr>
          </w:p>
        </w:tc>
      </w:tr>
      <w:tr w:rsidR="00BA1A6D" w:rsidRPr="000100FE" w14:paraId="7FC2FD47" w14:textId="4DC4BB35" w:rsidTr="00BA1A6D">
        <w:tc>
          <w:tcPr>
            <w:tcW w:w="556" w:type="dxa"/>
          </w:tcPr>
          <w:p w14:paraId="1E65C6EB" w14:textId="28C6623E" w:rsidR="00BA1A6D" w:rsidRDefault="00BA1A6D">
            <w:pPr>
              <w:rPr>
                <w:rFonts w:ascii="Times New Roman" w:hAnsi="Times New Roman" w:cs="Times New Roman"/>
                <w:sz w:val="24"/>
                <w:szCs w:val="24"/>
              </w:rPr>
            </w:pPr>
            <w:r>
              <w:rPr>
                <w:rFonts w:ascii="Times New Roman" w:hAnsi="Times New Roman" w:cs="Times New Roman"/>
                <w:sz w:val="24"/>
                <w:szCs w:val="24"/>
              </w:rPr>
              <w:t>11.</w:t>
            </w:r>
          </w:p>
        </w:tc>
        <w:tc>
          <w:tcPr>
            <w:tcW w:w="1991" w:type="dxa"/>
          </w:tcPr>
          <w:p w14:paraId="418CD566" w14:textId="02AD8126" w:rsidR="00BA1A6D" w:rsidRPr="00092662" w:rsidRDefault="00BA1A6D" w:rsidP="00231881">
            <w:pPr>
              <w:spacing w:after="120"/>
              <w:rPr>
                <w:rFonts w:ascii="Times New Roman" w:hAnsi="Times New Roman" w:cs="Times New Roman"/>
                <w:b/>
                <w:bCs/>
                <w:sz w:val="24"/>
                <w:szCs w:val="24"/>
              </w:rPr>
            </w:pPr>
            <w:r>
              <w:rPr>
                <w:rFonts w:ascii="Times New Roman" w:hAnsi="Times New Roman" w:cs="Times New Roman"/>
                <w:b/>
                <w:bCs/>
                <w:sz w:val="24"/>
                <w:szCs w:val="24"/>
              </w:rPr>
              <w:t>Iepakojums</w:t>
            </w:r>
          </w:p>
        </w:tc>
        <w:tc>
          <w:tcPr>
            <w:tcW w:w="3260" w:type="dxa"/>
          </w:tcPr>
          <w:p w14:paraId="52E39474" w14:textId="3EE329D5" w:rsidR="00BA1A6D" w:rsidRPr="009D2020" w:rsidRDefault="00BA1A6D" w:rsidP="009D2020">
            <w:pPr>
              <w:jc w:val="both"/>
              <w:rPr>
                <w:rFonts w:ascii="Times New Roman" w:hAnsi="Times New Roman" w:cs="Times New Roman"/>
                <w:sz w:val="24"/>
                <w:szCs w:val="24"/>
              </w:rPr>
            </w:pPr>
            <w:r w:rsidRPr="009D2020">
              <w:rPr>
                <w:rFonts w:ascii="Times New Roman" w:hAnsi="Times New Roman" w:cs="Times New Roman"/>
                <w:sz w:val="24"/>
                <w:szCs w:val="24"/>
              </w:rPr>
              <w:t>Ražotāja oriģinālais iepakojums, aizsardzība pret mehāniskiem bojājumiem un mitrumu.</w:t>
            </w:r>
          </w:p>
        </w:tc>
        <w:tc>
          <w:tcPr>
            <w:tcW w:w="3402" w:type="dxa"/>
          </w:tcPr>
          <w:p w14:paraId="0F4ECA95" w14:textId="77777777" w:rsidR="00BA1A6D" w:rsidRPr="009D2020" w:rsidRDefault="00BA1A6D" w:rsidP="009D2020">
            <w:pPr>
              <w:jc w:val="both"/>
              <w:rPr>
                <w:rFonts w:ascii="Times New Roman" w:hAnsi="Times New Roman" w:cs="Times New Roman"/>
                <w:sz w:val="24"/>
                <w:szCs w:val="24"/>
              </w:rPr>
            </w:pPr>
          </w:p>
        </w:tc>
      </w:tr>
      <w:tr w:rsidR="00BA1A6D" w:rsidRPr="000100FE" w14:paraId="6FFC48D1" w14:textId="7B768AAD" w:rsidTr="00BA1A6D">
        <w:tc>
          <w:tcPr>
            <w:tcW w:w="556" w:type="dxa"/>
          </w:tcPr>
          <w:p w14:paraId="49C6BBCC" w14:textId="5352EAB0"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12.</w:t>
            </w:r>
          </w:p>
        </w:tc>
        <w:tc>
          <w:tcPr>
            <w:tcW w:w="1991" w:type="dxa"/>
          </w:tcPr>
          <w:p w14:paraId="681F6F67" w14:textId="32AA5C69"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Garantijas termiņš un no</w:t>
            </w:r>
            <w:r>
              <w:rPr>
                <w:rFonts w:ascii="Times New Roman" w:hAnsi="Times New Roman" w:cs="Times New Roman"/>
                <w:b/>
                <w:bCs/>
                <w:sz w:val="24"/>
                <w:szCs w:val="24"/>
              </w:rPr>
              <w:t>teikumi</w:t>
            </w:r>
          </w:p>
        </w:tc>
        <w:tc>
          <w:tcPr>
            <w:tcW w:w="3260" w:type="dxa"/>
          </w:tcPr>
          <w:p w14:paraId="1901AAA5" w14:textId="36810046" w:rsidR="00BA1A6D" w:rsidRPr="009D2020" w:rsidRDefault="00BA1A6D" w:rsidP="009D2020">
            <w:pPr>
              <w:jc w:val="both"/>
              <w:rPr>
                <w:rFonts w:ascii="Times New Roman" w:hAnsi="Times New Roman" w:cs="Times New Roman"/>
                <w:sz w:val="24"/>
                <w:szCs w:val="24"/>
              </w:rPr>
            </w:pPr>
            <w:r w:rsidRPr="009D2020">
              <w:rPr>
                <w:rFonts w:ascii="Times New Roman" w:hAnsi="Times New Roman" w:cs="Times New Roman"/>
                <w:sz w:val="24"/>
                <w:szCs w:val="24"/>
              </w:rPr>
              <w:t>24 mēneši.</w:t>
            </w:r>
          </w:p>
        </w:tc>
        <w:tc>
          <w:tcPr>
            <w:tcW w:w="3402" w:type="dxa"/>
          </w:tcPr>
          <w:p w14:paraId="0DB2F979" w14:textId="77777777" w:rsidR="00BA1A6D" w:rsidRPr="009D2020" w:rsidRDefault="00BA1A6D" w:rsidP="009D2020">
            <w:pPr>
              <w:jc w:val="both"/>
              <w:rPr>
                <w:rFonts w:ascii="Times New Roman" w:hAnsi="Times New Roman" w:cs="Times New Roman"/>
                <w:sz w:val="24"/>
                <w:szCs w:val="24"/>
              </w:rPr>
            </w:pPr>
          </w:p>
        </w:tc>
      </w:tr>
      <w:tr w:rsidR="00BA1A6D" w:rsidRPr="000100FE" w14:paraId="673C5A28" w14:textId="3A91DE59" w:rsidTr="00BA1A6D">
        <w:tc>
          <w:tcPr>
            <w:tcW w:w="556" w:type="dxa"/>
          </w:tcPr>
          <w:p w14:paraId="4456AEB6" w14:textId="079BC65A"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13</w:t>
            </w:r>
            <w:r w:rsidRPr="000100FE">
              <w:rPr>
                <w:rFonts w:ascii="Times New Roman" w:hAnsi="Times New Roman" w:cs="Times New Roman"/>
                <w:sz w:val="24"/>
                <w:szCs w:val="24"/>
              </w:rPr>
              <w:t>.</w:t>
            </w:r>
          </w:p>
        </w:tc>
        <w:tc>
          <w:tcPr>
            <w:tcW w:w="1991" w:type="dxa"/>
          </w:tcPr>
          <w:p w14:paraId="6573D56D" w14:textId="3A5AB29B" w:rsidR="00BA1A6D" w:rsidRPr="00092662" w:rsidRDefault="00BA1A6D" w:rsidP="00231881">
            <w:pPr>
              <w:spacing w:after="120"/>
              <w:rPr>
                <w:rFonts w:ascii="Times New Roman" w:hAnsi="Times New Roman" w:cs="Times New Roman"/>
                <w:b/>
                <w:bCs/>
                <w:sz w:val="24"/>
                <w:szCs w:val="24"/>
              </w:rPr>
            </w:pPr>
            <w:r>
              <w:rPr>
                <w:rFonts w:ascii="Times New Roman" w:hAnsi="Times New Roman" w:cs="Times New Roman"/>
                <w:b/>
                <w:bCs/>
                <w:sz w:val="24"/>
                <w:szCs w:val="24"/>
              </w:rPr>
              <w:t xml:space="preserve">Termiņi un piegādes </w:t>
            </w:r>
            <w:r w:rsidRPr="007C44F9">
              <w:rPr>
                <w:rFonts w:ascii="Times New Roman" w:hAnsi="Times New Roman" w:cs="Times New Roman"/>
                <w:b/>
                <w:bCs/>
                <w:sz w:val="24"/>
                <w:szCs w:val="24"/>
              </w:rPr>
              <w:t>noteikumi</w:t>
            </w:r>
          </w:p>
        </w:tc>
        <w:tc>
          <w:tcPr>
            <w:tcW w:w="3260" w:type="dxa"/>
          </w:tcPr>
          <w:p w14:paraId="4C795EF2" w14:textId="45A517FC" w:rsidR="00BA1A6D" w:rsidRPr="009D2020" w:rsidRDefault="00BA1A6D" w:rsidP="009D2020">
            <w:pPr>
              <w:jc w:val="both"/>
              <w:rPr>
                <w:rFonts w:ascii="Times New Roman" w:hAnsi="Times New Roman" w:cs="Times New Roman"/>
                <w:sz w:val="24"/>
                <w:szCs w:val="24"/>
              </w:rPr>
            </w:pPr>
            <w:r w:rsidRPr="009D2020">
              <w:rPr>
                <w:rFonts w:ascii="Times New Roman" w:hAnsi="Times New Roman" w:cs="Times New Roman"/>
                <w:sz w:val="24"/>
                <w:szCs w:val="24"/>
              </w:rPr>
              <w:t>2026.gada oktobris</w:t>
            </w:r>
          </w:p>
        </w:tc>
        <w:tc>
          <w:tcPr>
            <w:tcW w:w="3402" w:type="dxa"/>
          </w:tcPr>
          <w:p w14:paraId="090BD93F" w14:textId="77777777" w:rsidR="00BA1A6D" w:rsidRPr="009D2020" w:rsidRDefault="00BA1A6D" w:rsidP="009D2020">
            <w:pPr>
              <w:jc w:val="both"/>
              <w:rPr>
                <w:rFonts w:ascii="Times New Roman" w:hAnsi="Times New Roman" w:cs="Times New Roman"/>
                <w:sz w:val="24"/>
                <w:szCs w:val="24"/>
              </w:rPr>
            </w:pPr>
          </w:p>
        </w:tc>
      </w:tr>
      <w:tr w:rsidR="00BA1A6D" w:rsidRPr="000100FE" w14:paraId="2D7E0300" w14:textId="6037A2C5" w:rsidTr="00BA1A6D">
        <w:tc>
          <w:tcPr>
            <w:tcW w:w="556" w:type="dxa"/>
          </w:tcPr>
          <w:p w14:paraId="115B8E1F" w14:textId="0AC8F472"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14</w:t>
            </w:r>
            <w:r w:rsidRPr="000100FE">
              <w:rPr>
                <w:rFonts w:ascii="Times New Roman" w:hAnsi="Times New Roman" w:cs="Times New Roman"/>
                <w:sz w:val="24"/>
                <w:szCs w:val="24"/>
              </w:rPr>
              <w:t>.</w:t>
            </w:r>
          </w:p>
        </w:tc>
        <w:tc>
          <w:tcPr>
            <w:tcW w:w="1991" w:type="dxa"/>
          </w:tcPr>
          <w:p w14:paraId="1F93CE9A" w14:textId="1770369B"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Piegādes adrese</w:t>
            </w:r>
          </w:p>
        </w:tc>
        <w:tc>
          <w:tcPr>
            <w:tcW w:w="3260" w:type="dxa"/>
          </w:tcPr>
          <w:p w14:paraId="0067E9B9" w14:textId="3297F564" w:rsidR="00BA1A6D" w:rsidRPr="009D2020" w:rsidRDefault="00BA1A6D" w:rsidP="009D2020">
            <w:pPr>
              <w:jc w:val="both"/>
              <w:rPr>
                <w:rFonts w:ascii="Times New Roman" w:hAnsi="Times New Roman" w:cs="Times New Roman"/>
                <w:sz w:val="24"/>
                <w:szCs w:val="24"/>
              </w:rPr>
            </w:pPr>
            <w:r w:rsidRPr="009D2020">
              <w:rPr>
                <w:rFonts w:ascii="Times New Roman" w:hAnsi="Times New Roman" w:cs="Times New Roman"/>
                <w:sz w:val="24"/>
                <w:szCs w:val="24"/>
              </w:rPr>
              <w:t xml:space="preserve">Brīvības iela 191, Rīga, </w:t>
            </w:r>
            <w:r w:rsidRPr="009D2020">
              <w:rPr>
                <w:rFonts w:ascii="Times New Roman" w:hAnsi="Times New Roman" w:cs="Times New Roman"/>
                <w:noProof/>
                <w:sz w:val="24"/>
                <w:szCs w:val="24"/>
              </w:rPr>
              <w:t>Elektrosaimniecība</w:t>
            </w:r>
          </w:p>
        </w:tc>
        <w:tc>
          <w:tcPr>
            <w:tcW w:w="3402" w:type="dxa"/>
          </w:tcPr>
          <w:p w14:paraId="516C5AD3" w14:textId="77777777" w:rsidR="00BA1A6D" w:rsidRPr="009D2020" w:rsidRDefault="00BA1A6D" w:rsidP="009D2020">
            <w:pPr>
              <w:jc w:val="both"/>
              <w:rPr>
                <w:rFonts w:ascii="Times New Roman" w:hAnsi="Times New Roman" w:cs="Times New Roman"/>
                <w:sz w:val="24"/>
                <w:szCs w:val="24"/>
              </w:rPr>
            </w:pPr>
          </w:p>
        </w:tc>
      </w:tr>
      <w:tr w:rsidR="00BA1A6D" w:rsidRPr="000100FE" w14:paraId="7A6BCB71" w14:textId="69CF5510" w:rsidTr="00BA1A6D">
        <w:tc>
          <w:tcPr>
            <w:tcW w:w="556" w:type="dxa"/>
          </w:tcPr>
          <w:p w14:paraId="5645D198" w14:textId="40687AD4"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15</w:t>
            </w:r>
            <w:r w:rsidRPr="000100FE">
              <w:rPr>
                <w:rFonts w:ascii="Times New Roman" w:hAnsi="Times New Roman" w:cs="Times New Roman"/>
                <w:sz w:val="24"/>
                <w:szCs w:val="24"/>
              </w:rPr>
              <w:t>.</w:t>
            </w:r>
          </w:p>
        </w:tc>
        <w:tc>
          <w:tcPr>
            <w:tcW w:w="1991" w:type="dxa"/>
          </w:tcPr>
          <w:p w14:paraId="3E3946B8" w14:textId="079A17AA"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 xml:space="preserve">Prasības iekārtas uzstādīšanai </w:t>
            </w:r>
          </w:p>
        </w:tc>
        <w:tc>
          <w:tcPr>
            <w:tcW w:w="3260" w:type="dxa"/>
          </w:tcPr>
          <w:p w14:paraId="4F869E18" w14:textId="64580BA9" w:rsidR="00BA1A6D" w:rsidRPr="009D2020" w:rsidRDefault="00BA1A6D" w:rsidP="009D2020">
            <w:pPr>
              <w:jc w:val="both"/>
              <w:rPr>
                <w:rFonts w:ascii="Times New Roman" w:hAnsi="Times New Roman" w:cs="Times New Roman"/>
                <w:sz w:val="24"/>
                <w:szCs w:val="24"/>
              </w:rPr>
            </w:pPr>
            <w:r w:rsidRPr="009D2020">
              <w:rPr>
                <w:rFonts w:ascii="Times New Roman" w:hAnsi="Times New Roman" w:cs="Times New Roman"/>
                <w:sz w:val="24"/>
                <w:szCs w:val="24"/>
              </w:rPr>
              <w:t>Nav nepieciešama – portatīvs komplekts darbam āra apstākļos</w:t>
            </w:r>
          </w:p>
        </w:tc>
        <w:tc>
          <w:tcPr>
            <w:tcW w:w="3402" w:type="dxa"/>
          </w:tcPr>
          <w:p w14:paraId="51FF3B2D" w14:textId="77777777" w:rsidR="00BA1A6D" w:rsidRPr="009D2020" w:rsidRDefault="00BA1A6D" w:rsidP="009D2020">
            <w:pPr>
              <w:jc w:val="both"/>
              <w:rPr>
                <w:rFonts w:ascii="Times New Roman" w:hAnsi="Times New Roman" w:cs="Times New Roman"/>
                <w:sz w:val="24"/>
                <w:szCs w:val="24"/>
              </w:rPr>
            </w:pPr>
          </w:p>
        </w:tc>
      </w:tr>
      <w:tr w:rsidR="00BA1A6D" w:rsidRPr="000100FE" w14:paraId="2E5CB6D5" w14:textId="0ED73EA5" w:rsidTr="00BA1A6D">
        <w:tc>
          <w:tcPr>
            <w:tcW w:w="556" w:type="dxa"/>
          </w:tcPr>
          <w:p w14:paraId="4A8E83A6" w14:textId="537DD867"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16.</w:t>
            </w:r>
          </w:p>
        </w:tc>
        <w:tc>
          <w:tcPr>
            <w:tcW w:w="1991" w:type="dxa"/>
          </w:tcPr>
          <w:p w14:paraId="585D51E4" w14:textId="1BF2D985"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Prasības darbinieku apmācībai darbam ar iekārtu</w:t>
            </w:r>
          </w:p>
        </w:tc>
        <w:tc>
          <w:tcPr>
            <w:tcW w:w="3260" w:type="dxa"/>
          </w:tcPr>
          <w:p w14:paraId="0F1B88D3" w14:textId="1A6A9DD3" w:rsidR="00BA1A6D" w:rsidRPr="009D2020" w:rsidRDefault="00BA1A6D" w:rsidP="009D2020">
            <w:pPr>
              <w:jc w:val="both"/>
              <w:rPr>
                <w:rFonts w:ascii="Times New Roman" w:hAnsi="Times New Roman" w:cs="Times New Roman"/>
                <w:sz w:val="24"/>
                <w:szCs w:val="24"/>
              </w:rPr>
            </w:pPr>
            <w:r w:rsidRPr="009D2020">
              <w:rPr>
                <w:rFonts w:ascii="Times New Roman" w:hAnsi="Times New Roman" w:cs="Times New Roman"/>
                <w:sz w:val="24"/>
                <w:szCs w:val="24"/>
              </w:rPr>
              <w:t>Nav nepieciešams</w:t>
            </w:r>
          </w:p>
        </w:tc>
        <w:tc>
          <w:tcPr>
            <w:tcW w:w="3402" w:type="dxa"/>
          </w:tcPr>
          <w:p w14:paraId="728AF8A9" w14:textId="77777777" w:rsidR="00BA1A6D" w:rsidRPr="009D2020" w:rsidRDefault="00BA1A6D" w:rsidP="009D2020">
            <w:pPr>
              <w:jc w:val="both"/>
              <w:rPr>
                <w:rFonts w:ascii="Times New Roman" w:hAnsi="Times New Roman" w:cs="Times New Roman"/>
                <w:sz w:val="24"/>
                <w:szCs w:val="24"/>
              </w:rPr>
            </w:pPr>
          </w:p>
        </w:tc>
      </w:tr>
      <w:tr w:rsidR="00BA1A6D" w:rsidRPr="000100FE" w14:paraId="7EE2CFCF" w14:textId="2D1E82E3" w:rsidTr="00BA1A6D">
        <w:tc>
          <w:tcPr>
            <w:tcW w:w="556" w:type="dxa"/>
          </w:tcPr>
          <w:p w14:paraId="174653E1" w14:textId="471D96C5"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17.</w:t>
            </w:r>
          </w:p>
        </w:tc>
        <w:tc>
          <w:tcPr>
            <w:tcW w:w="1991" w:type="dxa"/>
          </w:tcPr>
          <w:p w14:paraId="000C95D1" w14:textId="470666FD" w:rsidR="00BA1A6D" w:rsidRPr="00092662" w:rsidRDefault="00BA1A6D"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 xml:space="preserve">Apkopes </w:t>
            </w:r>
            <w:r>
              <w:rPr>
                <w:rFonts w:ascii="Times New Roman" w:hAnsi="Times New Roman" w:cs="Times New Roman"/>
                <w:b/>
                <w:bCs/>
                <w:sz w:val="24"/>
                <w:szCs w:val="24"/>
              </w:rPr>
              <w:t xml:space="preserve">un uzturēšana </w:t>
            </w:r>
            <w:r w:rsidRPr="00092662">
              <w:rPr>
                <w:rFonts w:ascii="Times New Roman" w:hAnsi="Times New Roman" w:cs="Times New Roman"/>
                <w:b/>
                <w:bCs/>
                <w:sz w:val="24"/>
                <w:szCs w:val="24"/>
              </w:rPr>
              <w:t>garantijas laikā</w:t>
            </w:r>
          </w:p>
        </w:tc>
        <w:tc>
          <w:tcPr>
            <w:tcW w:w="3260" w:type="dxa"/>
          </w:tcPr>
          <w:p w14:paraId="61131135" w14:textId="77777777" w:rsidR="00632E8E" w:rsidRPr="00632E8E" w:rsidRDefault="00BA1A6D" w:rsidP="00632E8E">
            <w:pPr>
              <w:pStyle w:val="Sarakstarindkopa"/>
              <w:numPr>
                <w:ilvl w:val="0"/>
                <w:numId w:val="15"/>
              </w:numPr>
              <w:jc w:val="both"/>
              <w:rPr>
                <w:rFonts w:ascii="Times New Roman" w:hAnsi="Times New Roman" w:cs="Times New Roman"/>
                <w:sz w:val="24"/>
                <w:szCs w:val="24"/>
              </w:rPr>
            </w:pPr>
            <w:r w:rsidRPr="00632E8E">
              <w:rPr>
                <w:rFonts w:ascii="Times New Roman" w:hAnsi="Times New Roman" w:cs="Times New Roman"/>
                <w:sz w:val="24"/>
                <w:szCs w:val="24"/>
              </w:rPr>
              <w:t xml:space="preserve">Periodiska vizuālā pārbaude, sensoru un savienojumu uzturēšana; </w:t>
            </w:r>
          </w:p>
          <w:p w14:paraId="7DDC1371" w14:textId="2F656CFE" w:rsidR="00BA1A6D" w:rsidRPr="00632E8E" w:rsidRDefault="00BA1A6D" w:rsidP="00632E8E">
            <w:pPr>
              <w:pStyle w:val="Sarakstarindkopa"/>
              <w:numPr>
                <w:ilvl w:val="0"/>
                <w:numId w:val="15"/>
              </w:numPr>
              <w:jc w:val="both"/>
              <w:rPr>
                <w:rFonts w:ascii="Times New Roman" w:hAnsi="Times New Roman" w:cs="Times New Roman"/>
                <w:sz w:val="24"/>
                <w:szCs w:val="24"/>
              </w:rPr>
            </w:pPr>
            <w:r w:rsidRPr="00632E8E">
              <w:rPr>
                <w:rFonts w:ascii="Times New Roman" w:hAnsi="Times New Roman" w:cs="Times New Roman"/>
                <w:sz w:val="24"/>
                <w:szCs w:val="24"/>
              </w:rPr>
              <w:t>bateriju</w:t>
            </w:r>
            <w:r w:rsidR="00632E8E" w:rsidRPr="00632E8E">
              <w:rPr>
                <w:rFonts w:ascii="Times New Roman" w:hAnsi="Times New Roman" w:cs="Times New Roman"/>
                <w:sz w:val="24"/>
                <w:szCs w:val="24"/>
              </w:rPr>
              <w:t xml:space="preserve"> </w:t>
            </w:r>
            <w:r w:rsidRPr="00632E8E">
              <w:rPr>
                <w:rFonts w:ascii="Times New Roman" w:hAnsi="Times New Roman" w:cs="Times New Roman"/>
                <w:sz w:val="24"/>
                <w:szCs w:val="24"/>
              </w:rPr>
              <w:t>/</w:t>
            </w:r>
            <w:r w:rsidR="00632E8E" w:rsidRPr="00632E8E">
              <w:rPr>
                <w:rFonts w:ascii="Times New Roman" w:hAnsi="Times New Roman" w:cs="Times New Roman"/>
                <w:sz w:val="24"/>
                <w:szCs w:val="24"/>
              </w:rPr>
              <w:t xml:space="preserve"> </w:t>
            </w:r>
            <w:r w:rsidRPr="00632E8E">
              <w:rPr>
                <w:rFonts w:ascii="Times New Roman" w:hAnsi="Times New Roman" w:cs="Times New Roman"/>
                <w:sz w:val="24"/>
                <w:szCs w:val="24"/>
              </w:rPr>
              <w:t>akumulatoru maiņa.</w:t>
            </w:r>
          </w:p>
        </w:tc>
        <w:tc>
          <w:tcPr>
            <w:tcW w:w="3402" w:type="dxa"/>
          </w:tcPr>
          <w:p w14:paraId="068FF9E3" w14:textId="77777777" w:rsidR="00BA1A6D" w:rsidRPr="009D2020" w:rsidRDefault="00BA1A6D" w:rsidP="009D2020">
            <w:pPr>
              <w:jc w:val="both"/>
              <w:rPr>
                <w:rFonts w:ascii="Times New Roman" w:hAnsi="Times New Roman" w:cs="Times New Roman"/>
                <w:sz w:val="24"/>
                <w:szCs w:val="24"/>
              </w:rPr>
            </w:pPr>
          </w:p>
        </w:tc>
      </w:tr>
      <w:tr w:rsidR="00BA1A6D" w:rsidRPr="000100FE" w14:paraId="2D09BABF" w14:textId="7F3D72CC" w:rsidTr="00BA1A6D">
        <w:tc>
          <w:tcPr>
            <w:tcW w:w="556" w:type="dxa"/>
          </w:tcPr>
          <w:p w14:paraId="782A99C0" w14:textId="04046CE5" w:rsidR="00BA1A6D" w:rsidRDefault="00BA1A6D">
            <w:pPr>
              <w:rPr>
                <w:rFonts w:ascii="Times New Roman" w:hAnsi="Times New Roman" w:cs="Times New Roman"/>
                <w:sz w:val="24"/>
                <w:szCs w:val="24"/>
              </w:rPr>
            </w:pPr>
            <w:r>
              <w:rPr>
                <w:rFonts w:ascii="Times New Roman" w:hAnsi="Times New Roman" w:cs="Times New Roman"/>
                <w:sz w:val="24"/>
                <w:szCs w:val="24"/>
              </w:rPr>
              <w:t>18.</w:t>
            </w:r>
          </w:p>
        </w:tc>
        <w:tc>
          <w:tcPr>
            <w:tcW w:w="1991" w:type="dxa"/>
          </w:tcPr>
          <w:p w14:paraId="1559642C" w14:textId="4BB68E7D" w:rsidR="00BA1A6D" w:rsidRPr="00092662" w:rsidRDefault="00BA1A6D" w:rsidP="00231881">
            <w:pPr>
              <w:spacing w:after="120"/>
              <w:rPr>
                <w:rFonts w:ascii="Times New Roman" w:hAnsi="Times New Roman" w:cs="Times New Roman"/>
                <w:b/>
                <w:bCs/>
                <w:sz w:val="24"/>
                <w:szCs w:val="24"/>
              </w:rPr>
            </w:pPr>
            <w:r>
              <w:rPr>
                <w:rFonts w:ascii="Times New Roman" w:hAnsi="Times New Roman" w:cs="Times New Roman"/>
                <w:b/>
                <w:bCs/>
                <w:noProof/>
                <w:sz w:val="24"/>
                <w:szCs w:val="24"/>
              </w:rPr>
              <w:t>Pēcpārdošanas</w:t>
            </w:r>
            <w:r>
              <w:rPr>
                <w:rFonts w:ascii="Times New Roman" w:hAnsi="Times New Roman" w:cs="Times New Roman"/>
                <w:b/>
                <w:bCs/>
                <w:sz w:val="24"/>
                <w:szCs w:val="24"/>
              </w:rPr>
              <w:t xml:space="preserve"> pakalpojumi</w:t>
            </w:r>
          </w:p>
        </w:tc>
        <w:tc>
          <w:tcPr>
            <w:tcW w:w="3260" w:type="dxa"/>
          </w:tcPr>
          <w:p w14:paraId="2164A48F" w14:textId="3AC8C8D5" w:rsidR="00BA1A6D" w:rsidRPr="009D2020" w:rsidRDefault="00BA1A6D" w:rsidP="009D2020">
            <w:pPr>
              <w:jc w:val="both"/>
              <w:rPr>
                <w:rFonts w:ascii="Times New Roman" w:hAnsi="Times New Roman" w:cs="Times New Roman"/>
                <w:sz w:val="24"/>
                <w:szCs w:val="24"/>
              </w:rPr>
            </w:pPr>
            <w:r w:rsidRPr="009D2020">
              <w:rPr>
                <w:rFonts w:ascii="Times New Roman" w:hAnsi="Times New Roman" w:cs="Times New Roman"/>
                <w:sz w:val="24"/>
                <w:szCs w:val="24"/>
              </w:rPr>
              <w:t xml:space="preserve">Garantijas remonts, </w:t>
            </w:r>
            <w:r w:rsidR="000374AD">
              <w:rPr>
                <w:rFonts w:ascii="Times New Roman" w:hAnsi="Times New Roman" w:cs="Times New Roman"/>
                <w:sz w:val="24"/>
                <w:szCs w:val="24"/>
              </w:rPr>
              <w:t xml:space="preserve">apkope / </w:t>
            </w:r>
            <w:r w:rsidR="002B4F77">
              <w:rPr>
                <w:rFonts w:ascii="Times New Roman" w:hAnsi="Times New Roman" w:cs="Times New Roman"/>
                <w:sz w:val="24"/>
                <w:szCs w:val="24"/>
              </w:rPr>
              <w:t>s</w:t>
            </w:r>
            <w:r w:rsidRPr="009D2020">
              <w:rPr>
                <w:rFonts w:ascii="Times New Roman" w:hAnsi="Times New Roman" w:cs="Times New Roman"/>
                <w:sz w:val="24"/>
                <w:szCs w:val="24"/>
              </w:rPr>
              <w:t>erviss, rezerves daļas un komponentes pieejamas ES</w:t>
            </w:r>
            <w:r w:rsidR="00596E66">
              <w:rPr>
                <w:rFonts w:ascii="Times New Roman" w:hAnsi="Times New Roman" w:cs="Times New Roman"/>
                <w:sz w:val="24"/>
                <w:szCs w:val="24"/>
              </w:rPr>
              <w:t>.</w:t>
            </w:r>
          </w:p>
        </w:tc>
        <w:tc>
          <w:tcPr>
            <w:tcW w:w="3402" w:type="dxa"/>
          </w:tcPr>
          <w:p w14:paraId="7369F890" w14:textId="77777777" w:rsidR="00BA1A6D" w:rsidRPr="009D2020" w:rsidRDefault="00BA1A6D" w:rsidP="009D2020">
            <w:pPr>
              <w:jc w:val="both"/>
              <w:rPr>
                <w:rFonts w:ascii="Times New Roman" w:hAnsi="Times New Roman" w:cs="Times New Roman"/>
                <w:sz w:val="24"/>
                <w:szCs w:val="24"/>
              </w:rPr>
            </w:pPr>
          </w:p>
        </w:tc>
      </w:tr>
      <w:tr w:rsidR="00BA1A6D" w:rsidRPr="000100FE" w14:paraId="39CBBBFA" w14:textId="63AF48C9" w:rsidTr="00BA1A6D">
        <w:tc>
          <w:tcPr>
            <w:tcW w:w="556" w:type="dxa"/>
          </w:tcPr>
          <w:p w14:paraId="5002F57C" w14:textId="02683D37"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19.</w:t>
            </w:r>
          </w:p>
        </w:tc>
        <w:tc>
          <w:tcPr>
            <w:tcW w:w="1991" w:type="dxa"/>
          </w:tcPr>
          <w:p w14:paraId="1C9065B3" w14:textId="4D4226D5" w:rsidR="00BA1A6D" w:rsidRPr="00092662" w:rsidRDefault="00BA1A6D" w:rsidP="00231881">
            <w:pPr>
              <w:spacing w:after="120"/>
              <w:rPr>
                <w:rFonts w:ascii="Times New Roman" w:hAnsi="Times New Roman" w:cs="Times New Roman"/>
                <w:b/>
                <w:bCs/>
                <w:sz w:val="24"/>
                <w:szCs w:val="24"/>
              </w:rPr>
            </w:pPr>
            <w:r>
              <w:rPr>
                <w:rFonts w:ascii="Times New Roman" w:hAnsi="Times New Roman" w:cs="Times New Roman"/>
                <w:b/>
                <w:bCs/>
                <w:sz w:val="24"/>
                <w:szCs w:val="24"/>
              </w:rPr>
              <w:t>Informatīvs attēls</w:t>
            </w:r>
          </w:p>
        </w:tc>
        <w:tc>
          <w:tcPr>
            <w:tcW w:w="3260" w:type="dxa"/>
          </w:tcPr>
          <w:p w14:paraId="27B5D803" w14:textId="1BF4A9F2" w:rsidR="00BA1A6D" w:rsidRPr="009D2020" w:rsidRDefault="00290CAD" w:rsidP="009D2020">
            <w:pPr>
              <w:jc w:val="both"/>
              <w:rPr>
                <w:rFonts w:ascii="Times New Roman" w:hAnsi="Times New Roman" w:cs="Times New Roman"/>
                <w:sz w:val="24"/>
                <w:szCs w:val="24"/>
              </w:rPr>
            </w:pPr>
            <w:r>
              <w:rPr>
                <w:rFonts w:ascii="Times New Roman" w:hAnsi="Times New Roman" w:cs="Times New Roman"/>
                <w:sz w:val="24"/>
                <w:szCs w:val="24"/>
              </w:rPr>
              <w:t>Pievienot attēlu un n</w:t>
            </w:r>
            <w:r w:rsidR="00B345B4">
              <w:rPr>
                <w:rFonts w:ascii="Times New Roman" w:hAnsi="Times New Roman" w:cs="Times New Roman"/>
                <w:sz w:val="24"/>
                <w:szCs w:val="24"/>
              </w:rPr>
              <w:t xml:space="preserve">orādīt </w:t>
            </w:r>
            <w:r w:rsidR="00BA1A6D" w:rsidRPr="009D2020">
              <w:rPr>
                <w:rFonts w:ascii="Times New Roman" w:hAnsi="Times New Roman" w:cs="Times New Roman"/>
                <w:sz w:val="24"/>
                <w:szCs w:val="24"/>
              </w:rPr>
              <w:t>atsauc</w:t>
            </w:r>
            <w:r>
              <w:rPr>
                <w:rFonts w:ascii="Times New Roman" w:hAnsi="Times New Roman" w:cs="Times New Roman"/>
                <w:sz w:val="24"/>
                <w:szCs w:val="24"/>
              </w:rPr>
              <w:t>i</w:t>
            </w:r>
            <w:r w:rsidR="00BA1A6D" w:rsidRPr="009D2020">
              <w:rPr>
                <w:rFonts w:ascii="Times New Roman" w:hAnsi="Times New Roman" w:cs="Times New Roman"/>
                <w:sz w:val="24"/>
                <w:szCs w:val="24"/>
              </w:rPr>
              <w:t xml:space="preserve"> uz ražotāja materiālu.</w:t>
            </w:r>
          </w:p>
          <w:p w14:paraId="6A9A3AB9" w14:textId="59D3A6E0" w:rsidR="00BA1A6D" w:rsidRPr="009D2020" w:rsidRDefault="00BA1A6D" w:rsidP="009D2020">
            <w:pPr>
              <w:jc w:val="both"/>
              <w:rPr>
                <w:rFonts w:ascii="Times New Roman" w:hAnsi="Times New Roman" w:cs="Times New Roman"/>
                <w:sz w:val="24"/>
                <w:szCs w:val="24"/>
              </w:rPr>
            </w:pPr>
          </w:p>
        </w:tc>
        <w:tc>
          <w:tcPr>
            <w:tcW w:w="3402" w:type="dxa"/>
          </w:tcPr>
          <w:p w14:paraId="568825A7" w14:textId="6C4ECE70" w:rsidR="00BA1A6D" w:rsidRPr="00252A05" w:rsidRDefault="00252A05" w:rsidP="009D2020">
            <w:pPr>
              <w:jc w:val="both"/>
              <w:rPr>
                <w:rFonts w:ascii="Times New Roman" w:hAnsi="Times New Roman" w:cs="Times New Roman"/>
                <w:i/>
                <w:iCs/>
                <w:sz w:val="24"/>
                <w:szCs w:val="24"/>
              </w:rPr>
            </w:pPr>
            <w:r w:rsidRPr="00252A05">
              <w:rPr>
                <w:rFonts w:ascii="Times New Roman" w:hAnsi="Times New Roman" w:cs="Times New Roman"/>
                <w:i/>
                <w:iCs/>
                <w:sz w:val="24"/>
                <w:szCs w:val="24"/>
              </w:rPr>
              <w:t>Pievienot iekārtas attēlu</w:t>
            </w:r>
          </w:p>
        </w:tc>
      </w:tr>
      <w:tr w:rsidR="00BA1A6D" w:rsidRPr="000100FE" w14:paraId="33DA5906" w14:textId="18E9CCE0" w:rsidTr="00BA1A6D">
        <w:tc>
          <w:tcPr>
            <w:tcW w:w="556" w:type="dxa"/>
          </w:tcPr>
          <w:p w14:paraId="58F927C4" w14:textId="221EA0F1" w:rsidR="00BA1A6D" w:rsidRPr="000100FE" w:rsidRDefault="00BA1A6D">
            <w:pPr>
              <w:rPr>
                <w:rFonts w:ascii="Times New Roman" w:hAnsi="Times New Roman" w:cs="Times New Roman"/>
                <w:sz w:val="24"/>
                <w:szCs w:val="24"/>
              </w:rPr>
            </w:pPr>
            <w:r>
              <w:rPr>
                <w:rFonts w:ascii="Times New Roman" w:hAnsi="Times New Roman" w:cs="Times New Roman"/>
                <w:sz w:val="24"/>
                <w:szCs w:val="24"/>
              </w:rPr>
              <w:t>20.</w:t>
            </w:r>
          </w:p>
        </w:tc>
        <w:tc>
          <w:tcPr>
            <w:tcW w:w="1991" w:type="dxa"/>
          </w:tcPr>
          <w:p w14:paraId="6977799F" w14:textId="54EB4363" w:rsidR="00BA1A6D" w:rsidRDefault="00BA1A6D" w:rsidP="00231881">
            <w:pPr>
              <w:spacing w:after="120"/>
              <w:rPr>
                <w:rFonts w:ascii="Times New Roman" w:hAnsi="Times New Roman" w:cs="Times New Roman"/>
                <w:b/>
                <w:bCs/>
                <w:sz w:val="24"/>
                <w:szCs w:val="24"/>
              </w:rPr>
            </w:pPr>
            <w:r>
              <w:rPr>
                <w:rFonts w:ascii="Times New Roman" w:hAnsi="Times New Roman" w:cs="Times New Roman"/>
                <w:b/>
                <w:bCs/>
                <w:sz w:val="24"/>
                <w:szCs w:val="24"/>
              </w:rPr>
              <w:t>Papildu informācija</w:t>
            </w:r>
          </w:p>
        </w:tc>
        <w:tc>
          <w:tcPr>
            <w:tcW w:w="3260" w:type="dxa"/>
          </w:tcPr>
          <w:p w14:paraId="0E3436CE" w14:textId="66C6F7AF" w:rsidR="00BA1A6D" w:rsidRPr="00F072FA" w:rsidRDefault="00BA1A6D" w:rsidP="00F072FA">
            <w:pPr>
              <w:pStyle w:val="Sarakstarindkopa"/>
              <w:numPr>
                <w:ilvl w:val="0"/>
                <w:numId w:val="13"/>
              </w:numPr>
              <w:jc w:val="both"/>
              <w:rPr>
                <w:rFonts w:ascii="Times New Roman" w:hAnsi="Times New Roman" w:cs="Times New Roman"/>
                <w:sz w:val="24"/>
                <w:szCs w:val="24"/>
              </w:rPr>
            </w:pPr>
            <w:r w:rsidRPr="00F072FA">
              <w:rPr>
                <w:rFonts w:ascii="Times New Roman" w:hAnsi="Times New Roman" w:cs="Times New Roman"/>
                <w:sz w:val="24"/>
                <w:szCs w:val="24"/>
              </w:rPr>
              <w:t>Piemērots intensīvai lietošanai pilsētvidē</w:t>
            </w:r>
            <w:r w:rsidR="00F072FA">
              <w:rPr>
                <w:rFonts w:ascii="Times New Roman" w:hAnsi="Times New Roman" w:cs="Times New Roman"/>
                <w:sz w:val="24"/>
                <w:szCs w:val="24"/>
              </w:rPr>
              <w:t>;</w:t>
            </w:r>
          </w:p>
          <w:p w14:paraId="2781A66D" w14:textId="7A18EBC8" w:rsidR="00BA1A6D" w:rsidRPr="00F072FA" w:rsidRDefault="00BA1A6D" w:rsidP="00F072FA">
            <w:pPr>
              <w:pStyle w:val="Sarakstarindkopa"/>
              <w:numPr>
                <w:ilvl w:val="0"/>
                <w:numId w:val="13"/>
              </w:numPr>
              <w:jc w:val="both"/>
              <w:rPr>
                <w:rFonts w:ascii="Times New Roman" w:hAnsi="Times New Roman" w:cs="Times New Roman"/>
                <w:sz w:val="24"/>
                <w:szCs w:val="24"/>
              </w:rPr>
            </w:pPr>
            <w:r w:rsidRPr="00F072FA">
              <w:rPr>
                <w:rFonts w:ascii="Times New Roman" w:hAnsi="Times New Roman" w:cs="Times New Roman"/>
                <w:sz w:val="24"/>
                <w:szCs w:val="24"/>
              </w:rPr>
              <w:t>Izturīgs pret klimatiskajiem apstākļiem (-20 °C līdz +50 °C)</w:t>
            </w:r>
            <w:r w:rsidR="00F072FA">
              <w:rPr>
                <w:rFonts w:ascii="Times New Roman" w:hAnsi="Times New Roman" w:cs="Times New Roman"/>
                <w:sz w:val="24"/>
                <w:szCs w:val="24"/>
              </w:rPr>
              <w:t>.</w:t>
            </w:r>
          </w:p>
        </w:tc>
        <w:tc>
          <w:tcPr>
            <w:tcW w:w="3402" w:type="dxa"/>
          </w:tcPr>
          <w:p w14:paraId="5C657DEC" w14:textId="77777777" w:rsidR="00BA1A6D" w:rsidRPr="009D2020" w:rsidRDefault="00BA1A6D" w:rsidP="009D2020">
            <w:pPr>
              <w:jc w:val="both"/>
              <w:rPr>
                <w:rFonts w:ascii="Times New Roman" w:hAnsi="Times New Roman" w:cs="Times New Roman"/>
                <w:sz w:val="24"/>
                <w:szCs w:val="24"/>
              </w:rPr>
            </w:pPr>
          </w:p>
        </w:tc>
      </w:tr>
      <w:tr w:rsidR="00BA1A6D" w:rsidRPr="000100FE" w14:paraId="3553A303" w14:textId="6329FE88" w:rsidTr="00BA1A6D">
        <w:tc>
          <w:tcPr>
            <w:tcW w:w="556" w:type="dxa"/>
          </w:tcPr>
          <w:p w14:paraId="11765959" w14:textId="234F1323" w:rsidR="00BA1A6D" w:rsidRDefault="00BA1A6D">
            <w:pPr>
              <w:rPr>
                <w:rFonts w:ascii="Times New Roman" w:hAnsi="Times New Roman" w:cs="Times New Roman"/>
                <w:sz w:val="24"/>
                <w:szCs w:val="24"/>
              </w:rPr>
            </w:pPr>
            <w:r>
              <w:rPr>
                <w:rFonts w:ascii="Times New Roman" w:hAnsi="Times New Roman" w:cs="Times New Roman"/>
                <w:sz w:val="24"/>
                <w:szCs w:val="24"/>
              </w:rPr>
              <w:t>21</w:t>
            </w:r>
          </w:p>
        </w:tc>
        <w:tc>
          <w:tcPr>
            <w:tcW w:w="1991" w:type="dxa"/>
          </w:tcPr>
          <w:p w14:paraId="7EDAAEBF" w14:textId="77777777" w:rsidR="00BA1A6D" w:rsidRPr="007D3E3E" w:rsidRDefault="00BA1A6D" w:rsidP="007D3E3E">
            <w:pPr>
              <w:spacing w:after="120"/>
              <w:rPr>
                <w:rFonts w:ascii="Times New Roman" w:hAnsi="Times New Roman" w:cs="Times New Roman"/>
                <w:b/>
                <w:bCs/>
                <w:sz w:val="24"/>
                <w:szCs w:val="24"/>
              </w:rPr>
            </w:pPr>
            <w:r w:rsidRPr="007D3E3E">
              <w:rPr>
                <w:rFonts w:ascii="Times New Roman" w:hAnsi="Times New Roman" w:cs="Times New Roman"/>
                <w:b/>
                <w:bCs/>
                <w:sz w:val="24"/>
                <w:szCs w:val="24"/>
              </w:rPr>
              <w:t>Elektriskās drošības kategorijas norāde</w:t>
            </w:r>
          </w:p>
          <w:p w14:paraId="044E6122" w14:textId="77777777" w:rsidR="00BA1A6D" w:rsidRDefault="00BA1A6D" w:rsidP="00231881">
            <w:pPr>
              <w:spacing w:after="120"/>
              <w:rPr>
                <w:rFonts w:ascii="Times New Roman" w:hAnsi="Times New Roman" w:cs="Times New Roman"/>
                <w:b/>
                <w:bCs/>
                <w:sz w:val="24"/>
                <w:szCs w:val="24"/>
              </w:rPr>
            </w:pPr>
          </w:p>
        </w:tc>
        <w:tc>
          <w:tcPr>
            <w:tcW w:w="3260" w:type="dxa"/>
          </w:tcPr>
          <w:p w14:paraId="3EC5E25F" w14:textId="68D6D27A" w:rsidR="00BA1A6D" w:rsidRPr="00596E66" w:rsidRDefault="00BA1A6D" w:rsidP="00596E66">
            <w:pPr>
              <w:pStyle w:val="Sarakstarindkopa"/>
              <w:numPr>
                <w:ilvl w:val="0"/>
                <w:numId w:val="14"/>
              </w:numPr>
              <w:spacing w:line="300" w:lineRule="atLeast"/>
              <w:jc w:val="both"/>
              <w:rPr>
                <w:rFonts w:ascii="Times New Roman" w:eastAsia="Times New Roman" w:hAnsi="Times New Roman" w:cs="Times New Roman"/>
                <w:sz w:val="24"/>
                <w:szCs w:val="24"/>
                <w:lang w:eastAsia="lv-LV"/>
              </w:rPr>
            </w:pPr>
            <w:r w:rsidRPr="00596E66">
              <w:rPr>
                <w:rFonts w:ascii="Times New Roman" w:eastAsia="Times New Roman" w:hAnsi="Times New Roman" w:cs="Times New Roman"/>
                <w:sz w:val="24"/>
                <w:szCs w:val="24"/>
                <w:lang w:eastAsia="lv-LV"/>
              </w:rPr>
              <w:t>Izmantošanai āra apstākļos</w:t>
            </w:r>
            <w:r w:rsidR="00596E66">
              <w:rPr>
                <w:rFonts w:ascii="Times New Roman" w:eastAsia="Times New Roman" w:hAnsi="Times New Roman" w:cs="Times New Roman"/>
                <w:sz w:val="24"/>
                <w:szCs w:val="24"/>
                <w:lang w:eastAsia="lv-LV"/>
              </w:rPr>
              <w:t>;</w:t>
            </w:r>
            <w:r w:rsidRPr="00596E66">
              <w:rPr>
                <w:rFonts w:ascii="Times New Roman" w:eastAsia="Times New Roman" w:hAnsi="Times New Roman" w:cs="Times New Roman"/>
                <w:sz w:val="24"/>
                <w:szCs w:val="24"/>
                <w:lang w:eastAsia="lv-LV"/>
              </w:rPr>
              <w:t xml:space="preserve"> </w:t>
            </w:r>
          </w:p>
          <w:p w14:paraId="4DF118DD" w14:textId="1601AAA3" w:rsidR="00BA1A6D" w:rsidRPr="00596E66" w:rsidRDefault="00BA1A6D" w:rsidP="00596E66">
            <w:pPr>
              <w:pStyle w:val="Sarakstarindkopa"/>
              <w:numPr>
                <w:ilvl w:val="0"/>
                <w:numId w:val="14"/>
              </w:numPr>
              <w:rPr>
                <w:rFonts w:ascii="Times New Roman" w:hAnsi="Times New Roman" w:cs="Times New Roman"/>
                <w:sz w:val="24"/>
                <w:szCs w:val="24"/>
              </w:rPr>
            </w:pPr>
            <w:r w:rsidRPr="00596E66">
              <w:rPr>
                <w:rFonts w:ascii="Times New Roman" w:eastAsia="Times New Roman" w:hAnsi="Times New Roman" w:cs="Times New Roman"/>
                <w:sz w:val="24"/>
                <w:szCs w:val="24"/>
                <w:lang w:eastAsia="lv-LV"/>
              </w:rPr>
              <w:t xml:space="preserve">Izmantošanai elektrotransporta infrastruktūrā ar līdzspriegumu </w:t>
            </w:r>
          </w:p>
        </w:tc>
        <w:tc>
          <w:tcPr>
            <w:tcW w:w="3402" w:type="dxa"/>
          </w:tcPr>
          <w:p w14:paraId="5D1681D8" w14:textId="77777777" w:rsidR="00BA1A6D" w:rsidRPr="009D2020" w:rsidRDefault="00BA1A6D" w:rsidP="009D2020">
            <w:pPr>
              <w:spacing w:line="300" w:lineRule="atLeast"/>
              <w:jc w:val="both"/>
              <w:rPr>
                <w:rFonts w:ascii="Times New Roman" w:eastAsia="Times New Roman" w:hAnsi="Times New Roman" w:cs="Times New Roman"/>
                <w:sz w:val="24"/>
                <w:szCs w:val="24"/>
                <w:lang w:eastAsia="lv-LV"/>
              </w:rPr>
            </w:pPr>
          </w:p>
        </w:tc>
      </w:tr>
      <w:tr w:rsidR="00BA1A6D" w:rsidRPr="000100FE" w14:paraId="78558589" w14:textId="51E67B74" w:rsidTr="00BA1A6D">
        <w:trPr>
          <w:trHeight w:val="622"/>
        </w:trPr>
        <w:tc>
          <w:tcPr>
            <w:tcW w:w="556" w:type="dxa"/>
          </w:tcPr>
          <w:p w14:paraId="0FD73826" w14:textId="4B55E7E5" w:rsidR="00BA1A6D" w:rsidRDefault="00BA1A6D">
            <w:pPr>
              <w:rPr>
                <w:rFonts w:ascii="Times New Roman" w:hAnsi="Times New Roman" w:cs="Times New Roman"/>
                <w:sz w:val="24"/>
                <w:szCs w:val="24"/>
              </w:rPr>
            </w:pPr>
            <w:r>
              <w:rPr>
                <w:rFonts w:ascii="Times New Roman" w:hAnsi="Times New Roman" w:cs="Times New Roman"/>
                <w:sz w:val="24"/>
                <w:szCs w:val="24"/>
              </w:rPr>
              <w:t>22</w:t>
            </w:r>
          </w:p>
        </w:tc>
        <w:tc>
          <w:tcPr>
            <w:tcW w:w="1991" w:type="dxa"/>
          </w:tcPr>
          <w:p w14:paraId="4E91D110" w14:textId="70C6C572" w:rsidR="00BA1A6D" w:rsidRPr="00F35829" w:rsidRDefault="00BA1A6D" w:rsidP="007D3E3E">
            <w:pPr>
              <w:spacing w:after="120"/>
              <w:rPr>
                <w:rFonts w:ascii="Times New Roman" w:hAnsi="Times New Roman" w:cs="Times New Roman"/>
                <w:b/>
                <w:bCs/>
                <w:sz w:val="24"/>
                <w:szCs w:val="24"/>
              </w:rPr>
            </w:pPr>
            <w:r w:rsidRPr="006964D0">
              <w:rPr>
                <w:rFonts w:ascii="Times New Roman" w:hAnsi="Times New Roman" w:cs="Times New Roman"/>
                <w:b/>
                <w:bCs/>
                <w:sz w:val="24"/>
                <w:szCs w:val="24"/>
              </w:rPr>
              <w:t>Veiktspējas prasības</w:t>
            </w:r>
          </w:p>
        </w:tc>
        <w:tc>
          <w:tcPr>
            <w:tcW w:w="3260" w:type="dxa"/>
          </w:tcPr>
          <w:p w14:paraId="4B0E22B0" w14:textId="309FF870" w:rsidR="00BA1A6D" w:rsidRPr="009D2020" w:rsidRDefault="00BA1A6D" w:rsidP="009D2020">
            <w:pPr>
              <w:spacing w:line="300" w:lineRule="atLeast"/>
              <w:jc w:val="both"/>
              <w:rPr>
                <w:rFonts w:ascii="Times New Roman" w:eastAsia="Times New Roman" w:hAnsi="Times New Roman" w:cs="Times New Roman"/>
                <w:sz w:val="24"/>
                <w:szCs w:val="24"/>
                <w:lang w:eastAsia="lv-LV"/>
              </w:rPr>
            </w:pPr>
            <w:r w:rsidRPr="009D2020">
              <w:rPr>
                <w:rFonts w:ascii="Times New Roman" w:eastAsia="Times New Roman" w:hAnsi="Times New Roman" w:cs="Times New Roman"/>
                <w:sz w:val="24"/>
                <w:szCs w:val="24"/>
                <w:lang w:eastAsia="lv-LV"/>
              </w:rPr>
              <w:t xml:space="preserve">Komplektam jānodrošina droša kontakttīkla </w:t>
            </w:r>
            <w:r w:rsidRPr="009D2020">
              <w:rPr>
                <w:rFonts w:ascii="Times New Roman" w:eastAsia="Times New Roman" w:hAnsi="Times New Roman" w:cs="Times New Roman"/>
                <w:noProof/>
                <w:sz w:val="24"/>
                <w:szCs w:val="24"/>
                <w:lang w:eastAsia="lv-LV"/>
              </w:rPr>
              <w:t>īsslēgšana</w:t>
            </w:r>
            <w:r w:rsidRPr="009D2020">
              <w:rPr>
                <w:rFonts w:ascii="Times New Roman" w:eastAsia="Times New Roman" w:hAnsi="Times New Roman" w:cs="Times New Roman"/>
                <w:sz w:val="24"/>
                <w:szCs w:val="24"/>
                <w:lang w:eastAsia="lv-LV"/>
              </w:rPr>
              <w:t xml:space="preserve"> un </w:t>
            </w:r>
            <w:r w:rsidRPr="009D2020">
              <w:rPr>
                <w:rFonts w:ascii="Times New Roman" w:eastAsia="Times New Roman" w:hAnsi="Times New Roman" w:cs="Times New Roman"/>
                <w:sz w:val="24"/>
                <w:szCs w:val="24"/>
                <w:lang w:eastAsia="lv-LV"/>
              </w:rPr>
              <w:lastRenderedPageBreak/>
              <w:t>sazemēšana bez pārejas pretestības kritiskām novirzēm</w:t>
            </w:r>
          </w:p>
        </w:tc>
        <w:tc>
          <w:tcPr>
            <w:tcW w:w="3402" w:type="dxa"/>
          </w:tcPr>
          <w:p w14:paraId="121AE716" w14:textId="77777777" w:rsidR="00BA1A6D" w:rsidRPr="009D2020" w:rsidRDefault="00BA1A6D" w:rsidP="009D2020">
            <w:pPr>
              <w:spacing w:line="300" w:lineRule="atLeast"/>
              <w:jc w:val="both"/>
              <w:rPr>
                <w:rFonts w:ascii="Times New Roman" w:eastAsia="Times New Roman" w:hAnsi="Times New Roman" w:cs="Times New Roman"/>
                <w:sz w:val="24"/>
                <w:szCs w:val="24"/>
                <w:lang w:eastAsia="lv-LV"/>
              </w:rPr>
            </w:pPr>
          </w:p>
        </w:tc>
      </w:tr>
    </w:tbl>
    <w:p w14:paraId="4B0B0702" w14:textId="0118C67A" w:rsidR="00EE507B" w:rsidRPr="006C29DC" w:rsidRDefault="00EE507B">
      <w:pPr>
        <w:rPr>
          <w:rFonts w:ascii="Times New Roman" w:hAnsi="Times New Roman" w:cs="Times New Roman"/>
        </w:rPr>
      </w:pPr>
    </w:p>
    <w:p w14:paraId="79DA0A2C" w14:textId="3CC54101" w:rsidR="0016237D" w:rsidRPr="006C29DC" w:rsidRDefault="0016237D">
      <w:pPr>
        <w:rPr>
          <w:rFonts w:ascii="Times New Roman" w:hAnsi="Times New Roman" w:cs="Times New Roman"/>
        </w:rPr>
      </w:pPr>
    </w:p>
    <w:p w14:paraId="765BA97D" w14:textId="3582105B" w:rsidR="0016237D" w:rsidRPr="006C29DC" w:rsidRDefault="0016237D">
      <w:pPr>
        <w:rPr>
          <w:rFonts w:ascii="Times New Roman" w:hAnsi="Times New Roman" w:cs="Times New Roman"/>
        </w:rPr>
      </w:pPr>
    </w:p>
    <w:p w14:paraId="59BA34EB" w14:textId="77777777" w:rsidR="0016237D" w:rsidRPr="006C29DC" w:rsidRDefault="0016237D">
      <w:pPr>
        <w:rPr>
          <w:rFonts w:ascii="Times New Roman" w:hAnsi="Times New Roman" w:cs="Times New Roman"/>
        </w:rPr>
      </w:pPr>
    </w:p>
    <w:sectPr w:rsidR="0016237D" w:rsidRPr="006C29DC" w:rsidSect="00FB5781">
      <w:headerReference w:type="default" r:id="rId11"/>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B937E" w14:textId="77777777" w:rsidR="002F7FC9" w:rsidRDefault="002F7FC9" w:rsidP="00E90000">
      <w:pPr>
        <w:spacing w:after="0" w:line="240" w:lineRule="auto"/>
      </w:pPr>
      <w:r>
        <w:separator/>
      </w:r>
    </w:p>
  </w:endnote>
  <w:endnote w:type="continuationSeparator" w:id="0">
    <w:p w14:paraId="141EC327" w14:textId="77777777" w:rsidR="002F7FC9" w:rsidRDefault="002F7FC9" w:rsidP="00E90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F623" w14:textId="77777777" w:rsidR="002F7FC9" w:rsidRDefault="002F7FC9" w:rsidP="00E90000">
      <w:pPr>
        <w:spacing w:after="0" w:line="240" w:lineRule="auto"/>
      </w:pPr>
      <w:r>
        <w:separator/>
      </w:r>
    </w:p>
  </w:footnote>
  <w:footnote w:type="continuationSeparator" w:id="0">
    <w:p w14:paraId="0F9CB9FE" w14:textId="77777777" w:rsidR="002F7FC9" w:rsidRDefault="002F7FC9" w:rsidP="00E90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C09F8" w14:textId="00255EE1" w:rsidR="00E90000" w:rsidRPr="008F7BD8" w:rsidRDefault="008F7BD8" w:rsidP="008F7BD8">
    <w:pPr>
      <w:pStyle w:val="Galvene"/>
      <w:rPr>
        <w:rFonts w:ascii="Times New Roman" w:hAnsi="Times New Roman" w:cs="Times New Roman"/>
      </w:rPr>
    </w:pPr>
    <w:r w:rsidRPr="008F7BD8">
      <w:rPr>
        <w:rFonts w:ascii="Times New Roman" w:hAnsi="Times New Roman" w:cs="Times New Roman"/>
        <w:i/>
        <w:iCs/>
      </w:rPr>
      <w:t>Tehniskā specifikācija aktualizēta: 2026. gada 29.jūnijā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1378A"/>
    <w:multiLevelType w:val="hybridMultilevel"/>
    <w:tmpl w:val="E0FCCB2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BC52B8B"/>
    <w:multiLevelType w:val="multilevel"/>
    <w:tmpl w:val="6D36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D06CE"/>
    <w:multiLevelType w:val="hybridMultilevel"/>
    <w:tmpl w:val="6D7A5DD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CA1108B"/>
    <w:multiLevelType w:val="hybridMultilevel"/>
    <w:tmpl w:val="BCFE01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7860319"/>
    <w:multiLevelType w:val="hybridMultilevel"/>
    <w:tmpl w:val="2C22A1F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2B5A4C72"/>
    <w:multiLevelType w:val="hybridMultilevel"/>
    <w:tmpl w:val="F18C342E"/>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4E5014"/>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C1C6A"/>
    <w:multiLevelType w:val="hybridMultilevel"/>
    <w:tmpl w:val="68DE8F9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441A4C0E"/>
    <w:multiLevelType w:val="hybridMultilevel"/>
    <w:tmpl w:val="18A48F4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484C4339"/>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201AC6"/>
    <w:multiLevelType w:val="hybridMultilevel"/>
    <w:tmpl w:val="9926C35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5AD912F0"/>
    <w:multiLevelType w:val="multilevel"/>
    <w:tmpl w:val="687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665C9F"/>
    <w:multiLevelType w:val="hybridMultilevel"/>
    <w:tmpl w:val="E0B63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F616C9"/>
    <w:multiLevelType w:val="hybridMultilevel"/>
    <w:tmpl w:val="9E3CDB7A"/>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BC0587A"/>
    <w:multiLevelType w:val="hybridMultilevel"/>
    <w:tmpl w:val="2066730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382674326">
    <w:abstractNumId w:val="12"/>
  </w:num>
  <w:num w:numId="2" w16cid:durableId="1914661304">
    <w:abstractNumId w:val="5"/>
  </w:num>
  <w:num w:numId="3" w16cid:durableId="267666647">
    <w:abstractNumId w:val="13"/>
  </w:num>
  <w:num w:numId="4" w16cid:durableId="2039772940">
    <w:abstractNumId w:val="6"/>
  </w:num>
  <w:num w:numId="5" w16cid:durableId="1767965224">
    <w:abstractNumId w:val="11"/>
  </w:num>
  <w:num w:numId="6" w16cid:durableId="459499294">
    <w:abstractNumId w:val="9"/>
  </w:num>
  <w:num w:numId="7" w16cid:durableId="152306191">
    <w:abstractNumId w:val="1"/>
  </w:num>
  <w:num w:numId="8" w16cid:durableId="1904415175">
    <w:abstractNumId w:val="7"/>
  </w:num>
  <w:num w:numId="9" w16cid:durableId="2043238696">
    <w:abstractNumId w:val="4"/>
  </w:num>
  <w:num w:numId="10" w16cid:durableId="66727502">
    <w:abstractNumId w:val="2"/>
  </w:num>
  <w:num w:numId="11" w16cid:durableId="777523315">
    <w:abstractNumId w:val="8"/>
  </w:num>
  <w:num w:numId="12" w16cid:durableId="1880779532">
    <w:abstractNumId w:val="14"/>
  </w:num>
  <w:num w:numId="13" w16cid:durableId="2045590900">
    <w:abstractNumId w:val="10"/>
  </w:num>
  <w:num w:numId="14" w16cid:durableId="1482582537">
    <w:abstractNumId w:val="3"/>
  </w:num>
  <w:num w:numId="15" w16cid:durableId="947850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FF"/>
    <w:rsid w:val="000100FE"/>
    <w:rsid w:val="00026B2E"/>
    <w:rsid w:val="000374AD"/>
    <w:rsid w:val="000501B7"/>
    <w:rsid w:val="00075C15"/>
    <w:rsid w:val="00076439"/>
    <w:rsid w:val="000911E0"/>
    <w:rsid w:val="00092662"/>
    <w:rsid w:val="000A2F78"/>
    <w:rsid w:val="000B64C8"/>
    <w:rsid w:val="000C0AF1"/>
    <w:rsid w:val="000E6037"/>
    <w:rsid w:val="00113665"/>
    <w:rsid w:val="001151E8"/>
    <w:rsid w:val="0012542D"/>
    <w:rsid w:val="0016237D"/>
    <w:rsid w:val="0017051C"/>
    <w:rsid w:val="00186173"/>
    <w:rsid w:val="00194B9A"/>
    <w:rsid w:val="00231881"/>
    <w:rsid w:val="00240CE4"/>
    <w:rsid w:val="00252A05"/>
    <w:rsid w:val="00276096"/>
    <w:rsid w:val="00287F2B"/>
    <w:rsid w:val="00290CAD"/>
    <w:rsid w:val="002A278A"/>
    <w:rsid w:val="002A4AFB"/>
    <w:rsid w:val="002B4F77"/>
    <w:rsid w:val="002D72C6"/>
    <w:rsid w:val="002F45A2"/>
    <w:rsid w:val="002F7FC9"/>
    <w:rsid w:val="00311805"/>
    <w:rsid w:val="00313FE7"/>
    <w:rsid w:val="00343243"/>
    <w:rsid w:val="00364BC5"/>
    <w:rsid w:val="003810CA"/>
    <w:rsid w:val="0038236A"/>
    <w:rsid w:val="00386679"/>
    <w:rsid w:val="003A0573"/>
    <w:rsid w:val="003F204D"/>
    <w:rsid w:val="003F4334"/>
    <w:rsid w:val="004207BB"/>
    <w:rsid w:val="0042270F"/>
    <w:rsid w:val="00423AA0"/>
    <w:rsid w:val="005017D0"/>
    <w:rsid w:val="00503EF3"/>
    <w:rsid w:val="00513468"/>
    <w:rsid w:val="00537860"/>
    <w:rsid w:val="0054776F"/>
    <w:rsid w:val="00554734"/>
    <w:rsid w:val="00555FFA"/>
    <w:rsid w:val="005615F5"/>
    <w:rsid w:val="0056620C"/>
    <w:rsid w:val="00572D31"/>
    <w:rsid w:val="00582640"/>
    <w:rsid w:val="005853A2"/>
    <w:rsid w:val="00596E66"/>
    <w:rsid w:val="005B065A"/>
    <w:rsid w:val="005B1A91"/>
    <w:rsid w:val="005C1F09"/>
    <w:rsid w:val="005C306B"/>
    <w:rsid w:val="005C3C87"/>
    <w:rsid w:val="005E026A"/>
    <w:rsid w:val="005E16A9"/>
    <w:rsid w:val="005E40AF"/>
    <w:rsid w:val="005F6FBA"/>
    <w:rsid w:val="00632E8E"/>
    <w:rsid w:val="006762EE"/>
    <w:rsid w:val="006829E6"/>
    <w:rsid w:val="006957EB"/>
    <w:rsid w:val="006964D0"/>
    <w:rsid w:val="006B359A"/>
    <w:rsid w:val="006C29DC"/>
    <w:rsid w:val="006D6E9A"/>
    <w:rsid w:val="006E4C0D"/>
    <w:rsid w:val="007031CD"/>
    <w:rsid w:val="0072336C"/>
    <w:rsid w:val="007616CB"/>
    <w:rsid w:val="0076421F"/>
    <w:rsid w:val="0077196B"/>
    <w:rsid w:val="007802B3"/>
    <w:rsid w:val="00780B73"/>
    <w:rsid w:val="007C44F9"/>
    <w:rsid w:val="007D3E3E"/>
    <w:rsid w:val="007E2ACB"/>
    <w:rsid w:val="007E410F"/>
    <w:rsid w:val="007F24E6"/>
    <w:rsid w:val="008013E7"/>
    <w:rsid w:val="00816F51"/>
    <w:rsid w:val="00852289"/>
    <w:rsid w:val="00861E92"/>
    <w:rsid w:val="00887436"/>
    <w:rsid w:val="008B5465"/>
    <w:rsid w:val="008B6E6D"/>
    <w:rsid w:val="008B7837"/>
    <w:rsid w:val="008C034D"/>
    <w:rsid w:val="008F7BD8"/>
    <w:rsid w:val="00917152"/>
    <w:rsid w:val="00926BEA"/>
    <w:rsid w:val="009A2209"/>
    <w:rsid w:val="009A3A77"/>
    <w:rsid w:val="009B544B"/>
    <w:rsid w:val="009C240D"/>
    <w:rsid w:val="009C3168"/>
    <w:rsid w:val="009C66FF"/>
    <w:rsid w:val="009D2020"/>
    <w:rsid w:val="009E5611"/>
    <w:rsid w:val="00A134AB"/>
    <w:rsid w:val="00A1390A"/>
    <w:rsid w:val="00A15A28"/>
    <w:rsid w:val="00AB2AE6"/>
    <w:rsid w:val="00AB7DF5"/>
    <w:rsid w:val="00AF3A15"/>
    <w:rsid w:val="00AF560F"/>
    <w:rsid w:val="00B245C1"/>
    <w:rsid w:val="00B345B4"/>
    <w:rsid w:val="00B7032F"/>
    <w:rsid w:val="00B80A25"/>
    <w:rsid w:val="00BA1A6D"/>
    <w:rsid w:val="00BA1EE8"/>
    <w:rsid w:val="00BD709B"/>
    <w:rsid w:val="00BE2506"/>
    <w:rsid w:val="00BE307C"/>
    <w:rsid w:val="00BE585D"/>
    <w:rsid w:val="00C23B61"/>
    <w:rsid w:val="00C2613A"/>
    <w:rsid w:val="00C654F8"/>
    <w:rsid w:val="00C823DA"/>
    <w:rsid w:val="00C85D5F"/>
    <w:rsid w:val="00CC170F"/>
    <w:rsid w:val="00CC75D6"/>
    <w:rsid w:val="00CE78FC"/>
    <w:rsid w:val="00D1157C"/>
    <w:rsid w:val="00D370D7"/>
    <w:rsid w:val="00D4040E"/>
    <w:rsid w:val="00D56EA6"/>
    <w:rsid w:val="00D621BB"/>
    <w:rsid w:val="00D62B87"/>
    <w:rsid w:val="00D84473"/>
    <w:rsid w:val="00DA54A0"/>
    <w:rsid w:val="00DB127A"/>
    <w:rsid w:val="00DB23B0"/>
    <w:rsid w:val="00DC4310"/>
    <w:rsid w:val="00DC5D4E"/>
    <w:rsid w:val="00DE239C"/>
    <w:rsid w:val="00E04828"/>
    <w:rsid w:val="00E060AE"/>
    <w:rsid w:val="00E17E27"/>
    <w:rsid w:val="00E50261"/>
    <w:rsid w:val="00E5314C"/>
    <w:rsid w:val="00E60B4D"/>
    <w:rsid w:val="00E72CE1"/>
    <w:rsid w:val="00E768D2"/>
    <w:rsid w:val="00E865E5"/>
    <w:rsid w:val="00E90000"/>
    <w:rsid w:val="00EA398C"/>
    <w:rsid w:val="00EB6718"/>
    <w:rsid w:val="00EC63CD"/>
    <w:rsid w:val="00ED4669"/>
    <w:rsid w:val="00EE507B"/>
    <w:rsid w:val="00F072FA"/>
    <w:rsid w:val="00F11A48"/>
    <w:rsid w:val="00F3086C"/>
    <w:rsid w:val="00F30E90"/>
    <w:rsid w:val="00F35829"/>
    <w:rsid w:val="00F40777"/>
    <w:rsid w:val="00F446F1"/>
    <w:rsid w:val="00F71130"/>
    <w:rsid w:val="00F73FA4"/>
    <w:rsid w:val="00F74AF4"/>
    <w:rsid w:val="00F753B2"/>
    <w:rsid w:val="00F8246D"/>
    <w:rsid w:val="00FB5781"/>
    <w:rsid w:val="00FC4160"/>
    <w:rsid w:val="00FC481F"/>
    <w:rsid w:val="00FD3DD2"/>
    <w:rsid w:val="00FF1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E9A7"/>
  <w15:chartTrackingRefBased/>
  <w15:docId w15:val="{1D4BE4F6-09BA-4DDF-9E6A-74A890E2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6237D"/>
    <w:pPr>
      <w:ind w:left="720"/>
      <w:contextualSpacing/>
    </w:pPr>
  </w:style>
  <w:style w:type="table" w:styleId="Reatabula">
    <w:name w:val="Table Grid"/>
    <w:basedOn w:val="Parastatabula"/>
    <w:uiPriority w:val="39"/>
    <w:rsid w:val="00EE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07643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76439"/>
    <w:rPr>
      <w:rFonts w:ascii="Segoe UI" w:hAnsi="Segoe UI" w:cs="Segoe UI"/>
      <w:sz w:val="18"/>
      <w:szCs w:val="18"/>
    </w:rPr>
  </w:style>
  <w:style w:type="paragraph" w:styleId="Galvene">
    <w:name w:val="header"/>
    <w:basedOn w:val="Parasts"/>
    <w:link w:val="GalveneRakstz"/>
    <w:uiPriority w:val="99"/>
    <w:unhideWhenUsed/>
    <w:rsid w:val="00E9000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90000"/>
  </w:style>
  <w:style w:type="paragraph" w:styleId="Kjene">
    <w:name w:val="footer"/>
    <w:basedOn w:val="Parasts"/>
    <w:link w:val="KjeneRakstz"/>
    <w:uiPriority w:val="99"/>
    <w:unhideWhenUsed/>
    <w:rsid w:val="00E9000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0000"/>
  </w:style>
  <w:style w:type="character" w:styleId="Hipersaite">
    <w:name w:val="Hyperlink"/>
    <w:basedOn w:val="Noklusjumarindkopasfonts"/>
    <w:uiPriority w:val="99"/>
    <w:unhideWhenUsed/>
    <w:rsid w:val="0077196B"/>
    <w:rPr>
      <w:color w:val="0563C1" w:themeColor="hyperlink"/>
      <w:u w:val="single"/>
    </w:rPr>
  </w:style>
  <w:style w:type="character" w:styleId="Neatrisintapieminana">
    <w:name w:val="Unresolved Mention"/>
    <w:basedOn w:val="Noklusjumarindkopasfonts"/>
    <w:uiPriority w:val="99"/>
    <w:semiHidden/>
    <w:unhideWhenUsed/>
    <w:rsid w:val="0077196B"/>
    <w:rPr>
      <w:color w:val="605E5C"/>
      <w:shd w:val="clear" w:color="auto" w:fill="E1DFDD"/>
    </w:rPr>
  </w:style>
  <w:style w:type="character" w:styleId="Komentraatsauce">
    <w:name w:val="annotation reference"/>
    <w:basedOn w:val="Noklusjumarindkopasfonts"/>
    <w:uiPriority w:val="99"/>
    <w:semiHidden/>
    <w:unhideWhenUsed/>
    <w:rsid w:val="002B4F77"/>
    <w:rPr>
      <w:sz w:val="16"/>
      <w:szCs w:val="16"/>
    </w:rPr>
  </w:style>
  <w:style w:type="paragraph" w:styleId="Komentrateksts">
    <w:name w:val="annotation text"/>
    <w:basedOn w:val="Parasts"/>
    <w:link w:val="KomentratekstsRakstz"/>
    <w:uiPriority w:val="99"/>
    <w:unhideWhenUsed/>
    <w:rsid w:val="002B4F77"/>
    <w:pPr>
      <w:spacing w:line="240" w:lineRule="auto"/>
    </w:pPr>
    <w:rPr>
      <w:sz w:val="20"/>
      <w:szCs w:val="20"/>
    </w:rPr>
  </w:style>
  <w:style w:type="character" w:customStyle="1" w:styleId="KomentratekstsRakstz">
    <w:name w:val="Komentāra teksts Rakstz."/>
    <w:basedOn w:val="Noklusjumarindkopasfonts"/>
    <w:link w:val="Komentrateksts"/>
    <w:uiPriority w:val="99"/>
    <w:rsid w:val="002B4F77"/>
    <w:rPr>
      <w:sz w:val="20"/>
      <w:szCs w:val="20"/>
    </w:rPr>
  </w:style>
  <w:style w:type="paragraph" w:styleId="Komentratma">
    <w:name w:val="annotation subject"/>
    <w:basedOn w:val="Komentrateksts"/>
    <w:next w:val="Komentrateksts"/>
    <w:link w:val="KomentratmaRakstz"/>
    <w:uiPriority w:val="99"/>
    <w:semiHidden/>
    <w:unhideWhenUsed/>
    <w:rsid w:val="002B4F77"/>
    <w:rPr>
      <w:b/>
      <w:bCs/>
    </w:rPr>
  </w:style>
  <w:style w:type="character" w:customStyle="1" w:styleId="KomentratmaRakstz">
    <w:name w:val="Komentāra tēma Rakstz."/>
    <w:basedOn w:val="KomentratekstsRakstz"/>
    <w:link w:val="Komentratma"/>
    <w:uiPriority w:val="99"/>
    <w:semiHidden/>
    <w:rsid w:val="002B4F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2374">
      <w:bodyDiv w:val="1"/>
      <w:marLeft w:val="0"/>
      <w:marRight w:val="0"/>
      <w:marTop w:val="0"/>
      <w:marBottom w:val="0"/>
      <w:divBdr>
        <w:top w:val="none" w:sz="0" w:space="0" w:color="auto"/>
        <w:left w:val="none" w:sz="0" w:space="0" w:color="auto"/>
        <w:bottom w:val="none" w:sz="0" w:space="0" w:color="auto"/>
        <w:right w:val="none" w:sz="0" w:space="0" w:color="auto"/>
      </w:divBdr>
      <w:divsChild>
        <w:div w:id="1490247623">
          <w:marLeft w:val="0"/>
          <w:marRight w:val="0"/>
          <w:marTop w:val="0"/>
          <w:marBottom w:val="0"/>
          <w:divBdr>
            <w:top w:val="none" w:sz="0" w:space="0" w:color="auto"/>
            <w:left w:val="none" w:sz="0" w:space="0" w:color="auto"/>
            <w:bottom w:val="none" w:sz="0" w:space="0" w:color="auto"/>
            <w:right w:val="none" w:sz="0" w:space="0" w:color="auto"/>
          </w:divBdr>
        </w:div>
      </w:divsChild>
    </w:div>
    <w:div w:id="130289272">
      <w:bodyDiv w:val="1"/>
      <w:marLeft w:val="0"/>
      <w:marRight w:val="0"/>
      <w:marTop w:val="0"/>
      <w:marBottom w:val="0"/>
      <w:divBdr>
        <w:top w:val="none" w:sz="0" w:space="0" w:color="auto"/>
        <w:left w:val="none" w:sz="0" w:space="0" w:color="auto"/>
        <w:bottom w:val="none" w:sz="0" w:space="0" w:color="auto"/>
        <w:right w:val="none" w:sz="0" w:space="0" w:color="auto"/>
      </w:divBdr>
      <w:divsChild>
        <w:div w:id="177696185">
          <w:marLeft w:val="0"/>
          <w:marRight w:val="0"/>
          <w:marTop w:val="0"/>
          <w:marBottom w:val="0"/>
          <w:divBdr>
            <w:top w:val="none" w:sz="0" w:space="0" w:color="auto"/>
            <w:left w:val="none" w:sz="0" w:space="0" w:color="auto"/>
            <w:bottom w:val="none" w:sz="0" w:space="0" w:color="auto"/>
            <w:right w:val="none" w:sz="0" w:space="0" w:color="auto"/>
          </w:divBdr>
        </w:div>
      </w:divsChild>
    </w:div>
    <w:div w:id="159394158">
      <w:bodyDiv w:val="1"/>
      <w:marLeft w:val="0"/>
      <w:marRight w:val="0"/>
      <w:marTop w:val="0"/>
      <w:marBottom w:val="0"/>
      <w:divBdr>
        <w:top w:val="none" w:sz="0" w:space="0" w:color="auto"/>
        <w:left w:val="none" w:sz="0" w:space="0" w:color="auto"/>
        <w:bottom w:val="none" w:sz="0" w:space="0" w:color="auto"/>
        <w:right w:val="none" w:sz="0" w:space="0" w:color="auto"/>
      </w:divBdr>
      <w:divsChild>
        <w:div w:id="106773999">
          <w:marLeft w:val="0"/>
          <w:marRight w:val="0"/>
          <w:marTop w:val="0"/>
          <w:marBottom w:val="0"/>
          <w:divBdr>
            <w:top w:val="none" w:sz="0" w:space="0" w:color="auto"/>
            <w:left w:val="none" w:sz="0" w:space="0" w:color="auto"/>
            <w:bottom w:val="none" w:sz="0" w:space="0" w:color="auto"/>
            <w:right w:val="none" w:sz="0" w:space="0" w:color="auto"/>
          </w:divBdr>
        </w:div>
      </w:divsChild>
    </w:div>
    <w:div w:id="160707804">
      <w:bodyDiv w:val="1"/>
      <w:marLeft w:val="0"/>
      <w:marRight w:val="0"/>
      <w:marTop w:val="0"/>
      <w:marBottom w:val="0"/>
      <w:divBdr>
        <w:top w:val="none" w:sz="0" w:space="0" w:color="auto"/>
        <w:left w:val="none" w:sz="0" w:space="0" w:color="auto"/>
        <w:bottom w:val="none" w:sz="0" w:space="0" w:color="auto"/>
        <w:right w:val="none" w:sz="0" w:space="0" w:color="auto"/>
      </w:divBdr>
      <w:divsChild>
        <w:div w:id="827867337">
          <w:marLeft w:val="0"/>
          <w:marRight w:val="0"/>
          <w:marTop w:val="0"/>
          <w:marBottom w:val="0"/>
          <w:divBdr>
            <w:top w:val="none" w:sz="0" w:space="0" w:color="auto"/>
            <w:left w:val="none" w:sz="0" w:space="0" w:color="auto"/>
            <w:bottom w:val="none" w:sz="0" w:space="0" w:color="auto"/>
            <w:right w:val="none" w:sz="0" w:space="0" w:color="auto"/>
          </w:divBdr>
        </w:div>
      </w:divsChild>
    </w:div>
    <w:div w:id="185364129">
      <w:bodyDiv w:val="1"/>
      <w:marLeft w:val="0"/>
      <w:marRight w:val="0"/>
      <w:marTop w:val="0"/>
      <w:marBottom w:val="0"/>
      <w:divBdr>
        <w:top w:val="none" w:sz="0" w:space="0" w:color="auto"/>
        <w:left w:val="none" w:sz="0" w:space="0" w:color="auto"/>
        <w:bottom w:val="none" w:sz="0" w:space="0" w:color="auto"/>
        <w:right w:val="none" w:sz="0" w:space="0" w:color="auto"/>
      </w:divBdr>
      <w:divsChild>
        <w:div w:id="2100634990">
          <w:marLeft w:val="0"/>
          <w:marRight w:val="0"/>
          <w:marTop w:val="0"/>
          <w:marBottom w:val="0"/>
          <w:divBdr>
            <w:top w:val="none" w:sz="0" w:space="0" w:color="auto"/>
            <w:left w:val="none" w:sz="0" w:space="0" w:color="auto"/>
            <w:bottom w:val="none" w:sz="0" w:space="0" w:color="auto"/>
            <w:right w:val="none" w:sz="0" w:space="0" w:color="auto"/>
          </w:divBdr>
        </w:div>
      </w:divsChild>
    </w:div>
    <w:div w:id="315425357">
      <w:bodyDiv w:val="1"/>
      <w:marLeft w:val="0"/>
      <w:marRight w:val="0"/>
      <w:marTop w:val="0"/>
      <w:marBottom w:val="0"/>
      <w:divBdr>
        <w:top w:val="none" w:sz="0" w:space="0" w:color="auto"/>
        <w:left w:val="none" w:sz="0" w:space="0" w:color="auto"/>
        <w:bottom w:val="none" w:sz="0" w:space="0" w:color="auto"/>
        <w:right w:val="none" w:sz="0" w:space="0" w:color="auto"/>
      </w:divBdr>
      <w:divsChild>
        <w:div w:id="1697458523">
          <w:marLeft w:val="0"/>
          <w:marRight w:val="0"/>
          <w:marTop w:val="0"/>
          <w:marBottom w:val="0"/>
          <w:divBdr>
            <w:top w:val="none" w:sz="0" w:space="0" w:color="auto"/>
            <w:left w:val="none" w:sz="0" w:space="0" w:color="auto"/>
            <w:bottom w:val="none" w:sz="0" w:space="0" w:color="auto"/>
            <w:right w:val="none" w:sz="0" w:space="0" w:color="auto"/>
          </w:divBdr>
        </w:div>
      </w:divsChild>
    </w:div>
    <w:div w:id="329718320">
      <w:bodyDiv w:val="1"/>
      <w:marLeft w:val="0"/>
      <w:marRight w:val="0"/>
      <w:marTop w:val="0"/>
      <w:marBottom w:val="0"/>
      <w:divBdr>
        <w:top w:val="none" w:sz="0" w:space="0" w:color="auto"/>
        <w:left w:val="none" w:sz="0" w:space="0" w:color="auto"/>
        <w:bottom w:val="none" w:sz="0" w:space="0" w:color="auto"/>
        <w:right w:val="none" w:sz="0" w:space="0" w:color="auto"/>
      </w:divBdr>
      <w:divsChild>
        <w:div w:id="925766047">
          <w:marLeft w:val="0"/>
          <w:marRight w:val="0"/>
          <w:marTop w:val="0"/>
          <w:marBottom w:val="0"/>
          <w:divBdr>
            <w:top w:val="none" w:sz="0" w:space="0" w:color="auto"/>
            <w:left w:val="none" w:sz="0" w:space="0" w:color="auto"/>
            <w:bottom w:val="none" w:sz="0" w:space="0" w:color="auto"/>
            <w:right w:val="none" w:sz="0" w:space="0" w:color="auto"/>
          </w:divBdr>
        </w:div>
      </w:divsChild>
    </w:div>
    <w:div w:id="398748595">
      <w:bodyDiv w:val="1"/>
      <w:marLeft w:val="0"/>
      <w:marRight w:val="0"/>
      <w:marTop w:val="0"/>
      <w:marBottom w:val="0"/>
      <w:divBdr>
        <w:top w:val="none" w:sz="0" w:space="0" w:color="auto"/>
        <w:left w:val="none" w:sz="0" w:space="0" w:color="auto"/>
        <w:bottom w:val="none" w:sz="0" w:space="0" w:color="auto"/>
        <w:right w:val="none" w:sz="0" w:space="0" w:color="auto"/>
      </w:divBdr>
      <w:divsChild>
        <w:div w:id="94130189">
          <w:marLeft w:val="0"/>
          <w:marRight w:val="0"/>
          <w:marTop w:val="0"/>
          <w:marBottom w:val="0"/>
          <w:divBdr>
            <w:top w:val="none" w:sz="0" w:space="0" w:color="auto"/>
            <w:left w:val="none" w:sz="0" w:space="0" w:color="auto"/>
            <w:bottom w:val="none" w:sz="0" w:space="0" w:color="auto"/>
            <w:right w:val="none" w:sz="0" w:space="0" w:color="auto"/>
          </w:divBdr>
        </w:div>
      </w:divsChild>
    </w:div>
    <w:div w:id="427504408">
      <w:bodyDiv w:val="1"/>
      <w:marLeft w:val="0"/>
      <w:marRight w:val="0"/>
      <w:marTop w:val="0"/>
      <w:marBottom w:val="0"/>
      <w:divBdr>
        <w:top w:val="none" w:sz="0" w:space="0" w:color="auto"/>
        <w:left w:val="none" w:sz="0" w:space="0" w:color="auto"/>
        <w:bottom w:val="none" w:sz="0" w:space="0" w:color="auto"/>
        <w:right w:val="none" w:sz="0" w:space="0" w:color="auto"/>
      </w:divBdr>
      <w:divsChild>
        <w:div w:id="1331834343">
          <w:marLeft w:val="0"/>
          <w:marRight w:val="0"/>
          <w:marTop w:val="0"/>
          <w:marBottom w:val="0"/>
          <w:divBdr>
            <w:top w:val="none" w:sz="0" w:space="0" w:color="auto"/>
            <w:left w:val="none" w:sz="0" w:space="0" w:color="auto"/>
            <w:bottom w:val="none" w:sz="0" w:space="0" w:color="auto"/>
            <w:right w:val="none" w:sz="0" w:space="0" w:color="auto"/>
          </w:divBdr>
        </w:div>
      </w:divsChild>
    </w:div>
    <w:div w:id="445463060">
      <w:bodyDiv w:val="1"/>
      <w:marLeft w:val="0"/>
      <w:marRight w:val="0"/>
      <w:marTop w:val="0"/>
      <w:marBottom w:val="0"/>
      <w:divBdr>
        <w:top w:val="none" w:sz="0" w:space="0" w:color="auto"/>
        <w:left w:val="none" w:sz="0" w:space="0" w:color="auto"/>
        <w:bottom w:val="none" w:sz="0" w:space="0" w:color="auto"/>
        <w:right w:val="none" w:sz="0" w:space="0" w:color="auto"/>
      </w:divBdr>
      <w:divsChild>
        <w:div w:id="1618832395">
          <w:marLeft w:val="0"/>
          <w:marRight w:val="0"/>
          <w:marTop w:val="0"/>
          <w:marBottom w:val="0"/>
          <w:divBdr>
            <w:top w:val="none" w:sz="0" w:space="0" w:color="auto"/>
            <w:left w:val="none" w:sz="0" w:space="0" w:color="auto"/>
            <w:bottom w:val="none" w:sz="0" w:space="0" w:color="auto"/>
            <w:right w:val="none" w:sz="0" w:space="0" w:color="auto"/>
          </w:divBdr>
        </w:div>
      </w:divsChild>
    </w:div>
    <w:div w:id="494688659">
      <w:bodyDiv w:val="1"/>
      <w:marLeft w:val="0"/>
      <w:marRight w:val="0"/>
      <w:marTop w:val="0"/>
      <w:marBottom w:val="0"/>
      <w:divBdr>
        <w:top w:val="none" w:sz="0" w:space="0" w:color="auto"/>
        <w:left w:val="none" w:sz="0" w:space="0" w:color="auto"/>
        <w:bottom w:val="none" w:sz="0" w:space="0" w:color="auto"/>
        <w:right w:val="none" w:sz="0" w:space="0" w:color="auto"/>
      </w:divBdr>
      <w:divsChild>
        <w:div w:id="1776703438">
          <w:marLeft w:val="0"/>
          <w:marRight w:val="0"/>
          <w:marTop w:val="0"/>
          <w:marBottom w:val="0"/>
          <w:divBdr>
            <w:top w:val="none" w:sz="0" w:space="0" w:color="auto"/>
            <w:left w:val="none" w:sz="0" w:space="0" w:color="auto"/>
            <w:bottom w:val="none" w:sz="0" w:space="0" w:color="auto"/>
            <w:right w:val="none" w:sz="0" w:space="0" w:color="auto"/>
          </w:divBdr>
        </w:div>
      </w:divsChild>
    </w:div>
    <w:div w:id="519860772">
      <w:bodyDiv w:val="1"/>
      <w:marLeft w:val="0"/>
      <w:marRight w:val="0"/>
      <w:marTop w:val="0"/>
      <w:marBottom w:val="0"/>
      <w:divBdr>
        <w:top w:val="none" w:sz="0" w:space="0" w:color="auto"/>
        <w:left w:val="none" w:sz="0" w:space="0" w:color="auto"/>
        <w:bottom w:val="none" w:sz="0" w:space="0" w:color="auto"/>
        <w:right w:val="none" w:sz="0" w:space="0" w:color="auto"/>
      </w:divBdr>
      <w:divsChild>
        <w:div w:id="1512794330">
          <w:marLeft w:val="0"/>
          <w:marRight w:val="0"/>
          <w:marTop w:val="0"/>
          <w:marBottom w:val="0"/>
          <w:divBdr>
            <w:top w:val="none" w:sz="0" w:space="0" w:color="auto"/>
            <w:left w:val="none" w:sz="0" w:space="0" w:color="auto"/>
            <w:bottom w:val="none" w:sz="0" w:space="0" w:color="auto"/>
            <w:right w:val="none" w:sz="0" w:space="0" w:color="auto"/>
          </w:divBdr>
        </w:div>
      </w:divsChild>
    </w:div>
    <w:div w:id="596182375">
      <w:bodyDiv w:val="1"/>
      <w:marLeft w:val="0"/>
      <w:marRight w:val="0"/>
      <w:marTop w:val="0"/>
      <w:marBottom w:val="0"/>
      <w:divBdr>
        <w:top w:val="none" w:sz="0" w:space="0" w:color="auto"/>
        <w:left w:val="none" w:sz="0" w:space="0" w:color="auto"/>
        <w:bottom w:val="none" w:sz="0" w:space="0" w:color="auto"/>
        <w:right w:val="none" w:sz="0" w:space="0" w:color="auto"/>
      </w:divBdr>
      <w:divsChild>
        <w:div w:id="395007540">
          <w:marLeft w:val="0"/>
          <w:marRight w:val="0"/>
          <w:marTop w:val="0"/>
          <w:marBottom w:val="0"/>
          <w:divBdr>
            <w:top w:val="none" w:sz="0" w:space="0" w:color="auto"/>
            <w:left w:val="none" w:sz="0" w:space="0" w:color="auto"/>
            <w:bottom w:val="none" w:sz="0" w:space="0" w:color="auto"/>
            <w:right w:val="none" w:sz="0" w:space="0" w:color="auto"/>
          </w:divBdr>
        </w:div>
      </w:divsChild>
    </w:div>
    <w:div w:id="783110923">
      <w:bodyDiv w:val="1"/>
      <w:marLeft w:val="0"/>
      <w:marRight w:val="0"/>
      <w:marTop w:val="0"/>
      <w:marBottom w:val="0"/>
      <w:divBdr>
        <w:top w:val="none" w:sz="0" w:space="0" w:color="auto"/>
        <w:left w:val="none" w:sz="0" w:space="0" w:color="auto"/>
        <w:bottom w:val="none" w:sz="0" w:space="0" w:color="auto"/>
        <w:right w:val="none" w:sz="0" w:space="0" w:color="auto"/>
      </w:divBdr>
      <w:divsChild>
        <w:div w:id="1835993063">
          <w:marLeft w:val="0"/>
          <w:marRight w:val="0"/>
          <w:marTop w:val="0"/>
          <w:marBottom w:val="0"/>
          <w:divBdr>
            <w:top w:val="none" w:sz="0" w:space="0" w:color="auto"/>
            <w:left w:val="none" w:sz="0" w:space="0" w:color="auto"/>
            <w:bottom w:val="none" w:sz="0" w:space="0" w:color="auto"/>
            <w:right w:val="none" w:sz="0" w:space="0" w:color="auto"/>
          </w:divBdr>
        </w:div>
      </w:divsChild>
    </w:div>
    <w:div w:id="1111436851">
      <w:bodyDiv w:val="1"/>
      <w:marLeft w:val="0"/>
      <w:marRight w:val="0"/>
      <w:marTop w:val="0"/>
      <w:marBottom w:val="0"/>
      <w:divBdr>
        <w:top w:val="none" w:sz="0" w:space="0" w:color="auto"/>
        <w:left w:val="none" w:sz="0" w:space="0" w:color="auto"/>
        <w:bottom w:val="none" w:sz="0" w:space="0" w:color="auto"/>
        <w:right w:val="none" w:sz="0" w:space="0" w:color="auto"/>
      </w:divBdr>
      <w:divsChild>
        <w:div w:id="307520577">
          <w:marLeft w:val="0"/>
          <w:marRight w:val="0"/>
          <w:marTop w:val="0"/>
          <w:marBottom w:val="0"/>
          <w:divBdr>
            <w:top w:val="none" w:sz="0" w:space="0" w:color="auto"/>
            <w:left w:val="none" w:sz="0" w:space="0" w:color="auto"/>
            <w:bottom w:val="none" w:sz="0" w:space="0" w:color="auto"/>
            <w:right w:val="none" w:sz="0" w:space="0" w:color="auto"/>
          </w:divBdr>
        </w:div>
      </w:divsChild>
    </w:div>
    <w:div w:id="1156994059">
      <w:bodyDiv w:val="1"/>
      <w:marLeft w:val="0"/>
      <w:marRight w:val="0"/>
      <w:marTop w:val="0"/>
      <w:marBottom w:val="0"/>
      <w:divBdr>
        <w:top w:val="none" w:sz="0" w:space="0" w:color="auto"/>
        <w:left w:val="none" w:sz="0" w:space="0" w:color="auto"/>
        <w:bottom w:val="none" w:sz="0" w:space="0" w:color="auto"/>
        <w:right w:val="none" w:sz="0" w:space="0" w:color="auto"/>
      </w:divBdr>
      <w:divsChild>
        <w:div w:id="2131820836">
          <w:marLeft w:val="0"/>
          <w:marRight w:val="0"/>
          <w:marTop w:val="0"/>
          <w:marBottom w:val="0"/>
          <w:divBdr>
            <w:top w:val="none" w:sz="0" w:space="0" w:color="auto"/>
            <w:left w:val="none" w:sz="0" w:space="0" w:color="auto"/>
            <w:bottom w:val="none" w:sz="0" w:space="0" w:color="auto"/>
            <w:right w:val="none" w:sz="0" w:space="0" w:color="auto"/>
          </w:divBdr>
        </w:div>
      </w:divsChild>
    </w:div>
    <w:div w:id="1182159893">
      <w:bodyDiv w:val="1"/>
      <w:marLeft w:val="0"/>
      <w:marRight w:val="0"/>
      <w:marTop w:val="0"/>
      <w:marBottom w:val="0"/>
      <w:divBdr>
        <w:top w:val="none" w:sz="0" w:space="0" w:color="auto"/>
        <w:left w:val="none" w:sz="0" w:space="0" w:color="auto"/>
        <w:bottom w:val="none" w:sz="0" w:space="0" w:color="auto"/>
        <w:right w:val="none" w:sz="0" w:space="0" w:color="auto"/>
      </w:divBdr>
      <w:divsChild>
        <w:div w:id="2065174754">
          <w:marLeft w:val="0"/>
          <w:marRight w:val="0"/>
          <w:marTop w:val="0"/>
          <w:marBottom w:val="0"/>
          <w:divBdr>
            <w:top w:val="none" w:sz="0" w:space="0" w:color="auto"/>
            <w:left w:val="none" w:sz="0" w:space="0" w:color="auto"/>
            <w:bottom w:val="none" w:sz="0" w:space="0" w:color="auto"/>
            <w:right w:val="none" w:sz="0" w:space="0" w:color="auto"/>
          </w:divBdr>
        </w:div>
      </w:divsChild>
    </w:div>
    <w:div w:id="1246568759">
      <w:bodyDiv w:val="1"/>
      <w:marLeft w:val="0"/>
      <w:marRight w:val="0"/>
      <w:marTop w:val="0"/>
      <w:marBottom w:val="0"/>
      <w:divBdr>
        <w:top w:val="none" w:sz="0" w:space="0" w:color="auto"/>
        <w:left w:val="none" w:sz="0" w:space="0" w:color="auto"/>
        <w:bottom w:val="none" w:sz="0" w:space="0" w:color="auto"/>
        <w:right w:val="none" w:sz="0" w:space="0" w:color="auto"/>
      </w:divBdr>
      <w:divsChild>
        <w:div w:id="1326936654">
          <w:marLeft w:val="0"/>
          <w:marRight w:val="0"/>
          <w:marTop w:val="0"/>
          <w:marBottom w:val="0"/>
          <w:divBdr>
            <w:top w:val="none" w:sz="0" w:space="0" w:color="auto"/>
            <w:left w:val="none" w:sz="0" w:space="0" w:color="auto"/>
            <w:bottom w:val="none" w:sz="0" w:space="0" w:color="auto"/>
            <w:right w:val="none" w:sz="0" w:space="0" w:color="auto"/>
          </w:divBdr>
        </w:div>
      </w:divsChild>
    </w:div>
    <w:div w:id="1257667708">
      <w:bodyDiv w:val="1"/>
      <w:marLeft w:val="0"/>
      <w:marRight w:val="0"/>
      <w:marTop w:val="0"/>
      <w:marBottom w:val="0"/>
      <w:divBdr>
        <w:top w:val="none" w:sz="0" w:space="0" w:color="auto"/>
        <w:left w:val="none" w:sz="0" w:space="0" w:color="auto"/>
        <w:bottom w:val="none" w:sz="0" w:space="0" w:color="auto"/>
        <w:right w:val="none" w:sz="0" w:space="0" w:color="auto"/>
      </w:divBdr>
      <w:divsChild>
        <w:div w:id="1219632909">
          <w:marLeft w:val="0"/>
          <w:marRight w:val="0"/>
          <w:marTop w:val="0"/>
          <w:marBottom w:val="0"/>
          <w:divBdr>
            <w:top w:val="none" w:sz="0" w:space="0" w:color="auto"/>
            <w:left w:val="none" w:sz="0" w:space="0" w:color="auto"/>
            <w:bottom w:val="none" w:sz="0" w:space="0" w:color="auto"/>
            <w:right w:val="none" w:sz="0" w:space="0" w:color="auto"/>
          </w:divBdr>
        </w:div>
      </w:divsChild>
    </w:div>
    <w:div w:id="1268000731">
      <w:bodyDiv w:val="1"/>
      <w:marLeft w:val="0"/>
      <w:marRight w:val="0"/>
      <w:marTop w:val="0"/>
      <w:marBottom w:val="0"/>
      <w:divBdr>
        <w:top w:val="none" w:sz="0" w:space="0" w:color="auto"/>
        <w:left w:val="none" w:sz="0" w:space="0" w:color="auto"/>
        <w:bottom w:val="none" w:sz="0" w:space="0" w:color="auto"/>
        <w:right w:val="none" w:sz="0" w:space="0" w:color="auto"/>
      </w:divBdr>
      <w:divsChild>
        <w:div w:id="473957935">
          <w:marLeft w:val="0"/>
          <w:marRight w:val="0"/>
          <w:marTop w:val="0"/>
          <w:marBottom w:val="0"/>
          <w:divBdr>
            <w:top w:val="none" w:sz="0" w:space="0" w:color="auto"/>
            <w:left w:val="none" w:sz="0" w:space="0" w:color="auto"/>
            <w:bottom w:val="none" w:sz="0" w:space="0" w:color="auto"/>
            <w:right w:val="none" w:sz="0" w:space="0" w:color="auto"/>
          </w:divBdr>
        </w:div>
      </w:divsChild>
    </w:div>
    <w:div w:id="1270625700">
      <w:bodyDiv w:val="1"/>
      <w:marLeft w:val="0"/>
      <w:marRight w:val="0"/>
      <w:marTop w:val="0"/>
      <w:marBottom w:val="0"/>
      <w:divBdr>
        <w:top w:val="none" w:sz="0" w:space="0" w:color="auto"/>
        <w:left w:val="none" w:sz="0" w:space="0" w:color="auto"/>
        <w:bottom w:val="none" w:sz="0" w:space="0" w:color="auto"/>
        <w:right w:val="none" w:sz="0" w:space="0" w:color="auto"/>
      </w:divBdr>
      <w:divsChild>
        <w:div w:id="355157602">
          <w:marLeft w:val="0"/>
          <w:marRight w:val="0"/>
          <w:marTop w:val="0"/>
          <w:marBottom w:val="0"/>
          <w:divBdr>
            <w:top w:val="none" w:sz="0" w:space="0" w:color="auto"/>
            <w:left w:val="none" w:sz="0" w:space="0" w:color="auto"/>
            <w:bottom w:val="none" w:sz="0" w:space="0" w:color="auto"/>
            <w:right w:val="none" w:sz="0" w:space="0" w:color="auto"/>
          </w:divBdr>
        </w:div>
      </w:divsChild>
    </w:div>
    <w:div w:id="1485321417">
      <w:bodyDiv w:val="1"/>
      <w:marLeft w:val="0"/>
      <w:marRight w:val="0"/>
      <w:marTop w:val="0"/>
      <w:marBottom w:val="0"/>
      <w:divBdr>
        <w:top w:val="none" w:sz="0" w:space="0" w:color="auto"/>
        <w:left w:val="none" w:sz="0" w:space="0" w:color="auto"/>
        <w:bottom w:val="none" w:sz="0" w:space="0" w:color="auto"/>
        <w:right w:val="none" w:sz="0" w:space="0" w:color="auto"/>
      </w:divBdr>
      <w:divsChild>
        <w:div w:id="230389884">
          <w:marLeft w:val="0"/>
          <w:marRight w:val="0"/>
          <w:marTop w:val="0"/>
          <w:marBottom w:val="0"/>
          <w:divBdr>
            <w:top w:val="none" w:sz="0" w:space="0" w:color="auto"/>
            <w:left w:val="none" w:sz="0" w:space="0" w:color="auto"/>
            <w:bottom w:val="none" w:sz="0" w:space="0" w:color="auto"/>
            <w:right w:val="none" w:sz="0" w:space="0" w:color="auto"/>
          </w:divBdr>
        </w:div>
      </w:divsChild>
    </w:div>
    <w:div w:id="1529248665">
      <w:bodyDiv w:val="1"/>
      <w:marLeft w:val="0"/>
      <w:marRight w:val="0"/>
      <w:marTop w:val="0"/>
      <w:marBottom w:val="0"/>
      <w:divBdr>
        <w:top w:val="none" w:sz="0" w:space="0" w:color="auto"/>
        <w:left w:val="none" w:sz="0" w:space="0" w:color="auto"/>
        <w:bottom w:val="none" w:sz="0" w:space="0" w:color="auto"/>
        <w:right w:val="none" w:sz="0" w:space="0" w:color="auto"/>
      </w:divBdr>
      <w:divsChild>
        <w:div w:id="1649941315">
          <w:marLeft w:val="0"/>
          <w:marRight w:val="0"/>
          <w:marTop w:val="0"/>
          <w:marBottom w:val="0"/>
          <w:divBdr>
            <w:top w:val="none" w:sz="0" w:space="0" w:color="auto"/>
            <w:left w:val="none" w:sz="0" w:space="0" w:color="auto"/>
            <w:bottom w:val="none" w:sz="0" w:space="0" w:color="auto"/>
            <w:right w:val="none" w:sz="0" w:space="0" w:color="auto"/>
          </w:divBdr>
        </w:div>
      </w:divsChild>
    </w:div>
    <w:div w:id="1561747782">
      <w:bodyDiv w:val="1"/>
      <w:marLeft w:val="0"/>
      <w:marRight w:val="0"/>
      <w:marTop w:val="0"/>
      <w:marBottom w:val="0"/>
      <w:divBdr>
        <w:top w:val="none" w:sz="0" w:space="0" w:color="auto"/>
        <w:left w:val="none" w:sz="0" w:space="0" w:color="auto"/>
        <w:bottom w:val="none" w:sz="0" w:space="0" w:color="auto"/>
        <w:right w:val="none" w:sz="0" w:space="0" w:color="auto"/>
      </w:divBdr>
      <w:divsChild>
        <w:div w:id="1680422725">
          <w:marLeft w:val="0"/>
          <w:marRight w:val="0"/>
          <w:marTop w:val="0"/>
          <w:marBottom w:val="0"/>
          <w:divBdr>
            <w:top w:val="none" w:sz="0" w:space="0" w:color="auto"/>
            <w:left w:val="none" w:sz="0" w:space="0" w:color="auto"/>
            <w:bottom w:val="none" w:sz="0" w:space="0" w:color="auto"/>
            <w:right w:val="none" w:sz="0" w:space="0" w:color="auto"/>
          </w:divBdr>
        </w:div>
      </w:divsChild>
    </w:div>
    <w:div w:id="1564410858">
      <w:bodyDiv w:val="1"/>
      <w:marLeft w:val="0"/>
      <w:marRight w:val="0"/>
      <w:marTop w:val="0"/>
      <w:marBottom w:val="0"/>
      <w:divBdr>
        <w:top w:val="none" w:sz="0" w:space="0" w:color="auto"/>
        <w:left w:val="none" w:sz="0" w:space="0" w:color="auto"/>
        <w:bottom w:val="none" w:sz="0" w:space="0" w:color="auto"/>
        <w:right w:val="none" w:sz="0" w:space="0" w:color="auto"/>
      </w:divBdr>
      <w:divsChild>
        <w:div w:id="85663044">
          <w:marLeft w:val="0"/>
          <w:marRight w:val="0"/>
          <w:marTop w:val="0"/>
          <w:marBottom w:val="0"/>
          <w:divBdr>
            <w:top w:val="none" w:sz="0" w:space="0" w:color="auto"/>
            <w:left w:val="none" w:sz="0" w:space="0" w:color="auto"/>
            <w:bottom w:val="none" w:sz="0" w:space="0" w:color="auto"/>
            <w:right w:val="none" w:sz="0" w:space="0" w:color="auto"/>
          </w:divBdr>
        </w:div>
      </w:divsChild>
    </w:div>
    <w:div w:id="1680110812">
      <w:bodyDiv w:val="1"/>
      <w:marLeft w:val="0"/>
      <w:marRight w:val="0"/>
      <w:marTop w:val="0"/>
      <w:marBottom w:val="0"/>
      <w:divBdr>
        <w:top w:val="none" w:sz="0" w:space="0" w:color="auto"/>
        <w:left w:val="none" w:sz="0" w:space="0" w:color="auto"/>
        <w:bottom w:val="none" w:sz="0" w:space="0" w:color="auto"/>
        <w:right w:val="none" w:sz="0" w:space="0" w:color="auto"/>
      </w:divBdr>
      <w:divsChild>
        <w:div w:id="1351954628">
          <w:marLeft w:val="0"/>
          <w:marRight w:val="0"/>
          <w:marTop w:val="0"/>
          <w:marBottom w:val="0"/>
          <w:divBdr>
            <w:top w:val="none" w:sz="0" w:space="0" w:color="auto"/>
            <w:left w:val="none" w:sz="0" w:space="0" w:color="auto"/>
            <w:bottom w:val="none" w:sz="0" w:space="0" w:color="auto"/>
            <w:right w:val="none" w:sz="0" w:space="0" w:color="auto"/>
          </w:divBdr>
        </w:div>
      </w:divsChild>
    </w:div>
    <w:div w:id="1748720240">
      <w:bodyDiv w:val="1"/>
      <w:marLeft w:val="0"/>
      <w:marRight w:val="0"/>
      <w:marTop w:val="0"/>
      <w:marBottom w:val="0"/>
      <w:divBdr>
        <w:top w:val="none" w:sz="0" w:space="0" w:color="auto"/>
        <w:left w:val="none" w:sz="0" w:space="0" w:color="auto"/>
        <w:bottom w:val="none" w:sz="0" w:space="0" w:color="auto"/>
        <w:right w:val="none" w:sz="0" w:space="0" w:color="auto"/>
      </w:divBdr>
      <w:divsChild>
        <w:div w:id="557665128">
          <w:marLeft w:val="0"/>
          <w:marRight w:val="0"/>
          <w:marTop w:val="0"/>
          <w:marBottom w:val="0"/>
          <w:divBdr>
            <w:top w:val="none" w:sz="0" w:space="0" w:color="auto"/>
            <w:left w:val="none" w:sz="0" w:space="0" w:color="auto"/>
            <w:bottom w:val="none" w:sz="0" w:space="0" w:color="auto"/>
            <w:right w:val="none" w:sz="0" w:space="0" w:color="auto"/>
          </w:divBdr>
        </w:div>
      </w:divsChild>
    </w:div>
    <w:div w:id="1795563979">
      <w:bodyDiv w:val="1"/>
      <w:marLeft w:val="0"/>
      <w:marRight w:val="0"/>
      <w:marTop w:val="0"/>
      <w:marBottom w:val="0"/>
      <w:divBdr>
        <w:top w:val="none" w:sz="0" w:space="0" w:color="auto"/>
        <w:left w:val="none" w:sz="0" w:space="0" w:color="auto"/>
        <w:bottom w:val="none" w:sz="0" w:space="0" w:color="auto"/>
        <w:right w:val="none" w:sz="0" w:space="0" w:color="auto"/>
      </w:divBdr>
      <w:divsChild>
        <w:div w:id="211507259">
          <w:marLeft w:val="0"/>
          <w:marRight w:val="0"/>
          <w:marTop w:val="0"/>
          <w:marBottom w:val="0"/>
          <w:divBdr>
            <w:top w:val="none" w:sz="0" w:space="0" w:color="auto"/>
            <w:left w:val="none" w:sz="0" w:space="0" w:color="auto"/>
            <w:bottom w:val="none" w:sz="0" w:space="0" w:color="auto"/>
            <w:right w:val="none" w:sz="0" w:space="0" w:color="auto"/>
          </w:divBdr>
        </w:div>
      </w:divsChild>
    </w:div>
    <w:div w:id="1810828622">
      <w:bodyDiv w:val="1"/>
      <w:marLeft w:val="0"/>
      <w:marRight w:val="0"/>
      <w:marTop w:val="0"/>
      <w:marBottom w:val="0"/>
      <w:divBdr>
        <w:top w:val="none" w:sz="0" w:space="0" w:color="auto"/>
        <w:left w:val="none" w:sz="0" w:space="0" w:color="auto"/>
        <w:bottom w:val="none" w:sz="0" w:space="0" w:color="auto"/>
        <w:right w:val="none" w:sz="0" w:space="0" w:color="auto"/>
      </w:divBdr>
      <w:divsChild>
        <w:div w:id="1119958149">
          <w:marLeft w:val="0"/>
          <w:marRight w:val="0"/>
          <w:marTop w:val="0"/>
          <w:marBottom w:val="0"/>
          <w:divBdr>
            <w:top w:val="none" w:sz="0" w:space="0" w:color="auto"/>
            <w:left w:val="none" w:sz="0" w:space="0" w:color="auto"/>
            <w:bottom w:val="none" w:sz="0" w:space="0" w:color="auto"/>
            <w:right w:val="none" w:sz="0" w:space="0" w:color="auto"/>
          </w:divBdr>
        </w:div>
      </w:divsChild>
    </w:div>
    <w:div w:id="1855613891">
      <w:bodyDiv w:val="1"/>
      <w:marLeft w:val="0"/>
      <w:marRight w:val="0"/>
      <w:marTop w:val="0"/>
      <w:marBottom w:val="0"/>
      <w:divBdr>
        <w:top w:val="none" w:sz="0" w:space="0" w:color="auto"/>
        <w:left w:val="none" w:sz="0" w:space="0" w:color="auto"/>
        <w:bottom w:val="none" w:sz="0" w:space="0" w:color="auto"/>
        <w:right w:val="none" w:sz="0" w:space="0" w:color="auto"/>
      </w:divBdr>
      <w:divsChild>
        <w:div w:id="88047561">
          <w:marLeft w:val="0"/>
          <w:marRight w:val="0"/>
          <w:marTop w:val="0"/>
          <w:marBottom w:val="0"/>
          <w:divBdr>
            <w:top w:val="none" w:sz="0" w:space="0" w:color="auto"/>
            <w:left w:val="none" w:sz="0" w:space="0" w:color="auto"/>
            <w:bottom w:val="none" w:sz="0" w:space="0" w:color="auto"/>
            <w:right w:val="none" w:sz="0" w:space="0" w:color="auto"/>
          </w:divBdr>
        </w:div>
      </w:divsChild>
    </w:div>
    <w:div w:id="1856847418">
      <w:bodyDiv w:val="1"/>
      <w:marLeft w:val="0"/>
      <w:marRight w:val="0"/>
      <w:marTop w:val="0"/>
      <w:marBottom w:val="0"/>
      <w:divBdr>
        <w:top w:val="none" w:sz="0" w:space="0" w:color="auto"/>
        <w:left w:val="none" w:sz="0" w:space="0" w:color="auto"/>
        <w:bottom w:val="none" w:sz="0" w:space="0" w:color="auto"/>
        <w:right w:val="none" w:sz="0" w:space="0" w:color="auto"/>
      </w:divBdr>
      <w:divsChild>
        <w:div w:id="2024746000">
          <w:marLeft w:val="0"/>
          <w:marRight w:val="0"/>
          <w:marTop w:val="0"/>
          <w:marBottom w:val="0"/>
          <w:divBdr>
            <w:top w:val="none" w:sz="0" w:space="0" w:color="auto"/>
            <w:left w:val="none" w:sz="0" w:space="0" w:color="auto"/>
            <w:bottom w:val="none" w:sz="0" w:space="0" w:color="auto"/>
            <w:right w:val="none" w:sz="0" w:space="0" w:color="auto"/>
          </w:divBdr>
        </w:div>
      </w:divsChild>
    </w:div>
    <w:div w:id="1932396055">
      <w:bodyDiv w:val="1"/>
      <w:marLeft w:val="0"/>
      <w:marRight w:val="0"/>
      <w:marTop w:val="0"/>
      <w:marBottom w:val="0"/>
      <w:divBdr>
        <w:top w:val="none" w:sz="0" w:space="0" w:color="auto"/>
        <w:left w:val="none" w:sz="0" w:space="0" w:color="auto"/>
        <w:bottom w:val="none" w:sz="0" w:space="0" w:color="auto"/>
        <w:right w:val="none" w:sz="0" w:space="0" w:color="auto"/>
      </w:divBdr>
      <w:divsChild>
        <w:div w:id="728263697">
          <w:marLeft w:val="0"/>
          <w:marRight w:val="0"/>
          <w:marTop w:val="0"/>
          <w:marBottom w:val="0"/>
          <w:divBdr>
            <w:top w:val="none" w:sz="0" w:space="0" w:color="auto"/>
            <w:left w:val="none" w:sz="0" w:space="0" w:color="auto"/>
            <w:bottom w:val="none" w:sz="0" w:space="0" w:color="auto"/>
            <w:right w:val="none" w:sz="0" w:space="0" w:color="auto"/>
          </w:divBdr>
        </w:div>
      </w:divsChild>
    </w:div>
    <w:div w:id="1989824690">
      <w:bodyDiv w:val="1"/>
      <w:marLeft w:val="0"/>
      <w:marRight w:val="0"/>
      <w:marTop w:val="0"/>
      <w:marBottom w:val="0"/>
      <w:divBdr>
        <w:top w:val="none" w:sz="0" w:space="0" w:color="auto"/>
        <w:left w:val="none" w:sz="0" w:space="0" w:color="auto"/>
        <w:bottom w:val="none" w:sz="0" w:space="0" w:color="auto"/>
        <w:right w:val="none" w:sz="0" w:space="0" w:color="auto"/>
      </w:divBdr>
      <w:divsChild>
        <w:div w:id="1803113424">
          <w:marLeft w:val="0"/>
          <w:marRight w:val="0"/>
          <w:marTop w:val="0"/>
          <w:marBottom w:val="0"/>
          <w:divBdr>
            <w:top w:val="none" w:sz="0" w:space="0" w:color="auto"/>
            <w:left w:val="none" w:sz="0" w:space="0" w:color="auto"/>
            <w:bottom w:val="none" w:sz="0" w:space="0" w:color="auto"/>
            <w:right w:val="none" w:sz="0" w:space="0" w:color="auto"/>
          </w:divBdr>
        </w:div>
      </w:divsChild>
    </w:div>
    <w:div w:id="2049186897">
      <w:bodyDiv w:val="1"/>
      <w:marLeft w:val="0"/>
      <w:marRight w:val="0"/>
      <w:marTop w:val="0"/>
      <w:marBottom w:val="0"/>
      <w:divBdr>
        <w:top w:val="none" w:sz="0" w:space="0" w:color="auto"/>
        <w:left w:val="none" w:sz="0" w:space="0" w:color="auto"/>
        <w:bottom w:val="none" w:sz="0" w:space="0" w:color="auto"/>
        <w:right w:val="none" w:sz="0" w:space="0" w:color="auto"/>
      </w:divBdr>
      <w:divsChild>
        <w:div w:id="1471553551">
          <w:marLeft w:val="0"/>
          <w:marRight w:val="0"/>
          <w:marTop w:val="0"/>
          <w:marBottom w:val="0"/>
          <w:divBdr>
            <w:top w:val="none" w:sz="0" w:space="0" w:color="auto"/>
            <w:left w:val="none" w:sz="0" w:space="0" w:color="auto"/>
            <w:bottom w:val="none" w:sz="0" w:space="0" w:color="auto"/>
            <w:right w:val="none" w:sz="0" w:space="0" w:color="auto"/>
          </w:divBdr>
        </w:div>
      </w:divsChild>
    </w:div>
    <w:div w:id="2050951433">
      <w:bodyDiv w:val="1"/>
      <w:marLeft w:val="0"/>
      <w:marRight w:val="0"/>
      <w:marTop w:val="0"/>
      <w:marBottom w:val="0"/>
      <w:divBdr>
        <w:top w:val="none" w:sz="0" w:space="0" w:color="auto"/>
        <w:left w:val="none" w:sz="0" w:space="0" w:color="auto"/>
        <w:bottom w:val="none" w:sz="0" w:space="0" w:color="auto"/>
        <w:right w:val="none" w:sz="0" w:space="0" w:color="auto"/>
      </w:divBdr>
      <w:divsChild>
        <w:div w:id="1089691905">
          <w:marLeft w:val="0"/>
          <w:marRight w:val="0"/>
          <w:marTop w:val="0"/>
          <w:marBottom w:val="0"/>
          <w:divBdr>
            <w:top w:val="none" w:sz="0" w:space="0" w:color="auto"/>
            <w:left w:val="none" w:sz="0" w:space="0" w:color="auto"/>
            <w:bottom w:val="none" w:sz="0" w:space="0" w:color="auto"/>
            <w:right w:val="none" w:sz="0" w:space="0" w:color="auto"/>
          </w:divBdr>
        </w:div>
      </w:divsChild>
    </w:div>
    <w:div w:id="2105105088">
      <w:bodyDiv w:val="1"/>
      <w:marLeft w:val="0"/>
      <w:marRight w:val="0"/>
      <w:marTop w:val="0"/>
      <w:marBottom w:val="0"/>
      <w:divBdr>
        <w:top w:val="none" w:sz="0" w:space="0" w:color="auto"/>
        <w:left w:val="none" w:sz="0" w:space="0" w:color="auto"/>
        <w:bottom w:val="none" w:sz="0" w:space="0" w:color="auto"/>
        <w:right w:val="none" w:sz="0" w:space="0" w:color="auto"/>
      </w:divBdr>
      <w:divsChild>
        <w:div w:id="1577744512">
          <w:marLeft w:val="0"/>
          <w:marRight w:val="0"/>
          <w:marTop w:val="0"/>
          <w:marBottom w:val="0"/>
          <w:divBdr>
            <w:top w:val="none" w:sz="0" w:space="0" w:color="auto"/>
            <w:left w:val="none" w:sz="0" w:space="0" w:color="auto"/>
            <w:bottom w:val="none" w:sz="0" w:space="0" w:color="auto"/>
            <w:right w:val="none" w:sz="0" w:space="0" w:color="auto"/>
          </w:divBdr>
        </w:div>
      </w:divsChild>
    </w:div>
    <w:div w:id="2137328947">
      <w:bodyDiv w:val="1"/>
      <w:marLeft w:val="0"/>
      <w:marRight w:val="0"/>
      <w:marTop w:val="0"/>
      <w:marBottom w:val="0"/>
      <w:divBdr>
        <w:top w:val="none" w:sz="0" w:space="0" w:color="auto"/>
        <w:left w:val="none" w:sz="0" w:space="0" w:color="auto"/>
        <w:bottom w:val="none" w:sz="0" w:space="0" w:color="auto"/>
        <w:right w:val="none" w:sz="0" w:space="0" w:color="auto"/>
      </w:divBdr>
      <w:divsChild>
        <w:div w:id="1852984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Glab_x0101__x0161_anas_x0020_form_x0101_ts xmlns="8230fadb-9988-4f00-b353-34532af48b00">Papīra</Glab_x0101__x0161_anas_x0020_form_x0101_ts>
    <Glab_x0101__x0161_anas_x0020_laiks_x0020_str_x002d_b_x0101_ xmlns="9bd55470-554b-43a4-a725-b11197aacd35">Aktuālā versija</Glab_x0101__x0161_anas_x0020_laiks_x0020_str_x002d_b_x0101_>
    <Kategorija xmlns="8230fadb-9988-4f00-b353-34532af48b00">Procesa veidlapas</Kategorija>
    <Veids xmlns="9bd55470-554b-43a4-a725-b11197aacd35">Pieteikums</Veids>
    <J_x0101_nodod_x0020_arh_x012b_v_x0101_ xmlns="9bd55470-554b-43a4-a725-b11197aacd35">false</J_x0101_nodod_x0020_arh_x012b_v_x0101_>
    <Strukt_x016b_rvien_x012b_ba xmlns="8230fadb-9988-4f00-b353-34532af48b00">Iepirkumu un līgumu pārvaldības daļa</Strukt_x016b_rvien_x012b_ba>
    <Piez_x012b_mes xmlns="9bd55470-554b-43a4-a725-b11197aacd35">Apstiprināts 05.09.2025, DOCLOGIX Nr.SD-KVV/2025/36 </Piez_x012b_mes>
    <Paraksts xmlns="8230fadb-9988-4f00-b353-34532af48b00">fiziskais paraksts</Paraksts>
    <St_x0101_jas_x0020_sp_x0113_k_x0101_ xmlns="9bd55470-554b-43a4-a725-b11197aacd35">2025-09-04T21:00:00+00:00</St_x0101_jas_x0020_sp_x0113_k_x0101_>
    <Groz_x012b_ts xmlns="9bd55470-554b-43a4-a725-b11197aacd35" xsi:nil="true"/>
    <NrProc xmlns="978be6e4-f890-4aa0-9195-00aa98d15dd1" xsi:nil="true"/>
    <Par_x0020_glab_x0101__x0161_anu_x0020_atbild_x012b_gais_x0020__x0028_vieta_x0029_ xmlns="9bd55470-554b-43a4-a725-b11197aacd35" xsi:nil="true"/>
    <Numurs xmlns="9bd55470-554b-43a4-a725-b11197aacd35">A4 03</Numurs>
    <Glab_x0101__x0161_anas_x0020_vide xmlns="8230fadb-9988-4f00-b353-34532af48b00" xsi:nil="true"/>
    <Apstiprin_x0101_ts_x0020_ar_x0020_INA xmlns="9bd55470-554b-43a4-a725-b11197aacd35" xsi:nil="true"/>
    <Proced_x016b_ras_x0020_Nr_x003a_ xmlns="8230fadb-9988-4f00-b353-34532af48b00">247</Proced_x016b_ras_x0020_Nr_x003a_>
  </documentManagement>
</p:properties>
</file>

<file path=customXml/itemProps1.xml><?xml version="1.0" encoding="utf-8"?>
<ds:datastoreItem xmlns:ds="http://schemas.openxmlformats.org/officeDocument/2006/customXml" ds:itemID="{C46C7608-6731-4CB1-9DA7-DA1F679811AE}">
  <ds:schemaRefs>
    <ds:schemaRef ds:uri="http://schemas.microsoft.com/sharepoint/v3/contenttype/forms"/>
  </ds:schemaRefs>
</ds:datastoreItem>
</file>

<file path=customXml/itemProps2.xml><?xml version="1.0" encoding="utf-8"?>
<ds:datastoreItem xmlns:ds="http://schemas.openxmlformats.org/officeDocument/2006/customXml" ds:itemID="{7C5EB4EC-B771-473B-9282-80A152BA996A}">
  <ds:schemaRefs>
    <ds:schemaRef ds:uri="http://schemas.microsoft.com/sharepoint/events"/>
  </ds:schemaRefs>
</ds:datastoreItem>
</file>

<file path=customXml/itemProps3.xml><?xml version="1.0" encoding="utf-8"?>
<ds:datastoreItem xmlns:ds="http://schemas.openxmlformats.org/officeDocument/2006/customXml" ds:itemID="{66CD5B8B-64B7-47A1-B892-A38C277E1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47AF3-AF0C-4C14-B8A0-AFFBA454F797}">
  <ds:schemaRefs>
    <ds:schemaRef ds:uri="http://schemas.microsoft.com/office/2006/metadata/properties"/>
    <ds:schemaRef ds:uri="http://schemas.microsoft.com/office/infopath/2007/PartnerControls"/>
    <ds:schemaRef ds:uri="8230fadb-9988-4f00-b353-34532af48b00"/>
    <ds:schemaRef ds:uri="9bd55470-554b-43a4-a725-b11197aacd35"/>
    <ds:schemaRef ds:uri="978be6e4-f890-4aa0-9195-00aa98d15dd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2545</Words>
  <Characters>1451</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5</cp:revision>
  <dcterms:created xsi:type="dcterms:W3CDTF">2026-07-06T10:56:00Z</dcterms:created>
  <dcterms:modified xsi:type="dcterms:W3CDTF">2026-07-06T12:46:00Z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0x0101008C81B33102AA3E4EB9DDF0F3B02A8930</vt:lpwstr>
  </property>
</Properties>
</file>