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4CFD" w14:textId="1D181D14" w:rsidR="00A12A76" w:rsidRPr="00647550" w:rsidRDefault="00C72578" w:rsidP="00647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A12A76">
        <w:rPr>
          <w:rFonts w:ascii="Times New Roman" w:hAnsi="Times New Roman" w:cs="Times New Roman"/>
          <w:b/>
          <w:bCs/>
          <w:sz w:val="28"/>
          <w:szCs w:val="28"/>
        </w:rPr>
        <w:t>TEHNISKĀ SPECIFIKĀCIJA</w:t>
      </w:r>
    </w:p>
    <w:p w14:paraId="1E5E9EF0" w14:textId="52D81861" w:rsidR="00F82830" w:rsidRDefault="006E045C" w:rsidP="000F3D3F">
      <w:pPr>
        <w:spacing w:after="0" w:line="240" w:lineRule="auto"/>
        <w:jc w:val="center"/>
        <w:rPr>
          <w:rFonts w:ascii="Times New Roman" w:hAnsi="Times New Roman" w:cs="Times New Roman"/>
          <w:b/>
          <w:bCs/>
          <w:sz w:val="28"/>
          <w:szCs w:val="28"/>
        </w:rPr>
      </w:pPr>
      <w:r w:rsidRPr="00B45426">
        <w:rPr>
          <w:rFonts w:ascii="Times New Roman" w:hAnsi="Times New Roman" w:cs="Times New Roman"/>
          <w:b/>
          <w:bCs/>
          <w:sz w:val="28"/>
          <w:szCs w:val="28"/>
        </w:rPr>
        <w:t>Grunts</w:t>
      </w:r>
      <w:r w:rsidR="007F277E">
        <w:rPr>
          <w:rFonts w:ascii="Times New Roman" w:hAnsi="Times New Roman" w:cs="Times New Roman"/>
          <w:b/>
          <w:bCs/>
          <w:sz w:val="28"/>
          <w:szCs w:val="28"/>
        </w:rPr>
        <w:t>ūdeņu</w:t>
      </w:r>
      <w:r w:rsidR="00D64DBA">
        <w:rPr>
          <w:rFonts w:ascii="Times New Roman" w:hAnsi="Times New Roman" w:cs="Times New Roman"/>
          <w:b/>
          <w:bCs/>
          <w:sz w:val="28"/>
          <w:szCs w:val="28"/>
        </w:rPr>
        <w:t xml:space="preserve"> un notekūde</w:t>
      </w:r>
      <w:r w:rsidR="00821E4C">
        <w:rPr>
          <w:rFonts w:ascii="Times New Roman" w:hAnsi="Times New Roman" w:cs="Times New Roman"/>
          <w:b/>
          <w:bCs/>
          <w:sz w:val="28"/>
          <w:szCs w:val="28"/>
        </w:rPr>
        <w:t>ņu</w:t>
      </w:r>
      <w:r w:rsidRPr="00B45426">
        <w:rPr>
          <w:rFonts w:ascii="Times New Roman" w:hAnsi="Times New Roman" w:cs="Times New Roman"/>
          <w:b/>
          <w:bCs/>
          <w:sz w:val="28"/>
          <w:szCs w:val="28"/>
        </w:rPr>
        <w:t xml:space="preserve"> monitorings</w:t>
      </w:r>
    </w:p>
    <w:p w14:paraId="472C20B2" w14:textId="34A48FE2" w:rsidR="00D255EE" w:rsidRPr="00D255EE" w:rsidRDefault="00D255EE" w:rsidP="000F3D3F">
      <w:pPr>
        <w:spacing w:after="0" w:line="240" w:lineRule="auto"/>
        <w:jc w:val="center"/>
        <w:rPr>
          <w:rFonts w:ascii="Times New Roman" w:hAnsi="Times New Roman" w:cs="Times New Roman"/>
          <w:i/>
          <w:iCs/>
          <w:sz w:val="28"/>
          <w:szCs w:val="28"/>
        </w:rPr>
      </w:pPr>
      <w:r w:rsidRPr="00D255EE">
        <w:rPr>
          <w:rFonts w:ascii="Times New Roman" w:hAnsi="Times New Roman" w:cs="Times New Roman"/>
          <w:i/>
          <w:iCs/>
          <w:sz w:val="28"/>
          <w:szCs w:val="28"/>
        </w:rPr>
        <w:t>(iesniegt reizē ar pieteikuma formu)</w:t>
      </w:r>
    </w:p>
    <w:p w14:paraId="6AA17F7C" w14:textId="77777777" w:rsidR="00B92BA3" w:rsidRPr="00D255EE" w:rsidRDefault="00B92BA3" w:rsidP="00647550">
      <w:pPr>
        <w:spacing w:after="0" w:line="240" w:lineRule="auto"/>
        <w:rPr>
          <w:rFonts w:ascii="Times New Roman" w:hAnsi="Times New Roman" w:cs="Times New Roman"/>
          <w:i/>
          <w:iCs/>
          <w:sz w:val="24"/>
          <w:szCs w:val="24"/>
        </w:rPr>
      </w:pPr>
    </w:p>
    <w:p w14:paraId="284AFB97" w14:textId="69E3F15C" w:rsidR="002A2608" w:rsidRPr="00EE52DC" w:rsidRDefault="002A2608" w:rsidP="00EE52DC">
      <w:pPr>
        <w:pStyle w:val="ListParagraph"/>
        <w:numPr>
          <w:ilvl w:val="0"/>
          <w:numId w:val="27"/>
        </w:numPr>
        <w:spacing w:after="0" w:line="240" w:lineRule="auto"/>
        <w:rPr>
          <w:rFonts w:ascii="Times New Roman" w:hAnsi="Times New Roman" w:cs="Times New Roman"/>
          <w:i/>
          <w:iCs/>
          <w:sz w:val="24"/>
          <w:szCs w:val="24"/>
          <w:u w:val="single"/>
        </w:rPr>
      </w:pPr>
      <w:r w:rsidRPr="00EE52DC">
        <w:rPr>
          <w:rFonts w:ascii="Times New Roman" w:hAnsi="Times New Roman" w:cs="Times New Roman"/>
          <w:i/>
          <w:iCs/>
          <w:sz w:val="24"/>
          <w:szCs w:val="24"/>
          <w:u w:val="single"/>
        </w:rPr>
        <w:t>Pakalpojuma apraksts</w:t>
      </w:r>
    </w:p>
    <w:p w14:paraId="5FA2AA4B" w14:textId="03CAA945" w:rsidR="002A2608" w:rsidRPr="008575EA" w:rsidRDefault="002A67FF" w:rsidP="008575EA">
      <w:pPr>
        <w:pStyle w:val="ListParagraph"/>
        <w:spacing w:after="0" w:line="240" w:lineRule="auto"/>
        <w:ind w:left="0" w:firstLine="720"/>
        <w:contextualSpacing w:val="0"/>
        <w:jc w:val="both"/>
        <w:rPr>
          <w:rFonts w:ascii="Times New Roman" w:hAnsi="Times New Roman" w:cs="Times New Roman"/>
          <w:sz w:val="24"/>
          <w:szCs w:val="24"/>
        </w:rPr>
      </w:pPr>
      <w:r w:rsidRPr="008575EA">
        <w:rPr>
          <w:rFonts w:ascii="Times New Roman" w:hAnsi="Times New Roman" w:cs="Times New Roman"/>
          <w:sz w:val="24"/>
          <w:szCs w:val="24"/>
        </w:rPr>
        <w:t>Veikt p</w:t>
      </w:r>
      <w:r w:rsidR="002A2608" w:rsidRPr="008575EA">
        <w:rPr>
          <w:rFonts w:ascii="Times New Roman" w:hAnsi="Times New Roman" w:cs="Times New Roman"/>
          <w:sz w:val="24"/>
          <w:szCs w:val="24"/>
        </w:rPr>
        <w:t>asūtītāja valdījumā esošajos infrastruktūras objektos</w:t>
      </w:r>
      <w:r w:rsidR="00AD2E93" w:rsidRPr="008575EA">
        <w:rPr>
          <w:rFonts w:ascii="Times New Roman" w:hAnsi="Times New Roman" w:cs="Times New Roman"/>
          <w:sz w:val="24"/>
          <w:szCs w:val="24"/>
        </w:rPr>
        <w:t xml:space="preserve">, kas uzskaitīti 1.pielikumā, </w:t>
      </w:r>
      <w:r w:rsidR="00991D6E" w:rsidRPr="00851BCE">
        <w:rPr>
          <w:rFonts w:ascii="Times New Roman" w:hAnsi="Times New Roman" w:cs="Times New Roman"/>
          <w:sz w:val="24"/>
          <w:szCs w:val="24"/>
        </w:rPr>
        <w:t>grunts</w:t>
      </w:r>
      <w:r w:rsidR="00626422">
        <w:rPr>
          <w:rFonts w:ascii="Times New Roman" w:hAnsi="Times New Roman" w:cs="Times New Roman"/>
          <w:sz w:val="24"/>
          <w:szCs w:val="24"/>
        </w:rPr>
        <w:t>ūdens</w:t>
      </w:r>
      <w:r w:rsidR="00991D6E" w:rsidRPr="00851BCE">
        <w:rPr>
          <w:rFonts w:ascii="Times New Roman" w:hAnsi="Times New Roman" w:cs="Times New Roman"/>
          <w:sz w:val="24"/>
          <w:szCs w:val="24"/>
        </w:rPr>
        <w:t xml:space="preserve"> un </w:t>
      </w:r>
      <w:r w:rsidR="00D64DBA" w:rsidRPr="00851BCE">
        <w:rPr>
          <w:rFonts w:ascii="Times New Roman" w:hAnsi="Times New Roman" w:cs="Times New Roman"/>
          <w:sz w:val="24"/>
          <w:szCs w:val="24"/>
        </w:rPr>
        <w:t>not</w:t>
      </w:r>
      <w:r w:rsidR="00F76D1E" w:rsidRPr="00851BCE">
        <w:rPr>
          <w:rFonts w:ascii="Times New Roman" w:hAnsi="Times New Roman" w:cs="Times New Roman"/>
          <w:sz w:val="24"/>
          <w:szCs w:val="24"/>
        </w:rPr>
        <w:t>ekūde</w:t>
      </w:r>
      <w:r w:rsidR="0067121A">
        <w:rPr>
          <w:rFonts w:ascii="Times New Roman" w:hAnsi="Times New Roman" w:cs="Times New Roman"/>
          <w:sz w:val="24"/>
          <w:szCs w:val="24"/>
        </w:rPr>
        <w:t>ns</w:t>
      </w:r>
      <w:r w:rsidR="00991D6E" w:rsidRPr="008575EA">
        <w:rPr>
          <w:rFonts w:ascii="Times New Roman" w:hAnsi="Times New Roman" w:cs="Times New Roman"/>
          <w:sz w:val="24"/>
          <w:szCs w:val="24"/>
        </w:rPr>
        <w:t xml:space="preserve"> </w:t>
      </w:r>
      <w:r w:rsidR="000C5914">
        <w:rPr>
          <w:rFonts w:ascii="Times New Roman" w:hAnsi="Times New Roman" w:cs="Times New Roman"/>
          <w:sz w:val="24"/>
          <w:szCs w:val="24"/>
        </w:rPr>
        <w:t xml:space="preserve">kvalitātes </w:t>
      </w:r>
      <w:r w:rsidR="00991D6E" w:rsidRPr="008575EA">
        <w:rPr>
          <w:rFonts w:ascii="Times New Roman" w:hAnsi="Times New Roman" w:cs="Times New Roman"/>
          <w:sz w:val="24"/>
          <w:szCs w:val="24"/>
        </w:rPr>
        <w:t>monitoring</w:t>
      </w:r>
      <w:r w:rsidR="00AE7A44" w:rsidRPr="008575EA">
        <w:rPr>
          <w:rFonts w:ascii="Times New Roman" w:hAnsi="Times New Roman" w:cs="Times New Roman"/>
          <w:sz w:val="24"/>
          <w:szCs w:val="24"/>
        </w:rPr>
        <w:t>u</w:t>
      </w:r>
      <w:r w:rsidR="007D2085" w:rsidRPr="008575EA">
        <w:rPr>
          <w:rFonts w:ascii="Times New Roman" w:hAnsi="Times New Roman" w:cs="Times New Roman"/>
          <w:sz w:val="24"/>
          <w:szCs w:val="24"/>
        </w:rPr>
        <w:t>,</w:t>
      </w:r>
      <w:r w:rsidR="00BA0295" w:rsidRPr="008575EA">
        <w:rPr>
          <w:rFonts w:ascii="Times New Roman" w:hAnsi="Times New Roman" w:cs="Times New Roman"/>
          <w:sz w:val="24"/>
          <w:szCs w:val="24"/>
        </w:rPr>
        <w:t xml:space="preserve"> </w:t>
      </w:r>
      <w:r w:rsidR="00081ED3" w:rsidRPr="008575EA">
        <w:rPr>
          <w:rFonts w:ascii="Times New Roman" w:hAnsi="Times New Roman" w:cs="Times New Roman"/>
          <w:sz w:val="24"/>
          <w:szCs w:val="24"/>
        </w:rPr>
        <w:t xml:space="preserve">saskaņā ar </w:t>
      </w:r>
      <w:r w:rsidR="00041D87" w:rsidRPr="008575EA">
        <w:rPr>
          <w:rFonts w:ascii="Times New Roman" w:hAnsi="Times New Roman" w:cs="Times New Roman"/>
          <w:sz w:val="24"/>
          <w:szCs w:val="24"/>
        </w:rPr>
        <w:t xml:space="preserve">normatīvo aktu prasībām, </w:t>
      </w:r>
      <w:r w:rsidR="00587D3E" w:rsidRPr="008575EA">
        <w:rPr>
          <w:rFonts w:ascii="Times New Roman" w:hAnsi="Times New Roman" w:cs="Times New Roman"/>
          <w:sz w:val="24"/>
          <w:szCs w:val="24"/>
        </w:rPr>
        <w:t>pašvaldības</w:t>
      </w:r>
      <w:r w:rsidR="00AC0C35" w:rsidRPr="008575EA">
        <w:rPr>
          <w:rFonts w:ascii="Times New Roman" w:hAnsi="Times New Roman" w:cs="Times New Roman"/>
          <w:sz w:val="24"/>
          <w:szCs w:val="24"/>
        </w:rPr>
        <w:t xml:space="preserve"> saistošajiem</w:t>
      </w:r>
      <w:r w:rsidR="00587D3E" w:rsidRPr="008575EA">
        <w:rPr>
          <w:rFonts w:ascii="Times New Roman" w:hAnsi="Times New Roman" w:cs="Times New Roman"/>
          <w:sz w:val="24"/>
          <w:szCs w:val="24"/>
        </w:rPr>
        <w:t xml:space="preserve"> noteikumiem</w:t>
      </w:r>
      <w:r w:rsidR="008D10AD" w:rsidRPr="008575EA">
        <w:rPr>
          <w:rFonts w:ascii="Times New Roman" w:hAnsi="Times New Roman" w:cs="Times New Roman"/>
          <w:sz w:val="24"/>
          <w:szCs w:val="24"/>
        </w:rPr>
        <w:t xml:space="preserve"> </w:t>
      </w:r>
      <w:r w:rsidR="003C60D0" w:rsidRPr="008575EA">
        <w:rPr>
          <w:rFonts w:ascii="Times New Roman" w:hAnsi="Times New Roman" w:cs="Times New Roman"/>
          <w:sz w:val="24"/>
          <w:szCs w:val="24"/>
        </w:rPr>
        <w:t>un Pasūtītāja norādījumiem.</w:t>
      </w:r>
    </w:p>
    <w:p w14:paraId="7E6BE24C" w14:textId="0BA02C4F" w:rsidR="00AD3084" w:rsidRPr="00EE52DC" w:rsidRDefault="0096215E" w:rsidP="00EE52DC">
      <w:pPr>
        <w:pStyle w:val="ListParagraph"/>
        <w:numPr>
          <w:ilvl w:val="0"/>
          <w:numId w:val="27"/>
        </w:numPr>
        <w:tabs>
          <w:tab w:val="left" w:pos="284"/>
          <w:tab w:val="left" w:pos="426"/>
        </w:tabs>
        <w:spacing w:after="0" w:line="240" w:lineRule="auto"/>
        <w:rPr>
          <w:rFonts w:ascii="Times New Roman" w:hAnsi="Times New Roman" w:cs="Times New Roman"/>
          <w:sz w:val="24"/>
          <w:szCs w:val="24"/>
        </w:rPr>
      </w:pPr>
      <w:r w:rsidRPr="00EE52DC">
        <w:rPr>
          <w:rFonts w:ascii="Times New Roman" w:hAnsi="Times New Roman" w:cs="Times New Roman"/>
          <w:i/>
          <w:iCs/>
          <w:sz w:val="24"/>
          <w:szCs w:val="24"/>
          <w:u w:val="single"/>
        </w:rPr>
        <w:t>Pakalpojuma saturs</w:t>
      </w:r>
      <w:r w:rsidR="009D44E3">
        <w:rPr>
          <w:rStyle w:val="FootnoteReference"/>
          <w:rFonts w:ascii="Times New Roman" w:hAnsi="Times New Roman" w:cs="Times New Roman"/>
          <w:i/>
          <w:iCs/>
          <w:sz w:val="24"/>
          <w:szCs w:val="24"/>
          <w:u w:val="single"/>
        </w:rPr>
        <w:footnoteReference w:id="1"/>
      </w:r>
    </w:p>
    <w:p w14:paraId="19061DC7" w14:textId="3A21AD67" w:rsidR="005F62A3" w:rsidRPr="00CE2926" w:rsidRDefault="00D64C10" w:rsidP="00B17F4E">
      <w:pPr>
        <w:pStyle w:val="ListParagraph"/>
        <w:numPr>
          <w:ilvl w:val="0"/>
          <w:numId w:val="19"/>
        </w:numPr>
        <w:spacing w:after="0" w:line="240" w:lineRule="auto"/>
        <w:jc w:val="both"/>
        <w:rPr>
          <w:rFonts w:ascii="Times New Roman" w:hAnsi="Times New Roman" w:cs="Times New Roman"/>
          <w:sz w:val="24"/>
          <w:szCs w:val="24"/>
        </w:rPr>
      </w:pPr>
      <w:r w:rsidRPr="00B17F4E">
        <w:rPr>
          <w:rFonts w:ascii="Times New Roman" w:hAnsi="Times New Roman" w:cs="Times New Roman"/>
          <w:sz w:val="24"/>
          <w:szCs w:val="24"/>
        </w:rPr>
        <w:t xml:space="preserve">Atbilstoši </w:t>
      </w:r>
      <w:r w:rsidR="000C7347" w:rsidRPr="00B17F4E">
        <w:rPr>
          <w:rFonts w:ascii="Times New Roman" w:hAnsi="Times New Roman" w:cs="Times New Roman"/>
          <w:sz w:val="24"/>
          <w:szCs w:val="24"/>
        </w:rPr>
        <w:t>iz</w:t>
      </w:r>
      <w:r w:rsidRPr="00B17F4E">
        <w:rPr>
          <w:rFonts w:ascii="Times New Roman" w:hAnsi="Times New Roman" w:cs="Times New Roman"/>
          <w:sz w:val="24"/>
          <w:szCs w:val="24"/>
        </w:rPr>
        <w:t>vietojum</w:t>
      </w:r>
      <w:r w:rsidR="00446D67">
        <w:rPr>
          <w:rFonts w:ascii="Times New Roman" w:hAnsi="Times New Roman" w:cs="Times New Roman"/>
          <w:sz w:val="24"/>
          <w:szCs w:val="24"/>
        </w:rPr>
        <w:t>a</w:t>
      </w:r>
      <w:r w:rsidRPr="00B17F4E">
        <w:rPr>
          <w:rFonts w:ascii="Times New Roman" w:hAnsi="Times New Roman" w:cs="Times New Roman"/>
          <w:sz w:val="24"/>
          <w:szCs w:val="24"/>
        </w:rPr>
        <w:t xml:space="preserve"> </w:t>
      </w:r>
      <w:r w:rsidR="007F1490">
        <w:rPr>
          <w:rFonts w:ascii="Times New Roman" w:hAnsi="Times New Roman" w:cs="Times New Roman"/>
          <w:sz w:val="24"/>
          <w:szCs w:val="24"/>
        </w:rPr>
        <w:t>shēmām</w:t>
      </w:r>
      <w:r w:rsidRPr="00B17F4E">
        <w:rPr>
          <w:rFonts w:ascii="Times New Roman" w:hAnsi="Times New Roman" w:cs="Times New Roman"/>
          <w:sz w:val="24"/>
          <w:szCs w:val="24"/>
        </w:rPr>
        <w:t xml:space="preserve"> (</w:t>
      </w:r>
      <w:r w:rsidR="008D10AD" w:rsidRPr="00B17F4E">
        <w:rPr>
          <w:rFonts w:ascii="Times New Roman" w:hAnsi="Times New Roman" w:cs="Times New Roman"/>
          <w:sz w:val="24"/>
          <w:szCs w:val="24"/>
        </w:rPr>
        <w:t>2</w:t>
      </w:r>
      <w:r w:rsidRPr="00B17F4E">
        <w:rPr>
          <w:rFonts w:ascii="Times New Roman" w:hAnsi="Times New Roman" w:cs="Times New Roman"/>
          <w:sz w:val="24"/>
          <w:szCs w:val="24"/>
        </w:rPr>
        <w:t xml:space="preserve">.pielikums) </w:t>
      </w:r>
      <w:r w:rsidR="00DD1985">
        <w:rPr>
          <w:rFonts w:ascii="Times New Roman" w:hAnsi="Times New Roman" w:cs="Times New Roman"/>
          <w:sz w:val="24"/>
          <w:szCs w:val="24"/>
        </w:rPr>
        <w:t xml:space="preserve">objektu </w:t>
      </w:r>
      <w:r w:rsidR="00D00946">
        <w:rPr>
          <w:rFonts w:ascii="Times New Roman" w:hAnsi="Times New Roman" w:cs="Times New Roman"/>
          <w:sz w:val="24"/>
          <w:szCs w:val="24"/>
        </w:rPr>
        <w:t>sarakstā</w:t>
      </w:r>
      <w:r w:rsidR="00501D04" w:rsidRPr="0079297D">
        <w:rPr>
          <w:rFonts w:ascii="Times New Roman" w:hAnsi="Times New Roman" w:cs="Times New Roman"/>
          <w:sz w:val="24"/>
          <w:szCs w:val="24"/>
        </w:rPr>
        <w:t xml:space="preserve"> </w:t>
      </w:r>
      <w:r w:rsidR="00501D04" w:rsidRPr="006704FC">
        <w:rPr>
          <w:rFonts w:ascii="Times New Roman" w:hAnsi="Times New Roman" w:cs="Times New Roman"/>
          <w:sz w:val="24"/>
          <w:szCs w:val="24"/>
        </w:rPr>
        <w:t>(</w:t>
      </w:r>
      <w:r w:rsidR="00C27621" w:rsidRPr="006704FC">
        <w:rPr>
          <w:rFonts w:ascii="Times New Roman" w:hAnsi="Times New Roman" w:cs="Times New Roman"/>
          <w:sz w:val="24"/>
          <w:szCs w:val="24"/>
        </w:rPr>
        <w:t>1</w:t>
      </w:r>
      <w:r w:rsidR="00501D04" w:rsidRPr="006704FC">
        <w:rPr>
          <w:rFonts w:ascii="Times New Roman" w:hAnsi="Times New Roman" w:cs="Times New Roman"/>
          <w:sz w:val="24"/>
          <w:szCs w:val="24"/>
        </w:rPr>
        <w:t>.pielikums)</w:t>
      </w:r>
      <w:r w:rsidR="00501D04" w:rsidRPr="00B17F4E">
        <w:rPr>
          <w:rFonts w:ascii="Times New Roman" w:hAnsi="Times New Roman" w:cs="Times New Roman"/>
          <w:sz w:val="24"/>
          <w:szCs w:val="24"/>
        </w:rPr>
        <w:t xml:space="preserve"> </w:t>
      </w:r>
      <w:r w:rsidR="005F62A3" w:rsidRPr="00CE2926">
        <w:rPr>
          <w:rFonts w:ascii="Times New Roman" w:hAnsi="Times New Roman" w:cs="Times New Roman"/>
          <w:sz w:val="24"/>
          <w:szCs w:val="24"/>
        </w:rPr>
        <w:t>uzradīta</w:t>
      </w:r>
      <w:r w:rsidR="00460E9E" w:rsidRPr="00CE2926">
        <w:rPr>
          <w:rFonts w:ascii="Times New Roman" w:hAnsi="Times New Roman" w:cs="Times New Roman"/>
          <w:sz w:val="24"/>
          <w:szCs w:val="24"/>
        </w:rPr>
        <w:t>jam</w:t>
      </w:r>
      <w:r w:rsidR="005F62A3" w:rsidRPr="00CE2926">
        <w:rPr>
          <w:rFonts w:ascii="Times New Roman" w:hAnsi="Times New Roman" w:cs="Times New Roman"/>
          <w:sz w:val="24"/>
          <w:szCs w:val="24"/>
        </w:rPr>
        <w:t xml:space="preserve"> </w:t>
      </w:r>
      <w:r w:rsidR="00460E9E" w:rsidRPr="00CE2926">
        <w:rPr>
          <w:rFonts w:ascii="Times New Roman" w:hAnsi="Times New Roman" w:cs="Times New Roman"/>
          <w:sz w:val="24"/>
          <w:szCs w:val="24"/>
        </w:rPr>
        <w:t>periodiskumam</w:t>
      </w:r>
      <w:r w:rsidR="006279CF" w:rsidRPr="00CE2926">
        <w:rPr>
          <w:rFonts w:ascii="Times New Roman" w:hAnsi="Times New Roman" w:cs="Times New Roman"/>
          <w:sz w:val="24"/>
          <w:szCs w:val="24"/>
        </w:rPr>
        <w:t xml:space="preserve"> un apjomam</w:t>
      </w:r>
      <w:r w:rsidR="00973725" w:rsidRPr="00CE2926">
        <w:rPr>
          <w:rFonts w:ascii="Times New Roman" w:hAnsi="Times New Roman" w:cs="Times New Roman"/>
          <w:sz w:val="24"/>
          <w:szCs w:val="24"/>
        </w:rPr>
        <w:t>,</w:t>
      </w:r>
      <w:r w:rsidR="00F34F6B" w:rsidRPr="00CE2926">
        <w:rPr>
          <w:rFonts w:ascii="Times New Roman" w:hAnsi="Times New Roman" w:cs="Times New Roman"/>
          <w:sz w:val="24"/>
          <w:szCs w:val="24"/>
        </w:rPr>
        <w:t xml:space="preserve"> noformējot darbu aktu (3.pielikums)</w:t>
      </w:r>
      <w:r w:rsidR="005F62A3" w:rsidRPr="00CE2926">
        <w:rPr>
          <w:rFonts w:ascii="Times New Roman" w:hAnsi="Times New Roman" w:cs="Times New Roman"/>
          <w:sz w:val="24"/>
          <w:szCs w:val="24"/>
        </w:rPr>
        <w:t>,</w:t>
      </w:r>
      <w:r w:rsidR="00A64FF7" w:rsidRPr="00CE2926">
        <w:rPr>
          <w:rFonts w:ascii="Times New Roman" w:hAnsi="Times New Roman" w:cs="Times New Roman"/>
          <w:sz w:val="24"/>
          <w:szCs w:val="24"/>
        </w:rPr>
        <w:t xml:space="preserve"> </w:t>
      </w:r>
      <w:r w:rsidRPr="00CE2926">
        <w:rPr>
          <w:rFonts w:ascii="Times New Roman" w:hAnsi="Times New Roman" w:cs="Times New Roman"/>
          <w:sz w:val="24"/>
          <w:szCs w:val="24"/>
        </w:rPr>
        <w:t xml:space="preserve">veikt </w:t>
      </w:r>
      <w:r w:rsidR="00DB0B40" w:rsidRPr="00CE2926">
        <w:rPr>
          <w:rFonts w:ascii="Times New Roman" w:hAnsi="Times New Roman" w:cs="Times New Roman"/>
          <w:sz w:val="24"/>
          <w:szCs w:val="24"/>
        </w:rPr>
        <w:t>grunts</w:t>
      </w:r>
      <w:r w:rsidR="00080843" w:rsidRPr="00CE2926">
        <w:rPr>
          <w:rFonts w:ascii="Times New Roman" w:hAnsi="Times New Roman" w:cs="Times New Roman"/>
          <w:sz w:val="24"/>
          <w:szCs w:val="24"/>
        </w:rPr>
        <w:t>ūdens</w:t>
      </w:r>
      <w:r w:rsidR="00DB0B40" w:rsidRPr="00CE2926">
        <w:rPr>
          <w:rFonts w:ascii="Times New Roman" w:hAnsi="Times New Roman" w:cs="Times New Roman"/>
          <w:sz w:val="24"/>
          <w:szCs w:val="24"/>
        </w:rPr>
        <w:t xml:space="preserve"> un </w:t>
      </w:r>
      <w:r w:rsidR="00F76D1E" w:rsidRPr="00CE2926">
        <w:rPr>
          <w:rFonts w:ascii="Times New Roman" w:hAnsi="Times New Roman" w:cs="Times New Roman"/>
          <w:sz w:val="24"/>
          <w:szCs w:val="24"/>
        </w:rPr>
        <w:t>notekūde</w:t>
      </w:r>
      <w:r w:rsidR="00484464" w:rsidRPr="00CE2926">
        <w:rPr>
          <w:rFonts w:ascii="Times New Roman" w:hAnsi="Times New Roman" w:cs="Times New Roman"/>
          <w:sz w:val="24"/>
          <w:szCs w:val="24"/>
        </w:rPr>
        <w:t>ns</w:t>
      </w:r>
      <w:r w:rsidR="00FD0A6E" w:rsidRPr="00CE2926">
        <w:rPr>
          <w:rFonts w:ascii="Times New Roman" w:hAnsi="Times New Roman" w:cs="Times New Roman"/>
          <w:sz w:val="24"/>
          <w:szCs w:val="24"/>
        </w:rPr>
        <w:t xml:space="preserve"> </w:t>
      </w:r>
      <w:r w:rsidR="00114CC4" w:rsidRPr="00CE2926">
        <w:rPr>
          <w:rFonts w:ascii="Times New Roman" w:hAnsi="Times New Roman" w:cs="Times New Roman"/>
          <w:sz w:val="24"/>
          <w:szCs w:val="24"/>
        </w:rPr>
        <w:t>stāvokļa</w:t>
      </w:r>
      <w:r w:rsidR="00FD0A6E" w:rsidRPr="00CE2926">
        <w:rPr>
          <w:rFonts w:ascii="Times New Roman" w:hAnsi="Times New Roman" w:cs="Times New Roman"/>
          <w:sz w:val="24"/>
          <w:szCs w:val="24"/>
        </w:rPr>
        <w:t xml:space="preserve"> monitoringu</w:t>
      </w:r>
      <w:r w:rsidR="00E02F5B" w:rsidRPr="00CE2926">
        <w:rPr>
          <w:rFonts w:ascii="Times New Roman" w:hAnsi="Times New Roman" w:cs="Times New Roman"/>
          <w:sz w:val="24"/>
          <w:szCs w:val="24"/>
        </w:rPr>
        <w:t xml:space="preserve">. </w:t>
      </w:r>
    </w:p>
    <w:p w14:paraId="40A9E499" w14:textId="77777777" w:rsidR="00647550" w:rsidRDefault="00B3153D" w:rsidP="00647550">
      <w:pPr>
        <w:pStyle w:val="ListParagraph"/>
        <w:numPr>
          <w:ilvl w:val="0"/>
          <w:numId w:val="19"/>
        </w:numPr>
        <w:spacing w:after="0" w:line="240" w:lineRule="auto"/>
        <w:jc w:val="both"/>
        <w:rPr>
          <w:rFonts w:ascii="Times New Roman" w:hAnsi="Times New Roman" w:cs="Times New Roman"/>
          <w:sz w:val="24"/>
          <w:szCs w:val="24"/>
        </w:rPr>
      </w:pPr>
      <w:r w:rsidRPr="00CE2926">
        <w:rPr>
          <w:rFonts w:ascii="Times New Roman" w:hAnsi="Times New Roman" w:cs="Times New Roman"/>
          <w:sz w:val="24"/>
          <w:szCs w:val="24"/>
        </w:rPr>
        <w:t>Nod</w:t>
      </w:r>
      <w:r w:rsidR="00CB5354" w:rsidRPr="00CE2926">
        <w:rPr>
          <w:rFonts w:ascii="Times New Roman" w:hAnsi="Times New Roman" w:cs="Times New Roman"/>
          <w:sz w:val="24"/>
          <w:szCs w:val="24"/>
        </w:rPr>
        <w:t>rošināt grunts</w:t>
      </w:r>
      <w:r w:rsidR="008E643B" w:rsidRPr="00CE2926">
        <w:rPr>
          <w:rFonts w:ascii="Times New Roman" w:hAnsi="Times New Roman" w:cs="Times New Roman"/>
          <w:sz w:val="24"/>
          <w:szCs w:val="24"/>
        </w:rPr>
        <w:t>ūdens</w:t>
      </w:r>
      <w:r w:rsidR="00CB5354" w:rsidRPr="00CE2926">
        <w:rPr>
          <w:rFonts w:ascii="Times New Roman" w:hAnsi="Times New Roman" w:cs="Times New Roman"/>
          <w:sz w:val="24"/>
          <w:szCs w:val="24"/>
        </w:rPr>
        <w:t xml:space="preserve"> un </w:t>
      </w:r>
      <w:r w:rsidR="00F76D1E" w:rsidRPr="00CE2926">
        <w:rPr>
          <w:rFonts w:ascii="Times New Roman" w:hAnsi="Times New Roman" w:cs="Times New Roman"/>
          <w:sz w:val="24"/>
          <w:szCs w:val="24"/>
        </w:rPr>
        <w:t>notekūdeņ</w:t>
      </w:r>
      <w:r w:rsidR="0058613E" w:rsidRPr="00CE2926">
        <w:rPr>
          <w:rFonts w:ascii="Times New Roman" w:hAnsi="Times New Roman" w:cs="Times New Roman"/>
          <w:sz w:val="24"/>
          <w:szCs w:val="24"/>
        </w:rPr>
        <w:t>u</w:t>
      </w:r>
      <w:r w:rsidR="00CB5354" w:rsidRPr="00CE2926">
        <w:rPr>
          <w:rFonts w:ascii="Times New Roman" w:hAnsi="Times New Roman" w:cs="Times New Roman"/>
          <w:sz w:val="24"/>
          <w:szCs w:val="24"/>
        </w:rPr>
        <w:t xml:space="preserve"> paraugu </w:t>
      </w:r>
      <w:r w:rsidR="00110DD8" w:rsidRPr="00CE2926">
        <w:rPr>
          <w:rFonts w:ascii="Times New Roman" w:hAnsi="Times New Roman" w:cs="Times New Roman"/>
          <w:sz w:val="24"/>
          <w:szCs w:val="24"/>
        </w:rPr>
        <w:t>laboratorisk</w:t>
      </w:r>
      <w:r w:rsidR="00CE2926" w:rsidRPr="00CE2926">
        <w:rPr>
          <w:rFonts w:ascii="Times New Roman" w:hAnsi="Times New Roman" w:cs="Times New Roman"/>
          <w:sz w:val="24"/>
          <w:szCs w:val="24"/>
        </w:rPr>
        <w:t>o</w:t>
      </w:r>
      <w:r w:rsidR="00110DD8" w:rsidRPr="00CE2926">
        <w:rPr>
          <w:rFonts w:ascii="Times New Roman" w:hAnsi="Times New Roman" w:cs="Times New Roman"/>
          <w:sz w:val="24"/>
          <w:szCs w:val="24"/>
        </w:rPr>
        <w:t xml:space="preserve"> izmeklēšan</w:t>
      </w:r>
      <w:r w:rsidR="00CE2926" w:rsidRPr="00CE2926">
        <w:rPr>
          <w:rFonts w:ascii="Times New Roman" w:hAnsi="Times New Roman" w:cs="Times New Roman"/>
          <w:sz w:val="24"/>
          <w:szCs w:val="24"/>
        </w:rPr>
        <w:t>u.</w:t>
      </w:r>
    </w:p>
    <w:p w14:paraId="030FF634" w14:textId="505B4D1D" w:rsidR="0032029B" w:rsidRPr="00647550" w:rsidRDefault="00110DD8" w:rsidP="00647550">
      <w:pPr>
        <w:pStyle w:val="ListParagraph"/>
        <w:numPr>
          <w:ilvl w:val="0"/>
          <w:numId w:val="19"/>
        </w:numPr>
        <w:spacing w:after="0" w:line="240" w:lineRule="auto"/>
        <w:jc w:val="both"/>
        <w:rPr>
          <w:rFonts w:ascii="Times New Roman" w:hAnsi="Times New Roman" w:cs="Times New Roman"/>
          <w:sz w:val="24"/>
          <w:szCs w:val="24"/>
        </w:rPr>
      </w:pPr>
      <w:r w:rsidRPr="00647550">
        <w:rPr>
          <w:rFonts w:ascii="Times New Roman" w:hAnsi="Times New Roman" w:cs="Times New Roman"/>
          <w:sz w:val="24"/>
          <w:szCs w:val="24"/>
        </w:rPr>
        <w:t>Saga</w:t>
      </w:r>
      <w:r w:rsidR="006947BE" w:rsidRPr="00647550">
        <w:rPr>
          <w:rFonts w:ascii="Times New Roman" w:hAnsi="Times New Roman" w:cs="Times New Roman"/>
          <w:sz w:val="24"/>
          <w:szCs w:val="24"/>
        </w:rPr>
        <w:t xml:space="preserve">tavot </w:t>
      </w:r>
      <w:r w:rsidR="00417DBD" w:rsidRPr="00647550">
        <w:rPr>
          <w:rFonts w:ascii="Times New Roman" w:hAnsi="Times New Roman" w:cs="Times New Roman"/>
          <w:sz w:val="24"/>
          <w:szCs w:val="24"/>
        </w:rPr>
        <w:t>pārskatu</w:t>
      </w:r>
      <w:r w:rsidR="004C74A7" w:rsidRPr="00647550">
        <w:rPr>
          <w:rFonts w:ascii="Times New Roman" w:hAnsi="Times New Roman" w:cs="Times New Roman"/>
          <w:sz w:val="24"/>
          <w:szCs w:val="24"/>
        </w:rPr>
        <w:t>s</w:t>
      </w:r>
      <w:r w:rsidR="00297748" w:rsidRPr="00647550">
        <w:rPr>
          <w:rFonts w:ascii="Times New Roman" w:hAnsi="Times New Roman" w:cs="Times New Roman"/>
          <w:sz w:val="24"/>
          <w:szCs w:val="24"/>
        </w:rPr>
        <w:t>,</w:t>
      </w:r>
      <w:r w:rsidR="00AF7B52" w:rsidRPr="00647550">
        <w:rPr>
          <w:rFonts w:ascii="Times New Roman" w:hAnsi="Times New Roman" w:cs="Times New Roman"/>
          <w:sz w:val="24"/>
          <w:szCs w:val="24"/>
        </w:rPr>
        <w:t xml:space="preserve"> </w:t>
      </w:r>
      <w:r w:rsidR="005733DF" w:rsidRPr="00647550">
        <w:rPr>
          <w:rFonts w:ascii="Times New Roman" w:hAnsi="Times New Roman" w:cs="Times New Roman"/>
          <w:sz w:val="24"/>
          <w:szCs w:val="24"/>
        </w:rPr>
        <w:t>balstoties uz</w:t>
      </w:r>
      <w:r w:rsidR="00CA3DA8" w:rsidRPr="00647550">
        <w:rPr>
          <w:rFonts w:ascii="Times New Roman" w:hAnsi="Times New Roman" w:cs="Times New Roman"/>
          <w:sz w:val="24"/>
          <w:szCs w:val="24"/>
        </w:rPr>
        <w:t xml:space="preserve"> </w:t>
      </w:r>
      <w:r w:rsidR="007A560D" w:rsidRPr="00647550">
        <w:rPr>
          <w:rFonts w:ascii="Times New Roman" w:hAnsi="Times New Roman" w:cs="Times New Roman"/>
          <w:sz w:val="24"/>
          <w:szCs w:val="24"/>
        </w:rPr>
        <w:t>paraugu laboratoriskās izmeklēšanas un monitoringa</w:t>
      </w:r>
      <w:r w:rsidR="00130006" w:rsidRPr="00647550">
        <w:rPr>
          <w:rFonts w:ascii="Times New Roman" w:hAnsi="Times New Roman" w:cs="Times New Roman"/>
          <w:sz w:val="24"/>
          <w:szCs w:val="24"/>
        </w:rPr>
        <w:t xml:space="preserve"> rezultātiem</w:t>
      </w:r>
      <w:r w:rsidR="006D0F77">
        <w:rPr>
          <w:rFonts w:ascii="Times New Roman" w:hAnsi="Times New Roman" w:cs="Times New Roman"/>
          <w:sz w:val="24"/>
          <w:szCs w:val="24"/>
        </w:rPr>
        <w:t>.</w:t>
      </w:r>
    </w:p>
    <w:p w14:paraId="60433906" w14:textId="4EE09EC0" w:rsidR="007A2915" w:rsidRPr="00A41CEC" w:rsidRDefault="008D24BC" w:rsidP="005B6A2B">
      <w:pPr>
        <w:pStyle w:val="ListParagraph"/>
        <w:numPr>
          <w:ilvl w:val="0"/>
          <w:numId w:val="19"/>
        </w:numPr>
        <w:spacing w:after="0" w:line="240" w:lineRule="auto"/>
        <w:jc w:val="both"/>
        <w:rPr>
          <w:rFonts w:ascii="Times New Roman" w:hAnsi="Times New Roman" w:cs="Times New Roman"/>
          <w:sz w:val="24"/>
          <w:szCs w:val="24"/>
        </w:rPr>
      </w:pPr>
      <w:r w:rsidRPr="00CE2926">
        <w:rPr>
          <w:rFonts w:ascii="Times New Roman" w:hAnsi="Times New Roman" w:cs="Times New Roman"/>
          <w:sz w:val="24"/>
          <w:szCs w:val="24"/>
        </w:rPr>
        <w:t>Pasūtītājs atkarīb</w:t>
      </w:r>
      <w:r w:rsidR="00FB0DD4" w:rsidRPr="00CE2926">
        <w:rPr>
          <w:rFonts w:ascii="Times New Roman" w:hAnsi="Times New Roman" w:cs="Times New Roman"/>
          <w:sz w:val="24"/>
          <w:szCs w:val="24"/>
        </w:rPr>
        <w:t>ā</w:t>
      </w:r>
      <w:r w:rsidRPr="00CE2926">
        <w:rPr>
          <w:rFonts w:ascii="Times New Roman" w:hAnsi="Times New Roman" w:cs="Times New Roman"/>
          <w:sz w:val="24"/>
          <w:szCs w:val="24"/>
        </w:rPr>
        <w:t xml:space="preserve"> no</w:t>
      </w:r>
      <w:r w:rsidR="00B0152C" w:rsidRPr="00CE2926">
        <w:rPr>
          <w:rFonts w:ascii="Times New Roman" w:hAnsi="Times New Roman" w:cs="Times New Roman"/>
          <w:sz w:val="24"/>
          <w:szCs w:val="24"/>
        </w:rPr>
        <w:t xml:space="preserve"> monitoringa</w:t>
      </w:r>
      <w:r w:rsidRPr="00CE2926">
        <w:rPr>
          <w:rFonts w:ascii="Times New Roman" w:hAnsi="Times New Roman" w:cs="Times New Roman"/>
          <w:sz w:val="24"/>
          <w:szCs w:val="24"/>
        </w:rPr>
        <w:t xml:space="preserve"> mērījumu </w:t>
      </w:r>
      <w:r w:rsidR="00B0152C" w:rsidRPr="00CE2926">
        <w:rPr>
          <w:rFonts w:ascii="Times New Roman" w:hAnsi="Times New Roman" w:cs="Times New Roman"/>
          <w:sz w:val="24"/>
          <w:szCs w:val="24"/>
        </w:rPr>
        <w:t>pārskat</w:t>
      </w:r>
      <w:r w:rsidR="007A7D50" w:rsidRPr="00CE2926">
        <w:rPr>
          <w:rFonts w:ascii="Times New Roman" w:hAnsi="Times New Roman" w:cs="Times New Roman"/>
          <w:sz w:val="24"/>
          <w:szCs w:val="24"/>
        </w:rPr>
        <w:t>u</w:t>
      </w:r>
      <w:r w:rsidR="00B0152C" w:rsidRPr="00CE2926">
        <w:rPr>
          <w:rFonts w:ascii="Times New Roman" w:hAnsi="Times New Roman" w:cs="Times New Roman"/>
          <w:sz w:val="24"/>
          <w:szCs w:val="24"/>
        </w:rPr>
        <w:t xml:space="preserve"> rezultātiem var pieņemt lēmumu</w:t>
      </w:r>
      <w:r w:rsidR="00B0152C" w:rsidRPr="00A41CEC">
        <w:rPr>
          <w:rFonts w:ascii="Times New Roman" w:hAnsi="Times New Roman" w:cs="Times New Roman"/>
          <w:sz w:val="24"/>
          <w:szCs w:val="24"/>
        </w:rPr>
        <w:t xml:space="preserve"> </w:t>
      </w:r>
      <w:r w:rsidR="00EC0CF3" w:rsidRPr="00A41CEC">
        <w:rPr>
          <w:rFonts w:ascii="Times New Roman" w:hAnsi="Times New Roman" w:cs="Times New Roman"/>
          <w:sz w:val="24"/>
          <w:szCs w:val="24"/>
        </w:rPr>
        <w:t>atsevišķos obje</w:t>
      </w:r>
      <w:r w:rsidR="00D15766" w:rsidRPr="00A41CEC">
        <w:rPr>
          <w:rFonts w:ascii="Times New Roman" w:hAnsi="Times New Roman" w:cs="Times New Roman"/>
          <w:sz w:val="24"/>
          <w:szCs w:val="24"/>
        </w:rPr>
        <w:t xml:space="preserve">ktos </w:t>
      </w:r>
      <w:r w:rsidR="00B6338C" w:rsidRPr="00A41CEC">
        <w:rPr>
          <w:rFonts w:ascii="Times New Roman" w:hAnsi="Times New Roman" w:cs="Times New Roman"/>
          <w:sz w:val="24"/>
          <w:szCs w:val="24"/>
        </w:rPr>
        <w:t>izmainīt</w:t>
      </w:r>
      <w:r w:rsidR="00B0152C" w:rsidRPr="00A41CEC">
        <w:rPr>
          <w:rFonts w:ascii="Times New Roman" w:hAnsi="Times New Roman" w:cs="Times New Roman"/>
          <w:sz w:val="24"/>
          <w:szCs w:val="24"/>
        </w:rPr>
        <w:t xml:space="preserve"> </w:t>
      </w:r>
      <w:r w:rsidR="00345758" w:rsidRPr="00A41CEC">
        <w:rPr>
          <w:rFonts w:ascii="Times New Roman" w:hAnsi="Times New Roman" w:cs="Times New Roman"/>
          <w:sz w:val="24"/>
          <w:szCs w:val="24"/>
        </w:rPr>
        <w:t>grunts</w:t>
      </w:r>
      <w:r w:rsidR="008E643B" w:rsidRPr="00A41CEC">
        <w:rPr>
          <w:rFonts w:ascii="Times New Roman" w:hAnsi="Times New Roman" w:cs="Times New Roman"/>
          <w:sz w:val="24"/>
          <w:szCs w:val="24"/>
        </w:rPr>
        <w:t>ūdens</w:t>
      </w:r>
      <w:r w:rsidR="00345758" w:rsidRPr="00A41CEC">
        <w:rPr>
          <w:rFonts w:ascii="Times New Roman" w:hAnsi="Times New Roman" w:cs="Times New Roman"/>
          <w:sz w:val="24"/>
          <w:szCs w:val="24"/>
        </w:rPr>
        <w:t xml:space="preserve"> </w:t>
      </w:r>
      <w:r w:rsidR="00506D34" w:rsidRPr="00A41CEC">
        <w:rPr>
          <w:rFonts w:ascii="Times New Roman" w:hAnsi="Times New Roman" w:cs="Times New Roman"/>
          <w:sz w:val="24"/>
          <w:szCs w:val="24"/>
        </w:rPr>
        <w:t xml:space="preserve">un notekūdeņu </w:t>
      </w:r>
      <w:r w:rsidR="00345758" w:rsidRPr="00A41CEC">
        <w:rPr>
          <w:rFonts w:ascii="Times New Roman" w:hAnsi="Times New Roman" w:cs="Times New Roman"/>
          <w:sz w:val="24"/>
          <w:szCs w:val="24"/>
        </w:rPr>
        <w:t xml:space="preserve">monitoringu </w:t>
      </w:r>
      <w:r w:rsidR="00DA7451" w:rsidRPr="00A41CEC">
        <w:rPr>
          <w:rFonts w:ascii="Times New Roman" w:hAnsi="Times New Roman" w:cs="Times New Roman"/>
          <w:sz w:val="24"/>
          <w:szCs w:val="24"/>
        </w:rPr>
        <w:t>biežumu</w:t>
      </w:r>
      <w:r w:rsidR="00CE5E8F" w:rsidRPr="00A41CEC">
        <w:rPr>
          <w:rFonts w:ascii="Times New Roman" w:hAnsi="Times New Roman" w:cs="Times New Roman"/>
          <w:sz w:val="24"/>
          <w:szCs w:val="24"/>
        </w:rPr>
        <w:t>.</w:t>
      </w:r>
    </w:p>
    <w:p w14:paraId="2BA3BC21" w14:textId="5A8D8B8B" w:rsidR="00DC3D39" w:rsidRPr="005B6A2B" w:rsidRDefault="00DC3D39" w:rsidP="005B6A2B">
      <w:pPr>
        <w:pStyle w:val="ListParagraph"/>
        <w:numPr>
          <w:ilvl w:val="0"/>
          <w:numId w:val="19"/>
        </w:numPr>
        <w:spacing w:after="0" w:line="240" w:lineRule="auto"/>
        <w:jc w:val="both"/>
        <w:rPr>
          <w:rFonts w:ascii="Times New Roman" w:hAnsi="Times New Roman" w:cs="Times New Roman"/>
          <w:sz w:val="24"/>
          <w:szCs w:val="24"/>
        </w:rPr>
      </w:pPr>
      <w:r w:rsidRPr="005B6A2B">
        <w:rPr>
          <w:rFonts w:ascii="Times New Roman" w:hAnsi="Times New Roman" w:cs="Times New Roman"/>
          <w:sz w:val="24"/>
          <w:szCs w:val="24"/>
        </w:rPr>
        <w:t>Pakalpojuma izpildes procesā darbu uzsākšanas laikus saskaņot ar Pasūtītāja atbildīgo personu;</w:t>
      </w:r>
    </w:p>
    <w:p w14:paraId="19054D19" w14:textId="77777777" w:rsidR="005B6A2B" w:rsidRPr="00FF3A4F" w:rsidRDefault="006007AF" w:rsidP="005B6A2B">
      <w:pPr>
        <w:pStyle w:val="ListParagraph"/>
        <w:numPr>
          <w:ilvl w:val="0"/>
          <w:numId w:val="19"/>
        </w:numPr>
        <w:spacing w:after="0" w:line="240" w:lineRule="auto"/>
        <w:jc w:val="both"/>
        <w:rPr>
          <w:rFonts w:ascii="Times New Roman" w:hAnsi="Times New Roman" w:cs="Times New Roman"/>
          <w:sz w:val="24"/>
          <w:szCs w:val="24"/>
        </w:rPr>
      </w:pPr>
      <w:r w:rsidRPr="0028638A">
        <w:rPr>
          <w:rFonts w:ascii="Times New Roman" w:hAnsi="Times New Roman" w:cs="Times New Roman"/>
          <w:sz w:val="24"/>
          <w:szCs w:val="24"/>
          <w:lang w:eastAsia="x-none"/>
        </w:rPr>
        <w:t xml:space="preserve">Pasūtītājam, netraucējot Izpildītāja darbību, ir tiesības pārbaudīt Pakalpojuma </w:t>
      </w:r>
      <w:r w:rsidRPr="00FF3A4F">
        <w:rPr>
          <w:rFonts w:ascii="Times New Roman" w:hAnsi="Times New Roman" w:cs="Times New Roman"/>
          <w:sz w:val="24"/>
          <w:szCs w:val="24"/>
          <w:lang w:eastAsia="x-none"/>
        </w:rPr>
        <w:t>izpildes kvalitāti.</w:t>
      </w:r>
    </w:p>
    <w:p w14:paraId="3A6A945E" w14:textId="7D089F15" w:rsidR="004732BD" w:rsidRPr="00647550" w:rsidRDefault="00EB2B7B" w:rsidP="005B6A2B">
      <w:pPr>
        <w:pStyle w:val="ListParagraph"/>
        <w:numPr>
          <w:ilvl w:val="0"/>
          <w:numId w:val="19"/>
        </w:numPr>
        <w:spacing w:after="0" w:line="240" w:lineRule="auto"/>
        <w:jc w:val="both"/>
        <w:rPr>
          <w:rFonts w:ascii="Times New Roman" w:hAnsi="Times New Roman" w:cs="Times New Roman"/>
          <w:sz w:val="24"/>
          <w:szCs w:val="24"/>
        </w:rPr>
      </w:pPr>
      <w:r w:rsidRPr="00647550">
        <w:rPr>
          <w:rFonts w:ascii="Times New Roman" w:eastAsia="Calibri" w:hAnsi="Times New Roman" w:cs="Times New Roman"/>
          <w:sz w:val="24"/>
          <w:szCs w:val="24"/>
        </w:rPr>
        <w:t xml:space="preserve">Prasības </w:t>
      </w:r>
      <w:r w:rsidR="00583DD0" w:rsidRPr="00647550">
        <w:rPr>
          <w:rFonts w:ascii="Times New Roman" w:eastAsia="Calibri" w:hAnsi="Times New Roman" w:cs="Times New Roman"/>
          <w:sz w:val="24"/>
          <w:szCs w:val="24"/>
        </w:rPr>
        <w:t>grunts</w:t>
      </w:r>
      <w:r w:rsidR="00EC3D24" w:rsidRPr="00647550">
        <w:rPr>
          <w:rFonts w:ascii="Times New Roman" w:eastAsia="Calibri" w:hAnsi="Times New Roman" w:cs="Times New Roman"/>
          <w:sz w:val="24"/>
          <w:szCs w:val="24"/>
        </w:rPr>
        <w:t>ūdens</w:t>
      </w:r>
      <w:r w:rsidR="00583DD0" w:rsidRPr="00647550">
        <w:rPr>
          <w:rFonts w:ascii="Times New Roman" w:eastAsia="Calibri" w:hAnsi="Times New Roman" w:cs="Times New Roman"/>
          <w:sz w:val="24"/>
          <w:szCs w:val="24"/>
        </w:rPr>
        <w:t xml:space="preserve"> </w:t>
      </w:r>
      <w:r w:rsidR="006D0389" w:rsidRPr="00647550">
        <w:rPr>
          <w:rFonts w:ascii="Times New Roman" w:eastAsia="Calibri" w:hAnsi="Times New Roman" w:cs="Times New Roman"/>
          <w:sz w:val="24"/>
          <w:szCs w:val="24"/>
        </w:rPr>
        <w:t xml:space="preserve">un notekūdeņu </w:t>
      </w:r>
      <w:r w:rsidRPr="00647550">
        <w:rPr>
          <w:rFonts w:ascii="Times New Roman" w:eastAsia="Calibri" w:hAnsi="Times New Roman" w:cs="Times New Roman"/>
          <w:sz w:val="24"/>
          <w:szCs w:val="24"/>
        </w:rPr>
        <w:t>paraugu noņemšanai un paraugu laboratorisku analīžu veikšanai:</w:t>
      </w:r>
    </w:p>
    <w:p w14:paraId="7B55707E" w14:textId="2E9E4050" w:rsidR="00647550" w:rsidRPr="004A638F" w:rsidRDefault="005E3CD8" w:rsidP="0064755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7</w:t>
      </w:r>
      <w:r w:rsidR="00647550" w:rsidRPr="00647550">
        <w:rPr>
          <w:rFonts w:ascii="Times New Roman" w:hAnsi="Times New Roman" w:cs="Times New Roman"/>
          <w:sz w:val="24"/>
          <w:szCs w:val="24"/>
        </w:rPr>
        <w:t>.1.</w:t>
      </w:r>
      <w:r w:rsidR="0051203B" w:rsidRPr="00647550">
        <w:rPr>
          <w:rFonts w:ascii="Times New Roman" w:hAnsi="Times New Roman" w:cs="Times New Roman"/>
          <w:sz w:val="24"/>
          <w:szCs w:val="24"/>
        </w:rPr>
        <w:t xml:space="preserve"> </w:t>
      </w:r>
      <w:r w:rsidR="004A638F">
        <w:rPr>
          <w:rFonts w:ascii="Times New Roman" w:hAnsi="Times New Roman" w:cs="Times New Roman"/>
          <w:sz w:val="24"/>
          <w:szCs w:val="24"/>
        </w:rPr>
        <w:t>P</w:t>
      </w:r>
      <w:r w:rsidR="00B1286D" w:rsidRPr="00647550">
        <w:rPr>
          <w:rFonts w:ascii="Times New Roman" w:hAnsi="Times New Roman" w:cs="Times New Roman"/>
          <w:sz w:val="24"/>
          <w:szCs w:val="24"/>
        </w:rPr>
        <w:t xml:space="preserve">araugu ņemšanu drīkst </w:t>
      </w:r>
      <w:r w:rsidR="00B1286D" w:rsidRPr="004A638F">
        <w:rPr>
          <w:rFonts w:ascii="Times New Roman" w:hAnsi="Times New Roman" w:cs="Times New Roman"/>
          <w:sz w:val="24"/>
          <w:szCs w:val="24"/>
        </w:rPr>
        <w:t xml:space="preserve">veikt </w:t>
      </w:r>
      <w:r w:rsidR="004A638F" w:rsidRPr="004A638F">
        <w:rPr>
          <w:rFonts w:ascii="Times New Roman" w:hAnsi="Times New Roman" w:cs="Times New Roman"/>
          <w:color w:val="414142"/>
          <w:sz w:val="24"/>
          <w:szCs w:val="24"/>
          <w:shd w:val="clear" w:color="auto" w:fill="FFFFFF"/>
        </w:rPr>
        <w:t>akreditētas laboratorijas un akreditēti komersanti</w:t>
      </w:r>
      <w:r w:rsidR="00B1286D" w:rsidRPr="004A638F">
        <w:rPr>
          <w:rFonts w:ascii="Times New Roman" w:hAnsi="Times New Roman" w:cs="Times New Roman"/>
          <w:sz w:val="24"/>
          <w:szCs w:val="24"/>
        </w:rPr>
        <w:t>, atbilstoši Ministru kabineta 2012.gada 12.jūnija noteikumiem Nr. 409 „</w:t>
      </w:r>
      <w:r w:rsidR="00B1286D" w:rsidRPr="004A638F">
        <w:rPr>
          <w:rFonts w:ascii="Times New Roman" w:hAnsi="Times New Roman" w:cs="Times New Roman"/>
          <w:i/>
          <w:sz w:val="24"/>
          <w:szCs w:val="24"/>
        </w:rPr>
        <w:t>Noteikumi par vides aizsardzības prasībām degvielas uzpildes stacijām, naftas bāzēm un pārvietojamām cisternām</w:t>
      </w:r>
      <w:r w:rsidR="00B1286D" w:rsidRPr="004A638F">
        <w:rPr>
          <w:rFonts w:ascii="Times New Roman" w:hAnsi="Times New Roman" w:cs="Times New Roman"/>
          <w:sz w:val="24"/>
          <w:szCs w:val="24"/>
        </w:rPr>
        <w:t>”;</w:t>
      </w:r>
    </w:p>
    <w:p w14:paraId="0759FA60" w14:textId="37022117" w:rsidR="00647550" w:rsidRPr="00647550" w:rsidRDefault="00751D18" w:rsidP="0064755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7</w:t>
      </w:r>
      <w:r w:rsidR="00647550" w:rsidRPr="00647550">
        <w:rPr>
          <w:rFonts w:ascii="Times New Roman" w:hAnsi="Times New Roman" w:cs="Times New Roman"/>
          <w:sz w:val="24"/>
          <w:szCs w:val="24"/>
        </w:rPr>
        <w:t xml:space="preserve">.2. </w:t>
      </w:r>
      <w:r w:rsidR="00B1286D" w:rsidRPr="00647550">
        <w:rPr>
          <w:rFonts w:ascii="Times New Roman" w:hAnsi="Times New Roman" w:cs="Times New Roman"/>
          <w:sz w:val="24"/>
          <w:szCs w:val="24"/>
        </w:rPr>
        <w:t xml:space="preserve">Pirms paraugu ņemšanas veicama gruntsūdens atsūknēšana (vismaz </w:t>
      </w:r>
      <w:r w:rsidR="00196D0E" w:rsidRPr="00647550">
        <w:rPr>
          <w:rFonts w:ascii="Times New Roman" w:hAnsi="Times New Roman" w:cs="Times New Roman"/>
          <w:sz w:val="24"/>
          <w:szCs w:val="24"/>
        </w:rPr>
        <w:t>3</w:t>
      </w:r>
      <w:r w:rsidR="00B1286D" w:rsidRPr="00647550">
        <w:rPr>
          <w:rFonts w:ascii="Times New Roman" w:hAnsi="Times New Roman" w:cs="Times New Roman"/>
          <w:sz w:val="24"/>
          <w:szCs w:val="24"/>
        </w:rPr>
        <w:t xml:space="preserve"> trīs aku tilpumi) izmantojot iegremdējamo sūkni un ūdens parauga noņemšana no nepārtrauktas ūdens strūklas vai arī izmantojot paraugu ņemšanas cauruli</w:t>
      </w:r>
      <w:r w:rsidR="000E7670" w:rsidRPr="00647550">
        <w:rPr>
          <w:rFonts w:ascii="Times New Roman" w:hAnsi="Times New Roman" w:cs="Times New Roman"/>
          <w:sz w:val="24"/>
          <w:szCs w:val="24"/>
        </w:rPr>
        <w:t>;</w:t>
      </w:r>
    </w:p>
    <w:p w14:paraId="701531D5" w14:textId="3B70CA6F" w:rsidR="00647550" w:rsidRPr="00647550" w:rsidRDefault="00751D18" w:rsidP="0064755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7</w:t>
      </w:r>
      <w:r w:rsidR="00647550" w:rsidRPr="00647550">
        <w:rPr>
          <w:rFonts w:ascii="Times New Roman" w:hAnsi="Times New Roman" w:cs="Times New Roman"/>
          <w:sz w:val="24"/>
          <w:szCs w:val="24"/>
        </w:rPr>
        <w:t xml:space="preserve">.3. </w:t>
      </w:r>
      <w:r w:rsidR="00FF3A4F" w:rsidRPr="00647550">
        <w:rPr>
          <w:rFonts w:ascii="Times New Roman" w:hAnsi="Times New Roman" w:cs="Times New Roman"/>
          <w:sz w:val="24"/>
          <w:szCs w:val="24"/>
        </w:rPr>
        <w:t>Gruntsūdens paraugu ņoņemšanas laikā veikt fizikālķīmisko parametru - vides reakciju (pH), temperatūras un elektroķīmiskā potenciāla mērījumus, pēc šo rādītāju  stabilizācijas noņemt paraugus;</w:t>
      </w:r>
    </w:p>
    <w:p w14:paraId="76C15C0F" w14:textId="7B7767B6" w:rsidR="00B1286D" w:rsidRPr="00647550" w:rsidRDefault="00751D18" w:rsidP="0064755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7</w:t>
      </w:r>
      <w:r w:rsidR="00647550" w:rsidRPr="00647550">
        <w:rPr>
          <w:rFonts w:ascii="Times New Roman" w:hAnsi="Times New Roman" w:cs="Times New Roman"/>
          <w:sz w:val="24"/>
          <w:szCs w:val="24"/>
        </w:rPr>
        <w:t xml:space="preserve">.4. </w:t>
      </w:r>
      <w:r w:rsidR="00B1286D" w:rsidRPr="00647550">
        <w:rPr>
          <w:rFonts w:ascii="Times New Roman" w:hAnsi="Times New Roman" w:cs="Times New Roman"/>
          <w:sz w:val="24"/>
          <w:szCs w:val="24"/>
        </w:rPr>
        <w:t xml:space="preserve">Noņemtos paraugus testēt </w:t>
      </w:r>
      <w:r w:rsidR="004A638F">
        <w:rPr>
          <w:rFonts w:ascii="Times New Roman" w:hAnsi="Times New Roman" w:cs="Times New Roman"/>
          <w:sz w:val="24"/>
          <w:szCs w:val="24"/>
        </w:rPr>
        <w:t xml:space="preserve">laboratorijā, kas attiecīgajā jomā akreditēta atbilstoši </w:t>
      </w:r>
      <w:r w:rsidR="00B1286D" w:rsidRPr="00647550">
        <w:rPr>
          <w:rFonts w:ascii="Times New Roman" w:hAnsi="Times New Roman" w:cs="Times New Roman"/>
          <w:sz w:val="24"/>
          <w:szCs w:val="24"/>
        </w:rPr>
        <w:t>LVS EN ISO/IEC 17025:20</w:t>
      </w:r>
      <w:r w:rsidR="009556F0" w:rsidRPr="00647550">
        <w:rPr>
          <w:rFonts w:ascii="Times New Roman" w:hAnsi="Times New Roman" w:cs="Times New Roman"/>
          <w:sz w:val="24"/>
          <w:szCs w:val="24"/>
        </w:rPr>
        <w:t>17</w:t>
      </w:r>
      <w:r w:rsidR="00B1286D" w:rsidRPr="00647550">
        <w:rPr>
          <w:rFonts w:ascii="Times New Roman" w:hAnsi="Times New Roman" w:cs="Times New Roman"/>
          <w:sz w:val="24"/>
          <w:szCs w:val="24"/>
        </w:rPr>
        <w:t xml:space="preserve"> standartam</w:t>
      </w:r>
      <w:r w:rsidR="004A638F">
        <w:rPr>
          <w:rFonts w:ascii="Times New Roman" w:hAnsi="Times New Roman" w:cs="Times New Roman"/>
          <w:sz w:val="24"/>
          <w:szCs w:val="24"/>
        </w:rPr>
        <w:t xml:space="preserve"> vai ekvivalentam</w:t>
      </w:r>
      <w:r w:rsidR="00B1286D" w:rsidRPr="00647550">
        <w:rPr>
          <w:rFonts w:ascii="Times New Roman" w:hAnsi="Times New Roman" w:cs="Times New Roman"/>
          <w:sz w:val="24"/>
          <w:szCs w:val="24"/>
        </w:rPr>
        <w:t>, pielietojot atbilstošas metodes</w:t>
      </w:r>
      <w:r w:rsidR="00196D0E" w:rsidRPr="00647550">
        <w:rPr>
          <w:rFonts w:ascii="Times New Roman" w:hAnsi="Times New Roman" w:cs="Times New Roman"/>
          <w:sz w:val="24"/>
          <w:szCs w:val="24"/>
        </w:rPr>
        <w:t>.</w:t>
      </w:r>
    </w:p>
    <w:p w14:paraId="39A3664E" w14:textId="26B73F83" w:rsidR="004851BB" w:rsidRPr="00647550" w:rsidRDefault="00062797" w:rsidP="006D0F77">
      <w:pPr>
        <w:pStyle w:val="ListParagraph"/>
        <w:numPr>
          <w:ilvl w:val="0"/>
          <w:numId w:val="19"/>
        </w:numPr>
        <w:spacing w:after="0" w:line="240" w:lineRule="auto"/>
        <w:jc w:val="both"/>
        <w:rPr>
          <w:rFonts w:ascii="Times New Roman" w:hAnsi="Times New Roman" w:cs="Times New Roman"/>
          <w:sz w:val="24"/>
          <w:szCs w:val="24"/>
        </w:rPr>
      </w:pPr>
      <w:r w:rsidRPr="00647550">
        <w:rPr>
          <w:rFonts w:ascii="Times New Roman" w:hAnsi="Times New Roman" w:cs="Times New Roman"/>
          <w:sz w:val="24"/>
          <w:szCs w:val="24"/>
        </w:rPr>
        <w:t>Pārskat</w:t>
      </w:r>
      <w:r w:rsidR="00C71533" w:rsidRPr="00647550">
        <w:rPr>
          <w:rFonts w:ascii="Times New Roman" w:hAnsi="Times New Roman" w:cs="Times New Roman"/>
          <w:sz w:val="24"/>
          <w:szCs w:val="24"/>
        </w:rPr>
        <w:t>i</w:t>
      </w:r>
      <w:r w:rsidRPr="00647550">
        <w:rPr>
          <w:rFonts w:ascii="Times New Roman" w:hAnsi="Times New Roman" w:cs="Times New Roman"/>
          <w:sz w:val="24"/>
          <w:szCs w:val="24"/>
        </w:rPr>
        <w:t xml:space="preserve"> un taj</w:t>
      </w:r>
      <w:r w:rsidR="00C71533" w:rsidRPr="00647550">
        <w:rPr>
          <w:rFonts w:ascii="Times New Roman" w:hAnsi="Times New Roman" w:cs="Times New Roman"/>
          <w:sz w:val="24"/>
          <w:szCs w:val="24"/>
        </w:rPr>
        <w:t>os</w:t>
      </w:r>
      <w:r w:rsidRPr="00647550">
        <w:rPr>
          <w:rFonts w:ascii="Times New Roman" w:hAnsi="Times New Roman" w:cs="Times New Roman"/>
          <w:sz w:val="24"/>
          <w:szCs w:val="24"/>
        </w:rPr>
        <w:t xml:space="preserve"> iekļaujamā informācija</w:t>
      </w:r>
      <w:r w:rsidR="00D30F83" w:rsidRPr="00647550">
        <w:rPr>
          <w:rFonts w:ascii="Times New Roman" w:hAnsi="Times New Roman" w:cs="Times New Roman"/>
          <w:sz w:val="24"/>
          <w:szCs w:val="24"/>
        </w:rPr>
        <w:t>:</w:t>
      </w:r>
    </w:p>
    <w:p w14:paraId="420CE988" w14:textId="77777777" w:rsidR="00751D18" w:rsidRDefault="00062797" w:rsidP="00751D18">
      <w:pPr>
        <w:pStyle w:val="ListParagraph"/>
        <w:numPr>
          <w:ilvl w:val="1"/>
          <w:numId w:val="30"/>
        </w:numPr>
        <w:spacing w:after="0" w:line="240" w:lineRule="auto"/>
        <w:ind w:left="1560" w:hanging="426"/>
        <w:jc w:val="both"/>
        <w:rPr>
          <w:rFonts w:ascii="Times New Roman" w:hAnsi="Times New Roman" w:cs="Times New Roman"/>
          <w:sz w:val="24"/>
          <w:szCs w:val="24"/>
        </w:rPr>
      </w:pPr>
      <w:r w:rsidRPr="00751D18">
        <w:rPr>
          <w:rFonts w:ascii="Times New Roman" w:hAnsi="Times New Roman" w:cs="Times New Roman"/>
          <w:sz w:val="24"/>
          <w:szCs w:val="24"/>
        </w:rPr>
        <w:t>Teritorijas raksturojums, vēsturiski pieejamo datu apskats;</w:t>
      </w:r>
    </w:p>
    <w:p w14:paraId="5AE4C2DC" w14:textId="77777777" w:rsidR="00751D18" w:rsidRDefault="00062797" w:rsidP="00751D18">
      <w:pPr>
        <w:pStyle w:val="ListParagraph"/>
        <w:numPr>
          <w:ilvl w:val="1"/>
          <w:numId w:val="30"/>
        </w:numPr>
        <w:spacing w:after="0" w:line="240" w:lineRule="auto"/>
        <w:ind w:left="1560" w:hanging="426"/>
        <w:jc w:val="both"/>
        <w:rPr>
          <w:rFonts w:ascii="Times New Roman" w:hAnsi="Times New Roman" w:cs="Times New Roman"/>
          <w:sz w:val="24"/>
          <w:szCs w:val="24"/>
        </w:rPr>
      </w:pPr>
      <w:r w:rsidRPr="00751D18">
        <w:rPr>
          <w:rFonts w:ascii="Times New Roman" w:hAnsi="Times New Roman" w:cs="Times New Roman"/>
          <w:sz w:val="24"/>
          <w:szCs w:val="24"/>
        </w:rPr>
        <w:t>Teritorijas ģeoloģiskais un hidroģeoloģiskais raksturojums;</w:t>
      </w:r>
    </w:p>
    <w:p w14:paraId="7322037E" w14:textId="77777777" w:rsidR="00751D18" w:rsidRDefault="00062797" w:rsidP="00751D18">
      <w:pPr>
        <w:pStyle w:val="ListParagraph"/>
        <w:numPr>
          <w:ilvl w:val="1"/>
          <w:numId w:val="30"/>
        </w:numPr>
        <w:spacing w:after="0" w:line="240" w:lineRule="auto"/>
        <w:ind w:left="1560" w:hanging="426"/>
        <w:jc w:val="both"/>
        <w:rPr>
          <w:rFonts w:ascii="Times New Roman" w:hAnsi="Times New Roman" w:cs="Times New Roman"/>
          <w:sz w:val="24"/>
          <w:szCs w:val="24"/>
        </w:rPr>
      </w:pPr>
      <w:r w:rsidRPr="00751D18">
        <w:rPr>
          <w:rFonts w:ascii="Times New Roman" w:hAnsi="Times New Roman" w:cs="Times New Roman"/>
          <w:sz w:val="24"/>
          <w:szCs w:val="24"/>
        </w:rPr>
        <w:t>Izpētes darbu metodikas apraksts;</w:t>
      </w:r>
    </w:p>
    <w:p w14:paraId="422FF1F0" w14:textId="77777777" w:rsidR="00751D18" w:rsidRDefault="00062797" w:rsidP="00751D18">
      <w:pPr>
        <w:pStyle w:val="ListParagraph"/>
        <w:numPr>
          <w:ilvl w:val="1"/>
          <w:numId w:val="30"/>
        </w:numPr>
        <w:spacing w:after="0" w:line="240" w:lineRule="auto"/>
        <w:ind w:left="1560" w:hanging="426"/>
        <w:jc w:val="both"/>
        <w:rPr>
          <w:rFonts w:ascii="Times New Roman" w:hAnsi="Times New Roman" w:cs="Times New Roman"/>
          <w:sz w:val="24"/>
          <w:szCs w:val="24"/>
        </w:rPr>
      </w:pPr>
      <w:r w:rsidRPr="00751D18">
        <w:rPr>
          <w:rFonts w:ascii="Times New Roman" w:hAnsi="Times New Roman" w:cs="Times New Roman"/>
          <w:sz w:val="24"/>
          <w:szCs w:val="24"/>
        </w:rPr>
        <w:t>Ziņas par grunts</w:t>
      </w:r>
      <w:r w:rsidR="00B80100" w:rsidRPr="00751D18">
        <w:rPr>
          <w:rFonts w:ascii="Times New Roman" w:hAnsi="Times New Roman" w:cs="Times New Roman"/>
          <w:sz w:val="24"/>
          <w:szCs w:val="24"/>
        </w:rPr>
        <w:t xml:space="preserve">, </w:t>
      </w:r>
      <w:r w:rsidRPr="00751D18">
        <w:rPr>
          <w:rFonts w:ascii="Times New Roman" w:hAnsi="Times New Roman" w:cs="Times New Roman"/>
          <w:sz w:val="24"/>
          <w:szCs w:val="24"/>
        </w:rPr>
        <w:t>gruntsūdens</w:t>
      </w:r>
      <w:r w:rsidR="0082520D" w:rsidRPr="00751D18">
        <w:rPr>
          <w:rFonts w:ascii="Times New Roman" w:hAnsi="Times New Roman" w:cs="Times New Roman"/>
          <w:sz w:val="24"/>
          <w:szCs w:val="24"/>
        </w:rPr>
        <w:t xml:space="preserve"> </w:t>
      </w:r>
      <w:r w:rsidR="00B80100" w:rsidRPr="00751D18">
        <w:rPr>
          <w:rFonts w:ascii="Times New Roman" w:hAnsi="Times New Roman" w:cs="Times New Roman"/>
          <w:sz w:val="24"/>
          <w:szCs w:val="24"/>
        </w:rPr>
        <w:t>un notekūdens</w:t>
      </w:r>
      <w:r w:rsidRPr="00751D18">
        <w:rPr>
          <w:rFonts w:ascii="Times New Roman" w:hAnsi="Times New Roman" w:cs="Times New Roman"/>
          <w:sz w:val="24"/>
          <w:szCs w:val="24"/>
        </w:rPr>
        <w:t xml:space="preserve"> kvalitāti;</w:t>
      </w:r>
    </w:p>
    <w:p w14:paraId="0611D6B5" w14:textId="77777777" w:rsidR="00751D18" w:rsidRDefault="00062797" w:rsidP="00751D18">
      <w:pPr>
        <w:pStyle w:val="ListParagraph"/>
        <w:numPr>
          <w:ilvl w:val="1"/>
          <w:numId w:val="30"/>
        </w:numPr>
        <w:spacing w:after="0" w:line="240" w:lineRule="auto"/>
        <w:ind w:left="1560" w:hanging="426"/>
        <w:jc w:val="both"/>
        <w:rPr>
          <w:rFonts w:ascii="Times New Roman" w:hAnsi="Times New Roman" w:cs="Times New Roman"/>
          <w:sz w:val="24"/>
          <w:szCs w:val="24"/>
        </w:rPr>
      </w:pPr>
      <w:r w:rsidRPr="00751D18">
        <w:rPr>
          <w:rFonts w:ascii="Times New Roman" w:hAnsi="Times New Roman" w:cs="Times New Roman"/>
          <w:sz w:val="24"/>
          <w:szCs w:val="24"/>
        </w:rPr>
        <w:t>Piesārņojuma areāla raksturojums un robežas;</w:t>
      </w:r>
    </w:p>
    <w:p w14:paraId="55639C1B" w14:textId="5BC740E7" w:rsidR="00326EA1" w:rsidRPr="00656ABF" w:rsidRDefault="00062797" w:rsidP="00656ABF">
      <w:pPr>
        <w:pStyle w:val="ListParagraph"/>
        <w:numPr>
          <w:ilvl w:val="1"/>
          <w:numId w:val="30"/>
        </w:numPr>
        <w:spacing w:before="120" w:after="0" w:line="240" w:lineRule="auto"/>
        <w:ind w:left="1560" w:hanging="426"/>
        <w:jc w:val="both"/>
        <w:rPr>
          <w:rFonts w:ascii="Times New Roman" w:hAnsi="Times New Roman" w:cs="Times New Roman"/>
          <w:sz w:val="24"/>
          <w:szCs w:val="24"/>
        </w:rPr>
      </w:pPr>
      <w:r w:rsidRPr="00656ABF">
        <w:rPr>
          <w:rFonts w:ascii="Times New Roman" w:hAnsi="Times New Roman" w:cs="Times New Roman"/>
          <w:sz w:val="24"/>
          <w:szCs w:val="24"/>
        </w:rPr>
        <w:t>Secinājumi un rekomendācijas turpmākajai teritorijas izmantošanai un (vai) vides kvalitātes uzlabošanas pasākumiem</w:t>
      </w:r>
      <w:r w:rsidR="00916F98" w:rsidRPr="00656ABF">
        <w:rPr>
          <w:rFonts w:ascii="Times New Roman" w:hAnsi="Times New Roman" w:cs="Times New Roman"/>
          <w:sz w:val="24"/>
          <w:szCs w:val="24"/>
        </w:rPr>
        <w:t xml:space="preserve">, norādot arī </w:t>
      </w:r>
      <w:r w:rsidR="00916F98" w:rsidRPr="00656ABF">
        <w:rPr>
          <w:rFonts w:ascii="Times New Roman" w:hAnsi="Times New Roman"/>
          <w:sz w:val="24"/>
          <w:szCs w:val="24"/>
        </w:rPr>
        <w:t xml:space="preserve">par iegūto rezultātu atbilstību </w:t>
      </w:r>
      <w:r w:rsidR="00916F98" w:rsidRPr="00656ABF">
        <w:rPr>
          <w:rFonts w:ascii="Times New Roman" w:hAnsi="Times New Roman"/>
          <w:sz w:val="24"/>
          <w:szCs w:val="24"/>
        </w:rPr>
        <w:lastRenderedPageBreak/>
        <w:t>normatīvajos aktos noteiktajām pieļaujamajām normām, norādot arī MK noteikumos noteiktos robežlielumus un rezultātus).</w:t>
      </w:r>
    </w:p>
    <w:p w14:paraId="1BF5CF2C" w14:textId="72867866" w:rsidR="005E3CD8" w:rsidRPr="00656ABF" w:rsidRDefault="00485386" w:rsidP="00656ABF">
      <w:pPr>
        <w:pStyle w:val="ListParagraph"/>
        <w:numPr>
          <w:ilvl w:val="1"/>
          <w:numId w:val="30"/>
        </w:numPr>
        <w:spacing w:before="120" w:after="0" w:line="240" w:lineRule="auto"/>
        <w:jc w:val="both"/>
        <w:rPr>
          <w:rFonts w:ascii="Times New Roman" w:hAnsi="Times New Roman" w:cs="Times New Roman"/>
          <w:sz w:val="24"/>
          <w:szCs w:val="24"/>
        </w:rPr>
      </w:pPr>
      <w:r w:rsidRPr="00656ABF">
        <w:rPr>
          <w:rFonts w:ascii="Times New Roman" w:hAnsi="Times New Roman" w:cs="Times New Roman"/>
          <w:sz w:val="24"/>
          <w:szCs w:val="24"/>
        </w:rPr>
        <w:t xml:space="preserve"> </w:t>
      </w:r>
      <w:r w:rsidR="00062797" w:rsidRPr="00656ABF">
        <w:rPr>
          <w:rFonts w:ascii="Times New Roman" w:hAnsi="Times New Roman" w:cs="Times New Roman"/>
          <w:sz w:val="24"/>
          <w:szCs w:val="24"/>
        </w:rPr>
        <w:t>Pārskat</w:t>
      </w:r>
      <w:r w:rsidR="00A12E18" w:rsidRPr="00656ABF">
        <w:rPr>
          <w:rFonts w:ascii="Times New Roman" w:hAnsi="Times New Roman" w:cs="Times New Roman"/>
          <w:sz w:val="24"/>
          <w:szCs w:val="24"/>
        </w:rPr>
        <w:t>us</w:t>
      </w:r>
      <w:r w:rsidR="00062797" w:rsidRPr="00656ABF">
        <w:rPr>
          <w:rFonts w:ascii="Times New Roman" w:hAnsi="Times New Roman" w:cs="Times New Roman"/>
          <w:sz w:val="24"/>
          <w:szCs w:val="24"/>
        </w:rPr>
        <w:t xml:space="preserve"> </w:t>
      </w:r>
      <w:r w:rsidR="00656FB1" w:rsidRPr="00656ABF">
        <w:rPr>
          <w:rFonts w:ascii="Times New Roman" w:hAnsi="Times New Roman" w:cs="Times New Roman"/>
          <w:sz w:val="24"/>
          <w:szCs w:val="24"/>
        </w:rPr>
        <w:t>par grunts</w:t>
      </w:r>
      <w:r w:rsidR="00A74B85" w:rsidRPr="00656ABF">
        <w:rPr>
          <w:rFonts w:ascii="Times New Roman" w:hAnsi="Times New Roman" w:cs="Times New Roman"/>
          <w:sz w:val="24"/>
          <w:szCs w:val="24"/>
        </w:rPr>
        <w:t>ūdens</w:t>
      </w:r>
      <w:r w:rsidR="00656FB1" w:rsidRPr="00656ABF">
        <w:rPr>
          <w:rFonts w:ascii="Times New Roman" w:hAnsi="Times New Roman" w:cs="Times New Roman"/>
          <w:sz w:val="24"/>
          <w:szCs w:val="24"/>
        </w:rPr>
        <w:t xml:space="preserve"> </w:t>
      </w:r>
      <w:r w:rsidR="00A12E18" w:rsidRPr="00656ABF">
        <w:rPr>
          <w:rFonts w:ascii="Times New Roman" w:hAnsi="Times New Roman" w:cs="Times New Roman"/>
          <w:sz w:val="24"/>
          <w:szCs w:val="24"/>
        </w:rPr>
        <w:t xml:space="preserve">monitoringu </w:t>
      </w:r>
      <w:r w:rsidR="00062797" w:rsidRPr="00656ABF">
        <w:rPr>
          <w:rFonts w:ascii="Times New Roman" w:hAnsi="Times New Roman" w:cs="Times New Roman"/>
          <w:b/>
          <w:bCs/>
          <w:sz w:val="24"/>
          <w:szCs w:val="24"/>
        </w:rPr>
        <w:t xml:space="preserve">sagatavo </w:t>
      </w:r>
      <w:r w:rsidRPr="00656ABF">
        <w:rPr>
          <w:rFonts w:ascii="Times New Roman" w:hAnsi="Times New Roman" w:cs="Times New Roman"/>
          <w:b/>
          <w:bCs/>
          <w:sz w:val="24"/>
          <w:szCs w:val="24"/>
        </w:rPr>
        <w:t>elektroniski, tos parakstot ar e-parakstu</w:t>
      </w:r>
      <w:r w:rsidR="000D387F" w:rsidRPr="00656ABF">
        <w:rPr>
          <w:rFonts w:ascii="Times New Roman" w:hAnsi="Times New Roman" w:cs="Times New Roman"/>
          <w:b/>
          <w:bCs/>
          <w:sz w:val="24"/>
          <w:szCs w:val="24"/>
        </w:rPr>
        <w:t xml:space="preserve"> un nosūtot par līguma izpildi atbildīgajai personai</w:t>
      </w:r>
      <w:r w:rsidR="00062797" w:rsidRPr="00656ABF">
        <w:rPr>
          <w:rFonts w:ascii="Times New Roman" w:hAnsi="Times New Roman" w:cs="Times New Roman"/>
          <w:sz w:val="24"/>
          <w:szCs w:val="24"/>
        </w:rPr>
        <w:t>, iesniegšanai Pasūtītājam un Valsts vides dienesta reģionālajai vides pārvaldei.</w:t>
      </w:r>
    </w:p>
    <w:p w14:paraId="3FD81C4D" w14:textId="77777777" w:rsidR="00953FEB" w:rsidRDefault="00953FEB" w:rsidP="003F7C3B">
      <w:pPr>
        <w:spacing w:after="0" w:line="240" w:lineRule="auto"/>
        <w:jc w:val="both"/>
        <w:rPr>
          <w:rFonts w:ascii="Times New Roman" w:hAnsi="Times New Roman" w:cs="Times New Roman"/>
          <w:sz w:val="24"/>
          <w:szCs w:val="24"/>
        </w:rPr>
      </w:pPr>
    </w:p>
    <w:p w14:paraId="1A9CDB82" w14:textId="61D3D433" w:rsidR="003F7C3B" w:rsidRPr="00B46F3F" w:rsidRDefault="003F7C3B" w:rsidP="003F7C3B">
      <w:pPr>
        <w:spacing w:after="0" w:line="240" w:lineRule="auto"/>
        <w:jc w:val="both"/>
        <w:rPr>
          <w:rFonts w:ascii="Times New Roman" w:hAnsi="Times New Roman" w:cs="Times New Roman"/>
          <w:b/>
          <w:bCs/>
          <w:sz w:val="24"/>
          <w:szCs w:val="24"/>
        </w:rPr>
      </w:pPr>
      <w:r w:rsidRPr="00B46F3F">
        <w:rPr>
          <w:rFonts w:ascii="Times New Roman" w:hAnsi="Times New Roman" w:cs="Times New Roman"/>
          <w:b/>
          <w:bCs/>
          <w:sz w:val="24"/>
          <w:szCs w:val="24"/>
        </w:rPr>
        <w:t>Ja tiks pieņem</w:t>
      </w:r>
      <w:r w:rsidR="00953FEB" w:rsidRPr="00B46F3F">
        <w:rPr>
          <w:rFonts w:ascii="Times New Roman" w:hAnsi="Times New Roman" w:cs="Times New Roman"/>
          <w:b/>
          <w:bCs/>
          <w:sz w:val="24"/>
          <w:szCs w:val="24"/>
        </w:rPr>
        <w:t>ts</w:t>
      </w:r>
      <w:r w:rsidRPr="00B46F3F">
        <w:rPr>
          <w:rFonts w:ascii="Times New Roman" w:hAnsi="Times New Roman" w:cs="Times New Roman"/>
          <w:b/>
          <w:bCs/>
          <w:sz w:val="24"/>
          <w:szCs w:val="24"/>
        </w:rPr>
        <w:t xml:space="preserve"> lēmums par zemāk norādīto pakalpojumu iekļaušanu </w:t>
      </w:r>
      <w:r w:rsidR="00CA728B" w:rsidRPr="00B46F3F">
        <w:rPr>
          <w:rFonts w:ascii="Times New Roman" w:hAnsi="Times New Roman" w:cs="Times New Roman"/>
          <w:b/>
          <w:bCs/>
          <w:sz w:val="24"/>
          <w:szCs w:val="24"/>
        </w:rPr>
        <w:t>iepirkuma priekšmeta</w:t>
      </w:r>
      <w:r w:rsidR="00953FEB" w:rsidRPr="00B46F3F">
        <w:rPr>
          <w:rFonts w:ascii="Times New Roman" w:hAnsi="Times New Roman" w:cs="Times New Roman"/>
          <w:b/>
          <w:bCs/>
          <w:sz w:val="24"/>
          <w:szCs w:val="24"/>
        </w:rPr>
        <w:t xml:space="preserve"> apjomā atbilstoši </w:t>
      </w:r>
      <w:r w:rsidR="00CA728B" w:rsidRPr="00B46F3F">
        <w:rPr>
          <w:rFonts w:ascii="Times New Roman" w:hAnsi="Times New Roman" w:cs="Times New Roman"/>
          <w:b/>
          <w:bCs/>
          <w:sz w:val="24"/>
          <w:szCs w:val="24"/>
        </w:rPr>
        <w:t xml:space="preserve">pasūtītājam </w:t>
      </w:r>
      <w:r w:rsidR="00953FEB" w:rsidRPr="00B46F3F">
        <w:rPr>
          <w:rFonts w:ascii="Times New Roman" w:hAnsi="Times New Roman" w:cs="Times New Roman"/>
          <w:b/>
          <w:bCs/>
          <w:sz w:val="24"/>
          <w:szCs w:val="24"/>
        </w:rPr>
        <w:t>pieejamajiem finanšu līdzekļiem:</w:t>
      </w:r>
    </w:p>
    <w:p w14:paraId="38D3AE06" w14:textId="77777777" w:rsidR="00953FEB" w:rsidRPr="003F7C3B" w:rsidRDefault="00953FEB" w:rsidP="003F7C3B">
      <w:pPr>
        <w:spacing w:after="0" w:line="240" w:lineRule="auto"/>
        <w:jc w:val="both"/>
        <w:rPr>
          <w:rFonts w:ascii="Times New Roman" w:hAnsi="Times New Roman" w:cs="Times New Roman"/>
          <w:sz w:val="24"/>
          <w:szCs w:val="24"/>
        </w:rPr>
      </w:pPr>
    </w:p>
    <w:p w14:paraId="7052F45C" w14:textId="6559E5C8" w:rsidR="00E6415B" w:rsidRPr="00D91131" w:rsidRDefault="005E3CD8" w:rsidP="00BB040D">
      <w:pPr>
        <w:pStyle w:val="ListParagraph"/>
        <w:numPr>
          <w:ilvl w:val="0"/>
          <w:numId w:val="3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Veikt </w:t>
      </w:r>
      <w:r w:rsidRPr="00A41CEC">
        <w:rPr>
          <w:rFonts w:ascii="Times New Roman" w:hAnsi="Times New Roman" w:cs="Times New Roman"/>
          <w:sz w:val="24"/>
          <w:szCs w:val="24"/>
        </w:rPr>
        <w:t>nepieciešam</w:t>
      </w:r>
      <w:r>
        <w:rPr>
          <w:rFonts w:ascii="Times New Roman" w:hAnsi="Times New Roman" w:cs="Times New Roman"/>
          <w:sz w:val="24"/>
          <w:szCs w:val="24"/>
        </w:rPr>
        <w:t>o</w:t>
      </w:r>
      <w:r w:rsidRPr="00A41CEC">
        <w:rPr>
          <w:rFonts w:ascii="Times New Roman" w:hAnsi="Times New Roman" w:cs="Times New Roman"/>
          <w:sz w:val="24"/>
          <w:szCs w:val="24"/>
        </w:rPr>
        <w:t>s gruntsūdens un notekūdeņu atveseļošanas</w:t>
      </w:r>
      <w:r w:rsidRPr="005B6A2B">
        <w:rPr>
          <w:rFonts w:ascii="Times New Roman" w:hAnsi="Times New Roman" w:cs="Times New Roman"/>
          <w:sz w:val="24"/>
          <w:szCs w:val="24"/>
        </w:rPr>
        <w:t xml:space="preserve"> pasākumus</w:t>
      </w:r>
      <w:r w:rsidR="00AB5E7E">
        <w:rPr>
          <w:rFonts w:ascii="Times New Roman" w:hAnsi="Times New Roman" w:cs="Times New Roman"/>
          <w:sz w:val="24"/>
          <w:szCs w:val="24"/>
        </w:rPr>
        <w:t xml:space="preserve"> (atbilstoši </w:t>
      </w:r>
      <w:r w:rsidR="008A3A53" w:rsidRPr="00D91131">
        <w:rPr>
          <w:rFonts w:ascii="Times New Roman" w:hAnsi="Times New Roman" w:cs="Times New Roman"/>
          <w:sz w:val="24"/>
          <w:szCs w:val="24"/>
        </w:rPr>
        <w:t xml:space="preserve">iepriekšējai </w:t>
      </w:r>
      <w:r w:rsidR="00A81CFB">
        <w:rPr>
          <w:rFonts w:ascii="Times New Roman" w:hAnsi="Times New Roman" w:cs="Times New Roman"/>
          <w:sz w:val="24"/>
          <w:szCs w:val="24"/>
        </w:rPr>
        <w:t xml:space="preserve">uzņēmuma </w:t>
      </w:r>
      <w:r w:rsidR="008A3A53" w:rsidRPr="00D91131">
        <w:rPr>
          <w:rFonts w:ascii="Times New Roman" w:hAnsi="Times New Roman" w:cs="Times New Roman"/>
          <w:sz w:val="24"/>
          <w:szCs w:val="24"/>
        </w:rPr>
        <w:t>pieredzei)</w:t>
      </w:r>
      <w:r w:rsidR="00353F36">
        <w:rPr>
          <w:rFonts w:ascii="Times New Roman" w:hAnsi="Times New Roman" w:cs="Times New Roman"/>
          <w:sz w:val="24"/>
          <w:szCs w:val="24"/>
        </w:rPr>
        <w:t>, piemēram</w:t>
      </w:r>
      <w:r w:rsidR="008A3A53" w:rsidRPr="00D91131">
        <w:rPr>
          <w:rFonts w:ascii="Times New Roman" w:hAnsi="Times New Roman" w:cs="Times New Roman"/>
          <w:sz w:val="24"/>
          <w:szCs w:val="24"/>
        </w:rPr>
        <w:t>:</w:t>
      </w:r>
    </w:p>
    <w:p w14:paraId="55C9F1ED" w14:textId="4A83A356" w:rsidR="00BB040D" w:rsidRPr="00D91131" w:rsidRDefault="00D91131" w:rsidP="00BB040D">
      <w:pPr>
        <w:pStyle w:val="ListParagraph"/>
        <w:numPr>
          <w:ilvl w:val="1"/>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415B" w:rsidRPr="00D91131">
        <w:rPr>
          <w:rFonts w:ascii="Times New Roman" w:eastAsia="Times New Roman" w:hAnsi="Times New Roman" w:cs="Times New Roman"/>
          <w:sz w:val="24"/>
          <w:szCs w:val="24"/>
        </w:rPr>
        <w:t>Pasākum</w:t>
      </w:r>
      <w:r w:rsidR="00434ECF">
        <w:rPr>
          <w:rFonts w:ascii="Times New Roman" w:eastAsia="Times New Roman" w:hAnsi="Times New Roman" w:cs="Times New Roman"/>
          <w:sz w:val="24"/>
          <w:szCs w:val="24"/>
        </w:rPr>
        <w:t>a</w:t>
      </w:r>
      <w:r w:rsidR="00E6415B" w:rsidRPr="00D91131">
        <w:rPr>
          <w:rFonts w:ascii="Times New Roman" w:eastAsia="Times New Roman" w:hAnsi="Times New Roman" w:cs="Times New Roman"/>
          <w:sz w:val="24"/>
          <w:szCs w:val="24"/>
        </w:rPr>
        <w:t xml:space="preserve"> plāna sagatavošana </w:t>
      </w:r>
      <w:r w:rsidR="00434ECF">
        <w:rPr>
          <w:rFonts w:ascii="Times New Roman" w:eastAsia="Times New Roman" w:hAnsi="Times New Roman" w:cs="Times New Roman"/>
          <w:sz w:val="24"/>
          <w:szCs w:val="24"/>
        </w:rPr>
        <w:t xml:space="preserve">situācijas uzlabošanai vadoties no pārskatā </w:t>
      </w:r>
      <w:r w:rsidR="00497355">
        <w:rPr>
          <w:rFonts w:ascii="Times New Roman" w:eastAsia="Times New Roman" w:hAnsi="Times New Roman" w:cs="Times New Roman"/>
          <w:sz w:val="24"/>
          <w:szCs w:val="24"/>
        </w:rPr>
        <w:t>norādīt</w:t>
      </w:r>
      <w:r w:rsidR="00446D96">
        <w:rPr>
          <w:rFonts w:ascii="Times New Roman" w:eastAsia="Times New Roman" w:hAnsi="Times New Roman" w:cs="Times New Roman"/>
          <w:sz w:val="24"/>
          <w:szCs w:val="24"/>
        </w:rPr>
        <w:t>ajai informācijai (</w:t>
      </w:r>
      <w:r w:rsidR="00383CBC">
        <w:rPr>
          <w:rFonts w:ascii="Times New Roman" w:eastAsia="Times New Roman" w:hAnsi="Times New Roman" w:cs="Times New Roman"/>
          <w:sz w:val="24"/>
          <w:szCs w:val="24"/>
        </w:rPr>
        <w:t xml:space="preserve">8.4. - </w:t>
      </w:r>
      <w:r w:rsidR="00446D96">
        <w:rPr>
          <w:rFonts w:ascii="Times New Roman" w:eastAsia="Times New Roman" w:hAnsi="Times New Roman" w:cs="Times New Roman"/>
          <w:sz w:val="24"/>
          <w:szCs w:val="24"/>
        </w:rPr>
        <w:t>8.6.punkts)</w:t>
      </w:r>
      <w:r w:rsidR="00434ECF">
        <w:rPr>
          <w:rFonts w:ascii="Times New Roman" w:eastAsia="Times New Roman" w:hAnsi="Times New Roman" w:cs="Times New Roman"/>
          <w:sz w:val="24"/>
          <w:szCs w:val="24"/>
        </w:rPr>
        <w:t>.</w:t>
      </w:r>
    </w:p>
    <w:p w14:paraId="5D31B74F" w14:textId="0C439C9B" w:rsidR="00E11FAA" w:rsidRPr="00E11FAA" w:rsidRDefault="00D91131" w:rsidP="00BB040D">
      <w:pPr>
        <w:pStyle w:val="ListParagraph"/>
        <w:numPr>
          <w:ilvl w:val="1"/>
          <w:numId w:val="30"/>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6415B" w:rsidRPr="00D91131">
        <w:rPr>
          <w:rFonts w:ascii="Times New Roman" w:eastAsia="Times New Roman" w:hAnsi="Times New Roman" w:cs="Times New Roman"/>
          <w:sz w:val="24"/>
          <w:szCs w:val="24"/>
        </w:rPr>
        <w:t>Atveseļošanas pasākumi</w:t>
      </w:r>
      <w:r w:rsidR="00792A6F">
        <w:rPr>
          <w:rFonts w:ascii="Times New Roman" w:eastAsia="Times New Roman" w:hAnsi="Times New Roman" w:cs="Times New Roman"/>
          <w:sz w:val="24"/>
          <w:szCs w:val="24"/>
        </w:rPr>
        <w:t xml:space="preserve"> (atbilstoši Pieteikuma 3.</w:t>
      </w:r>
      <w:r w:rsidR="00615E42">
        <w:rPr>
          <w:rFonts w:ascii="Times New Roman" w:eastAsia="Times New Roman" w:hAnsi="Times New Roman" w:cs="Times New Roman"/>
          <w:sz w:val="24"/>
          <w:szCs w:val="24"/>
        </w:rPr>
        <w:t>3. punkta 2) apakšpunktam).</w:t>
      </w:r>
    </w:p>
    <w:p w14:paraId="6A34F0A1" w14:textId="77777777" w:rsidR="00AB5E7E" w:rsidRPr="00C5757D" w:rsidRDefault="00AB5E7E" w:rsidP="00C5757D">
      <w:pPr>
        <w:spacing w:after="0" w:line="240" w:lineRule="auto"/>
        <w:jc w:val="both"/>
        <w:rPr>
          <w:rFonts w:ascii="Times New Roman" w:hAnsi="Times New Roman" w:cs="Times New Roman"/>
          <w:sz w:val="24"/>
          <w:szCs w:val="24"/>
        </w:rPr>
      </w:pPr>
    </w:p>
    <w:p w14:paraId="5A253C2E" w14:textId="2ADA4E12" w:rsidR="002B2069" w:rsidRPr="00935864" w:rsidRDefault="00935864" w:rsidP="00C5757D">
      <w:pPr>
        <w:pStyle w:val="ListParagraph"/>
        <w:numPr>
          <w:ilvl w:val="0"/>
          <w:numId w:val="30"/>
        </w:numPr>
        <w:spacing w:after="0" w:line="240" w:lineRule="auto"/>
        <w:ind w:left="567" w:hanging="283"/>
        <w:jc w:val="both"/>
        <w:rPr>
          <w:rFonts w:ascii="Times New Roman" w:hAnsi="Times New Roman" w:cs="Times New Roman"/>
          <w:sz w:val="24"/>
          <w:szCs w:val="24"/>
        </w:rPr>
      </w:pPr>
      <w:r w:rsidRPr="00C5757D">
        <w:rPr>
          <w:rFonts w:ascii="Times New Roman" w:hAnsi="Times New Roman" w:cs="Times New Roman"/>
          <w:sz w:val="24"/>
          <w:szCs w:val="24"/>
        </w:rPr>
        <w:t>N</w:t>
      </w:r>
      <w:r w:rsidR="00EE4FD6" w:rsidRPr="00C5757D">
        <w:rPr>
          <w:rFonts w:ascii="Times New Roman" w:hAnsi="Times New Roman" w:cs="Times New Roman"/>
          <w:sz w:val="24"/>
          <w:szCs w:val="24"/>
        </w:rPr>
        <w:t>epieļaut vides piesārņošanu</w:t>
      </w:r>
      <w:r w:rsidR="0037130D" w:rsidRPr="00C5757D">
        <w:rPr>
          <w:rFonts w:ascii="Times New Roman" w:hAnsi="Times New Roman" w:cs="Times New Roman"/>
          <w:sz w:val="24"/>
          <w:szCs w:val="24"/>
        </w:rPr>
        <w:t>.</w:t>
      </w:r>
    </w:p>
    <w:p w14:paraId="59DB955B" w14:textId="7A2E56CC" w:rsidR="0092030B" w:rsidRPr="009D44E3" w:rsidRDefault="0092030B" w:rsidP="009D44E3">
      <w:pPr>
        <w:spacing w:after="0" w:line="240" w:lineRule="auto"/>
        <w:jc w:val="both"/>
        <w:rPr>
          <w:rFonts w:ascii="Times New Roman" w:hAnsi="Times New Roman" w:cs="Times New Roman"/>
          <w:sz w:val="24"/>
          <w:szCs w:val="24"/>
        </w:rPr>
      </w:pPr>
    </w:p>
    <w:sectPr w:rsidR="0092030B" w:rsidRPr="009D44E3" w:rsidSect="0037130D">
      <w:footerReference w:type="default" r:id="rId11"/>
      <w:pgSz w:w="11906" w:h="16838"/>
      <w:pgMar w:top="851" w:right="1133" w:bottom="179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6DDC" w14:textId="77777777" w:rsidR="00893690" w:rsidRDefault="00893690" w:rsidP="00E27122">
      <w:pPr>
        <w:spacing w:after="0" w:line="240" w:lineRule="auto"/>
      </w:pPr>
      <w:r>
        <w:separator/>
      </w:r>
    </w:p>
  </w:endnote>
  <w:endnote w:type="continuationSeparator" w:id="0">
    <w:p w14:paraId="61FC312F" w14:textId="77777777" w:rsidR="00893690" w:rsidRDefault="00893690" w:rsidP="00E2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9384" w14:textId="77777777" w:rsidR="00E27122" w:rsidRPr="00E27122" w:rsidRDefault="00E27122">
    <w:pPr>
      <w:pStyle w:val="Footer"/>
      <w:jc w:val="center"/>
      <w:rPr>
        <w:caps/>
        <w:noProof/>
      </w:rPr>
    </w:pPr>
    <w:r w:rsidRPr="00E27122">
      <w:rPr>
        <w:caps/>
      </w:rPr>
      <w:fldChar w:fldCharType="begin"/>
    </w:r>
    <w:r w:rsidRPr="00E27122">
      <w:rPr>
        <w:caps/>
      </w:rPr>
      <w:instrText xml:space="preserve"> PAGE   \* MERGEFORMAT </w:instrText>
    </w:r>
    <w:r w:rsidRPr="00E27122">
      <w:rPr>
        <w:caps/>
      </w:rPr>
      <w:fldChar w:fldCharType="separate"/>
    </w:r>
    <w:r w:rsidRPr="00E27122">
      <w:rPr>
        <w:caps/>
        <w:noProof/>
      </w:rPr>
      <w:t>2</w:t>
    </w:r>
    <w:r w:rsidRPr="00E27122">
      <w:rPr>
        <w:caps/>
        <w:noProof/>
      </w:rPr>
      <w:fldChar w:fldCharType="end"/>
    </w:r>
  </w:p>
  <w:p w14:paraId="7238D3B4" w14:textId="77777777" w:rsidR="00E27122" w:rsidRDefault="00E2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D01C" w14:textId="77777777" w:rsidR="00893690" w:rsidRDefault="00893690" w:rsidP="00E27122">
      <w:pPr>
        <w:spacing w:after="0" w:line="240" w:lineRule="auto"/>
      </w:pPr>
      <w:r>
        <w:separator/>
      </w:r>
    </w:p>
  </w:footnote>
  <w:footnote w:type="continuationSeparator" w:id="0">
    <w:p w14:paraId="17A4E174" w14:textId="77777777" w:rsidR="00893690" w:rsidRDefault="00893690" w:rsidP="00E27122">
      <w:pPr>
        <w:spacing w:after="0" w:line="240" w:lineRule="auto"/>
      </w:pPr>
      <w:r>
        <w:continuationSeparator/>
      </w:r>
    </w:p>
  </w:footnote>
  <w:footnote w:id="1">
    <w:p w14:paraId="0C6C4043" w14:textId="3473DC72" w:rsidR="009103E3" w:rsidRPr="009103E3" w:rsidRDefault="009D44E3" w:rsidP="009103E3">
      <w:pPr>
        <w:pStyle w:val="CommentText"/>
        <w:jc w:val="both"/>
        <w:rPr>
          <w:rFonts w:ascii="Times New Roman" w:hAnsi="Times New Roman" w:cs="Times New Roman"/>
          <w:i/>
          <w:iCs/>
        </w:rPr>
      </w:pPr>
      <w:r w:rsidRPr="009103E3">
        <w:rPr>
          <w:rStyle w:val="FootnoteReference"/>
          <w:rFonts w:ascii="Times New Roman" w:hAnsi="Times New Roman" w:cs="Times New Roman"/>
          <w:i/>
          <w:iCs/>
        </w:rPr>
        <w:footnoteRef/>
      </w:r>
      <w:r w:rsidR="00F0160A">
        <w:rPr>
          <w:rFonts w:ascii="Times New Roman" w:eastAsia="Times New Roman" w:hAnsi="Times New Roman" w:cs="Times New Roman"/>
          <w:i/>
          <w:iCs/>
        </w:rPr>
        <w:t xml:space="preserve">Informatīvi: </w:t>
      </w:r>
      <w:bookmarkStart w:id="0" w:name="_GoBack"/>
      <w:bookmarkEnd w:id="0"/>
      <w:r w:rsidRPr="009103E3">
        <w:rPr>
          <w:rFonts w:ascii="Times New Roman" w:eastAsia="Times New Roman" w:hAnsi="Times New Roman" w:cs="Times New Roman"/>
          <w:i/>
          <w:iCs/>
        </w:rPr>
        <w:t>likums „Par piesārņojumu”, MK 25.10.2005. noteikumu Nr.804 “Noteikumi par augsnes un grunts kvalitātes normatīviem” un MK 12.03.2002. noteikumu Nr.118 “Noteikumi par virszemes un pazemes ūdeņu kvalitāti” prasībām, kā arī ievērojot citus Latvijas Republikas tiesību aktus, kas regulē pakalpojuma veikšanu</w:t>
      </w:r>
      <w:r w:rsidR="009103E3" w:rsidRPr="009103E3">
        <w:rPr>
          <w:rFonts w:ascii="Times New Roman" w:eastAsia="Times New Roman" w:hAnsi="Times New Roman" w:cs="Times New Roman"/>
          <w:i/>
          <w:iCs/>
        </w:rPr>
        <w:t xml:space="preserve">, </w:t>
      </w:r>
      <w:r w:rsidR="009103E3" w:rsidRPr="009103E3">
        <w:rPr>
          <w:rFonts w:ascii="Times New Roman" w:hAnsi="Times New Roman" w:cs="Times New Roman"/>
          <w:i/>
          <w:iCs/>
        </w:rPr>
        <w:t>https://www.meteo.lv/fs/CKFinderJava/userfiles/files/Vide/Udens/notekudeni/Notekudenu_vadlinijas.pdf</w:t>
      </w:r>
    </w:p>
    <w:p w14:paraId="6AED7BF0" w14:textId="6BE006A8" w:rsidR="009D44E3" w:rsidRPr="009D44E3" w:rsidRDefault="009D44E3" w:rsidP="009D44E3">
      <w:pPr>
        <w:spacing w:after="0" w:line="276" w:lineRule="auto"/>
        <w:contextualSpacing/>
        <w:jc w:val="both"/>
        <w:rPr>
          <w:rFonts w:ascii="Times New Roman" w:eastAsia="Times New Roman" w:hAnsi="Times New Roman" w:cs="Times New Roman"/>
          <w:i/>
          <w:iCs/>
          <w:sz w:val="20"/>
          <w:szCs w:val="20"/>
        </w:rPr>
      </w:pPr>
    </w:p>
    <w:p w14:paraId="1AD078B1" w14:textId="49ADAAE3" w:rsidR="009D44E3" w:rsidRDefault="009D44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402C"/>
    <w:multiLevelType w:val="hybridMultilevel"/>
    <w:tmpl w:val="C6507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EC5"/>
    <w:multiLevelType w:val="hybridMultilevel"/>
    <w:tmpl w:val="C6507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6F0F5C"/>
    <w:multiLevelType w:val="hybridMultilevel"/>
    <w:tmpl w:val="2292ACCA"/>
    <w:lvl w:ilvl="0" w:tplc="4BF2DA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393"/>
    <w:multiLevelType w:val="multilevel"/>
    <w:tmpl w:val="9474D1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47C9F"/>
    <w:multiLevelType w:val="multilevel"/>
    <w:tmpl w:val="875C3B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93E7496"/>
    <w:multiLevelType w:val="hybridMultilevel"/>
    <w:tmpl w:val="986849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1BF288E"/>
    <w:multiLevelType w:val="hybridMultilevel"/>
    <w:tmpl w:val="1284A3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3E503EB"/>
    <w:multiLevelType w:val="multilevel"/>
    <w:tmpl w:val="E12852D0"/>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886FE6"/>
    <w:multiLevelType w:val="hybridMultilevel"/>
    <w:tmpl w:val="3F48FF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B97B8F"/>
    <w:multiLevelType w:val="hybridMultilevel"/>
    <w:tmpl w:val="901ABDAA"/>
    <w:lvl w:ilvl="0" w:tplc="2FA8CDEC">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0B1036"/>
    <w:multiLevelType w:val="hybridMultilevel"/>
    <w:tmpl w:val="2432E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91667D"/>
    <w:multiLevelType w:val="hybridMultilevel"/>
    <w:tmpl w:val="FCE8E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C632B0"/>
    <w:multiLevelType w:val="hybridMultilevel"/>
    <w:tmpl w:val="872659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3F536C9"/>
    <w:multiLevelType w:val="hybridMultilevel"/>
    <w:tmpl w:val="DD7EB7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88C44BA"/>
    <w:multiLevelType w:val="multilevel"/>
    <w:tmpl w:val="A78C0FAC"/>
    <w:lvl w:ilvl="0">
      <w:start w:val="11"/>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B190F6A"/>
    <w:multiLevelType w:val="multilevel"/>
    <w:tmpl w:val="7CBCA9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99" w:hanging="432"/>
      </w:pPr>
      <w:rPr>
        <w:rFonts w:hint="default"/>
        <w:b w:val="0"/>
      </w:rPr>
    </w:lvl>
    <w:lvl w:ilvl="2">
      <w:start w:val="1"/>
      <w:numFmt w:val="decimal"/>
      <w:lvlText w:val="%1.%2.%3."/>
      <w:lvlJc w:val="left"/>
      <w:pPr>
        <w:ind w:left="178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FE7CBF"/>
    <w:multiLevelType w:val="hybridMultilevel"/>
    <w:tmpl w:val="068C8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0D198D"/>
    <w:multiLevelType w:val="hybridMultilevel"/>
    <w:tmpl w:val="19A2B7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70016B"/>
    <w:multiLevelType w:val="multilevel"/>
    <w:tmpl w:val="0F6E526A"/>
    <w:lvl w:ilvl="0">
      <w:start w:val="10"/>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56770F0"/>
    <w:multiLevelType w:val="hybridMultilevel"/>
    <w:tmpl w:val="297E38D6"/>
    <w:lvl w:ilvl="0" w:tplc="77C08468">
      <w:start w:val="1"/>
      <w:numFmt w:val="lowerLetter"/>
      <w:lvlText w:val="%1)"/>
      <w:lvlJc w:val="left"/>
      <w:pPr>
        <w:ind w:left="1713" w:hanging="360"/>
      </w:pPr>
      <w:rPr>
        <w:rFonts w:eastAsia="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25" w15:restartNumberingAfterBreak="0">
    <w:nsid w:val="68AE2459"/>
    <w:multiLevelType w:val="hybridMultilevel"/>
    <w:tmpl w:val="B50886CA"/>
    <w:lvl w:ilvl="0" w:tplc="52946232">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250411"/>
    <w:multiLevelType w:val="hybridMultilevel"/>
    <w:tmpl w:val="7A16FA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49489A"/>
    <w:multiLevelType w:val="multilevel"/>
    <w:tmpl w:val="E0C6BB0A"/>
    <w:lvl w:ilvl="0">
      <w:start w:val="9"/>
      <w:numFmt w:val="decimal"/>
      <w:lvlText w:val="%1."/>
      <w:lvlJc w:val="left"/>
      <w:pPr>
        <w:ind w:left="360" w:hanging="360"/>
      </w:pPr>
      <w:rPr>
        <w:rFonts w:ascii="Times New Roman" w:eastAsia="Calibri" w:hAnsi="Times New Roman" w:cs="Times New Roman" w:hint="default"/>
        <w:b w:val="0"/>
        <w:bCs/>
        <w:sz w:val="24"/>
        <w:szCs w:val="32"/>
      </w:rPr>
    </w:lvl>
    <w:lvl w:ilvl="1">
      <w:start w:val="1"/>
      <w:numFmt w:val="decimal"/>
      <w:lvlText w:val="%1.%2."/>
      <w:lvlJc w:val="left"/>
      <w:pPr>
        <w:ind w:left="1353" w:hanging="360"/>
      </w:pPr>
      <w:rPr>
        <w:rFonts w:ascii="Times New Roman" w:eastAsia="Calibri" w:hAnsi="Times New Roman" w:cs="Times New Roman" w:hint="default"/>
        <w:b w:val="0"/>
        <w:bCs/>
        <w:sz w:val="24"/>
        <w:szCs w:val="32"/>
      </w:rPr>
    </w:lvl>
    <w:lvl w:ilvl="2">
      <w:start w:val="1"/>
      <w:numFmt w:val="decimal"/>
      <w:lvlText w:val="%1.%2.%3."/>
      <w:lvlJc w:val="left"/>
      <w:pPr>
        <w:ind w:left="2880" w:hanging="720"/>
      </w:pPr>
      <w:rPr>
        <w:rFonts w:ascii="Arial" w:eastAsia="Calibri" w:hAnsi="Arial" w:cs="Arial" w:hint="default"/>
        <w:b/>
        <w:sz w:val="20"/>
      </w:rPr>
    </w:lvl>
    <w:lvl w:ilvl="3">
      <w:start w:val="1"/>
      <w:numFmt w:val="decimal"/>
      <w:lvlText w:val="%1.%2.%3.%4."/>
      <w:lvlJc w:val="left"/>
      <w:pPr>
        <w:ind w:left="3960" w:hanging="720"/>
      </w:pPr>
      <w:rPr>
        <w:rFonts w:ascii="Arial" w:eastAsia="Calibri" w:hAnsi="Arial" w:cs="Arial" w:hint="default"/>
        <w:b/>
        <w:sz w:val="20"/>
      </w:rPr>
    </w:lvl>
    <w:lvl w:ilvl="4">
      <w:start w:val="1"/>
      <w:numFmt w:val="decimal"/>
      <w:lvlText w:val="%1.%2.%3.%4.%5."/>
      <w:lvlJc w:val="left"/>
      <w:pPr>
        <w:ind w:left="5400" w:hanging="1080"/>
      </w:pPr>
      <w:rPr>
        <w:rFonts w:ascii="Arial" w:eastAsia="Calibri" w:hAnsi="Arial" w:cs="Arial" w:hint="default"/>
        <w:b/>
        <w:sz w:val="20"/>
      </w:rPr>
    </w:lvl>
    <w:lvl w:ilvl="5">
      <w:start w:val="1"/>
      <w:numFmt w:val="decimal"/>
      <w:lvlText w:val="%1.%2.%3.%4.%5.%6."/>
      <w:lvlJc w:val="left"/>
      <w:pPr>
        <w:ind w:left="6480" w:hanging="1080"/>
      </w:pPr>
      <w:rPr>
        <w:rFonts w:ascii="Arial" w:eastAsia="Calibri" w:hAnsi="Arial" w:cs="Arial" w:hint="default"/>
        <w:b/>
        <w:sz w:val="20"/>
      </w:rPr>
    </w:lvl>
    <w:lvl w:ilvl="6">
      <w:start w:val="1"/>
      <w:numFmt w:val="decimal"/>
      <w:lvlText w:val="%1.%2.%3.%4.%5.%6.%7."/>
      <w:lvlJc w:val="left"/>
      <w:pPr>
        <w:ind w:left="7920" w:hanging="1440"/>
      </w:pPr>
      <w:rPr>
        <w:rFonts w:ascii="Arial" w:eastAsia="Calibri" w:hAnsi="Arial" w:cs="Arial" w:hint="default"/>
        <w:b/>
        <w:sz w:val="20"/>
      </w:rPr>
    </w:lvl>
    <w:lvl w:ilvl="7">
      <w:start w:val="1"/>
      <w:numFmt w:val="decimal"/>
      <w:lvlText w:val="%1.%2.%3.%4.%5.%6.%7.%8."/>
      <w:lvlJc w:val="left"/>
      <w:pPr>
        <w:ind w:left="9000" w:hanging="1440"/>
      </w:pPr>
      <w:rPr>
        <w:rFonts w:ascii="Arial" w:eastAsia="Calibri" w:hAnsi="Arial" w:cs="Arial" w:hint="default"/>
        <w:b/>
        <w:sz w:val="20"/>
      </w:rPr>
    </w:lvl>
    <w:lvl w:ilvl="8">
      <w:start w:val="1"/>
      <w:numFmt w:val="decimal"/>
      <w:lvlText w:val="%1.%2.%3.%4.%5.%6.%7.%8.%9."/>
      <w:lvlJc w:val="left"/>
      <w:pPr>
        <w:ind w:left="10440" w:hanging="1800"/>
      </w:pPr>
      <w:rPr>
        <w:rFonts w:ascii="Arial" w:eastAsia="Calibri" w:hAnsi="Arial" w:cs="Arial" w:hint="default"/>
        <w:b/>
        <w:sz w:val="20"/>
      </w:rPr>
    </w:lvl>
  </w:abstractNum>
  <w:abstractNum w:abstractNumId="28" w15:restartNumberingAfterBreak="0">
    <w:nsid w:val="74076ECA"/>
    <w:multiLevelType w:val="hybridMultilevel"/>
    <w:tmpl w:val="C7EC4FD4"/>
    <w:lvl w:ilvl="0" w:tplc="F5E0223C">
      <w:start w:val="3"/>
      <w:numFmt w:val="bullet"/>
      <w:lvlText w:val="-"/>
      <w:lvlJc w:val="left"/>
      <w:pPr>
        <w:ind w:left="1287" w:hanging="360"/>
      </w:pPr>
      <w:rPr>
        <w:rFonts w:ascii="Times New Roman" w:eastAsia="Calibri"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AE85C9D"/>
    <w:multiLevelType w:val="multilevel"/>
    <w:tmpl w:val="334C5FBA"/>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15:restartNumberingAfterBreak="0">
    <w:nsid w:val="7CF401E2"/>
    <w:multiLevelType w:val="multilevel"/>
    <w:tmpl w:val="B10A66AE"/>
    <w:lvl w:ilvl="0">
      <w:start w:val="11"/>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23"/>
  </w:num>
  <w:num w:numId="5">
    <w:abstractNumId w:val="5"/>
  </w:num>
  <w:num w:numId="6">
    <w:abstractNumId w:val="26"/>
  </w:num>
  <w:num w:numId="7">
    <w:abstractNumId w:val="13"/>
  </w:num>
  <w:num w:numId="8">
    <w:abstractNumId w:val="9"/>
  </w:num>
  <w:num w:numId="9">
    <w:abstractNumId w:val="20"/>
  </w:num>
  <w:num w:numId="10">
    <w:abstractNumId w:val="15"/>
  </w:num>
  <w:num w:numId="11">
    <w:abstractNumId w:val="16"/>
  </w:num>
  <w:num w:numId="12">
    <w:abstractNumId w:val="10"/>
  </w:num>
  <w:num w:numId="13">
    <w:abstractNumId w:val="17"/>
  </w:num>
  <w:num w:numId="14">
    <w:abstractNumId w:val="14"/>
  </w:num>
  <w:num w:numId="15">
    <w:abstractNumId w:val="3"/>
  </w:num>
  <w:num w:numId="16">
    <w:abstractNumId w:val="19"/>
  </w:num>
  <w:num w:numId="17">
    <w:abstractNumId w:val="21"/>
  </w:num>
  <w:num w:numId="18">
    <w:abstractNumId w:val="28"/>
  </w:num>
  <w:num w:numId="19">
    <w:abstractNumId w:val="2"/>
  </w:num>
  <w:num w:numId="20">
    <w:abstractNumId w:val="4"/>
  </w:num>
  <w:num w:numId="21">
    <w:abstractNumId w:val="27"/>
  </w:num>
  <w:num w:numId="22">
    <w:abstractNumId w:val="22"/>
  </w:num>
  <w:num w:numId="23">
    <w:abstractNumId w:val="30"/>
  </w:num>
  <w:num w:numId="24">
    <w:abstractNumId w:val="31"/>
  </w:num>
  <w:num w:numId="25">
    <w:abstractNumId w:val="18"/>
  </w:num>
  <w:num w:numId="26">
    <w:abstractNumId w:val="12"/>
  </w:num>
  <w:num w:numId="27">
    <w:abstractNumId w:val="25"/>
  </w:num>
  <w:num w:numId="28">
    <w:abstractNumId w:val="0"/>
  </w:num>
  <w:num w:numId="29">
    <w:abstractNumId w:val="1"/>
  </w:num>
  <w:num w:numId="30">
    <w:abstractNumId w:val="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138CA"/>
    <w:rsid w:val="00015715"/>
    <w:rsid w:val="00015CE6"/>
    <w:rsid w:val="00024727"/>
    <w:rsid w:val="00041D87"/>
    <w:rsid w:val="00062797"/>
    <w:rsid w:val="000701EF"/>
    <w:rsid w:val="000746EB"/>
    <w:rsid w:val="00080843"/>
    <w:rsid w:val="00080D7D"/>
    <w:rsid w:val="00081ED3"/>
    <w:rsid w:val="00085200"/>
    <w:rsid w:val="00092C37"/>
    <w:rsid w:val="000A1F7B"/>
    <w:rsid w:val="000B6342"/>
    <w:rsid w:val="000C5914"/>
    <w:rsid w:val="000C7347"/>
    <w:rsid w:val="000D387F"/>
    <w:rsid w:val="000D61D3"/>
    <w:rsid w:val="000E5C4B"/>
    <w:rsid w:val="000E7670"/>
    <w:rsid w:val="000F3D3F"/>
    <w:rsid w:val="00110DD8"/>
    <w:rsid w:val="00114CC4"/>
    <w:rsid w:val="00117108"/>
    <w:rsid w:val="00130006"/>
    <w:rsid w:val="00133CBC"/>
    <w:rsid w:val="00146B6E"/>
    <w:rsid w:val="00152DD6"/>
    <w:rsid w:val="00171A50"/>
    <w:rsid w:val="00173263"/>
    <w:rsid w:val="001770B0"/>
    <w:rsid w:val="00182ABF"/>
    <w:rsid w:val="001874C5"/>
    <w:rsid w:val="00196D0E"/>
    <w:rsid w:val="001A3FFE"/>
    <w:rsid w:val="001A5C40"/>
    <w:rsid w:val="001B0246"/>
    <w:rsid w:val="001B310E"/>
    <w:rsid w:val="001B6951"/>
    <w:rsid w:val="001C2AFD"/>
    <w:rsid w:val="001C7A2C"/>
    <w:rsid w:val="001D2AF1"/>
    <w:rsid w:val="001D3D40"/>
    <w:rsid w:val="001D7486"/>
    <w:rsid w:val="001D7F6B"/>
    <w:rsid w:val="001E52C2"/>
    <w:rsid w:val="002007BC"/>
    <w:rsid w:val="00202BA9"/>
    <w:rsid w:val="00205C41"/>
    <w:rsid w:val="00217DAD"/>
    <w:rsid w:val="002310C9"/>
    <w:rsid w:val="00240457"/>
    <w:rsid w:val="0025074A"/>
    <w:rsid w:val="00257295"/>
    <w:rsid w:val="0026084C"/>
    <w:rsid w:val="00277BCA"/>
    <w:rsid w:val="00281512"/>
    <w:rsid w:val="0028638A"/>
    <w:rsid w:val="00290059"/>
    <w:rsid w:val="002910F1"/>
    <w:rsid w:val="002958FB"/>
    <w:rsid w:val="00297748"/>
    <w:rsid w:val="002A2608"/>
    <w:rsid w:val="002A67FF"/>
    <w:rsid w:val="002B2069"/>
    <w:rsid w:val="002C3970"/>
    <w:rsid w:val="002F64DF"/>
    <w:rsid w:val="00300545"/>
    <w:rsid w:val="0032029B"/>
    <w:rsid w:val="00326EA1"/>
    <w:rsid w:val="00331394"/>
    <w:rsid w:val="00333619"/>
    <w:rsid w:val="00345758"/>
    <w:rsid w:val="00353F36"/>
    <w:rsid w:val="0037130D"/>
    <w:rsid w:val="00372D96"/>
    <w:rsid w:val="00383CBC"/>
    <w:rsid w:val="00390A84"/>
    <w:rsid w:val="00396948"/>
    <w:rsid w:val="003A0A80"/>
    <w:rsid w:val="003A788F"/>
    <w:rsid w:val="003B03D7"/>
    <w:rsid w:val="003B059E"/>
    <w:rsid w:val="003C60D0"/>
    <w:rsid w:val="003D3611"/>
    <w:rsid w:val="003D4BDA"/>
    <w:rsid w:val="003F13BD"/>
    <w:rsid w:val="003F7C3B"/>
    <w:rsid w:val="004041C5"/>
    <w:rsid w:val="00407623"/>
    <w:rsid w:val="00417DBD"/>
    <w:rsid w:val="00427F0E"/>
    <w:rsid w:val="00430FD1"/>
    <w:rsid w:val="00431CB6"/>
    <w:rsid w:val="00434ECF"/>
    <w:rsid w:val="0044029D"/>
    <w:rsid w:val="00446D42"/>
    <w:rsid w:val="00446D67"/>
    <w:rsid w:val="00446D96"/>
    <w:rsid w:val="004516E0"/>
    <w:rsid w:val="00460E9E"/>
    <w:rsid w:val="004732BD"/>
    <w:rsid w:val="00477A2E"/>
    <w:rsid w:val="00484464"/>
    <w:rsid w:val="004851BB"/>
    <w:rsid w:val="00485386"/>
    <w:rsid w:val="00485E0C"/>
    <w:rsid w:val="00486362"/>
    <w:rsid w:val="00486942"/>
    <w:rsid w:val="004879CA"/>
    <w:rsid w:val="00490BDB"/>
    <w:rsid w:val="0049227A"/>
    <w:rsid w:val="00495DF8"/>
    <w:rsid w:val="00497355"/>
    <w:rsid w:val="004A638F"/>
    <w:rsid w:val="004B0408"/>
    <w:rsid w:val="004B1F38"/>
    <w:rsid w:val="004B6C21"/>
    <w:rsid w:val="004C0D4D"/>
    <w:rsid w:val="004C6137"/>
    <w:rsid w:val="004C74A7"/>
    <w:rsid w:val="004E36D7"/>
    <w:rsid w:val="004F6440"/>
    <w:rsid w:val="005010C8"/>
    <w:rsid w:val="00501D04"/>
    <w:rsid w:val="00506D34"/>
    <w:rsid w:val="00507A4F"/>
    <w:rsid w:val="0051203B"/>
    <w:rsid w:val="0051418A"/>
    <w:rsid w:val="005173D0"/>
    <w:rsid w:val="00521488"/>
    <w:rsid w:val="0053508E"/>
    <w:rsid w:val="00553830"/>
    <w:rsid w:val="005648AF"/>
    <w:rsid w:val="005666F9"/>
    <w:rsid w:val="005709C0"/>
    <w:rsid w:val="00572FB5"/>
    <w:rsid w:val="005733DF"/>
    <w:rsid w:val="00583DD0"/>
    <w:rsid w:val="0058613E"/>
    <w:rsid w:val="00587D3E"/>
    <w:rsid w:val="00591C4B"/>
    <w:rsid w:val="00595CA7"/>
    <w:rsid w:val="005A6266"/>
    <w:rsid w:val="005B6A2B"/>
    <w:rsid w:val="005C26DC"/>
    <w:rsid w:val="005C687A"/>
    <w:rsid w:val="005D4784"/>
    <w:rsid w:val="005D7268"/>
    <w:rsid w:val="005E3CD8"/>
    <w:rsid w:val="005E5BD3"/>
    <w:rsid w:val="005F3A87"/>
    <w:rsid w:val="005F62A3"/>
    <w:rsid w:val="006007AF"/>
    <w:rsid w:val="00604B77"/>
    <w:rsid w:val="00615E42"/>
    <w:rsid w:val="00620900"/>
    <w:rsid w:val="00623184"/>
    <w:rsid w:val="00626422"/>
    <w:rsid w:val="006279CF"/>
    <w:rsid w:val="006418B3"/>
    <w:rsid w:val="00647550"/>
    <w:rsid w:val="00656ABF"/>
    <w:rsid w:val="00656FB1"/>
    <w:rsid w:val="00661BC7"/>
    <w:rsid w:val="00666059"/>
    <w:rsid w:val="0066786D"/>
    <w:rsid w:val="006704FC"/>
    <w:rsid w:val="0067121A"/>
    <w:rsid w:val="00672500"/>
    <w:rsid w:val="00675175"/>
    <w:rsid w:val="00680092"/>
    <w:rsid w:val="00687078"/>
    <w:rsid w:val="006937FC"/>
    <w:rsid w:val="006947BE"/>
    <w:rsid w:val="006A66FC"/>
    <w:rsid w:val="006B27FC"/>
    <w:rsid w:val="006B3A70"/>
    <w:rsid w:val="006B4190"/>
    <w:rsid w:val="006B764D"/>
    <w:rsid w:val="006C215F"/>
    <w:rsid w:val="006D0389"/>
    <w:rsid w:val="006D0F77"/>
    <w:rsid w:val="006D300A"/>
    <w:rsid w:val="006D6974"/>
    <w:rsid w:val="006D793E"/>
    <w:rsid w:val="006E045C"/>
    <w:rsid w:val="006E5CA2"/>
    <w:rsid w:val="006F37B0"/>
    <w:rsid w:val="007003A3"/>
    <w:rsid w:val="0071133F"/>
    <w:rsid w:val="007113F0"/>
    <w:rsid w:val="00722992"/>
    <w:rsid w:val="00730401"/>
    <w:rsid w:val="007328C0"/>
    <w:rsid w:val="00732E40"/>
    <w:rsid w:val="0073548C"/>
    <w:rsid w:val="00751D18"/>
    <w:rsid w:val="00757DDE"/>
    <w:rsid w:val="00762DF7"/>
    <w:rsid w:val="007642EA"/>
    <w:rsid w:val="007766BD"/>
    <w:rsid w:val="00777C98"/>
    <w:rsid w:val="0078065E"/>
    <w:rsid w:val="00784151"/>
    <w:rsid w:val="0079297D"/>
    <w:rsid w:val="00792A6F"/>
    <w:rsid w:val="007A2915"/>
    <w:rsid w:val="007A560D"/>
    <w:rsid w:val="007A7D50"/>
    <w:rsid w:val="007B1BA5"/>
    <w:rsid w:val="007C792A"/>
    <w:rsid w:val="007C7FD2"/>
    <w:rsid w:val="007D2085"/>
    <w:rsid w:val="007E33CA"/>
    <w:rsid w:val="007F12B0"/>
    <w:rsid w:val="007F1490"/>
    <w:rsid w:val="007F277E"/>
    <w:rsid w:val="007F5601"/>
    <w:rsid w:val="00817D1F"/>
    <w:rsid w:val="00821E4C"/>
    <w:rsid w:val="0082520D"/>
    <w:rsid w:val="0083391A"/>
    <w:rsid w:val="0084221B"/>
    <w:rsid w:val="00842647"/>
    <w:rsid w:val="008502A2"/>
    <w:rsid w:val="00851652"/>
    <w:rsid w:val="00851BCE"/>
    <w:rsid w:val="00851CF3"/>
    <w:rsid w:val="008562E7"/>
    <w:rsid w:val="008575EA"/>
    <w:rsid w:val="00863FBB"/>
    <w:rsid w:val="0086654D"/>
    <w:rsid w:val="008764DF"/>
    <w:rsid w:val="00876F7C"/>
    <w:rsid w:val="008824D5"/>
    <w:rsid w:val="00886034"/>
    <w:rsid w:val="008928DD"/>
    <w:rsid w:val="00893690"/>
    <w:rsid w:val="00893AD3"/>
    <w:rsid w:val="00895F73"/>
    <w:rsid w:val="008A3A53"/>
    <w:rsid w:val="008A41E6"/>
    <w:rsid w:val="008A4403"/>
    <w:rsid w:val="008A46F3"/>
    <w:rsid w:val="008B54A7"/>
    <w:rsid w:val="008B712F"/>
    <w:rsid w:val="008C26F7"/>
    <w:rsid w:val="008C438F"/>
    <w:rsid w:val="008D0490"/>
    <w:rsid w:val="008D10AD"/>
    <w:rsid w:val="008D24BC"/>
    <w:rsid w:val="008D751C"/>
    <w:rsid w:val="008E01AE"/>
    <w:rsid w:val="008E24C2"/>
    <w:rsid w:val="008E2E62"/>
    <w:rsid w:val="008E643B"/>
    <w:rsid w:val="008E70E1"/>
    <w:rsid w:val="008F1CFB"/>
    <w:rsid w:val="008F6005"/>
    <w:rsid w:val="00901A90"/>
    <w:rsid w:val="009103E3"/>
    <w:rsid w:val="00910664"/>
    <w:rsid w:val="00915AFB"/>
    <w:rsid w:val="00916F98"/>
    <w:rsid w:val="0092030B"/>
    <w:rsid w:val="00920F19"/>
    <w:rsid w:val="00925FC7"/>
    <w:rsid w:val="00935864"/>
    <w:rsid w:val="009361F0"/>
    <w:rsid w:val="00941141"/>
    <w:rsid w:val="00953FEB"/>
    <w:rsid w:val="009556F0"/>
    <w:rsid w:val="00961027"/>
    <w:rsid w:val="0096215E"/>
    <w:rsid w:val="00973233"/>
    <w:rsid w:val="00973725"/>
    <w:rsid w:val="0098191A"/>
    <w:rsid w:val="00981EE0"/>
    <w:rsid w:val="0099036F"/>
    <w:rsid w:val="00991D6E"/>
    <w:rsid w:val="00997476"/>
    <w:rsid w:val="00997952"/>
    <w:rsid w:val="009A1822"/>
    <w:rsid w:val="009A2CB4"/>
    <w:rsid w:val="009C2B77"/>
    <w:rsid w:val="009D0C6C"/>
    <w:rsid w:val="009D44E3"/>
    <w:rsid w:val="009D464B"/>
    <w:rsid w:val="009F0C04"/>
    <w:rsid w:val="009F3D02"/>
    <w:rsid w:val="00A03B6C"/>
    <w:rsid w:val="00A06645"/>
    <w:rsid w:val="00A10989"/>
    <w:rsid w:val="00A124F0"/>
    <w:rsid w:val="00A12A76"/>
    <w:rsid w:val="00A12E18"/>
    <w:rsid w:val="00A1706D"/>
    <w:rsid w:val="00A35CA8"/>
    <w:rsid w:val="00A37D02"/>
    <w:rsid w:val="00A41118"/>
    <w:rsid w:val="00A41CEC"/>
    <w:rsid w:val="00A436A3"/>
    <w:rsid w:val="00A436FF"/>
    <w:rsid w:val="00A456D4"/>
    <w:rsid w:val="00A45C32"/>
    <w:rsid w:val="00A64FF7"/>
    <w:rsid w:val="00A67095"/>
    <w:rsid w:val="00A67A52"/>
    <w:rsid w:val="00A73975"/>
    <w:rsid w:val="00A74B85"/>
    <w:rsid w:val="00A81CFB"/>
    <w:rsid w:val="00A84D0F"/>
    <w:rsid w:val="00A9477D"/>
    <w:rsid w:val="00AA564A"/>
    <w:rsid w:val="00AB0655"/>
    <w:rsid w:val="00AB12A0"/>
    <w:rsid w:val="00AB5E7E"/>
    <w:rsid w:val="00AC0C35"/>
    <w:rsid w:val="00AC259D"/>
    <w:rsid w:val="00AC6D67"/>
    <w:rsid w:val="00AD2E93"/>
    <w:rsid w:val="00AD3084"/>
    <w:rsid w:val="00AE208B"/>
    <w:rsid w:val="00AE7A44"/>
    <w:rsid w:val="00AF63EE"/>
    <w:rsid w:val="00AF7B52"/>
    <w:rsid w:val="00B0152C"/>
    <w:rsid w:val="00B01711"/>
    <w:rsid w:val="00B1286D"/>
    <w:rsid w:val="00B17F4E"/>
    <w:rsid w:val="00B3153D"/>
    <w:rsid w:val="00B33F6D"/>
    <w:rsid w:val="00B35448"/>
    <w:rsid w:val="00B42D7B"/>
    <w:rsid w:val="00B45426"/>
    <w:rsid w:val="00B46F3F"/>
    <w:rsid w:val="00B6338C"/>
    <w:rsid w:val="00B67F32"/>
    <w:rsid w:val="00B75C5C"/>
    <w:rsid w:val="00B76DCC"/>
    <w:rsid w:val="00B80100"/>
    <w:rsid w:val="00B91687"/>
    <w:rsid w:val="00B92BA3"/>
    <w:rsid w:val="00BA0295"/>
    <w:rsid w:val="00BB040D"/>
    <w:rsid w:val="00BB3272"/>
    <w:rsid w:val="00BE5DC8"/>
    <w:rsid w:val="00BF7889"/>
    <w:rsid w:val="00C03E69"/>
    <w:rsid w:val="00C06F7C"/>
    <w:rsid w:val="00C10C48"/>
    <w:rsid w:val="00C1740F"/>
    <w:rsid w:val="00C27621"/>
    <w:rsid w:val="00C359AE"/>
    <w:rsid w:val="00C37E89"/>
    <w:rsid w:val="00C40C8A"/>
    <w:rsid w:val="00C421F9"/>
    <w:rsid w:val="00C44751"/>
    <w:rsid w:val="00C517B5"/>
    <w:rsid w:val="00C52628"/>
    <w:rsid w:val="00C5757D"/>
    <w:rsid w:val="00C57697"/>
    <w:rsid w:val="00C61BA7"/>
    <w:rsid w:val="00C71533"/>
    <w:rsid w:val="00C72578"/>
    <w:rsid w:val="00CA34D6"/>
    <w:rsid w:val="00CA3DA8"/>
    <w:rsid w:val="00CA728B"/>
    <w:rsid w:val="00CB5354"/>
    <w:rsid w:val="00CC1BF0"/>
    <w:rsid w:val="00CC4E7B"/>
    <w:rsid w:val="00CD4546"/>
    <w:rsid w:val="00CE2926"/>
    <w:rsid w:val="00CE5E8F"/>
    <w:rsid w:val="00CF6425"/>
    <w:rsid w:val="00D00946"/>
    <w:rsid w:val="00D0396C"/>
    <w:rsid w:val="00D03A42"/>
    <w:rsid w:val="00D04518"/>
    <w:rsid w:val="00D1011B"/>
    <w:rsid w:val="00D124DB"/>
    <w:rsid w:val="00D15766"/>
    <w:rsid w:val="00D2304A"/>
    <w:rsid w:val="00D255EE"/>
    <w:rsid w:val="00D30F83"/>
    <w:rsid w:val="00D35CC0"/>
    <w:rsid w:val="00D40967"/>
    <w:rsid w:val="00D55C73"/>
    <w:rsid w:val="00D60594"/>
    <w:rsid w:val="00D64C10"/>
    <w:rsid w:val="00D64DBA"/>
    <w:rsid w:val="00D73F5B"/>
    <w:rsid w:val="00D753A3"/>
    <w:rsid w:val="00D91131"/>
    <w:rsid w:val="00D92FD7"/>
    <w:rsid w:val="00DA417A"/>
    <w:rsid w:val="00DA7212"/>
    <w:rsid w:val="00DA7451"/>
    <w:rsid w:val="00DB0B40"/>
    <w:rsid w:val="00DC3D39"/>
    <w:rsid w:val="00DD1985"/>
    <w:rsid w:val="00DD44EC"/>
    <w:rsid w:val="00DE1C32"/>
    <w:rsid w:val="00DE280F"/>
    <w:rsid w:val="00DF24F2"/>
    <w:rsid w:val="00E02F5B"/>
    <w:rsid w:val="00E07F7D"/>
    <w:rsid w:val="00E11FAA"/>
    <w:rsid w:val="00E24542"/>
    <w:rsid w:val="00E26344"/>
    <w:rsid w:val="00E27122"/>
    <w:rsid w:val="00E43664"/>
    <w:rsid w:val="00E63FB4"/>
    <w:rsid w:val="00E6415B"/>
    <w:rsid w:val="00E7555F"/>
    <w:rsid w:val="00EA6C7B"/>
    <w:rsid w:val="00EB2B7B"/>
    <w:rsid w:val="00EC0CF3"/>
    <w:rsid w:val="00EC3D24"/>
    <w:rsid w:val="00EC40E0"/>
    <w:rsid w:val="00EC47A9"/>
    <w:rsid w:val="00EC62AB"/>
    <w:rsid w:val="00EE4FD6"/>
    <w:rsid w:val="00EE52DC"/>
    <w:rsid w:val="00EE6217"/>
    <w:rsid w:val="00EF2498"/>
    <w:rsid w:val="00EF64CC"/>
    <w:rsid w:val="00F0160A"/>
    <w:rsid w:val="00F0184D"/>
    <w:rsid w:val="00F077E5"/>
    <w:rsid w:val="00F143FE"/>
    <w:rsid w:val="00F17411"/>
    <w:rsid w:val="00F23F89"/>
    <w:rsid w:val="00F277B3"/>
    <w:rsid w:val="00F34F6B"/>
    <w:rsid w:val="00F40742"/>
    <w:rsid w:val="00F40E0A"/>
    <w:rsid w:val="00F4346F"/>
    <w:rsid w:val="00F5059A"/>
    <w:rsid w:val="00F56C93"/>
    <w:rsid w:val="00F61FCF"/>
    <w:rsid w:val="00F76D1E"/>
    <w:rsid w:val="00F808E1"/>
    <w:rsid w:val="00F82478"/>
    <w:rsid w:val="00F82830"/>
    <w:rsid w:val="00FA1E9D"/>
    <w:rsid w:val="00FA2F32"/>
    <w:rsid w:val="00FB0DD4"/>
    <w:rsid w:val="00FB4E0A"/>
    <w:rsid w:val="00FC591C"/>
    <w:rsid w:val="00FD0A6E"/>
    <w:rsid w:val="00FD2C6D"/>
    <w:rsid w:val="00FD2D52"/>
    <w:rsid w:val="00FD3F2D"/>
    <w:rsid w:val="00FD553E"/>
    <w:rsid w:val="00FE033C"/>
    <w:rsid w:val="00FF3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2F2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
    <w:basedOn w:val="Normal"/>
    <w:link w:val="ListParagraphChar"/>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Normal bullet 2 Char,Bullet list Char"/>
    <w:link w:val="ListParagraph"/>
    <w:uiPriority w:val="34"/>
    <w:rsid w:val="00F277B3"/>
  </w:style>
  <w:style w:type="paragraph" w:styleId="Header">
    <w:name w:val="header"/>
    <w:basedOn w:val="Normal"/>
    <w:link w:val="HeaderChar"/>
    <w:uiPriority w:val="99"/>
    <w:unhideWhenUsed/>
    <w:rsid w:val="00E27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122"/>
  </w:style>
  <w:style w:type="paragraph" w:styleId="Footer">
    <w:name w:val="footer"/>
    <w:basedOn w:val="Normal"/>
    <w:link w:val="FooterChar"/>
    <w:uiPriority w:val="99"/>
    <w:unhideWhenUsed/>
    <w:rsid w:val="00E27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122"/>
  </w:style>
  <w:style w:type="paragraph" w:styleId="FootnoteText">
    <w:name w:val="footnote text"/>
    <w:basedOn w:val="Normal"/>
    <w:link w:val="FootnoteTextChar"/>
    <w:uiPriority w:val="99"/>
    <w:semiHidden/>
    <w:unhideWhenUsed/>
    <w:rsid w:val="009D4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4E3"/>
    <w:rPr>
      <w:sz w:val="20"/>
      <w:szCs w:val="20"/>
    </w:rPr>
  </w:style>
  <w:style w:type="character" w:styleId="FootnoteReference">
    <w:name w:val="footnote reference"/>
    <w:basedOn w:val="DefaultParagraphFont"/>
    <w:uiPriority w:val="99"/>
    <w:semiHidden/>
    <w:unhideWhenUsed/>
    <w:rsid w:val="009D4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 w:id="14505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587D-4ECE-47D8-A46D-FE2DF20F6F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48A01-8AC7-4AA3-B5EE-775068FAE46E}">
  <ds:schemaRefs>
    <ds:schemaRef ds:uri="http://schemas.microsoft.com/sharepoint/v3/contenttype/forms"/>
  </ds:schemaRefs>
</ds:datastoreItem>
</file>

<file path=customXml/itemProps3.xml><?xml version="1.0" encoding="utf-8"?>
<ds:datastoreItem xmlns:ds="http://schemas.openxmlformats.org/officeDocument/2006/customXml" ds:itemID="{2E4D87A0-5E16-4A55-8AA0-51E111D4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D5CD3-E909-4EE5-9768-296BD80E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2152</Words>
  <Characters>1227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Astra Bērziņa</cp:lastModifiedBy>
  <cp:revision>39</cp:revision>
  <cp:lastPrinted>2022-06-15T05:07:00Z</cp:lastPrinted>
  <dcterms:created xsi:type="dcterms:W3CDTF">2022-07-19T09:58:00Z</dcterms:created>
  <dcterms:modified xsi:type="dcterms:W3CDTF">2022-07-21T08:03:00Z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