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8A953" w14:textId="77777777" w:rsidR="0064699F" w:rsidRDefault="00093801">
      <w:pPr>
        <w:spacing w:after="0" w:line="300" w:lineRule="auto"/>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2098A2FE" w14:textId="6800D836" w:rsidR="001F45B0" w:rsidRPr="00A75038" w:rsidRDefault="00FE3F99" w:rsidP="00A75038">
      <w:pPr>
        <w:spacing w:after="0" w:line="300" w:lineRule="auto"/>
        <w:jc w:val="center"/>
        <w:rPr>
          <w:rFonts w:ascii="Times New Roman" w:hAnsi="Times New Roman" w:cs="Times New Roman"/>
          <w:i/>
          <w:iCs/>
          <w:sz w:val="24"/>
          <w:szCs w:val="24"/>
        </w:rPr>
      </w:pPr>
      <w:r>
        <w:rPr>
          <w:rFonts w:ascii="Times New Roman" w:hAnsi="Times New Roman" w:cs="Times New Roman"/>
          <w:i/>
          <w:iCs/>
          <w:sz w:val="24"/>
          <w:szCs w:val="24"/>
        </w:rPr>
        <w:t>Deratizācija, dezinsekcija un dezinfekcija</w:t>
      </w:r>
    </w:p>
    <w:p w14:paraId="3EE50C54" w14:textId="77777777" w:rsidR="009C0287" w:rsidRDefault="009C0287" w:rsidP="001F45B0">
      <w:pPr>
        <w:spacing w:after="0" w:line="300" w:lineRule="auto"/>
        <w:jc w:val="center"/>
        <w:rPr>
          <w:rFonts w:ascii="Times New Roman" w:hAnsi="Times New Roman" w:cs="Times New Roman"/>
          <w:sz w:val="24"/>
          <w:szCs w:val="24"/>
        </w:rPr>
      </w:pPr>
    </w:p>
    <w:p w14:paraId="56C4C9C5" w14:textId="5FDD5F97" w:rsidR="0064699F" w:rsidRDefault="00093801">
      <w:pPr>
        <w:spacing w:after="0" w:line="300" w:lineRule="auto"/>
        <w:jc w:val="both"/>
        <w:rPr>
          <w:rFonts w:ascii="Times New Roman" w:hAnsi="Times New Roman" w:cs="Times New Roman"/>
          <w:b/>
          <w:bCs/>
          <w:caps/>
          <w:sz w:val="24"/>
          <w:szCs w:val="24"/>
        </w:rPr>
      </w:pPr>
      <w:r>
        <w:rPr>
          <w:rFonts w:ascii="Times New Roman" w:hAnsi="Times New Roman" w:cs="Times New Roman"/>
          <w:b/>
          <w:bCs/>
          <w:caps/>
          <w:sz w:val="24"/>
          <w:szCs w:val="24"/>
        </w:rPr>
        <w:t>Pakalpojuma apraksts.</w:t>
      </w:r>
    </w:p>
    <w:p w14:paraId="567D6C6C" w14:textId="4FB8F182" w:rsidR="0064699F" w:rsidRDefault="00093801">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Pretendents saskaņā ar tehniskās specifikācijas noteikumiem apņemas </w:t>
      </w:r>
      <w:r w:rsidR="00FE3F99">
        <w:rPr>
          <w:rFonts w:ascii="Times New Roman" w:hAnsi="Times New Roman" w:cs="Times New Roman"/>
          <w:sz w:val="24"/>
          <w:szCs w:val="24"/>
        </w:rPr>
        <w:t>veikt</w:t>
      </w:r>
      <w:r w:rsidR="00147FB6">
        <w:rPr>
          <w:rFonts w:ascii="Times New Roman" w:hAnsi="Times New Roman" w:cs="Times New Roman"/>
          <w:sz w:val="24"/>
          <w:szCs w:val="24"/>
        </w:rPr>
        <w:t xml:space="preserve"> deratizācijas, dezinsekcijas un dezinfekcijas pakalpojumus</w:t>
      </w:r>
      <w:r w:rsidR="004B38F1">
        <w:rPr>
          <w:rFonts w:ascii="Times New Roman" w:hAnsi="Times New Roman" w:cs="Times New Roman"/>
          <w:sz w:val="24"/>
          <w:szCs w:val="24"/>
        </w:rPr>
        <w:t xml:space="preserve"> RP SIA “Rīgas satiksme” objektos</w:t>
      </w:r>
      <w:r w:rsidR="00DE4E85">
        <w:rPr>
          <w:rFonts w:ascii="Times New Roman" w:hAnsi="Times New Roman" w:cs="Times New Roman"/>
          <w:sz w:val="24"/>
          <w:szCs w:val="24"/>
        </w:rPr>
        <w:t>,</w:t>
      </w:r>
      <w:r>
        <w:rPr>
          <w:rFonts w:ascii="Times New Roman" w:hAnsi="Times New Roman" w:cs="Times New Roman"/>
          <w:sz w:val="24"/>
          <w:szCs w:val="24"/>
        </w:rPr>
        <w:t xml:space="preserve"> atbilstoši Pretendenta un RP SIA „Rīgas satiksme” pilnvaroto personu rakstiski saskaņotiem pasūtījumiem un specifikācijām (turpmāk tekstā – pakalpojums).</w:t>
      </w:r>
    </w:p>
    <w:p w14:paraId="24B54D9E" w14:textId="67467156" w:rsidR="0064699F" w:rsidRDefault="0064699F">
      <w:pPr>
        <w:spacing w:after="0" w:line="300" w:lineRule="auto"/>
        <w:jc w:val="both"/>
        <w:rPr>
          <w:rFonts w:ascii="Times New Roman" w:hAnsi="Times New Roman" w:cs="Times New Roman"/>
          <w:sz w:val="24"/>
          <w:szCs w:val="24"/>
        </w:rPr>
      </w:pPr>
    </w:p>
    <w:p w14:paraId="01A64CA6" w14:textId="1DE43D29" w:rsidR="006A471F" w:rsidRDefault="00093801" w:rsidP="006A471F">
      <w:pPr>
        <w:spacing w:after="0" w:line="300" w:lineRule="auto"/>
        <w:jc w:val="both"/>
        <w:rPr>
          <w:rFonts w:ascii="Times New Roman" w:hAnsi="Times New Roman" w:cs="Times New Roman"/>
          <w:b/>
          <w:bCs/>
          <w:caps/>
          <w:sz w:val="24"/>
          <w:szCs w:val="24"/>
        </w:rPr>
      </w:pPr>
      <w:r w:rsidRPr="00DE4E85">
        <w:rPr>
          <w:rFonts w:ascii="Times New Roman" w:hAnsi="Times New Roman" w:cs="Times New Roman"/>
          <w:b/>
          <w:bCs/>
          <w:caps/>
          <w:sz w:val="24"/>
          <w:szCs w:val="24"/>
        </w:rPr>
        <w:t>P</w:t>
      </w:r>
      <w:r w:rsidR="006A471F" w:rsidRPr="006A471F">
        <w:rPr>
          <w:rFonts w:ascii="Times New Roman" w:hAnsi="Times New Roman" w:cs="Times New Roman"/>
          <w:b/>
          <w:bCs/>
          <w:caps/>
          <w:sz w:val="24"/>
          <w:szCs w:val="24"/>
        </w:rPr>
        <w:t>akalpojuma izpildes vispārējās prasības</w:t>
      </w:r>
      <w:r w:rsidR="006A471F">
        <w:rPr>
          <w:rFonts w:ascii="Times New Roman" w:hAnsi="Times New Roman" w:cs="Times New Roman"/>
          <w:b/>
          <w:bCs/>
          <w:caps/>
          <w:sz w:val="24"/>
          <w:szCs w:val="24"/>
        </w:rPr>
        <w:t>.</w:t>
      </w:r>
      <w:r w:rsidR="006A471F" w:rsidRPr="006A471F">
        <w:rPr>
          <w:rFonts w:ascii="Times New Roman" w:hAnsi="Times New Roman" w:cs="Times New Roman"/>
          <w:b/>
          <w:bCs/>
          <w:caps/>
          <w:sz w:val="24"/>
          <w:szCs w:val="24"/>
        </w:rPr>
        <w:t xml:space="preserve"> </w:t>
      </w:r>
    </w:p>
    <w:p w14:paraId="54CC5E59" w14:textId="03EFD00C" w:rsidR="00CA6AE1" w:rsidRPr="00A2673C" w:rsidRDefault="00093801" w:rsidP="00F16F45">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sidRPr="006A471F">
        <w:rPr>
          <w:rFonts w:ascii="Times New Roman" w:hAnsi="Times New Roman" w:cs="Times New Roman"/>
          <w:sz w:val="24"/>
          <w:szCs w:val="24"/>
        </w:rPr>
        <w:t>Pakalpojuma izpilde notiek pa daļām. Katru Pakalpojuma pasūtījumu veic RP SIA</w:t>
      </w:r>
      <w:r w:rsidR="00A2673C">
        <w:rPr>
          <w:rFonts w:ascii="Times New Roman" w:hAnsi="Times New Roman" w:cs="Times New Roman"/>
          <w:sz w:val="24"/>
          <w:szCs w:val="24"/>
        </w:rPr>
        <w:t xml:space="preserve"> </w:t>
      </w:r>
      <w:r w:rsidRPr="00A2673C">
        <w:rPr>
          <w:rFonts w:ascii="Times New Roman" w:hAnsi="Times New Roman" w:cs="Times New Roman"/>
          <w:sz w:val="24"/>
          <w:szCs w:val="24"/>
        </w:rPr>
        <w:t>„Rīgas satiksme” pilnvarotā persona, saskaņojot tā apjomu atbilstoši finanšu</w:t>
      </w:r>
      <w:r w:rsidR="00A2673C">
        <w:rPr>
          <w:rFonts w:ascii="Times New Roman" w:hAnsi="Times New Roman" w:cs="Times New Roman"/>
          <w:sz w:val="24"/>
          <w:szCs w:val="24"/>
        </w:rPr>
        <w:t xml:space="preserve"> </w:t>
      </w:r>
      <w:r w:rsidRPr="00A2673C">
        <w:rPr>
          <w:rFonts w:ascii="Times New Roman" w:hAnsi="Times New Roman" w:cs="Times New Roman"/>
          <w:sz w:val="24"/>
          <w:szCs w:val="24"/>
        </w:rPr>
        <w:t>piedāvājuma</w:t>
      </w:r>
      <w:r w:rsidR="00A2673C">
        <w:rPr>
          <w:rFonts w:ascii="Times New Roman" w:hAnsi="Times New Roman" w:cs="Times New Roman"/>
          <w:sz w:val="24"/>
          <w:szCs w:val="24"/>
        </w:rPr>
        <w:t xml:space="preserve"> </w:t>
      </w:r>
      <w:r w:rsidRPr="00A2673C">
        <w:rPr>
          <w:rFonts w:ascii="Times New Roman" w:hAnsi="Times New Roman" w:cs="Times New Roman"/>
          <w:sz w:val="24"/>
          <w:szCs w:val="24"/>
        </w:rPr>
        <w:t>noteiktiem izcenojumiem.</w:t>
      </w:r>
    </w:p>
    <w:p w14:paraId="0F475BDD" w14:textId="2D04299B" w:rsidR="00CA6AE1" w:rsidRDefault="00CA6AE1" w:rsidP="00A2673C">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sidRPr="00CA6AE1">
        <w:rPr>
          <w:rFonts w:ascii="Times New Roman" w:hAnsi="Times New Roman" w:cs="Times New Roman"/>
          <w:sz w:val="24"/>
          <w:szCs w:val="24"/>
        </w:rPr>
        <w:t xml:space="preserve">Izpildītājs apņemas ierasties Objektā </w:t>
      </w:r>
      <w:r w:rsidR="009759B9">
        <w:rPr>
          <w:rFonts w:ascii="Times New Roman" w:hAnsi="Times New Roman" w:cs="Times New Roman"/>
          <w:sz w:val="24"/>
          <w:szCs w:val="24"/>
        </w:rPr>
        <w:t>3</w:t>
      </w:r>
      <w:r w:rsidRPr="00CA6AE1">
        <w:rPr>
          <w:rFonts w:ascii="Times New Roman" w:hAnsi="Times New Roman" w:cs="Times New Roman"/>
          <w:sz w:val="24"/>
          <w:szCs w:val="24"/>
        </w:rPr>
        <w:t xml:space="preserve"> (</w:t>
      </w:r>
      <w:r w:rsidR="009759B9">
        <w:rPr>
          <w:rFonts w:ascii="Times New Roman" w:hAnsi="Times New Roman" w:cs="Times New Roman"/>
          <w:sz w:val="24"/>
          <w:szCs w:val="24"/>
        </w:rPr>
        <w:t>trīs</w:t>
      </w:r>
      <w:r w:rsidRPr="00CA6AE1">
        <w:rPr>
          <w:rFonts w:ascii="Times New Roman" w:hAnsi="Times New Roman" w:cs="Times New Roman"/>
          <w:sz w:val="24"/>
          <w:szCs w:val="24"/>
        </w:rPr>
        <w:t xml:space="preserve">) </w:t>
      </w:r>
      <w:r w:rsidR="009759B9">
        <w:rPr>
          <w:rFonts w:ascii="Times New Roman" w:hAnsi="Times New Roman" w:cs="Times New Roman"/>
          <w:sz w:val="24"/>
          <w:szCs w:val="24"/>
        </w:rPr>
        <w:t>dienu</w:t>
      </w:r>
      <w:r w:rsidRPr="00CA6AE1">
        <w:rPr>
          <w:rFonts w:ascii="Times New Roman" w:hAnsi="Times New Roman" w:cs="Times New Roman"/>
          <w:sz w:val="24"/>
          <w:szCs w:val="24"/>
        </w:rPr>
        <w:t xml:space="preserve"> laikā </w:t>
      </w:r>
      <w:r w:rsidR="008B3256">
        <w:rPr>
          <w:rFonts w:ascii="Times New Roman" w:hAnsi="Times New Roman" w:cs="Times New Roman"/>
          <w:sz w:val="24"/>
          <w:szCs w:val="24"/>
        </w:rPr>
        <w:t>pēc</w:t>
      </w:r>
      <w:r w:rsidRPr="00CA6AE1">
        <w:rPr>
          <w:rFonts w:ascii="Times New Roman" w:hAnsi="Times New Roman" w:cs="Times New Roman"/>
          <w:sz w:val="24"/>
          <w:szCs w:val="24"/>
        </w:rPr>
        <w:t xml:space="preserve"> Pasūtītāja </w:t>
      </w:r>
      <w:r w:rsidR="008B3256">
        <w:rPr>
          <w:rFonts w:ascii="Times New Roman" w:hAnsi="Times New Roman" w:cs="Times New Roman"/>
          <w:sz w:val="24"/>
          <w:szCs w:val="24"/>
        </w:rPr>
        <w:t xml:space="preserve">pārstāvja </w:t>
      </w:r>
      <w:r w:rsidRPr="00CA6AE1">
        <w:rPr>
          <w:rFonts w:ascii="Times New Roman" w:hAnsi="Times New Roman" w:cs="Times New Roman"/>
          <w:sz w:val="24"/>
          <w:szCs w:val="24"/>
        </w:rPr>
        <w:t>izsaukuma.</w:t>
      </w:r>
    </w:p>
    <w:p w14:paraId="3D907A39" w14:textId="6FDDAE6E" w:rsidR="00A2673C" w:rsidRPr="00A2673C" w:rsidRDefault="00A2673C" w:rsidP="00A2673C">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Pr>
          <w:rFonts w:ascii="Times New Roman" w:hAnsi="Times New Roman" w:cs="Times New Roman"/>
          <w:sz w:val="24"/>
          <w:szCs w:val="24"/>
        </w:rPr>
        <w:t>Izmantojot deratizācijā, dezinsekcijā un dezinfekcijā bīstamos preparātus, stingri ievērot ražotāja izstrādātas attiecīgo preparātu lietošanas instrukcijas, ievērot bīstamo preparātu drošības datu lapās noteiktos piesardzības pasākumus.</w:t>
      </w:r>
    </w:p>
    <w:p w14:paraId="3A4291B3" w14:textId="1F1F7F6A" w:rsidR="006A471F" w:rsidRPr="009D7E56" w:rsidRDefault="006A471F" w:rsidP="00A2673C">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sidRPr="009D7E56">
        <w:rPr>
          <w:rFonts w:ascii="Times New Roman" w:hAnsi="Times New Roman" w:cs="Times New Roman"/>
          <w:sz w:val="24"/>
          <w:szCs w:val="24"/>
        </w:rPr>
        <w:t>Pakalpojuma sniegšanā izmantojamiem materiāliem jābūt videi draudzīgiem</w:t>
      </w:r>
      <w:r w:rsidR="009759B9">
        <w:rPr>
          <w:rFonts w:ascii="Times New Roman" w:hAnsi="Times New Roman" w:cs="Times New Roman"/>
          <w:sz w:val="24"/>
          <w:szCs w:val="24"/>
        </w:rPr>
        <w:t>.</w:t>
      </w:r>
    </w:p>
    <w:p w14:paraId="26DC42F1" w14:textId="411544E5" w:rsidR="006A471F" w:rsidRDefault="006A471F" w:rsidP="00A2673C">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sidRPr="009D7E56">
        <w:rPr>
          <w:rFonts w:ascii="Times New Roman" w:hAnsi="Times New Roman" w:cs="Times New Roman"/>
          <w:sz w:val="24"/>
          <w:szCs w:val="24"/>
        </w:rPr>
        <w:t>Pretendents ir reģistrēts Veselības inspekcijas datu bāzē kā dezinfekcijas, dezinsekcijas un deratizācijas pakalpojumu sniedzējs</w:t>
      </w:r>
      <w:r w:rsidR="00A75038">
        <w:rPr>
          <w:rFonts w:ascii="Times New Roman" w:hAnsi="Times New Roman" w:cs="Times New Roman"/>
          <w:sz w:val="24"/>
          <w:szCs w:val="24"/>
        </w:rPr>
        <w:t>.</w:t>
      </w:r>
    </w:p>
    <w:p w14:paraId="6B00D2E4" w14:textId="77777777" w:rsidR="006A471F" w:rsidRDefault="006A471F" w:rsidP="00A2673C">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sidRPr="009D7E56">
        <w:rPr>
          <w:rFonts w:ascii="Times New Roman" w:hAnsi="Times New Roman" w:cs="Times New Roman"/>
          <w:sz w:val="24"/>
          <w:szCs w:val="24"/>
        </w:rPr>
        <w:t>Izpildītājs Pakalpojumu veic atbilstoši Latvijas Republikas normatīvo aktu prasībām, tai skaitā par darba aizsardzību un vides prasībām.</w:t>
      </w:r>
    </w:p>
    <w:p w14:paraId="19A76FA3" w14:textId="77777777" w:rsidR="006A471F" w:rsidRDefault="006A471F" w:rsidP="00A2673C">
      <w:pPr>
        <w:pStyle w:val="ListParagraph"/>
        <w:numPr>
          <w:ilvl w:val="0"/>
          <w:numId w:val="1"/>
        </w:numPr>
        <w:tabs>
          <w:tab w:val="left" w:pos="993"/>
        </w:tabs>
        <w:spacing w:after="0" w:line="300" w:lineRule="auto"/>
        <w:ind w:left="0" w:firstLine="568"/>
        <w:jc w:val="both"/>
        <w:rPr>
          <w:rFonts w:ascii="Times New Roman" w:hAnsi="Times New Roman" w:cs="Times New Roman"/>
          <w:sz w:val="24"/>
          <w:szCs w:val="24"/>
        </w:rPr>
      </w:pPr>
      <w:r w:rsidRPr="009D7E56">
        <w:rPr>
          <w:rFonts w:ascii="Times New Roman" w:hAnsi="Times New Roman" w:cs="Times New Roman"/>
          <w:sz w:val="24"/>
          <w:szCs w:val="24"/>
        </w:rPr>
        <w:t xml:space="preserve">Izpildītājs nodrošina Pakalpojuma izpildi ar savu darbaspēku, inventāru, materiāliem, transportu un tehnisko nodrošinājumu. </w:t>
      </w:r>
    </w:p>
    <w:p w14:paraId="0BBD39FD" w14:textId="6E2D6258" w:rsidR="006A471F" w:rsidRDefault="006A471F" w:rsidP="00A2673C">
      <w:pPr>
        <w:tabs>
          <w:tab w:val="left" w:pos="993"/>
        </w:tabs>
        <w:spacing w:after="0" w:line="300" w:lineRule="auto"/>
        <w:ind w:firstLine="568"/>
        <w:jc w:val="both"/>
        <w:rPr>
          <w:rFonts w:ascii="Times New Roman" w:hAnsi="Times New Roman" w:cs="Times New Roman"/>
          <w:sz w:val="24"/>
          <w:szCs w:val="24"/>
        </w:rPr>
      </w:pPr>
    </w:p>
    <w:p w14:paraId="5E22AE12" w14:textId="764CD5C3" w:rsidR="006A471F" w:rsidRPr="006A471F" w:rsidRDefault="006A471F" w:rsidP="006A471F">
      <w:pPr>
        <w:tabs>
          <w:tab w:val="left" w:pos="993"/>
        </w:tabs>
        <w:spacing w:after="0" w:line="300" w:lineRule="auto"/>
        <w:jc w:val="both"/>
        <w:rPr>
          <w:rFonts w:ascii="Times New Roman" w:hAnsi="Times New Roman" w:cs="Times New Roman"/>
          <w:b/>
          <w:bCs/>
          <w:sz w:val="24"/>
          <w:szCs w:val="24"/>
        </w:rPr>
      </w:pPr>
      <w:r w:rsidRPr="006A471F">
        <w:rPr>
          <w:rFonts w:ascii="Times New Roman" w:hAnsi="Times New Roman" w:cs="Times New Roman"/>
          <w:b/>
          <w:bCs/>
          <w:sz w:val="24"/>
          <w:szCs w:val="24"/>
        </w:rPr>
        <w:t>Deratizācija</w:t>
      </w:r>
    </w:p>
    <w:p w14:paraId="3BEA252D" w14:textId="6A18E342" w:rsidR="00F16F45" w:rsidRDefault="00F16F45" w:rsidP="00F16F45">
      <w:pPr>
        <w:pStyle w:val="ListParagraph"/>
        <w:numPr>
          <w:ilvl w:val="0"/>
          <w:numId w:val="4"/>
        </w:numPr>
        <w:tabs>
          <w:tab w:val="left" w:pos="993"/>
        </w:tabs>
        <w:spacing w:after="0" w:line="300" w:lineRule="auto"/>
        <w:ind w:left="0" w:firstLine="567"/>
        <w:jc w:val="both"/>
        <w:rPr>
          <w:rFonts w:ascii="Times New Roman" w:hAnsi="Times New Roman" w:cs="Times New Roman"/>
          <w:sz w:val="24"/>
          <w:szCs w:val="24"/>
        </w:rPr>
      </w:pPr>
      <w:bookmarkStart w:id="0" w:name="_Hlk71191128"/>
      <w:r>
        <w:rPr>
          <w:rFonts w:ascii="Times New Roman" w:hAnsi="Times New Roman" w:cs="Times New Roman"/>
          <w:sz w:val="24"/>
          <w:szCs w:val="24"/>
        </w:rPr>
        <w:t>Pēc nepieciešamības, veikt deratizāciju RP SIA “Rīgas satiksme</w:t>
      </w:r>
      <w:r w:rsidR="00E7175E">
        <w:rPr>
          <w:rFonts w:ascii="Times New Roman" w:hAnsi="Times New Roman" w:cs="Times New Roman"/>
          <w:sz w:val="24"/>
          <w:szCs w:val="24"/>
        </w:rPr>
        <w:t>”</w:t>
      </w:r>
      <w:r>
        <w:rPr>
          <w:rFonts w:ascii="Times New Roman" w:hAnsi="Times New Roman" w:cs="Times New Roman"/>
          <w:sz w:val="24"/>
          <w:szCs w:val="24"/>
        </w:rPr>
        <w:t xml:space="preserve"> objektos, atbilstoši rakstiski saskaņotiem pasūtījumiem.</w:t>
      </w:r>
    </w:p>
    <w:bookmarkEnd w:id="0"/>
    <w:p w14:paraId="2465E1E5" w14:textId="72B5C68F" w:rsidR="009C0287" w:rsidRPr="00A75038" w:rsidRDefault="00C3071B" w:rsidP="009C0287">
      <w:pPr>
        <w:pStyle w:val="ListParagraph"/>
        <w:numPr>
          <w:ilvl w:val="0"/>
          <w:numId w:val="4"/>
        </w:numPr>
        <w:tabs>
          <w:tab w:val="left" w:pos="993"/>
        </w:tabs>
        <w:spacing w:after="0" w:line="300" w:lineRule="auto"/>
        <w:ind w:left="0" w:firstLine="567"/>
        <w:jc w:val="both"/>
        <w:rPr>
          <w:rFonts w:ascii="Times New Roman" w:hAnsi="Times New Roman" w:cs="Times New Roman"/>
          <w:sz w:val="24"/>
          <w:szCs w:val="24"/>
        </w:rPr>
      </w:pPr>
      <w:r>
        <w:rPr>
          <w:rFonts w:ascii="Times New Roman" w:hAnsi="Times New Roman" w:cs="Times New Roman"/>
          <w:sz w:val="24"/>
          <w:szCs w:val="24"/>
        </w:rPr>
        <w:t>Veikt</w:t>
      </w:r>
      <w:r w:rsidR="00F16F45" w:rsidRPr="006A471F">
        <w:rPr>
          <w:rFonts w:ascii="Times New Roman" w:hAnsi="Times New Roman" w:cs="Times New Roman"/>
          <w:sz w:val="24"/>
          <w:szCs w:val="24"/>
        </w:rPr>
        <w:t xml:space="preserve"> deratizāciju </w:t>
      </w:r>
      <w:r w:rsidR="005124E0">
        <w:rPr>
          <w:rFonts w:ascii="Times New Roman" w:hAnsi="Times New Roman" w:cs="Times New Roman"/>
          <w:sz w:val="24"/>
          <w:szCs w:val="24"/>
        </w:rPr>
        <w:t>vienu</w:t>
      </w:r>
      <w:r w:rsidR="00F16F45" w:rsidRPr="006A471F">
        <w:rPr>
          <w:rFonts w:ascii="Times New Roman" w:hAnsi="Times New Roman" w:cs="Times New Roman"/>
          <w:sz w:val="24"/>
          <w:szCs w:val="24"/>
        </w:rPr>
        <w:t xml:space="preserve"> reiz</w:t>
      </w:r>
      <w:r w:rsidR="005124E0">
        <w:rPr>
          <w:rFonts w:ascii="Times New Roman" w:hAnsi="Times New Roman" w:cs="Times New Roman"/>
          <w:sz w:val="24"/>
          <w:szCs w:val="24"/>
        </w:rPr>
        <w:t>i</w:t>
      </w:r>
      <w:r w:rsidR="00F16F45" w:rsidRPr="006A471F">
        <w:rPr>
          <w:rFonts w:ascii="Times New Roman" w:hAnsi="Times New Roman" w:cs="Times New Roman"/>
          <w:sz w:val="24"/>
          <w:szCs w:val="24"/>
        </w:rPr>
        <w:t xml:space="preserve"> gadā (rudenī)</w:t>
      </w:r>
      <w:r>
        <w:rPr>
          <w:rFonts w:ascii="Times New Roman" w:hAnsi="Times New Roman" w:cs="Times New Roman"/>
          <w:sz w:val="24"/>
          <w:szCs w:val="24"/>
        </w:rPr>
        <w:t xml:space="preserve"> zemāk norādītajos Pasūtītāja objektos</w:t>
      </w:r>
      <w:r w:rsidR="00F16F45">
        <w:rPr>
          <w:rFonts w:ascii="Times New Roman" w:hAnsi="Times New Roman" w:cs="Times New Roman"/>
          <w:sz w:val="24"/>
          <w:szCs w:val="24"/>
        </w:rPr>
        <w:t>.</w:t>
      </w:r>
    </w:p>
    <w:tbl>
      <w:tblPr>
        <w:tblW w:w="9000" w:type="dxa"/>
        <w:tblLook w:val="04A0" w:firstRow="1" w:lastRow="0" w:firstColumn="1" w:lastColumn="0" w:noHBand="0" w:noVBand="1"/>
      </w:tblPr>
      <w:tblGrid>
        <w:gridCol w:w="760"/>
        <w:gridCol w:w="6560"/>
        <w:gridCol w:w="1680"/>
      </w:tblGrid>
      <w:tr w:rsidR="00F16F45" w:rsidRPr="006F0B24" w14:paraId="59D66A12" w14:textId="77777777" w:rsidTr="00374E66">
        <w:trPr>
          <w:trHeight w:val="612"/>
        </w:trPr>
        <w:tc>
          <w:tcPr>
            <w:tcW w:w="760" w:type="dxa"/>
            <w:tcBorders>
              <w:top w:val="single" w:sz="4" w:space="0" w:color="auto"/>
              <w:left w:val="single" w:sz="4" w:space="0" w:color="auto"/>
              <w:bottom w:val="single" w:sz="4" w:space="0" w:color="auto"/>
              <w:right w:val="nil"/>
            </w:tcBorders>
            <w:shd w:val="clear" w:color="auto" w:fill="auto"/>
            <w:vAlign w:val="center"/>
            <w:hideMark/>
          </w:tcPr>
          <w:p w14:paraId="43B7C0DF" w14:textId="77777777" w:rsidR="00F16F45" w:rsidRPr="006F0B24" w:rsidRDefault="00F16F45" w:rsidP="00374E66">
            <w:pPr>
              <w:spacing w:after="0" w:line="240" w:lineRule="auto"/>
              <w:jc w:val="center"/>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 xml:space="preserve">Nr. </w:t>
            </w:r>
            <w:r w:rsidRPr="006F0B24">
              <w:rPr>
                <w:rFonts w:ascii="Times New Roman" w:eastAsia="Times New Roman" w:hAnsi="Times New Roman" w:cs="Times New Roman"/>
                <w:b/>
                <w:bCs/>
                <w:color w:val="000000"/>
                <w:lang w:eastAsia="lv-LV"/>
              </w:rPr>
              <w:br/>
              <w:t>p.k.</w:t>
            </w:r>
          </w:p>
        </w:tc>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F12A2" w14:textId="77777777" w:rsidR="00F16F45" w:rsidRPr="006F0B24" w:rsidRDefault="00F16F45" w:rsidP="00374E66">
            <w:pPr>
              <w:spacing w:after="0" w:line="240" w:lineRule="auto"/>
              <w:jc w:val="center"/>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Būves nosaukums un kadastra apzīmējums</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F2AD912" w14:textId="77777777" w:rsidR="00F16F45" w:rsidRPr="006F0B24" w:rsidRDefault="00F16F45" w:rsidP="00374E66">
            <w:pPr>
              <w:spacing w:after="0" w:line="240" w:lineRule="auto"/>
              <w:jc w:val="center"/>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Platība,  m</w:t>
            </w:r>
            <w:r w:rsidRPr="006F0B24">
              <w:rPr>
                <w:rFonts w:ascii="Times New Roman" w:eastAsia="Times New Roman" w:hAnsi="Times New Roman" w:cs="Times New Roman"/>
                <w:b/>
                <w:bCs/>
                <w:color w:val="000000"/>
                <w:vertAlign w:val="superscript"/>
                <w:lang w:eastAsia="lv-LV"/>
              </w:rPr>
              <w:t>2</w:t>
            </w:r>
          </w:p>
        </w:tc>
      </w:tr>
      <w:tr w:rsidR="00F16F45" w:rsidRPr="006F0B24" w14:paraId="4F3EABE8" w14:textId="77777777" w:rsidTr="00DC1049">
        <w:trPr>
          <w:trHeight w:val="288"/>
        </w:trPr>
        <w:tc>
          <w:tcPr>
            <w:tcW w:w="760" w:type="dxa"/>
            <w:tcBorders>
              <w:top w:val="nil"/>
              <w:left w:val="single" w:sz="4" w:space="0" w:color="auto"/>
              <w:bottom w:val="nil"/>
              <w:right w:val="nil"/>
            </w:tcBorders>
            <w:shd w:val="clear" w:color="000000" w:fill="F2F2F2"/>
            <w:noWrap/>
            <w:vAlign w:val="center"/>
            <w:hideMark/>
          </w:tcPr>
          <w:p w14:paraId="11B008FD" w14:textId="77777777" w:rsidR="00F16F45" w:rsidRPr="006F0B24" w:rsidRDefault="00F16F45" w:rsidP="00374E66">
            <w:pPr>
              <w:spacing w:after="0" w:line="240" w:lineRule="auto"/>
              <w:jc w:val="center"/>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1</w:t>
            </w:r>
          </w:p>
        </w:tc>
        <w:tc>
          <w:tcPr>
            <w:tcW w:w="8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557A39" w14:textId="77777777" w:rsidR="00F16F45" w:rsidRPr="006F0B24" w:rsidRDefault="00F16F45" w:rsidP="00374E66">
            <w:pPr>
              <w:spacing w:after="0" w:line="240" w:lineRule="auto"/>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Vestienas iela 35</w:t>
            </w:r>
          </w:p>
        </w:tc>
      </w:tr>
      <w:tr w:rsidR="00F16F45" w:rsidRPr="006F0B24" w14:paraId="1842349A" w14:textId="77777777" w:rsidTr="00DC1049">
        <w:trPr>
          <w:trHeight w:val="288"/>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14:paraId="3255BCE6" w14:textId="77777777" w:rsidR="00F16F45" w:rsidRPr="006F0B24" w:rsidRDefault="00F16F45" w:rsidP="00374E66">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1.1.</w:t>
            </w:r>
          </w:p>
        </w:tc>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C8053" w14:textId="77777777" w:rsidR="00F16F45" w:rsidRPr="006F0B24" w:rsidRDefault="00F16F45" w:rsidP="00374E66">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Virsbūvju remonta cehs (Lit. 001)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213AF8B" w14:textId="77777777" w:rsidR="00F16F45" w:rsidRPr="006F0B24" w:rsidRDefault="00F16F45" w:rsidP="00374E66">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2998.30</w:t>
            </w:r>
          </w:p>
        </w:tc>
      </w:tr>
      <w:tr w:rsidR="00DC1049" w:rsidRPr="006F0B24" w14:paraId="174D809F" w14:textId="77777777" w:rsidTr="00DC1049">
        <w:trPr>
          <w:trHeight w:val="288"/>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14:paraId="253EEB45" w14:textId="67EA6A06" w:rsidR="00DC1049" w:rsidRPr="006F0B24" w:rsidRDefault="00DC1049" w:rsidP="00DC104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1.</w:t>
            </w:r>
            <w:r w:rsidR="004546CA">
              <w:rPr>
                <w:rFonts w:ascii="Times New Roman" w:eastAsia="Times New Roman" w:hAnsi="Times New Roman" w:cs="Times New Roman"/>
                <w:color w:val="000000"/>
                <w:lang w:eastAsia="lv-LV"/>
              </w:rPr>
              <w:t>2</w:t>
            </w:r>
            <w:r w:rsidRPr="006F0B24">
              <w:rPr>
                <w:rFonts w:ascii="Times New Roman" w:eastAsia="Times New Roman" w:hAnsi="Times New Roman" w:cs="Times New Roman"/>
                <w:color w:val="000000"/>
                <w:lang w:eastAsia="lv-LV"/>
              </w:rPr>
              <w:t>.</w:t>
            </w:r>
          </w:p>
        </w:tc>
        <w:tc>
          <w:tcPr>
            <w:tcW w:w="6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832A" w14:textId="7C6AE899" w:rsidR="00DC1049" w:rsidRPr="006F0B24" w:rsidRDefault="00DC1049" w:rsidP="00DC104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Mazgāšanas cehs (Lit. 003)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8B8DEF0" w14:textId="77777777" w:rsidR="00DC1049" w:rsidRPr="006F0B24" w:rsidRDefault="00DC1049" w:rsidP="00DC104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3075.80</w:t>
            </w:r>
          </w:p>
        </w:tc>
      </w:tr>
      <w:tr w:rsidR="00A75038" w:rsidRPr="006F0B24" w14:paraId="649B20B0" w14:textId="77777777" w:rsidTr="00DC1049">
        <w:trPr>
          <w:trHeight w:val="288"/>
        </w:trPr>
        <w:tc>
          <w:tcPr>
            <w:tcW w:w="760" w:type="dxa"/>
            <w:tcBorders>
              <w:top w:val="nil"/>
              <w:left w:val="single" w:sz="4" w:space="0" w:color="auto"/>
              <w:bottom w:val="single" w:sz="4" w:space="0" w:color="auto"/>
              <w:right w:val="single" w:sz="4" w:space="0" w:color="auto"/>
            </w:tcBorders>
            <w:shd w:val="clear" w:color="000000" w:fill="F2F2F2"/>
            <w:noWrap/>
            <w:vAlign w:val="center"/>
            <w:hideMark/>
          </w:tcPr>
          <w:p w14:paraId="134C08AA" w14:textId="77777777" w:rsidR="00A75038" w:rsidRPr="006F0B24" w:rsidRDefault="00A75038" w:rsidP="00A75038">
            <w:pPr>
              <w:spacing w:after="0" w:line="240" w:lineRule="auto"/>
              <w:jc w:val="center"/>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2</w:t>
            </w:r>
          </w:p>
        </w:tc>
        <w:tc>
          <w:tcPr>
            <w:tcW w:w="82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6F51E5F" w14:textId="77777777" w:rsidR="00A75038" w:rsidRPr="006F0B24" w:rsidRDefault="00A75038" w:rsidP="00A75038">
            <w:pPr>
              <w:spacing w:after="0" w:line="240" w:lineRule="auto"/>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Brīvības iela 191</w:t>
            </w:r>
          </w:p>
        </w:tc>
      </w:tr>
      <w:tr w:rsidR="00A75038" w:rsidRPr="006F0B24" w14:paraId="555C9023"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E41FBA5" w14:textId="77777777"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2.1.</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345FBE83" w14:textId="77777777" w:rsidR="00A75038" w:rsidRPr="006F0B24" w:rsidRDefault="00A75038" w:rsidP="00A75038">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SRD tramvaju remonta cehs (Lit. 001)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81C6BB3" w14:textId="77777777"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2572.50</w:t>
            </w:r>
          </w:p>
        </w:tc>
      </w:tr>
      <w:tr w:rsidR="00A75038" w:rsidRPr="006F0B24" w14:paraId="41B8C50C"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B126DF3" w14:textId="77777777"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2.2.</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6D10D7F2" w14:textId="77777777" w:rsidR="00A75038" w:rsidRPr="006F0B24" w:rsidRDefault="00A75038" w:rsidP="00A75038">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Ēdnīca (Lit. 003)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A39427F" w14:textId="77777777"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587.10</w:t>
            </w:r>
          </w:p>
        </w:tc>
      </w:tr>
      <w:tr w:rsidR="00A75038" w:rsidRPr="006F0B24" w14:paraId="5DC75E84"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BB3A14" w14:textId="3A73621B"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w:t>
            </w:r>
            <w:r w:rsidR="004546CA">
              <w:rPr>
                <w:rFonts w:ascii="Times New Roman" w:eastAsia="Times New Roman" w:hAnsi="Times New Roman" w:cs="Times New Roman"/>
                <w:color w:val="000000"/>
                <w:lang w:eastAsia="lv-LV"/>
              </w:rPr>
              <w:t>3</w:t>
            </w:r>
            <w:r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2BAFF466" w14:textId="77777777" w:rsidR="00A75038" w:rsidRPr="006F0B24" w:rsidRDefault="00A75038" w:rsidP="00A75038">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SRD Smēde (Lit. 008)</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83FAC72" w14:textId="77777777"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200.50</w:t>
            </w:r>
          </w:p>
        </w:tc>
      </w:tr>
      <w:tr w:rsidR="00A75038" w:rsidRPr="006F0B24" w14:paraId="261B0109"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481C445" w14:textId="21FFAE96"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w:t>
            </w:r>
            <w:r w:rsidR="004546CA">
              <w:rPr>
                <w:rFonts w:ascii="Times New Roman" w:eastAsia="Times New Roman" w:hAnsi="Times New Roman" w:cs="Times New Roman"/>
                <w:color w:val="000000"/>
                <w:lang w:eastAsia="lv-LV"/>
              </w:rPr>
              <w:t>4</w:t>
            </w:r>
            <w:r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41536E7F" w14:textId="77777777" w:rsidR="00A75038" w:rsidRPr="006F0B24" w:rsidRDefault="00A75038" w:rsidP="00A75038">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 xml:space="preserve">SRD tramvaju apkopes un </w:t>
            </w:r>
            <w:proofErr w:type="spellStart"/>
            <w:r w:rsidRPr="006F0B24">
              <w:rPr>
                <w:rFonts w:ascii="Times New Roman" w:eastAsia="Times New Roman" w:hAnsi="Times New Roman" w:cs="Times New Roman"/>
                <w:color w:val="000000"/>
                <w:lang w:eastAsia="lv-LV"/>
              </w:rPr>
              <w:t>rem.darbnīcas</w:t>
            </w:r>
            <w:proofErr w:type="spellEnd"/>
            <w:r w:rsidRPr="006F0B24">
              <w:rPr>
                <w:rFonts w:ascii="Times New Roman" w:eastAsia="Times New Roman" w:hAnsi="Times New Roman" w:cs="Times New Roman"/>
                <w:color w:val="000000"/>
                <w:lang w:eastAsia="lv-LV"/>
              </w:rPr>
              <w:t xml:space="preserve"> (Lit. 009)</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8C2D966" w14:textId="77777777" w:rsidR="00A75038" w:rsidRPr="006F0B24" w:rsidRDefault="00A75038" w:rsidP="00A75038">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5777.90</w:t>
            </w:r>
          </w:p>
        </w:tc>
      </w:tr>
      <w:tr w:rsidR="009759B9" w:rsidRPr="006F0B24" w14:paraId="25DF568B"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038E15" w14:textId="785861B1"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w:t>
            </w:r>
            <w:r w:rsidR="004546CA">
              <w:rPr>
                <w:rFonts w:ascii="Times New Roman" w:eastAsia="Times New Roman" w:hAnsi="Times New Roman" w:cs="Times New Roman"/>
                <w:color w:val="000000"/>
                <w:lang w:eastAsia="lv-LV"/>
              </w:rPr>
              <w:t>5</w:t>
            </w:r>
            <w:r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246EB756"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 xml:space="preserve">Tramvaju apkopes un SRD </w:t>
            </w:r>
            <w:proofErr w:type="spellStart"/>
            <w:r w:rsidRPr="006F0B24">
              <w:rPr>
                <w:rFonts w:ascii="Times New Roman" w:eastAsia="Times New Roman" w:hAnsi="Times New Roman" w:cs="Times New Roman"/>
                <w:color w:val="000000"/>
                <w:lang w:eastAsia="lv-LV"/>
              </w:rPr>
              <w:t>rem</w:t>
            </w:r>
            <w:proofErr w:type="spellEnd"/>
            <w:r w:rsidRPr="006F0B24">
              <w:rPr>
                <w:rFonts w:ascii="Times New Roman" w:eastAsia="Times New Roman" w:hAnsi="Times New Roman" w:cs="Times New Roman"/>
                <w:color w:val="000000"/>
                <w:lang w:eastAsia="lv-LV"/>
              </w:rPr>
              <w:t>. darbnīcas (Lit. 010)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67C33E3"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2390.90</w:t>
            </w:r>
          </w:p>
        </w:tc>
      </w:tr>
      <w:tr w:rsidR="009759B9" w:rsidRPr="006F0B24" w14:paraId="7472A9AF"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407EC7D" w14:textId="71474A48"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w:t>
            </w:r>
            <w:r w:rsidR="004546CA">
              <w:rPr>
                <w:rFonts w:ascii="Times New Roman" w:eastAsia="Times New Roman" w:hAnsi="Times New Roman" w:cs="Times New Roman"/>
                <w:color w:val="000000"/>
                <w:lang w:eastAsia="lv-LV"/>
              </w:rPr>
              <w:t>6</w:t>
            </w:r>
            <w:r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3F0830A8" w14:textId="34F77E01"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 xml:space="preserve">Tramvaju </w:t>
            </w:r>
            <w:proofErr w:type="spellStart"/>
            <w:r w:rsidRPr="006F0B24">
              <w:rPr>
                <w:rFonts w:ascii="Times New Roman" w:eastAsia="Times New Roman" w:hAnsi="Times New Roman" w:cs="Times New Roman"/>
                <w:color w:val="000000"/>
                <w:lang w:eastAsia="lv-LV"/>
              </w:rPr>
              <w:t>tehn</w:t>
            </w:r>
            <w:proofErr w:type="spellEnd"/>
            <w:r w:rsidRPr="006F0B24">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a</w:t>
            </w:r>
            <w:r w:rsidRPr="006F0B24">
              <w:rPr>
                <w:rFonts w:ascii="Times New Roman" w:eastAsia="Times New Roman" w:hAnsi="Times New Roman" w:cs="Times New Roman"/>
                <w:color w:val="000000"/>
                <w:lang w:eastAsia="lv-LV"/>
              </w:rPr>
              <w:t>pskates un mazgāšanas cehs (Lit. 011)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83F6E2E"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1397.40</w:t>
            </w:r>
          </w:p>
        </w:tc>
      </w:tr>
      <w:tr w:rsidR="009759B9" w:rsidRPr="006F0B24" w14:paraId="5A666320"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2F14A5" w14:textId="0267F9D2"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w:t>
            </w:r>
            <w:r w:rsidR="004546CA">
              <w:rPr>
                <w:rFonts w:ascii="Times New Roman" w:eastAsia="Times New Roman" w:hAnsi="Times New Roman" w:cs="Times New Roman"/>
                <w:color w:val="000000"/>
                <w:lang w:eastAsia="lv-LV"/>
              </w:rPr>
              <w:t>7</w:t>
            </w:r>
            <w:r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2A37F887"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Sargposteņa ēka (Lit. 026)</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0460CD0"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7.60</w:t>
            </w:r>
          </w:p>
        </w:tc>
      </w:tr>
      <w:tr w:rsidR="009759B9" w:rsidRPr="006F0B24" w14:paraId="3FED9E5A"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4F59B1E" w14:textId="38B8C4F5"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w:t>
            </w:r>
            <w:r w:rsidR="004546CA">
              <w:rPr>
                <w:rFonts w:ascii="Times New Roman" w:eastAsia="Times New Roman" w:hAnsi="Times New Roman" w:cs="Times New Roman"/>
                <w:color w:val="000000"/>
                <w:lang w:eastAsia="lv-LV"/>
              </w:rPr>
              <w:t>8</w:t>
            </w:r>
            <w:r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vAlign w:val="center"/>
            <w:hideMark/>
          </w:tcPr>
          <w:p w14:paraId="7D4C953A"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Sētnieku vagoniņš (b/n)</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E05CF46"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18.00</w:t>
            </w:r>
          </w:p>
        </w:tc>
      </w:tr>
      <w:tr w:rsidR="009759B9" w:rsidRPr="006F0B24" w14:paraId="07FB1B53" w14:textId="77777777" w:rsidTr="00DC1049">
        <w:trPr>
          <w:trHeight w:val="288"/>
        </w:trPr>
        <w:tc>
          <w:tcPr>
            <w:tcW w:w="760" w:type="dxa"/>
            <w:tcBorders>
              <w:top w:val="nil"/>
              <w:left w:val="single" w:sz="4" w:space="0" w:color="auto"/>
              <w:bottom w:val="single" w:sz="4" w:space="0" w:color="auto"/>
              <w:right w:val="nil"/>
            </w:tcBorders>
            <w:shd w:val="clear" w:color="000000" w:fill="F2F2F2"/>
            <w:noWrap/>
            <w:vAlign w:val="center"/>
            <w:hideMark/>
          </w:tcPr>
          <w:p w14:paraId="26569159" w14:textId="1B95E115" w:rsidR="009759B9" w:rsidRPr="006F0B24" w:rsidRDefault="00462D6F" w:rsidP="009759B9">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lastRenderedPageBreak/>
              <w:t>3</w:t>
            </w:r>
          </w:p>
        </w:tc>
        <w:tc>
          <w:tcPr>
            <w:tcW w:w="8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12D826" w14:textId="77777777" w:rsidR="009759B9" w:rsidRPr="006F0B24" w:rsidRDefault="009759B9" w:rsidP="009759B9">
            <w:pPr>
              <w:spacing w:after="0" w:line="240" w:lineRule="auto"/>
              <w:rPr>
                <w:rFonts w:ascii="Times New Roman" w:eastAsia="Times New Roman" w:hAnsi="Times New Roman" w:cs="Times New Roman"/>
                <w:b/>
                <w:bCs/>
                <w:color w:val="000000"/>
                <w:lang w:eastAsia="lv-LV"/>
              </w:rPr>
            </w:pPr>
            <w:proofErr w:type="spellStart"/>
            <w:r w:rsidRPr="006F0B24">
              <w:rPr>
                <w:rFonts w:ascii="Times New Roman" w:eastAsia="Times New Roman" w:hAnsi="Times New Roman" w:cs="Times New Roman"/>
                <w:b/>
                <w:bCs/>
                <w:color w:val="000000"/>
                <w:lang w:eastAsia="lv-LV"/>
              </w:rPr>
              <w:t>Fridriķa</w:t>
            </w:r>
            <w:proofErr w:type="spellEnd"/>
            <w:r w:rsidRPr="006F0B24">
              <w:rPr>
                <w:rFonts w:ascii="Times New Roman" w:eastAsia="Times New Roman" w:hAnsi="Times New Roman" w:cs="Times New Roman"/>
                <w:b/>
                <w:bCs/>
                <w:color w:val="000000"/>
                <w:lang w:eastAsia="lv-LV"/>
              </w:rPr>
              <w:t xml:space="preserve"> iela 2</w:t>
            </w:r>
          </w:p>
        </w:tc>
      </w:tr>
      <w:tr w:rsidR="009759B9" w:rsidRPr="006F0B24" w14:paraId="10638403"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53F9BF" w14:textId="7937F6F3" w:rsidR="009759B9" w:rsidRPr="006F0B24" w:rsidRDefault="00462D6F" w:rsidP="009759B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3</w:t>
            </w:r>
            <w:r w:rsidR="009759B9" w:rsidRPr="006F0B24">
              <w:rPr>
                <w:rFonts w:ascii="Times New Roman" w:eastAsia="Times New Roman" w:hAnsi="Times New Roman" w:cs="Times New Roman"/>
                <w:color w:val="000000"/>
                <w:lang w:eastAsia="lv-LV"/>
              </w:rPr>
              <w:t>.1.</w:t>
            </w:r>
          </w:p>
        </w:tc>
        <w:tc>
          <w:tcPr>
            <w:tcW w:w="6560" w:type="dxa"/>
            <w:tcBorders>
              <w:top w:val="single" w:sz="4" w:space="0" w:color="auto"/>
              <w:left w:val="nil"/>
              <w:bottom w:val="single" w:sz="4" w:space="0" w:color="auto"/>
              <w:right w:val="single" w:sz="4" w:space="0" w:color="auto"/>
            </w:tcBorders>
            <w:shd w:val="clear" w:color="auto" w:fill="auto"/>
            <w:noWrap/>
            <w:vAlign w:val="center"/>
            <w:hideMark/>
          </w:tcPr>
          <w:p w14:paraId="7BA0EFDF"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Depo tramvaju remonta cehs (Lit. 001)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81F35E5"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2570.90</w:t>
            </w:r>
          </w:p>
        </w:tc>
      </w:tr>
      <w:tr w:rsidR="009759B9" w:rsidRPr="006F0B24" w14:paraId="5E80D8A4" w14:textId="77777777" w:rsidTr="00DC1049">
        <w:trPr>
          <w:trHeight w:val="288"/>
        </w:trPr>
        <w:tc>
          <w:tcPr>
            <w:tcW w:w="760" w:type="dxa"/>
            <w:tcBorders>
              <w:top w:val="nil"/>
              <w:left w:val="single" w:sz="4" w:space="0" w:color="auto"/>
              <w:bottom w:val="single" w:sz="4" w:space="0" w:color="auto"/>
              <w:right w:val="single" w:sz="4" w:space="0" w:color="auto"/>
            </w:tcBorders>
            <w:shd w:val="clear" w:color="000000" w:fill="F2F2F2"/>
            <w:noWrap/>
            <w:vAlign w:val="center"/>
            <w:hideMark/>
          </w:tcPr>
          <w:p w14:paraId="54CC1731" w14:textId="5AAD3939" w:rsidR="009759B9" w:rsidRPr="006F0B24" w:rsidRDefault="00462D6F" w:rsidP="009759B9">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4</w:t>
            </w:r>
          </w:p>
        </w:tc>
        <w:tc>
          <w:tcPr>
            <w:tcW w:w="82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4A2A42B" w14:textId="77777777" w:rsidR="009759B9" w:rsidRPr="006F0B24" w:rsidRDefault="009759B9" w:rsidP="009759B9">
            <w:pPr>
              <w:spacing w:after="0" w:line="240" w:lineRule="auto"/>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Kleistu iela 28</w:t>
            </w:r>
          </w:p>
        </w:tc>
      </w:tr>
      <w:tr w:rsidR="009759B9" w:rsidRPr="006F0B24" w14:paraId="61333CC4"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9FCBC4" w14:textId="3D42C599" w:rsidR="009759B9" w:rsidRPr="006F0B24" w:rsidRDefault="00462D6F" w:rsidP="009759B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4</w:t>
            </w:r>
            <w:r w:rsidR="009759B9" w:rsidRPr="006F0B24">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1</w:t>
            </w:r>
            <w:r w:rsidR="009759B9" w:rsidRPr="006F0B24">
              <w:rPr>
                <w:rFonts w:ascii="Times New Roman" w:eastAsia="Times New Roman" w:hAnsi="Times New Roman" w:cs="Times New Roman"/>
                <w:color w:val="000000"/>
                <w:lang w:eastAsia="lv-LV"/>
              </w:rPr>
              <w:t>.</w:t>
            </w:r>
          </w:p>
        </w:tc>
        <w:tc>
          <w:tcPr>
            <w:tcW w:w="6560" w:type="dxa"/>
            <w:tcBorders>
              <w:top w:val="single" w:sz="4" w:space="0" w:color="auto"/>
              <w:left w:val="nil"/>
              <w:bottom w:val="single" w:sz="4" w:space="0" w:color="auto"/>
              <w:right w:val="single" w:sz="4" w:space="0" w:color="auto"/>
            </w:tcBorders>
            <w:shd w:val="clear" w:color="auto" w:fill="auto"/>
            <w:noWrap/>
            <w:vAlign w:val="center"/>
            <w:hideMark/>
          </w:tcPr>
          <w:p w14:paraId="7F58E502"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Auto darbnīca (Lit. 002)</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0567E2D"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1813.50</w:t>
            </w:r>
          </w:p>
        </w:tc>
      </w:tr>
      <w:tr w:rsidR="009759B9" w:rsidRPr="006F0B24" w14:paraId="461102D3" w14:textId="77777777" w:rsidTr="00DC1049">
        <w:trPr>
          <w:trHeight w:val="288"/>
        </w:trPr>
        <w:tc>
          <w:tcPr>
            <w:tcW w:w="760" w:type="dxa"/>
            <w:tcBorders>
              <w:top w:val="nil"/>
              <w:left w:val="single" w:sz="4" w:space="0" w:color="auto"/>
              <w:bottom w:val="single" w:sz="4" w:space="0" w:color="auto"/>
              <w:right w:val="nil"/>
            </w:tcBorders>
            <w:shd w:val="clear" w:color="000000" w:fill="F2F2F2"/>
            <w:noWrap/>
            <w:vAlign w:val="center"/>
            <w:hideMark/>
          </w:tcPr>
          <w:p w14:paraId="047DBD04" w14:textId="2547C722" w:rsidR="009759B9" w:rsidRPr="006F0B24" w:rsidRDefault="00462D6F" w:rsidP="009759B9">
            <w:pPr>
              <w:spacing w:after="0" w:line="240" w:lineRule="auto"/>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5</w:t>
            </w:r>
          </w:p>
        </w:tc>
        <w:tc>
          <w:tcPr>
            <w:tcW w:w="8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C8F2A1" w14:textId="77777777" w:rsidR="009759B9" w:rsidRPr="006F0B24" w:rsidRDefault="009759B9" w:rsidP="009759B9">
            <w:pPr>
              <w:spacing w:after="0" w:line="240" w:lineRule="auto"/>
              <w:rPr>
                <w:rFonts w:ascii="Times New Roman" w:eastAsia="Times New Roman" w:hAnsi="Times New Roman" w:cs="Times New Roman"/>
                <w:b/>
                <w:bCs/>
                <w:color w:val="000000"/>
                <w:lang w:eastAsia="lv-LV"/>
              </w:rPr>
            </w:pPr>
            <w:r w:rsidRPr="006F0B24">
              <w:rPr>
                <w:rFonts w:ascii="Times New Roman" w:eastAsia="Times New Roman" w:hAnsi="Times New Roman" w:cs="Times New Roman"/>
                <w:b/>
                <w:bCs/>
                <w:color w:val="000000"/>
                <w:lang w:eastAsia="lv-LV"/>
              </w:rPr>
              <w:t>Jelgavas iela 37</w:t>
            </w:r>
          </w:p>
        </w:tc>
      </w:tr>
      <w:tr w:rsidR="009759B9" w:rsidRPr="006F0B24" w14:paraId="3E32EA75" w14:textId="77777777" w:rsidTr="00DC1049">
        <w:trPr>
          <w:trHeight w:val="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A6278E" w14:textId="55ABDF67" w:rsidR="009759B9" w:rsidRPr="006F0B24" w:rsidRDefault="00462D6F" w:rsidP="009759B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r w:rsidR="009759B9" w:rsidRPr="006F0B24">
              <w:rPr>
                <w:rFonts w:ascii="Times New Roman" w:eastAsia="Times New Roman" w:hAnsi="Times New Roman" w:cs="Times New Roman"/>
                <w:color w:val="000000"/>
                <w:lang w:eastAsia="lv-LV"/>
              </w:rPr>
              <w:t>.1.</w:t>
            </w:r>
          </w:p>
        </w:tc>
        <w:tc>
          <w:tcPr>
            <w:tcW w:w="6560" w:type="dxa"/>
            <w:tcBorders>
              <w:top w:val="single" w:sz="4" w:space="0" w:color="auto"/>
              <w:left w:val="nil"/>
              <w:bottom w:val="single" w:sz="4" w:space="0" w:color="auto"/>
              <w:right w:val="single" w:sz="4" w:space="0" w:color="auto"/>
            </w:tcBorders>
            <w:shd w:val="clear" w:color="auto" w:fill="auto"/>
            <w:noWrap/>
            <w:vAlign w:val="center"/>
            <w:hideMark/>
          </w:tcPr>
          <w:p w14:paraId="22483054"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Depo (Lit. 001)</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672D3C4"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2570.90</w:t>
            </w:r>
          </w:p>
        </w:tc>
      </w:tr>
      <w:tr w:rsidR="009759B9" w:rsidRPr="006F0B24" w14:paraId="0836950C" w14:textId="77777777" w:rsidTr="00DC1049">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5965B1" w14:textId="33FB6148" w:rsidR="009759B9" w:rsidRPr="006F0B24" w:rsidRDefault="00462D6F" w:rsidP="009759B9">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5</w:t>
            </w:r>
            <w:r w:rsidR="009759B9" w:rsidRPr="006F0B24">
              <w:rPr>
                <w:rFonts w:ascii="Times New Roman" w:eastAsia="Times New Roman" w:hAnsi="Times New Roman" w:cs="Times New Roman"/>
                <w:color w:val="000000"/>
                <w:lang w:eastAsia="lv-LV"/>
              </w:rPr>
              <w:t>.2.</w:t>
            </w:r>
          </w:p>
        </w:tc>
        <w:tc>
          <w:tcPr>
            <w:tcW w:w="6560" w:type="dxa"/>
            <w:tcBorders>
              <w:top w:val="single" w:sz="4" w:space="0" w:color="auto"/>
              <w:left w:val="nil"/>
              <w:bottom w:val="single" w:sz="4" w:space="0" w:color="auto"/>
              <w:right w:val="single" w:sz="4" w:space="0" w:color="auto"/>
            </w:tcBorders>
            <w:shd w:val="clear" w:color="auto" w:fill="auto"/>
            <w:noWrap/>
            <w:vAlign w:val="center"/>
            <w:hideMark/>
          </w:tcPr>
          <w:p w14:paraId="7A9F134F" w14:textId="77777777" w:rsidR="009759B9" w:rsidRPr="006F0B24" w:rsidRDefault="009759B9" w:rsidP="009759B9">
            <w:pPr>
              <w:spacing w:after="0" w:line="240" w:lineRule="auto"/>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Garāža (Lit. 003)</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3B4C000" w14:textId="77777777" w:rsidR="009759B9" w:rsidRPr="006F0B24" w:rsidRDefault="009759B9" w:rsidP="009759B9">
            <w:pPr>
              <w:spacing w:after="0" w:line="240" w:lineRule="auto"/>
              <w:jc w:val="center"/>
              <w:rPr>
                <w:rFonts w:ascii="Times New Roman" w:eastAsia="Times New Roman" w:hAnsi="Times New Roman" w:cs="Times New Roman"/>
                <w:color w:val="000000"/>
                <w:lang w:eastAsia="lv-LV"/>
              </w:rPr>
            </w:pPr>
            <w:r w:rsidRPr="006F0B24">
              <w:rPr>
                <w:rFonts w:ascii="Times New Roman" w:eastAsia="Times New Roman" w:hAnsi="Times New Roman" w:cs="Times New Roman"/>
                <w:color w:val="000000"/>
                <w:lang w:eastAsia="lv-LV"/>
              </w:rPr>
              <w:t>58.10</w:t>
            </w:r>
          </w:p>
        </w:tc>
      </w:tr>
    </w:tbl>
    <w:p w14:paraId="1695D8A4" w14:textId="77777777" w:rsidR="00F16F45" w:rsidRPr="00F16F45" w:rsidRDefault="00F16F45" w:rsidP="00F16F45">
      <w:pPr>
        <w:tabs>
          <w:tab w:val="left" w:pos="993"/>
        </w:tabs>
        <w:spacing w:after="0" w:line="300" w:lineRule="auto"/>
        <w:jc w:val="both"/>
        <w:rPr>
          <w:rFonts w:ascii="Times New Roman" w:hAnsi="Times New Roman" w:cs="Times New Roman"/>
          <w:sz w:val="24"/>
          <w:szCs w:val="24"/>
        </w:rPr>
      </w:pPr>
    </w:p>
    <w:p w14:paraId="6CEB0DAB" w14:textId="25F4D05C" w:rsidR="00A2673C" w:rsidRDefault="00CA6AE1" w:rsidP="00A2673C">
      <w:pPr>
        <w:pStyle w:val="ListParagraph"/>
        <w:numPr>
          <w:ilvl w:val="0"/>
          <w:numId w:val="4"/>
        </w:numPr>
        <w:tabs>
          <w:tab w:val="left" w:pos="993"/>
        </w:tabs>
        <w:spacing w:after="0" w:line="300" w:lineRule="auto"/>
        <w:ind w:left="0" w:firstLine="567"/>
        <w:jc w:val="both"/>
        <w:rPr>
          <w:rFonts w:ascii="Times New Roman" w:hAnsi="Times New Roman" w:cs="Times New Roman"/>
          <w:sz w:val="24"/>
          <w:szCs w:val="24"/>
        </w:rPr>
      </w:pPr>
      <w:r w:rsidRPr="00CA6AE1">
        <w:rPr>
          <w:rFonts w:ascii="Times New Roman" w:hAnsi="Times New Roman" w:cs="Times New Roman"/>
          <w:sz w:val="24"/>
          <w:szCs w:val="24"/>
        </w:rPr>
        <w:t>Deratizācijas darbu veikšanā ir iekļauta grauzēju mitināšanās, barošanās un pārvietošanās vietu noteikšana, atbilstošas metodes un līdzekļu izvēle grauzēju iznīcināšanai, kā arī aizsardzības pasākumu ieteikšana pret grauzējiem.</w:t>
      </w:r>
    </w:p>
    <w:p w14:paraId="2EE9484E" w14:textId="2B362504" w:rsidR="00A2673C" w:rsidRDefault="00A2673C" w:rsidP="00A2673C">
      <w:pPr>
        <w:pStyle w:val="ListParagraph"/>
        <w:numPr>
          <w:ilvl w:val="0"/>
          <w:numId w:val="4"/>
        </w:numPr>
        <w:tabs>
          <w:tab w:val="left" w:pos="993"/>
        </w:tabs>
        <w:spacing w:after="0" w:line="300" w:lineRule="auto"/>
        <w:ind w:left="0" w:firstLine="567"/>
        <w:jc w:val="both"/>
        <w:rPr>
          <w:rFonts w:ascii="Times New Roman" w:hAnsi="Times New Roman" w:cs="Times New Roman"/>
          <w:sz w:val="24"/>
          <w:szCs w:val="24"/>
        </w:rPr>
      </w:pPr>
      <w:r w:rsidRPr="00A2673C">
        <w:rPr>
          <w:rFonts w:ascii="Times New Roman" w:hAnsi="Times New Roman" w:cs="Times New Roman"/>
          <w:sz w:val="24"/>
          <w:szCs w:val="24"/>
        </w:rPr>
        <w:t xml:space="preserve">Veicot deratizācijas darbus, Izpildītājs izmanto līdzekļus pret grauzējiem  un citus biocīdus, kuru lietošana atļauta saskaņā ar normatīvajiem aktiem par darbībām ar biocīdiem atbilstoši to lietošanas instrukcijai, kā arī ievērojot biocīda drošības datu lapā norādīto informāciju. </w:t>
      </w:r>
    </w:p>
    <w:p w14:paraId="7DE0952A" w14:textId="42D89DE8" w:rsidR="00A2673C" w:rsidRDefault="00A2673C" w:rsidP="00A2673C">
      <w:pPr>
        <w:pStyle w:val="ListParagraph"/>
        <w:numPr>
          <w:ilvl w:val="0"/>
          <w:numId w:val="4"/>
        </w:numPr>
        <w:tabs>
          <w:tab w:val="left" w:pos="993"/>
        </w:tabs>
        <w:spacing w:after="0" w:line="300" w:lineRule="auto"/>
        <w:ind w:left="0" w:firstLine="567"/>
        <w:jc w:val="both"/>
        <w:rPr>
          <w:rFonts w:ascii="Times New Roman" w:hAnsi="Times New Roman" w:cs="Times New Roman"/>
          <w:sz w:val="24"/>
          <w:szCs w:val="24"/>
        </w:rPr>
      </w:pPr>
      <w:r w:rsidRPr="00A2673C">
        <w:rPr>
          <w:rFonts w:ascii="Times New Roman" w:hAnsi="Times New Roman" w:cs="Times New Roman"/>
          <w:sz w:val="24"/>
          <w:szCs w:val="24"/>
        </w:rPr>
        <w:t xml:space="preserve">Izpildītājs nodrošina mirušo grauzēju utilizāciju. </w:t>
      </w:r>
    </w:p>
    <w:p w14:paraId="250F68CC" w14:textId="7CA5C122" w:rsidR="008B3256" w:rsidRPr="006F0B24" w:rsidRDefault="008B3256" w:rsidP="008B3256">
      <w:pPr>
        <w:pStyle w:val="ListParagraph"/>
        <w:numPr>
          <w:ilvl w:val="0"/>
          <w:numId w:val="4"/>
        </w:numPr>
        <w:tabs>
          <w:tab w:val="left" w:pos="993"/>
        </w:tabs>
        <w:spacing w:after="0" w:line="300" w:lineRule="auto"/>
        <w:ind w:left="0" w:firstLine="567"/>
        <w:jc w:val="both"/>
        <w:rPr>
          <w:rFonts w:ascii="Times New Roman" w:hAnsi="Times New Roman" w:cs="Times New Roman"/>
          <w:sz w:val="24"/>
          <w:szCs w:val="24"/>
        </w:rPr>
      </w:pPr>
      <w:r>
        <w:rPr>
          <w:rFonts w:ascii="Times New Roman" w:hAnsi="Times New Roman" w:cs="Times New Roman"/>
          <w:sz w:val="24"/>
          <w:szCs w:val="24"/>
        </w:rPr>
        <w:t>Deratizācijas darbi tiek veikti bez papildus samaksas līdz pilnīgai problēmas atrisināšanai.</w:t>
      </w:r>
    </w:p>
    <w:p w14:paraId="78B9541A" w14:textId="77777777" w:rsidR="009C0287" w:rsidRPr="006F0B24" w:rsidRDefault="009C0287" w:rsidP="00A2673C">
      <w:pPr>
        <w:tabs>
          <w:tab w:val="left" w:pos="993"/>
        </w:tabs>
        <w:spacing w:after="0" w:line="300" w:lineRule="auto"/>
        <w:jc w:val="both"/>
        <w:rPr>
          <w:rFonts w:ascii="Times New Roman" w:hAnsi="Times New Roman" w:cs="Times New Roman"/>
          <w:sz w:val="24"/>
          <w:szCs w:val="24"/>
        </w:rPr>
      </w:pPr>
    </w:p>
    <w:p w14:paraId="6352A471" w14:textId="289E741F" w:rsidR="006F0B24" w:rsidRPr="006F0B24" w:rsidRDefault="006F0B24" w:rsidP="006F0B24">
      <w:pPr>
        <w:tabs>
          <w:tab w:val="left" w:pos="993"/>
        </w:tabs>
        <w:spacing w:after="0" w:line="300" w:lineRule="auto"/>
        <w:jc w:val="both"/>
        <w:rPr>
          <w:rFonts w:ascii="Times New Roman" w:hAnsi="Times New Roman" w:cs="Times New Roman"/>
          <w:b/>
          <w:bCs/>
          <w:sz w:val="24"/>
          <w:szCs w:val="24"/>
        </w:rPr>
      </w:pPr>
      <w:r w:rsidRPr="006F0B24">
        <w:rPr>
          <w:rFonts w:ascii="Times New Roman" w:hAnsi="Times New Roman" w:cs="Times New Roman"/>
          <w:b/>
          <w:bCs/>
          <w:sz w:val="24"/>
          <w:szCs w:val="24"/>
        </w:rPr>
        <w:t>Dezinsekcija</w:t>
      </w:r>
    </w:p>
    <w:p w14:paraId="0D230DE1" w14:textId="1A7DF6ED" w:rsidR="006F0B24" w:rsidRDefault="00A14B45" w:rsidP="006F0B24">
      <w:pPr>
        <w:pStyle w:val="ListParagraph"/>
        <w:numPr>
          <w:ilvl w:val="0"/>
          <w:numId w:val="6"/>
        </w:numPr>
        <w:tabs>
          <w:tab w:val="left" w:pos="993"/>
        </w:tabs>
        <w:spacing w:after="0" w:line="300" w:lineRule="auto"/>
        <w:ind w:left="0" w:firstLine="567"/>
        <w:jc w:val="both"/>
        <w:rPr>
          <w:rFonts w:ascii="Times New Roman" w:hAnsi="Times New Roman" w:cs="Times New Roman"/>
          <w:sz w:val="24"/>
          <w:szCs w:val="24"/>
        </w:rPr>
      </w:pPr>
      <w:bookmarkStart w:id="1" w:name="_Hlk71191103"/>
      <w:r>
        <w:rPr>
          <w:rFonts w:ascii="Times New Roman" w:hAnsi="Times New Roman" w:cs="Times New Roman"/>
          <w:sz w:val="24"/>
          <w:szCs w:val="24"/>
        </w:rPr>
        <w:t>Pēc nepieciešamības veikt dezinsekciju</w:t>
      </w:r>
      <w:r w:rsidR="00AB6329">
        <w:rPr>
          <w:rFonts w:ascii="Times New Roman" w:hAnsi="Times New Roman" w:cs="Times New Roman"/>
          <w:sz w:val="24"/>
          <w:szCs w:val="24"/>
        </w:rPr>
        <w:t xml:space="preserve"> RP SIA</w:t>
      </w:r>
      <w:r w:rsidR="004E6136">
        <w:rPr>
          <w:rFonts w:ascii="Times New Roman" w:hAnsi="Times New Roman" w:cs="Times New Roman"/>
          <w:sz w:val="24"/>
          <w:szCs w:val="24"/>
        </w:rPr>
        <w:t xml:space="preserve"> </w:t>
      </w:r>
      <w:r w:rsidR="007D6E73">
        <w:rPr>
          <w:rFonts w:ascii="Times New Roman" w:hAnsi="Times New Roman" w:cs="Times New Roman"/>
          <w:sz w:val="24"/>
          <w:szCs w:val="24"/>
        </w:rPr>
        <w:t>“Rīgas satiksme” objektos</w:t>
      </w:r>
      <w:r w:rsidR="00632870">
        <w:rPr>
          <w:rFonts w:ascii="Times New Roman" w:hAnsi="Times New Roman" w:cs="Times New Roman"/>
          <w:sz w:val="24"/>
          <w:szCs w:val="24"/>
        </w:rPr>
        <w:t>, atbilstoši</w:t>
      </w:r>
      <w:r w:rsidR="005D7358">
        <w:rPr>
          <w:rFonts w:ascii="Times New Roman" w:hAnsi="Times New Roman" w:cs="Times New Roman"/>
          <w:sz w:val="24"/>
          <w:szCs w:val="24"/>
        </w:rPr>
        <w:t xml:space="preserve"> rakstiski saskaņotajiem pasūtījumiem</w:t>
      </w:r>
      <w:r w:rsidR="00255FC2">
        <w:rPr>
          <w:rFonts w:ascii="Times New Roman" w:hAnsi="Times New Roman" w:cs="Times New Roman"/>
          <w:sz w:val="24"/>
          <w:szCs w:val="24"/>
        </w:rPr>
        <w:t xml:space="preserve">. </w:t>
      </w:r>
      <w:bookmarkEnd w:id="1"/>
    </w:p>
    <w:p w14:paraId="6E619E27" w14:textId="43E32203" w:rsidR="006D1254" w:rsidRDefault="006D1254" w:rsidP="006F0B24">
      <w:pPr>
        <w:pStyle w:val="ListParagraph"/>
        <w:numPr>
          <w:ilvl w:val="0"/>
          <w:numId w:val="6"/>
        </w:numPr>
        <w:tabs>
          <w:tab w:val="left" w:pos="993"/>
        </w:tabs>
        <w:spacing w:after="0" w:line="300" w:lineRule="auto"/>
        <w:ind w:left="0" w:firstLine="567"/>
        <w:jc w:val="both"/>
        <w:rPr>
          <w:rFonts w:ascii="Times New Roman" w:hAnsi="Times New Roman" w:cs="Times New Roman"/>
          <w:sz w:val="24"/>
          <w:szCs w:val="24"/>
        </w:rPr>
      </w:pPr>
      <w:r w:rsidRPr="006F0B24">
        <w:rPr>
          <w:rFonts w:ascii="Times New Roman" w:hAnsi="Times New Roman" w:cs="Times New Roman"/>
          <w:sz w:val="24"/>
          <w:szCs w:val="24"/>
        </w:rPr>
        <w:t>Dezinsekcijas darbu veikšanā ir iekļauta kaitīgo posmkāju mitināšanās, barošanās un pārvietošanās vietu noteikšana, atbilstošas metodes un līdzekļu izvēle kaitīgo posmkāju iznīcināšanai, kā arī aizsardzības pasākumu ieteikšana pret kaitīgajiem posmkājiem.</w:t>
      </w:r>
    </w:p>
    <w:p w14:paraId="0C0A3C77" w14:textId="0131536D" w:rsidR="006F0B24" w:rsidRDefault="006F0B24" w:rsidP="006F0B24">
      <w:pPr>
        <w:pStyle w:val="ListParagraph"/>
        <w:numPr>
          <w:ilvl w:val="0"/>
          <w:numId w:val="6"/>
        </w:numPr>
        <w:tabs>
          <w:tab w:val="left" w:pos="993"/>
        </w:tabs>
        <w:spacing w:after="0" w:line="300" w:lineRule="auto"/>
        <w:ind w:left="0" w:firstLine="567"/>
        <w:jc w:val="both"/>
        <w:rPr>
          <w:rFonts w:ascii="Times New Roman" w:hAnsi="Times New Roman" w:cs="Times New Roman"/>
          <w:sz w:val="24"/>
          <w:szCs w:val="24"/>
        </w:rPr>
      </w:pPr>
      <w:r w:rsidRPr="006F0B24">
        <w:rPr>
          <w:rFonts w:ascii="Times New Roman" w:hAnsi="Times New Roman" w:cs="Times New Roman"/>
          <w:sz w:val="24"/>
          <w:szCs w:val="24"/>
        </w:rPr>
        <w:t xml:space="preserve">Veicot dezinsekcijas darbus, Izpildītājs izmanto līdzekļus pret kaitēkļiem un citus biocīdus, kuru lietošana atļauta saskaņā ar normatīvajiem aktiem par darbībām ar biocīdiem atbilstoši to lietošanas instrukcijai, kā arī ievērojot biocīda drošības datu lapā norādīto informāciju. </w:t>
      </w:r>
    </w:p>
    <w:p w14:paraId="67C64F3F" w14:textId="7021C2EA" w:rsidR="00147FB6" w:rsidRPr="009C0287" w:rsidRDefault="008B3256" w:rsidP="009C0287">
      <w:pPr>
        <w:pStyle w:val="ListParagraph"/>
        <w:numPr>
          <w:ilvl w:val="0"/>
          <w:numId w:val="6"/>
        </w:numPr>
        <w:tabs>
          <w:tab w:val="left" w:pos="993"/>
        </w:tabs>
        <w:spacing w:after="0" w:line="300" w:lineRule="auto"/>
        <w:ind w:left="0" w:firstLine="567"/>
        <w:jc w:val="both"/>
        <w:rPr>
          <w:rFonts w:ascii="Times New Roman" w:hAnsi="Times New Roman" w:cs="Times New Roman"/>
          <w:sz w:val="24"/>
          <w:szCs w:val="24"/>
        </w:rPr>
      </w:pPr>
      <w:r>
        <w:rPr>
          <w:rFonts w:ascii="Times New Roman" w:hAnsi="Times New Roman" w:cs="Times New Roman"/>
          <w:sz w:val="24"/>
          <w:szCs w:val="24"/>
        </w:rPr>
        <w:t>Dezinsekcijas darbi tiek veikti bez papildus samaksas līdz pilnīga</w:t>
      </w:r>
      <w:r w:rsidR="00DC1049">
        <w:rPr>
          <w:rFonts w:ascii="Times New Roman" w:hAnsi="Times New Roman" w:cs="Times New Roman"/>
          <w:sz w:val="24"/>
          <w:szCs w:val="24"/>
        </w:rPr>
        <w:t>i</w:t>
      </w:r>
      <w:r>
        <w:rPr>
          <w:rFonts w:ascii="Times New Roman" w:hAnsi="Times New Roman" w:cs="Times New Roman"/>
          <w:sz w:val="24"/>
          <w:szCs w:val="24"/>
        </w:rPr>
        <w:t xml:space="preserve"> problēmas atrisinā</w:t>
      </w:r>
      <w:r w:rsidR="00DC1049">
        <w:rPr>
          <w:rFonts w:ascii="Times New Roman" w:hAnsi="Times New Roman" w:cs="Times New Roman"/>
          <w:sz w:val="24"/>
          <w:szCs w:val="24"/>
        </w:rPr>
        <w:t>šanai</w:t>
      </w:r>
      <w:r>
        <w:rPr>
          <w:rFonts w:ascii="Times New Roman" w:hAnsi="Times New Roman" w:cs="Times New Roman"/>
          <w:sz w:val="24"/>
          <w:szCs w:val="24"/>
        </w:rPr>
        <w:t>.</w:t>
      </w:r>
    </w:p>
    <w:p w14:paraId="07BE7804" w14:textId="1B4A62A7" w:rsidR="00DE4E85" w:rsidRDefault="00DE4E85" w:rsidP="008F4BC5">
      <w:pPr>
        <w:spacing w:after="0" w:line="300" w:lineRule="auto"/>
        <w:jc w:val="both"/>
        <w:rPr>
          <w:rFonts w:ascii="Times New Roman" w:hAnsi="Times New Roman" w:cs="Times New Roman"/>
          <w:sz w:val="24"/>
          <w:szCs w:val="24"/>
        </w:rPr>
      </w:pPr>
    </w:p>
    <w:p w14:paraId="5DCF04CE" w14:textId="4BF86FD9" w:rsidR="009C0287" w:rsidRPr="006F0B24" w:rsidRDefault="009C0287" w:rsidP="009C0287">
      <w:pPr>
        <w:tabs>
          <w:tab w:val="left" w:pos="993"/>
        </w:tabs>
        <w:spacing w:after="0" w:line="300" w:lineRule="auto"/>
        <w:jc w:val="both"/>
        <w:rPr>
          <w:rFonts w:ascii="Times New Roman" w:hAnsi="Times New Roman" w:cs="Times New Roman"/>
          <w:b/>
          <w:bCs/>
          <w:sz w:val="24"/>
          <w:szCs w:val="24"/>
        </w:rPr>
      </w:pPr>
      <w:r w:rsidRPr="006F0B24">
        <w:rPr>
          <w:rFonts w:ascii="Times New Roman" w:hAnsi="Times New Roman" w:cs="Times New Roman"/>
          <w:b/>
          <w:bCs/>
          <w:sz w:val="24"/>
          <w:szCs w:val="24"/>
        </w:rPr>
        <w:t>Dezi</w:t>
      </w:r>
      <w:r>
        <w:rPr>
          <w:rFonts w:ascii="Times New Roman" w:hAnsi="Times New Roman" w:cs="Times New Roman"/>
          <w:b/>
          <w:bCs/>
          <w:sz w:val="24"/>
          <w:szCs w:val="24"/>
        </w:rPr>
        <w:t>nfekcija</w:t>
      </w:r>
    </w:p>
    <w:p w14:paraId="55D5AA6B" w14:textId="70C81666" w:rsidR="0044367C" w:rsidRPr="00A45722" w:rsidRDefault="00A45722" w:rsidP="00A45722">
      <w:pPr>
        <w:pStyle w:val="ListParagraph"/>
        <w:numPr>
          <w:ilvl w:val="0"/>
          <w:numId w:val="7"/>
        </w:numPr>
        <w:tabs>
          <w:tab w:val="left" w:pos="993"/>
        </w:tabs>
        <w:spacing w:after="0" w:line="300" w:lineRule="auto"/>
        <w:jc w:val="both"/>
        <w:rPr>
          <w:rFonts w:ascii="Times New Roman" w:hAnsi="Times New Roman" w:cs="Times New Roman"/>
          <w:sz w:val="24"/>
          <w:szCs w:val="24"/>
        </w:rPr>
      </w:pPr>
      <w:r>
        <w:rPr>
          <w:rFonts w:ascii="Times New Roman" w:hAnsi="Times New Roman" w:cs="Times New Roman"/>
          <w:sz w:val="24"/>
          <w:szCs w:val="24"/>
        </w:rPr>
        <w:t>Pēc nepieciešamības, veikt telpu un virsmu dezinfekciju RP SIA “Rīgas satiksme</w:t>
      </w:r>
      <w:r w:rsidR="00255FC2">
        <w:rPr>
          <w:rFonts w:ascii="Times New Roman" w:hAnsi="Times New Roman" w:cs="Times New Roman"/>
          <w:sz w:val="24"/>
          <w:szCs w:val="24"/>
        </w:rPr>
        <w:t>”</w:t>
      </w:r>
      <w:r>
        <w:rPr>
          <w:rFonts w:ascii="Times New Roman" w:hAnsi="Times New Roman" w:cs="Times New Roman"/>
          <w:sz w:val="24"/>
          <w:szCs w:val="24"/>
        </w:rPr>
        <w:t xml:space="preserve"> objektos, atbilstoši rakstiski saskaņotiem pasūtījumiem.</w:t>
      </w:r>
    </w:p>
    <w:p w14:paraId="5219E467" w14:textId="46C874AD" w:rsidR="0044367C" w:rsidRPr="006704F0" w:rsidRDefault="0044367C" w:rsidP="006704F0">
      <w:pPr>
        <w:pStyle w:val="ListParagraph"/>
        <w:numPr>
          <w:ilvl w:val="0"/>
          <w:numId w:val="7"/>
        </w:numPr>
        <w:jc w:val="both"/>
        <w:rPr>
          <w:rFonts w:ascii="Times New Roman" w:hAnsi="Times New Roman" w:cs="Times New Roman"/>
          <w:sz w:val="24"/>
          <w:szCs w:val="24"/>
        </w:rPr>
      </w:pPr>
      <w:r w:rsidRPr="006704F0">
        <w:rPr>
          <w:rFonts w:ascii="Times New Roman" w:hAnsi="Times New Roman" w:cs="Times New Roman"/>
          <w:sz w:val="24"/>
          <w:szCs w:val="24"/>
        </w:rPr>
        <w:t>Veicot dezinfekcijas darbus, Izpildītājs izmanto līdzekļus, kur</w:t>
      </w:r>
      <w:r w:rsidR="006704F0" w:rsidRPr="006704F0">
        <w:rPr>
          <w:rFonts w:ascii="Times New Roman" w:hAnsi="Times New Roman" w:cs="Times New Roman"/>
          <w:sz w:val="24"/>
          <w:szCs w:val="24"/>
        </w:rPr>
        <w:t>i ir videi draudzīg</w:t>
      </w:r>
      <w:r w:rsidR="006704F0">
        <w:rPr>
          <w:rFonts w:ascii="Times New Roman" w:hAnsi="Times New Roman" w:cs="Times New Roman"/>
          <w:sz w:val="24"/>
          <w:szCs w:val="24"/>
        </w:rPr>
        <w:t>i un</w:t>
      </w:r>
      <w:r w:rsidR="006704F0" w:rsidRPr="006704F0">
        <w:rPr>
          <w:rFonts w:ascii="Times New Roman" w:hAnsi="Times New Roman" w:cs="Times New Roman"/>
          <w:sz w:val="24"/>
          <w:szCs w:val="24"/>
        </w:rPr>
        <w:t xml:space="preserve"> neapdraud cilvēka veselību</w:t>
      </w:r>
      <w:r w:rsidR="006704F0">
        <w:rPr>
          <w:rFonts w:ascii="Times New Roman" w:hAnsi="Times New Roman" w:cs="Times New Roman"/>
          <w:sz w:val="24"/>
          <w:szCs w:val="24"/>
        </w:rPr>
        <w:t xml:space="preserve">, ievērojot </w:t>
      </w:r>
      <w:r w:rsidRPr="006704F0">
        <w:rPr>
          <w:rFonts w:ascii="Times New Roman" w:hAnsi="Times New Roman" w:cs="Times New Roman"/>
          <w:sz w:val="24"/>
          <w:szCs w:val="24"/>
        </w:rPr>
        <w:t xml:space="preserve">drošības datu lapā norādīto informāciju. </w:t>
      </w:r>
    </w:p>
    <w:p w14:paraId="1A014BFE" w14:textId="77777777" w:rsidR="009C0287" w:rsidRDefault="009C0287" w:rsidP="008F4BC5">
      <w:pPr>
        <w:spacing w:after="0" w:line="300" w:lineRule="auto"/>
        <w:jc w:val="both"/>
        <w:rPr>
          <w:rFonts w:ascii="Times New Roman" w:hAnsi="Times New Roman" w:cs="Times New Roman"/>
          <w:sz w:val="24"/>
          <w:szCs w:val="24"/>
        </w:rPr>
      </w:pPr>
    </w:p>
    <w:p w14:paraId="239D8994" w14:textId="4FD6C5F9" w:rsidR="0064699F" w:rsidRDefault="001F45B0">
      <w:pPr>
        <w:spacing w:after="0" w:line="300" w:lineRule="auto"/>
        <w:jc w:val="both"/>
        <w:rPr>
          <w:rFonts w:ascii="Times New Roman" w:hAnsi="Times New Roman" w:cs="Times New Roman"/>
          <w:b/>
          <w:bCs/>
          <w:caps/>
          <w:sz w:val="24"/>
          <w:szCs w:val="24"/>
        </w:rPr>
      </w:pPr>
      <w:r>
        <w:rPr>
          <w:rFonts w:ascii="Times New Roman" w:hAnsi="Times New Roman" w:cs="Times New Roman"/>
          <w:b/>
          <w:bCs/>
          <w:caps/>
          <w:sz w:val="24"/>
          <w:szCs w:val="24"/>
        </w:rPr>
        <w:t>Līguma paredzētais</w:t>
      </w:r>
      <w:r w:rsidR="00093801">
        <w:rPr>
          <w:rFonts w:ascii="Times New Roman" w:hAnsi="Times New Roman" w:cs="Times New Roman"/>
          <w:b/>
          <w:bCs/>
          <w:caps/>
          <w:sz w:val="24"/>
          <w:szCs w:val="24"/>
        </w:rPr>
        <w:t xml:space="preserve"> TERMIŅŠ.</w:t>
      </w:r>
    </w:p>
    <w:p w14:paraId="200329F0" w14:textId="17B35107" w:rsidR="0064699F" w:rsidRDefault="001F45B0">
      <w:pPr>
        <w:spacing w:after="0" w:line="300" w:lineRule="auto"/>
        <w:ind w:firstLine="720"/>
        <w:jc w:val="both"/>
        <w:rPr>
          <w:rFonts w:ascii="Times New Roman" w:hAnsi="Times New Roman" w:cs="Times New Roman"/>
          <w:sz w:val="24"/>
          <w:szCs w:val="24"/>
        </w:rPr>
      </w:pPr>
      <w:r w:rsidRPr="001F45B0">
        <w:rPr>
          <w:rFonts w:ascii="Times New Roman" w:hAnsi="Times New Roman" w:cs="Times New Roman"/>
          <w:sz w:val="24"/>
          <w:szCs w:val="24"/>
        </w:rPr>
        <w:t>Līguma termiņš – 3 gad</w:t>
      </w:r>
      <w:r>
        <w:rPr>
          <w:rFonts w:ascii="Times New Roman" w:hAnsi="Times New Roman" w:cs="Times New Roman"/>
          <w:sz w:val="24"/>
          <w:szCs w:val="24"/>
        </w:rPr>
        <w:t>i.</w:t>
      </w:r>
    </w:p>
    <w:p w14:paraId="60C81441" w14:textId="4259F216" w:rsidR="008F4BC5" w:rsidRDefault="008F4BC5">
      <w:pPr>
        <w:spacing w:after="0" w:line="300" w:lineRule="auto"/>
        <w:ind w:firstLine="720"/>
        <w:jc w:val="both"/>
        <w:rPr>
          <w:rFonts w:ascii="Times New Roman" w:hAnsi="Times New Roman" w:cs="Times New Roman"/>
          <w:sz w:val="24"/>
          <w:szCs w:val="24"/>
        </w:rPr>
      </w:pPr>
    </w:p>
    <w:p w14:paraId="0FA906D8" w14:textId="3073FA50" w:rsidR="008F4BC5" w:rsidRDefault="008F4BC5">
      <w:pPr>
        <w:spacing w:after="0" w:line="300" w:lineRule="auto"/>
        <w:ind w:firstLine="720"/>
        <w:jc w:val="both"/>
        <w:rPr>
          <w:rFonts w:ascii="Times New Roman" w:hAnsi="Times New Roman" w:cs="Times New Roman"/>
          <w:sz w:val="24"/>
          <w:szCs w:val="24"/>
        </w:rPr>
      </w:pPr>
    </w:p>
    <w:p w14:paraId="6C56AC6C" w14:textId="77777777" w:rsidR="008F4BC5" w:rsidRDefault="008F4BC5">
      <w:pPr>
        <w:spacing w:after="0" w:line="300" w:lineRule="auto"/>
        <w:ind w:firstLine="720"/>
        <w:jc w:val="both"/>
        <w:rPr>
          <w:rFonts w:ascii="Times New Roman" w:hAnsi="Times New Roman" w:cs="Times New Roman"/>
          <w:sz w:val="24"/>
          <w:szCs w:val="24"/>
        </w:rPr>
      </w:pPr>
    </w:p>
    <w:p w14:paraId="7D164686" w14:textId="746B4C2D" w:rsidR="008F4BC5" w:rsidRDefault="008F4BC5">
      <w:pPr>
        <w:spacing w:after="0" w:line="300" w:lineRule="auto"/>
        <w:ind w:firstLine="720"/>
        <w:jc w:val="both"/>
        <w:rPr>
          <w:rFonts w:ascii="Times New Roman" w:hAnsi="Times New Roman" w:cs="Times New Roman"/>
          <w:sz w:val="24"/>
          <w:szCs w:val="24"/>
        </w:rPr>
      </w:pPr>
    </w:p>
    <w:p w14:paraId="152F7A4F" w14:textId="3EAAFEF8" w:rsidR="008F4BC5" w:rsidRDefault="008F4BC5">
      <w:pPr>
        <w:spacing w:after="0" w:line="300" w:lineRule="auto"/>
        <w:ind w:firstLine="720"/>
        <w:jc w:val="both"/>
      </w:pPr>
    </w:p>
    <w:p w14:paraId="779D470F" w14:textId="5B72F5B0" w:rsidR="00B974C4" w:rsidRDefault="00B974C4" w:rsidP="008F4BC5">
      <w:pPr>
        <w:spacing w:after="0" w:line="300" w:lineRule="auto"/>
        <w:jc w:val="both"/>
      </w:pPr>
    </w:p>
    <w:sectPr w:rsidR="00B974C4" w:rsidSect="00A75038">
      <w:footerReference w:type="default" r:id="rId10"/>
      <w:pgSz w:w="11906" w:h="16838"/>
      <w:pgMar w:top="1276" w:right="851" w:bottom="851" w:left="1418" w:header="0" w:footer="54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CBF7" w14:textId="77777777" w:rsidR="005707E2" w:rsidRDefault="005707E2">
      <w:pPr>
        <w:spacing w:after="0" w:line="240" w:lineRule="auto"/>
      </w:pPr>
      <w:r>
        <w:separator/>
      </w:r>
    </w:p>
  </w:endnote>
  <w:endnote w:type="continuationSeparator" w:id="0">
    <w:p w14:paraId="77F1DF6A" w14:textId="77777777" w:rsidR="005707E2" w:rsidRDefault="0057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045321"/>
      <w:docPartObj>
        <w:docPartGallery w:val="Page Numbers (Top of Page)"/>
        <w:docPartUnique/>
      </w:docPartObj>
    </w:sdtPr>
    <w:sdtEndPr/>
    <w:sdtContent>
      <w:p w14:paraId="3758E63A" w14:textId="77777777" w:rsidR="0064699F" w:rsidRDefault="00093801">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xml:space="preserve"> no </w:t>
        </w:r>
        <w:r>
          <w:rPr>
            <w:rFonts w:ascii="Times New Roman" w:hAnsi="Times New Roman" w:cs="Times New Roman"/>
            <w:sz w:val="24"/>
            <w:szCs w:val="24"/>
          </w:rPr>
          <w:fldChar w:fldCharType="begin"/>
        </w:r>
        <w:r>
          <w:rPr>
            <w:rFonts w:ascii="Times New Roman" w:hAnsi="Times New Roman" w:cs="Times New Roman"/>
            <w:sz w:val="24"/>
            <w:szCs w:val="24"/>
          </w:rPr>
          <w:instrText>NUMPAGES</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4DBE6" w14:textId="77777777" w:rsidR="005707E2" w:rsidRDefault="005707E2">
      <w:pPr>
        <w:spacing w:after="0" w:line="240" w:lineRule="auto"/>
      </w:pPr>
      <w:r>
        <w:separator/>
      </w:r>
    </w:p>
  </w:footnote>
  <w:footnote w:type="continuationSeparator" w:id="0">
    <w:p w14:paraId="10ADE350" w14:textId="77777777" w:rsidR="005707E2" w:rsidRDefault="00570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4FF2"/>
    <w:multiLevelType w:val="hybridMultilevel"/>
    <w:tmpl w:val="286ABB44"/>
    <w:lvl w:ilvl="0" w:tplc="B83A3FE0">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8C6D8F"/>
    <w:multiLevelType w:val="hybridMultilevel"/>
    <w:tmpl w:val="42CE2B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9F5B0A"/>
    <w:multiLevelType w:val="hybridMultilevel"/>
    <w:tmpl w:val="B0EA7436"/>
    <w:lvl w:ilvl="0" w:tplc="FBF22A50">
      <w:numFmt w:val="bullet"/>
      <w:lvlText w:val="-"/>
      <w:lvlJc w:val="left"/>
      <w:pPr>
        <w:ind w:left="993" w:hanging="360"/>
      </w:pPr>
      <w:rPr>
        <w:rFonts w:ascii="Times New Roman" w:eastAsiaTheme="minorHAnsi" w:hAnsi="Times New Roman" w:cs="Times New Roman" w:hint="default"/>
      </w:rPr>
    </w:lvl>
    <w:lvl w:ilvl="1" w:tplc="04260003" w:tentative="1">
      <w:start w:val="1"/>
      <w:numFmt w:val="bullet"/>
      <w:lvlText w:val="o"/>
      <w:lvlJc w:val="left"/>
      <w:pPr>
        <w:ind w:left="1713" w:hanging="360"/>
      </w:pPr>
      <w:rPr>
        <w:rFonts w:ascii="Courier New" w:hAnsi="Courier New" w:cs="Courier New" w:hint="default"/>
      </w:rPr>
    </w:lvl>
    <w:lvl w:ilvl="2" w:tplc="04260005" w:tentative="1">
      <w:start w:val="1"/>
      <w:numFmt w:val="bullet"/>
      <w:lvlText w:val=""/>
      <w:lvlJc w:val="left"/>
      <w:pPr>
        <w:ind w:left="2433" w:hanging="360"/>
      </w:pPr>
      <w:rPr>
        <w:rFonts w:ascii="Wingdings" w:hAnsi="Wingdings" w:hint="default"/>
      </w:rPr>
    </w:lvl>
    <w:lvl w:ilvl="3" w:tplc="04260001" w:tentative="1">
      <w:start w:val="1"/>
      <w:numFmt w:val="bullet"/>
      <w:lvlText w:val=""/>
      <w:lvlJc w:val="left"/>
      <w:pPr>
        <w:ind w:left="3153" w:hanging="360"/>
      </w:pPr>
      <w:rPr>
        <w:rFonts w:ascii="Symbol" w:hAnsi="Symbol" w:hint="default"/>
      </w:rPr>
    </w:lvl>
    <w:lvl w:ilvl="4" w:tplc="04260003" w:tentative="1">
      <w:start w:val="1"/>
      <w:numFmt w:val="bullet"/>
      <w:lvlText w:val="o"/>
      <w:lvlJc w:val="left"/>
      <w:pPr>
        <w:ind w:left="3873" w:hanging="360"/>
      </w:pPr>
      <w:rPr>
        <w:rFonts w:ascii="Courier New" w:hAnsi="Courier New" w:cs="Courier New" w:hint="default"/>
      </w:rPr>
    </w:lvl>
    <w:lvl w:ilvl="5" w:tplc="04260005" w:tentative="1">
      <w:start w:val="1"/>
      <w:numFmt w:val="bullet"/>
      <w:lvlText w:val=""/>
      <w:lvlJc w:val="left"/>
      <w:pPr>
        <w:ind w:left="4593" w:hanging="360"/>
      </w:pPr>
      <w:rPr>
        <w:rFonts w:ascii="Wingdings" w:hAnsi="Wingdings" w:hint="default"/>
      </w:rPr>
    </w:lvl>
    <w:lvl w:ilvl="6" w:tplc="04260001" w:tentative="1">
      <w:start w:val="1"/>
      <w:numFmt w:val="bullet"/>
      <w:lvlText w:val=""/>
      <w:lvlJc w:val="left"/>
      <w:pPr>
        <w:ind w:left="5313" w:hanging="360"/>
      </w:pPr>
      <w:rPr>
        <w:rFonts w:ascii="Symbol" w:hAnsi="Symbol" w:hint="default"/>
      </w:rPr>
    </w:lvl>
    <w:lvl w:ilvl="7" w:tplc="04260003" w:tentative="1">
      <w:start w:val="1"/>
      <w:numFmt w:val="bullet"/>
      <w:lvlText w:val="o"/>
      <w:lvlJc w:val="left"/>
      <w:pPr>
        <w:ind w:left="6033" w:hanging="360"/>
      </w:pPr>
      <w:rPr>
        <w:rFonts w:ascii="Courier New" w:hAnsi="Courier New" w:cs="Courier New" w:hint="default"/>
      </w:rPr>
    </w:lvl>
    <w:lvl w:ilvl="8" w:tplc="04260005" w:tentative="1">
      <w:start w:val="1"/>
      <w:numFmt w:val="bullet"/>
      <w:lvlText w:val=""/>
      <w:lvlJc w:val="left"/>
      <w:pPr>
        <w:ind w:left="6753" w:hanging="360"/>
      </w:pPr>
      <w:rPr>
        <w:rFonts w:ascii="Wingdings" w:hAnsi="Wingdings" w:hint="default"/>
      </w:rPr>
    </w:lvl>
  </w:abstractNum>
  <w:abstractNum w:abstractNumId="3" w15:restartNumberingAfterBreak="0">
    <w:nsid w:val="52D27C21"/>
    <w:multiLevelType w:val="hybridMultilevel"/>
    <w:tmpl w:val="FEB63A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416D04"/>
    <w:multiLevelType w:val="hybridMultilevel"/>
    <w:tmpl w:val="088052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EF54A52"/>
    <w:multiLevelType w:val="hybridMultilevel"/>
    <w:tmpl w:val="DEAAA5F6"/>
    <w:lvl w:ilvl="0" w:tplc="62DAE39E">
      <w:start w:val="1"/>
      <w:numFmt w:val="decimal"/>
      <w:lvlText w:val="%1."/>
      <w:lvlJc w:val="left"/>
      <w:pPr>
        <w:ind w:left="928" w:hanging="360"/>
      </w:pPr>
      <w:rPr>
        <w:rFonts w:ascii="Times New Roman" w:eastAsiaTheme="minorHAnsi"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FA10CF7"/>
    <w:multiLevelType w:val="hybridMultilevel"/>
    <w:tmpl w:val="FF448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9F"/>
    <w:rsid w:val="00001510"/>
    <w:rsid w:val="00073385"/>
    <w:rsid w:val="00093801"/>
    <w:rsid w:val="00147FB6"/>
    <w:rsid w:val="001F01F6"/>
    <w:rsid w:val="001F45B0"/>
    <w:rsid w:val="00206CD7"/>
    <w:rsid w:val="00255FC2"/>
    <w:rsid w:val="00272A20"/>
    <w:rsid w:val="00326569"/>
    <w:rsid w:val="00330C7C"/>
    <w:rsid w:val="00422E2B"/>
    <w:rsid w:val="0044367C"/>
    <w:rsid w:val="004546CA"/>
    <w:rsid w:val="00462D6F"/>
    <w:rsid w:val="004B38F1"/>
    <w:rsid w:val="004E6136"/>
    <w:rsid w:val="005124E0"/>
    <w:rsid w:val="00540959"/>
    <w:rsid w:val="005707E2"/>
    <w:rsid w:val="005B48BB"/>
    <w:rsid w:val="005D7358"/>
    <w:rsid w:val="005F3267"/>
    <w:rsid w:val="005F7E0E"/>
    <w:rsid w:val="00632870"/>
    <w:rsid w:val="0064699F"/>
    <w:rsid w:val="00655C84"/>
    <w:rsid w:val="006704F0"/>
    <w:rsid w:val="006A471F"/>
    <w:rsid w:val="006B22A7"/>
    <w:rsid w:val="006C7B8E"/>
    <w:rsid w:val="006D1254"/>
    <w:rsid w:val="006F0B24"/>
    <w:rsid w:val="007939BE"/>
    <w:rsid w:val="007D6E73"/>
    <w:rsid w:val="008B3256"/>
    <w:rsid w:val="008F4BC5"/>
    <w:rsid w:val="009759B9"/>
    <w:rsid w:val="009B426E"/>
    <w:rsid w:val="009B5B76"/>
    <w:rsid w:val="009C0287"/>
    <w:rsid w:val="009D7E56"/>
    <w:rsid w:val="00A14B45"/>
    <w:rsid w:val="00A2673C"/>
    <w:rsid w:val="00A45722"/>
    <w:rsid w:val="00A52A75"/>
    <w:rsid w:val="00A56004"/>
    <w:rsid w:val="00A75038"/>
    <w:rsid w:val="00A904A9"/>
    <w:rsid w:val="00AB6329"/>
    <w:rsid w:val="00AF2929"/>
    <w:rsid w:val="00B84F81"/>
    <w:rsid w:val="00B974C4"/>
    <w:rsid w:val="00BE688A"/>
    <w:rsid w:val="00C3071B"/>
    <w:rsid w:val="00C836E5"/>
    <w:rsid w:val="00CA6AE1"/>
    <w:rsid w:val="00CC7EC5"/>
    <w:rsid w:val="00CE6F9C"/>
    <w:rsid w:val="00D15CE5"/>
    <w:rsid w:val="00D6218E"/>
    <w:rsid w:val="00DC1049"/>
    <w:rsid w:val="00DE4E85"/>
    <w:rsid w:val="00E02D8B"/>
    <w:rsid w:val="00E7175E"/>
    <w:rsid w:val="00E87A07"/>
    <w:rsid w:val="00E919DC"/>
    <w:rsid w:val="00EB0EB3"/>
    <w:rsid w:val="00F1459F"/>
    <w:rsid w:val="00F16F45"/>
    <w:rsid w:val="00F228C4"/>
    <w:rsid w:val="00F87FC6"/>
    <w:rsid w:val="00FE3C11"/>
    <w:rsid w:val="00FE3F99"/>
    <w:rsid w:val="00FF6EC2"/>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E8EA9"/>
  <w15:docId w15:val="{E5EFF8E9-2A5F-46B5-A348-7A8FCBA2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7B51"/>
  </w:style>
  <w:style w:type="character" w:customStyle="1" w:styleId="FooterChar">
    <w:name w:val="Footer Char"/>
    <w:basedOn w:val="DefaultParagraphFont"/>
    <w:link w:val="Footer"/>
    <w:uiPriority w:val="99"/>
    <w:qFormat/>
    <w:rsid w:val="00277B5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a0">
    <w:name w:val="Указатель"/>
    <w:basedOn w:val="Normal"/>
    <w:qFormat/>
    <w:pPr>
      <w:suppressLineNumbers/>
    </w:pPr>
    <w:rPr>
      <w:rFonts w:cs="Arial"/>
    </w:rPr>
  </w:style>
  <w:style w:type="paragraph" w:styleId="ListParagraph">
    <w:name w:val="List Paragraph"/>
    <w:basedOn w:val="Normal"/>
    <w:uiPriority w:val="34"/>
    <w:qFormat/>
    <w:rsid w:val="001B0C36"/>
    <w:pPr>
      <w:ind w:left="720"/>
      <w:contextualSpacing/>
    </w:pPr>
  </w:style>
  <w:style w:type="paragraph" w:styleId="Header">
    <w:name w:val="header"/>
    <w:basedOn w:val="Normal"/>
    <w:link w:val="HeaderChar"/>
    <w:uiPriority w:val="99"/>
    <w:unhideWhenUsed/>
    <w:rsid w:val="00277B51"/>
    <w:pPr>
      <w:tabs>
        <w:tab w:val="center" w:pos="4153"/>
        <w:tab w:val="right" w:pos="8306"/>
      </w:tabs>
      <w:spacing w:after="0" w:line="240" w:lineRule="auto"/>
    </w:pPr>
  </w:style>
  <w:style w:type="paragraph" w:styleId="Footer">
    <w:name w:val="footer"/>
    <w:basedOn w:val="Normal"/>
    <w:link w:val="FooterChar"/>
    <w:uiPriority w:val="99"/>
    <w:unhideWhenUsed/>
    <w:rsid w:val="00277B51"/>
    <w:pPr>
      <w:tabs>
        <w:tab w:val="center" w:pos="4153"/>
        <w:tab w:val="right" w:pos="8306"/>
      </w:tabs>
      <w:spacing w:after="0" w:line="240" w:lineRule="auto"/>
    </w:pPr>
  </w:style>
  <w:style w:type="paragraph" w:styleId="BalloonText">
    <w:name w:val="Balloon Text"/>
    <w:basedOn w:val="Normal"/>
    <w:link w:val="BalloonTextChar"/>
    <w:uiPriority w:val="99"/>
    <w:semiHidden/>
    <w:unhideWhenUsed/>
    <w:rsid w:val="00147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FB6"/>
    <w:rPr>
      <w:rFonts w:ascii="Segoe UI" w:hAnsi="Segoe UI" w:cs="Segoe UI"/>
      <w:sz w:val="18"/>
      <w:szCs w:val="18"/>
    </w:rPr>
  </w:style>
  <w:style w:type="character" w:styleId="Hyperlink">
    <w:name w:val="Hyperlink"/>
    <w:basedOn w:val="DefaultParagraphFont"/>
    <w:uiPriority w:val="99"/>
    <w:unhideWhenUsed/>
    <w:rsid w:val="004B38F1"/>
    <w:rPr>
      <w:color w:val="0563C1" w:themeColor="hyperlink"/>
      <w:u w:val="single"/>
    </w:rPr>
  </w:style>
  <w:style w:type="character" w:styleId="UnresolvedMention">
    <w:name w:val="Unresolved Mention"/>
    <w:basedOn w:val="DefaultParagraphFont"/>
    <w:uiPriority w:val="99"/>
    <w:semiHidden/>
    <w:unhideWhenUsed/>
    <w:rsid w:val="004B38F1"/>
    <w:rPr>
      <w:color w:val="605E5C"/>
      <w:shd w:val="clear" w:color="auto" w:fill="E1DFDD"/>
    </w:rPr>
  </w:style>
  <w:style w:type="character" w:styleId="FollowedHyperlink">
    <w:name w:val="FollowedHyperlink"/>
    <w:basedOn w:val="DefaultParagraphFont"/>
    <w:uiPriority w:val="99"/>
    <w:semiHidden/>
    <w:unhideWhenUsed/>
    <w:rsid w:val="00CA6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218270">
      <w:bodyDiv w:val="1"/>
      <w:marLeft w:val="0"/>
      <w:marRight w:val="0"/>
      <w:marTop w:val="0"/>
      <w:marBottom w:val="0"/>
      <w:divBdr>
        <w:top w:val="none" w:sz="0" w:space="0" w:color="auto"/>
        <w:left w:val="none" w:sz="0" w:space="0" w:color="auto"/>
        <w:bottom w:val="none" w:sz="0" w:space="0" w:color="auto"/>
        <w:right w:val="none" w:sz="0" w:space="0" w:color="auto"/>
      </w:divBdr>
    </w:div>
    <w:div w:id="599293234">
      <w:bodyDiv w:val="1"/>
      <w:marLeft w:val="0"/>
      <w:marRight w:val="0"/>
      <w:marTop w:val="0"/>
      <w:marBottom w:val="0"/>
      <w:divBdr>
        <w:top w:val="none" w:sz="0" w:space="0" w:color="auto"/>
        <w:left w:val="none" w:sz="0" w:space="0" w:color="auto"/>
        <w:bottom w:val="none" w:sz="0" w:space="0" w:color="auto"/>
        <w:right w:val="none" w:sz="0" w:space="0" w:color="auto"/>
      </w:divBdr>
    </w:div>
    <w:div w:id="871191935">
      <w:bodyDiv w:val="1"/>
      <w:marLeft w:val="0"/>
      <w:marRight w:val="0"/>
      <w:marTop w:val="0"/>
      <w:marBottom w:val="0"/>
      <w:divBdr>
        <w:top w:val="none" w:sz="0" w:space="0" w:color="auto"/>
        <w:left w:val="none" w:sz="0" w:space="0" w:color="auto"/>
        <w:bottom w:val="none" w:sz="0" w:space="0" w:color="auto"/>
        <w:right w:val="none" w:sz="0" w:space="0" w:color="auto"/>
      </w:divBdr>
    </w:div>
    <w:div w:id="189886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1C382-BDED-4103-9F50-70F134283238}">
  <ds:schemaRefs>
    <ds:schemaRef ds:uri="http://schemas.microsoft.com/sharepoint/v3/contenttype/forms"/>
  </ds:schemaRefs>
</ds:datastoreItem>
</file>

<file path=customXml/itemProps2.xml><?xml version="1.0" encoding="utf-8"?>
<ds:datastoreItem xmlns:ds="http://schemas.openxmlformats.org/officeDocument/2006/customXml" ds:itemID="{8860122A-B9B5-4662-AE57-B650A96B9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65883-2ECF-47BF-8CC8-45FE23E3E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dc:description/>
  <cp:lastModifiedBy>Solvita Riekstiņa</cp:lastModifiedBy>
  <cp:revision>5</cp:revision>
  <cp:lastPrinted>2021-04-12T06:28:00Z</cp:lastPrinted>
  <dcterms:created xsi:type="dcterms:W3CDTF">2021-05-06T13:08:00Z</dcterms:created>
  <dcterms:modified xsi:type="dcterms:W3CDTF">2021-05-10T10:12:00Z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0x010100A99682F1AE72FD41AC9DC559A02B9CB1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