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E2D1" w14:textId="77777777" w:rsidR="00BF1803" w:rsidRDefault="00BF1803" w:rsidP="00BF1803">
      <w:pPr>
        <w:jc w:val="center"/>
        <w:rPr>
          <w:b/>
          <w:bCs/>
          <w:sz w:val="22"/>
          <w:szCs w:val="22"/>
          <w:lang w:val="lv-LV"/>
        </w:rPr>
      </w:pPr>
      <w:r w:rsidRPr="002400C3">
        <w:rPr>
          <w:b/>
          <w:bCs/>
          <w:sz w:val="22"/>
          <w:szCs w:val="22"/>
          <w:lang w:val="lv-LV"/>
        </w:rPr>
        <w:t>Tehniskā specifikācija</w:t>
      </w:r>
    </w:p>
    <w:p w14:paraId="5C855B7E" w14:textId="77777777" w:rsidR="00BF1803" w:rsidRPr="002400C3" w:rsidRDefault="00BF1803" w:rsidP="00BF1803">
      <w:pPr>
        <w:jc w:val="center"/>
        <w:rPr>
          <w:b/>
          <w:bCs/>
          <w:sz w:val="22"/>
          <w:szCs w:val="22"/>
          <w:lang w:val="lv-LV"/>
        </w:rPr>
      </w:pPr>
    </w:p>
    <w:p w14:paraId="0313DC60" w14:textId="020D0E74" w:rsidR="00BF1803" w:rsidRPr="009A1F58" w:rsidRDefault="00BF1803" w:rsidP="00BF1803">
      <w:pPr>
        <w:jc w:val="center"/>
        <w:rPr>
          <w:b/>
          <w:bCs/>
          <w:strike/>
          <w:sz w:val="22"/>
          <w:szCs w:val="22"/>
          <w:lang w:val="lv-LV"/>
        </w:rPr>
      </w:pPr>
      <w:r w:rsidRPr="1EFA125C">
        <w:rPr>
          <w:b/>
          <w:bCs/>
          <w:sz w:val="22"/>
          <w:szCs w:val="22"/>
          <w:lang w:val="lv-LV"/>
        </w:rPr>
        <w:t xml:space="preserve">Zvanu apstrādes un komunikāciju reģistrācijas platformas </w:t>
      </w:r>
      <w:r w:rsidR="00E87658" w:rsidRPr="1EFA125C">
        <w:rPr>
          <w:b/>
          <w:bCs/>
          <w:sz w:val="22"/>
          <w:szCs w:val="22"/>
          <w:lang w:val="lv-LV"/>
        </w:rPr>
        <w:t xml:space="preserve">ieviešana </w:t>
      </w:r>
      <w:r w:rsidR="6F314010" w:rsidRPr="1EFA125C">
        <w:rPr>
          <w:b/>
          <w:bCs/>
          <w:sz w:val="22"/>
          <w:szCs w:val="22"/>
          <w:lang w:val="lv-LV"/>
        </w:rPr>
        <w:t>un uzturēšana</w:t>
      </w:r>
    </w:p>
    <w:p w14:paraId="1A7BBEA0" w14:textId="184CC19D" w:rsidR="00BF1803" w:rsidRDefault="00BF1803" w:rsidP="00BF1803">
      <w:pPr>
        <w:jc w:val="center"/>
        <w:rPr>
          <w:b/>
          <w:bCs/>
          <w:sz w:val="22"/>
          <w:szCs w:val="22"/>
          <w:lang w:val="lv-LV"/>
        </w:rPr>
      </w:pPr>
    </w:p>
    <w:p w14:paraId="53AC746F" w14:textId="2029CD48" w:rsidR="00BF1803" w:rsidRDefault="00BF1803" w:rsidP="00BF1803">
      <w:pPr>
        <w:pStyle w:val="ListParagraph"/>
        <w:numPr>
          <w:ilvl w:val="0"/>
          <w:numId w:val="2"/>
        </w:numPr>
        <w:rPr>
          <w:b/>
          <w:bCs/>
          <w:sz w:val="22"/>
          <w:szCs w:val="22"/>
          <w:lang w:val="lv-LV"/>
        </w:rPr>
      </w:pPr>
      <w:r w:rsidRPr="00BF1803">
        <w:rPr>
          <w:b/>
          <w:bCs/>
          <w:sz w:val="22"/>
          <w:szCs w:val="22"/>
          <w:lang w:val="lv-LV"/>
        </w:rPr>
        <w:t>Vispārējās prasības:</w:t>
      </w:r>
    </w:p>
    <w:p w14:paraId="6AC4DF11" w14:textId="4F1CEB96" w:rsidR="00EB25A0" w:rsidRDefault="00EB25A0" w:rsidP="00E15D4C">
      <w:pPr>
        <w:pStyle w:val="ListParagraph"/>
        <w:numPr>
          <w:ilvl w:val="1"/>
          <w:numId w:val="2"/>
        </w:numPr>
        <w:spacing w:after="160" w:line="259" w:lineRule="auto"/>
        <w:jc w:val="both"/>
        <w:rPr>
          <w:sz w:val="22"/>
          <w:szCs w:val="22"/>
          <w:lang w:val="lv-LV"/>
        </w:rPr>
      </w:pPr>
      <w:r w:rsidRPr="66CDAC5D">
        <w:rPr>
          <w:sz w:val="22"/>
          <w:szCs w:val="22"/>
          <w:lang w:val="lv-LV"/>
        </w:rPr>
        <w:t xml:space="preserve">Līguma priekšmets – universālā </w:t>
      </w:r>
      <w:r w:rsidR="4002284A" w:rsidRPr="66CDAC5D">
        <w:rPr>
          <w:sz w:val="22"/>
          <w:szCs w:val="22"/>
          <w:lang w:val="lv-LV"/>
        </w:rPr>
        <w:t>Z</w:t>
      </w:r>
      <w:r w:rsidRPr="66CDAC5D">
        <w:rPr>
          <w:sz w:val="22"/>
          <w:szCs w:val="22"/>
          <w:lang w:val="lv-LV"/>
        </w:rPr>
        <w:t>vanu centra platforma</w:t>
      </w:r>
      <w:r w:rsidR="00E2251D" w:rsidRPr="66CDAC5D">
        <w:rPr>
          <w:sz w:val="22"/>
          <w:szCs w:val="22"/>
          <w:lang w:val="lv-LV"/>
        </w:rPr>
        <w:t xml:space="preserve"> (turpmāk</w:t>
      </w:r>
      <w:r w:rsidR="0059070F" w:rsidRPr="66CDAC5D">
        <w:rPr>
          <w:sz w:val="22"/>
          <w:szCs w:val="22"/>
          <w:lang w:val="lv-LV"/>
        </w:rPr>
        <w:t xml:space="preserve"> - </w:t>
      </w:r>
      <w:r w:rsidR="00E2251D" w:rsidRPr="66CDAC5D">
        <w:rPr>
          <w:sz w:val="22"/>
          <w:szCs w:val="22"/>
          <w:lang w:val="lv-LV"/>
        </w:rPr>
        <w:t xml:space="preserve">Sistēma), </w:t>
      </w:r>
      <w:r w:rsidRPr="66CDAC5D">
        <w:rPr>
          <w:sz w:val="22"/>
          <w:szCs w:val="22"/>
          <w:lang w:val="lv-LV"/>
        </w:rPr>
        <w:t xml:space="preserve">kas izvietota </w:t>
      </w:r>
      <w:r w:rsidR="00622E23" w:rsidRPr="66CDAC5D">
        <w:rPr>
          <w:sz w:val="22"/>
          <w:szCs w:val="22"/>
          <w:lang w:val="lv-LV"/>
        </w:rPr>
        <w:t>P</w:t>
      </w:r>
      <w:r w:rsidRPr="66CDAC5D">
        <w:rPr>
          <w:sz w:val="22"/>
          <w:szCs w:val="22"/>
          <w:lang w:val="lv-LV"/>
        </w:rPr>
        <w:t>asūtītāja infrastruktūrā.</w:t>
      </w:r>
      <w:r w:rsidR="00E2251D" w:rsidRPr="66CDAC5D">
        <w:rPr>
          <w:sz w:val="22"/>
          <w:szCs w:val="22"/>
          <w:lang w:val="lv-LV"/>
        </w:rPr>
        <w:t xml:space="preserve"> Ar to saprotot</w:t>
      </w:r>
      <w:r w:rsidR="00622E23" w:rsidRPr="66CDAC5D">
        <w:rPr>
          <w:sz w:val="22"/>
          <w:szCs w:val="22"/>
          <w:lang w:val="lv-LV"/>
        </w:rPr>
        <w:t>,</w:t>
      </w:r>
      <w:r w:rsidR="00E2251D" w:rsidRPr="66CDAC5D">
        <w:rPr>
          <w:sz w:val="22"/>
          <w:szCs w:val="22"/>
          <w:lang w:val="lv-LV"/>
        </w:rPr>
        <w:t xml:space="preserve"> Sistēmas programmatūru un tās atjauninājumus ar pielāgojumiem pēc Pasūtītāja vajadzībām.</w:t>
      </w:r>
    </w:p>
    <w:p w14:paraId="07096569" w14:textId="3CF3E7B9" w:rsidR="00E2251D" w:rsidRDefault="00E2251D" w:rsidP="00622E23">
      <w:pPr>
        <w:pStyle w:val="ListParagraph"/>
        <w:numPr>
          <w:ilvl w:val="1"/>
          <w:numId w:val="2"/>
        </w:numPr>
        <w:ind w:left="788" w:hanging="431"/>
        <w:contextualSpacing w:val="0"/>
        <w:jc w:val="both"/>
        <w:rPr>
          <w:sz w:val="22"/>
          <w:szCs w:val="22"/>
          <w:lang w:val="lv-LV"/>
        </w:rPr>
      </w:pPr>
      <w:r>
        <w:rPr>
          <w:sz w:val="22"/>
          <w:szCs w:val="22"/>
          <w:lang w:val="lv-LV"/>
        </w:rPr>
        <w:t>Līguma darbības laikā Pretendents nodrošina šādus darbus:</w:t>
      </w:r>
    </w:p>
    <w:p w14:paraId="0D074426" w14:textId="77777777" w:rsidR="00622E23" w:rsidRPr="00622E23" w:rsidRDefault="00E2251D" w:rsidP="00622E23">
      <w:pPr>
        <w:pStyle w:val="ListParagraph"/>
        <w:numPr>
          <w:ilvl w:val="2"/>
          <w:numId w:val="2"/>
        </w:numPr>
        <w:spacing w:after="160" w:line="259" w:lineRule="auto"/>
        <w:ind w:left="1418" w:hanging="567"/>
        <w:jc w:val="both"/>
        <w:rPr>
          <w:lang w:val="lv-LV"/>
        </w:rPr>
      </w:pPr>
      <w:r w:rsidRPr="00622E23">
        <w:rPr>
          <w:sz w:val="22"/>
          <w:szCs w:val="22"/>
          <w:lang w:val="lv-LV"/>
        </w:rPr>
        <w:t xml:space="preserve">Sistēmas </w:t>
      </w:r>
      <w:r w:rsidRPr="00622E23">
        <w:rPr>
          <w:b/>
          <w:bCs/>
          <w:sz w:val="22"/>
          <w:szCs w:val="22"/>
          <w:lang w:val="lv-LV"/>
        </w:rPr>
        <w:t>izstrādi</w:t>
      </w:r>
      <w:r w:rsidRPr="00622E23">
        <w:rPr>
          <w:sz w:val="22"/>
          <w:szCs w:val="22"/>
          <w:lang w:val="lv-LV"/>
        </w:rPr>
        <w:t xml:space="preserve"> </w:t>
      </w:r>
      <w:r w:rsidR="00E87658" w:rsidRPr="00622E23">
        <w:rPr>
          <w:sz w:val="22"/>
          <w:szCs w:val="22"/>
          <w:lang w:val="lv-LV"/>
        </w:rPr>
        <w:t>3</w:t>
      </w:r>
      <w:r w:rsidRPr="00622E23">
        <w:rPr>
          <w:sz w:val="22"/>
          <w:szCs w:val="22"/>
          <w:lang w:val="lv-LV"/>
        </w:rPr>
        <w:t xml:space="preserve"> mēnešu laikā pēc līguma noslēgšanas</w:t>
      </w:r>
      <w:r w:rsidR="00D279B7" w:rsidRPr="00622E23">
        <w:rPr>
          <w:sz w:val="22"/>
          <w:szCs w:val="22"/>
          <w:lang w:val="lv-LV"/>
        </w:rPr>
        <w:t>, t.sk. testēšanu, lietotāju apmācības un piegādi produkcijas vidē</w:t>
      </w:r>
      <w:r w:rsidR="00780AAD" w:rsidRPr="00622E23">
        <w:rPr>
          <w:sz w:val="22"/>
          <w:szCs w:val="22"/>
          <w:lang w:val="lv-LV"/>
        </w:rPr>
        <w:t>;</w:t>
      </w:r>
    </w:p>
    <w:p w14:paraId="5522B1E8" w14:textId="1E74EFA2" w:rsidR="00622E23" w:rsidRPr="00622E23" w:rsidRDefault="00780AAD" w:rsidP="00622E23">
      <w:pPr>
        <w:pStyle w:val="ListParagraph"/>
        <w:numPr>
          <w:ilvl w:val="2"/>
          <w:numId w:val="2"/>
        </w:numPr>
        <w:spacing w:after="160" w:line="259" w:lineRule="auto"/>
        <w:ind w:left="1418" w:hanging="567"/>
        <w:jc w:val="both"/>
        <w:rPr>
          <w:lang w:val="lv-LV"/>
        </w:rPr>
      </w:pPr>
      <w:r w:rsidRPr="00622E23">
        <w:rPr>
          <w:sz w:val="22"/>
          <w:szCs w:val="22"/>
          <w:lang w:val="lv-LV"/>
        </w:rPr>
        <w:t>Sistēmas (programmatūras vai platformas)</w:t>
      </w:r>
      <w:r w:rsidR="000E0119" w:rsidRPr="00622E23">
        <w:rPr>
          <w:sz w:val="22"/>
          <w:szCs w:val="22"/>
          <w:lang w:val="lv-LV"/>
        </w:rPr>
        <w:t xml:space="preserve"> </w:t>
      </w:r>
      <w:r w:rsidR="000E0119" w:rsidRPr="00622E23">
        <w:rPr>
          <w:b/>
          <w:bCs/>
          <w:sz w:val="22"/>
          <w:szCs w:val="22"/>
          <w:lang w:val="lv-LV"/>
        </w:rPr>
        <w:t>garantiju</w:t>
      </w:r>
      <w:r w:rsidRPr="00622E23">
        <w:rPr>
          <w:sz w:val="22"/>
          <w:szCs w:val="22"/>
          <w:lang w:val="lv-LV"/>
        </w:rPr>
        <w:t>, tai s</w:t>
      </w:r>
      <w:r w:rsidRPr="00D200BE">
        <w:rPr>
          <w:sz w:val="22"/>
          <w:szCs w:val="22"/>
          <w:lang w:val="lv-LV"/>
        </w:rPr>
        <w:t>kaitā tehniskā nodrošinājuma (ja tāds ir) uzturēšan</w:t>
      </w:r>
      <w:r w:rsidR="00D200BE" w:rsidRPr="00D200BE">
        <w:rPr>
          <w:sz w:val="22"/>
          <w:szCs w:val="22"/>
          <w:lang w:val="lv-LV"/>
        </w:rPr>
        <w:t>u</w:t>
      </w:r>
      <w:r w:rsidRPr="00D200BE">
        <w:rPr>
          <w:sz w:val="22"/>
          <w:szCs w:val="22"/>
          <w:lang w:val="lv-LV"/>
        </w:rPr>
        <w:t xml:space="preserve"> tādā apmērā</w:t>
      </w:r>
      <w:r w:rsidRPr="00622E23">
        <w:rPr>
          <w:sz w:val="22"/>
          <w:szCs w:val="22"/>
          <w:lang w:val="lv-LV"/>
        </w:rPr>
        <w:t xml:space="preserve">, kas nodrošina </w:t>
      </w:r>
      <w:r w:rsidR="000873A5">
        <w:rPr>
          <w:sz w:val="22"/>
          <w:szCs w:val="22"/>
          <w:lang w:val="lv-LV"/>
        </w:rPr>
        <w:t>S</w:t>
      </w:r>
      <w:r w:rsidRPr="00622E23">
        <w:rPr>
          <w:sz w:val="22"/>
          <w:szCs w:val="22"/>
          <w:lang w:val="lv-LV"/>
        </w:rPr>
        <w:t xml:space="preserve">istēmas (programmatūras vai platformas), atbilstoši pasūtītai funkcionalitātei, tehniskajām prasībām (tehniskai specifikācijai) vai darba uzdevumam (tai skaitā izmaiņu pieprasījumam), </w:t>
      </w:r>
      <w:r w:rsidR="00D200BE">
        <w:rPr>
          <w:sz w:val="22"/>
          <w:szCs w:val="22"/>
          <w:lang w:val="lv-LV"/>
        </w:rPr>
        <w:t xml:space="preserve">kas </w:t>
      </w:r>
      <w:r w:rsidRPr="00622E23">
        <w:rPr>
          <w:sz w:val="22"/>
          <w:szCs w:val="22"/>
          <w:lang w:val="lv-LV"/>
        </w:rPr>
        <w:t xml:space="preserve">akceptēts ar nodošanas pieņemšanas akta parakstīšanu, un tā darbība tiek nodrošināta atbilstošā apjomā </w:t>
      </w:r>
      <w:r w:rsidR="00E87658" w:rsidRPr="00622E23">
        <w:rPr>
          <w:sz w:val="22"/>
          <w:szCs w:val="22"/>
          <w:lang w:val="lv-LV"/>
        </w:rPr>
        <w:t>12</w:t>
      </w:r>
      <w:r w:rsidRPr="00622E23">
        <w:rPr>
          <w:sz w:val="22"/>
          <w:szCs w:val="22"/>
          <w:lang w:val="lv-LV"/>
        </w:rPr>
        <w:t xml:space="preserve"> mēneš</w:t>
      </w:r>
      <w:r w:rsidR="00E87658" w:rsidRPr="00622E23">
        <w:rPr>
          <w:sz w:val="22"/>
          <w:szCs w:val="22"/>
          <w:lang w:val="lv-LV"/>
        </w:rPr>
        <w:t>us</w:t>
      </w:r>
      <w:r w:rsidR="00B207FB" w:rsidRPr="00622E23">
        <w:rPr>
          <w:sz w:val="22"/>
          <w:szCs w:val="22"/>
          <w:lang w:val="lv-LV"/>
        </w:rPr>
        <w:t>;</w:t>
      </w:r>
    </w:p>
    <w:p w14:paraId="67374784" w14:textId="21D4CABD" w:rsidR="00622E23" w:rsidRPr="00622E23" w:rsidRDefault="000E0119" w:rsidP="00622E23">
      <w:pPr>
        <w:pStyle w:val="ListParagraph"/>
        <w:numPr>
          <w:ilvl w:val="2"/>
          <w:numId w:val="2"/>
        </w:numPr>
        <w:spacing w:after="160" w:line="259" w:lineRule="auto"/>
        <w:ind w:left="1418" w:hanging="567"/>
        <w:jc w:val="both"/>
        <w:rPr>
          <w:lang w:val="lv-LV"/>
        </w:rPr>
      </w:pPr>
      <w:r w:rsidRPr="24D74ADB">
        <w:rPr>
          <w:sz w:val="22"/>
          <w:szCs w:val="22"/>
          <w:lang w:val="lv-LV"/>
        </w:rPr>
        <w:t>S</w:t>
      </w:r>
      <w:r w:rsidR="00780AAD" w:rsidRPr="24D74ADB">
        <w:rPr>
          <w:sz w:val="22"/>
          <w:szCs w:val="22"/>
          <w:lang w:val="lv-LV"/>
        </w:rPr>
        <w:t xml:space="preserve">istēmu </w:t>
      </w:r>
      <w:r w:rsidR="00780AAD" w:rsidRPr="24D74ADB">
        <w:rPr>
          <w:b/>
          <w:bCs/>
          <w:sz w:val="22"/>
          <w:szCs w:val="22"/>
          <w:lang w:val="lv-LV"/>
        </w:rPr>
        <w:t>uzturēšan</w:t>
      </w:r>
      <w:r w:rsidR="00381CF8" w:rsidRPr="24D74ADB">
        <w:rPr>
          <w:b/>
          <w:bCs/>
          <w:sz w:val="22"/>
          <w:szCs w:val="22"/>
          <w:lang w:val="lv-LV"/>
        </w:rPr>
        <w:t>u</w:t>
      </w:r>
      <w:r w:rsidR="00780AAD" w:rsidRPr="24D74ADB">
        <w:rPr>
          <w:sz w:val="22"/>
          <w:szCs w:val="22"/>
          <w:lang w:val="lv-LV"/>
        </w:rPr>
        <w:t xml:space="preserve"> </w:t>
      </w:r>
      <w:r w:rsidR="00E87658" w:rsidRPr="24D74ADB">
        <w:rPr>
          <w:b/>
          <w:bCs/>
          <w:sz w:val="22"/>
          <w:szCs w:val="22"/>
          <w:lang w:val="lv-LV"/>
        </w:rPr>
        <w:t>-</w:t>
      </w:r>
      <w:r w:rsidR="00E87658" w:rsidRPr="24D74ADB">
        <w:rPr>
          <w:sz w:val="22"/>
          <w:szCs w:val="22"/>
          <w:lang w:val="lv-LV"/>
        </w:rPr>
        <w:t xml:space="preserve"> </w:t>
      </w:r>
      <w:r w:rsidR="00780AAD" w:rsidRPr="24D74ADB">
        <w:rPr>
          <w:sz w:val="22"/>
          <w:szCs w:val="22"/>
          <w:lang w:val="lv-LV"/>
        </w:rPr>
        <w:t>modifikācij</w:t>
      </w:r>
      <w:r w:rsidR="00622E23" w:rsidRPr="24D74ADB">
        <w:rPr>
          <w:sz w:val="22"/>
          <w:szCs w:val="22"/>
          <w:lang w:val="lv-LV"/>
        </w:rPr>
        <w:t>u</w:t>
      </w:r>
      <w:r w:rsidR="00780AAD" w:rsidRPr="24D74ADB">
        <w:rPr>
          <w:sz w:val="22"/>
          <w:szCs w:val="22"/>
          <w:lang w:val="lv-LV"/>
        </w:rPr>
        <w:t xml:space="preserve"> pēc tās piegādes produkcijas vidē, lai labotu kļūdas, uzlabotu veiktspēju vai citas IT sistēmu īpašības.</w:t>
      </w:r>
      <w:r w:rsidRPr="24D74ADB">
        <w:rPr>
          <w:sz w:val="22"/>
          <w:szCs w:val="22"/>
          <w:lang w:val="lv-LV"/>
        </w:rPr>
        <w:t xml:space="preserve"> </w:t>
      </w:r>
      <w:r w:rsidR="00780AAD" w:rsidRPr="24D74ADB">
        <w:rPr>
          <w:sz w:val="22"/>
          <w:szCs w:val="22"/>
          <w:lang w:val="lv-LV"/>
        </w:rPr>
        <w:t>Galvenās sistēmas (programmatūras) uzturēšanas problēmas ir IT sistēmā un tehnisk</w:t>
      </w:r>
      <w:r w:rsidR="005C374E" w:rsidRPr="24D74ADB">
        <w:rPr>
          <w:sz w:val="22"/>
          <w:szCs w:val="22"/>
          <w:lang w:val="lv-LV"/>
        </w:rPr>
        <w:t>o</w:t>
      </w:r>
      <w:r w:rsidR="00780AAD" w:rsidRPr="24D74ADB">
        <w:rPr>
          <w:sz w:val="22"/>
          <w:szCs w:val="22"/>
          <w:lang w:val="lv-LV"/>
        </w:rPr>
        <w:t xml:space="preserve"> problēmu risināšana. Uzturēšanas pārvaldības ir sistēmas, tai skaitā tehniskā nodrošinājuma pielāgošana </w:t>
      </w:r>
      <w:r w:rsidR="00622E23" w:rsidRPr="24D74ADB">
        <w:rPr>
          <w:sz w:val="22"/>
          <w:szCs w:val="22"/>
          <w:lang w:val="lv-LV"/>
        </w:rPr>
        <w:t xml:space="preserve">Pasūtītāja </w:t>
      </w:r>
      <w:r w:rsidR="00780AAD" w:rsidRPr="24D74ADB">
        <w:rPr>
          <w:sz w:val="22"/>
          <w:szCs w:val="22"/>
          <w:lang w:val="lv-LV"/>
        </w:rPr>
        <w:t xml:space="preserve">prioritātēm, atbilstoši izmaksu aprēķinam un </w:t>
      </w:r>
      <w:r w:rsidR="00622E23" w:rsidRPr="24D74ADB">
        <w:rPr>
          <w:sz w:val="22"/>
          <w:szCs w:val="22"/>
          <w:lang w:val="lv-LV"/>
        </w:rPr>
        <w:t xml:space="preserve">Sistēmas </w:t>
      </w:r>
      <w:r w:rsidR="00780AAD" w:rsidRPr="24D74ADB">
        <w:rPr>
          <w:sz w:val="22"/>
          <w:szCs w:val="22"/>
          <w:lang w:val="lv-LV"/>
        </w:rPr>
        <w:t>uzturēšanas personālam.</w:t>
      </w:r>
      <w:r w:rsidRPr="24D74ADB">
        <w:rPr>
          <w:sz w:val="22"/>
          <w:szCs w:val="22"/>
          <w:lang w:val="lv-LV"/>
        </w:rPr>
        <w:t xml:space="preserve"> Uzturēšanas kārtība ir atrunāta tehniskās specifikācijas 10.punktā.</w:t>
      </w:r>
      <w:r w:rsidR="00E87658" w:rsidRPr="24D74ADB">
        <w:rPr>
          <w:sz w:val="22"/>
          <w:szCs w:val="22"/>
          <w:lang w:val="lv-LV"/>
        </w:rPr>
        <w:t xml:space="preserve"> Sistēma uzturēšanas darbus </w:t>
      </w:r>
      <w:r w:rsidR="00622E23" w:rsidRPr="24D74ADB">
        <w:rPr>
          <w:sz w:val="22"/>
          <w:szCs w:val="22"/>
          <w:lang w:val="lv-LV"/>
        </w:rPr>
        <w:t xml:space="preserve">Pretendents </w:t>
      </w:r>
      <w:r w:rsidR="00E87658" w:rsidRPr="24D74ADB">
        <w:rPr>
          <w:sz w:val="22"/>
          <w:szCs w:val="22"/>
          <w:lang w:val="lv-LV"/>
        </w:rPr>
        <w:t>nodrošina 24 mēnešus no līguma parakstīšanas brīža</w:t>
      </w:r>
      <w:r w:rsidR="00B207FB" w:rsidRPr="24D74ADB">
        <w:rPr>
          <w:sz w:val="22"/>
          <w:szCs w:val="22"/>
          <w:lang w:val="lv-LV"/>
        </w:rPr>
        <w:t>;</w:t>
      </w:r>
    </w:p>
    <w:p w14:paraId="65ADE0C8" w14:textId="58A7FD84" w:rsidR="00780AAD" w:rsidRPr="00622E23" w:rsidRDefault="00780AAD" w:rsidP="00622E23">
      <w:pPr>
        <w:pStyle w:val="ListParagraph"/>
        <w:numPr>
          <w:ilvl w:val="2"/>
          <w:numId w:val="2"/>
        </w:numPr>
        <w:spacing w:after="160" w:line="259" w:lineRule="auto"/>
        <w:ind w:left="1418" w:hanging="567"/>
        <w:jc w:val="both"/>
        <w:rPr>
          <w:lang w:val="lv-LV"/>
        </w:rPr>
      </w:pPr>
      <w:r w:rsidRPr="66CDAC5D">
        <w:rPr>
          <w:sz w:val="22"/>
          <w:szCs w:val="22"/>
          <w:lang w:val="lv-LV"/>
        </w:rPr>
        <w:t>Izmaiņu pieprasījum</w:t>
      </w:r>
      <w:r w:rsidR="000E0119" w:rsidRPr="66CDAC5D">
        <w:rPr>
          <w:sz w:val="22"/>
          <w:szCs w:val="22"/>
          <w:lang w:val="lv-LV"/>
        </w:rPr>
        <w:t xml:space="preserve">i - </w:t>
      </w:r>
      <w:r w:rsidR="0064702E" w:rsidRPr="66CDAC5D">
        <w:rPr>
          <w:sz w:val="22"/>
          <w:szCs w:val="22"/>
          <w:lang w:val="lv-LV"/>
        </w:rPr>
        <w:t>d</w:t>
      </w:r>
      <w:r w:rsidR="000E0119" w:rsidRPr="66CDAC5D">
        <w:rPr>
          <w:sz w:val="22"/>
          <w:szCs w:val="22"/>
          <w:lang w:val="lv-LV"/>
        </w:rPr>
        <w:t xml:space="preserve">arba uzdevums, kurā realizējamie uzdevumi un sasniedzamie mērķi definēti darbu izpildes procesā un izpaužas kā izmaiņas vai papildinājumi </w:t>
      </w:r>
      <w:r w:rsidR="15FDEA06" w:rsidRPr="66CDAC5D">
        <w:rPr>
          <w:sz w:val="22"/>
          <w:szCs w:val="22"/>
          <w:lang w:val="lv-LV"/>
        </w:rPr>
        <w:t>S</w:t>
      </w:r>
      <w:r w:rsidR="000E0119" w:rsidRPr="66CDAC5D">
        <w:rPr>
          <w:sz w:val="22"/>
          <w:szCs w:val="22"/>
          <w:lang w:val="lv-LV"/>
        </w:rPr>
        <w:t>istēmā, izņemot tādas izmaiņas vai papildinājumus, kas ir priekšnoteikums Tehniskajā specifikācijā norādītās funkcionalitātes realizācijai, kaut arī nav tieši aprakstīti Tehniskajā specifikācijā.</w:t>
      </w:r>
    </w:p>
    <w:p w14:paraId="4A885D9B" w14:textId="5FB474B7" w:rsidR="0064702E" w:rsidRPr="00622E23" w:rsidRDefault="0064702E" w:rsidP="00622E23">
      <w:pPr>
        <w:pStyle w:val="ListParagraph"/>
        <w:numPr>
          <w:ilvl w:val="1"/>
          <w:numId w:val="2"/>
        </w:numPr>
        <w:jc w:val="both"/>
        <w:rPr>
          <w:sz w:val="22"/>
          <w:szCs w:val="22"/>
          <w:lang w:val="lv-LV"/>
        </w:rPr>
      </w:pPr>
      <w:r w:rsidRPr="00622E23">
        <w:rPr>
          <w:sz w:val="22"/>
          <w:szCs w:val="22"/>
          <w:lang w:val="lv-LV"/>
        </w:rPr>
        <w:t xml:space="preserve">Plānotais līguma darbības termiņš 24 mēneši no līguma noslēgšanas brīža un </w:t>
      </w:r>
      <w:r w:rsidR="00E06FD5">
        <w:rPr>
          <w:sz w:val="22"/>
          <w:szCs w:val="22"/>
          <w:lang w:val="lv-LV"/>
        </w:rPr>
        <w:t xml:space="preserve"> paredzamā līguma  summa  ir </w:t>
      </w:r>
      <w:r w:rsidRPr="00622E23">
        <w:rPr>
          <w:sz w:val="22"/>
          <w:szCs w:val="22"/>
          <w:lang w:val="lv-LV"/>
        </w:rPr>
        <w:t>EUR 41 000,00 (četrdesmit viens tūkstotis eiro, 0</w:t>
      </w:r>
      <w:r w:rsidR="00DF7491">
        <w:rPr>
          <w:sz w:val="22"/>
          <w:szCs w:val="22"/>
          <w:lang w:val="lv-LV"/>
        </w:rPr>
        <w:t>0</w:t>
      </w:r>
      <w:r w:rsidRPr="00622E23">
        <w:rPr>
          <w:sz w:val="22"/>
          <w:szCs w:val="22"/>
          <w:lang w:val="lv-LV"/>
        </w:rPr>
        <w:t xml:space="preserve"> centi), neieskaitot PVN</w:t>
      </w:r>
      <w:r w:rsidR="00B207FB" w:rsidRPr="00622E23">
        <w:rPr>
          <w:sz w:val="22"/>
          <w:szCs w:val="22"/>
          <w:lang w:val="lv-LV"/>
        </w:rPr>
        <w:t>.</w:t>
      </w:r>
    </w:p>
    <w:p w14:paraId="7C48410F" w14:textId="36167AAE" w:rsidR="00D279B7" w:rsidRPr="00176E93" w:rsidRDefault="00D279B7" w:rsidP="00622E23">
      <w:pPr>
        <w:pStyle w:val="ListParagraph"/>
        <w:numPr>
          <w:ilvl w:val="1"/>
          <w:numId w:val="2"/>
        </w:numPr>
        <w:jc w:val="both"/>
        <w:rPr>
          <w:sz w:val="22"/>
          <w:szCs w:val="22"/>
          <w:lang w:val="lv-LV"/>
        </w:rPr>
      </w:pPr>
      <w:r w:rsidRPr="00E87658">
        <w:rPr>
          <w:sz w:val="22"/>
          <w:szCs w:val="22"/>
          <w:lang w:val="lv-LV"/>
        </w:rPr>
        <w:t>Iesniedzot piedāvājumu</w:t>
      </w:r>
      <w:r w:rsidR="003F368B" w:rsidRPr="00E87658">
        <w:rPr>
          <w:sz w:val="22"/>
          <w:szCs w:val="22"/>
          <w:lang w:val="lv-LV"/>
        </w:rPr>
        <w:t>,</w:t>
      </w:r>
      <w:r w:rsidRPr="00E87658">
        <w:rPr>
          <w:sz w:val="22"/>
          <w:szCs w:val="22"/>
          <w:lang w:val="lv-LV"/>
        </w:rPr>
        <w:t xml:space="preserve"> Pretendents norāda plānoto izmaksu sadalījumu pa </w:t>
      </w:r>
      <w:r w:rsidRPr="0045171C">
        <w:rPr>
          <w:sz w:val="22"/>
          <w:szCs w:val="22"/>
          <w:lang w:val="lv-LV"/>
        </w:rPr>
        <w:t xml:space="preserve">pozīcijām – </w:t>
      </w:r>
      <w:r w:rsidRPr="00176E93">
        <w:rPr>
          <w:sz w:val="22"/>
          <w:szCs w:val="22"/>
          <w:lang w:val="lv-LV"/>
        </w:rPr>
        <w:t>izstrāde, uzturēšana un izmaiņas.</w:t>
      </w:r>
    </w:p>
    <w:p w14:paraId="1B35D6E2" w14:textId="429E20B3" w:rsidR="00E2251D" w:rsidRPr="00176E93" w:rsidRDefault="00E87658" w:rsidP="00622E23">
      <w:pPr>
        <w:pStyle w:val="ListParagraph"/>
        <w:numPr>
          <w:ilvl w:val="1"/>
          <w:numId w:val="2"/>
        </w:numPr>
        <w:spacing w:after="160" w:line="259" w:lineRule="auto"/>
        <w:jc w:val="both"/>
        <w:rPr>
          <w:sz w:val="22"/>
          <w:szCs w:val="22"/>
          <w:lang w:val="lv-LV"/>
        </w:rPr>
      </w:pPr>
      <w:r w:rsidRPr="00176E93">
        <w:rPr>
          <w:sz w:val="22"/>
          <w:szCs w:val="22"/>
          <w:lang w:val="lv-LV"/>
        </w:rPr>
        <w:t xml:space="preserve">Līguma darbības laikā </w:t>
      </w:r>
      <w:r w:rsidR="00E2251D" w:rsidRPr="00176E93">
        <w:rPr>
          <w:sz w:val="22"/>
          <w:szCs w:val="22"/>
          <w:lang w:val="lv-LV"/>
        </w:rPr>
        <w:t xml:space="preserve">Sistēmas </w:t>
      </w:r>
      <w:r w:rsidRPr="00176E93">
        <w:rPr>
          <w:sz w:val="22"/>
          <w:szCs w:val="22"/>
          <w:lang w:val="lv-LV"/>
        </w:rPr>
        <w:t xml:space="preserve">licenču maksa netiek piemērota. </w:t>
      </w:r>
    </w:p>
    <w:p w14:paraId="50D9FC32" w14:textId="5917014E" w:rsidR="00780AAD" w:rsidRPr="00176E93" w:rsidRDefault="00E2251D" w:rsidP="00622E23">
      <w:pPr>
        <w:pStyle w:val="ListParagraph"/>
        <w:numPr>
          <w:ilvl w:val="1"/>
          <w:numId w:val="2"/>
        </w:numPr>
        <w:spacing w:after="160" w:line="259" w:lineRule="auto"/>
        <w:jc w:val="both"/>
        <w:rPr>
          <w:sz w:val="22"/>
          <w:szCs w:val="22"/>
          <w:lang w:val="lv-LV"/>
        </w:rPr>
      </w:pPr>
      <w:r w:rsidRPr="00176E93">
        <w:rPr>
          <w:sz w:val="22"/>
          <w:szCs w:val="22"/>
          <w:lang w:val="lv-LV"/>
        </w:rPr>
        <w:t>Pretendents nodrošina neierobežotu</w:t>
      </w:r>
      <w:r w:rsidR="003F368B" w:rsidRPr="00176E93">
        <w:rPr>
          <w:sz w:val="22"/>
          <w:szCs w:val="22"/>
          <w:lang w:val="lv-LV"/>
        </w:rPr>
        <w:t xml:space="preserve"> Sistēmas</w:t>
      </w:r>
      <w:r w:rsidRPr="00176E93">
        <w:rPr>
          <w:sz w:val="22"/>
          <w:szCs w:val="22"/>
          <w:lang w:val="lv-LV"/>
        </w:rPr>
        <w:t xml:space="preserve"> lietotāju skaitu</w:t>
      </w:r>
      <w:r w:rsidR="0045171C" w:rsidRPr="00176E93">
        <w:rPr>
          <w:sz w:val="22"/>
          <w:szCs w:val="22"/>
          <w:lang w:val="lv-LV"/>
        </w:rPr>
        <w:t>, minimālais lietotāju skaits - 20</w:t>
      </w:r>
      <w:r w:rsidRPr="00176E93">
        <w:rPr>
          <w:sz w:val="22"/>
          <w:szCs w:val="22"/>
          <w:lang w:val="lv-LV"/>
        </w:rPr>
        <w:t>.</w:t>
      </w:r>
    </w:p>
    <w:p w14:paraId="35077109" w14:textId="7C613A5E" w:rsidR="00BF1803" w:rsidRPr="00176E93" w:rsidRDefault="00BF1803" w:rsidP="00622E23">
      <w:pPr>
        <w:pStyle w:val="ListParagraph"/>
        <w:numPr>
          <w:ilvl w:val="1"/>
          <w:numId w:val="2"/>
        </w:numPr>
        <w:spacing w:after="160" w:line="259" w:lineRule="auto"/>
        <w:jc w:val="both"/>
        <w:rPr>
          <w:sz w:val="22"/>
          <w:szCs w:val="22"/>
          <w:lang w:val="lv-LV"/>
        </w:rPr>
      </w:pPr>
      <w:r w:rsidRPr="00176E93">
        <w:rPr>
          <w:sz w:val="22"/>
          <w:szCs w:val="22"/>
          <w:lang w:val="lv-LV"/>
        </w:rPr>
        <w:t>Pasūtītāja informatīvā tālruņa nr. 20361862 un nr.8585 zvanu saņemšana no sakaru tīkliem Latvijā un ārzemēs</w:t>
      </w:r>
      <w:r w:rsidR="00B564C6" w:rsidRPr="00176E93">
        <w:rPr>
          <w:sz w:val="22"/>
          <w:szCs w:val="22"/>
          <w:lang w:val="lv-LV"/>
        </w:rPr>
        <w:t>, nodrošinot jaunu numuru pievienošanas vai esošo dzēšanas iespēju</w:t>
      </w:r>
      <w:r w:rsidR="00E2251D" w:rsidRPr="00176E93">
        <w:rPr>
          <w:sz w:val="22"/>
          <w:szCs w:val="22"/>
          <w:lang w:val="lv-LV"/>
        </w:rPr>
        <w:t>.</w:t>
      </w:r>
    </w:p>
    <w:p w14:paraId="4E0B49F0" w14:textId="3379229F" w:rsidR="00BF1803" w:rsidRDefault="00BF1803" w:rsidP="00622E23">
      <w:pPr>
        <w:pStyle w:val="ListParagraph"/>
        <w:numPr>
          <w:ilvl w:val="1"/>
          <w:numId w:val="2"/>
        </w:numPr>
        <w:rPr>
          <w:sz w:val="22"/>
          <w:szCs w:val="22"/>
          <w:lang w:val="lv-LV"/>
        </w:rPr>
      </w:pPr>
      <w:r w:rsidRPr="004068A6">
        <w:rPr>
          <w:sz w:val="22"/>
          <w:szCs w:val="22"/>
          <w:lang w:val="lv-LV"/>
        </w:rPr>
        <w:t>Saskarsmes valoda – latviešu valoda</w:t>
      </w:r>
      <w:r w:rsidR="00E2251D">
        <w:rPr>
          <w:sz w:val="22"/>
          <w:szCs w:val="22"/>
          <w:lang w:val="lv-LV"/>
        </w:rPr>
        <w:t>.</w:t>
      </w:r>
    </w:p>
    <w:p w14:paraId="430CC843" w14:textId="1CE7CCD0" w:rsidR="00BF1803" w:rsidRDefault="00E2251D" w:rsidP="00622E23">
      <w:pPr>
        <w:pStyle w:val="ListParagraph"/>
        <w:numPr>
          <w:ilvl w:val="1"/>
          <w:numId w:val="2"/>
        </w:numPr>
        <w:rPr>
          <w:sz w:val="22"/>
          <w:szCs w:val="22"/>
          <w:lang w:val="lv-LV"/>
        </w:rPr>
      </w:pPr>
      <w:r>
        <w:rPr>
          <w:sz w:val="22"/>
          <w:szCs w:val="22"/>
          <w:lang w:val="lv-LV"/>
        </w:rPr>
        <w:t>Sistēmas</w:t>
      </w:r>
      <w:r w:rsidR="00BF1803" w:rsidRPr="66DAD715">
        <w:rPr>
          <w:sz w:val="22"/>
          <w:szCs w:val="22"/>
          <w:lang w:val="lv-LV"/>
        </w:rPr>
        <w:t xml:space="preserve"> lietotāju atrašanās vieta: Rīga, Kleistu iela 29</w:t>
      </w:r>
      <w:r>
        <w:rPr>
          <w:sz w:val="22"/>
          <w:szCs w:val="22"/>
          <w:lang w:val="lv-LV"/>
        </w:rPr>
        <w:t>.</w:t>
      </w:r>
    </w:p>
    <w:p w14:paraId="49DD893F" w14:textId="77777777" w:rsidR="00622E23" w:rsidRDefault="0064702E" w:rsidP="00622E23">
      <w:pPr>
        <w:pStyle w:val="ListParagraph"/>
        <w:numPr>
          <w:ilvl w:val="1"/>
          <w:numId w:val="2"/>
        </w:numPr>
        <w:ind w:left="851" w:hanging="491"/>
        <w:jc w:val="both"/>
        <w:rPr>
          <w:sz w:val="22"/>
          <w:szCs w:val="22"/>
          <w:lang w:val="lv-LV"/>
        </w:rPr>
      </w:pPr>
      <w:r>
        <w:rPr>
          <w:sz w:val="22"/>
          <w:szCs w:val="22"/>
          <w:lang w:val="lv-LV"/>
        </w:rPr>
        <w:t>Sistēmas darbība jānodrošina</w:t>
      </w:r>
      <w:r w:rsidR="00BF1803" w:rsidRPr="001C6155">
        <w:rPr>
          <w:sz w:val="22"/>
          <w:szCs w:val="22"/>
          <w:lang w:val="lv-LV"/>
        </w:rPr>
        <w:t xml:space="preserve"> Zvanu centra darba laikā: darba dienās 07.30-20.00, brīvdienās 09.00-17.00</w:t>
      </w:r>
      <w:r w:rsidR="00622E23">
        <w:rPr>
          <w:sz w:val="22"/>
          <w:szCs w:val="22"/>
          <w:lang w:val="lv-LV"/>
        </w:rPr>
        <w:t>.</w:t>
      </w:r>
    </w:p>
    <w:p w14:paraId="0DAC7EAD" w14:textId="1A1B240D" w:rsidR="00622E23" w:rsidRDefault="00622E23" w:rsidP="00622E23">
      <w:pPr>
        <w:pStyle w:val="ListParagraph"/>
        <w:numPr>
          <w:ilvl w:val="1"/>
          <w:numId w:val="2"/>
        </w:numPr>
        <w:ind w:left="851" w:hanging="491"/>
        <w:jc w:val="both"/>
        <w:rPr>
          <w:sz w:val="22"/>
          <w:szCs w:val="22"/>
          <w:lang w:val="lv-LV"/>
        </w:rPr>
      </w:pPr>
      <w:r>
        <w:rPr>
          <w:sz w:val="22"/>
          <w:szCs w:val="22"/>
          <w:lang w:val="lv-LV"/>
        </w:rPr>
        <w:t>Jā</w:t>
      </w:r>
      <w:r w:rsidR="00BF1803" w:rsidRPr="00622E23">
        <w:rPr>
          <w:sz w:val="22"/>
          <w:szCs w:val="22"/>
          <w:lang w:val="lv-LV"/>
        </w:rPr>
        <w:t xml:space="preserve">nodrošina iespēja mainīt </w:t>
      </w:r>
      <w:r>
        <w:rPr>
          <w:sz w:val="22"/>
          <w:szCs w:val="22"/>
          <w:lang w:val="lv-LV"/>
        </w:rPr>
        <w:t>Z</w:t>
      </w:r>
      <w:r w:rsidRPr="00622E23">
        <w:rPr>
          <w:sz w:val="22"/>
          <w:szCs w:val="22"/>
          <w:lang w:val="lv-LV"/>
        </w:rPr>
        <w:t xml:space="preserve">vanu </w:t>
      </w:r>
      <w:r w:rsidR="00BF1803" w:rsidRPr="00622E23">
        <w:rPr>
          <w:sz w:val="22"/>
          <w:szCs w:val="22"/>
          <w:lang w:val="lv-LV"/>
        </w:rPr>
        <w:t>centra darba laiku noteiktās dienās, piemēram, svētku vai publisku pasākumu dienās</w:t>
      </w:r>
      <w:r>
        <w:rPr>
          <w:sz w:val="22"/>
          <w:szCs w:val="22"/>
          <w:lang w:val="lv-LV"/>
        </w:rPr>
        <w:t>.</w:t>
      </w:r>
    </w:p>
    <w:p w14:paraId="564510FB" w14:textId="21C50CDE" w:rsidR="00622E23" w:rsidRDefault="00BF1803" w:rsidP="00622E23">
      <w:pPr>
        <w:pStyle w:val="ListParagraph"/>
        <w:numPr>
          <w:ilvl w:val="1"/>
          <w:numId w:val="2"/>
        </w:numPr>
        <w:ind w:left="851" w:hanging="491"/>
        <w:jc w:val="both"/>
        <w:rPr>
          <w:sz w:val="22"/>
          <w:szCs w:val="22"/>
          <w:lang w:val="lv-LV"/>
        </w:rPr>
      </w:pPr>
      <w:r w:rsidRPr="66CDAC5D">
        <w:rPr>
          <w:sz w:val="22"/>
          <w:szCs w:val="22"/>
          <w:lang w:val="lv-LV"/>
        </w:rPr>
        <w:t>Sistēmai jānodrošina lietotāju autentifikācija un autorizācija</w:t>
      </w:r>
      <w:r w:rsidR="00622E23" w:rsidRPr="66CDAC5D">
        <w:rPr>
          <w:sz w:val="22"/>
          <w:szCs w:val="22"/>
          <w:lang w:val="lv-LV"/>
        </w:rPr>
        <w:t>,</w:t>
      </w:r>
      <w:r w:rsidRPr="66CDAC5D">
        <w:rPr>
          <w:sz w:val="22"/>
          <w:szCs w:val="22"/>
          <w:lang w:val="lv-LV"/>
        </w:rPr>
        <w:t xml:space="preserve"> izmantojot aktīvo direktoriju (AD). Lietotāji nedrīkst apiet un nesankcionēti lietot aizsargātu </w:t>
      </w:r>
      <w:r w:rsidR="00622E23" w:rsidRPr="66CDAC5D">
        <w:rPr>
          <w:sz w:val="22"/>
          <w:szCs w:val="22"/>
          <w:lang w:val="lv-LV"/>
        </w:rPr>
        <w:t>S</w:t>
      </w:r>
      <w:r w:rsidRPr="66CDAC5D">
        <w:rPr>
          <w:sz w:val="22"/>
          <w:szCs w:val="22"/>
          <w:lang w:val="lv-LV"/>
        </w:rPr>
        <w:t xml:space="preserve">istēmas funkcionalitāti vai piekļūt </w:t>
      </w:r>
      <w:r w:rsidR="04625183" w:rsidRPr="66CDAC5D">
        <w:rPr>
          <w:sz w:val="22"/>
          <w:szCs w:val="22"/>
          <w:lang w:val="lv-LV"/>
        </w:rPr>
        <w:t>S</w:t>
      </w:r>
      <w:r w:rsidRPr="66CDAC5D">
        <w:rPr>
          <w:sz w:val="22"/>
          <w:szCs w:val="22"/>
          <w:lang w:val="lv-LV"/>
        </w:rPr>
        <w:t>istēmas datiem</w:t>
      </w:r>
      <w:r w:rsidR="00622E23" w:rsidRPr="66CDAC5D">
        <w:rPr>
          <w:sz w:val="22"/>
          <w:szCs w:val="22"/>
          <w:lang w:val="lv-LV"/>
        </w:rPr>
        <w:t>.</w:t>
      </w:r>
    </w:p>
    <w:p w14:paraId="56AEA9FB" w14:textId="6C9889F7" w:rsidR="000A3505" w:rsidRPr="00622E23" w:rsidRDefault="0093522A" w:rsidP="00622E23">
      <w:pPr>
        <w:pStyle w:val="ListParagraph"/>
        <w:numPr>
          <w:ilvl w:val="1"/>
          <w:numId w:val="2"/>
        </w:numPr>
        <w:ind w:left="850" w:hanging="493"/>
        <w:contextualSpacing w:val="0"/>
        <w:jc w:val="both"/>
        <w:rPr>
          <w:sz w:val="22"/>
          <w:szCs w:val="22"/>
          <w:lang w:val="lv-LV"/>
        </w:rPr>
      </w:pPr>
      <w:r w:rsidRPr="00622E23">
        <w:rPr>
          <w:sz w:val="22"/>
          <w:szCs w:val="22"/>
          <w:lang w:val="lv-LV"/>
        </w:rPr>
        <w:t>Pretendentam jānodrošina fizisko personu datu aizsardzīb</w:t>
      </w:r>
      <w:r w:rsidR="00622E23">
        <w:rPr>
          <w:sz w:val="22"/>
          <w:szCs w:val="22"/>
          <w:lang w:val="lv-LV"/>
        </w:rPr>
        <w:t>a</w:t>
      </w:r>
      <w:r w:rsidRPr="00622E23">
        <w:rPr>
          <w:sz w:val="22"/>
          <w:szCs w:val="22"/>
          <w:lang w:val="lv-LV"/>
        </w:rPr>
        <w:t xml:space="preserve"> 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Sistēmas lietotājiem, kam piekļuve datiem nepieciešama darba uzdevumu</w:t>
      </w:r>
      <w:r w:rsidR="00622E23">
        <w:rPr>
          <w:sz w:val="22"/>
          <w:szCs w:val="22"/>
          <w:lang w:val="lv-LV"/>
        </w:rPr>
        <w:t xml:space="preserve"> </w:t>
      </w:r>
      <w:r w:rsidRPr="00622E23">
        <w:rPr>
          <w:sz w:val="22"/>
          <w:szCs w:val="22"/>
          <w:lang w:val="lv-LV"/>
        </w:rPr>
        <w:t>realizācijai, un katru reizi veicot par to atbilstošu ierakstu audita pierakstu žurnālā</w:t>
      </w:r>
      <w:r w:rsidRPr="00622E23">
        <w:rPr>
          <w:rStyle w:val="ui-provider"/>
          <w:lang w:val="lv-LV"/>
        </w:rPr>
        <w:t>.</w:t>
      </w:r>
    </w:p>
    <w:p w14:paraId="4B33C1DD" w14:textId="27A7D5D7" w:rsidR="00111E9A" w:rsidRDefault="00111E9A" w:rsidP="00111E9A">
      <w:pPr>
        <w:pStyle w:val="ListParagraph"/>
        <w:spacing w:after="160" w:line="259" w:lineRule="auto"/>
        <w:ind w:left="792"/>
        <w:jc w:val="both"/>
        <w:rPr>
          <w:sz w:val="22"/>
          <w:szCs w:val="22"/>
          <w:lang w:val="lv-LV"/>
        </w:rPr>
      </w:pPr>
    </w:p>
    <w:p w14:paraId="6CC35EF0" w14:textId="77777777" w:rsidR="00622E23" w:rsidRDefault="00622E23" w:rsidP="00111E9A">
      <w:pPr>
        <w:pStyle w:val="ListParagraph"/>
        <w:spacing w:after="160" w:line="259" w:lineRule="auto"/>
        <w:ind w:left="792"/>
        <w:jc w:val="both"/>
        <w:rPr>
          <w:sz w:val="22"/>
          <w:szCs w:val="22"/>
          <w:lang w:val="lv-LV"/>
        </w:rPr>
      </w:pPr>
    </w:p>
    <w:p w14:paraId="1E7D4B45" w14:textId="2111459B" w:rsidR="00BF1803" w:rsidRPr="00B91245" w:rsidRDefault="00BF1803" w:rsidP="00622E23">
      <w:pPr>
        <w:pStyle w:val="ListParagraph"/>
        <w:numPr>
          <w:ilvl w:val="0"/>
          <w:numId w:val="2"/>
        </w:numPr>
        <w:rPr>
          <w:b/>
          <w:bCs/>
          <w:sz w:val="22"/>
          <w:szCs w:val="22"/>
          <w:lang w:val="lv-LV"/>
        </w:rPr>
      </w:pPr>
      <w:r w:rsidRPr="00B91245">
        <w:rPr>
          <w:b/>
          <w:bCs/>
          <w:sz w:val="22"/>
          <w:szCs w:val="22"/>
          <w:lang w:val="lv-LV"/>
        </w:rPr>
        <w:t>Sistēmas lietotāji un to pārvaldība:</w:t>
      </w:r>
    </w:p>
    <w:p w14:paraId="0E9EA308" w14:textId="2215A71E" w:rsidR="00BF1803" w:rsidRPr="00810D71" w:rsidRDefault="00F27B4D" w:rsidP="00622E23">
      <w:pPr>
        <w:pStyle w:val="ListParagraph"/>
        <w:numPr>
          <w:ilvl w:val="1"/>
          <w:numId w:val="2"/>
        </w:numPr>
        <w:spacing w:after="160" w:line="259" w:lineRule="auto"/>
        <w:jc w:val="both"/>
        <w:rPr>
          <w:sz w:val="22"/>
          <w:szCs w:val="22"/>
          <w:lang w:val="lv-LV"/>
        </w:rPr>
      </w:pPr>
      <w:r w:rsidRPr="66DAD715">
        <w:rPr>
          <w:sz w:val="22"/>
          <w:szCs w:val="22"/>
          <w:lang w:val="lv-LV"/>
        </w:rPr>
        <w:lastRenderedPageBreak/>
        <w:t>Jānodrošina v</w:t>
      </w:r>
      <w:r w:rsidR="00BF1803" w:rsidRPr="66DAD715">
        <w:rPr>
          <w:sz w:val="22"/>
          <w:szCs w:val="22"/>
          <w:lang w:val="lv-LV"/>
        </w:rPr>
        <w:t xml:space="preserve">ismaz 20 (divdesmit) sakaru tīklam pieslēgtas </w:t>
      </w:r>
      <w:r w:rsidR="00BF1803" w:rsidRPr="00810D71">
        <w:rPr>
          <w:b/>
          <w:bCs/>
          <w:sz w:val="22"/>
          <w:szCs w:val="22"/>
          <w:lang w:val="lv-LV"/>
        </w:rPr>
        <w:t>aģentu</w:t>
      </w:r>
      <w:r w:rsidR="00BF1803" w:rsidRPr="00810D71">
        <w:rPr>
          <w:sz w:val="22"/>
          <w:szCs w:val="22"/>
          <w:lang w:val="lv-LV"/>
        </w:rPr>
        <w:t xml:space="preserve"> darba vietas, kas uzstādītas Pasūtītāja datorizētajās darbvietās (turpmāk – Aģents)</w:t>
      </w:r>
      <w:r w:rsidR="004277F8" w:rsidRPr="00810D71">
        <w:rPr>
          <w:sz w:val="22"/>
          <w:szCs w:val="22"/>
          <w:lang w:val="lv-LV"/>
        </w:rPr>
        <w:t>,</w:t>
      </w:r>
      <w:r w:rsidR="00BF1803" w:rsidRPr="00810D71">
        <w:rPr>
          <w:sz w:val="22"/>
          <w:szCs w:val="22"/>
          <w:lang w:val="lv-LV"/>
        </w:rPr>
        <w:t xml:space="preserve"> ar </w:t>
      </w:r>
      <w:r w:rsidR="00E44CE2" w:rsidRPr="00810D71">
        <w:rPr>
          <w:sz w:val="22"/>
          <w:szCs w:val="22"/>
          <w:lang w:val="lv-LV"/>
        </w:rPr>
        <w:t>šādu</w:t>
      </w:r>
      <w:r w:rsidR="00BF1803" w:rsidRPr="00810D71">
        <w:rPr>
          <w:sz w:val="22"/>
          <w:szCs w:val="22"/>
          <w:lang w:val="lv-LV"/>
        </w:rPr>
        <w:t xml:space="preserve"> funkcionalitāti</w:t>
      </w:r>
      <w:r w:rsidR="00E44CE2" w:rsidRPr="00810D71">
        <w:rPr>
          <w:sz w:val="22"/>
          <w:szCs w:val="22"/>
          <w:lang w:val="lv-LV"/>
        </w:rPr>
        <w:t>:</w:t>
      </w:r>
      <w:r w:rsidR="00BF1803" w:rsidRPr="00810D71">
        <w:rPr>
          <w:sz w:val="22"/>
          <w:szCs w:val="22"/>
          <w:lang w:val="lv-LV"/>
        </w:rPr>
        <w:t xml:space="preserve"> </w:t>
      </w:r>
    </w:p>
    <w:p w14:paraId="30337361" w14:textId="3D02915F" w:rsidR="00BF1803" w:rsidRPr="00810D71" w:rsidRDefault="00E44CE2" w:rsidP="001F7B62">
      <w:pPr>
        <w:pStyle w:val="ListParagraph"/>
        <w:numPr>
          <w:ilvl w:val="2"/>
          <w:numId w:val="2"/>
        </w:numPr>
        <w:tabs>
          <w:tab w:val="left" w:pos="1418"/>
        </w:tabs>
        <w:ind w:left="1134" w:hanging="283"/>
        <w:jc w:val="both"/>
        <w:rPr>
          <w:sz w:val="22"/>
          <w:szCs w:val="22"/>
          <w:lang w:val="lv-LV"/>
        </w:rPr>
      </w:pPr>
      <w:r w:rsidRPr="00810D71">
        <w:rPr>
          <w:sz w:val="22"/>
          <w:szCs w:val="22"/>
          <w:lang w:val="lv-LV"/>
        </w:rPr>
        <w:t>Ienākošā zvana saņemšana:</w:t>
      </w:r>
    </w:p>
    <w:p w14:paraId="750B8CAB" w14:textId="1E42BFE5" w:rsidR="001F7B62" w:rsidRDefault="00906572" w:rsidP="001F7B62">
      <w:pPr>
        <w:pStyle w:val="ListParagraph"/>
        <w:numPr>
          <w:ilvl w:val="3"/>
          <w:numId w:val="2"/>
        </w:numPr>
        <w:ind w:left="2127" w:hanging="709"/>
        <w:jc w:val="both"/>
        <w:rPr>
          <w:sz w:val="22"/>
          <w:szCs w:val="22"/>
          <w:lang w:val="lv-LV"/>
        </w:rPr>
      </w:pPr>
      <w:r w:rsidRPr="00810D71">
        <w:rPr>
          <w:sz w:val="22"/>
          <w:szCs w:val="22"/>
          <w:lang w:val="lv-LV"/>
        </w:rPr>
        <w:t>a</w:t>
      </w:r>
      <w:r w:rsidR="00E44CE2" w:rsidRPr="00810D71">
        <w:rPr>
          <w:sz w:val="22"/>
          <w:szCs w:val="22"/>
          <w:lang w:val="lv-LV"/>
        </w:rPr>
        <w:t>utomātisk</w:t>
      </w:r>
      <w:r w:rsidRPr="00810D71">
        <w:rPr>
          <w:sz w:val="22"/>
          <w:szCs w:val="22"/>
          <w:lang w:val="lv-LV"/>
        </w:rPr>
        <w:t xml:space="preserve">i redzama informācija par zvanītāju: telefona nr., laiks, zvanītāja veiktā rindas izvēle, </w:t>
      </w:r>
      <w:r w:rsidR="00B052BF" w:rsidRPr="00810D71">
        <w:rPr>
          <w:sz w:val="22"/>
          <w:szCs w:val="22"/>
          <w:lang w:val="lv-LV"/>
        </w:rPr>
        <w:t>unikāls zvana</w:t>
      </w:r>
      <w:r w:rsidRPr="00810D71">
        <w:rPr>
          <w:sz w:val="22"/>
          <w:szCs w:val="22"/>
          <w:lang w:val="lv-LV"/>
        </w:rPr>
        <w:t xml:space="preserve"> kods,</w:t>
      </w:r>
      <w:r w:rsidR="6429DEF3" w:rsidRPr="00810D71">
        <w:rPr>
          <w:sz w:val="22"/>
          <w:szCs w:val="22"/>
          <w:lang w:val="lv-LV"/>
        </w:rPr>
        <w:t xml:space="preserve"> kas citā Pasūtītāja </w:t>
      </w:r>
      <w:r w:rsidR="001F7B62">
        <w:rPr>
          <w:sz w:val="22"/>
          <w:szCs w:val="22"/>
          <w:lang w:val="lv-LV"/>
        </w:rPr>
        <w:t>s</w:t>
      </w:r>
      <w:r w:rsidR="001F7B62" w:rsidRPr="00810D71">
        <w:rPr>
          <w:sz w:val="22"/>
          <w:szCs w:val="22"/>
          <w:lang w:val="lv-LV"/>
        </w:rPr>
        <w:t xml:space="preserve">istēmā </w:t>
      </w:r>
      <w:r w:rsidR="6429DEF3" w:rsidRPr="00810D71">
        <w:rPr>
          <w:sz w:val="22"/>
          <w:szCs w:val="22"/>
          <w:lang w:val="lv-LV"/>
        </w:rPr>
        <w:t>tiek izmantots kā meklēš</w:t>
      </w:r>
      <w:r w:rsidR="1685C97F" w:rsidRPr="00810D71">
        <w:rPr>
          <w:sz w:val="22"/>
          <w:szCs w:val="22"/>
          <w:lang w:val="lv-LV"/>
        </w:rPr>
        <w:t>a</w:t>
      </w:r>
      <w:r w:rsidR="6429DEF3" w:rsidRPr="00810D71">
        <w:rPr>
          <w:sz w:val="22"/>
          <w:szCs w:val="22"/>
          <w:lang w:val="lv-LV"/>
        </w:rPr>
        <w:t>nas kritērijs;</w:t>
      </w:r>
    </w:p>
    <w:p w14:paraId="01B4F933" w14:textId="77777777" w:rsidR="001F7B62" w:rsidRDefault="00906572" w:rsidP="001F7B62">
      <w:pPr>
        <w:pStyle w:val="ListParagraph"/>
        <w:numPr>
          <w:ilvl w:val="3"/>
          <w:numId w:val="2"/>
        </w:numPr>
        <w:ind w:left="2127" w:hanging="709"/>
        <w:jc w:val="both"/>
        <w:rPr>
          <w:sz w:val="22"/>
          <w:szCs w:val="22"/>
          <w:lang w:val="lv-LV"/>
        </w:rPr>
      </w:pPr>
      <w:r w:rsidRPr="001F7B62">
        <w:rPr>
          <w:sz w:val="22"/>
          <w:szCs w:val="22"/>
          <w:lang w:val="lv-LV"/>
        </w:rPr>
        <w:t xml:space="preserve">automātiski redzama </w:t>
      </w:r>
      <w:r w:rsidR="005D6448" w:rsidRPr="001F7B62">
        <w:rPr>
          <w:sz w:val="22"/>
          <w:szCs w:val="22"/>
          <w:lang w:val="lv-LV"/>
        </w:rPr>
        <w:t xml:space="preserve">numura </w:t>
      </w:r>
      <w:r w:rsidRPr="001F7B62">
        <w:rPr>
          <w:sz w:val="22"/>
          <w:szCs w:val="22"/>
          <w:lang w:val="lv-LV"/>
        </w:rPr>
        <w:t>zvanu vēsture: iepriekšējo zvanu datums, laiks</w:t>
      </w:r>
      <w:r w:rsidR="001F7B62">
        <w:rPr>
          <w:sz w:val="22"/>
          <w:szCs w:val="22"/>
          <w:lang w:val="lv-LV"/>
        </w:rPr>
        <w:t>,</w:t>
      </w:r>
      <w:r w:rsidRPr="001F7B62">
        <w:rPr>
          <w:sz w:val="22"/>
          <w:szCs w:val="22"/>
          <w:lang w:val="lv-LV"/>
        </w:rPr>
        <w:t xml:space="preserve"> piezīmes</w:t>
      </w:r>
      <w:r w:rsidR="00740A3C" w:rsidRPr="001F7B62">
        <w:rPr>
          <w:sz w:val="22"/>
          <w:szCs w:val="22"/>
          <w:lang w:val="lv-LV"/>
        </w:rPr>
        <w:t>;</w:t>
      </w:r>
    </w:p>
    <w:p w14:paraId="181DD647" w14:textId="77777777" w:rsidR="001F7B62" w:rsidRDefault="00906572" w:rsidP="001F7B62">
      <w:pPr>
        <w:pStyle w:val="ListParagraph"/>
        <w:numPr>
          <w:ilvl w:val="3"/>
          <w:numId w:val="2"/>
        </w:numPr>
        <w:ind w:left="2127" w:hanging="709"/>
        <w:jc w:val="both"/>
        <w:rPr>
          <w:sz w:val="22"/>
          <w:szCs w:val="22"/>
          <w:lang w:val="lv-LV"/>
        </w:rPr>
      </w:pPr>
      <w:r w:rsidRPr="001F7B62">
        <w:rPr>
          <w:sz w:val="22"/>
          <w:szCs w:val="22"/>
          <w:lang w:val="lv-LV"/>
        </w:rPr>
        <w:t>iespēja klasificēt sarunas tēmu vismaz 3 līmeņos,</w:t>
      </w:r>
      <w:r w:rsidR="001A4739" w:rsidRPr="001F7B62">
        <w:rPr>
          <w:sz w:val="22"/>
          <w:szCs w:val="22"/>
          <w:lang w:val="lv-LV"/>
        </w:rPr>
        <w:t xml:space="preserve"> kā arī aizpildīt papildu laukus atkarībā no 3.līmeņa klasifikatora;</w:t>
      </w:r>
    </w:p>
    <w:p w14:paraId="3FFD5F43" w14:textId="77777777" w:rsidR="001F7B62" w:rsidRDefault="00906572" w:rsidP="001F7B62">
      <w:pPr>
        <w:pStyle w:val="ListParagraph"/>
        <w:numPr>
          <w:ilvl w:val="3"/>
          <w:numId w:val="2"/>
        </w:numPr>
        <w:ind w:left="2127" w:hanging="709"/>
        <w:jc w:val="both"/>
        <w:rPr>
          <w:sz w:val="22"/>
          <w:szCs w:val="22"/>
          <w:lang w:val="lv-LV"/>
        </w:rPr>
      </w:pPr>
      <w:r w:rsidRPr="001F7B62">
        <w:rPr>
          <w:sz w:val="22"/>
          <w:szCs w:val="22"/>
          <w:lang w:val="lv-LV"/>
        </w:rPr>
        <w:t>iespēja aizpildīt sarunas apraksta lauku</w:t>
      </w:r>
      <w:r w:rsidR="00C53F9B" w:rsidRPr="001F7B62">
        <w:rPr>
          <w:sz w:val="22"/>
          <w:szCs w:val="22"/>
          <w:lang w:val="lv-LV"/>
        </w:rPr>
        <w:t xml:space="preserve"> (piezīmes)</w:t>
      </w:r>
      <w:r w:rsidR="00740A3C" w:rsidRPr="001F7B62">
        <w:rPr>
          <w:sz w:val="22"/>
          <w:szCs w:val="22"/>
          <w:lang w:val="lv-LV"/>
        </w:rPr>
        <w:t>;</w:t>
      </w:r>
    </w:p>
    <w:p w14:paraId="57FD8739" w14:textId="77777777" w:rsidR="001F7B62" w:rsidRDefault="00906572" w:rsidP="001F7B62">
      <w:pPr>
        <w:pStyle w:val="ListParagraph"/>
        <w:numPr>
          <w:ilvl w:val="3"/>
          <w:numId w:val="2"/>
        </w:numPr>
        <w:ind w:left="2127" w:hanging="709"/>
        <w:jc w:val="both"/>
        <w:rPr>
          <w:sz w:val="22"/>
          <w:szCs w:val="22"/>
          <w:lang w:val="lv-LV"/>
        </w:rPr>
      </w:pPr>
      <w:r w:rsidRPr="001F7B62">
        <w:rPr>
          <w:sz w:val="22"/>
          <w:szCs w:val="22"/>
          <w:lang w:val="lv-LV"/>
        </w:rPr>
        <w:t>iespēja noformēt atzvana uzdevumu</w:t>
      </w:r>
      <w:r w:rsidR="00740A3C" w:rsidRPr="001F7B62">
        <w:rPr>
          <w:sz w:val="22"/>
          <w:szCs w:val="22"/>
          <w:lang w:val="lv-LV"/>
        </w:rPr>
        <w:t>;</w:t>
      </w:r>
    </w:p>
    <w:p w14:paraId="5EDFC6EB" w14:textId="20542AE0" w:rsidR="00906572" w:rsidRPr="001F7B62" w:rsidRDefault="00906572" w:rsidP="001F7B62">
      <w:pPr>
        <w:pStyle w:val="ListParagraph"/>
        <w:numPr>
          <w:ilvl w:val="3"/>
          <w:numId w:val="2"/>
        </w:numPr>
        <w:ind w:left="2127" w:hanging="709"/>
        <w:jc w:val="both"/>
        <w:rPr>
          <w:sz w:val="22"/>
          <w:szCs w:val="22"/>
          <w:lang w:val="lv-LV"/>
        </w:rPr>
      </w:pPr>
      <w:r w:rsidRPr="001F7B62">
        <w:rPr>
          <w:sz w:val="22"/>
          <w:szCs w:val="22"/>
          <w:lang w:val="lv-LV"/>
        </w:rPr>
        <w:t>iespēja aizturēt nākamo zvanu uz laiku, kas nepieciešams iepriekšējā zvana pēcapstrādei</w:t>
      </w:r>
      <w:r w:rsidR="005B446B" w:rsidRPr="001F7B62">
        <w:rPr>
          <w:sz w:val="22"/>
          <w:szCs w:val="22"/>
          <w:lang w:val="lv-LV"/>
        </w:rPr>
        <w:t>.</w:t>
      </w:r>
    </w:p>
    <w:p w14:paraId="120DC576" w14:textId="52A99FBC" w:rsidR="00972BCA" w:rsidRDefault="001857CC" w:rsidP="001F7B62">
      <w:pPr>
        <w:pStyle w:val="ListParagraph"/>
        <w:numPr>
          <w:ilvl w:val="2"/>
          <w:numId w:val="2"/>
        </w:numPr>
        <w:ind w:left="1418" w:hanging="567"/>
        <w:jc w:val="both"/>
        <w:rPr>
          <w:sz w:val="22"/>
          <w:szCs w:val="22"/>
          <w:lang w:val="lv-LV"/>
        </w:rPr>
      </w:pPr>
      <w:r>
        <w:rPr>
          <w:sz w:val="22"/>
          <w:szCs w:val="22"/>
          <w:lang w:val="lv-LV"/>
        </w:rPr>
        <w:t>Izejošā zvana veikšana</w:t>
      </w:r>
      <w:r w:rsidR="00972BCA">
        <w:rPr>
          <w:sz w:val="22"/>
          <w:szCs w:val="22"/>
          <w:lang w:val="lv-LV"/>
        </w:rPr>
        <w:t>:</w:t>
      </w:r>
    </w:p>
    <w:p w14:paraId="04042639" w14:textId="59675FF6" w:rsidR="001F7B62" w:rsidRDefault="00972BCA" w:rsidP="001F7B62">
      <w:pPr>
        <w:pStyle w:val="ListParagraph"/>
        <w:numPr>
          <w:ilvl w:val="3"/>
          <w:numId w:val="2"/>
        </w:numPr>
        <w:ind w:left="2127" w:hanging="709"/>
        <w:jc w:val="both"/>
        <w:rPr>
          <w:sz w:val="22"/>
          <w:szCs w:val="22"/>
          <w:lang w:val="lv-LV"/>
        </w:rPr>
      </w:pPr>
      <w:r w:rsidRPr="0CD22CD3">
        <w:rPr>
          <w:sz w:val="22"/>
          <w:szCs w:val="22"/>
          <w:lang w:val="lv-LV"/>
        </w:rPr>
        <w:t>iespēj</w:t>
      </w:r>
      <w:r w:rsidR="00D107F3" w:rsidRPr="0CD22CD3">
        <w:rPr>
          <w:sz w:val="22"/>
          <w:szCs w:val="22"/>
          <w:lang w:val="lv-LV"/>
        </w:rPr>
        <w:t>a</w:t>
      </w:r>
      <w:r w:rsidRPr="0CD22CD3">
        <w:rPr>
          <w:sz w:val="22"/>
          <w:szCs w:val="22"/>
          <w:lang w:val="lv-LV"/>
        </w:rPr>
        <w:t xml:space="preserve"> ieplānot atzvana veikšanu uz konkrētu laiku</w:t>
      </w:r>
      <w:r w:rsidR="001F7B62">
        <w:rPr>
          <w:sz w:val="22"/>
          <w:szCs w:val="22"/>
          <w:lang w:val="lv-LV"/>
        </w:rPr>
        <w:t>,</w:t>
      </w:r>
      <w:r w:rsidR="002B469B">
        <w:rPr>
          <w:sz w:val="22"/>
          <w:szCs w:val="22"/>
          <w:lang w:val="lv-LV"/>
        </w:rPr>
        <w:t xml:space="preserve"> par to informējot ar uzlecošo logu</w:t>
      </w:r>
      <w:r w:rsidR="00740A3C">
        <w:rPr>
          <w:sz w:val="22"/>
          <w:szCs w:val="22"/>
          <w:lang w:val="lv-LV"/>
        </w:rPr>
        <w:t>;</w:t>
      </w:r>
    </w:p>
    <w:p w14:paraId="77C1D8F0" w14:textId="77777777" w:rsidR="001F7B62" w:rsidRDefault="00972BCA" w:rsidP="001F7B62">
      <w:pPr>
        <w:pStyle w:val="ListParagraph"/>
        <w:numPr>
          <w:ilvl w:val="3"/>
          <w:numId w:val="2"/>
        </w:numPr>
        <w:ind w:left="2127" w:hanging="709"/>
        <w:jc w:val="both"/>
        <w:rPr>
          <w:sz w:val="22"/>
          <w:szCs w:val="22"/>
          <w:lang w:val="lv-LV"/>
        </w:rPr>
      </w:pPr>
      <w:r w:rsidRPr="001F7B62">
        <w:rPr>
          <w:sz w:val="22"/>
          <w:szCs w:val="22"/>
          <w:lang w:val="lv-LV"/>
        </w:rPr>
        <w:t>iespēj</w:t>
      </w:r>
      <w:r w:rsidR="00D107F3" w:rsidRPr="001F7B62">
        <w:rPr>
          <w:sz w:val="22"/>
          <w:szCs w:val="22"/>
          <w:lang w:val="lv-LV"/>
        </w:rPr>
        <w:t>a</w:t>
      </w:r>
      <w:r w:rsidRPr="001F7B62">
        <w:rPr>
          <w:sz w:val="22"/>
          <w:szCs w:val="22"/>
          <w:lang w:val="lv-LV"/>
        </w:rPr>
        <w:t xml:space="preserve"> redzēt numura zvanu vēsturi ar </w:t>
      </w:r>
      <w:r w:rsidR="00D107F3" w:rsidRPr="001F7B62">
        <w:rPr>
          <w:sz w:val="22"/>
          <w:szCs w:val="22"/>
          <w:lang w:val="lv-LV"/>
        </w:rPr>
        <w:t>piezīmēm</w:t>
      </w:r>
      <w:r w:rsidR="00740A3C" w:rsidRPr="001F7B62">
        <w:rPr>
          <w:sz w:val="22"/>
          <w:szCs w:val="22"/>
          <w:lang w:val="lv-LV"/>
        </w:rPr>
        <w:t>;</w:t>
      </w:r>
    </w:p>
    <w:p w14:paraId="46308E9F" w14:textId="77777777" w:rsidR="001F7B62" w:rsidRDefault="00D107F3" w:rsidP="001F7B62">
      <w:pPr>
        <w:pStyle w:val="ListParagraph"/>
        <w:numPr>
          <w:ilvl w:val="3"/>
          <w:numId w:val="2"/>
        </w:numPr>
        <w:ind w:left="2127" w:hanging="709"/>
        <w:jc w:val="both"/>
        <w:rPr>
          <w:sz w:val="22"/>
          <w:szCs w:val="22"/>
          <w:lang w:val="lv-LV"/>
        </w:rPr>
      </w:pPr>
      <w:r w:rsidRPr="001F7B62">
        <w:rPr>
          <w:sz w:val="22"/>
          <w:szCs w:val="22"/>
          <w:lang w:val="lv-LV"/>
        </w:rPr>
        <w:t>iespēja pievienot jaunas piezīmes</w:t>
      </w:r>
      <w:r w:rsidR="00740A3C" w:rsidRPr="001F7B62">
        <w:rPr>
          <w:sz w:val="22"/>
          <w:szCs w:val="22"/>
          <w:lang w:val="lv-LV"/>
        </w:rPr>
        <w:t>;</w:t>
      </w:r>
    </w:p>
    <w:p w14:paraId="4C86745C" w14:textId="65C15D98" w:rsidR="001857CC" w:rsidRPr="001F7B62" w:rsidRDefault="00D107F3" w:rsidP="001F7B62">
      <w:pPr>
        <w:pStyle w:val="ListParagraph"/>
        <w:numPr>
          <w:ilvl w:val="3"/>
          <w:numId w:val="2"/>
        </w:numPr>
        <w:ind w:left="2127" w:hanging="709"/>
        <w:jc w:val="both"/>
        <w:rPr>
          <w:sz w:val="22"/>
          <w:szCs w:val="22"/>
          <w:lang w:val="lv-LV"/>
        </w:rPr>
      </w:pPr>
      <w:r w:rsidRPr="001F7B62">
        <w:rPr>
          <w:sz w:val="22"/>
          <w:szCs w:val="22"/>
          <w:lang w:val="lv-LV"/>
        </w:rPr>
        <w:t>iespēja redzēt savu atzvanu reģistru ar slēgtajiem un aktīvajiem atzvana uzdevumiem</w:t>
      </w:r>
      <w:r w:rsidR="005B446B" w:rsidRPr="001F7B62">
        <w:rPr>
          <w:sz w:val="22"/>
          <w:szCs w:val="22"/>
          <w:lang w:val="lv-LV"/>
        </w:rPr>
        <w:t>.</w:t>
      </w:r>
    </w:p>
    <w:p w14:paraId="2EE9D5D9" w14:textId="77777777" w:rsidR="001F7B62" w:rsidRDefault="001857CC" w:rsidP="001F7B62">
      <w:pPr>
        <w:pStyle w:val="ListParagraph"/>
        <w:numPr>
          <w:ilvl w:val="2"/>
          <w:numId w:val="2"/>
        </w:numPr>
        <w:ind w:left="1418" w:hanging="567"/>
        <w:jc w:val="both"/>
        <w:rPr>
          <w:sz w:val="22"/>
          <w:szCs w:val="22"/>
          <w:lang w:val="lv-LV"/>
        </w:rPr>
      </w:pPr>
      <w:r w:rsidRPr="00111E9A">
        <w:rPr>
          <w:sz w:val="22"/>
          <w:szCs w:val="22"/>
          <w:lang w:val="lv-LV"/>
        </w:rPr>
        <w:t>Saziņas pāradresācija citam Aģentam vai Pasūtītāja darbiniekiem</w:t>
      </w:r>
      <w:r w:rsidR="00631181">
        <w:rPr>
          <w:sz w:val="22"/>
          <w:szCs w:val="22"/>
          <w:lang w:val="lv-LV"/>
        </w:rPr>
        <w:t xml:space="preserve"> </w:t>
      </w:r>
      <w:r w:rsidR="00631181" w:rsidRPr="002D6AEF">
        <w:rPr>
          <w:sz w:val="22"/>
          <w:szCs w:val="22"/>
          <w:lang w:val="lv-LV"/>
        </w:rPr>
        <w:t>uz iekšējiem un ārējiem numuriem</w:t>
      </w:r>
      <w:r w:rsidRPr="00111E9A">
        <w:rPr>
          <w:sz w:val="22"/>
          <w:szCs w:val="22"/>
          <w:lang w:val="lv-LV"/>
        </w:rPr>
        <w:t>, nepārtraucot saziņu</w:t>
      </w:r>
      <w:r w:rsidR="005B446B">
        <w:rPr>
          <w:sz w:val="22"/>
          <w:szCs w:val="22"/>
          <w:lang w:val="lv-LV"/>
        </w:rPr>
        <w:t>.</w:t>
      </w:r>
    </w:p>
    <w:p w14:paraId="4528933E" w14:textId="77777777" w:rsidR="001F7B62" w:rsidRDefault="001857CC" w:rsidP="001F7B62">
      <w:pPr>
        <w:pStyle w:val="ListParagraph"/>
        <w:numPr>
          <w:ilvl w:val="2"/>
          <w:numId w:val="2"/>
        </w:numPr>
        <w:ind w:left="1418" w:hanging="567"/>
        <w:jc w:val="both"/>
        <w:rPr>
          <w:sz w:val="22"/>
          <w:szCs w:val="22"/>
          <w:lang w:val="lv-LV"/>
        </w:rPr>
      </w:pPr>
      <w:r w:rsidRPr="001F7B62">
        <w:rPr>
          <w:sz w:val="22"/>
          <w:szCs w:val="22"/>
          <w:lang w:val="lv-LV"/>
        </w:rPr>
        <w:t>Iespēja klausīties savas sarunas</w:t>
      </w:r>
      <w:r w:rsidR="00F27B4D" w:rsidRPr="001F7B62">
        <w:rPr>
          <w:sz w:val="22"/>
          <w:szCs w:val="22"/>
          <w:lang w:val="lv-LV"/>
        </w:rPr>
        <w:t xml:space="preserve"> bez iespējas tās dzēst</w:t>
      </w:r>
      <w:r w:rsidR="005B446B" w:rsidRPr="001F7B62">
        <w:rPr>
          <w:sz w:val="22"/>
          <w:szCs w:val="22"/>
          <w:lang w:val="lv-LV"/>
        </w:rPr>
        <w:t>.</w:t>
      </w:r>
    </w:p>
    <w:p w14:paraId="52C7A41C" w14:textId="77777777" w:rsidR="001F7B62" w:rsidRDefault="001857CC" w:rsidP="001F7B62">
      <w:pPr>
        <w:pStyle w:val="ListParagraph"/>
        <w:numPr>
          <w:ilvl w:val="2"/>
          <w:numId w:val="2"/>
        </w:numPr>
        <w:ind w:left="1418" w:hanging="567"/>
        <w:jc w:val="both"/>
        <w:rPr>
          <w:sz w:val="22"/>
          <w:szCs w:val="22"/>
          <w:lang w:val="lv-LV"/>
        </w:rPr>
      </w:pPr>
      <w:r w:rsidRPr="001F7B62">
        <w:rPr>
          <w:sz w:val="22"/>
          <w:szCs w:val="22"/>
          <w:lang w:val="lv-LV"/>
        </w:rPr>
        <w:t>Iespēja redzēt pēdējos 10 savus kontaktus sesijas laikā</w:t>
      </w:r>
      <w:r w:rsidR="005B446B" w:rsidRPr="001F7B62">
        <w:rPr>
          <w:sz w:val="22"/>
          <w:szCs w:val="22"/>
          <w:lang w:val="lv-LV"/>
        </w:rPr>
        <w:t>.</w:t>
      </w:r>
    </w:p>
    <w:p w14:paraId="4490295E" w14:textId="01C87E60" w:rsidR="001857CC" w:rsidRPr="001F7B62" w:rsidRDefault="001857CC" w:rsidP="001F7B62">
      <w:pPr>
        <w:pStyle w:val="ListParagraph"/>
        <w:numPr>
          <w:ilvl w:val="2"/>
          <w:numId w:val="2"/>
        </w:numPr>
        <w:ind w:left="1418" w:hanging="567"/>
        <w:jc w:val="both"/>
        <w:rPr>
          <w:sz w:val="22"/>
          <w:szCs w:val="22"/>
          <w:lang w:val="lv-LV"/>
        </w:rPr>
      </w:pPr>
      <w:r w:rsidRPr="001F7B62">
        <w:rPr>
          <w:sz w:val="22"/>
          <w:szCs w:val="22"/>
          <w:lang w:val="lv-LV"/>
        </w:rPr>
        <w:t xml:space="preserve">Iespēja mainīt savu statusu </w:t>
      </w:r>
      <w:r w:rsidR="001F7B62">
        <w:rPr>
          <w:sz w:val="22"/>
          <w:szCs w:val="22"/>
          <w:lang w:val="lv-LV"/>
        </w:rPr>
        <w:t>S</w:t>
      </w:r>
      <w:r w:rsidR="001F7B62" w:rsidRPr="001F7B62">
        <w:rPr>
          <w:sz w:val="22"/>
          <w:szCs w:val="22"/>
          <w:lang w:val="lv-LV"/>
        </w:rPr>
        <w:t xml:space="preserve">istēmā </w:t>
      </w:r>
      <w:r w:rsidRPr="001F7B62">
        <w:rPr>
          <w:sz w:val="22"/>
          <w:szCs w:val="22"/>
          <w:lang w:val="lv-LV"/>
        </w:rPr>
        <w:t>atkarībā no gatavības pieņemt zvanus</w:t>
      </w:r>
      <w:r w:rsidR="00C53F9B" w:rsidRPr="001F7B62">
        <w:rPr>
          <w:sz w:val="22"/>
          <w:szCs w:val="22"/>
          <w:lang w:val="lv-LV"/>
        </w:rPr>
        <w:t>, izvēloties vismaz šādus statusus</w:t>
      </w:r>
      <w:r w:rsidRPr="001F7B62">
        <w:rPr>
          <w:sz w:val="22"/>
          <w:szCs w:val="22"/>
          <w:lang w:val="lv-LV"/>
        </w:rPr>
        <w:t>:</w:t>
      </w:r>
    </w:p>
    <w:p w14:paraId="3D8F5716" w14:textId="77777777" w:rsidR="001857CC" w:rsidRDefault="001857CC" w:rsidP="001F7B62">
      <w:pPr>
        <w:pStyle w:val="ListParagraph"/>
        <w:numPr>
          <w:ilvl w:val="3"/>
          <w:numId w:val="2"/>
        </w:numPr>
        <w:ind w:hanging="310"/>
        <w:jc w:val="both"/>
        <w:rPr>
          <w:sz w:val="22"/>
          <w:szCs w:val="22"/>
          <w:lang w:val="lv-LV"/>
        </w:rPr>
      </w:pPr>
      <w:r w:rsidRPr="001F55B5">
        <w:rPr>
          <w:sz w:val="22"/>
          <w:szCs w:val="22"/>
          <w:lang w:val="lv-LV"/>
        </w:rPr>
        <w:t>Gatavs – Aģents ir gatavs pieņemt zvanus</w:t>
      </w:r>
      <w:r>
        <w:rPr>
          <w:sz w:val="22"/>
          <w:szCs w:val="22"/>
          <w:lang w:val="lv-LV"/>
        </w:rPr>
        <w:t>,</w:t>
      </w:r>
    </w:p>
    <w:p w14:paraId="1FEE291F" w14:textId="77777777" w:rsidR="001F7B62" w:rsidRDefault="001857CC" w:rsidP="001F7B62">
      <w:pPr>
        <w:pStyle w:val="ListParagraph"/>
        <w:numPr>
          <w:ilvl w:val="3"/>
          <w:numId w:val="2"/>
        </w:numPr>
        <w:ind w:hanging="310"/>
        <w:jc w:val="both"/>
        <w:rPr>
          <w:sz w:val="22"/>
          <w:szCs w:val="22"/>
          <w:lang w:val="lv-LV"/>
        </w:rPr>
      </w:pPr>
      <w:r w:rsidRPr="001857CC">
        <w:rPr>
          <w:sz w:val="22"/>
          <w:szCs w:val="22"/>
          <w:lang w:val="lv-LV"/>
        </w:rPr>
        <w:t>Pauze - Aģents nav gatavs pieņemt zvanus;</w:t>
      </w:r>
    </w:p>
    <w:p w14:paraId="0FA9C746" w14:textId="77777777" w:rsidR="001F7B62" w:rsidRDefault="001857CC" w:rsidP="001F7B62">
      <w:pPr>
        <w:pStyle w:val="ListParagraph"/>
        <w:numPr>
          <w:ilvl w:val="3"/>
          <w:numId w:val="2"/>
        </w:numPr>
        <w:ind w:hanging="310"/>
        <w:jc w:val="both"/>
        <w:rPr>
          <w:sz w:val="22"/>
          <w:szCs w:val="22"/>
          <w:lang w:val="lv-LV"/>
        </w:rPr>
      </w:pPr>
      <w:r w:rsidRPr="001F7B62">
        <w:rPr>
          <w:sz w:val="22"/>
          <w:szCs w:val="22"/>
          <w:lang w:val="lv-LV"/>
        </w:rPr>
        <w:t>Pēcapstrāde – Aģents nav gatavs pieņemt zvanus;</w:t>
      </w:r>
    </w:p>
    <w:p w14:paraId="3A201259" w14:textId="77777777" w:rsidR="001F7B62" w:rsidRDefault="001857CC" w:rsidP="001F7B62">
      <w:pPr>
        <w:pStyle w:val="ListParagraph"/>
        <w:numPr>
          <w:ilvl w:val="3"/>
          <w:numId w:val="2"/>
        </w:numPr>
        <w:ind w:hanging="310"/>
        <w:jc w:val="both"/>
        <w:rPr>
          <w:sz w:val="22"/>
          <w:szCs w:val="22"/>
          <w:lang w:val="lv-LV"/>
        </w:rPr>
      </w:pPr>
      <w:r w:rsidRPr="001F7B62">
        <w:rPr>
          <w:sz w:val="22"/>
          <w:szCs w:val="22"/>
          <w:lang w:val="lv-LV"/>
        </w:rPr>
        <w:t>Sapulce - Aģents nav gatavs pieņemt zvanus;</w:t>
      </w:r>
    </w:p>
    <w:p w14:paraId="3D23030F" w14:textId="65A38602" w:rsidR="07F63280" w:rsidRPr="001F7B62" w:rsidRDefault="07F63280" w:rsidP="001F7B62">
      <w:pPr>
        <w:pStyle w:val="ListParagraph"/>
        <w:numPr>
          <w:ilvl w:val="3"/>
          <w:numId w:val="2"/>
        </w:numPr>
        <w:ind w:hanging="310"/>
        <w:jc w:val="both"/>
        <w:rPr>
          <w:sz w:val="22"/>
          <w:szCs w:val="22"/>
          <w:lang w:val="lv-LV"/>
        </w:rPr>
      </w:pPr>
      <w:r w:rsidRPr="001F7B62">
        <w:rPr>
          <w:sz w:val="22"/>
          <w:szCs w:val="22"/>
          <w:lang w:val="lv-LV"/>
        </w:rPr>
        <w:t xml:space="preserve">Aizņemts - Aģents </w:t>
      </w:r>
      <w:r w:rsidR="001F7B62">
        <w:rPr>
          <w:sz w:val="22"/>
          <w:szCs w:val="22"/>
          <w:lang w:val="lv-LV"/>
        </w:rPr>
        <w:t>veic</w:t>
      </w:r>
      <w:r w:rsidR="001F7B62" w:rsidRPr="001F7B62">
        <w:rPr>
          <w:sz w:val="22"/>
          <w:szCs w:val="22"/>
          <w:lang w:val="lv-LV"/>
        </w:rPr>
        <w:t xml:space="preserve"> sarun</w:t>
      </w:r>
      <w:r w:rsidR="001F7B62">
        <w:rPr>
          <w:sz w:val="22"/>
          <w:szCs w:val="22"/>
          <w:lang w:val="lv-LV"/>
        </w:rPr>
        <w:t>u</w:t>
      </w:r>
      <w:r w:rsidR="001F7B62" w:rsidRPr="001F7B62">
        <w:rPr>
          <w:sz w:val="22"/>
          <w:szCs w:val="22"/>
          <w:lang w:val="lv-LV"/>
        </w:rPr>
        <w:t xml:space="preserve"> </w:t>
      </w:r>
      <w:r w:rsidRPr="001F7B62">
        <w:rPr>
          <w:sz w:val="22"/>
          <w:szCs w:val="22"/>
          <w:lang w:val="lv-LV"/>
        </w:rPr>
        <w:t>ar klientu;</w:t>
      </w:r>
    </w:p>
    <w:p w14:paraId="7FD8432D" w14:textId="77777777" w:rsidR="001F7B62" w:rsidRDefault="00F27B4D" w:rsidP="001F7B62">
      <w:pPr>
        <w:pStyle w:val="ListParagraph"/>
        <w:numPr>
          <w:ilvl w:val="2"/>
          <w:numId w:val="2"/>
        </w:numPr>
        <w:spacing w:after="160" w:line="259" w:lineRule="auto"/>
        <w:ind w:left="1418" w:hanging="567"/>
        <w:jc w:val="both"/>
        <w:rPr>
          <w:sz w:val="22"/>
          <w:szCs w:val="22"/>
          <w:lang w:val="lv-LV"/>
        </w:rPr>
      </w:pPr>
      <w:r w:rsidRPr="66DAD715">
        <w:rPr>
          <w:sz w:val="22"/>
          <w:szCs w:val="22"/>
          <w:lang w:val="lv-LV"/>
        </w:rPr>
        <w:t xml:space="preserve"> </w:t>
      </w:r>
      <w:r w:rsidR="001857CC" w:rsidRPr="66DAD715">
        <w:rPr>
          <w:sz w:val="22"/>
          <w:szCs w:val="22"/>
          <w:lang w:val="lv-LV"/>
        </w:rPr>
        <w:t xml:space="preserve">Iespēja saglabāt </w:t>
      </w:r>
      <w:r w:rsidR="00830F86" w:rsidRPr="66DAD715">
        <w:rPr>
          <w:sz w:val="22"/>
          <w:szCs w:val="22"/>
          <w:lang w:val="lv-LV"/>
        </w:rPr>
        <w:t xml:space="preserve">biežāk izmantotos </w:t>
      </w:r>
      <w:r w:rsidR="001857CC" w:rsidRPr="66DAD715">
        <w:rPr>
          <w:sz w:val="22"/>
          <w:szCs w:val="22"/>
          <w:lang w:val="lv-LV"/>
        </w:rPr>
        <w:t>tālruņa numur</w:t>
      </w:r>
      <w:r w:rsidR="001F7B62">
        <w:rPr>
          <w:sz w:val="22"/>
          <w:szCs w:val="22"/>
          <w:lang w:val="lv-LV"/>
        </w:rPr>
        <w:t>u</w:t>
      </w:r>
      <w:r w:rsidR="00830F86" w:rsidRPr="66DAD715">
        <w:rPr>
          <w:sz w:val="22"/>
          <w:szCs w:val="22"/>
          <w:lang w:val="lv-LV"/>
        </w:rPr>
        <w:t>s</w:t>
      </w:r>
      <w:r w:rsidR="001857CC" w:rsidRPr="66DAD715">
        <w:rPr>
          <w:sz w:val="22"/>
          <w:szCs w:val="22"/>
          <w:lang w:val="lv-LV"/>
        </w:rPr>
        <w:t xml:space="preserve"> </w:t>
      </w:r>
      <w:r w:rsidR="00830F86" w:rsidRPr="66DAD715">
        <w:rPr>
          <w:sz w:val="22"/>
          <w:szCs w:val="22"/>
          <w:lang w:val="lv-LV"/>
        </w:rPr>
        <w:t>k</w:t>
      </w:r>
      <w:r w:rsidR="001857CC" w:rsidRPr="66DAD715">
        <w:rPr>
          <w:sz w:val="22"/>
          <w:szCs w:val="22"/>
          <w:lang w:val="lv-LV"/>
        </w:rPr>
        <w:t>atalogā</w:t>
      </w:r>
      <w:r w:rsidR="2C38402E" w:rsidRPr="66DAD715">
        <w:rPr>
          <w:sz w:val="22"/>
          <w:szCs w:val="22"/>
          <w:lang w:val="lv-LV"/>
        </w:rPr>
        <w:t>, norādot kontaktpersonu</w:t>
      </w:r>
      <w:r w:rsidR="2655DBEC" w:rsidRPr="66DAD715">
        <w:rPr>
          <w:sz w:val="22"/>
          <w:szCs w:val="22"/>
          <w:lang w:val="lv-LV"/>
        </w:rPr>
        <w:t>, piezīmes</w:t>
      </w:r>
      <w:r w:rsidR="005B446B">
        <w:rPr>
          <w:sz w:val="22"/>
          <w:szCs w:val="22"/>
          <w:lang w:val="lv-LV"/>
        </w:rPr>
        <w:t>.</w:t>
      </w:r>
      <w:r w:rsidR="001857CC" w:rsidRPr="66DAD715">
        <w:rPr>
          <w:sz w:val="22"/>
          <w:szCs w:val="22"/>
          <w:lang w:val="lv-LV"/>
        </w:rPr>
        <w:t xml:space="preserve"> </w:t>
      </w:r>
    </w:p>
    <w:p w14:paraId="6C9256D0" w14:textId="56D33655" w:rsidR="001857CC" w:rsidRPr="001F7B62" w:rsidRDefault="00F27B4D" w:rsidP="001F7B62">
      <w:pPr>
        <w:pStyle w:val="ListParagraph"/>
        <w:numPr>
          <w:ilvl w:val="2"/>
          <w:numId w:val="2"/>
        </w:numPr>
        <w:spacing w:after="160" w:line="259" w:lineRule="auto"/>
        <w:ind w:left="1418" w:hanging="567"/>
        <w:jc w:val="both"/>
        <w:rPr>
          <w:sz w:val="22"/>
          <w:szCs w:val="22"/>
          <w:lang w:val="lv-LV"/>
        </w:rPr>
      </w:pPr>
      <w:r w:rsidRPr="001F7B62">
        <w:rPr>
          <w:sz w:val="22"/>
          <w:szCs w:val="22"/>
          <w:lang w:val="lv-LV"/>
        </w:rPr>
        <w:t>Reālā laika informācijas attēlošana kontroles panelī par rindā esošiem, apstrādātiem, pazaudētiem, neatbildētiem zvaniem.</w:t>
      </w:r>
    </w:p>
    <w:p w14:paraId="11E8F786" w14:textId="49BBBCD7" w:rsidR="00F27B4D" w:rsidRDefault="00F27B4D" w:rsidP="00622E23">
      <w:pPr>
        <w:pStyle w:val="ListParagraph"/>
        <w:numPr>
          <w:ilvl w:val="1"/>
          <w:numId w:val="2"/>
        </w:numPr>
        <w:spacing w:after="160" w:line="259" w:lineRule="auto"/>
        <w:jc w:val="both"/>
        <w:rPr>
          <w:sz w:val="22"/>
          <w:szCs w:val="22"/>
          <w:lang w:val="lv-LV"/>
        </w:rPr>
      </w:pPr>
      <w:r>
        <w:rPr>
          <w:sz w:val="22"/>
          <w:szCs w:val="22"/>
          <w:lang w:val="lv-LV"/>
        </w:rPr>
        <w:t xml:space="preserve">Jānodrošina vismaz 4 (četras) </w:t>
      </w:r>
      <w:r w:rsidR="001F7B62">
        <w:rPr>
          <w:sz w:val="22"/>
          <w:szCs w:val="22"/>
          <w:lang w:val="lv-LV"/>
        </w:rPr>
        <w:t>a</w:t>
      </w:r>
      <w:r>
        <w:rPr>
          <w:sz w:val="22"/>
          <w:szCs w:val="22"/>
          <w:lang w:val="lv-LV"/>
        </w:rPr>
        <w:t>ģentu ar paplašinātām tiesībām</w:t>
      </w:r>
      <w:r w:rsidR="001F7B62">
        <w:rPr>
          <w:sz w:val="22"/>
          <w:szCs w:val="22"/>
          <w:lang w:val="lv-LV"/>
        </w:rPr>
        <w:t xml:space="preserve"> darba vietas</w:t>
      </w:r>
      <w:r>
        <w:rPr>
          <w:sz w:val="22"/>
          <w:szCs w:val="22"/>
          <w:lang w:val="lv-LV"/>
        </w:rPr>
        <w:t xml:space="preserve">, kas bez 2.1. punktā minētajām prasībām ietver </w:t>
      </w:r>
      <w:r w:rsidR="005D6448">
        <w:rPr>
          <w:sz w:val="22"/>
          <w:szCs w:val="22"/>
          <w:lang w:val="lv-LV"/>
        </w:rPr>
        <w:t xml:space="preserve">arī </w:t>
      </w:r>
      <w:r>
        <w:rPr>
          <w:sz w:val="22"/>
          <w:szCs w:val="22"/>
          <w:lang w:val="lv-LV"/>
        </w:rPr>
        <w:t xml:space="preserve">tiesības klausīties citu Aģentu sarunas un novērtēt tās (turpmāk – </w:t>
      </w:r>
      <w:r w:rsidRPr="00B91245">
        <w:rPr>
          <w:b/>
          <w:bCs/>
          <w:sz w:val="22"/>
          <w:szCs w:val="22"/>
          <w:lang w:val="lv-LV"/>
        </w:rPr>
        <w:t>Aģents ar paplašinātām tiesībām</w:t>
      </w:r>
      <w:r>
        <w:rPr>
          <w:sz w:val="22"/>
          <w:szCs w:val="22"/>
          <w:lang w:val="lv-LV"/>
        </w:rPr>
        <w:t>).</w:t>
      </w:r>
    </w:p>
    <w:p w14:paraId="47CF4597" w14:textId="04EE5B3B" w:rsidR="00F27B4D" w:rsidRDefault="00F27B4D" w:rsidP="00622E23">
      <w:pPr>
        <w:pStyle w:val="ListParagraph"/>
        <w:numPr>
          <w:ilvl w:val="1"/>
          <w:numId w:val="2"/>
        </w:numPr>
        <w:spacing w:after="160" w:line="259" w:lineRule="auto"/>
        <w:jc w:val="both"/>
        <w:rPr>
          <w:sz w:val="22"/>
          <w:szCs w:val="22"/>
          <w:lang w:val="lv-LV"/>
        </w:rPr>
      </w:pPr>
      <w:r>
        <w:rPr>
          <w:sz w:val="22"/>
          <w:szCs w:val="22"/>
          <w:lang w:val="lv-LV"/>
        </w:rPr>
        <w:t>V</w:t>
      </w:r>
      <w:r w:rsidRPr="00C96CC8">
        <w:rPr>
          <w:sz w:val="22"/>
          <w:szCs w:val="22"/>
          <w:lang w:val="lv-LV"/>
        </w:rPr>
        <w:t xml:space="preserve">ismaz 5 (piecas) </w:t>
      </w:r>
      <w:r w:rsidR="005C374E">
        <w:rPr>
          <w:sz w:val="22"/>
          <w:szCs w:val="22"/>
          <w:lang w:val="lv-LV"/>
        </w:rPr>
        <w:t>galveno lietotāju</w:t>
      </w:r>
      <w:r w:rsidRPr="00C96CC8">
        <w:rPr>
          <w:sz w:val="22"/>
          <w:szCs w:val="22"/>
          <w:lang w:val="lv-LV"/>
        </w:rPr>
        <w:t xml:space="preserve"> darba vietas, kas uzstādītas Pasūtītāja datorizētajās darbvietās</w:t>
      </w:r>
      <w:r w:rsidR="004277F8">
        <w:rPr>
          <w:sz w:val="22"/>
          <w:szCs w:val="22"/>
          <w:lang w:val="lv-LV"/>
        </w:rPr>
        <w:t xml:space="preserve"> </w:t>
      </w:r>
      <w:r>
        <w:rPr>
          <w:sz w:val="22"/>
          <w:szCs w:val="22"/>
          <w:lang w:val="lv-LV"/>
        </w:rPr>
        <w:t xml:space="preserve">(turpmāk – </w:t>
      </w:r>
      <w:r w:rsidR="005C374E">
        <w:rPr>
          <w:b/>
          <w:bCs/>
          <w:sz w:val="22"/>
          <w:szCs w:val="22"/>
          <w:lang w:val="lv-LV"/>
        </w:rPr>
        <w:t>Galvenais lietotājs</w:t>
      </w:r>
      <w:r>
        <w:rPr>
          <w:sz w:val="22"/>
          <w:szCs w:val="22"/>
          <w:lang w:val="lv-LV"/>
        </w:rPr>
        <w:t>)</w:t>
      </w:r>
      <w:r w:rsidR="004277F8">
        <w:rPr>
          <w:sz w:val="22"/>
          <w:szCs w:val="22"/>
          <w:lang w:val="lv-LV"/>
        </w:rPr>
        <w:t>,</w:t>
      </w:r>
      <w:r>
        <w:rPr>
          <w:sz w:val="22"/>
          <w:szCs w:val="22"/>
          <w:lang w:val="lv-LV"/>
        </w:rPr>
        <w:t xml:space="preserve"> ar šādu funkcionalitāti:</w:t>
      </w:r>
    </w:p>
    <w:p w14:paraId="5E359E71" w14:textId="162D5E75" w:rsidR="001F7B62" w:rsidRDefault="003602C3" w:rsidP="001F7B62">
      <w:pPr>
        <w:pStyle w:val="ListParagraph"/>
        <w:numPr>
          <w:ilvl w:val="2"/>
          <w:numId w:val="2"/>
        </w:numPr>
        <w:tabs>
          <w:tab w:val="left" w:pos="1418"/>
        </w:tabs>
        <w:ind w:hanging="373"/>
        <w:rPr>
          <w:sz w:val="22"/>
          <w:szCs w:val="22"/>
          <w:lang w:val="lv-LV"/>
        </w:rPr>
      </w:pPr>
      <w:r>
        <w:rPr>
          <w:sz w:val="22"/>
          <w:szCs w:val="22"/>
          <w:lang w:val="lv-LV"/>
        </w:rPr>
        <w:t>l</w:t>
      </w:r>
      <w:r w:rsidR="004277F8">
        <w:rPr>
          <w:sz w:val="22"/>
          <w:szCs w:val="22"/>
          <w:lang w:val="lv-LV"/>
        </w:rPr>
        <w:t>ietotāju definēšana un administrēšana;</w:t>
      </w:r>
    </w:p>
    <w:p w14:paraId="766DB2A5" w14:textId="77777777" w:rsidR="001F7B62" w:rsidRDefault="003602C3" w:rsidP="001F7B62">
      <w:pPr>
        <w:pStyle w:val="ListParagraph"/>
        <w:numPr>
          <w:ilvl w:val="2"/>
          <w:numId w:val="2"/>
        </w:numPr>
        <w:tabs>
          <w:tab w:val="left" w:pos="1418"/>
        </w:tabs>
        <w:ind w:hanging="373"/>
        <w:rPr>
          <w:sz w:val="22"/>
          <w:szCs w:val="22"/>
          <w:lang w:val="lv-LV"/>
        </w:rPr>
      </w:pPr>
      <w:r w:rsidRPr="001F7B62">
        <w:rPr>
          <w:sz w:val="22"/>
          <w:szCs w:val="22"/>
          <w:lang w:val="lv-LV"/>
        </w:rPr>
        <w:t>t</w:t>
      </w:r>
      <w:r w:rsidR="004277F8" w:rsidRPr="001F7B62">
        <w:rPr>
          <w:sz w:val="22"/>
          <w:szCs w:val="22"/>
          <w:lang w:val="lv-LV"/>
        </w:rPr>
        <w:t>ēmu rindu administrēšana;</w:t>
      </w:r>
    </w:p>
    <w:p w14:paraId="1C2EB0D2" w14:textId="77777777" w:rsidR="001F7B62" w:rsidRDefault="001F7B62" w:rsidP="001F7B62">
      <w:pPr>
        <w:pStyle w:val="ListParagraph"/>
        <w:numPr>
          <w:ilvl w:val="2"/>
          <w:numId w:val="2"/>
        </w:numPr>
        <w:tabs>
          <w:tab w:val="left" w:pos="1418"/>
        </w:tabs>
        <w:ind w:hanging="373"/>
        <w:rPr>
          <w:sz w:val="22"/>
          <w:szCs w:val="22"/>
          <w:lang w:val="lv-LV"/>
        </w:rPr>
      </w:pPr>
      <w:r w:rsidRPr="001F7B62">
        <w:rPr>
          <w:sz w:val="22"/>
          <w:szCs w:val="22"/>
          <w:lang w:val="lv-LV"/>
        </w:rPr>
        <w:t>Interaktīvās balss atbildes (</w:t>
      </w:r>
      <w:r w:rsidR="004277F8" w:rsidRPr="001F7B62">
        <w:rPr>
          <w:sz w:val="22"/>
          <w:szCs w:val="22"/>
          <w:lang w:val="lv-LV"/>
        </w:rPr>
        <w:t>IVR</w:t>
      </w:r>
      <w:r w:rsidRPr="001F7B62">
        <w:rPr>
          <w:sz w:val="22"/>
          <w:szCs w:val="22"/>
          <w:lang w:val="lv-LV"/>
        </w:rPr>
        <w:t>)</w:t>
      </w:r>
      <w:r w:rsidR="004277F8" w:rsidRPr="001F7B62">
        <w:rPr>
          <w:sz w:val="22"/>
          <w:szCs w:val="22"/>
          <w:lang w:val="lv-LV"/>
        </w:rPr>
        <w:t xml:space="preserve"> administrēšana</w:t>
      </w:r>
      <w:r>
        <w:rPr>
          <w:sz w:val="22"/>
          <w:szCs w:val="22"/>
          <w:lang w:val="lv-LV"/>
        </w:rPr>
        <w:t xml:space="preserve">, </w:t>
      </w:r>
      <w:r w:rsidR="0458DFB4" w:rsidRPr="001F7B62">
        <w:rPr>
          <w:sz w:val="22"/>
          <w:szCs w:val="22"/>
          <w:lang w:val="lv-LV"/>
        </w:rPr>
        <w:t>t.sk</w:t>
      </w:r>
      <w:r>
        <w:rPr>
          <w:sz w:val="22"/>
          <w:szCs w:val="22"/>
          <w:lang w:val="lv-LV"/>
        </w:rPr>
        <w:t>.</w:t>
      </w:r>
      <w:r w:rsidR="0458DFB4" w:rsidRPr="001F7B62">
        <w:rPr>
          <w:sz w:val="22"/>
          <w:szCs w:val="22"/>
          <w:lang w:val="lv-LV"/>
        </w:rPr>
        <w:t xml:space="preserve"> pāradresācija</w:t>
      </w:r>
      <w:r w:rsidR="004277F8" w:rsidRPr="001F7B62">
        <w:rPr>
          <w:sz w:val="22"/>
          <w:szCs w:val="22"/>
          <w:lang w:val="lv-LV"/>
        </w:rPr>
        <w:t>;</w:t>
      </w:r>
    </w:p>
    <w:p w14:paraId="63D4E373" w14:textId="77777777" w:rsidR="001F7B62" w:rsidRDefault="003602C3" w:rsidP="001F7B62">
      <w:pPr>
        <w:pStyle w:val="ListParagraph"/>
        <w:numPr>
          <w:ilvl w:val="2"/>
          <w:numId w:val="2"/>
        </w:numPr>
        <w:tabs>
          <w:tab w:val="left" w:pos="1418"/>
        </w:tabs>
        <w:ind w:hanging="373"/>
        <w:rPr>
          <w:sz w:val="22"/>
          <w:szCs w:val="22"/>
          <w:lang w:val="lv-LV"/>
        </w:rPr>
      </w:pPr>
      <w:r w:rsidRPr="001F7B62">
        <w:rPr>
          <w:sz w:val="22"/>
          <w:szCs w:val="22"/>
          <w:lang w:val="lv-LV"/>
        </w:rPr>
        <w:t>s</w:t>
      </w:r>
      <w:r w:rsidR="004277F8" w:rsidRPr="001F7B62">
        <w:rPr>
          <w:sz w:val="22"/>
          <w:szCs w:val="22"/>
          <w:lang w:val="lv-LV"/>
        </w:rPr>
        <w:t>arunu klausīšanās un vērtēšana;</w:t>
      </w:r>
    </w:p>
    <w:p w14:paraId="3FF42075" w14:textId="77777777" w:rsidR="001F7B62" w:rsidRDefault="003602C3" w:rsidP="001F7B62">
      <w:pPr>
        <w:pStyle w:val="ListParagraph"/>
        <w:numPr>
          <w:ilvl w:val="2"/>
          <w:numId w:val="2"/>
        </w:numPr>
        <w:tabs>
          <w:tab w:val="left" w:pos="1418"/>
        </w:tabs>
        <w:ind w:hanging="373"/>
        <w:rPr>
          <w:sz w:val="22"/>
          <w:szCs w:val="22"/>
          <w:lang w:val="lv-LV"/>
        </w:rPr>
      </w:pPr>
      <w:r w:rsidRPr="001F7B62">
        <w:rPr>
          <w:sz w:val="22"/>
          <w:szCs w:val="22"/>
          <w:lang w:val="lv-LV"/>
        </w:rPr>
        <w:t>p</w:t>
      </w:r>
      <w:r w:rsidR="004277F8" w:rsidRPr="001F7B62">
        <w:rPr>
          <w:sz w:val="22"/>
          <w:szCs w:val="22"/>
          <w:lang w:val="lv-LV"/>
        </w:rPr>
        <w:t>iekļuve atskaitēm</w:t>
      </w:r>
      <w:r w:rsidR="001A7936" w:rsidRPr="001F7B62">
        <w:rPr>
          <w:sz w:val="22"/>
          <w:szCs w:val="22"/>
          <w:lang w:val="lv-LV"/>
        </w:rPr>
        <w:t xml:space="preserve"> un to lietošana</w:t>
      </w:r>
      <w:r w:rsidR="004277F8" w:rsidRPr="001F7B62">
        <w:rPr>
          <w:sz w:val="22"/>
          <w:szCs w:val="22"/>
          <w:lang w:val="lv-LV"/>
        </w:rPr>
        <w:t>;</w:t>
      </w:r>
    </w:p>
    <w:p w14:paraId="10A3DDE6" w14:textId="77777777" w:rsidR="001F7B62" w:rsidRDefault="003602C3" w:rsidP="001F7B62">
      <w:pPr>
        <w:pStyle w:val="ListParagraph"/>
        <w:numPr>
          <w:ilvl w:val="2"/>
          <w:numId w:val="2"/>
        </w:numPr>
        <w:tabs>
          <w:tab w:val="left" w:pos="1418"/>
        </w:tabs>
        <w:ind w:hanging="373"/>
        <w:rPr>
          <w:sz w:val="22"/>
          <w:szCs w:val="22"/>
          <w:lang w:val="lv-LV"/>
        </w:rPr>
      </w:pPr>
      <w:r w:rsidRPr="001F7B62">
        <w:rPr>
          <w:sz w:val="22"/>
          <w:szCs w:val="22"/>
          <w:lang w:val="lv-LV"/>
        </w:rPr>
        <w:t>p</w:t>
      </w:r>
      <w:r w:rsidR="004277F8" w:rsidRPr="001F7B62">
        <w:rPr>
          <w:sz w:val="22"/>
          <w:szCs w:val="22"/>
          <w:lang w:val="lv-LV"/>
        </w:rPr>
        <w:t>ieejami sekojoši reāllaika rīku paneļi:</w:t>
      </w:r>
    </w:p>
    <w:p w14:paraId="30E93AA5" w14:textId="4D58DE5F" w:rsidR="004277F8" w:rsidRPr="001F7B62" w:rsidRDefault="00627917" w:rsidP="52AD8021">
      <w:pPr>
        <w:pStyle w:val="ListParagraph"/>
        <w:numPr>
          <w:ilvl w:val="3"/>
          <w:numId w:val="2"/>
        </w:numPr>
        <w:rPr>
          <w:sz w:val="22"/>
          <w:szCs w:val="22"/>
          <w:lang w:val="lv-LV"/>
        </w:rPr>
      </w:pPr>
      <w:r w:rsidRPr="66CDAC5D">
        <w:rPr>
          <w:sz w:val="22"/>
          <w:szCs w:val="22"/>
          <w:lang w:val="lv-LV"/>
        </w:rPr>
        <w:t>A</w:t>
      </w:r>
      <w:r w:rsidR="004277F8" w:rsidRPr="66CDAC5D">
        <w:rPr>
          <w:sz w:val="22"/>
          <w:szCs w:val="22"/>
          <w:lang w:val="lv-LV"/>
        </w:rPr>
        <w:t>ģentu darba pārska</w:t>
      </w:r>
      <w:r w:rsidR="001A7936" w:rsidRPr="66CDAC5D">
        <w:rPr>
          <w:sz w:val="22"/>
          <w:szCs w:val="22"/>
          <w:lang w:val="lv-LV"/>
        </w:rPr>
        <w:t>ts – pieslēdzies rindai (ar atšifrējumu), saņem ienākošo zvanu, veic izejošo zvanu, statuss, sesijas zvanu statistika</w:t>
      </w:r>
      <w:r w:rsidR="001F7B62" w:rsidRPr="66CDAC5D">
        <w:rPr>
          <w:sz w:val="22"/>
          <w:szCs w:val="22"/>
          <w:lang w:val="lv-LV"/>
        </w:rPr>
        <w:t>:</w:t>
      </w:r>
    </w:p>
    <w:p w14:paraId="6177CD25" w14:textId="77777777" w:rsidR="001F7B62" w:rsidRDefault="00111E9A" w:rsidP="001F7B62">
      <w:pPr>
        <w:pStyle w:val="ListParagraph"/>
        <w:numPr>
          <w:ilvl w:val="3"/>
          <w:numId w:val="2"/>
        </w:numPr>
        <w:ind w:left="2127" w:hanging="709"/>
        <w:jc w:val="both"/>
        <w:rPr>
          <w:sz w:val="22"/>
          <w:szCs w:val="22"/>
          <w:lang w:val="lv-LV"/>
        </w:rPr>
      </w:pPr>
      <w:r w:rsidRPr="52AD8021">
        <w:rPr>
          <w:sz w:val="22"/>
          <w:szCs w:val="22"/>
          <w:lang w:val="lv-LV"/>
        </w:rPr>
        <w:t>r</w:t>
      </w:r>
      <w:r w:rsidR="001A7936" w:rsidRPr="52AD8021">
        <w:rPr>
          <w:sz w:val="22"/>
          <w:szCs w:val="22"/>
          <w:lang w:val="lv-LV"/>
        </w:rPr>
        <w:t>indu lietojuma pārskats – rindu nosaukumi, atbildēto</w:t>
      </w:r>
      <w:r w:rsidR="00810D71" w:rsidRPr="52AD8021">
        <w:rPr>
          <w:sz w:val="22"/>
          <w:szCs w:val="22"/>
          <w:lang w:val="lv-LV"/>
        </w:rPr>
        <w:t xml:space="preserve">, pazaudēto un neatbildēto </w:t>
      </w:r>
      <w:r w:rsidR="001A7936" w:rsidRPr="52AD8021">
        <w:rPr>
          <w:sz w:val="22"/>
          <w:szCs w:val="22"/>
          <w:lang w:val="lv-LV"/>
        </w:rPr>
        <w:t>zvanu statistika, kopējais zvanu skaits rindā un kopā</w:t>
      </w:r>
      <w:r w:rsidR="4D6E7159" w:rsidRPr="52AD8021">
        <w:rPr>
          <w:sz w:val="22"/>
          <w:szCs w:val="22"/>
          <w:lang w:val="lv-LV"/>
        </w:rPr>
        <w:t xml:space="preserve"> par visām rindām</w:t>
      </w:r>
      <w:r w:rsidR="00627917" w:rsidRPr="52AD8021">
        <w:rPr>
          <w:sz w:val="22"/>
          <w:szCs w:val="22"/>
          <w:lang w:val="lv-LV"/>
        </w:rPr>
        <w:t>;</w:t>
      </w:r>
    </w:p>
    <w:p w14:paraId="66FBD00C" w14:textId="4B06AF65" w:rsidR="001A7936" w:rsidRPr="001F7B62" w:rsidRDefault="00111E9A" w:rsidP="001F7B62">
      <w:pPr>
        <w:pStyle w:val="ListParagraph"/>
        <w:numPr>
          <w:ilvl w:val="3"/>
          <w:numId w:val="2"/>
        </w:numPr>
        <w:ind w:left="2127" w:hanging="709"/>
        <w:jc w:val="both"/>
        <w:rPr>
          <w:sz w:val="22"/>
          <w:szCs w:val="22"/>
          <w:lang w:val="lv-LV"/>
        </w:rPr>
      </w:pPr>
      <w:r w:rsidRPr="52AD8021">
        <w:rPr>
          <w:sz w:val="22"/>
          <w:szCs w:val="22"/>
          <w:lang w:val="lv-LV"/>
        </w:rPr>
        <w:t>o</w:t>
      </w:r>
      <w:r w:rsidR="001A7936" w:rsidRPr="52AD8021">
        <w:rPr>
          <w:sz w:val="22"/>
          <w:szCs w:val="22"/>
          <w:lang w:val="lv-LV"/>
        </w:rPr>
        <w:t xml:space="preserve">peratīvās kontroles pārskats – </w:t>
      </w:r>
      <w:r w:rsidR="001F7B62" w:rsidRPr="52AD8021">
        <w:rPr>
          <w:sz w:val="22"/>
          <w:szCs w:val="22"/>
          <w:lang w:val="lv-LV"/>
        </w:rPr>
        <w:t>S</w:t>
      </w:r>
      <w:r w:rsidR="009A5E71" w:rsidRPr="52AD8021">
        <w:rPr>
          <w:sz w:val="22"/>
          <w:szCs w:val="22"/>
          <w:lang w:val="lv-LV"/>
        </w:rPr>
        <w:t xml:space="preserve">istēmai pieslēgušies Aģenti, </w:t>
      </w:r>
      <w:r w:rsidR="001A7936" w:rsidRPr="52AD8021">
        <w:rPr>
          <w:sz w:val="22"/>
          <w:szCs w:val="22"/>
          <w:lang w:val="lv-LV"/>
        </w:rPr>
        <w:t>rindā gaidošie zvani, aktīvo atzvanu skaits, kopējā zvanu statistika</w:t>
      </w:r>
      <w:r w:rsidR="00627917" w:rsidRPr="52AD8021">
        <w:rPr>
          <w:sz w:val="22"/>
          <w:szCs w:val="22"/>
          <w:lang w:val="lv-LV"/>
        </w:rPr>
        <w:t>.</w:t>
      </w:r>
    </w:p>
    <w:p w14:paraId="798FD31B" w14:textId="75FD2EC0" w:rsidR="001A7936" w:rsidRDefault="001A7936" w:rsidP="001F7B62">
      <w:pPr>
        <w:pStyle w:val="ListParagraph"/>
        <w:numPr>
          <w:ilvl w:val="2"/>
          <w:numId w:val="2"/>
        </w:numPr>
        <w:ind w:left="1418" w:hanging="567"/>
        <w:jc w:val="both"/>
        <w:rPr>
          <w:sz w:val="22"/>
          <w:szCs w:val="22"/>
          <w:lang w:val="lv-LV"/>
        </w:rPr>
      </w:pPr>
      <w:r w:rsidRPr="52AD8021">
        <w:rPr>
          <w:sz w:val="22"/>
          <w:szCs w:val="22"/>
          <w:lang w:val="lv-LV"/>
        </w:rPr>
        <w:t xml:space="preserve"> Aģentu darba nosacījumu</w:t>
      </w:r>
      <w:r w:rsidR="00542C68" w:rsidRPr="52AD8021">
        <w:rPr>
          <w:sz w:val="22"/>
          <w:szCs w:val="22"/>
          <w:lang w:val="lv-LV"/>
        </w:rPr>
        <w:t>,</w:t>
      </w:r>
      <w:r w:rsidRPr="52AD8021">
        <w:rPr>
          <w:sz w:val="22"/>
          <w:szCs w:val="22"/>
          <w:lang w:val="lv-LV"/>
        </w:rPr>
        <w:t xml:space="preserve"> uzstādījumu regulēšana</w:t>
      </w:r>
      <w:r w:rsidR="00542C68" w:rsidRPr="52AD8021">
        <w:rPr>
          <w:sz w:val="22"/>
          <w:szCs w:val="22"/>
          <w:lang w:val="lv-LV"/>
        </w:rPr>
        <w:t xml:space="preserve"> un definējami kontaktu saņemšanas apstrādes kritēriji ar prioritātēm katrai rindai</w:t>
      </w:r>
      <w:r w:rsidR="00627917" w:rsidRPr="52AD8021">
        <w:rPr>
          <w:sz w:val="22"/>
          <w:szCs w:val="22"/>
          <w:lang w:val="lv-LV"/>
        </w:rPr>
        <w:t>.</w:t>
      </w:r>
    </w:p>
    <w:p w14:paraId="34CEDBC9" w14:textId="6557C364" w:rsidR="00906572" w:rsidRDefault="00C53F9B" w:rsidP="001F7B62">
      <w:pPr>
        <w:pStyle w:val="ListParagraph"/>
        <w:numPr>
          <w:ilvl w:val="1"/>
          <w:numId w:val="2"/>
        </w:numPr>
        <w:jc w:val="both"/>
        <w:rPr>
          <w:sz w:val="22"/>
          <w:szCs w:val="22"/>
          <w:lang w:val="lv-LV"/>
        </w:rPr>
      </w:pPr>
      <w:r>
        <w:rPr>
          <w:sz w:val="22"/>
          <w:szCs w:val="22"/>
          <w:lang w:val="lv-LV"/>
        </w:rPr>
        <w:t>Pretendentam i</w:t>
      </w:r>
      <w:r w:rsidR="00B91245">
        <w:rPr>
          <w:sz w:val="22"/>
          <w:szCs w:val="22"/>
          <w:lang w:val="lv-LV"/>
        </w:rPr>
        <w:t xml:space="preserve">r </w:t>
      </w:r>
      <w:r>
        <w:rPr>
          <w:sz w:val="22"/>
          <w:szCs w:val="22"/>
          <w:lang w:val="lv-LV"/>
        </w:rPr>
        <w:t>jā</w:t>
      </w:r>
      <w:r w:rsidR="00B91245">
        <w:rPr>
          <w:sz w:val="22"/>
          <w:szCs w:val="22"/>
          <w:lang w:val="lv-LV"/>
        </w:rPr>
        <w:t>nodrošin</w:t>
      </w:r>
      <w:r>
        <w:rPr>
          <w:sz w:val="22"/>
          <w:szCs w:val="22"/>
          <w:lang w:val="lv-LV"/>
        </w:rPr>
        <w:t>a</w:t>
      </w:r>
      <w:r w:rsidR="00B91245">
        <w:rPr>
          <w:sz w:val="22"/>
          <w:szCs w:val="22"/>
          <w:lang w:val="lv-LV"/>
        </w:rPr>
        <w:t xml:space="preserve"> lietotāju apmācības par </w:t>
      </w:r>
      <w:r w:rsidR="001F7B62">
        <w:rPr>
          <w:sz w:val="22"/>
          <w:szCs w:val="22"/>
          <w:lang w:val="lv-LV"/>
        </w:rPr>
        <w:t xml:space="preserve">Sistēmas </w:t>
      </w:r>
      <w:r w:rsidR="00B91245">
        <w:rPr>
          <w:sz w:val="22"/>
          <w:szCs w:val="22"/>
          <w:lang w:val="lv-LV"/>
        </w:rPr>
        <w:t>lietošanu atbilstoši lomu funkcionalitātei.</w:t>
      </w:r>
    </w:p>
    <w:p w14:paraId="74833E45" w14:textId="72EFCE35" w:rsidR="00B91245" w:rsidRDefault="00C53F9B" w:rsidP="00622E23">
      <w:pPr>
        <w:pStyle w:val="ListParagraph"/>
        <w:numPr>
          <w:ilvl w:val="1"/>
          <w:numId w:val="2"/>
        </w:numPr>
        <w:rPr>
          <w:sz w:val="22"/>
          <w:szCs w:val="22"/>
          <w:lang w:val="lv-LV"/>
        </w:rPr>
      </w:pPr>
      <w:r>
        <w:rPr>
          <w:sz w:val="22"/>
          <w:szCs w:val="22"/>
          <w:lang w:val="lv-LV"/>
        </w:rPr>
        <w:t xml:space="preserve">Pretendentam ir jānodrošina </w:t>
      </w:r>
      <w:r w:rsidR="001F7B62">
        <w:rPr>
          <w:sz w:val="22"/>
          <w:szCs w:val="22"/>
          <w:lang w:val="lv-LV"/>
        </w:rPr>
        <w:t xml:space="preserve">Sistēmas </w:t>
      </w:r>
      <w:r w:rsidR="00B91245">
        <w:rPr>
          <w:sz w:val="22"/>
          <w:szCs w:val="22"/>
          <w:lang w:val="lv-LV"/>
        </w:rPr>
        <w:t>lietošanas instrukcijas latviešu valodā.</w:t>
      </w:r>
    </w:p>
    <w:p w14:paraId="3A1757A9" w14:textId="77777777" w:rsidR="00B91245" w:rsidRDefault="00B91245" w:rsidP="00B91245">
      <w:pPr>
        <w:pStyle w:val="ListParagraph"/>
        <w:ind w:left="360"/>
        <w:rPr>
          <w:sz w:val="22"/>
          <w:szCs w:val="22"/>
          <w:lang w:val="lv-LV"/>
        </w:rPr>
      </w:pPr>
    </w:p>
    <w:p w14:paraId="35A726D3" w14:textId="4D21425A" w:rsidR="00B91245" w:rsidRDefault="00B91245" w:rsidP="00622E23">
      <w:pPr>
        <w:pStyle w:val="ListParagraph"/>
        <w:numPr>
          <w:ilvl w:val="0"/>
          <w:numId w:val="2"/>
        </w:numPr>
        <w:rPr>
          <w:b/>
          <w:bCs/>
          <w:sz w:val="22"/>
          <w:szCs w:val="22"/>
          <w:lang w:val="lv-LV"/>
        </w:rPr>
      </w:pPr>
      <w:r w:rsidRPr="00B91245">
        <w:rPr>
          <w:b/>
          <w:bCs/>
          <w:sz w:val="22"/>
          <w:szCs w:val="22"/>
          <w:lang w:val="lv-LV"/>
        </w:rPr>
        <w:t>Prasības ienākošo un izejošo zvanu apstrādes funkcionalitātei:</w:t>
      </w:r>
    </w:p>
    <w:p w14:paraId="050ED5E5" w14:textId="68658538" w:rsidR="00EF021B" w:rsidRPr="002D6AEF" w:rsidRDefault="00FB0D4C" w:rsidP="00622E23">
      <w:pPr>
        <w:pStyle w:val="ListParagraph"/>
        <w:numPr>
          <w:ilvl w:val="1"/>
          <w:numId w:val="2"/>
        </w:numPr>
        <w:spacing w:after="160" w:line="259" w:lineRule="auto"/>
        <w:jc w:val="both"/>
        <w:rPr>
          <w:sz w:val="22"/>
          <w:szCs w:val="22"/>
          <w:lang w:val="lv-LV"/>
        </w:rPr>
      </w:pPr>
      <w:r w:rsidRPr="03F9E284">
        <w:rPr>
          <w:sz w:val="22"/>
          <w:szCs w:val="22"/>
          <w:lang w:val="lv-LV"/>
        </w:rPr>
        <w:t>IP datortelefonijas lietojums, kas ļauj atbildēt uz i</w:t>
      </w:r>
      <w:r w:rsidR="00EF021B" w:rsidRPr="03F9E284">
        <w:rPr>
          <w:sz w:val="22"/>
          <w:szCs w:val="22"/>
          <w:lang w:val="lv-LV"/>
        </w:rPr>
        <w:t>enākoš</w:t>
      </w:r>
      <w:r w:rsidRPr="03F9E284">
        <w:rPr>
          <w:sz w:val="22"/>
          <w:szCs w:val="22"/>
          <w:lang w:val="lv-LV"/>
        </w:rPr>
        <w:t xml:space="preserve">ajiem zvaniem un veikt </w:t>
      </w:r>
      <w:r w:rsidR="00EF021B" w:rsidRPr="03F9E284">
        <w:rPr>
          <w:sz w:val="22"/>
          <w:szCs w:val="22"/>
          <w:lang w:val="lv-LV"/>
        </w:rPr>
        <w:t>izejoš</w:t>
      </w:r>
      <w:r w:rsidRPr="03F9E284">
        <w:rPr>
          <w:sz w:val="22"/>
          <w:szCs w:val="22"/>
          <w:lang w:val="lv-LV"/>
        </w:rPr>
        <w:t>os</w:t>
      </w:r>
      <w:r w:rsidR="00EF021B" w:rsidRPr="03F9E284">
        <w:rPr>
          <w:sz w:val="22"/>
          <w:szCs w:val="22"/>
          <w:lang w:val="lv-LV"/>
        </w:rPr>
        <w:t xml:space="preserve"> zvan</w:t>
      </w:r>
      <w:r w:rsidRPr="03F9E284">
        <w:rPr>
          <w:sz w:val="22"/>
          <w:szCs w:val="22"/>
          <w:lang w:val="lv-LV"/>
        </w:rPr>
        <w:t>us</w:t>
      </w:r>
      <w:r w:rsidR="00627917">
        <w:rPr>
          <w:sz w:val="22"/>
          <w:szCs w:val="22"/>
          <w:lang w:val="lv-LV"/>
        </w:rPr>
        <w:t>.</w:t>
      </w:r>
    </w:p>
    <w:p w14:paraId="4BFF5099" w14:textId="6F223137" w:rsidR="00E04143" w:rsidRPr="002D6AEF" w:rsidRDefault="00E04143" w:rsidP="00622E23">
      <w:pPr>
        <w:pStyle w:val="ListParagraph"/>
        <w:numPr>
          <w:ilvl w:val="1"/>
          <w:numId w:val="2"/>
        </w:numPr>
        <w:spacing w:after="160" w:line="259" w:lineRule="auto"/>
        <w:jc w:val="both"/>
        <w:rPr>
          <w:sz w:val="22"/>
          <w:szCs w:val="22"/>
          <w:lang w:val="lv-LV"/>
        </w:rPr>
      </w:pPr>
      <w:r w:rsidRPr="03F9E284">
        <w:rPr>
          <w:sz w:val="22"/>
          <w:szCs w:val="22"/>
          <w:lang w:val="lv-LV"/>
        </w:rPr>
        <w:t xml:space="preserve">Jānodrošina iespēja uzturēt </w:t>
      </w:r>
      <w:r w:rsidR="44356EC1" w:rsidRPr="03F9E284">
        <w:rPr>
          <w:sz w:val="22"/>
          <w:szCs w:val="22"/>
          <w:lang w:val="lv-LV"/>
        </w:rPr>
        <w:t xml:space="preserve">katrā </w:t>
      </w:r>
      <w:r w:rsidRPr="03F9E284">
        <w:rPr>
          <w:sz w:val="22"/>
          <w:szCs w:val="22"/>
          <w:lang w:val="lv-LV"/>
        </w:rPr>
        <w:t>rindā vismaz 20 zvanītājus</w:t>
      </w:r>
      <w:r w:rsidR="00627917">
        <w:rPr>
          <w:sz w:val="22"/>
          <w:szCs w:val="22"/>
          <w:lang w:val="lv-LV"/>
        </w:rPr>
        <w:t>.</w:t>
      </w:r>
    </w:p>
    <w:p w14:paraId="682CE38B" w14:textId="28DC7233" w:rsidR="00EF021B" w:rsidRPr="002D6AEF" w:rsidRDefault="00EF021B" w:rsidP="00622E23">
      <w:pPr>
        <w:pStyle w:val="ListParagraph"/>
        <w:numPr>
          <w:ilvl w:val="1"/>
          <w:numId w:val="2"/>
        </w:numPr>
        <w:spacing w:after="160" w:line="259" w:lineRule="auto"/>
        <w:jc w:val="both"/>
        <w:rPr>
          <w:sz w:val="22"/>
          <w:szCs w:val="22"/>
          <w:lang w:val="lv-LV"/>
        </w:rPr>
      </w:pPr>
      <w:r w:rsidRPr="002D6AEF">
        <w:rPr>
          <w:sz w:val="22"/>
          <w:szCs w:val="22"/>
          <w:lang w:val="lv-LV"/>
        </w:rPr>
        <w:t>Iespēja definēt izvēlnes (rindas) atkarībā no klienta izvēlētās sarunas tēmas</w:t>
      </w:r>
      <w:r w:rsidR="00627917">
        <w:rPr>
          <w:sz w:val="22"/>
          <w:szCs w:val="22"/>
          <w:lang w:val="lv-LV"/>
        </w:rPr>
        <w:t>.</w:t>
      </w:r>
    </w:p>
    <w:p w14:paraId="501AD17E" w14:textId="0DBA7BAA" w:rsidR="00EF021B" w:rsidRPr="002D6AEF" w:rsidRDefault="00EF021B" w:rsidP="00622E23">
      <w:pPr>
        <w:pStyle w:val="ListParagraph"/>
        <w:numPr>
          <w:ilvl w:val="1"/>
          <w:numId w:val="2"/>
        </w:numPr>
        <w:spacing w:after="160" w:line="259" w:lineRule="auto"/>
        <w:jc w:val="both"/>
        <w:rPr>
          <w:sz w:val="22"/>
          <w:szCs w:val="22"/>
          <w:lang w:val="lv-LV"/>
        </w:rPr>
      </w:pPr>
      <w:r w:rsidRPr="03F9E284">
        <w:rPr>
          <w:sz w:val="22"/>
          <w:szCs w:val="22"/>
          <w:lang w:val="lv-LV"/>
        </w:rPr>
        <w:t>„</w:t>
      </w:r>
      <w:proofErr w:type="spellStart"/>
      <w:r w:rsidRPr="03F9E284">
        <w:rPr>
          <w:sz w:val="22"/>
          <w:szCs w:val="22"/>
          <w:lang w:val="lv-LV"/>
        </w:rPr>
        <w:t>Skills</w:t>
      </w:r>
      <w:proofErr w:type="spellEnd"/>
      <w:r w:rsidRPr="03F9E284">
        <w:rPr>
          <w:sz w:val="22"/>
          <w:szCs w:val="22"/>
          <w:lang w:val="lv-LV"/>
        </w:rPr>
        <w:t xml:space="preserve"> </w:t>
      </w:r>
      <w:proofErr w:type="spellStart"/>
      <w:r w:rsidRPr="03F9E284">
        <w:rPr>
          <w:sz w:val="22"/>
          <w:szCs w:val="22"/>
          <w:lang w:val="lv-LV"/>
        </w:rPr>
        <w:t>Based</w:t>
      </w:r>
      <w:proofErr w:type="spellEnd"/>
      <w:r w:rsidRPr="03F9E284">
        <w:rPr>
          <w:sz w:val="22"/>
          <w:szCs w:val="22"/>
          <w:lang w:val="lv-LV"/>
        </w:rPr>
        <w:t xml:space="preserve"> </w:t>
      </w:r>
      <w:proofErr w:type="spellStart"/>
      <w:r w:rsidRPr="03F9E284">
        <w:rPr>
          <w:sz w:val="22"/>
          <w:szCs w:val="22"/>
          <w:lang w:val="lv-LV"/>
        </w:rPr>
        <w:t>Routing</w:t>
      </w:r>
      <w:proofErr w:type="spellEnd"/>
      <w:r w:rsidRPr="03F9E284">
        <w:rPr>
          <w:sz w:val="22"/>
          <w:szCs w:val="22"/>
          <w:lang w:val="lv-LV"/>
        </w:rPr>
        <w:t xml:space="preserve">” (SBR) funkcionalitāte, kas nodrošina iespēju ienākošos zvanus nodot apkalpošanai noteiktai </w:t>
      </w:r>
      <w:r w:rsidR="00167C3B">
        <w:rPr>
          <w:sz w:val="22"/>
          <w:szCs w:val="22"/>
          <w:lang w:val="lv-LV"/>
        </w:rPr>
        <w:t xml:space="preserve">aģentu </w:t>
      </w:r>
      <w:r w:rsidRPr="03F9E284">
        <w:rPr>
          <w:sz w:val="22"/>
          <w:szCs w:val="22"/>
          <w:lang w:val="lv-LV"/>
        </w:rPr>
        <w:t xml:space="preserve">grupai atkarībā no zvana saņemšanas laika, tālruņa numura, uz kuru saņemts zvans, zvanītāja izvēlētās sarunas valodas vai tēmas vai zvanītāju rindas garuma, piedāvājot kontakta apstrādi </w:t>
      </w:r>
      <w:r w:rsidR="00167C3B">
        <w:rPr>
          <w:sz w:val="22"/>
          <w:szCs w:val="22"/>
          <w:lang w:val="lv-LV"/>
        </w:rPr>
        <w:t>aģentiem</w:t>
      </w:r>
      <w:r w:rsidRPr="03F9E284">
        <w:rPr>
          <w:sz w:val="22"/>
          <w:szCs w:val="22"/>
          <w:lang w:val="lv-LV"/>
        </w:rPr>
        <w:t xml:space="preserve"> ar visatbilstošākajām prasmēm un prasmju līmeni.</w:t>
      </w:r>
    </w:p>
    <w:p w14:paraId="128A1C52" w14:textId="083DAC7F" w:rsidR="00EF021B" w:rsidRPr="002D6AEF" w:rsidRDefault="00EF021B" w:rsidP="00622E23">
      <w:pPr>
        <w:pStyle w:val="ListParagraph"/>
        <w:numPr>
          <w:ilvl w:val="1"/>
          <w:numId w:val="2"/>
        </w:numPr>
        <w:spacing w:after="160" w:line="259" w:lineRule="auto"/>
        <w:jc w:val="both"/>
        <w:rPr>
          <w:sz w:val="22"/>
          <w:szCs w:val="22"/>
          <w:lang w:val="lv-LV"/>
        </w:rPr>
      </w:pPr>
      <w:r w:rsidRPr="00EF021B">
        <w:rPr>
          <w:sz w:val="22"/>
          <w:szCs w:val="22"/>
          <w:lang w:val="lv-LV"/>
        </w:rPr>
        <w:t>“</w:t>
      </w:r>
      <w:proofErr w:type="spellStart"/>
      <w:r w:rsidRPr="00EF021B">
        <w:rPr>
          <w:sz w:val="22"/>
          <w:szCs w:val="22"/>
          <w:lang w:val="lv-LV"/>
        </w:rPr>
        <w:t>Last</w:t>
      </w:r>
      <w:proofErr w:type="spellEnd"/>
      <w:r w:rsidRPr="00EF021B">
        <w:rPr>
          <w:sz w:val="22"/>
          <w:szCs w:val="22"/>
          <w:lang w:val="lv-LV"/>
        </w:rPr>
        <w:t xml:space="preserve"> </w:t>
      </w:r>
      <w:proofErr w:type="spellStart"/>
      <w:r w:rsidRPr="00EF021B">
        <w:rPr>
          <w:sz w:val="22"/>
          <w:szCs w:val="22"/>
          <w:lang w:val="lv-LV"/>
        </w:rPr>
        <w:t>agent</w:t>
      </w:r>
      <w:proofErr w:type="spellEnd"/>
      <w:r w:rsidRPr="00EF021B">
        <w:rPr>
          <w:sz w:val="22"/>
          <w:szCs w:val="22"/>
          <w:lang w:val="lv-LV"/>
        </w:rPr>
        <w:t xml:space="preserve"> </w:t>
      </w:r>
      <w:proofErr w:type="spellStart"/>
      <w:r w:rsidRPr="00EF021B">
        <w:rPr>
          <w:sz w:val="22"/>
          <w:szCs w:val="22"/>
          <w:lang w:val="lv-LV"/>
        </w:rPr>
        <w:t>routing</w:t>
      </w:r>
      <w:proofErr w:type="spellEnd"/>
      <w:r w:rsidRPr="00EF021B">
        <w:rPr>
          <w:sz w:val="22"/>
          <w:szCs w:val="22"/>
          <w:lang w:val="lv-LV"/>
        </w:rPr>
        <w:t xml:space="preserve">” funkcionalitāte, kas nodrošina iespēju ienākošo zvanu primāri piedāvāt tam </w:t>
      </w:r>
      <w:r w:rsidR="003A1054">
        <w:rPr>
          <w:sz w:val="22"/>
          <w:szCs w:val="22"/>
          <w:lang w:val="lv-LV"/>
        </w:rPr>
        <w:t>Aģentam</w:t>
      </w:r>
      <w:r w:rsidRPr="00EF021B">
        <w:rPr>
          <w:sz w:val="22"/>
          <w:szCs w:val="22"/>
          <w:lang w:val="lv-LV"/>
        </w:rPr>
        <w:t>, ar kuru klients ir runājis</w:t>
      </w:r>
      <w:r w:rsidR="003A1054">
        <w:rPr>
          <w:sz w:val="22"/>
          <w:szCs w:val="22"/>
          <w:lang w:val="lv-LV"/>
        </w:rPr>
        <w:t>, zvanot iepriekš</w:t>
      </w:r>
      <w:r w:rsidR="00627917">
        <w:rPr>
          <w:sz w:val="22"/>
          <w:szCs w:val="22"/>
          <w:lang w:val="lv-LV"/>
        </w:rPr>
        <w:t>.</w:t>
      </w:r>
    </w:p>
    <w:p w14:paraId="47EC1D1F" w14:textId="17011C3D" w:rsidR="00C32F7A" w:rsidRPr="002D6AEF" w:rsidRDefault="00C32F7A" w:rsidP="003A1054">
      <w:pPr>
        <w:pStyle w:val="ListParagraph"/>
        <w:numPr>
          <w:ilvl w:val="1"/>
          <w:numId w:val="2"/>
        </w:numPr>
        <w:ind w:left="788" w:hanging="431"/>
        <w:contextualSpacing w:val="0"/>
        <w:jc w:val="both"/>
        <w:rPr>
          <w:sz w:val="22"/>
          <w:szCs w:val="22"/>
          <w:lang w:val="lv-LV"/>
        </w:rPr>
      </w:pPr>
      <w:r w:rsidRPr="03F9E284">
        <w:rPr>
          <w:sz w:val="22"/>
          <w:szCs w:val="22"/>
          <w:lang w:val="lv-LV"/>
        </w:rPr>
        <w:t xml:space="preserve">Iepriekš definētas sarunu klasifikatoru tēmas vai </w:t>
      </w:r>
      <w:proofErr w:type="spellStart"/>
      <w:r w:rsidRPr="03F9E284">
        <w:rPr>
          <w:sz w:val="22"/>
          <w:szCs w:val="22"/>
          <w:lang w:val="lv-LV"/>
        </w:rPr>
        <w:t>apakštēmas</w:t>
      </w:r>
      <w:proofErr w:type="spellEnd"/>
      <w:r w:rsidRPr="03F9E284">
        <w:rPr>
          <w:sz w:val="22"/>
          <w:szCs w:val="22"/>
          <w:lang w:val="lv-LV"/>
        </w:rPr>
        <w:t xml:space="preserve"> pievienošana, pieejama tēmas klasifikatora izvēle vismaz 3 līmeņos, ko Pasūtītājs pats var rediģēt</w:t>
      </w:r>
      <w:r w:rsidR="053698AA" w:rsidRPr="03F9E284">
        <w:rPr>
          <w:sz w:val="22"/>
          <w:szCs w:val="22"/>
          <w:lang w:val="lv-LV"/>
        </w:rPr>
        <w:t>, papildināt un dzēst informāciju definētos klasifikatoros</w:t>
      </w:r>
      <w:r w:rsidR="00627917">
        <w:rPr>
          <w:sz w:val="22"/>
          <w:szCs w:val="22"/>
          <w:lang w:val="lv-LV"/>
        </w:rPr>
        <w:t>.</w:t>
      </w:r>
    </w:p>
    <w:p w14:paraId="677B833E" w14:textId="79F8C2CD" w:rsidR="00C32F7A" w:rsidRDefault="00631181" w:rsidP="003A1054">
      <w:pPr>
        <w:pStyle w:val="ListParagraph"/>
        <w:numPr>
          <w:ilvl w:val="1"/>
          <w:numId w:val="2"/>
        </w:numPr>
        <w:ind w:left="788" w:hanging="431"/>
        <w:contextualSpacing w:val="0"/>
        <w:jc w:val="both"/>
        <w:rPr>
          <w:sz w:val="22"/>
          <w:szCs w:val="22"/>
          <w:lang w:val="lv-LV"/>
        </w:rPr>
      </w:pPr>
      <w:r w:rsidRPr="03F9E284">
        <w:rPr>
          <w:sz w:val="22"/>
          <w:szCs w:val="22"/>
          <w:lang w:val="lv-LV"/>
        </w:rPr>
        <w:t xml:space="preserve">Sistēmai ir jāpiedāvā </w:t>
      </w:r>
      <w:r w:rsidR="00C32F7A" w:rsidRPr="03F9E284">
        <w:rPr>
          <w:sz w:val="22"/>
          <w:szCs w:val="22"/>
          <w:lang w:val="lv-LV"/>
        </w:rPr>
        <w:t xml:space="preserve">sarunu scenāriji, </w:t>
      </w:r>
      <w:r w:rsidRPr="03F9E284">
        <w:rPr>
          <w:sz w:val="22"/>
          <w:szCs w:val="22"/>
          <w:lang w:val="lv-LV"/>
        </w:rPr>
        <w:t xml:space="preserve">ja tādi ir </w:t>
      </w:r>
      <w:r w:rsidR="00C32F7A" w:rsidRPr="03F9E284">
        <w:rPr>
          <w:sz w:val="22"/>
          <w:szCs w:val="22"/>
          <w:lang w:val="lv-LV"/>
        </w:rPr>
        <w:t>iepriekš definēti/izveidoti atkarībā no izvēlētā 3.līmeņa klasifikatora</w:t>
      </w:r>
      <w:r w:rsidR="00627917">
        <w:rPr>
          <w:sz w:val="22"/>
          <w:szCs w:val="22"/>
          <w:lang w:val="lv-LV"/>
        </w:rPr>
        <w:t>.</w:t>
      </w:r>
    </w:p>
    <w:p w14:paraId="6E80F583" w14:textId="1060D5A6" w:rsidR="00E04143" w:rsidRPr="002D6AEF" w:rsidRDefault="003A1054" w:rsidP="003A1054">
      <w:pPr>
        <w:pStyle w:val="ListParagraph"/>
        <w:numPr>
          <w:ilvl w:val="1"/>
          <w:numId w:val="2"/>
        </w:numPr>
        <w:ind w:left="788" w:hanging="431"/>
        <w:contextualSpacing w:val="0"/>
        <w:jc w:val="both"/>
        <w:rPr>
          <w:sz w:val="22"/>
          <w:szCs w:val="22"/>
          <w:lang w:val="lv-LV"/>
        </w:rPr>
      </w:pPr>
      <w:r>
        <w:rPr>
          <w:sz w:val="22"/>
          <w:szCs w:val="22"/>
          <w:lang w:val="lv-LV"/>
        </w:rPr>
        <w:t>Saņemot</w:t>
      </w:r>
      <w:r w:rsidRPr="03F9E284">
        <w:rPr>
          <w:sz w:val="22"/>
          <w:szCs w:val="22"/>
          <w:lang w:val="lv-LV"/>
        </w:rPr>
        <w:t xml:space="preserve"> </w:t>
      </w:r>
      <w:r w:rsidR="00E04143" w:rsidRPr="03F9E284">
        <w:rPr>
          <w:sz w:val="22"/>
          <w:szCs w:val="22"/>
          <w:lang w:val="lv-LV"/>
        </w:rPr>
        <w:t>zvan</w:t>
      </w:r>
      <w:r>
        <w:rPr>
          <w:sz w:val="22"/>
          <w:szCs w:val="22"/>
          <w:lang w:val="lv-LV"/>
        </w:rPr>
        <w:t>u</w:t>
      </w:r>
      <w:r w:rsidR="00E04143" w:rsidRPr="03F9E284">
        <w:rPr>
          <w:sz w:val="22"/>
          <w:szCs w:val="22"/>
          <w:lang w:val="lv-LV"/>
        </w:rPr>
        <w:t xml:space="preserve">, </w:t>
      </w:r>
      <w:r>
        <w:rPr>
          <w:sz w:val="22"/>
          <w:szCs w:val="22"/>
          <w:lang w:val="lv-LV"/>
        </w:rPr>
        <w:t>S</w:t>
      </w:r>
      <w:r w:rsidR="00E04143" w:rsidRPr="03F9E284">
        <w:rPr>
          <w:sz w:val="22"/>
          <w:szCs w:val="22"/>
          <w:lang w:val="lv-LV"/>
        </w:rPr>
        <w:t xml:space="preserve">istēma automātiski piedāvā zvana kartīti, kurā redzami: datums, laiks, </w:t>
      </w:r>
      <w:r w:rsidR="4DB0B8A0" w:rsidRPr="03F9E284">
        <w:rPr>
          <w:sz w:val="22"/>
          <w:szCs w:val="22"/>
          <w:lang w:val="lv-LV"/>
        </w:rPr>
        <w:t xml:space="preserve">klasifikatora tēma, </w:t>
      </w:r>
      <w:r w:rsidR="00E04143" w:rsidRPr="03F9E284">
        <w:rPr>
          <w:sz w:val="22"/>
          <w:szCs w:val="22"/>
          <w:lang w:val="lv-LV"/>
        </w:rPr>
        <w:t>zvanītāja numurs, numura zvanu vēsture ar piezīmēm, lauks piezīmju fiksēšanai</w:t>
      </w:r>
      <w:r w:rsidR="002D6AEF" w:rsidRPr="03F9E284">
        <w:rPr>
          <w:sz w:val="22"/>
          <w:szCs w:val="22"/>
          <w:lang w:val="lv-LV"/>
        </w:rPr>
        <w:t>, atzvana vai pēcapstrādes uzdevuma izveidošana</w:t>
      </w:r>
      <w:r w:rsidR="00627917">
        <w:rPr>
          <w:sz w:val="22"/>
          <w:szCs w:val="22"/>
          <w:lang w:val="lv-LV"/>
        </w:rPr>
        <w:t>.</w:t>
      </w:r>
    </w:p>
    <w:p w14:paraId="08BC6535" w14:textId="565F42F3" w:rsidR="00EF021B" w:rsidRPr="002D6AEF" w:rsidRDefault="00E04143" w:rsidP="003A1054">
      <w:pPr>
        <w:pStyle w:val="ListParagraph"/>
        <w:numPr>
          <w:ilvl w:val="1"/>
          <w:numId w:val="2"/>
        </w:numPr>
        <w:ind w:left="788" w:hanging="431"/>
        <w:contextualSpacing w:val="0"/>
        <w:jc w:val="both"/>
        <w:rPr>
          <w:sz w:val="22"/>
          <w:szCs w:val="22"/>
          <w:lang w:val="lv-LV"/>
        </w:rPr>
      </w:pPr>
      <w:r w:rsidRPr="03F9E284">
        <w:rPr>
          <w:sz w:val="22"/>
          <w:szCs w:val="22"/>
          <w:lang w:val="lv-LV"/>
        </w:rPr>
        <w:t>Jānodrošina atzvana iespēja</w:t>
      </w:r>
      <w:r w:rsidR="00627917">
        <w:rPr>
          <w:sz w:val="22"/>
          <w:szCs w:val="22"/>
          <w:lang w:val="lv-LV"/>
        </w:rPr>
        <w:t>.</w:t>
      </w:r>
    </w:p>
    <w:p w14:paraId="0F36D1B3" w14:textId="0D95783C" w:rsidR="002D6AEF" w:rsidRPr="00176E93" w:rsidRDefault="002D6AEF" w:rsidP="003A1054">
      <w:pPr>
        <w:pStyle w:val="ListParagraph"/>
        <w:numPr>
          <w:ilvl w:val="1"/>
          <w:numId w:val="2"/>
        </w:numPr>
        <w:ind w:left="851" w:hanging="494"/>
        <w:contextualSpacing w:val="0"/>
        <w:jc w:val="both"/>
        <w:rPr>
          <w:sz w:val="22"/>
          <w:szCs w:val="22"/>
          <w:lang w:val="lv-LV"/>
        </w:rPr>
      </w:pPr>
      <w:r w:rsidRPr="00176E93">
        <w:rPr>
          <w:sz w:val="22"/>
          <w:szCs w:val="22"/>
          <w:lang w:val="lv-LV"/>
        </w:rPr>
        <w:t>Visu ienākošo un izejošo zvanu</w:t>
      </w:r>
      <w:r w:rsidR="002D5B20" w:rsidRPr="00176E93">
        <w:rPr>
          <w:sz w:val="22"/>
          <w:szCs w:val="22"/>
          <w:lang w:val="lv-LV"/>
        </w:rPr>
        <w:t xml:space="preserve"> sarunu</w:t>
      </w:r>
      <w:r w:rsidRPr="00176E93">
        <w:rPr>
          <w:sz w:val="22"/>
          <w:szCs w:val="22"/>
          <w:lang w:val="lv-LV"/>
        </w:rPr>
        <w:t xml:space="preserve"> ierakstīšana</w:t>
      </w:r>
      <w:r w:rsidR="00631181" w:rsidRPr="00176E93">
        <w:rPr>
          <w:sz w:val="22"/>
          <w:szCs w:val="22"/>
          <w:lang w:val="lv-LV"/>
        </w:rPr>
        <w:t xml:space="preserve"> bez dzēšanas iespējām</w:t>
      </w:r>
      <w:r w:rsidRPr="00176E93">
        <w:rPr>
          <w:sz w:val="22"/>
          <w:szCs w:val="22"/>
          <w:lang w:val="lv-LV"/>
        </w:rPr>
        <w:t>.</w:t>
      </w:r>
    </w:p>
    <w:p w14:paraId="246E7EFC" w14:textId="77777777" w:rsidR="002D6AEF" w:rsidRPr="00176E93" w:rsidRDefault="002D6AEF" w:rsidP="00111E9A">
      <w:pPr>
        <w:pStyle w:val="ListParagraph"/>
        <w:spacing w:after="160" w:line="259" w:lineRule="auto"/>
        <w:ind w:left="792"/>
        <w:jc w:val="both"/>
        <w:rPr>
          <w:sz w:val="22"/>
          <w:szCs w:val="22"/>
          <w:lang w:val="lv-LV"/>
        </w:rPr>
      </w:pPr>
    </w:p>
    <w:p w14:paraId="1FE2D304" w14:textId="0E25F7A8" w:rsidR="002D6AEF" w:rsidRPr="00176E93" w:rsidRDefault="002D6AEF" w:rsidP="00622E23">
      <w:pPr>
        <w:pStyle w:val="ListParagraph"/>
        <w:numPr>
          <w:ilvl w:val="0"/>
          <w:numId w:val="2"/>
        </w:numPr>
        <w:spacing w:after="160" w:line="259" w:lineRule="auto"/>
        <w:jc w:val="both"/>
        <w:rPr>
          <w:b/>
          <w:bCs/>
          <w:sz w:val="22"/>
          <w:szCs w:val="22"/>
          <w:lang w:val="lv-LV"/>
        </w:rPr>
      </w:pPr>
      <w:r w:rsidRPr="00176E93">
        <w:rPr>
          <w:b/>
          <w:bCs/>
          <w:sz w:val="22"/>
          <w:szCs w:val="22"/>
          <w:lang w:val="lv-LV"/>
        </w:rPr>
        <w:t xml:space="preserve">Zvanu pāradresācija </w:t>
      </w:r>
      <w:proofErr w:type="spellStart"/>
      <w:r w:rsidRPr="00176E93">
        <w:rPr>
          <w:b/>
          <w:bCs/>
          <w:i/>
          <w:iCs/>
          <w:sz w:val="22"/>
          <w:szCs w:val="22"/>
          <w:lang w:val="lv-LV"/>
        </w:rPr>
        <w:t>Force</w:t>
      </w:r>
      <w:proofErr w:type="spellEnd"/>
      <w:r w:rsidRPr="00176E93">
        <w:rPr>
          <w:b/>
          <w:bCs/>
          <w:i/>
          <w:iCs/>
          <w:sz w:val="22"/>
          <w:szCs w:val="22"/>
          <w:lang w:val="lv-LV"/>
        </w:rPr>
        <w:t xml:space="preserve"> </w:t>
      </w:r>
      <w:proofErr w:type="spellStart"/>
      <w:r w:rsidRPr="00176E93">
        <w:rPr>
          <w:b/>
          <w:bCs/>
          <w:i/>
          <w:iCs/>
          <w:sz w:val="22"/>
          <w:szCs w:val="22"/>
          <w:lang w:val="lv-LV"/>
        </w:rPr>
        <w:t>majeure</w:t>
      </w:r>
      <w:proofErr w:type="spellEnd"/>
      <w:r w:rsidRPr="00176E93">
        <w:rPr>
          <w:b/>
          <w:bCs/>
          <w:sz w:val="22"/>
          <w:szCs w:val="22"/>
          <w:lang w:val="lv-LV"/>
        </w:rPr>
        <w:t xml:space="preserve"> apstākļos</w:t>
      </w:r>
      <w:r w:rsidR="00B564C6" w:rsidRPr="00176E93">
        <w:rPr>
          <w:b/>
          <w:bCs/>
          <w:sz w:val="22"/>
          <w:szCs w:val="22"/>
          <w:lang w:val="lv-LV"/>
        </w:rPr>
        <w:t xml:space="preserve"> vai ārpus Zvan</w:t>
      </w:r>
      <w:r w:rsidR="008F1E71" w:rsidRPr="00176E93">
        <w:rPr>
          <w:b/>
          <w:bCs/>
          <w:sz w:val="22"/>
          <w:szCs w:val="22"/>
          <w:lang w:val="lv-LV"/>
        </w:rPr>
        <w:t>u</w:t>
      </w:r>
      <w:r w:rsidR="00B564C6" w:rsidRPr="00176E93">
        <w:rPr>
          <w:b/>
          <w:bCs/>
          <w:sz w:val="22"/>
          <w:szCs w:val="22"/>
          <w:lang w:val="lv-LV"/>
        </w:rPr>
        <w:t xml:space="preserve"> centra darba laika</w:t>
      </w:r>
      <w:r w:rsidRPr="00176E93">
        <w:rPr>
          <w:b/>
          <w:bCs/>
          <w:sz w:val="22"/>
          <w:szCs w:val="22"/>
          <w:lang w:val="lv-LV"/>
        </w:rPr>
        <w:t>:</w:t>
      </w:r>
    </w:p>
    <w:p w14:paraId="3C286E09" w14:textId="6C5683CE" w:rsidR="002D6AEF" w:rsidRPr="00176E93" w:rsidRDefault="000818ED" w:rsidP="00622E23">
      <w:pPr>
        <w:pStyle w:val="ListParagraph"/>
        <w:numPr>
          <w:ilvl w:val="1"/>
          <w:numId w:val="2"/>
        </w:numPr>
        <w:spacing w:after="160" w:line="259" w:lineRule="auto"/>
        <w:jc w:val="both"/>
        <w:rPr>
          <w:sz w:val="22"/>
          <w:szCs w:val="22"/>
          <w:lang w:val="lv-LV"/>
        </w:rPr>
      </w:pPr>
      <w:r w:rsidRPr="00176E93">
        <w:rPr>
          <w:sz w:val="22"/>
          <w:szCs w:val="22"/>
          <w:lang w:val="lv-LV"/>
        </w:rPr>
        <w:t xml:space="preserve">Situācijās, kad Zvanu centrā nav elektrības, interneta savienojuma </w:t>
      </w:r>
      <w:proofErr w:type="spellStart"/>
      <w:r w:rsidRPr="00176E93">
        <w:rPr>
          <w:sz w:val="22"/>
          <w:szCs w:val="22"/>
          <w:lang w:val="lv-LV"/>
        </w:rPr>
        <w:t>utml</w:t>
      </w:r>
      <w:proofErr w:type="spellEnd"/>
      <w:r w:rsidRPr="00176E93">
        <w:rPr>
          <w:sz w:val="22"/>
          <w:szCs w:val="22"/>
          <w:lang w:val="lv-LV"/>
        </w:rPr>
        <w:t>.</w:t>
      </w:r>
      <w:r w:rsidR="005D6448" w:rsidRPr="00176E93">
        <w:rPr>
          <w:sz w:val="22"/>
          <w:szCs w:val="22"/>
          <w:lang w:val="lv-LV"/>
        </w:rPr>
        <w:t xml:space="preserve"> </w:t>
      </w:r>
      <w:r w:rsidR="00111E9A" w:rsidRPr="00176E93">
        <w:rPr>
          <w:sz w:val="22"/>
          <w:szCs w:val="22"/>
          <w:lang w:val="lv-LV"/>
        </w:rPr>
        <w:t>situācijās</w:t>
      </w:r>
      <w:r w:rsidRPr="00176E93">
        <w:rPr>
          <w:sz w:val="22"/>
          <w:szCs w:val="22"/>
          <w:lang w:val="lv-LV"/>
        </w:rPr>
        <w:t>, nodrošināt</w:t>
      </w:r>
      <w:r w:rsidR="00B564C6" w:rsidRPr="00176E93">
        <w:rPr>
          <w:sz w:val="22"/>
          <w:szCs w:val="22"/>
          <w:lang w:val="lv-LV"/>
        </w:rPr>
        <w:t xml:space="preserve"> automāti</w:t>
      </w:r>
      <w:r w:rsidR="008F1E71" w:rsidRPr="00176E93">
        <w:rPr>
          <w:sz w:val="22"/>
          <w:szCs w:val="22"/>
          <w:lang w:val="lv-LV"/>
        </w:rPr>
        <w:t>s</w:t>
      </w:r>
      <w:r w:rsidR="00B564C6" w:rsidRPr="00176E93">
        <w:rPr>
          <w:sz w:val="22"/>
          <w:szCs w:val="22"/>
          <w:lang w:val="lv-LV"/>
        </w:rPr>
        <w:t>ku</w:t>
      </w:r>
      <w:r w:rsidRPr="00176E93">
        <w:rPr>
          <w:sz w:val="22"/>
          <w:szCs w:val="22"/>
          <w:lang w:val="lv-LV"/>
        </w:rPr>
        <w:t xml:space="preserve"> zvanu pāradresāciju uz </w:t>
      </w:r>
      <w:r w:rsidR="00631181" w:rsidRPr="00176E93">
        <w:rPr>
          <w:sz w:val="22"/>
          <w:szCs w:val="22"/>
          <w:lang w:val="lv-LV"/>
        </w:rPr>
        <w:t xml:space="preserve">Pasūtītāja </w:t>
      </w:r>
      <w:r w:rsidR="003A1054" w:rsidRPr="00176E93">
        <w:rPr>
          <w:sz w:val="22"/>
          <w:szCs w:val="22"/>
          <w:lang w:val="lv-LV"/>
        </w:rPr>
        <w:t xml:space="preserve">norādītajiem </w:t>
      </w:r>
      <w:r w:rsidRPr="00176E93">
        <w:rPr>
          <w:sz w:val="22"/>
          <w:szCs w:val="22"/>
          <w:lang w:val="lv-LV"/>
        </w:rPr>
        <w:t>mobilajiem tālruņiem</w:t>
      </w:r>
      <w:r w:rsidR="00627917" w:rsidRPr="00176E93">
        <w:rPr>
          <w:sz w:val="22"/>
          <w:szCs w:val="22"/>
          <w:lang w:val="lv-LV"/>
        </w:rPr>
        <w:t>.</w:t>
      </w:r>
    </w:p>
    <w:p w14:paraId="3B7BEDB9" w14:textId="50099FAA" w:rsidR="00B564C6" w:rsidRPr="00176E93" w:rsidRDefault="008F1E71" w:rsidP="00622E23">
      <w:pPr>
        <w:pStyle w:val="ListParagraph"/>
        <w:numPr>
          <w:ilvl w:val="1"/>
          <w:numId w:val="2"/>
        </w:numPr>
        <w:spacing w:after="160" w:line="259" w:lineRule="auto"/>
        <w:jc w:val="both"/>
        <w:rPr>
          <w:sz w:val="22"/>
          <w:szCs w:val="22"/>
          <w:lang w:val="lv-LV"/>
        </w:rPr>
      </w:pPr>
      <w:r w:rsidRPr="00176E93">
        <w:rPr>
          <w:sz w:val="22"/>
          <w:szCs w:val="22"/>
          <w:lang w:val="lv-LV"/>
        </w:rPr>
        <w:t>Jānodrošina automātiska zvanu pāradresācija ārpus Zvanu centra darba laika atbilstoši izvēlētai tēmai uz Pasūtītāja norādītajiem mobilajiem tālruņiem.</w:t>
      </w:r>
    </w:p>
    <w:p w14:paraId="72771A32" w14:textId="5391AFCC" w:rsidR="000818ED" w:rsidRPr="00176E93" w:rsidRDefault="000818ED" w:rsidP="00622E23">
      <w:pPr>
        <w:pStyle w:val="ListParagraph"/>
        <w:numPr>
          <w:ilvl w:val="1"/>
          <w:numId w:val="2"/>
        </w:numPr>
        <w:spacing w:after="160" w:line="259" w:lineRule="auto"/>
        <w:jc w:val="both"/>
        <w:rPr>
          <w:sz w:val="22"/>
          <w:szCs w:val="22"/>
          <w:lang w:val="lv-LV"/>
        </w:rPr>
      </w:pPr>
      <w:r w:rsidRPr="00176E93">
        <w:rPr>
          <w:sz w:val="22"/>
          <w:szCs w:val="22"/>
          <w:lang w:val="lv-LV"/>
        </w:rPr>
        <w:t xml:space="preserve">Jānodrošina ārpus </w:t>
      </w:r>
      <w:r w:rsidR="003A1054" w:rsidRPr="00176E93">
        <w:rPr>
          <w:sz w:val="22"/>
          <w:szCs w:val="22"/>
          <w:lang w:val="lv-LV"/>
        </w:rPr>
        <w:t xml:space="preserve">Sistēmas </w:t>
      </w:r>
      <w:r w:rsidRPr="00176E93">
        <w:rPr>
          <w:sz w:val="22"/>
          <w:szCs w:val="22"/>
          <w:lang w:val="lv-LV"/>
        </w:rPr>
        <w:t>pieņemto zvanu uzskaite.</w:t>
      </w:r>
    </w:p>
    <w:p w14:paraId="4F06F9BB" w14:textId="619AC481" w:rsidR="000818ED" w:rsidRPr="00F711C8" w:rsidRDefault="000818ED" w:rsidP="000818ED">
      <w:pPr>
        <w:pStyle w:val="ListParagraph"/>
        <w:spacing w:after="160" w:line="259" w:lineRule="auto"/>
        <w:ind w:left="792"/>
        <w:jc w:val="both"/>
        <w:rPr>
          <w:bCs/>
          <w:sz w:val="22"/>
          <w:szCs w:val="22"/>
          <w:lang w:val="lv-LV"/>
        </w:rPr>
      </w:pPr>
    </w:p>
    <w:p w14:paraId="6B98F345" w14:textId="5349861F" w:rsidR="000818ED" w:rsidRPr="000818ED" w:rsidRDefault="000818ED" w:rsidP="00622E23">
      <w:pPr>
        <w:pStyle w:val="ListParagraph"/>
        <w:numPr>
          <w:ilvl w:val="0"/>
          <w:numId w:val="2"/>
        </w:numPr>
        <w:spacing w:after="160" w:line="259" w:lineRule="auto"/>
        <w:jc w:val="both"/>
        <w:rPr>
          <w:b/>
          <w:sz w:val="22"/>
          <w:szCs w:val="22"/>
        </w:rPr>
      </w:pPr>
      <w:r w:rsidRPr="000818ED">
        <w:rPr>
          <w:b/>
          <w:sz w:val="22"/>
          <w:szCs w:val="22"/>
        </w:rPr>
        <w:t xml:space="preserve">IVR (Interactive Voice Response) </w:t>
      </w:r>
      <w:r w:rsidRPr="000818ED">
        <w:rPr>
          <w:b/>
          <w:sz w:val="22"/>
          <w:szCs w:val="22"/>
          <w:lang w:val="lv-LV"/>
        </w:rPr>
        <w:t>funkcionalitāte:</w:t>
      </w:r>
    </w:p>
    <w:p w14:paraId="46AB4467" w14:textId="04C5297C" w:rsidR="000818ED" w:rsidRPr="000818ED" w:rsidRDefault="000818ED" w:rsidP="00622E23">
      <w:pPr>
        <w:pStyle w:val="ListParagraph"/>
        <w:numPr>
          <w:ilvl w:val="1"/>
          <w:numId w:val="2"/>
        </w:numPr>
        <w:spacing w:after="160" w:line="259" w:lineRule="auto"/>
        <w:jc w:val="both"/>
        <w:rPr>
          <w:sz w:val="22"/>
          <w:szCs w:val="22"/>
          <w:lang w:val="lv-LV"/>
        </w:rPr>
      </w:pPr>
      <w:bookmarkStart w:id="0" w:name="_Hlk143841914"/>
      <w:r w:rsidRPr="03F9E284">
        <w:rPr>
          <w:sz w:val="22"/>
          <w:szCs w:val="22"/>
          <w:lang w:val="lv-LV"/>
        </w:rPr>
        <w:t xml:space="preserve">Interaktīvās balss atbildes </w:t>
      </w:r>
      <w:bookmarkEnd w:id="0"/>
      <w:r w:rsidRPr="03F9E284">
        <w:rPr>
          <w:sz w:val="22"/>
          <w:szCs w:val="22"/>
          <w:lang w:val="lv-LV"/>
        </w:rPr>
        <w:t xml:space="preserve">(IVR) funkcionalitāte ar vismaz </w:t>
      </w:r>
      <w:r w:rsidR="00D670C5">
        <w:rPr>
          <w:sz w:val="22"/>
          <w:szCs w:val="22"/>
          <w:lang w:val="lv-LV"/>
        </w:rPr>
        <w:t>4</w:t>
      </w:r>
      <w:r w:rsidRPr="03F9E284">
        <w:rPr>
          <w:sz w:val="22"/>
          <w:szCs w:val="22"/>
          <w:lang w:val="lv-LV"/>
        </w:rPr>
        <w:t>0 (</w:t>
      </w:r>
      <w:r w:rsidR="00D670C5">
        <w:rPr>
          <w:sz w:val="22"/>
          <w:szCs w:val="22"/>
          <w:lang w:val="lv-LV"/>
        </w:rPr>
        <w:t>četr</w:t>
      </w:r>
      <w:r w:rsidRPr="03F9E284">
        <w:rPr>
          <w:sz w:val="22"/>
          <w:szCs w:val="22"/>
          <w:lang w:val="lv-LV"/>
        </w:rPr>
        <w:t>desmit) vienlaicīgajiem kanāliem</w:t>
      </w:r>
      <w:r w:rsidR="40ECDB10" w:rsidRPr="03F9E284">
        <w:rPr>
          <w:sz w:val="22"/>
          <w:szCs w:val="22"/>
          <w:lang w:val="lv-LV"/>
        </w:rPr>
        <w:t>.</w:t>
      </w:r>
    </w:p>
    <w:p w14:paraId="0FA33B2D" w14:textId="2FFAFDCD" w:rsidR="000818ED" w:rsidRPr="000818ED" w:rsidRDefault="000818ED" w:rsidP="00FA2A94">
      <w:pPr>
        <w:pStyle w:val="ListParagraph"/>
        <w:numPr>
          <w:ilvl w:val="1"/>
          <w:numId w:val="2"/>
        </w:numPr>
        <w:ind w:left="788" w:hanging="431"/>
        <w:jc w:val="both"/>
        <w:rPr>
          <w:sz w:val="22"/>
          <w:szCs w:val="22"/>
        </w:rPr>
      </w:pPr>
      <w:r w:rsidRPr="03F9E284">
        <w:rPr>
          <w:sz w:val="22"/>
          <w:szCs w:val="22"/>
          <w:lang w:val="lv-LV"/>
        </w:rPr>
        <w:t>Funkcionalitātei jādarbojas arī ārpus Zvanu centra darba laika</w:t>
      </w:r>
      <w:r w:rsidR="203F4DA9" w:rsidRPr="03F9E284">
        <w:rPr>
          <w:sz w:val="22"/>
          <w:szCs w:val="22"/>
          <w:lang w:val="lv-LV"/>
        </w:rPr>
        <w:t>.</w:t>
      </w:r>
    </w:p>
    <w:p w14:paraId="34076B1C" w14:textId="5B65BEDD" w:rsidR="000E1FD7" w:rsidRPr="001C2FDD" w:rsidRDefault="000818ED" w:rsidP="00FA2A94">
      <w:pPr>
        <w:pStyle w:val="ListParagraph"/>
        <w:numPr>
          <w:ilvl w:val="1"/>
          <w:numId w:val="2"/>
        </w:numPr>
        <w:ind w:left="788" w:hanging="431"/>
        <w:jc w:val="both"/>
        <w:rPr>
          <w:sz w:val="22"/>
          <w:szCs w:val="22"/>
          <w:lang w:val="lv-LV"/>
        </w:rPr>
      </w:pPr>
      <w:r w:rsidRPr="03F9E284">
        <w:rPr>
          <w:sz w:val="22"/>
          <w:szCs w:val="22"/>
          <w:lang w:val="lv-LV"/>
        </w:rPr>
        <w:t xml:space="preserve">Iespēja veidot IVR tā, lai atkarībā no dienas laika un/ vai zvanītāju skaita rindā </w:t>
      </w:r>
      <w:r w:rsidR="00FA2A94">
        <w:rPr>
          <w:sz w:val="22"/>
          <w:szCs w:val="22"/>
          <w:lang w:val="lv-LV"/>
        </w:rPr>
        <w:t>S</w:t>
      </w:r>
      <w:r w:rsidR="00FA2A94" w:rsidRPr="03F9E284">
        <w:rPr>
          <w:sz w:val="22"/>
          <w:szCs w:val="22"/>
          <w:lang w:val="lv-LV"/>
        </w:rPr>
        <w:t xml:space="preserve">istēma </w:t>
      </w:r>
      <w:r w:rsidRPr="03F9E284">
        <w:rPr>
          <w:sz w:val="22"/>
          <w:szCs w:val="22"/>
          <w:lang w:val="lv-LV"/>
        </w:rPr>
        <w:t>pati var mainīt zvanu maršrutēšanas principus</w:t>
      </w:r>
      <w:r w:rsidR="2E3D4A06" w:rsidRPr="03F9E284">
        <w:rPr>
          <w:sz w:val="22"/>
          <w:szCs w:val="22"/>
          <w:lang w:val="lv-LV"/>
        </w:rPr>
        <w:t xml:space="preserve"> pēc Pasūtītāja norādījumiem. Pasūtītājs </w:t>
      </w:r>
      <w:r w:rsidR="2E3D4A06" w:rsidRPr="001C2FDD">
        <w:rPr>
          <w:sz w:val="22"/>
          <w:szCs w:val="22"/>
          <w:lang w:val="lv-LV"/>
        </w:rPr>
        <w:t xml:space="preserve">nepieciešamības gadījumā var veikt </w:t>
      </w:r>
      <w:r w:rsidR="1CE059AC" w:rsidRPr="001C2FDD">
        <w:rPr>
          <w:sz w:val="22"/>
          <w:szCs w:val="22"/>
          <w:lang w:val="lv-LV"/>
        </w:rPr>
        <w:t>izmaiņas.</w:t>
      </w:r>
    </w:p>
    <w:p w14:paraId="6F4A698B" w14:textId="413BF3DE" w:rsidR="000818ED" w:rsidRPr="001C2FDD" w:rsidRDefault="000818ED" w:rsidP="00FA2A94">
      <w:pPr>
        <w:pStyle w:val="ListParagraph"/>
        <w:numPr>
          <w:ilvl w:val="1"/>
          <w:numId w:val="2"/>
        </w:numPr>
        <w:ind w:left="788" w:hanging="431"/>
        <w:jc w:val="both"/>
        <w:rPr>
          <w:sz w:val="22"/>
          <w:szCs w:val="22"/>
          <w:lang w:val="lv-LV"/>
        </w:rPr>
      </w:pPr>
      <w:r w:rsidRPr="001C2FDD">
        <w:rPr>
          <w:sz w:val="22"/>
          <w:szCs w:val="22"/>
          <w:lang w:val="lv-LV"/>
        </w:rPr>
        <w:t>Pasūtītājam ir iespēja pastāvīgi veikt IVR konfigurāciju un izmaiņas</w:t>
      </w:r>
      <w:r w:rsidR="002D5B20" w:rsidRPr="001C2FDD">
        <w:rPr>
          <w:sz w:val="22"/>
          <w:szCs w:val="22"/>
          <w:lang w:val="lv-LV"/>
        </w:rPr>
        <w:t xml:space="preserve"> – ievietot, izņemt paziņojumus, noteikt paziņojumu darbības laikus</w:t>
      </w:r>
      <w:r w:rsidR="5F633AA3" w:rsidRPr="001C2FDD">
        <w:rPr>
          <w:sz w:val="22"/>
          <w:szCs w:val="22"/>
          <w:lang w:val="lv-LV"/>
        </w:rPr>
        <w:t>.</w:t>
      </w:r>
    </w:p>
    <w:p w14:paraId="64C0744B" w14:textId="5A5AE61E" w:rsidR="00E548FC" w:rsidRPr="001C2FDD" w:rsidRDefault="00E548FC" w:rsidP="00FA2A94">
      <w:pPr>
        <w:pStyle w:val="ListParagraph"/>
        <w:numPr>
          <w:ilvl w:val="1"/>
          <w:numId w:val="2"/>
        </w:numPr>
        <w:ind w:left="788" w:hanging="431"/>
        <w:jc w:val="both"/>
        <w:rPr>
          <w:sz w:val="22"/>
          <w:szCs w:val="22"/>
          <w:lang w:val="lv-LV"/>
        </w:rPr>
      </w:pPr>
      <w:r w:rsidRPr="001C2FDD">
        <w:rPr>
          <w:sz w:val="22"/>
          <w:szCs w:val="22"/>
          <w:lang w:val="lv-LV"/>
        </w:rPr>
        <w:t xml:space="preserve">Pretendents nodrošina pēc Pasūtīja pieprasījuma IVR </w:t>
      </w:r>
      <w:r w:rsidR="00676F58" w:rsidRPr="001C2FDD">
        <w:rPr>
          <w:sz w:val="22"/>
          <w:szCs w:val="22"/>
          <w:lang w:val="lv-LV"/>
        </w:rPr>
        <w:t>konfigurāciju un izmaiņas.</w:t>
      </w:r>
    </w:p>
    <w:p w14:paraId="64530CE9" w14:textId="54E85409" w:rsidR="000818ED" w:rsidRPr="00F711C8" w:rsidRDefault="000818ED" w:rsidP="00FA2A94">
      <w:pPr>
        <w:pStyle w:val="ListParagraph"/>
        <w:numPr>
          <w:ilvl w:val="1"/>
          <w:numId w:val="2"/>
        </w:numPr>
        <w:ind w:left="788" w:hanging="431"/>
        <w:jc w:val="both"/>
        <w:rPr>
          <w:sz w:val="22"/>
          <w:szCs w:val="22"/>
          <w:lang w:val="lv-LV"/>
        </w:rPr>
      </w:pPr>
      <w:r w:rsidRPr="03F9E284">
        <w:rPr>
          <w:sz w:val="22"/>
          <w:szCs w:val="22"/>
          <w:lang w:val="lv-LV"/>
        </w:rPr>
        <w:t>Ārkārtas situācijas režīms – risinājumam jānodrošina iespēj</w:t>
      </w:r>
      <w:r w:rsidR="00631181" w:rsidRPr="03F9E284">
        <w:rPr>
          <w:sz w:val="22"/>
          <w:szCs w:val="22"/>
          <w:lang w:val="lv-LV"/>
        </w:rPr>
        <w:t>a</w:t>
      </w:r>
      <w:r w:rsidRPr="03F9E284">
        <w:rPr>
          <w:sz w:val="22"/>
          <w:szCs w:val="22"/>
          <w:lang w:val="lv-LV"/>
        </w:rPr>
        <w:t xml:space="preserve"> manuāli vai automātiski ieslēgt ārkārtas situācijas režīmu (piemēram, gadījumos, ja pārstāj strādāt Pasūtītāja atbildībā esošs serviss)</w:t>
      </w:r>
      <w:r w:rsidR="63732CFA" w:rsidRPr="03F9E284">
        <w:rPr>
          <w:sz w:val="22"/>
          <w:szCs w:val="22"/>
          <w:lang w:val="lv-LV"/>
        </w:rPr>
        <w:t>.</w:t>
      </w:r>
    </w:p>
    <w:p w14:paraId="0E7C5B5D" w14:textId="01066AEC" w:rsidR="000D0610" w:rsidRPr="000D0610" w:rsidRDefault="002D5B20" w:rsidP="00FA2A94">
      <w:pPr>
        <w:pStyle w:val="ListParagraph"/>
        <w:numPr>
          <w:ilvl w:val="1"/>
          <w:numId w:val="2"/>
        </w:numPr>
        <w:ind w:left="788" w:hanging="431"/>
        <w:jc w:val="both"/>
        <w:rPr>
          <w:sz w:val="22"/>
          <w:szCs w:val="22"/>
          <w:lang w:val="lv-LV"/>
        </w:rPr>
      </w:pPr>
      <w:r w:rsidRPr="0CD22CD3">
        <w:rPr>
          <w:sz w:val="22"/>
          <w:szCs w:val="22"/>
          <w:lang w:val="lv-LV"/>
        </w:rPr>
        <w:t xml:space="preserve">Jānodrošina vismaz </w:t>
      </w:r>
      <w:r w:rsidR="00D670C5">
        <w:rPr>
          <w:sz w:val="22"/>
          <w:szCs w:val="22"/>
          <w:lang w:val="lv-LV"/>
        </w:rPr>
        <w:t>4</w:t>
      </w:r>
      <w:r w:rsidRPr="0CD22CD3">
        <w:rPr>
          <w:sz w:val="22"/>
          <w:szCs w:val="22"/>
          <w:lang w:val="lv-LV"/>
        </w:rPr>
        <w:t>0 IVR izvēļņu audioieraksti</w:t>
      </w:r>
      <w:r w:rsidR="1902EF1B" w:rsidRPr="0CD22CD3">
        <w:rPr>
          <w:sz w:val="22"/>
          <w:szCs w:val="22"/>
          <w:lang w:val="lv-LV"/>
        </w:rPr>
        <w:t>.</w:t>
      </w:r>
    </w:p>
    <w:p w14:paraId="08005FE0" w14:textId="237A2068" w:rsidR="1D7E8F82" w:rsidRPr="001C2FDD" w:rsidRDefault="1D7E8F82" w:rsidP="00FA2A94">
      <w:pPr>
        <w:pStyle w:val="ListParagraph"/>
        <w:numPr>
          <w:ilvl w:val="1"/>
          <w:numId w:val="2"/>
        </w:numPr>
        <w:ind w:left="788" w:hanging="431"/>
        <w:jc w:val="both"/>
        <w:rPr>
          <w:lang w:val="lv-LV"/>
        </w:rPr>
      </w:pPr>
      <w:r w:rsidRPr="001C2FDD">
        <w:rPr>
          <w:sz w:val="22"/>
          <w:szCs w:val="22"/>
          <w:lang w:val="lv-LV"/>
        </w:rPr>
        <w:t>Pretendents nepieciešamības gadījumā nodrošina IVR ierakstu sagatavošanu.</w:t>
      </w:r>
    </w:p>
    <w:p w14:paraId="7147FCDC" w14:textId="3ED34D90" w:rsidR="000818ED" w:rsidRPr="000D0610" w:rsidRDefault="000D0610" w:rsidP="00FA2A94">
      <w:pPr>
        <w:pStyle w:val="ListParagraph"/>
        <w:numPr>
          <w:ilvl w:val="1"/>
          <w:numId w:val="2"/>
        </w:numPr>
        <w:ind w:left="788" w:hanging="431"/>
        <w:jc w:val="both"/>
        <w:rPr>
          <w:sz w:val="22"/>
          <w:szCs w:val="22"/>
          <w:lang w:val="lv-LV"/>
        </w:rPr>
      </w:pPr>
      <w:r w:rsidRPr="0CD22CD3">
        <w:rPr>
          <w:sz w:val="22"/>
          <w:szCs w:val="22"/>
          <w:lang w:val="lv-LV"/>
        </w:rPr>
        <w:t xml:space="preserve">Pēc notikušas sarunas jānodrošina klientam iespēja veikt zvana (Aģenta sniegtās informācijas) novērtēšanu 5 </w:t>
      </w:r>
      <w:proofErr w:type="spellStart"/>
      <w:r w:rsidRPr="0CD22CD3">
        <w:rPr>
          <w:sz w:val="22"/>
          <w:szCs w:val="22"/>
          <w:lang w:val="lv-LV"/>
        </w:rPr>
        <w:t>ballu</w:t>
      </w:r>
      <w:proofErr w:type="spellEnd"/>
      <w:r w:rsidRPr="0CD22CD3">
        <w:rPr>
          <w:sz w:val="22"/>
          <w:szCs w:val="22"/>
          <w:lang w:val="lv-LV"/>
        </w:rPr>
        <w:t xml:space="preserve"> sistēmā, nosakot konkrētus vērtēšanas periodus un kritērijus</w:t>
      </w:r>
      <w:r w:rsidR="00FA2A94">
        <w:rPr>
          <w:sz w:val="22"/>
          <w:szCs w:val="22"/>
          <w:lang w:val="lv-LV"/>
        </w:rPr>
        <w:t>,</w:t>
      </w:r>
      <w:r w:rsidRPr="0CD22CD3">
        <w:rPr>
          <w:sz w:val="22"/>
          <w:szCs w:val="22"/>
          <w:lang w:val="lv-LV"/>
        </w:rPr>
        <w:t xml:space="preserve"> atsevišķi</w:t>
      </w:r>
      <w:r w:rsidR="00FA2A94">
        <w:rPr>
          <w:sz w:val="22"/>
          <w:szCs w:val="22"/>
          <w:lang w:val="lv-LV"/>
        </w:rPr>
        <w:t xml:space="preserve"> </w:t>
      </w:r>
      <w:r w:rsidRPr="0CD22CD3">
        <w:rPr>
          <w:sz w:val="22"/>
          <w:szCs w:val="22"/>
          <w:lang w:val="lv-LV"/>
        </w:rPr>
        <w:t>vienojoties ar Pasūtītāju</w:t>
      </w:r>
      <w:r w:rsidR="002D5B20" w:rsidRPr="0CD22CD3">
        <w:rPr>
          <w:sz w:val="22"/>
          <w:szCs w:val="22"/>
          <w:lang w:val="lv-LV"/>
        </w:rPr>
        <w:t>.</w:t>
      </w:r>
    </w:p>
    <w:p w14:paraId="704FC5FA" w14:textId="77777777" w:rsidR="000818ED" w:rsidRPr="00DE68E6" w:rsidRDefault="000818ED" w:rsidP="002D5B20">
      <w:pPr>
        <w:pStyle w:val="ListParagraph"/>
        <w:spacing w:after="160" w:line="259" w:lineRule="auto"/>
        <w:ind w:left="792"/>
        <w:jc w:val="both"/>
        <w:rPr>
          <w:sz w:val="22"/>
          <w:szCs w:val="22"/>
          <w:lang w:val="lv-LV"/>
        </w:rPr>
      </w:pPr>
    </w:p>
    <w:p w14:paraId="15903325" w14:textId="07DBEAEE" w:rsidR="002D5B20" w:rsidRPr="00DE68E6" w:rsidRDefault="002D5B20" w:rsidP="00622E23">
      <w:pPr>
        <w:pStyle w:val="ListParagraph"/>
        <w:numPr>
          <w:ilvl w:val="0"/>
          <w:numId w:val="2"/>
        </w:numPr>
        <w:spacing w:line="259" w:lineRule="auto"/>
        <w:jc w:val="both"/>
        <w:rPr>
          <w:b/>
          <w:bCs/>
          <w:sz w:val="22"/>
          <w:szCs w:val="22"/>
          <w:lang w:val="lv-LV"/>
        </w:rPr>
      </w:pPr>
      <w:r w:rsidRPr="00DE68E6">
        <w:rPr>
          <w:b/>
          <w:bCs/>
          <w:sz w:val="22"/>
          <w:szCs w:val="22"/>
          <w:lang w:val="lv-LV"/>
        </w:rPr>
        <w:t xml:space="preserve">Sarunu audioierakstu pārvaldības funkcionalitāte: </w:t>
      </w:r>
    </w:p>
    <w:p w14:paraId="2009990C" w14:textId="6957FE32" w:rsidR="002D5B20" w:rsidRDefault="002D5B20" w:rsidP="00FA2A94">
      <w:pPr>
        <w:pStyle w:val="ListParagraph"/>
        <w:numPr>
          <w:ilvl w:val="1"/>
          <w:numId w:val="2"/>
        </w:numPr>
        <w:ind w:left="788" w:hanging="431"/>
        <w:jc w:val="both"/>
        <w:rPr>
          <w:sz w:val="22"/>
          <w:szCs w:val="22"/>
          <w:lang w:val="lv-LV"/>
        </w:rPr>
      </w:pPr>
      <w:r w:rsidRPr="002D5B20">
        <w:rPr>
          <w:sz w:val="22"/>
          <w:szCs w:val="22"/>
          <w:lang w:val="lv-LV"/>
        </w:rPr>
        <w:t xml:space="preserve">Ierakstu </w:t>
      </w:r>
      <w:r w:rsidR="00FA2A94" w:rsidRPr="002D5B20">
        <w:rPr>
          <w:sz w:val="22"/>
          <w:szCs w:val="22"/>
          <w:lang w:val="lv-LV"/>
        </w:rPr>
        <w:t>meklēšan</w:t>
      </w:r>
      <w:r w:rsidR="00FA2A94">
        <w:rPr>
          <w:sz w:val="22"/>
          <w:szCs w:val="22"/>
          <w:lang w:val="lv-LV"/>
        </w:rPr>
        <w:t>a</w:t>
      </w:r>
      <w:r w:rsidR="00FA2A94" w:rsidRPr="002D5B20">
        <w:rPr>
          <w:sz w:val="22"/>
          <w:szCs w:val="22"/>
          <w:lang w:val="lv-LV"/>
        </w:rPr>
        <w:t xml:space="preserve"> </w:t>
      </w:r>
      <w:r w:rsidRPr="002D5B20">
        <w:rPr>
          <w:sz w:val="22"/>
          <w:szCs w:val="22"/>
          <w:lang w:val="lv-LV"/>
        </w:rPr>
        <w:t xml:space="preserve">pēc vairākiem kritērijiem, kā ienākošā tālruņa numurs, </w:t>
      </w:r>
      <w:r>
        <w:rPr>
          <w:sz w:val="22"/>
          <w:szCs w:val="22"/>
          <w:lang w:val="lv-LV"/>
        </w:rPr>
        <w:t>Aģents</w:t>
      </w:r>
      <w:r w:rsidRPr="002D5B20">
        <w:rPr>
          <w:sz w:val="22"/>
          <w:szCs w:val="22"/>
          <w:lang w:val="lv-LV"/>
        </w:rPr>
        <w:t>, laiks, sarunas ilgums, sarunas tēma</w:t>
      </w:r>
      <w:r w:rsidR="00287079">
        <w:rPr>
          <w:sz w:val="22"/>
          <w:szCs w:val="22"/>
          <w:lang w:val="lv-LV"/>
        </w:rPr>
        <w:t>.</w:t>
      </w:r>
    </w:p>
    <w:p w14:paraId="6537911E" w14:textId="32B99A2F" w:rsidR="00E82A15" w:rsidRDefault="002D5B20" w:rsidP="00FA2A94">
      <w:pPr>
        <w:pStyle w:val="ListParagraph"/>
        <w:numPr>
          <w:ilvl w:val="1"/>
          <w:numId w:val="2"/>
        </w:numPr>
        <w:ind w:left="788" w:hanging="431"/>
        <w:jc w:val="both"/>
        <w:rPr>
          <w:sz w:val="22"/>
          <w:szCs w:val="22"/>
          <w:lang w:val="lv-LV"/>
        </w:rPr>
      </w:pPr>
      <w:r w:rsidRPr="002D5B20">
        <w:rPr>
          <w:sz w:val="22"/>
          <w:szCs w:val="22"/>
          <w:lang w:val="lv-LV"/>
        </w:rPr>
        <w:t xml:space="preserve">Sarunu ierakstu noklausīšanās funkcija gan </w:t>
      </w:r>
      <w:r w:rsidR="005D6448">
        <w:rPr>
          <w:sz w:val="22"/>
          <w:szCs w:val="22"/>
          <w:lang w:val="lv-LV"/>
        </w:rPr>
        <w:t xml:space="preserve">ar </w:t>
      </w:r>
      <w:r w:rsidRPr="002D5B20">
        <w:rPr>
          <w:sz w:val="22"/>
          <w:szCs w:val="22"/>
          <w:lang w:val="lv-LV"/>
        </w:rPr>
        <w:t>Aģenta</w:t>
      </w:r>
      <w:r>
        <w:rPr>
          <w:sz w:val="22"/>
          <w:szCs w:val="22"/>
          <w:lang w:val="lv-LV"/>
        </w:rPr>
        <w:t xml:space="preserve"> (tikai savu sarunu)</w:t>
      </w:r>
      <w:r w:rsidRPr="002D5B20">
        <w:rPr>
          <w:sz w:val="22"/>
          <w:szCs w:val="22"/>
          <w:lang w:val="lv-LV"/>
        </w:rPr>
        <w:t>,</w:t>
      </w:r>
      <w:r>
        <w:rPr>
          <w:sz w:val="22"/>
          <w:szCs w:val="22"/>
          <w:lang w:val="lv-LV"/>
        </w:rPr>
        <w:t xml:space="preserve"> gan ar Aģenta ar paplašinātām tiesībām (visu sarunu),</w:t>
      </w:r>
      <w:r w:rsidRPr="002D5B20">
        <w:rPr>
          <w:sz w:val="22"/>
          <w:szCs w:val="22"/>
          <w:lang w:val="lv-LV"/>
        </w:rPr>
        <w:t xml:space="preserve"> gan </w:t>
      </w:r>
      <w:r w:rsidR="005C374E" w:rsidRPr="005C374E">
        <w:rPr>
          <w:sz w:val="22"/>
          <w:szCs w:val="22"/>
          <w:lang w:val="lv-LV"/>
        </w:rPr>
        <w:t>Galvenais lietotājs</w:t>
      </w:r>
      <w:r>
        <w:rPr>
          <w:sz w:val="22"/>
          <w:szCs w:val="22"/>
          <w:lang w:val="lv-LV"/>
        </w:rPr>
        <w:t xml:space="preserve"> (visu sarunu)</w:t>
      </w:r>
      <w:r w:rsidRPr="002D5B20">
        <w:rPr>
          <w:sz w:val="22"/>
          <w:szCs w:val="22"/>
          <w:lang w:val="lv-LV"/>
        </w:rPr>
        <w:t xml:space="preserve"> lomu tiesībām</w:t>
      </w:r>
      <w:r w:rsidR="00287079">
        <w:rPr>
          <w:sz w:val="22"/>
          <w:szCs w:val="22"/>
          <w:lang w:val="lv-LV"/>
        </w:rPr>
        <w:t>.</w:t>
      </w:r>
    </w:p>
    <w:p w14:paraId="67DED89D" w14:textId="76BABDF8" w:rsidR="00E82A15" w:rsidRPr="0039618F" w:rsidRDefault="002D5B20" w:rsidP="00FA2A94">
      <w:pPr>
        <w:pStyle w:val="ListParagraph"/>
        <w:numPr>
          <w:ilvl w:val="1"/>
          <w:numId w:val="2"/>
        </w:numPr>
        <w:ind w:left="788" w:hanging="431"/>
        <w:jc w:val="both"/>
        <w:rPr>
          <w:sz w:val="22"/>
          <w:szCs w:val="22"/>
          <w:lang w:val="lv-LV"/>
        </w:rPr>
      </w:pPr>
      <w:r w:rsidRPr="0CD22CD3">
        <w:rPr>
          <w:sz w:val="22"/>
          <w:szCs w:val="22"/>
          <w:lang w:val="lv-LV"/>
        </w:rPr>
        <w:t>Ierakstu uzglabāšana periodā ne mazāk kā 3 mēneši atbilstoši datu aizsardzības un privātuma noteikumiem</w:t>
      </w:r>
      <w:r w:rsidR="00E82A15" w:rsidRPr="0CD22CD3">
        <w:rPr>
          <w:sz w:val="22"/>
          <w:szCs w:val="22"/>
          <w:lang w:val="lv-LV"/>
        </w:rPr>
        <w:t xml:space="preserve"> un jānodrošina visu sarunu ierakstu </w:t>
      </w:r>
      <w:r w:rsidR="007D2AE8" w:rsidRPr="0CD22CD3">
        <w:rPr>
          <w:sz w:val="22"/>
          <w:szCs w:val="22"/>
          <w:lang w:val="lv-LV"/>
        </w:rPr>
        <w:t xml:space="preserve">automātiska </w:t>
      </w:r>
      <w:r w:rsidR="00E82A15" w:rsidRPr="0CD22CD3">
        <w:rPr>
          <w:sz w:val="22"/>
          <w:szCs w:val="22"/>
          <w:lang w:val="lv-LV"/>
        </w:rPr>
        <w:t>iznīcināšana pēc 3 mēnešu uzglabāšanas</w:t>
      </w:r>
      <w:r w:rsidR="00287079">
        <w:rPr>
          <w:sz w:val="22"/>
          <w:szCs w:val="22"/>
          <w:lang w:val="lv-LV"/>
        </w:rPr>
        <w:t>.</w:t>
      </w:r>
    </w:p>
    <w:p w14:paraId="18ADFDF7" w14:textId="6FBFC32A" w:rsidR="00E82A15" w:rsidRDefault="00E82A15" w:rsidP="00FA2A94">
      <w:pPr>
        <w:pStyle w:val="ListParagraph"/>
        <w:numPr>
          <w:ilvl w:val="1"/>
          <w:numId w:val="2"/>
        </w:numPr>
        <w:ind w:left="788" w:hanging="431"/>
        <w:jc w:val="both"/>
        <w:rPr>
          <w:sz w:val="22"/>
          <w:szCs w:val="22"/>
          <w:lang w:val="lv-LV"/>
        </w:rPr>
      </w:pPr>
      <w:r w:rsidRPr="00E82A15">
        <w:rPr>
          <w:sz w:val="22"/>
          <w:szCs w:val="22"/>
          <w:lang w:val="lv-LV"/>
        </w:rPr>
        <w:t xml:space="preserve">Iespēja noklausīties sarunu ierakstu </w:t>
      </w:r>
      <w:r>
        <w:rPr>
          <w:sz w:val="22"/>
          <w:szCs w:val="22"/>
          <w:lang w:val="lv-LV"/>
        </w:rPr>
        <w:t xml:space="preserve">gan </w:t>
      </w:r>
      <w:r w:rsidR="00FA2A94">
        <w:rPr>
          <w:sz w:val="22"/>
          <w:szCs w:val="22"/>
          <w:lang w:val="lv-LV"/>
        </w:rPr>
        <w:t>S</w:t>
      </w:r>
      <w:r w:rsidR="00FA2A94" w:rsidRPr="00E82A15">
        <w:rPr>
          <w:sz w:val="22"/>
          <w:szCs w:val="22"/>
          <w:lang w:val="lv-LV"/>
        </w:rPr>
        <w:t>istēmā</w:t>
      </w:r>
      <w:r w:rsidRPr="00E82A15">
        <w:rPr>
          <w:sz w:val="22"/>
          <w:szCs w:val="22"/>
          <w:lang w:val="lv-LV"/>
        </w:rPr>
        <w:t>, gan spēt to lejupielādēt kā atsevišķu datni</w:t>
      </w:r>
      <w:r>
        <w:rPr>
          <w:sz w:val="22"/>
          <w:szCs w:val="22"/>
          <w:lang w:val="lv-LV"/>
        </w:rPr>
        <w:t>.</w:t>
      </w:r>
    </w:p>
    <w:p w14:paraId="0FFB50C3" w14:textId="73CF4129" w:rsidR="009A5E71" w:rsidRPr="00DE68E6" w:rsidRDefault="009A5E71" w:rsidP="002D6AEF">
      <w:pPr>
        <w:pStyle w:val="ListParagraph"/>
        <w:ind w:left="792"/>
        <w:rPr>
          <w:sz w:val="22"/>
          <w:szCs w:val="22"/>
          <w:lang w:val="lv-LV"/>
        </w:rPr>
      </w:pPr>
    </w:p>
    <w:p w14:paraId="7B82C99D" w14:textId="1BA1FB40" w:rsidR="00E82A15" w:rsidRPr="00DE68E6" w:rsidRDefault="00E82A15" w:rsidP="00622E23">
      <w:pPr>
        <w:pStyle w:val="ListParagraph"/>
        <w:numPr>
          <w:ilvl w:val="0"/>
          <w:numId w:val="2"/>
        </w:numPr>
        <w:spacing w:line="259" w:lineRule="auto"/>
        <w:jc w:val="both"/>
        <w:rPr>
          <w:b/>
          <w:bCs/>
          <w:sz w:val="22"/>
          <w:szCs w:val="22"/>
          <w:lang w:val="lv-LV"/>
        </w:rPr>
      </w:pPr>
      <w:r w:rsidRPr="00DE68E6">
        <w:rPr>
          <w:b/>
          <w:bCs/>
          <w:sz w:val="22"/>
          <w:szCs w:val="22"/>
          <w:lang w:val="lv-LV"/>
        </w:rPr>
        <w:t>Atskaišu funkcionalitāte:</w:t>
      </w:r>
    </w:p>
    <w:p w14:paraId="1D0BA560" w14:textId="350CAE3B" w:rsidR="00DE68E6" w:rsidRDefault="0039618F" w:rsidP="00FA2A94">
      <w:pPr>
        <w:pStyle w:val="ListParagraph"/>
        <w:numPr>
          <w:ilvl w:val="1"/>
          <w:numId w:val="2"/>
        </w:numPr>
        <w:ind w:left="788" w:hanging="431"/>
        <w:contextualSpacing w:val="0"/>
        <w:jc w:val="both"/>
        <w:rPr>
          <w:sz w:val="22"/>
          <w:szCs w:val="22"/>
          <w:lang w:val="lv-LV"/>
        </w:rPr>
      </w:pPr>
      <w:r w:rsidRPr="001162CE">
        <w:rPr>
          <w:sz w:val="22"/>
          <w:szCs w:val="22"/>
          <w:lang w:val="lv-LV"/>
        </w:rPr>
        <w:t>Iespēja veidot reālā laika un norādīta perioda atskaites par ienākušajiem, apkalpotajiem, neatbildētajiem, izejošajiem zvaniem</w:t>
      </w:r>
      <w:r w:rsidR="00D34EDA">
        <w:rPr>
          <w:sz w:val="22"/>
          <w:szCs w:val="22"/>
          <w:lang w:val="lv-LV"/>
        </w:rPr>
        <w:t>.</w:t>
      </w:r>
    </w:p>
    <w:p w14:paraId="61F6B105" w14:textId="7ECBE40E" w:rsidR="00DE68E6" w:rsidRDefault="00DE68E6" w:rsidP="00FA2A94">
      <w:pPr>
        <w:pStyle w:val="ListParagraph"/>
        <w:numPr>
          <w:ilvl w:val="1"/>
          <w:numId w:val="2"/>
        </w:numPr>
        <w:ind w:left="788" w:hanging="431"/>
        <w:contextualSpacing w:val="0"/>
        <w:jc w:val="both"/>
        <w:rPr>
          <w:sz w:val="22"/>
          <w:szCs w:val="22"/>
          <w:lang w:val="lv-LV"/>
        </w:rPr>
      </w:pPr>
      <w:r w:rsidRPr="00DE68E6">
        <w:rPr>
          <w:sz w:val="22"/>
          <w:szCs w:val="22"/>
          <w:lang w:val="lv-LV"/>
        </w:rPr>
        <w:t xml:space="preserve">Statistikas atskaites pieejamas par visiem </w:t>
      </w:r>
      <w:r>
        <w:rPr>
          <w:sz w:val="22"/>
          <w:szCs w:val="22"/>
          <w:lang w:val="lv-LV"/>
        </w:rPr>
        <w:t>Aģentiem</w:t>
      </w:r>
      <w:r w:rsidRPr="00DE68E6">
        <w:rPr>
          <w:sz w:val="22"/>
          <w:szCs w:val="22"/>
          <w:lang w:val="lv-LV"/>
        </w:rPr>
        <w:t>, katru Aģentu atsevišķi, norādītu stundu, 30 minūšu, dienu un mēnešu griezumā</w:t>
      </w:r>
      <w:r w:rsidR="00D34EDA">
        <w:rPr>
          <w:sz w:val="22"/>
          <w:szCs w:val="22"/>
          <w:lang w:val="lv-LV"/>
        </w:rPr>
        <w:t>.</w:t>
      </w:r>
    </w:p>
    <w:p w14:paraId="2B428A72" w14:textId="6032505A" w:rsidR="00DE68E6" w:rsidRDefault="00DE68E6" w:rsidP="00FA2A94">
      <w:pPr>
        <w:pStyle w:val="ListParagraph"/>
        <w:numPr>
          <w:ilvl w:val="1"/>
          <w:numId w:val="2"/>
        </w:numPr>
        <w:ind w:left="788" w:hanging="431"/>
        <w:contextualSpacing w:val="0"/>
        <w:jc w:val="both"/>
        <w:rPr>
          <w:sz w:val="22"/>
          <w:szCs w:val="22"/>
          <w:lang w:val="lv-LV"/>
        </w:rPr>
      </w:pPr>
      <w:r w:rsidRPr="00DE68E6">
        <w:rPr>
          <w:sz w:val="22"/>
          <w:szCs w:val="22"/>
          <w:lang w:val="lv-LV"/>
        </w:rPr>
        <w:t>Pilna atskaite par Aģentu aktivitāt</w:t>
      </w:r>
      <w:r w:rsidR="00F0705C">
        <w:rPr>
          <w:sz w:val="22"/>
          <w:szCs w:val="22"/>
          <w:lang w:val="lv-LV"/>
        </w:rPr>
        <w:t>i</w:t>
      </w:r>
      <w:r w:rsidRPr="00DE68E6">
        <w:rPr>
          <w:sz w:val="22"/>
          <w:szCs w:val="22"/>
          <w:lang w:val="lv-LV"/>
        </w:rPr>
        <w:t xml:space="preserve"> un iespēju salīdzināt šos datus starp Aģentiem, lai veiktu noslodzes mērījumus</w:t>
      </w:r>
      <w:r w:rsidR="00D34EDA">
        <w:rPr>
          <w:sz w:val="22"/>
          <w:szCs w:val="22"/>
          <w:lang w:val="lv-LV"/>
        </w:rPr>
        <w:t>.</w:t>
      </w:r>
    </w:p>
    <w:p w14:paraId="6E80487C" w14:textId="7F1D1C13" w:rsidR="00DE68E6" w:rsidRDefault="00DE68E6" w:rsidP="00FA2A94">
      <w:pPr>
        <w:pStyle w:val="ListParagraph"/>
        <w:numPr>
          <w:ilvl w:val="1"/>
          <w:numId w:val="2"/>
        </w:numPr>
        <w:ind w:left="788" w:hanging="431"/>
        <w:contextualSpacing w:val="0"/>
        <w:jc w:val="both"/>
        <w:rPr>
          <w:sz w:val="22"/>
          <w:szCs w:val="22"/>
          <w:lang w:val="lv-LV"/>
        </w:rPr>
      </w:pPr>
      <w:r w:rsidRPr="00DE68E6">
        <w:rPr>
          <w:sz w:val="22"/>
          <w:szCs w:val="22"/>
          <w:lang w:val="lv-LV"/>
        </w:rPr>
        <w:t>Informācija par veiktajiem un saņemtajiem zvaniem katram Aģentam, laika periods: mēnesi, diena, stunda, tēma</w:t>
      </w:r>
      <w:r w:rsidR="00D34EDA">
        <w:rPr>
          <w:sz w:val="22"/>
          <w:szCs w:val="22"/>
          <w:lang w:val="lv-LV"/>
        </w:rPr>
        <w:t>.</w:t>
      </w:r>
    </w:p>
    <w:p w14:paraId="7FBC261A" w14:textId="08D08246" w:rsidR="00DE68E6" w:rsidRDefault="00DE68E6" w:rsidP="00FA2A94">
      <w:pPr>
        <w:pStyle w:val="ListParagraph"/>
        <w:numPr>
          <w:ilvl w:val="1"/>
          <w:numId w:val="2"/>
        </w:numPr>
        <w:ind w:left="788" w:hanging="431"/>
        <w:contextualSpacing w:val="0"/>
        <w:jc w:val="both"/>
        <w:rPr>
          <w:sz w:val="22"/>
          <w:szCs w:val="22"/>
          <w:lang w:val="lv-LV"/>
        </w:rPr>
      </w:pPr>
      <w:r w:rsidRPr="00DE68E6">
        <w:rPr>
          <w:sz w:val="22"/>
          <w:szCs w:val="22"/>
          <w:lang w:val="lv-LV"/>
        </w:rPr>
        <w:t xml:space="preserve">Atskaite par </w:t>
      </w:r>
      <w:r w:rsidR="000D0610">
        <w:rPr>
          <w:sz w:val="22"/>
          <w:szCs w:val="22"/>
          <w:lang w:val="lv-LV"/>
        </w:rPr>
        <w:t xml:space="preserve">klientu un </w:t>
      </w:r>
      <w:r w:rsidR="000D0610" w:rsidRPr="000D0610">
        <w:rPr>
          <w:sz w:val="22"/>
          <w:szCs w:val="22"/>
          <w:lang w:val="lv-LV"/>
        </w:rPr>
        <w:t xml:space="preserve">Aģenta ar paplašinātām tiesībām vai </w:t>
      </w:r>
      <w:r w:rsidR="00D25E82" w:rsidRPr="00D25E82">
        <w:rPr>
          <w:sz w:val="22"/>
          <w:szCs w:val="22"/>
          <w:lang w:val="lv-LV"/>
        </w:rPr>
        <w:t>Galvenā lietotāja</w:t>
      </w:r>
      <w:r w:rsidR="000D0610" w:rsidRPr="000D0610">
        <w:rPr>
          <w:sz w:val="22"/>
          <w:szCs w:val="22"/>
          <w:lang w:val="lv-LV"/>
        </w:rPr>
        <w:t xml:space="preserve"> </w:t>
      </w:r>
      <w:r w:rsidRPr="000D0610">
        <w:rPr>
          <w:sz w:val="22"/>
          <w:szCs w:val="22"/>
          <w:lang w:val="lv-LV"/>
        </w:rPr>
        <w:t>novērtētajām sarunām par katru</w:t>
      </w:r>
      <w:r w:rsidRPr="00DE68E6">
        <w:rPr>
          <w:sz w:val="22"/>
          <w:szCs w:val="22"/>
          <w:lang w:val="lv-LV"/>
        </w:rPr>
        <w:t xml:space="preserve"> Aģentu, par katru sarunu ar redzamām piezīmēm un kopsavilkums par visiem Aģentiem izvēlētajā periodā</w:t>
      </w:r>
      <w:r w:rsidR="00D34EDA">
        <w:rPr>
          <w:sz w:val="22"/>
          <w:szCs w:val="22"/>
          <w:lang w:val="lv-LV"/>
        </w:rPr>
        <w:t>.</w:t>
      </w:r>
    </w:p>
    <w:p w14:paraId="6BBD3BAF" w14:textId="2AAF1DE4" w:rsidR="00DE68E6" w:rsidRPr="00DE68E6" w:rsidRDefault="00DE68E6" w:rsidP="00FA2A94">
      <w:pPr>
        <w:pStyle w:val="ListParagraph"/>
        <w:numPr>
          <w:ilvl w:val="1"/>
          <w:numId w:val="2"/>
        </w:numPr>
        <w:ind w:left="788" w:hanging="431"/>
        <w:contextualSpacing w:val="0"/>
        <w:jc w:val="both"/>
        <w:rPr>
          <w:sz w:val="22"/>
          <w:szCs w:val="22"/>
          <w:lang w:val="lv-LV"/>
        </w:rPr>
      </w:pPr>
      <w:r w:rsidRPr="00DE68E6">
        <w:rPr>
          <w:sz w:val="22"/>
          <w:szCs w:val="22"/>
          <w:lang w:val="lv-LV"/>
        </w:rPr>
        <w:t xml:space="preserve">Individuālas atskaišu formas – </w:t>
      </w:r>
      <w:r w:rsidR="00FA2A94">
        <w:rPr>
          <w:sz w:val="22"/>
          <w:szCs w:val="22"/>
          <w:lang w:val="lv-LV"/>
        </w:rPr>
        <w:t>nodrošināt</w:t>
      </w:r>
      <w:r w:rsidR="00FA2A94" w:rsidRPr="00DE68E6">
        <w:rPr>
          <w:sz w:val="22"/>
          <w:szCs w:val="22"/>
          <w:lang w:val="lv-LV"/>
        </w:rPr>
        <w:t xml:space="preserve"> </w:t>
      </w:r>
      <w:r w:rsidRPr="00DE68E6">
        <w:rPr>
          <w:sz w:val="22"/>
          <w:szCs w:val="22"/>
          <w:lang w:val="lv-LV"/>
        </w:rPr>
        <w:t>iespēju pielāgot atskaites saskaņā ar Pasūtītāja specifiskajām vajadzībām un izvēlēm</w:t>
      </w:r>
      <w:r w:rsidR="00D34EDA">
        <w:rPr>
          <w:sz w:val="22"/>
          <w:szCs w:val="22"/>
          <w:lang w:val="lv-LV"/>
        </w:rPr>
        <w:t>.</w:t>
      </w:r>
    </w:p>
    <w:p w14:paraId="567BC478" w14:textId="4680D396" w:rsidR="00DE68E6" w:rsidRDefault="00DE68E6" w:rsidP="00FA2A94">
      <w:pPr>
        <w:pStyle w:val="ListParagraph"/>
        <w:numPr>
          <w:ilvl w:val="1"/>
          <w:numId w:val="2"/>
        </w:numPr>
        <w:ind w:left="788" w:hanging="431"/>
        <w:contextualSpacing w:val="0"/>
        <w:jc w:val="both"/>
        <w:rPr>
          <w:sz w:val="22"/>
          <w:szCs w:val="22"/>
          <w:lang w:val="lv-LV"/>
        </w:rPr>
      </w:pPr>
      <w:r w:rsidRPr="00B27443">
        <w:rPr>
          <w:sz w:val="22"/>
          <w:szCs w:val="22"/>
          <w:lang w:val="lv-LV"/>
        </w:rPr>
        <w:t>Nodrošināt iespēju eksportēt atskaites datus uz formātiem</w:t>
      </w:r>
      <w:r>
        <w:rPr>
          <w:sz w:val="22"/>
          <w:szCs w:val="22"/>
          <w:lang w:val="lv-LV"/>
        </w:rPr>
        <w:t>:</w:t>
      </w:r>
      <w:r w:rsidRPr="00B27443">
        <w:rPr>
          <w:sz w:val="22"/>
          <w:szCs w:val="22"/>
          <w:lang w:val="lv-LV"/>
        </w:rPr>
        <w:t xml:space="preserve"> </w:t>
      </w:r>
      <w:proofErr w:type="spellStart"/>
      <w:r>
        <w:rPr>
          <w:sz w:val="22"/>
          <w:szCs w:val="22"/>
          <w:lang w:val="lv-LV"/>
        </w:rPr>
        <w:t>e</w:t>
      </w:r>
      <w:r w:rsidRPr="00B27443">
        <w:rPr>
          <w:sz w:val="22"/>
          <w:szCs w:val="22"/>
          <w:lang w:val="lv-LV"/>
        </w:rPr>
        <w:t>xcel</w:t>
      </w:r>
      <w:proofErr w:type="spellEnd"/>
      <w:r w:rsidRPr="00B27443">
        <w:rPr>
          <w:sz w:val="22"/>
          <w:szCs w:val="22"/>
          <w:lang w:val="lv-LV"/>
        </w:rPr>
        <w:t xml:space="preserve">, </w:t>
      </w:r>
      <w:proofErr w:type="spellStart"/>
      <w:r>
        <w:rPr>
          <w:sz w:val="22"/>
          <w:szCs w:val="22"/>
          <w:lang w:val="lv-LV"/>
        </w:rPr>
        <w:t>csv</w:t>
      </w:r>
      <w:proofErr w:type="spellEnd"/>
      <w:r w:rsidRPr="00B27443">
        <w:rPr>
          <w:sz w:val="22"/>
          <w:szCs w:val="22"/>
          <w:lang w:val="lv-LV"/>
        </w:rPr>
        <w:t xml:space="preserve">, </w:t>
      </w:r>
      <w:proofErr w:type="spellStart"/>
      <w:r>
        <w:rPr>
          <w:sz w:val="22"/>
          <w:szCs w:val="22"/>
          <w:lang w:val="lv-LV"/>
        </w:rPr>
        <w:t>pdf</w:t>
      </w:r>
      <w:proofErr w:type="spellEnd"/>
      <w:r w:rsidR="007D2AE8">
        <w:rPr>
          <w:sz w:val="22"/>
          <w:szCs w:val="22"/>
          <w:lang w:val="lv-LV"/>
        </w:rPr>
        <w:t xml:space="preserve"> un izgūt datus, izmantojot 9.1. punktā norādītās API metodes</w:t>
      </w:r>
      <w:r w:rsidR="00D34EDA">
        <w:rPr>
          <w:sz w:val="22"/>
          <w:szCs w:val="22"/>
          <w:lang w:val="lv-LV"/>
        </w:rPr>
        <w:t>.</w:t>
      </w:r>
    </w:p>
    <w:p w14:paraId="2CB9243A" w14:textId="60F03204" w:rsidR="00DE68E6" w:rsidRPr="00DE68E6" w:rsidRDefault="00DE68E6" w:rsidP="00FA2A94">
      <w:pPr>
        <w:pStyle w:val="ListParagraph"/>
        <w:numPr>
          <w:ilvl w:val="1"/>
          <w:numId w:val="2"/>
        </w:numPr>
        <w:ind w:left="788" w:hanging="431"/>
        <w:contextualSpacing w:val="0"/>
        <w:jc w:val="both"/>
        <w:rPr>
          <w:sz w:val="22"/>
          <w:szCs w:val="22"/>
          <w:lang w:val="lv-LV"/>
        </w:rPr>
      </w:pPr>
      <w:r w:rsidRPr="00DE68E6">
        <w:rPr>
          <w:sz w:val="22"/>
          <w:szCs w:val="22"/>
          <w:lang w:val="lv-LV"/>
        </w:rPr>
        <w:t xml:space="preserve">Jānodrošina </w:t>
      </w:r>
      <w:r w:rsidR="0054172C">
        <w:rPr>
          <w:sz w:val="22"/>
          <w:szCs w:val="22"/>
          <w:lang w:val="lv-LV"/>
        </w:rPr>
        <w:t xml:space="preserve">informāciju par </w:t>
      </w:r>
      <w:r w:rsidRPr="00DE68E6">
        <w:rPr>
          <w:sz w:val="22"/>
          <w:szCs w:val="22"/>
          <w:lang w:val="lv-LV"/>
        </w:rPr>
        <w:t>zvanu</w:t>
      </w:r>
      <w:r w:rsidR="005D6448">
        <w:rPr>
          <w:sz w:val="22"/>
          <w:szCs w:val="22"/>
          <w:lang w:val="lv-LV"/>
        </w:rPr>
        <w:t>, piezīmju</w:t>
      </w:r>
      <w:r w:rsidRPr="00DE68E6">
        <w:rPr>
          <w:sz w:val="22"/>
          <w:szCs w:val="22"/>
          <w:lang w:val="lv-LV"/>
        </w:rPr>
        <w:t xml:space="preserve"> un vērtējumu komentāru ievietošanu un uzglabāšanu atskaišu sistēmā.</w:t>
      </w:r>
    </w:p>
    <w:p w14:paraId="30307CF3" w14:textId="0861B16A" w:rsidR="0039618F" w:rsidRPr="0039618F" w:rsidRDefault="0039618F" w:rsidP="00FA2A94">
      <w:pPr>
        <w:pStyle w:val="ListParagraph"/>
        <w:ind w:left="357"/>
        <w:contextualSpacing w:val="0"/>
        <w:jc w:val="both"/>
        <w:rPr>
          <w:sz w:val="22"/>
          <w:szCs w:val="22"/>
          <w:lang w:val="lv-LV"/>
        </w:rPr>
      </w:pPr>
    </w:p>
    <w:p w14:paraId="7103B3DC" w14:textId="57E3983E" w:rsidR="00E82A15" w:rsidRDefault="00DE68E6" w:rsidP="00622E23">
      <w:pPr>
        <w:pStyle w:val="ListParagraph"/>
        <w:numPr>
          <w:ilvl w:val="0"/>
          <w:numId w:val="2"/>
        </w:numPr>
        <w:rPr>
          <w:b/>
          <w:bCs/>
          <w:sz w:val="22"/>
          <w:szCs w:val="22"/>
          <w:lang w:val="lv-LV"/>
        </w:rPr>
      </w:pPr>
      <w:r>
        <w:rPr>
          <w:b/>
          <w:bCs/>
          <w:sz w:val="22"/>
          <w:szCs w:val="22"/>
          <w:lang w:val="lv-LV"/>
        </w:rPr>
        <w:t>Vērtēšanas anketu funkcionalitāte:</w:t>
      </w:r>
    </w:p>
    <w:p w14:paraId="5154796F" w14:textId="5772B8D8" w:rsidR="00DE68E6" w:rsidRDefault="00DE68E6" w:rsidP="00FA2A94">
      <w:pPr>
        <w:pStyle w:val="ListParagraph"/>
        <w:numPr>
          <w:ilvl w:val="1"/>
          <w:numId w:val="2"/>
        </w:numPr>
        <w:jc w:val="both"/>
        <w:rPr>
          <w:sz w:val="22"/>
          <w:szCs w:val="22"/>
          <w:lang w:val="lv-LV"/>
        </w:rPr>
      </w:pPr>
      <w:r w:rsidRPr="00DE68E6">
        <w:rPr>
          <w:sz w:val="22"/>
          <w:szCs w:val="22"/>
          <w:lang w:val="lv-LV"/>
        </w:rPr>
        <w:t>Jānodrošina iespēja</w:t>
      </w:r>
      <w:r>
        <w:rPr>
          <w:sz w:val="22"/>
          <w:szCs w:val="22"/>
          <w:lang w:val="lv-LV"/>
        </w:rPr>
        <w:t xml:space="preserve"> aizpildīt kvalitātes vērtēšanas anketu pie jebkuras Aģenta veiktās </w:t>
      </w:r>
      <w:r w:rsidR="00A9399A">
        <w:rPr>
          <w:sz w:val="22"/>
          <w:szCs w:val="22"/>
          <w:lang w:val="lv-LV"/>
        </w:rPr>
        <w:t xml:space="preserve">ienākošās vai izejošās </w:t>
      </w:r>
      <w:r>
        <w:rPr>
          <w:sz w:val="22"/>
          <w:szCs w:val="22"/>
          <w:lang w:val="lv-LV"/>
        </w:rPr>
        <w:t>sarunas, kam jāietver:</w:t>
      </w:r>
    </w:p>
    <w:p w14:paraId="5FDD3D23" w14:textId="1B1A8295" w:rsidR="00FA2A94" w:rsidRDefault="00D34EDA" w:rsidP="00FA2A94">
      <w:pPr>
        <w:pStyle w:val="ListParagraph"/>
        <w:numPr>
          <w:ilvl w:val="2"/>
          <w:numId w:val="2"/>
        </w:numPr>
        <w:ind w:hanging="373"/>
        <w:jc w:val="both"/>
        <w:rPr>
          <w:sz w:val="22"/>
          <w:szCs w:val="22"/>
          <w:lang w:val="lv-LV"/>
        </w:rPr>
      </w:pPr>
      <w:r>
        <w:rPr>
          <w:sz w:val="22"/>
          <w:szCs w:val="22"/>
          <w:lang w:val="lv-LV"/>
        </w:rPr>
        <w:t>v</w:t>
      </w:r>
      <w:r w:rsidR="00DE68E6">
        <w:rPr>
          <w:sz w:val="22"/>
          <w:szCs w:val="22"/>
          <w:lang w:val="lv-LV"/>
        </w:rPr>
        <w:t>ērtēšanas kritērijs, nosakot, ka tos definē, papildina, rediģē Pasūtītājs</w:t>
      </w:r>
      <w:r w:rsidR="00FA2A94">
        <w:rPr>
          <w:sz w:val="22"/>
          <w:szCs w:val="22"/>
          <w:lang w:val="lv-LV"/>
        </w:rPr>
        <w:t>;</w:t>
      </w:r>
    </w:p>
    <w:p w14:paraId="065C7D66" w14:textId="77777777" w:rsidR="00FA2A94" w:rsidRDefault="00D34EDA" w:rsidP="00FA2A94">
      <w:pPr>
        <w:pStyle w:val="ListParagraph"/>
        <w:numPr>
          <w:ilvl w:val="2"/>
          <w:numId w:val="2"/>
        </w:numPr>
        <w:ind w:hanging="373"/>
        <w:jc w:val="both"/>
        <w:rPr>
          <w:sz w:val="22"/>
          <w:szCs w:val="22"/>
          <w:lang w:val="lv-LV"/>
        </w:rPr>
      </w:pPr>
      <w:r w:rsidRPr="00FA2A94">
        <w:rPr>
          <w:sz w:val="22"/>
          <w:szCs w:val="22"/>
          <w:lang w:val="lv-LV"/>
        </w:rPr>
        <w:t>v</w:t>
      </w:r>
      <w:r w:rsidR="00A9399A" w:rsidRPr="00FA2A94">
        <w:rPr>
          <w:sz w:val="22"/>
          <w:szCs w:val="22"/>
          <w:lang w:val="lv-LV"/>
        </w:rPr>
        <w:t>ērtēšanas kritērija apraksts</w:t>
      </w:r>
      <w:r w:rsidRPr="00FA2A94">
        <w:rPr>
          <w:sz w:val="22"/>
          <w:szCs w:val="22"/>
          <w:lang w:val="lv-LV"/>
        </w:rPr>
        <w:t>;</w:t>
      </w:r>
    </w:p>
    <w:p w14:paraId="036918D5" w14:textId="77777777" w:rsidR="00FA2A94" w:rsidRDefault="00D34EDA" w:rsidP="00FA2A94">
      <w:pPr>
        <w:pStyle w:val="ListParagraph"/>
        <w:numPr>
          <w:ilvl w:val="2"/>
          <w:numId w:val="2"/>
        </w:numPr>
        <w:ind w:hanging="373"/>
        <w:jc w:val="both"/>
        <w:rPr>
          <w:sz w:val="22"/>
          <w:szCs w:val="22"/>
          <w:lang w:val="lv-LV"/>
        </w:rPr>
      </w:pPr>
      <w:r w:rsidRPr="00FA2A94">
        <w:rPr>
          <w:sz w:val="22"/>
          <w:szCs w:val="22"/>
          <w:lang w:val="lv-LV"/>
        </w:rPr>
        <w:t>v</w:t>
      </w:r>
      <w:r w:rsidR="00A9399A" w:rsidRPr="00FA2A94">
        <w:rPr>
          <w:sz w:val="22"/>
          <w:szCs w:val="22"/>
          <w:lang w:val="lv-LV"/>
        </w:rPr>
        <w:t>ērtēšanas skala</w:t>
      </w:r>
      <w:r w:rsidR="716EE800" w:rsidRPr="00FA2A94">
        <w:rPr>
          <w:sz w:val="22"/>
          <w:szCs w:val="22"/>
          <w:lang w:val="lv-LV"/>
        </w:rPr>
        <w:t xml:space="preserve"> 10 </w:t>
      </w:r>
      <w:proofErr w:type="spellStart"/>
      <w:r w:rsidR="716EE800" w:rsidRPr="00FA2A94">
        <w:rPr>
          <w:sz w:val="22"/>
          <w:szCs w:val="22"/>
          <w:lang w:val="lv-LV"/>
        </w:rPr>
        <w:t>ballu</w:t>
      </w:r>
      <w:proofErr w:type="spellEnd"/>
      <w:r w:rsidR="716EE800" w:rsidRPr="00FA2A94">
        <w:rPr>
          <w:sz w:val="22"/>
          <w:szCs w:val="22"/>
          <w:lang w:val="lv-LV"/>
        </w:rPr>
        <w:t xml:space="preserve"> sistēmā</w:t>
      </w:r>
      <w:r w:rsidRPr="00FA2A94">
        <w:rPr>
          <w:sz w:val="22"/>
          <w:szCs w:val="22"/>
          <w:lang w:val="lv-LV"/>
        </w:rPr>
        <w:t>;</w:t>
      </w:r>
    </w:p>
    <w:p w14:paraId="4C4F13DB" w14:textId="5BEF7177" w:rsidR="00A9399A" w:rsidRPr="00FA2A94" w:rsidRDefault="00D34EDA" w:rsidP="00FA2A94">
      <w:pPr>
        <w:pStyle w:val="ListParagraph"/>
        <w:numPr>
          <w:ilvl w:val="2"/>
          <w:numId w:val="2"/>
        </w:numPr>
        <w:ind w:hanging="373"/>
        <w:jc w:val="both"/>
        <w:rPr>
          <w:sz w:val="22"/>
          <w:szCs w:val="22"/>
          <w:lang w:val="lv-LV"/>
        </w:rPr>
      </w:pPr>
      <w:r w:rsidRPr="66CDAC5D">
        <w:rPr>
          <w:sz w:val="22"/>
          <w:szCs w:val="22"/>
          <w:lang w:val="lv-LV"/>
        </w:rPr>
        <w:t>p</w:t>
      </w:r>
      <w:r w:rsidR="00A9399A" w:rsidRPr="66CDAC5D">
        <w:rPr>
          <w:sz w:val="22"/>
          <w:szCs w:val="22"/>
          <w:lang w:val="lv-LV"/>
        </w:rPr>
        <w:t>iezīmju lauks</w:t>
      </w:r>
      <w:r w:rsidR="5883C0A0" w:rsidRPr="66CDAC5D">
        <w:rPr>
          <w:sz w:val="22"/>
          <w:szCs w:val="22"/>
          <w:lang w:val="lv-LV"/>
        </w:rPr>
        <w:t>.</w:t>
      </w:r>
    </w:p>
    <w:p w14:paraId="1E45FC72" w14:textId="43D30C15" w:rsidR="00A9399A" w:rsidRDefault="00A9399A" w:rsidP="00FA2A94">
      <w:pPr>
        <w:pStyle w:val="ListParagraph"/>
        <w:numPr>
          <w:ilvl w:val="1"/>
          <w:numId w:val="2"/>
        </w:numPr>
        <w:jc w:val="both"/>
        <w:rPr>
          <w:sz w:val="22"/>
          <w:szCs w:val="22"/>
          <w:lang w:val="lv-LV"/>
        </w:rPr>
      </w:pPr>
      <w:r>
        <w:rPr>
          <w:sz w:val="22"/>
          <w:szCs w:val="22"/>
          <w:lang w:val="lv-LV"/>
        </w:rPr>
        <w:t>Aģentam jānodrošina iespēja redzēt savu novērtēto sarunu anket</w:t>
      </w:r>
      <w:r w:rsidR="005D6448">
        <w:rPr>
          <w:sz w:val="22"/>
          <w:szCs w:val="22"/>
          <w:lang w:val="lv-LV"/>
        </w:rPr>
        <w:t>as</w:t>
      </w:r>
      <w:r>
        <w:rPr>
          <w:sz w:val="22"/>
          <w:szCs w:val="22"/>
          <w:lang w:val="lv-LV"/>
        </w:rPr>
        <w:t xml:space="preserve"> ar piezīmēm savā profilā.</w:t>
      </w:r>
    </w:p>
    <w:p w14:paraId="499193EC" w14:textId="77777777" w:rsidR="00244D87" w:rsidRDefault="00244D87" w:rsidP="00FA2A94">
      <w:pPr>
        <w:pStyle w:val="ListParagraph"/>
        <w:ind w:left="792"/>
        <w:jc w:val="both"/>
        <w:rPr>
          <w:sz w:val="22"/>
          <w:szCs w:val="22"/>
          <w:lang w:val="lv-LV"/>
        </w:rPr>
      </w:pPr>
    </w:p>
    <w:p w14:paraId="53EF04FE" w14:textId="2CF3E562" w:rsidR="00403CBA" w:rsidRDefault="00403CBA" w:rsidP="00FA2A94">
      <w:pPr>
        <w:pStyle w:val="ListParagraph"/>
        <w:numPr>
          <w:ilvl w:val="0"/>
          <w:numId w:val="2"/>
        </w:numPr>
        <w:jc w:val="both"/>
        <w:rPr>
          <w:b/>
          <w:bCs/>
          <w:sz w:val="22"/>
          <w:szCs w:val="22"/>
          <w:lang w:val="lv-LV"/>
        </w:rPr>
      </w:pPr>
      <w:r w:rsidRPr="00403CBA">
        <w:rPr>
          <w:b/>
          <w:bCs/>
          <w:sz w:val="22"/>
          <w:szCs w:val="22"/>
          <w:lang w:val="lv-LV"/>
        </w:rPr>
        <w:t xml:space="preserve">Integrācija ar Pasūtītāja </w:t>
      </w:r>
      <w:r w:rsidR="00FA2A94">
        <w:rPr>
          <w:b/>
          <w:bCs/>
          <w:sz w:val="22"/>
          <w:szCs w:val="22"/>
          <w:lang w:val="lv-LV"/>
        </w:rPr>
        <w:t>informācijas sistēmām (</w:t>
      </w:r>
      <w:r w:rsidRPr="00403CBA">
        <w:rPr>
          <w:b/>
          <w:bCs/>
          <w:sz w:val="22"/>
          <w:szCs w:val="22"/>
          <w:lang w:val="lv-LV"/>
        </w:rPr>
        <w:t>IS</w:t>
      </w:r>
      <w:r w:rsidR="00FA2A94">
        <w:rPr>
          <w:b/>
          <w:bCs/>
          <w:sz w:val="22"/>
          <w:szCs w:val="22"/>
          <w:lang w:val="lv-LV"/>
        </w:rPr>
        <w:t>)</w:t>
      </w:r>
      <w:r w:rsidRPr="00403CBA">
        <w:rPr>
          <w:b/>
          <w:bCs/>
          <w:sz w:val="22"/>
          <w:szCs w:val="22"/>
          <w:lang w:val="lv-LV"/>
        </w:rPr>
        <w:t>:</w:t>
      </w:r>
    </w:p>
    <w:p w14:paraId="50E432D5" w14:textId="63103DEE" w:rsidR="00403CBA" w:rsidRDefault="00403CBA" w:rsidP="00FA2A94">
      <w:pPr>
        <w:pStyle w:val="ListParagraph"/>
        <w:numPr>
          <w:ilvl w:val="1"/>
          <w:numId w:val="2"/>
        </w:numPr>
        <w:spacing w:after="160" w:line="259" w:lineRule="auto"/>
        <w:jc w:val="both"/>
        <w:rPr>
          <w:sz w:val="22"/>
          <w:szCs w:val="22"/>
          <w:lang w:val="lv-LV"/>
        </w:rPr>
      </w:pPr>
      <w:r>
        <w:rPr>
          <w:sz w:val="22"/>
          <w:szCs w:val="22"/>
          <w:lang w:val="lv-LV"/>
        </w:rPr>
        <w:t>Jān</w:t>
      </w:r>
      <w:r w:rsidRPr="00313C03">
        <w:rPr>
          <w:sz w:val="22"/>
          <w:szCs w:val="22"/>
          <w:lang w:val="lv-LV"/>
        </w:rPr>
        <w:t xml:space="preserve">odrošina datu apmaiņa ar Pasūtītāja rīcībā esošām </w:t>
      </w:r>
      <w:r w:rsidR="00FA2A94">
        <w:rPr>
          <w:sz w:val="22"/>
          <w:szCs w:val="22"/>
          <w:lang w:val="lv-LV"/>
        </w:rPr>
        <w:t>IS</w:t>
      </w:r>
      <w:r w:rsidRPr="00313C03">
        <w:rPr>
          <w:sz w:val="22"/>
          <w:szCs w:val="22"/>
          <w:lang w:val="lv-LV"/>
        </w:rPr>
        <w:t>, izmantojot API, kas atbilst šādām prasībām:</w:t>
      </w:r>
    </w:p>
    <w:p w14:paraId="427438A3" w14:textId="77777777" w:rsidR="00FA2A94" w:rsidRDefault="00403CBA" w:rsidP="00983ECC">
      <w:pPr>
        <w:pStyle w:val="ListParagraph"/>
        <w:numPr>
          <w:ilvl w:val="2"/>
          <w:numId w:val="2"/>
        </w:numPr>
        <w:ind w:left="1418" w:hanging="567"/>
        <w:contextualSpacing w:val="0"/>
        <w:jc w:val="both"/>
        <w:rPr>
          <w:sz w:val="22"/>
          <w:szCs w:val="22"/>
          <w:lang w:val="lv-LV"/>
        </w:rPr>
      </w:pPr>
      <w:r w:rsidRPr="00313C03">
        <w:rPr>
          <w:sz w:val="22"/>
          <w:szCs w:val="22"/>
          <w:lang w:val="lv-LV"/>
        </w:rPr>
        <w:t>API jāizvieto un jāizmanto ar API pārvaldības rīku;</w:t>
      </w:r>
    </w:p>
    <w:p w14:paraId="43A3D855" w14:textId="77777777" w:rsidR="00FA2A94" w:rsidRDefault="00403CBA" w:rsidP="00983ECC">
      <w:pPr>
        <w:pStyle w:val="ListParagraph"/>
        <w:numPr>
          <w:ilvl w:val="2"/>
          <w:numId w:val="2"/>
        </w:numPr>
        <w:ind w:left="1418" w:hanging="567"/>
        <w:contextualSpacing w:val="0"/>
        <w:jc w:val="both"/>
        <w:rPr>
          <w:sz w:val="22"/>
          <w:szCs w:val="22"/>
          <w:lang w:val="lv-LV"/>
        </w:rPr>
      </w:pPr>
      <w:r w:rsidRPr="00FA2A94">
        <w:rPr>
          <w:sz w:val="22"/>
          <w:szCs w:val="22"/>
          <w:lang w:val="lv-LV"/>
        </w:rPr>
        <w:t xml:space="preserve">API arhitektūras stilam jābūt </w:t>
      </w:r>
      <w:proofErr w:type="spellStart"/>
      <w:r w:rsidRPr="00FA2A94">
        <w:rPr>
          <w:sz w:val="22"/>
          <w:szCs w:val="22"/>
          <w:lang w:val="lv-LV"/>
        </w:rPr>
        <w:t>RESTful</w:t>
      </w:r>
      <w:proofErr w:type="spellEnd"/>
      <w:r w:rsidRPr="00FA2A94">
        <w:rPr>
          <w:sz w:val="22"/>
          <w:szCs w:val="22"/>
          <w:lang w:val="lv-LV"/>
        </w:rPr>
        <w:t>;</w:t>
      </w:r>
    </w:p>
    <w:p w14:paraId="74F99E6D" w14:textId="51FBCAE7" w:rsidR="00403CBA" w:rsidRPr="00FA2A94" w:rsidRDefault="00403CBA" w:rsidP="00983ECC">
      <w:pPr>
        <w:pStyle w:val="ListParagraph"/>
        <w:numPr>
          <w:ilvl w:val="2"/>
          <w:numId w:val="2"/>
        </w:numPr>
        <w:ind w:left="1418" w:hanging="567"/>
        <w:contextualSpacing w:val="0"/>
        <w:jc w:val="both"/>
        <w:rPr>
          <w:sz w:val="22"/>
          <w:szCs w:val="22"/>
          <w:lang w:val="lv-LV"/>
        </w:rPr>
      </w:pPr>
      <w:r w:rsidRPr="00FA2A94">
        <w:rPr>
          <w:sz w:val="22"/>
          <w:szCs w:val="22"/>
          <w:lang w:val="lv-LV"/>
        </w:rPr>
        <w:t xml:space="preserve">API dokumentācija jāveido kā rokasgrāmatu (Reference </w:t>
      </w:r>
      <w:proofErr w:type="spellStart"/>
      <w:r w:rsidRPr="00FA2A94">
        <w:rPr>
          <w:sz w:val="22"/>
          <w:szCs w:val="22"/>
          <w:lang w:val="lv-LV"/>
        </w:rPr>
        <w:t>Manual</w:t>
      </w:r>
      <w:proofErr w:type="spellEnd"/>
      <w:r w:rsidRPr="00FA2A94">
        <w:rPr>
          <w:sz w:val="22"/>
          <w:szCs w:val="22"/>
          <w:lang w:val="lv-LV"/>
        </w:rPr>
        <w:t xml:space="preserve">), izmantojot </w:t>
      </w:r>
      <w:proofErr w:type="spellStart"/>
      <w:r w:rsidRPr="00FA2A94">
        <w:rPr>
          <w:sz w:val="22"/>
          <w:szCs w:val="22"/>
          <w:lang w:val="lv-LV"/>
        </w:rPr>
        <w:t>Swagger</w:t>
      </w:r>
      <w:proofErr w:type="spellEnd"/>
      <w:r w:rsidRPr="00FA2A94">
        <w:rPr>
          <w:sz w:val="22"/>
          <w:szCs w:val="22"/>
          <w:lang w:val="lv-LV"/>
        </w:rPr>
        <w:t xml:space="preserve"> rīkkopu, un tajā jāietver:</w:t>
      </w:r>
    </w:p>
    <w:p w14:paraId="642E1DBE" w14:textId="77777777" w:rsidR="00FA2A94" w:rsidRDefault="00403CBA" w:rsidP="00983ECC">
      <w:pPr>
        <w:pStyle w:val="ListParagraph"/>
        <w:numPr>
          <w:ilvl w:val="3"/>
          <w:numId w:val="2"/>
        </w:numPr>
        <w:ind w:hanging="310"/>
        <w:contextualSpacing w:val="0"/>
        <w:jc w:val="both"/>
        <w:rPr>
          <w:sz w:val="22"/>
          <w:szCs w:val="22"/>
          <w:lang w:val="lv-LV"/>
        </w:rPr>
      </w:pPr>
      <w:r w:rsidRPr="00313C03">
        <w:rPr>
          <w:sz w:val="22"/>
          <w:szCs w:val="22"/>
          <w:lang w:val="lv-LV"/>
        </w:rPr>
        <w:t>ātrās darba uzsākšanas ceļvedi (</w:t>
      </w:r>
      <w:proofErr w:type="spellStart"/>
      <w:r w:rsidRPr="00313C03">
        <w:rPr>
          <w:sz w:val="22"/>
          <w:szCs w:val="22"/>
          <w:lang w:val="lv-LV"/>
        </w:rPr>
        <w:t>Quick</w:t>
      </w:r>
      <w:proofErr w:type="spellEnd"/>
      <w:r w:rsidRPr="00313C03">
        <w:rPr>
          <w:sz w:val="22"/>
          <w:szCs w:val="22"/>
          <w:lang w:val="lv-LV"/>
        </w:rPr>
        <w:t xml:space="preserve"> Start </w:t>
      </w:r>
      <w:proofErr w:type="spellStart"/>
      <w:r w:rsidRPr="00313C03">
        <w:rPr>
          <w:sz w:val="22"/>
          <w:szCs w:val="22"/>
          <w:lang w:val="lv-LV"/>
        </w:rPr>
        <w:t>Guide</w:t>
      </w:r>
      <w:proofErr w:type="spellEnd"/>
      <w:r w:rsidRPr="00313C03">
        <w:rPr>
          <w:sz w:val="22"/>
          <w:szCs w:val="22"/>
          <w:lang w:val="lv-LV"/>
        </w:rPr>
        <w:t>)</w:t>
      </w:r>
      <w:r w:rsidR="00D34EDA">
        <w:rPr>
          <w:sz w:val="22"/>
          <w:szCs w:val="22"/>
          <w:lang w:val="lv-LV"/>
        </w:rPr>
        <w:t>;</w:t>
      </w:r>
    </w:p>
    <w:p w14:paraId="7731A8ED" w14:textId="77777777" w:rsidR="00FA2A94" w:rsidRDefault="00403CBA" w:rsidP="00983ECC">
      <w:pPr>
        <w:pStyle w:val="ListParagraph"/>
        <w:numPr>
          <w:ilvl w:val="3"/>
          <w:numId w:val="2"/>
        </w:numPr>
        <w:ind w:hanging="310"/>
        <w:contextualSpacing w:val="0"/>
        <w:jc w:val="both"/>
        <w:rPr>
          <w:sz w:val="22"/>
          <w:szCs w:val="22"/>
          <w:lang w:val="lv-LV"/>
        </w:rPr>
      </w:pPr>
      <w:r w:rsidRPr="00FA2A94">
        <w:rPr>
          <w:sz w:val="22"/>
          <w:szCs w:val="22"/>
          <w:lang w:val="lv-LV"/>
        </w:rPr>
        <w:t>autentifikācijas procesa aprakstu</w:t>
      </w:r>
      <w:r w:rsidR="00D34EDA" w:rsidRPr="00FA2A94">
        <w:rPr>
          <w:sz w:val="22"/>
          <w:szCs w:val="22"/>
          <w:lang w:val="lv-LV"/>
        </w:rPr>
        <w:t>;</w:t>
      </w:r>
    </w:p>
    <w:p w14:paraId="58C474AE" w14:textId="77777777" w:rsidR="00FA2A94" w:rsidRDefault="00403CBA" w:rsidP="00983ECC">
      <w:pPr>
        <w:pStyle w:val="ListParagraph"/>
        <w:numPr>
          <w:ilvl w:val="3"/>
          <w:numId w:val="2"/>
        </w:numPr>
        <w:ind w:left="2127" w:hanging="709"/>
        <w:contextualSpacing w:val="0"/>
        <w:jc w:val="both"/>
        <w:rPr>
          <w:sz w:val="22"/>
          <w:szCs w:val="22"/>
          <w:lang w:val="lv-LV"/>
        </w:rPr>
      </w:pPr>
      <w:r w:rsidRPr="00FA2A94">
        <w:rPr>
          <w:sz w:val="22"/>
          <w:szCs w:val="22"/>
          <w:lang w:val="lv-LV"/>
        </w:rPr>
        <w:t>katra API izsaukuma aprakstu, t.sk., izsaukuma un visu iespējamo atbilžu piemērus ar lauku formātiem un skaidrojumiem</w:t>
      </w:r>
      <w:r w:rsidR="00D34EDA" w:rsidRPr="00FA2A94">
        <w:rPr>
          <w:sz w:val="22"/>
          <w:szCs w:val="22"/>
          <w:lang w:val="lv-LV"/>
        </w:rPr>
        <w:t>;</w:t>
      </w:r>
    </w:p>
    <w:p w14:paraId="2B48139E" w14:textId="77777777" w:rsidR="00FA2A94" w:rsidRDefault="00403CBA" w:rsidP="00983ECC">
      <w:pPr>
        <w:pStyle w:val="ListParagraph"/>
        <w:numPr>
          <w:ilvl w:val="3"/>
          <w:numId w:val="2"/>
        </w:numPr>
        <w:ind w:left="2127" w:hanging="709"/>
        <w:contextualSpacing w:val="0"/>
        <w:jc w:val="both"/>
        <w:rPr>
          <w:sz w:val="22"/>
          <w:szCs w:val="22"/>
          <w:lang w:val="lv-LV"/>
        </w:rPr>
      </w:pPr>
      <w:r w:rsidRPr="00FA2A94">
        <w:rPr>
          <w:sz w:val="22"/>
          <w:szCs w:val="22"/>
          <w:lang w:val="lv-LV"/>
        </w:rPr>
        <w:t xml:space="preserve">API izsaukuma pirmkoda paraugus vismaz šādās programmēšanas valodās: </w:t>
      </w:r>
      <w:proofErr w:type="spellStart"/>
      <w:r w:rsidRPr="00FA2A94">
        <w:rPr>
          <w:sz w:val="22"/>
          <w:szCs w:val="22"/>
          <w:lang w:val="lv-LV"/>
        </w:rPr>
        <w:t>Python</w:t>
      </w:r>
      <w:proofErr w:type="spellEnd"/>
      <w:r w:rsidRPr="00FA2A94">
        <w:rPr>
          <w:sz w:val="22"/>
          <w:szCs w:val="22"/>
          <w:lang w:val="lv-LV"/>
        </w:rPr>
        <w:t>, Java, C#</w:t>
      </w:r>
      <w:r w:rsidR="00D34EDA" w:rsidRPr="00FA2A94">
        <w:rPr>
          <w:sz w:val="22"/>
          <w:szCs w:val="22"/>
          <w:lang w:val="lv-LV"/>
        </w:rPr>
        <w:t>;</w:t>
      </w:r>
    </w:p>
    <w:p w14:paraId="658B4CAB" w14:textId="0124CF52" w:rsidR="00403CBA" w:rsidRPr="00FA2A94" w:rsidRDefault="00403CBA" w:rsidP="00983ECC">
      <w:pPr>
        <w:pStyle w:val="ListParagraph"/>
        <w:numPr>
          <w:ilvl w:val="3"/>
          <w:numId w:val="2"/>
        </w:numPr>
        <w:ind w:left="2127" w:hanging="709"/>
        <w:contextualSpacing w:val="0"/>
        <w:jc w:val="both"/>
        <w:rPr>
          <w:sz w:val="22"/>
          <w:szCs w:val="22"/>
          <w:lang w:val="lv-LV"/>
        </w:rPr>
      </w:pPr>
      <w:r w:rsidRPr="00FA2A94">
        <w:rPr>
          <w:sz w:val="22"/>
          <w:szCs w:val="22"/>
          <w:lang w:val="lv-LV"/>
        </w:rPr>
        <w:t>izstrādātāja rīkkopas (</w:t>
      </w:r>
      <w:proofErr w:type="spellStart"/>
      <w:r w:rsidRPr="00FA2A94">
        <w:rPr>
          <w:sz w:val="22"/>
          <w:szCs w:val="22"/>
          <w:lang w:val="lv-LV"/>
        </w:rPr>
        <w:t>Software</w:t>
      </w:r>
      <w:proofErr w:type="spellEnd"/>
      <w:r w:rsidRPr="00FA2A94">
        <w:rPr>
          <w:sz w:val="22"/>
          <w:szCs w:val="22"/>
          <w:lang w:val="lv-LV"/>
        </w:rPr>
        <w:t xml:space="preserve"> </w:t>
      </w:r>
      <w:proofErr w:type="spellStart"/>
      <w:r w:rsidRPr="00FA2A94">
        <w:rPr>
          <w:sz w:val="22"/>
          <w:szCs w:val="22"/>
          <w:lang w:val="lv-LV"/>
        </w:rPr>
        <w:t>Development</w:t>
      </w:r>
      <w:proofErr w:type="spellEnd"/>
      <w:r w:rsidRPr="00FA2A94">
        <w:rPr>
          <w:sz w:val="22"/>
          <w:szCs w:val="22"/>
          <w:lang w:val="lv-LV"/>
        </w:rPr>
        <w:t xml:space="preserve"> </w:t>
      </w:r>
      <w:proofErr w:type="spellStart"/>
      <w:r w:rsidRPr="00FA2A94">
        <w:rPr>
          <w:sz w:val="22"/>
          <w:szCs w:val="22"/>
          <w:lang w:val="lv-LV"/>
        </w:rPr>
        <w:t>Kit</w:t>
      </w:r>
      <w:proofErr w:type="spellEnd"/>
      <w:r w:rsidRPr="00FA2A94">
        <w:rPr>
          <w:sz w:val="22"/>
          <w:szCs w:val="22"/>
          <w:lang w:val="lv-LV"/>
        </w:rPr>
        <w:t>) piemērus, ja tāda ir pieejama, kas apraksta</w:t>
      </w:r>
      <w:r w:rsidR="00FA2A94">
        <w:rPr>
          <w:sz w:val="22"/>
          <w:szCs w:val="22"/>
          <w:lang w:val="lv-LV"/>
        </w:rPr>
        <w:t>,</w:t>
      </w:r>
      <w:r w:rsidRPr="00FA2A94">
        <w:rPr>
          <w:sz w:val="22"/>
          <w:szCs w:val="22"/>
          <w:lang w:val="lv-LV"/>
        </w:rPr>
        <w:t xml:space="preserve"> kā piekļūt resursam</w:t>
      </w:r>
      <w:r w:rsidR="00FA2A94">
        <w:rPr>
          <w:sz w:val="22"/>
          <w:szCs w:val="22"/>
          <w:lang w:val="lv-LV"/>
        </w:rPr>
        <w:t>;</w:t>
      </w:r>
    </w:p>
    <w:p w14:paraId="2C092C71" w14:textId="77777777" w:rsidR="00403CBA" w:rsidRDefault="00403CBA" w:rsidP="00983ECC">
      <w:pPr>
        <w:pStyle w:val="ListParagraph"/>
        <w:numPr>
          <w:ilvl w:val="2"/>
          <w:numId w:val="2"/>
        </w:numPr>
        <w:ind w:left="1418" w:hanging="567"/>
        <w:contextualSpacing w:val="0"/>
        <w:jc w:val="both"/>
        <w:rPr>
          <w:sz w:val="22"/>
          <w:szCs w:val="22"/>
          <w:lang w:val="lv-LV"/>
        </w:rPr>
      </w:pPr>
      <w:r w:rsidRPr="00313C03">
        <w:rPr>
          <w:sz w:val="22"/>
          <w:szCs w:val="22"/>
          <w:lang w:val="lv-LV"/>
        </w:rPr>
        <w:t xml:space="preserve">API jābūt aizsargātiem ar: TLS (Transport </w:t>
      </w:r>
      <w:proofErr w:type="spellStart"/>
      <w:r w:rsidRPr="00313C03">
        <w:rPr>
          <w:sz w:val="22"/>
          <w:szCs w:val="22"/>
          <w:lang w:val="lv-LV"/>
        </w:rPr>
        <w:t>Security</w:t>
      </w:r>
      <w:proofErr w:type="spellEnd"/>
      <w:r w:rsidRPr="00313C03">
        <w:rPr>
          <w:sz w:val="22"/>
          <w:szCs w:val="22"/>
          <w:lang w:val="lv-LV"/>
        </w:rPr>
        <w:t xml:space="preserve"> </w:t>
      </w:r>
      <w:proofErr w:type="spellStart"/>
      <w:r w:rsidRPr="00313C03">
        <w:rPr>
          <w:sz w:val="22"/>
          <w:szCs w:val="22"/>
          <w:lang w:val="lv-LV"/>
        </w:rPr>
        <w:t>Level</w:t>
      </w:r>
      <w:proofErr w:type="spellEnd"/>
      <w:r w:rsidRPr="00313C03">
        <w:rPr>
          <w:sz w:val="22"/>
          <w:szCs w:val="22"/>
          <w:lang w:val="lv-LV"/>
        </w:rPr>
        <w:t xml:space="preserve">), OAuth2.0 vai JWT (JSON </w:t>
      </w:r>
      <w:proofErr w:type="spellStart"/>
      <w:r w:rsidRPr="00313C03">
        <w:rPr>
          <w:sz w:val="22"/>
          <w:szCs w:val="22"/>
          <w:lang w:val="lv-LV"/>
        </w:rPr>
        <w:t>Web</w:t>
      </w:r>
      <w:proofErr w:type="spellEnd"/>
      <w:r w:rsidRPr="00313C03">
        <w:rPr>
          <w:sz w:val="22"/>
          <w:szCs w:val="22"/>
          <w:lang w:val="lv-LV"/>
        </w:rPr>
        <w:t xml:space="preserve"> </w:t>
      </w:r>
      <w:proofErr w:type="spellStart"/>
      <w:r w:rsidRPr="00313C03">
        <w:rPr>
          <w:sz w:val="22"/>
          <w:szCs w:val="22"/>
          <w:lang w:val="lv-LV"/>
        </w:rPr>
        <w:t>Token</w:t>
      </w:r>
      <w:proofErr w:type="spellEnd"/>
      <w:r w:rsidRPr="00313C03">
        <w:rPr>
          <w:sz w:val="22"/>
          <w:szCs w:val="22"/>
          <w:lang w:val="lv-LV"/>
        </w:rPr>
        <w:t xml:space="preserve">) vai </w:t>
      </w:r>
      <w:proofErr w:type="spellStart"/>
      <w:r w:rsidRPr="00313C03">
        <w:rPr>
          <w:sz w:val="22"/>
          <w:szCs w:val="22"/>
          <w:lang w:val="lv-LV"/>
        </w:rPr>
        <w:t>multifaktoru</w:t>
      </w:r>
      <w:proofErr w:type="spellEnd"/>
      <w:r w:rsidRPr="00313C03">
        <w:rPr>
          <w:sz w:val="22"/>
          <w:szCs w:val="22"/>
          <w:lang w:val="lv-LV"/>
        </w:rPr>
        <w:t xml:space="preserve"> autentifikācija, trafika limitēšana (</w:t>
      </w:r>
      <w:proofErr w:type="spellStart"/>
      <w:r w:rsidRPr="00313C03">
        <w:rPr>
          <w:sz w:val="22"/>
          <w:szCs w:val="22"/>
          <w:lang w:val="lv-LV"/>
        </w:rPr>
        <w:t>Rate</w:t>
      </w:r>
      <w:proofErr w:type="spellEnd"/>
      <w:r w:rsidRPr="00313C03">
        <w:rPr>
          <w:sz w:val="22"/>
          <w:szCs w:val="22"/>
          <w:lang w:val="lv-LV"/>
        </w:rPr>
        <w:t xml:space="preserve"> </w:t>
      </w:r>
      <w:proofErr w:type="spellStart"/>
      <w:r w:rsidRPr="00313C03">
        <w:rPr>
          <w:sz w:val="22"/>
          <w:szCs w:val="22"/>
          <w:lang w:val="lv-LV"/>
        </w:rPr>
        <w:t>Limiting</w:t>
      </w:r>
      <w:proofErr w:type="spellEnd"/>
      <w:r w:rsidRPr="00313C03">
        <w:rPr>
          <w:sz w:val="22"/>
          <w:szCs w:val="22"/>
          <w:lang w:val="lv-LV"/>
        </w:rPr>
        <w:t>).</w:t>
      </w:r>
    </w:p>
    <w:p w14:paraId="597E30E7" w14:textId="77777777" w:rsidR="00111E9A" w:rsidRDefault="00111E9A" w:rsidP="00983ECC">
      <w:pPr>
        <w:pStyle w:val="ListParagraph"/>
        <w:numPr>
          <w:ilvl w:val="1"/>
          <w:numId w:val="2"/>
        </w:numPr>
        <w:contextualSpacing w:val="0"/>
        <w:jc w:val="both"/>
        <w:rPr>
          <w:sz w:val="22"/>
          <w:szCs w:val="22"/>
          <w:lang w:val="lv-LV"/>
        </w:rPr>
      </w:pPr>
      <w:r w:rsidRPr="007E0492">
        <w:rPr>
          <w:sz w:val="22"/>
          <w:szCs w:val="22"/>
          <w:lang w:val="lv-LV"/>
        </w:rPr>
        <w:t>API un komandu funkciju paraugs jāpievieno Pretendenta piedāvājuma tehniskajai dokumentācijai.</w:t>
      </w:r>
    </w:p>
    <w:p w14:paraId="5ECBE319" w14:textId="2C39E324" w:rsidR="007345A2" w:rsidRDefault="00FA2A94" w:rsidP="52AD8021">
      <w:pPr>
        <w:pStyle w:val="ListParagraph"/>
        <w:numPr>
          <w:ilvl w:val="1"/>
          <w:numId w:val="2"/>
        </w:numPr>
        <w:jc w:val="both"/>
        <w:rPr>
          <w:sz w:val="22"/>
          <w:szCs w:val="22"/>
          <w:lang w:val="lv-LV"/>
        </w:rPr>
      </w:pPr>
      <w:r w:rsidRPr="66CDAC5D">
        <w:rPr>
          <w:sz w:val="22"/>
          <w:szCs w:val="22"/>
          <w:lang w:val="lv-LV"/>
        </w:rPr>
        <w:t xml:space="preserve">Jānodrošina </w:t>
      </w:r>
      <w:r w:rsidR="00947938" w:rsidRPr="66CDAC5D">
        <w:rPr>
          <w:sz w:val="22"/>
          <w:szCs w:val="22"/>
          <w:lang w:val="lv-LV"/>
        </w:rPr>
        <w:t xml:space="preserve">Pasūtītāja </w:t>
      </w:r>
      <w:r w:rsidR="00111E9A" w:rsidRPr="66CDAC5D">
        <w:rPr>
          <w:sz w:val="22"/>
          <w:szCs w:val="22"/>
          <w:lang w:val="lv-LV"/>
        </w:rPr>
        <w:t xml:space="preserve">Zināšanu datu bāzes </w:t>
      </w:r>
      <w:r w:rsidRPr="66CDAC5D">
        <w:rPr>
          <w:sz w:val="22"/>
          <w:szCs w:val="22"/>
          <w:lang w:val="lv-LV"/>
        </w:rPr>
        <w:t>integrēšana Sistēmā</w:t>
      </w:r>
      <w:r w:rsidR="00111E9A" w:rsidRPr="66CDAC5D">
        <w:rPr>
          <w:sz w:val="22"/>
          <w:szCs w:val="22"/>
          <w:lang w:val="lv-LV"/>
        </w:rPr>
        <w:t xml:space="preserve"> ar iespēju ērti piekļūt informācijai par produktiem, pakalpojumiem un procesiem, kā arī iespēju papildināt un rediģēt to, lai uzturētu aktuālu un precīzu informāciju</w:t>
      </w:r>
      <w:r w:rsidR="00947938" w:rsidRPr="66CDAC5D">
        <w:rPr>
          <w:sz w:val="22"/>
          <w:szCs w:val="22"/>
          <w:lang w:val="lv-LV"/>
        </w:rPr>
        <w:t>.</w:t>
      </w:r>
    </w:p>
    <w:p w14:paraId="5701164A" w14:textId="20DD6F5F" w:rsidR="00983ECC" w:rsidRDefault="00983ECC" w:rsidP="00983ECC">
      <w:pPr>
        <w:pStyle w:val="ListParagraph"/>
        <w:ind w:left="792"/>
        <w:contextualSpacing w:val="0"/>
        <w:jc w:val="both"/>
        <w:rPr>
          <w:sz w:val="22"/>
          <w:szCs w:val="22"/>
          <w:lang w:val="lv-LV"/>
        </w:rPr>
      </w:pPr>
    </w:p>
    <w:p w14:paraId="6A064E60" w14:textId="77777777" w:rsidR="00983ECC" w:rsidRPr="007345A2" w:rsidRDefault="00983ECC" w:rsidP="00983ECC">
      <w:pPr>
        <w:pStyle w:val="ListParagraph"/>
        <w:ind w:left="792"/>
        <w:contextualSpacing w:val="0"/>
        <w:jc w:val="both"/>
        <w:rPr>
          <w:sz w:val="22"/>
          <w:szCs w:val="22"/>
          <w:lang w:val="lv-LV"/>
        </w:rPr>
      </w:pPr>
    </w:p>
    <w:p w14:paraId="0F909D36" w14:textId="77777777" w:rsidR="00FE603A" w:rsidRDefault="5F8EBE9B" w:rsidP="00622E23">
      <w:pPr>
        <w:pStyle w:val="ListParagraph"/>
        <w:numPr>
          <w:ilvl w:val="0"/>
          <w:numId w:val="2"/>
        </w:numPr>
        <w:spacing w:after="160" w:line="259" w:lineRule="auto"/>
        <w:jc w:val="both"/>
        <w:rPr>
          <w:b/>
          <w:bCs/>
          <w:sz w:val="22"/>
          <w:szCs w:val="22"/>
          <w:lang w:val="lv-LV"/>
        </w:rPr>
      </w:pPr>
      <w:r w:rsidRPr="03F9E284">
        <w:rPr>
          <w:b/>
          <w:bCs/>
          <w:sz w:val="22"/>
          <w:szCs w:val="22"/>
          <w:lang w:val="lv-LV"/>
        </w:rPr>
        <w:t>Sistēmas</w:t>
      </w:r>
      <w:r w:rsidR="5D9D1202" w:rsidRPr="03F9E284">
        <w:rPr>
          <w:b/>
          <w:bCs/>
          <w:sz w:val="22"/>
          <w:szCs w:val="22"/>
          <w:lang w:val="lv-LV"/>
        </w:rPr>
        <w:t xml:space="preserve"> garantija</w:t>
      </w:r>
      <w:r w:rsidR="00B705F5">
        <w:rPr>
          <w:b/>
          <w:bCs/>
          <w:sz w:val="22"/>
          <w:szCs w:val="22"/>
          <w:lang w:val="lv-LV"/>
        </w:rPr>
        <w:t xml:space="preserve"> un</w:t>
      </w:r>
      <w:r w:rsidRPr="03F9E284">
        <w:rPr>
          <w:b/>
          <w:bCs/>
          <w:sz w:val="22"/>
          <w:szCs w:val="22"/>
          <w:lang w:val="lv-LV"/>
        </w:rPr>
        <w:t xml:space="preserve"> uzturēšana</w:t>
      </w:r>
    </w:p>
    <w:p w14:paraId="539BF559" w14:textId="1BAAB751" w:rsidR="00983ECC" w:rsidRDefault="00B705F5" w:rsidP="00983ECC">
      <w:pPr>
        <w:pStyle w:val="ListParagraph"/>
        <w:numPr>
          <w:ilvl w:val="1"/>
          <w:numId w:val="2"/>
        </w:numPr>
        <w:ind w:left="851" w:hanging="491"/>
        <w:jc w:val="both"/>
        <w:rPr>
          <w:sz w:val="22"/>
          <w:szCs w:val="22"/>
          <w:lang w:val="lv-LV"/>
        </w:rPr>
      </w:pPr>
      <w:r>
        <w:rPr>
          <w:sz w:val="22"/>
          <w:szCs w:val="22"/>
          <w:lang w:val="lv-LV"/>
        </w:rPr>
        <w:t xml:space="preserve">Sistēmas garantijas un uzturēšanas laikā </w:t>
      </w:r>
      <w:r w:rsidR="007345A2" w:rsidRPr="03F9E284">
        <w:rPr>
          <w:sz w:val="22"/>
          <w:szCs w:val="22"/>
          <w:lang w:val="lv-LV"/>
        </w:rPr>
        <w:t>Pretendentam jānodrošina palīdzības dienesta atbalsts pa tālruni Zvanu centra darba laikā un reaģēšana uz pieteikumiem e-pastā atbilstoši to kategorijām un prioritātēm</w:t>
      </w:r>
      <w:r w:rsidR="00983ECC">
        <w:rPr>
          <w:sz w:val="22"/>
          <w:szCs w:val="22"/>
          <w:lang w:val="lv-LV"/>
        </w:rPr>
        <w:t>.</w:t>
      </w:r>
    </w:p>
    <w:p w14:paraId="3B653662" w14:textId="77777777" w:rsidR="00983ECC" w:rsidRDefault="007345A2" w:rsidP="00983ECC">
      <w:pPr>
        <w:pStyle w:val="ListParagraph"/>
        <w:numPr>
          <w:ilvl w:val="1"/>
          <w:numId w:val="2"/>
        </w:numPr>
        <w:ind w:left="851" w:hanging="491"/>
        <w:jc w:val="both"/>
        <w:rPr>
          <w:sz w:val="22"/>
          <w:szCs w:val="22"/>
          <w:lang w:val="lv-LV"/>
        </w:rPr>
      </w:pPr>
      <w:r w:rsidRPr="00983ECC">
        <w:rPr>
          <w:sz w:val="22"/>
          <w:szCs w:val="22"/>
          <w:lang w:val="lv-LV"/>
        </w:rPr>
        <w:t>Pretendentam jānodrošina kontaktpersonas, ar kurām sazinoties, Pasūtītājs var operatīvi risināt tehniskos, kvalitātes un citus jautājumus</w:t>
      </w:r>
      <w:r w:rsidR="00983ECC">
        <w:rPr>
          <w:sz w:val="22"/>
          <w:szCs w:val="22"/>
          <w:lang w:val="lv-LV"/>
        </w:rPr>
        <w:t>.</w:t>
      </w:r>
    </w:p>
    <w:p w14:paraId="3712A9DA" w14:textId="23B6EB14" w:rsidR="007345A2" w:rsidRPr="00983ECC" w:rsidRDefault="007345A2" w:rsidP="00983ECC">
      <w:pPr>
        <w:pStyle w:val="ListParagraph"/>
        <w:numPr>
          <w:ilvl w:val="1"/>
          <w:numId w:val="2"/>
        </w:numPr>
        <w:ind w:left="851" w:hanging="491"/>
        <w:jc w:val="both"/>
        <w:rPr>
          <w:sz w:val="22"/>
          <w:szCs w:val="22"/>
          <w:lang w:val="lv-LV"/>
        </w:rPr>
      </w:pPr>
      <w:r w:rsidRPr="00983ECC">
        <w:rPr>
          <w:sz w:val="22"/>
          <w:szCs w:val="22"/>
          <w:lang w:val="lv-LV"/>
        </w:rPr>
        <w:t>Pretendents veic Sistēmas sastāvdaļu uzturēšanu, kas iekļauj tehnisko atbalstu, problēmu pieteikumu novēršanu, konsultāciju sniegšanu, atbilstoši un ievērojot ITIL ITSM (</w:t>
      </w:r>
      <w:proofErr w:type="spellStart"/>
      <w:r w:rsidRPr="00983ECC">
        <w:rPr>
          <w:sz w:val="22"/>
          <w:szCs w:val="22"/>
          <w:lang w:val="lv-LV"/>
        </w:rPr>
        <w:t>Support</w:t>
      </w:r>
      <w:proofErr w:type="spellEnd"/>
      <w:r w:rsidRPr="00983ECC">
        <w:rPr>
          <w:sz w:val="22"/>
          <w:szCs w:val="22"/>
          <w:lang w:val="lv-LV"/>
        </w:rPr>
        <w:t xml:space="preserve"> </w:t>
      </w:r>
      <w:proofErr w:type="spellStart"/>
      <w:r w:rsidRPr="00983ECC">
        <w:rPr>
          <w:sz w:val="22"/>
          <w:szCs w:val="22"/>
          <w:lang w:val="lv-LV"/>
        </w:rPr>
        <w:t>level</w:t>
      </w:r>
      <w:proofErr w:type="spellEnd"/>
      <w:r w:rsidRPr="00983ECC">
        <w:rPr>
          <w:sz w:val="22"/>
          <w:szCs w:val="22"/>
          <w:lang w:val="lv-LV"/>
        </w:rPr>
        <w:t>) vadlīnijas ar šādām pieteikumu kategorijām un to prioritātēm:</w:t>
      </w:r>
    </w:p>
    <w:p w14:paraId="785677C9" w14:textId="77777777" w:rsidR="00983ECC" w:rsidRDefault="007345A2" w:rsidP="00983ECC">
      <w:pPr>
        <w:pStyle w:val="ListParagraph"/>
        <w:numPr>
          <w:ilvl w:val="2"/>
          <w:numId w:val="2"/>
        </w:numPr>
        <w:tabs>
          <w:tab w:val="left" w:pos="1560"/>
        </w:tabs>
        <w:ind w:left="1560" w:hanging="709"/>
        <w:jc w:val="both"/>
        <w:rPr>
          <w:sz w:val="22"/>
          <w:szCs w:val="22"/>
          <w:lang w:val="lv-LV"/>
        </w:rPr>
      </w:pPr>
      <w:r w:rsidRPr="03F9E284">
        <w:rPr>
          <w:sz w:val="22"/>
          <w:szCs w:val="22"/>
          <w:lang w:val="lv-LV"/>
        </w:rPr>
        <w:t>avārija – problēma, kas izraisa pilnīgu Sistēmas apstāšanos un/vai funkciju nepieejamību (1.kategorija)</w:t>
      </w:r>
      <w:r w:rsidR="00983ECC">
        <w:rPr>
          <w:sz w:val="22"/>
          <w:szCs w:val="22"/>
          <w:lang w:val="lv-LV"/>
        </w:rPr>
        <w:t>;</w:t>
      </w:r>
    </w:p>
    <w:p w14:paraId="41E0F0B3" w14:textId="77777777" w:rsidR="00983ECC" w:rsidRDefault="007345A2" w:rsidP="00983ECC">
      <w:pPr>
        <w:pStyle w:val="ListParagraph"/>
        <w:numPr>
          <w:ilvl w:val="2"/>
          <w:numId w:val="2"/>
        </w:numPr>
        <w:tabs>
          <w:tab w:val="left" w:pos="1560"/>
        </w:tabs>
        <w:ind w:left="1560" w:hanging="709"/>
        <w:jc w:val="both"/>
        <w:rPr>
          <w:sz w:val="22"/>
          <w:szCs w:val="22"/>
          <w:lang w:val="lv-LV"/>
        </w:rPr>
      </w:pPr>
      <w:r w:rsidRPr="00983ECC">
        <w:rPr>
          <w:sz w:val="22"/>
          <w:szCs w:val="22"/>
          <w:lang w:val="lv-LV"/>
        </w:rPr>
        <w:t>kļūda, ko nevar apiet – problēma, ko izraisījusi Sistēmas programmatūras kļūda, vai nekorekta darbība un kas rada ievērojamus funkcionalitātes zudumus un nav zināms problēmas apiešanas risinājums, bet ir iespējams darbu turpināt ierobežotā režīmā (2.kategorija)</w:t>
      </w:r>
      <w:r w:rsidR="00983ECC">
        <w:rPr>
          <w:sz w:val="22"/>
          <w:szCs w:val="22"/>
          <w:lang w:val="lv-LV"/>
        </w:rPr>
        <w:t>;</w:t>
      </w:r>
    </w:p>
    <w:p w14:paraId="65B63D9F" w14:textId="77777777" w:rsidR="00983ECC" w:rsidRDefault="007345A2" w:rsidP="00983ECC">
      <w:pPr>
        <w:pStyle w:val="ListParagraph"/>
        <w:numPr>
          <w:ilvl w:val="2"/>
          <w:numId w:val="2"/>
        </w:numPr>
        <w:tabs>
          <w:tab w:val="left" w:pos="1560"/>
        </w:tabs>
        <w:ind w:left="1560" w:hanging="709"/>
        <w:jc w:val="both"/>
        <w:rPr>
          <w:sz w:val="22"/>
          <w:szCs w:val="22"/>
          <w:lang w:val="lv-LV"/>
        </w:rPr>
      </w:pPr>
      <w:r w:rsidRPr="00983ECC">
        <w:rPr>
          <w:sz w:val="22"/>
          <w:szCs w:val="22"/>
          <w:lang w:val="lv-LV"/>
        </w:rPr>
        <w:t>kļūda, ko var apiet – problēma, kas izraisa minimālus iespēju un/vai funkciju zudumus, ietekme uz Sistēmu ir mazsvarīga vai sagādā neērtības (3.kategorija);</w:t>
      </w:r>
    </w:p>
    <w:p w14:paraId="47EAF2E5" w14:textId="07A36F07" w:rsidR="00983ECC" w:rsidRDefault="007345A2" w:rsidP="00983ECC">
      <w:pPr>
        <w:pStyle w:val="ListParagraph"/>
        <w:numPr>
          <w:ilvl w:val="2"/>
          <w:numId w:val="2"/>
        </w:numPr>
        <w:tabs>
          <w:tab w:val="left" w:pos="1560"/>
        </w:tabs>
        <w:ind w:left="1560" w:hanging="709"/>
        <w:jc w:val="both"/>
        <w:rPr>
          <w:sz w:val="22"/>
          <w:szCs w:val="22"/>
          <w:lang w:val="lv-LV"/>
        </w:rPr>
      </w:pPr>
      <w:r w:rsidRPr="00983ECC">
        <w:rPr>
          <w:sz w:val="22"/>
          <w:szCs w:val="22"/>
          <w:lang w:val="lv-LV"/>
        </w:rPr>
        <w:t>neprecizitāte – problēma, kas neizraisa iespējamus zudumus un ir uzskatāma par Sistēmas programmatūras kļūdu, neprecizitāti vai nekorektu darbību, kas rada nelielu ietekmi uz darbu Sistēmā (4.kategorija)</w:t>
      </w:r>
      <w:r w:rsidR="00983ECC">
        <w:rPr>
          <w:sz w:val="22"/>
          <w:szCs w:val="22"/>
          <w:lang w:val="lv-LV"/>
        </w:rPr>
        <w:t>;</w:t>
      </w:r>
    </w:p>
    <w:p w14:paraId="4159862B" w14:textId="77777777" w:rsidR="00983ECC" w:rsidRDefault="007345A2" w:rsidP="00983ECC">
      <w:pPr>
        <w:pStyle w:val="ListParagraph"/>
        <w:numPr>
          <w:ilvl w:val="2"/>
          <w:numId w:val="2"/>
        </w:numPr>
        <w:tabs>
          <w:tab w:val="left" w:pos="1560"/>
        </w:tabs>
        <w:ind w:left="1560" w:hanging="709"/>
        <w:jc w:val="both"/>
        <w:rPr>
          <w:sz w:val="22"/>
          <w:szCs w:val="22"/>
          <w:lang w:val="lv-LV"/>
        </w:rPr>
      </w:pPr>
      <w:r w:rsidRPr="00983ECC">
        <w:rPr>
          <w:sz w:val="22"/>
          <w:szCs w:val="22"/>
          <w:lang w:val="lv-LV"/>
        </w:rPr>
        <w:t>konsultācija – situācija, kad Pasūtītājam ir nepieciešams saņemt atbalstu noteiktu jautājumu risināšanai, vai papildu informācijas iegūšanai par Sistēmu un tās funkcionālajām iespējām, tajā skaitā apmācību veikšanai darbam ar Sistēmu (5.kategorija)</w:t>
      </w:r>
      <w:bookmarkStart w:id="1" w:name="_Hlk128731346"/>
      <w:r w:rsidR="00983ECC">
        <w:rPr>
          <w:sz w:val="22"/>
          <w:szCs w:val="22"/>
          <w:lang w:val="lv-LV"/>
        </w:rPr>
        <w:t>;</w:t>
      </w:r>
    </w:p>
    <w:p w14:paraId="694A7662" w14:textId="0F25A710" w:rsidR="007345A2" w:rsidRPr="00983ECC" w:rsidRDefault="007345A2" w:rsidP="00983ECC">
      <w:pPr>
        <w:pStyle w:val="ListParagraph"/>
        <w:numPr>
          <w:ilvl w:val="1"/>
          <w:numId w:val="2"/>
        </w:numPr>
        <w:tabs>
          <w:tab w:val="left" w:pos="1560"/>
        </w:tabs>
        <w:ind w:left="993" w:hanging="567"/>
        <w:jc w:val="both"/>
        <w:rPr>
          <w:sz w:val="22"/>
          <w:szCs w:val="22"/>
          <w:lang w:val="lv-LV"/>
        </w:rPr>
      </w:pPr>
      <w:r w:rsidRPr="00983ECC">
        <w:rPr>
          <w:sz w:val="22"/>
          <w:szCs w:val="22"/>
          <w:lang w:val="lv-LV"/>
        </w:rPr>
        <w:t>Uzturēšanā nodrošina pieteikumu, problēmu un bojājumu centralizētu apstrādi 24 stundas dienā 7 dienas nedēļā šādos kanālos:</w:t>
      </w:r>
    </w:p>
    <w:p w14:paraId="2ECB305D" w14:textId="77777777" w:rsidR="00983ECC" w:rsidRDefault="007345A2" w:rsidP="00983ECC">
      <w:pPr>
        <w:pStyle w:val="ListParagraph"/>
        <w:numPr>
          <w:ilvl w:val="2"/>
          <w:numId w:val="2"/>
        </w:numPr>
        <w:ind w:left="1701" w:hanging="708"/>
        <w:jc w:val="both"/>
        <w:rPr>
          <w:sz w:val="22"/>
          <w:szCs w:val="22"/>
          <w:lang w:val="lv-LV"/>
        </w:rPr>
      </w:pPr>
      <w:r w:rsidRPr="03F9E284">
        <w:rPr>
          <w:sz w:val="22"/>
          <w:szCs w:val="22"/>
          <w:lang w:val="lv-LV"/>
        </w:rPr>
        <w:t xml:space="preserve">zvaniem uz norādītu kontakttālruni (1.un 2. kategorijas gadījumos); </w:t>
      </w:r>
    </w:p>
    <w:p w14:paraId="3B4AF1BB" w14:textId="1A9705EE" w:rsidR="007345A2" w:rsidRPr="00983ECC" w:rsidRDefault="007345A2" w:rsidP="00983ECC">
      <w:pPr>
        <w:pStyle w:val="ListParagraph"/>
        <w:numPr>
          <w:ilvl w:val="2"/>
          <w:numId w:val="2"/>
        </w:numPr>
        <w:ind w:left="1701" w:hanging="708"/>
        <w:jc w:val="both"/>
        <w:rPr>
          <w:sz w:val="22"/>
          <w:szCs w:val="22"/>
          <w:lang w:val="lv-LV"/>
        </w:rPr>
      </w:pPr>
      <w:r w:rsidRPr="00983ECC">
        <w:rPr>
          <w:sz w:val="22"/>
          <w:szCs w:val="22"/>
          <w:lang w:val="lv-LV"/>
        </w:rPr>
        <w:t>elektronisku vēstuļu sūtījumiem uz norādītu e-pasta adresi;</w:t>
      </w:r>
    </w:p>
    <w:p w14:paraId="197CA244" w14:textId="77777777" w:rsidR="00983ECC" w:rsidRDefault="007345A2" w:rsidP="00983ECC">
      <w:pPr>
        <w:pStyle w:val="ListParagraph"/>
        <w:numPr>
          <w:ilvl w:val="1"/>
          <w:numId w:val="2"/>
        </w:numPr>
        <w:ind w:left="993" w:hanging="567"/>
        <w:jc w:val="both"/>
        <w:rPr>
          <w:sz w:val="22"/>
          <w:szCs w:val="22"/>
          <w:lang w:val="lv-LV"/>
        </w:rPr>
      </w:pPr>
      <w:r w:rsidRPr="03F9E284">
        <w:rPr>
          <w:sz w:val="22"/>
          <w:szCs w:val="22"/>
          <w:lang w:val="lv-LV"/>
        </w:rPr>
        <w:t>Pieteikuma saņemšanas brīdī reģistrē Pretendenta Pieteikumu sistēmā tā pieteikšanas laiku un sniedz reģistrācijas apstiprinājumu, nosūtot atbildes e-pasta paziņojumu</w:t>
      </w:r>
      <w:r w:rsidR="00983ECC">
        <w:rPr>
          <w:sz w:val="22"/>
          <w:szCs w:val="22"/>
          <w:lang w:val="lv-LV"/>
        </w:rPr>
        <w:t>.</w:t>
      </w:r>
    </w:p>
    <w:p w14:paraId="69DC1551" w14:textId="77777777" w:rsidR="00983ECC" w:rsidRDefault="007345A2" w:rsidP="00983ECC">
      <w:pPr>
        <w:pStyle w:val="ListParagraph"/>
        <w:numPr>
          <w:ilvl w:val="1"/>
          <w:numId w:val="2"/>
        </w:numPr>
        <w:ind w:left="993" w:hanging="567"/>
        <w:jc w:val="both"/>
        <w:rPr>
          <w:sz w:val="22"/>
          <w:szCs w:val="22"/>
          <w:lang w:val="lv-LV"/>
        </w:rPr>
      </w:pPr>
      <w:r w:rsidRPr="00983ECC">
        <w:rPr>
          <w:sz w:val="22"/>
          <w:szCs w:val="22"/>
          <w:lang w:val="lv-LV"/>
        </w:rPr>
        <w:t>Nodrošina Pasūtītājam piekļuvi Pretendenta Pieteikumu sistēmā reģistrētajiem Pasūtītāja pieteikumiem</w:t>
      </w:r>
      <w:r w:rsidR="00983ECC">
        <w:rPr>
          <w:sz w:val="22"/>
          <w:szCs w:val="22"/>
          <w:lang w:val="lv-LV"/>
        </w:rPr>
        <w:t>.</w:t>
      </w:r>
    </w:p>
    <w:p w14:paraId="659C521E" w14:textId="16E4FD74" w:rsidR="007345A2" w:rsidRPr="00983ECC" w:rsidRDefault="007345A2" w:rsidP="00983ECC">
      <w:pPr>
        <w:pStyle w:val="ListParagraph"/>
        <w:numPr>
          <w:ilvl w:val="1"/>
          <w:numId w:val="2"/>
        </w:numPr>
        <w:ind w:left="993" w:hanging="567"/>
        <w:jc w:val="both"/>
        <w:rPr>
          <w:sz w:val="22"/>
          <w:szCs w:val="22"/>
          <w:lang w:val="lv-LV"/>
        </w:rPr>
      </w:pPr>
      <w:r w:rsidRPr="00983ECC">
        <w:rPr>
          <w:sz w:val="22"/>
          <w:szCs w:val="22"/>
          <w:lang w:val="lv-LV"/>
        </w:rPr>
        <w:t>Uzturēšanu sniedz šādā darba režīmā:</w:t>
      </w:r>
    </w:p>
    <w:p w14:paraId="553B6525" w14:textId="77777777" w:rsidR="00983ECC" w:rsidRDefault="0093522A" w:rsidP="00983ECC">
      <w:pPr>
        <w:pStyle w:val="ListParagraph"/>
        <w:numPr>
          <w:ilvl w:val="2"/>
          <w:numId w:val="2"/>
        </w:numPr>
        <w:ind w:left="1701" w:hanging="708"/>
        <w:jc w:val="both"/>
        <w:rPr>
          <w:sz w:val="22"/>
          <w:szCs w:val="22"/>
          <w:lang w:val="lv-LV"/>
        </w:rPr>
      </w:pPr>
      <w:r w:rsidRPr="03F9E284">
        <w:rPr>
          <w:sz w:val="22"/>
          <w:szCs w:val="22"/>
          <w:lang w:val="lv-LV"/>
        </w:rPr>
        <w:t>1.un 2.kategoriju pieteikumus pieņem Zvanu centra darba laikā, bet pārējo</w:t>
      </w:r>
      <w:r w:rsidR="007345A2" w:rsidRPr="03F9E284">
        <w:rPr>
          <w:sz w:val="22"/>
          <w:szCs w:val="22"/>
          <w:lang w:val="lv-LV"/>
        </w:rPr>
        <w:t xml:space="preserve"> kategoriju pieteikum</w:t>
      </w:r>
      <w:r w:rsidRPr="03F9E284">
        <w:rPr>
          <w:sz w:val="22"/>
          <w:szCs w:val="22"/>
          <w:lang w:val="lv-LV"/>
        </w:rPr>
        <w:t>us</w:t>
      </w:r>
      <w:r w:rsidR="007345A2" w:rsidRPr="03F9E284">
        <w:rPr>
          <w:sz w:val="22"/>
          <w:szCs w:val="22"/>
          <w:lang w:val="lv-LV"/>
        </w:rPr>
        <w:t>, darba dienās pamata darba laikā no plkst.8:00 līdz 17:00</w:t>
      </w:r>
      <w:r w:rsidRPr="03F9E284">
        <w:rPr>
          <w:sz w:val="22"/>
          <w:szCs w:val="22"/>
          <w:lang w:val="lv-LV"/>
        </w:rPr>
        <w:t>;</w:t>
      </w:r>
    </w:p>
    <w:p w14:paraId="65B4D153" w14:textId="40353B94" w:rsidR="007345A2" w:rsidRPr="00983ECC" w:rsidRDefault="007345A2" w:rsidP="00983ECC">
      <w:pPr>
        <w:pStyle w:val="ListParagraph"/>
        <w:numPr>
          <w:ilvl w:val="2"/>
          <w:numId w:val="2"/>
        </w:numPr>
        <w:ind w:left="1701" w:hanging="708"/>
        <w:jc w:val="both"/>
        <w:rPr>
          <w:sz w:val="22"/>
          <w:szCs w:val="22"/>
          <w:lang w:val="lv-LV"/>
        </w:rPr>
      </w:pPr>
      <w:r w:rsidRPr="00983ECC">
        <w:rPr>
          <w:sz w:val="22"/>
          <w:szCs w:val="22"/>
          <w:lang w:val="lv-LV"/>
        </w:rPr>
        <w:t>lēmumu pieņemšanu par pieteikumu kategorijas maiņu no zemākas uz 1.vai 2.kategoriju un tā izpildes uzsākšanu ārpus pamata darba veic tikai Pasūtītājs.</w:t>
      </w:r>
    </w:p>
    <w:bookmarkEnd w:id="1"/>
    <w:p w14:paraId="64CF4E38" w14:textId="3CABE193" w:rsidR="007345A2" w:rsidRPr="00244D87" w:rsidRDefault="007345A2" w:rsidP="00983ECC">
      <w:pPr>
        <w:pStyle w:val="ListParagraph"/>
        <w:numPr>
          <w:ilvl w:val="1"/>
          <w:numId w:val="2"/>
        </w:numPr>
        <w:ind w:left="993" w:hanging="567"/>
        <w:jc w:val="both"/>
        <w:rPr>
          <w:sz w:val="22"/>
          <w:szCs w:val="22"/>
          <w:lang w:val="lv-LV"/>
        </w:rPr>
      </w:pPr>
      <w:r w:rsidRPr="03F9E284">
        <w:rPr>
          <w:sz w:val="22"/>
          <w:szCs w:val="22"/>
          <w:lang w:val="lv-LV"/>
        </w:rPr>
        <w:t>Uzturēšanā pieteikto problēmu novēršanu un/vai uzdevumu apstrādi veic</w:t>
      </w:r>
      <w:r w:rsidR="00983ECC">
        <w:rPr>
          <w:sz w:val="22"/>
          <w:szCs w:val="22"/>
          <w:lang w:val="lv-LV"/>
        </w:rPr>
        <w:t>,</w:t>
      </w:r>
      <w:r w:rsidRPr="03F9E284">
        <w:rPr>
          <w:sz w:val="22"/>
          <w:szCs w:val="22"/>
          <w:lang w:val="lv-LV"/>
        </w:rPr>
        <w:t xml:space="preserve"> ievērojot šādus minimālos reakcijas, pagaidu risinājuma un pilnas novēršanas laikus:</w:t>
      </w:r>
    </w:p>
    <w:p w14:paraId="794AF4AE" w14:textId="77777777" w:rsidR="00983ECC" w:rsidRDefault="007345A2" w:rsidP="00983ECC">
      <w:pPr>
        <w:pStyle w:val="ListParagraph"/>
        <w:numPr>
          <w:ilvl w:val="2"/>
          <w:numId w:val="2"/>
        </w:numPr>
        <w:ind w:left="1701" w:hanging="708"/>
        <w:jc w:val="both"/>
        <w:rPr>
          <w:sz w:val="22"/>
          <w:szCs w:val="22"/>
          <w:lang w:val="lv-LV"/>
        </w:rPr>
      </w:pPr>
      <w:r w:rsidRPr="03F9E284">
        <w:rPr>
          <w:sz w:val="22"/>
          <w:szCs w:val="22"/>
          <w:lang w:val="lv-LV"/>
        </w:rPr>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7C5E2FD8" w14:textId="4661DE75" w:rsidR="00983ECC" w:rsidRDefault="007345A2" w:rsidP="00983ECC">
      <w:pPr>
        <w:pStyle w:val="ListParagraph"/>
        <w:numPr>
          <w:ilvl w:val="2"/>
          <w:numId w:val="2"/>
        </w:numPr>
        <w:ind w:left="1701" w:hanging="708"/>
        <w:jc w:val="both"/>
        <w:rPr>
          <w:sz w:val="22"/>
          <w:szCs w:val="22"/>
          <w:lang w:val="lv-LV"/>
        </w:rPr>
      </w:pPr>
      <w:r w:rsidRPr="66CDAC5D">
        <w:rPr>
          <w:sz w:val="22"/>
          <w:szCs w:val="22"/>
          <w:lang w:val="lv-LV"/>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268874A7" w14:textId="77777777" w:rsidR="00983ECC" w:rsidRDefault="007345A2" w:rsidP="00983ECC">
      <w:pPr>
        <w:pStyle w:val="ListParagraph"/>
        <w:numPr>
          <w:ilvl w:val="2"/>
          <w:numId w:val="2"/>
        </w:numPr>
        <w:ind w:left="1701" w:hanging="708"/>
        <w:jc w:val="both"/>
        <w:rPr>
          <w:sz w:val="22"/>
          <w:szCs w:val="22"/>
          <w:lang w:val="lv-LV"/>
        </w:rPr>
      </w:pPr>
      <w:r w:rsidRPr="00983ECC">
        <w:rPr>
          <w:sz w:val="22"/>
          <w:szCs w:val="22"/>
          <w:lang w:val="lv-LV"/>
        </w:rPr>
        <w:t>reakcijas laiks 1. kategorijas pieteikumam ir ne ilgāk kā 30 min</w:t>
      </w:r>
      <w:r w:rsidR="000E7081" w:rsidRPr="00983ECC">
        <w:rPr>
          <w:sz w:val="22"/>
          <w:szCs w:val="22"/>
          <w:lang w:val="lv-LV"/>
        </w:rPr>
        <w:t>ūtes</w:t>
      </w:r>
      <w:r w:rsidRPr="00983ECC">
        <w:rPr>
          <w:sz w:val="22"/>
          <w:szCs w:val="22"/>
          <w:lang w:val="lv-LV"/>
        </w:rPr>
        <w:t xml:space="preserve"> ar pagaidu risināšanas darba izpildi </w:t>
      </w:r>
      <w:r w:rsidR="00947938" w:rsidRPr="00983ECC">
        <w:rPr>
          <w:sz w:val="22"/>
          <w:szCs w:val="22"/>
          <w:lang w:val="lv-LV"/>
        </w:rPr>
        <w:t>2</w:t>
      </w:r>
      <w:r w:rsidRPr="00983ECC">
        <w:rPr>
          <w:sz w:val="22"/>
          <w:szCs w:val="22"/>
          <w:lang w:val="lv-LV"/>
        </w:rPr>
        <w:t xml:space="preserve"> stundu laikā un pastāvīga risinājuma piegādi ne ilgāk kā 24 stundu laikā;</w:t>
      </w:r>
    </w:p>
    <w:p w14:paraId="57C739F0" w14:textId="77777777" w:rsidR="00983ECC" w:rsidRDefault="007345A2" w:rsidP="00983ECC">
      <w:pPr>
        <w:pStyle w:val="ListParagraph"/>
        <w:numPr>
          <w:ilvl w:val="2"/>
          <w:numId w:val="2"/>
        </w:numPr>
        <w:ind w:left="1701" w:hanging="708"/>
        <w:jc w:val="both"/>
        <w:rPr>
          <w:sz w:val="22"/>
          <w:szCs w:val="22"/>
          <w:lang w:val="lv-LV"/>
        </w:rPr>
      </w:pPr>
      <w:r w:rsidRPr="00983ECC">
        <w:rPr>
          <w:sz w:val="22"/>
          <w:szCs w:val="22"/>
          <w:lang w:val="lv-LV"/>
        </w:rPr>
        <w:t>reakcijas laiks 2. kategorijas pieteikumam ir ne ilgāk kā 4 stundas ar pagaidu risināšanas darba izpildi 8 stundu laikā un pastāvīga risinājuma piegādi ne ilgāk kā 24 stundu laikā;</w:t>
      </w:r>
    </w:p>
    <w:p w14:paraId="539A4D76" w14:textId="77777777" w:rsidR="00983ECC" w:rsidRDefault="007345A2" w:rsidP="00983ECC">
      <w:pPr>
        <w:pStyle w:val="ListParagraph"/>
        <w:numPr>
          <w:ilvl w:val="2"/>
          <w:numId w:val="2"/>
        </w:numPr>
        <w:ind w:left="1701" w:hanging="708"/>
        <w:jc w:val="both"/>
        <w:rPr>
          <w:sz w:val="22"/>
          <w:szCs w:val="22"/>
          <w:lang w:val="lv-LV"/>
        </w:rPr>
      </w:pPr>
      <w:r w:rsidRPr="00983ECC">
        <w:rPr>
          <w:sz w:val="22"/>
          <w:szCs w:val="22"/>
          <w:lang w:val="lv-LV"/>
        </w:rPr>
        <w:t>reakcijas laiks 3. kategorijas pieteikumam ir ne ilgāk kā 8 stundas ar pagaidu risināšanas darba izpildi 24 stundu laikā un pastāvīga risinājuma piegādi ne ilgāk kā 48 stundu laikā;</w:t>
      </w:r>
    </w:p>
    <w:p w14:paraId="50C284E8" w14:textId="77777777" w:rsidR="00983ECC" w:rsidRDefault="007345A2" w:rsidP="00983ECC">
      <w:pPr>
        <w:pStyle w:val="ListParagraph"/>
        <w:numPr>
          <w:ilvl w:val="2"/>
          <w:numId w:val="2"/>
        </w:numPr>
        <w:ind w:left="1701" w:hanging="708"/>
        <w:jc w:val="both"/>
        <w:rPr>
          <w:sz w:val="22"/>
          <w:szCs w:val="22"/>
          <w:lang w:val="lv-LV"/>
        </w:rPr>
      </w:pPr>
      <w:r w:rsidRPr="00983ECC">
        <w:rPr>
          <w:sz w:val="22"/>
          <w:szCs w:val="22"/>
          <w:lang w:val="lv-LV"/>
        </w:rPr>
        <w:t>reakcijas laiks 4. kategorijas pieteikumam ir ne ilgāk kā 2 darbdienas ar pastāvīga risinājuma piegādi ne ilgāk kā 3 darbdienas;</w:t>
      </w:r>
    </w:p>
    <w:p w14:paraId="1B1720DF" w14:textId="6740E8B8" w:rsidR="007345A2" w:rsidRPr="00983ECC" w:rsidRDefault="007345A2" w:rsidP="00983ECC">
      <w:pPr>
        <w:pStyle w:val="ListParagraph"/>
        <w:numPr>
          <w:ilvl w:val="2"/>
          <w:numId w:val="2"/>
        </w:numPr>
        <w:ind w:left="1701" w:hanging="708"/>
        <w:jc w:val="both"/>
        <w:rPr>
          <w:sz w:val="22"/>
          <w:szCs w:val="22"/>
          <w:lang w:val="lv-LV"/>
        </w:rPr>
      </w:pPr>
      <w:r w:rsidRPr="00983ECC">
        <w:rPr>
          <w:sz w:val="22"/>
          <w:szCs w:val="22"/>
          <w:lang w:val="lv-LV"/>
        </w:rPr>
        <w:t>reakcijas laiks 5. kategorijas pieteikumam ir ne ilgāk kā 3 darbdienas</w:t>
      </w:r>
      <w:r w:rsidR="00983ECC">
        <w:rPr>
          <w:sz w:val="22"/>
          <w:szCs w:val="22"/>
          <w:lang w:val="lv-LV"/>
        </w:rPr>
        <w:t>.</w:t>
      </w:r>
    </w:p>
    <w:p w14:paraId="245F385B" w14:textId="77777777" w:rsidR="00A77610" w:rsidRDefault="00A77610" w:rsidP="00A77610">
      <w:pPr>
        <w:pStyle w:val="ListParagraph"/>
        <w:ind w:left="1224"/>
        <w:jc w:val="both"/>
        <w:rPr>
          <w:sz w:val="22"/>
          <w:szCs w:val="22"/>
          <w:lang w:val="lv-LV"/>
        </w:rPr>
      </w:pPr>
    </w:p>
    <w:p w14:paraId="6E87490F" w14:textId="781AF670" w:rsidR="00244D87" w:rsidRDefault="00244D87" w:rsidP="00622E23">
      <w:pPr>
        <w:pStyle w:val="ListParagraph"/>
        <w:numPr>
          <w:ilvl w:val="0"/>
          <w:numId w:val="2"/>
        </w:numPr>
        <w:jc w:val="both"/>
        <w:rPr>
          <w:b/>
          <w:bCs/>
          <w:sz w:val="22"/>
          <w:szCs w:val="22"/>
          <w:lang w:val="lv-LV"/>
        </w:rPr>
      </w:pPr>
      <w:r w:rsidRPr="00A77610">
        <w:rPr>
          <w:b/>
          <w:bCs/>
          <w:sz w:val="22"/>
          <w:szCs w:val="22"/>
          <w:lang w:val="lv-LV"/>
        </w:rPr>
        <w:t>Tehniskās prasības:</w:t>
      </w:r>
      <w:r w:rsidR="00A77610">
        <w:rPr>
          <w:b/>
          <w:bCs/>
          <w:sz w:val="22"/>
          <w:szCs w:val="22"/>
          <w:lang w:val="lv-LV"/>
        </w:rPr>
        <w:t xml:space="preserve"> </w:t>
      </w:r>
    </w:p>
    <w:p w14:paraId="6F91CA03" w14:textId="77777777" w:rsidR="00983ECC" w:rsidRDefault="00A77610" w:rsidP="00983ECC">
      <w:pPr>
        <w:pStyle w:val="ListParagraph"/>
        <w:numPr>
          <w:ilvl w:val="1"/>
          <w:numId w:val="2"/>
        </w:numPr>
        <w:tabs>
          <w:tab w:val="left" w:pos="1134"/>
        </w:tabs>
        <w:ind w:left="850" w:hanging="493"/>
        <w:contextualSpacing w:val="0"/>
        <w:jc w:val="both"/>
        <w:rPr>
          <w:sz w:val="22"/>
          <w:szCs w:val="22"/>
          <w:lang w:val="lv-LV"/>
        </w:rPr>
      </w:pPr>
      <w:r w:rsidRPr="00111E9A">
        <w:rPr>
          <w:sz w:val="22"/>
          <w:szCs w:val="22"/>
          <w:lang w:val="lv-LV"/>
        </w:rPr>
        <w:t>Zvana skaņas kvalitātei un zvana skaņas ieraksta kvalitātei arhīvā jānodrošina skaidri dzirdam</w:t>
      </w:r>
      <w:r w:rsidR="00983ECC">
        <w:rPr>
          <w:sz w:val="22"/>
          <w:szCs w:val="22"/>
          <w:lang w:val="lv-LV"/>
        </w:rPr>
        <w:t>a</w:t>
      </w:r>
      <w:r w:rsidRPr="00111E9A">
        <w:rPr>
          <w:sz w:val="22"/>
          <w:szCs w:val="22"/>
          <w:lang w:val="lv-LV"/>
        </w:rPr>
        <w:t xml:space="preserve"> un saprotam</w:t>
      </w:r>
      <w:r w:rsidR="00983ECC">
        <w:rPr>
          <w:sz w:val="22"/>
          <w:szCs w:val="22"/>
          <w:lang w:val="lv-LV"/>
        </w:rPr>
        <w:t>a</w:t>
      </w:r>
      <w:r w:rsidRPr="00111E9A">
        <w:rPr>
          <w:sz w:val="22"/>
          <w:szCs w:val="22"/>
          <w:lang w:val="lv-LV"/>
        </w:rPr>
        <w:t xml:space="preserve"> runātāja balss signāla pārraid</w:t>
      </w:r>
      <w:r w:rsidR="00983ECC">
        <w:rPr>
          <w:sz w:val="22"/>
          <w:szCs w:val="22"/>
          <w:lang w:val="lv-LV"/>
        </w:rPr>
        <w:t>e</w:t>
      </w:r>
      <w:r w:rsidRPr="00111E9A">
        <w:rPr>
          <w:sz w:val="22"/>
          <w:szCs w:val="22"/>
          <w:lang w:val="lv-LV"/>
        </w:rPr>
        <w:t xml:space="preserve">, bez pārrāvumiem, fona trokšņiem un citiem traucējumiem. Taču pārraidītā skaņa nedrīkst pārsniegt 128 </w:t>
      </w:r>
      <w:proofErr w:type="spellStart"/>
      <w:r w:rsidRPr="00111E9A">
        <w:rPr>
          <w:sz w:val="22"/>
          <w:szCs w:val="22"/>
          <w:lang w:val="lv-LV"/>
        </w:rPr>
        <w:t>kbps</w:t>
      </w:r>
      <w:proofErr w:type="spellEnd"/>
      <w:r w:rsidRPr="00111E9A">
        <w:rPr>
          <w:sz w:val="22"/>
          <w:szCs w:val="22"/>
          <w:lang w:val="lv-LV"/>
        </w:rPr>
        <w:t xml:space="preserve">, arhīvā uzglabātā – 64 </w:t>
      </w:r>
      <w:proofErr w:type="spellStart"/>
      <w:r w:rsidRPr="00111E9A">
        <w:rPr>
          <w:sz w:val="22"/>
          <w:szCs w:val="22"/>
          <w:lang w:val="lv-LV"/>
        </w:rPr>
        <w:t>kbps</w:t>
      </w:r>
      <w:proofErr w:type="spellEnd"/>
      <w:r w:rsidRPr="00111E9A">
        <w:rPr>
          <w:sz w:val="22"/>
          <w:szCs w:val="22"/>
          <w:lang w:val="lv-LV"/>
        </w:rPr>
        <w:t>.</w:t>
      </w:r>
    </w:p>
    <w:p w14:paraId="5D811802" w14:textId="79574F0A" w:rsidR="00983ECC" w:rsidRDefault="0054172C" w:rsidP="00983ECC">
      <w:pPr>
        <w:pStyle w:val="ListParagraph"/>
        <w:numPr>
          <w:ilvl w:val="1"/>
          <w:numId w:val="2"/>
        </w:numPr>
        <w:tabs>
          <w:tab w:val="left" w:pos="1134"/>
        </w:tabs>
        <w:ind w:left="850" w:hanging="493"/>
        <w:contextualSpacing w:val="0"/>
        <w:jc w:val="both"/>
        <w:rPr>
          <w:sz w:val="22"/>
          <w:szCs w:val="22"/>
          <w:lang w:val="lv-LV"/>
        </w:rPr>
      </w:pPr>
      <w:r>
        <w:rPr>
          <w:sz w:val="22"/>
          <w:szCs w:val="22"/>
          <w:lang w:val="lv-LV"/>
        </w:rPr>
        <w:t>Pretendentam jāiesniedz</w:t>
      </w:r>
      <w:r w:rsidR="00983ECC">
        <w:rPr>
          <w:sz w:val="22"/>
          <w:szCs w:val="22"/>
          <w:lang w:val="lv-LV"/>
        </w:rPr>
        <w:t xml:space="preserve"> </w:t>
      </w:r>
      <w:r w:rsidR="00244D87" w:rsidRPr="00983ECC">
        <w:rPr>
          <w:sz w:val="22"/>
          <w:szCs w:val="22"/>
          <w:lang w:val="lv-LV"/>
        </w:rPr>
        <w:t xml:space="preserve">vēlamās tehniskās prasības </w:t>
      </w:r>
      <w:r w:rsidR="0093522A" w:rsidRPr="00983ECC">
        <w:rPr>
          <w:sz w:val="22"/>
          <w:szCs w:val="22"/>
          <w:lang w:val="lv-LV"/>
        </w:rPr>
        <w:t xml:space="preserve">Aģentu lietojamajām </w:t>
      </w:r>
      <w:r w:rsidR="00244D87" w:rsidRPr="00983ECC">
        <w:rPr>
          <w:sz w:val="22"/>
          <w:szCs w:val="22"/>
          <w:lang w:val="lv-LV"/>
        </w:rPr>
        <w:t>austiņām</w:t>
      </w:r>
      <w:r w:rsidR="00A77610" w:rsidRPr="00983ECC">
        <w:rPr>
          <w:sz w:val="22"/>
          <w:szCs w:val="22"/>
          <w:lang w:val="lv-LV"/>
        </w:rPr>
        <w:t>.</w:t>
      </w:r>
    </w:p>
    <w:p w14:paraId="434CC510" w14:textId="289BBB1B" w:rsidR="00983ECC" w:rsidRDefault="00947938" w:rsidP="52AD8021">
      <w:pPr>
        <w:pStyle w:val="ListParagraph"/>
        <w:numPr>
          <w:ilvl w:val="1"/>
          <w:numId w:val="2"/>
        </w:numPr>
        <w:tabs>
          <w:tab w:val="left" w:pos="1134"/>
        </w:tabs>
        <w:ind w:left="850" w:hanging="493"/>
        <w:jc w:val="both"/>
        <w:rPr>
          <w:sz w:val="22"/>
          <w:szCs w:val="22"/>
          <w:lang w:val="lv-LV"/>
        </w:rPr>
      </w:pPr>
      <w:r w:rsidRPr="66CDAC5D">
        <w:rPr>
          <w:sz w:val="22"/>
          <w:szCs w:val="22"/>
          <w:lang w:val="lv-LV"/>
        </w:rPr>
        <w:t>J</w:t>
      </w:r>
      <w:r w:rsidR="00FF27E7" w:rsidRPr="66CDAC5D">
        <w:rPr>
          <w:sz w:val="22"/>
          <w:szCs w:val="22"/>
          <w:lang w:val="lv-LV"/>
        </w:rPr>
        <w:t>ā</w:t>
      </w:r>
      <w:r w:rsidRPr="66CDAC5D">
        <w:rPr>
          <w:sz w:val="22"/>
          <w:szCs w:val="22"/>
          <w:lang w:val="lv-LV"/>
        </w:rPr>
        <w:t xml:space="preserve">nodrošina </w:t>
      </w:r>
      <w:r w:rsidR="00983ECC" w:rsidRPr="66CDAC5D">
        <w:rPr>
          <w:sz w:val="22"/>
          <w:szCs w:val="22"/>
          <w:lang w:val="lv-LV"/>
        </w:rPr>
        <w:t xml:space="preserve">Sistēmas </w:t>
      </w:r>
      <w:r w:rsidR="0063641B" w:rsidRPr="66CDAC5D">
        <w:rPr>
          <w:sz w:val="22"/>
          <w:szCs w:val="22"/>
          <w:lang w:val="lv-LV"/>
        </w:rPr>
        <w:t>pieejamības līmeni ne mazāk kā 99,9%</w:t>
      </w:r>
      <w:r w:rsidR="53E62FE7" w:rsidRPr="66CDAC5D">
        <w:rPr>
          <w:sz w:val="22"/>
          <w:szCs w:val="22"/>
          <w:lang w:val="lv-LV"/>
        </w:rPr>
        <w:t xml:space="preserve"> gadā</w:t>
      </w:r>
      <w:r w:rsidR="0063641B" w:rsidRPr="66CDAC5D">
        <w:rPr>
          <w:sz w:val="22"/>
          <w:szCs w:val="22"/>
          <w:lang w:val="lv-LV"/>
        </w:rPr>
        <w:t>, izņemot plānotās un ar Pasūtītāju saskaņotās dīkstāves.</w:t>
      </w:r>
    </w:p>
    <w:p w14:paraId="5CBF3773" w14:textId="16C705E3" w:rsidR="00983ECC" w:rsidRDefault="00983ECC" w:rsidP="00983ECC">
      <w:pPr>
        <w:pStyle w:val="ListParagraph"/>
        <w:numPr>
          <w:ilvl w:val="1"/>
          <w:numId w:val="2"/>
        </w:numPr>
        <w:tabs>
          <w:tab w:val="left" w:pos="1134"/>
        </w:tabs>
        <w:ind w:left="850" w:hanging="493"/>
        <w:contextualSpacing w:val="0"/>
        <w:jc w:val="both"/>
        <w:rPr>
          <w:sz w:val="22"/>
          <w:szCs w:val="22"/>
          <w:lang w:val="lv-LV"/>
        </w:rPr>
      </w:pPr>
      <w:r w:rsidRPr="00983ECC">
        <w:rPr>
          <w:sz w:val="22"/>
          <w:szCs w:val="22"/>
          <w:lang w:val="lv-LV"/>
        </w:rPr>
        <w:t>D</w:t>
      </w:r>
      <w:r w:rsidR="003D4C07" w:rsidRPr="00983ECC">
        <w:rPr>
          <w:sz w:val="22"/>
          <w:szCs w:val="22"/>
          <w:lang w:val="lv-LV"/>
        </w:rPr>
        <w:t>atu apmaiņa starp servera un klienta vidēm realizēta ar HTTPS protokolu</w:t>
      </w:r>
      <w:r>
        <w:rPr>
          <w:sz w:val="22"/>
          <w:szCs w:val="22"/>
          <w:lang w:val="lv-LV"/>
        </w:rPr>
        <w:t>.</w:t>
      </w:r>
    </w:p>
    <w:p w14:paraId="3F3A7D48" w14:textId="77777777" w:rsidR="00983ECC" w:rsidRDefault="00983ECC" w:rsidP="00983ECC">
      <w:pPr>
        <w:pStyle w:val="ListParagraph"/>
        <w:numPr>
          <w:ilvl w:val="1"/>
          <w:numId w:val="2"/>
        </w:numPr>
        <w:tabs>
          <w:tab w:val="left" w:pos="1134"/>
        </w:tabs>
        <w:ind w:left="850" w:hanging="493"/>
        <w:contextualSpacing w:val="0"/>
        <w:jc w:val="both"/>
        <w:rPr>
          <w:sz w:val="22"/>
          <w:szCs w:val="22"/>
          <w:lang w:val="lv-LV"/>
        </w:rPr>
      </w:pPr>
      <w:r w:rsidRPr="00983ECC">
        <w:rPr>
          <w:sz w:val="22"/>
          <w:szCs w:val="22"/>
          <w:lang w:val="lv-LV"/>
        </w:rPr>
        <w:t>A</w:t>
      </w:r>
      <w:r w:rsidR="003D4C07" w:rsidRPr="00983ECC">
        <w:rPr>
          <w:sz w:val="22"/>
          <w:szCs w:val="22"/>
          <w:lang w:val="lv-LV"/>
        </w:rPr>
        <w:t xml:space="preserve">tbalstītas interneta pārlūku Internet Explorer un </w:t>
      </w:r>
      <w:proofErr w:type="spellStart"/>
      <w:r w:rsidR="003D4C07" w:rsidRPr="00983ECC">
        <w:rPr>
          <w:sz w:val="22"/>
          <w:szCs w:val="22"/>
          <w:lang w:val="lv-LV"/>
        </w:rPr>
        <w:t>Chrome</w:t>
      </w:r>
      <w:proofErr w:type="spellEnd"/>
      <w:r w:rsidR="003D4C07" w:rsidRPr="00983ECC">
        <w:rPr>
          <w:sz w:val="22"/>
          <w:szCs w:val="22"/>
          <w:lang w:val="lv-LV"/>
        </w:rPr>
        <w:t xml:space="preserve"> aktuālās versijas lietotāju un administrēšanas </w:t>
      </w:r>
      <w:proofErr w:type="spellStart"/>
      <w:r w:rsidR="003D4C07" w:rsidRPr="00983ECC">
        <w:rPr>
          <w:sz w:val="22"/>
          <w:szCs w:val="22"/>
          <w:lang w:val="lv-LV"/>
        </w:rPr>
        <w:t>saskarnēs</w:t>
      </w:r>
      <w:proofErr w:type="spellEnd"/>
      <w:r w:rsidR="003D4C07" w:rsidRPr="00983ECC">
        <w:rPr>
          <w:sz w:val="22"/>
          <w:szCs w:val="22"/>
          <w:lang w:val="lv-LV"/>
        </w:rPr>
        <w:t xml:space="preserve"> Microsoft Windows 10 operētājsistēmas datoriem, un </w:t>
      </w:r>
      <w:proofErr w:type="spellStart"/>
      <w:r w:rsidR="003D4C07" w:rsidRPr="00983ECC">
        <w:rPr>
          <w:sz w:val="22"/>
          <w:szCs w:val="22"/>
          <w:lang w:val="lv-LV"/>
        </w:rPr>
        <w:t>Android</w:t>
      </w:r>
      <w:proofErr w:type="spellEnd"/>
      <w:r w:rsidR="003D4C07" w:rsidRPr="00983ECC">
        <w:rPr>
          <w:sz w:val="22"/>
          <w:szCs w:val="22"/>
          <w:lang w:val="lv-LV"/>
        </w:rPr>
        <w:t xml:space="preserve"> operētājsistēmas </w:t>
      </w:r>
      <w:proofErr w:type="spellStart"/>
      <w:r w:rsidR="003D4C07" w:rsidRPr="00983ECC">
        <w:rPr>
          <w:sz w:val="22"/>
          <w:szCs w:val="22"/>
          <w:lang w:val="lv-LV"/>
        </w:rPr>
        <w:t>viedierīcēm</w:t>
      </w:r>
      <w:proofErr w:type="spellEnd"/>
      <w:r w:rsidR="003D4C07" w:rsidRPr="00983ECC">
        <w:rPr>
          <w:sz w:val="22"/>
          <w:szCs w:val="22"/>
          <w:lang w:val="lv-LV"/>
        </w:rPr>
        <w:t xml:space="preserve"> (planšetēm un tālruņiem)</w:t>
      </w:r>
      <w:r>
        <w:rPr>
          <w:sz w:val="22"/>
          <w:szCs w:val="22"/>
          <w:lang w:val="lv-LV"/>
        </w:rPr>
        <w:t>.</w:t>
      </w:r>
    </w:p>
    <w:p w14:paraId="2F12E144" w14:textId="53A3E54B" w:rsidR="00983ECC" w:rsidRDefault="003D4C07" w:rsidP="00983ECC">
      <w:pPr>
        <w:pStyle w:val="ListParagraph"/>
        <w:numPr>
          <w:ilvl w:val="1"/>
          <w:numId w:val="2"/>
        </w:numPr>
        <w:tabs>
          <w:tab w:val="left" w:pos="1134"/>
        </w:tabs>
        <w:ind w:left="850" w:hanging="493"/>
        <w:contextualSpacing w:val="0"/>
        <w:jc w:val="both"/>
        <w:rPr>
          <w:sz w:val="22"/>
          <w:szCs w:val="22"/>
          <w:lang w:val="lv-LV"/>
        </w:rPr>
      </w:pPr>
      <w:r w:rsidRPr="0054172C">
        <w:rPr>
          <w:sz w:val="22"/>
          <w:szCs w:val="22"/>
          <w:lang w:val="lv-LV"/>
        </w:rPr>
        <w:t>Pretendents nodrošina ienākošos</w:t>
      </w:r>
      <w:r w:rsidRPr="00983ECC">
        <w:rPr>
          <w:sz w:val="22"/>
          <w:szCs w:val="22"/>
          <w:lang w:val="lv-LV"/>
        </w:rPr>
        <w:t xml:space="preserve"> un izejošos balss sakarus </w:t>
      </w:r>
      <w:proofErr w:type="spellStart"/>
      <w:r w:rsidRPr="00983ECC">
        <w:rPr>
          <w:sz w:val="22"/>
          <w:szCs w:val="22"/>
          <w:lang w:val="lv-LV"/>
        </w:rPr>
        <w:t>VoIP</w:t>
      </w:r>
      <w:proofErr w:type="spellEnd"/>
      <w:r w:rsidRPr="00983ECC">
        <w:rPr>
          <w:sz w:val="22"/>
          <w:szCs w:val="22"/>
          <w:lang w:val="lv-LV"/>
        </w:rPr>
        <w:t xml:space="preserve"> PBX, izmantojot SIP </w:t>
      </w:r>
      <w:proofErr w:type="spellStart"/>
      <w:r w:rsidRPr="00983ECC">
        <w:rPr>
          <w:sz w:val="22"/>
          <w:szCs w:val="22"/>
          <w:lang w:val="lv-LV"/>
        </w:rPr>
        <w:t>pieslēguma</w:t>
      </w:r>
      <w:proofErr w:type="spellEnd"/>
      <w:r w:rsidRPr="00983ECC">
        <w:rPr>
          <w:sz w:val="22"/>
          <w:szCs w:val="22"/>
          <w:lang w:val="lv-LV"/>
        </w:rPr>
        <w:t xml:space="preserve"> virtuālos kanālus. Pakalpojums nodrošina iespēju izvēlēties neierobežotu skaitu ar SIP kanāliem un publiskajiem telefonu numuriem. </w:t>
      </w:r>
    </w:p>
    <w:p w14:paraId="4E347B9D" w14:textId="77777777" w:rsidR="00983ECC" w:rsidRDefault="009A3969" w:rsidP="00983ECC">
      <w:pPr>
        <w:pStyle w:val="ListParagraph"/>
        <w:numPr>
          <w:ilvl w:val="1"/>
          <w:numId w:val="2"/>
        </w:numPr>
        <w:tabs>
          <w:tab w:val="left" w:pos="1134"/>
        </w:tabs>
        <w:ind w:left="850" w:hanging="493"/>
        <w:contextualSpacing w:val="0"/>
        <w:jc w:val="both"/>
        <w:rPr>
          <w:sz w:val="22"/>
          <w:szCs w:val="22"/>
          <w:lang w:val="lv-LV"/>
        </w:rPr>
      </w:pPr>
      <w:r w:rsidRPr="00983ECC">
        <w:rPr>
          <w:sz w:val="22"/>
          <w:szCs w:val="22"/>
          <w:lang w:val="lv-LV"/>
        </w:rPr>
        <w:t xml:space="preserve">Pakalpojumā iekļauj visas izmaksas un resursus, kas saistīti ar tā nodrošināšanu un lietošanu, tajā skaitā nepieciešamās licences pilnai IP telefonijas funkcionalitātei, </w:t>
      </w:r>
      <w:r w:rsidR="0045171C" w:rsidRPr="00983ECC">
        <w:rPr>
          <w:sz w:val="22"/>
          <w:szCs w:val="22"/>
          <w:lang w:val="lv-LV"/>
        </w:rPr>
        <w:t>t.sk. IT infrastruktūrai nepieciešamos resursu</w:t>
      </w:r>
      <w:r w:rsidRPr="00983ECC">
        <w:rPr>
          <w:sz w:val="22"/>
          <w:szCs w:val="22"/>
          <w:lang w:val="lv-LV"/>
        </w:rPr>
        <w:t>, darbaspēku, transportu, u.c.</w:t>
      </w:r>
    </w:p>
    <w:p w14:paraId="6D0ED45F" w14:textId="2CB28B75" w:rsidR="00FB0D4C" w:rsidRPr="00983ECC" w:rsidRDefault="00FB0D4C" w:rsidP="00983ECC">
      <w:pPr>
        <w:pStyle w:val="ListParagraph"/>
        <w:numPr>
          <w:ilvl w:val="1"/>
          <w:numId w:val="2"/>
        </w:numPr>
        <w:tabs>
          <w:tab w:val="left" w:pos="1134"/>
        </w:tabs>
        <w:spacing w:after="160" w:line="259" w:lineRule="auto"/>
        <w:ind w:left="851" w:hanging="491"/>
        <w:jc w:val="both"/>
        <w:rPr>
          <w:sz w:val="22"/>
          <w:szCs w:val="22"/>
          <w:lang w:val="lv-LV"/>
        </w:rPr>
      </w:pPr>
      <w:r w:rsidRPr="00983ECC">
        <w:rPr>
          <w:sz w:val="22"/>
          <w:szCs w:val="22"/>
          <w:lang w:val="lv-LV"/>
        </w:rPr>
        <w:t xml:space="preserve">Aģentu un </w:t>
      </w:r>
      <w:r w:rsidR="005C374E" w:rsidRPr="005C374E">
        <w:rPr>
          <w:sz w:val="22"/>
          <w:szCs w:val="22"/>
          <w:lang w:val="lv-LV"/>
        </w:rPr>
        <w:t>Galvenais lietotājs</w:t>
      </w:r>
      <w:r w:rsidR="005C374E" w:rsidRPr="00983ECC">
        <w:rPr>
          <w:sz w:val="22"/>
          <w:szCs w:val="22"/>
          <w:lang w:val="lv-LV"/>
        </w:rPr>
        <w:t xml:space="preserve"> </w:t>
      </w:r>
      <w:r w:rsidRPr="00983ECC">
        <w:rPr>
          <w:sz w:val="22"/>
          <w:szCs w:val="22"/>
          <w:lang w:val="lv-LV"/>
        </w:rPr>
        <w:t>darb</w:t>
      </w:r>
      <w:r w:rsidR="00983ECC">
        <w:rPr>
          <w:sz w:val="22"/>
          <w:szCs w:val="22"/>
          <w:lang w:val="lv-LV"/>
        </w:rPr>
        <w:t xml:space="preserve">a </w:t>
      </w:r>
      <w:r w:rsidRPr="00983ECC">
        <w:rPr>
          <w:sz w:val="22"/>
          <w:szCs w:val="22"/>
          <w:lang w:val="lv-LV"/>
        </w:rPr>
        <w:t>vietas realizētas Pasūtī</w:t>
      </w:r>
      <w:r w:rsidR="00983ECC">
        <w:rPr>
          <w:sz w:val="22"/>
          <w:szCs w:val="22"/>
          <w:lang w:val="lv-LV"/>
        </w:rPr>
        <w:t>tā</w:t>
      </w:r>
      <w:r w:rsidRPr="00983ECC">
        <w:rPr>
          <w:sz w:val="22"/>
          <w:szCs w:val="22"/>
          <w:lang w:val="lv-LV"/>
        </w:rPr>
        <w:t>ja nodrošinātā datortehnikā, neparedzot datortehnikas uzlabošanu, vai kādu citu papildu izdevumu nepieciešamību.</w:t>
      </w:r>
    </w:p>
    <w:p w14:paraId="45B2DC38" w14:textId="0B6B4733" w:rsidR="00A77610" w:rsidRDefault="00A77610" w:rsidP="00A77610">
      <w:pPr>
        <w:spacing w:after="160" w:line="259" w:lineRule="auto"/>
        <w:jc w:val="both"/>
        <w:rPr>
          <w:sz w:val="22"/>
          <w:szCs w:val="22"/>
          <w:lang w:val="lv-LV"/>
        </w:rPr>
      </w:pPr>
    </w:p>
    <w:p w14:paraId="07A9C6F5" w14:textId="77777777" w:rsidR="00A77610" w:rsidRDefault="00A77610" w:rsidP="00A77610">
      <w:pPr>
        <w:spacing w:after="160" w:line="259" w:lineRule="auto"/>
        <w:jc w:val="both"/>
        <w:rPr>
          <w:sz w:val="22"/>
          <w:szCs w:val="22"/>
          <w:lang w:val="lv-LV"/>
        </w:rPr>
      </w:pPr>
    </w:p>
    <w:p w14:paraId="1028C5BC" w14:textId="77777777" w:rsidR="00403CBA" w:rsidRPr="007345A2" w:rsidRDefault="00403CBA" w:rsidP="00403CBA">
      <w:pPr>
        <w:pStyle w:val="ListParagraph"/>
        <w:ind w:left="360"/>
        <w:rPr>
          <w:b/>
          <w:bCs/>
          <w:sz w:val="22"/>
          <w:szCs w:val="22"/>
          <w:lang w:val="lv-LV"/>
        </w:rPr>
      </w:pPr>
    </w:p>
    <w:sectPr w:rsidR="00403CBA" w:rsidRPr="007345A2" w:rsidSect="0059070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2AB"/>
    <w:multiLevelType w:val="hybridMultilevel"/>
    <w:tmpl w:val="52B08F56"/>
    <w:lvl w:ilvl="0" w:tplc="5CAC8F56">
      <w:start w:val="1"/>
      <w:numFmt w:val="bullet"/>
      <w:lvlText w:val="•"/>
      <w:lvlJc w:val="left"/>
      <w:pPr>
        <w:tabs>
          <w:tab w:val="num" w:pos="720"/>
        </w:tabs>
        <w:ind w:left="720" w:hanging="360"/>
      </w:pPr>
      <w:rPr>
        <w:rFonts w:ascii="Arial" w:hAnsi="Arial" w:hint="default"/>
      </w:rPr>
    </w:lvl>
    <w:lvl w:ilvl="1" w:tplc="5D7485CA" w:tentative="1">
      <w:start w:val="1"/>
      <w:numFmt w:val="bullet"/>
      <w:lvlText w:val="•"/>
      <w:lvlJc w:val="left"/>
      <w:pPr>
        <w:tabs>
          <w:tab w:val="num" w:pos="1440"/>
        </w:tabs>
        <w:ind w:left="1440" w:hanging="360"/>
      </w:pPr>
      <w:rPr>
        <w:rFonts w:ascii="Arial" w:hAnsi="Arial" w:hint="default"/>
      </w:rPr>
    </w:lvl>
    <w:lvl w:ilvl="2" w:tplc="2CF0583C" w:tentative="1">
      <w:start w:val="1"/>
      <w:numFmt w:val="bullet"/>
      <w:lvlText w:val="•"/>
      <w:lvlJc w:val="left"/>
      <w:pPr>
        <w:tabs>
          <w:tab w:val="num" w:pos="2160"/>
        </w:tabs>
        <w:ind w:left="2160" w:hanging="360"/>
      </w:pPr>
      <w:rPr>
        <w:rFonts w:ascii="Arial" w:hAnsi="Arial" w:hint="default"/>
      </w:rPr>
    </w:lvl>
    <w:lvl w:ilvl="3" w:tplc="725EE7DC" w:tentative="1">
      <w:start w:val="1"/>
      <w:numFmt w:val="bullet"/>
      <w:lvlText w:val="•"/>
      <w:lvlJc w:val="left"/>
      <w:pPr>
        <w:tabs>
          <w:tab w:val="num" w:pos="2880"/>
        </w:tabs>
        <w:ind w:left="2880" w:hanging="360"/>
      </w:pPr>
      <w:rPr>
        <w:rFonts w:ascii="Arial" w:hAnsi="Arial" w:hint="default"/>
      </w:rPr>
    </w:lvl>
    <w:lvl w:ilvl="4" w:tplc="7A604926" w:tentative="1">
      <w:start w:val="1"/>
      <w:numFmt w:val="bullet"/>
      <w:lvlText w:val="•"/>
      <w:lvlJc w:val="left"/>
      <w:pPr>
        <w:tabs>
          <w:tab w:val="num" w:pos="3600"/>
        </w:tabs>
        <w:ind w:left="3600" w:hanging="360"/>
      </w:pPr>
      <w:rPr>
        <w:rFonts w:ascii="Arial" w:hAnsi="Arial" w:hint="default"/>
      </w:rPr>
    </w:lvl>
    <w:lvl w:ilvl="5" w:tplc="AF6A1C50" w:tentative="1">
      <w:start w:val="1"/>
      <w:numFmt w:val="bullet"/>
      <w:lvlText w:val="•"/>
      <w:lvlJc w:val="left"/>
      <w:pPr>
        <w:tabs>
          <w:tab w:val="num" w:pos="4320"/>
        </w:tabs>
        <w:ind w:left="4320" w:hanging="360"/>
      </w:pPr>
      <w:rPr>
        <w:rFonts w:ascii="Arial" w:hAnsi="Arial" w:hint="default"/>
      </w:rPr>
    </w:lvl>
    <w:lvl w:ilvl="6" w:tplc="9CDE87E4" w:tentative="1">
      <w:start w:val="1"/>
      <w:numFmt w:val="bullet"/>
      <w:lvlText w:val="•"/>
      <w:lvlJc w:val="left"/>
      <w:pPr>
        <w:tabs>
          <w:tab w:val="num" w:pos="5040"/>
        </w:tabs>
        <w:ind w:left="5040" w:hanging="360"/>
      </w:pPr>
      <w:rPr>
        <w:rFonts w:ascii="Arial" w:hAnsi="Arial" w:hint="default"/>
      </w:rPr>
    </w:lvl>
    <w:lvl w:ilvl="7" w:tplc="D6AE6244" w:tentative="1">
      <w:start w:val="1"/>
      <w:numFmt w:val="bullet"/>
      <w:lvlText w:val="•"/>
      <w:lvlJc w:val="left"/>
      <w:pPr>
        <w:tabs>
          <w:tab w:val="num" w:pos="5760"/>
        </w:tabs>
        <w:ind w:left="5760" w:hanging="360"/>
      </w:pPr>
      <w:rPr>
        <w:rFonts w:ascii="Arial" w:hAnsi="Arial" w:hint="default"/>
      </w:rPr>
    </w:lvl>
    <w:lvl w:ilvl="8" w:tplc="5C3AB4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1D1B08"/>
    <w:multiLevelType w:val="hybridMultilevel"/>
    <w:tmpl w:val="0922B806"/>
    <w:lvl w:ilvl="0" w:tplc="0A14EA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F658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8C048E"/>
    <w:multiLevelType w:val="multilevel"/>
    <w:tmpl w:val="64604950"/>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92247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612A3D"/>
    <w:multiLevelType w:val="multilevel"/>
    <w:tmpl w:val="2AE84C3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B46421"/>
    <w:multiLevelType w:val="hybridMultilevel"/>
    <w:tmpl w:val="9E581054"/>
    <w:lvl w:ilvl="0" w:tplc="2346B5D0">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DB241D"/>
    <w:multiLevelType w:val="multilevel"/>
    <w:tmpl w:val="8D989A1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BF375D"/>
    <w:multiLevelType w:val="multilevel"/>
    <w:tmpl w:val="C09481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2023B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B1724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6F74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7116034">
    <w:abstractNumId w:val="1"/>
  </w:num>
  <w:num w:numId="2" w16cid:durableId="1201630644">
    <w:abstractNumId w:val="7"/>
  </w:num>
  <w:num w:numId="3" w16cid:durableId="589049431">
    <w:abstractNumId w:val="9"/>
  </w:num>
  <w:num w:numId="4" w16cid:durableId="1183207022">
    <w:abstractNumId w:val="6"/>
  </w:num>
  <w:num w:numId="5" w16cid:durableId="928545896">
    <w:abstractNumId w:val="11"/>
  </w:num>
  <w:num w:numId="6" w16cid:durableId="261882155">
    <w:abstractNumId w:val="3"/>
  </w:num>
  <w:num w:numId="7" w16cid:durableId="805395615">
    <w:abstractNumId w:val="2"/>
  </w:num>
  <w:num w:numId="8" w16cid:durableId="333262094">
    <w:abstractNumId w:val="4"/>
  </w:num>
  <w:num w:numId="9" w16cid:durableId="1527405364">
    <w:abstractNumId w:val="5"/>
  </w:num>
  <w:num w:numId="10" w16cid:durableId="121189338">
    <w:abstractNumId w:val="10"/>
  </w:num>
  <w:num w:numId="11" w16cid:durableId="1303971445">
    <w:abstractNumId w:val="0"/>
  </w:num>
  <w:num w:numId="12" w16cid:durableId="8055143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03"/>
    <w:rsid w:val="000378E8"/>
    <w:rsid w:val="00077541"/>
    <w:rsid w:val="000818ED"/>
    <w:rsid w:val="00085997"/>
    <w:rsid w:val="000873A5"/>
    <w:rsid w:val="000A3505"/>
    <w:rsid w:val="000D0610"/>
    <w:rsid w:val="000E0119"/>
    <w:rsid w:val="000E1FD7"/>
    <w:rsid w:val="000E7081"/>
    <w:rsid w:val="00110DB2"/>
    <w:rsid w:val="00111E9A"/>
    <w:rsid w:val="00117F2E"/>
    <w:rsid w:val="00141BED"/>
    <w:rsid w:val="00154172"/>
    <w:rsid w:val="00167C3B"/>
    <w:rsid w:val="00176E93"/>
    <w:rsid w:val="001857CC"/>
    <w:rsid w:val="001A4739"/>
    <w:rsid w:val="001A7936"/>
    <w:rsid w:val="001C2FDD"/>
    <w:rsid w:val="001C3590"/>
    <w:rsid w:val="001F7B62"/>
    <w:rsid w:val="00217D64"/>
    <w:rsid w:val="00244D87"/>
    <w:rsid w:val="00287079"/>
    <w:rsid w:val="00295C93"/>
    <w:rsid w:val="002979DD"/>
    <w:rsid w:val="002A4DEF"/>
    <w:rsid w:val="002B469B"/>
    <w:rsid w:val="002D3090"/>
    <w:rsid w:val="002D5B20"/>
    <w:rsid w:val="002D6AEF"/>
    <w:rsid w:val="003602C3"/>
    <w:rsid w:val="00381B7C"/>
    <w:rsid w:val="00381CF8"/>
    <w:rsid w:val="0038601B"/>
    <w:rsid w:val="0039618F"/>
    <w:rsid w:val="003A1054"/>
    <w:rsid w:val="003C7D32"/>
    <w:rsid w:val="003D4C07"/>
    <w:rsid w:val="003F083A"/>
    <w:rsid w:val="003F368B"/>
    <w:rsid w:val="00403CBA"/>
    <w:rsid w:val="004277F8"/>
    <w:rsid w:val="0045171C"/>
    <w:rsid w:val="00540482"/>
    <w:rsid w:val="0054172C"/>
    <w:rsid w:val="00542C68"/>
    <w:rsid w:val="0059070F"/>
    <w:rsid w:val="005B446B"/>
    <w:rsid w:val="005C374E"/>
    <w:rsid w:val="005D6448"/>
    <w:rsid w:val="00622E23"/>
    <w:rsid w:val="00627917"/>
    <w:rsid w:val="00631181"/>
    <w:rsid w:val="006328E1"/>
    <w:rsid w:val="0063641B"/>
    <w:rsid w:val="0064702E"/>
    <w:rsid w:val="0066044C"/>
    <w:rsid w:val="00676F58"/>
    <w:rsid w:val="006D3F2D"/>
    <w:rsid w:val="00721F78"/>
    <w:rsid w:val="007345A2"/>
    <w:rsid w:val="00740A3C"/>
    <w:rsid w:val="00780AAD"/>
    <w:rsid w:val="007B3201"/>
    <w:rsid w:val="007D2AE8"/>
    <w:rsid w:val="00804832"/>
    <w:rsid w:val="00810D71"/>
    <w:rsid w:val="00830F86"/>
    <w:rsid w:val="00855FE5"/>
    <w:rsid w:val="008F1E71"/>
    <w:rsid w:val="00906572"/>
    <w:rsid w:val="00913D68"/>
    <w:rsid w:val="0093522A"/>
    <w:rsid w:val="00947938"/>
    <w:rsid w:val="00972BCA"/>
    <w:rsid w:val="00977DF8"/>
    <w:rsid w:val="00983ECC"/>
    <w:rsid w:val="009A1F58"/>
    <w:rsid w:val="009A3969"/>
    <w:rsid w:val="009A5E71"/>
    <w:rsid w:val="009B1F44"/>
    <w:rsid w:val="009C76B5"/>
    <w:rsid w:val="00A77610"/>
    <w:rsid w:val="00A9399A"/>
    <w:rsid w:val="00AA5832"/>
    <w:rsid w:val="00B052BF"/>
    <w:rsid w:val="00B207FB"/>
    <w:rsid w:val="00B564C6"/>
    <w:rsid w:val="00B705F5"/>
    <w:rsid w:val="00B904F4"/>
    <w:rsid w:val="00B91245"/>
    <w:rsid w:val="00BF1803"/>
    <w:rsid w:val="00C32F7A"/>
    <w:rsid w:val="00C53F9B"/>
    <w:rsid w:val="00C93B14"/>
    <w:rsid w:val="00CD1EA3"/>
    <w:rsid w:val="00D107F3"/>
    <w:rsid w:val="00D200BE"/>
    <w:rsid w:val="00D25E82"/>
    <w:rsid w:val="00D279B7"/>
    <w:rsid w:val="00D34EDA"/>
    <w:rsid w:val="00D42308"/>
    <w:rsid w:val="00D670C5"/>
    <w:rsid w:val="00D75D0B"/>
    <w:rsid w:val="00DE1ECD"/>
    <w:rsid w:val="00DE68E6"/>
    <w:rsid w:val="00DF7491"/>
    <w:rsid w:val="00E04143"/>
    <w:rsid w:val="00E06FD5"/>
    <w:rsid w:val="00E2251D"/>
    <w:rsid w:val="00E44CE2"/>
    <w:rsid w:val="00E45EA6"/>
    <w:rsid w:val="00E548FC"/>
    <w:rsid w:val="00E82A15"/>
    <w:rsid w:val="00E87658"/>
    <w:rsid w:val="00EB25A0"/>
    <w:rsid w:val="00EF021B"/>
    <w:rsid w:val="00EF6C86"/>
    <w:rsid w:val="00F0705C"/>
    <w:rsid w:val="00F1741F"/>
    <w:rsid w:val="00F27B4D"/>
    <w:rsid w:val="00F320C9"/>
    <w:rsid w:val="00F711C8"/>
    <w:rsid w:val="00F80D7A"/>
    <w:rsid w:val="00FA2A94"/>
    <w:rsid w:val="00FB0D4C"/>
    <w:rsid w:val="00FE603A"/>
    <w:rsid w:val="00FF27E7"/>
    <w:rsid w:val="0149E792"/>
    <w:rsid w:val="03F9E284"/>
    <w:rsid w:val="0458DFB4"/>
    <w:rsid w:val="04625183"/>
    <w:rsid w:val="04ADE324"/>
    <w:rsid w:val="053698AA"/>
    <w:rsid w:val="07F63280"/>
    <w:rsid w:val="087159FE"/>
    <w:rsid w:val="09325453"/>
    <w:rsid w:val="0A288CC3"/>
    <w:rsid w:val="0BDDF5CC"/>
    <w:rsid w:val="0C46AB5E"/>
    <w:rsid w:val="0C95348B"/>
    <w:rsid w:val="0CD22CD3"/>
    <w:rsid w:val="0DE27BBF"/>
    <w:rsid w:val="0FE2329A"/>
    <w:rsid w:val="118CF30C"/>
    <w:rsid w:val="1218E3C0"/>
    <w:rsid w:val="13B4B421"/>
    <w:rsid w:val="142C47A5"/>
    <w:rsid w:val="145764BA"/>
    <w:rsid w:val="15508482"/>
    <w:rsid w:val="15A42625"/>
    <w:rsid w:val="15FDEA06"/>
    <w:rsid w:val="1685C97F"/>
    <w:rsid w:val="1819A4D7"/>
    <w:rsid w:val="1902EF1B"/>
    <w:rsid w:val="19B57538"/>
    <w:rsid w:val="1CC565E0"/>
    <w:rsid w:val="1CE059AC"/>
    <w:rsid w:val="1D7E8F82"/>
    <w:rsid w:val="1EFA125C"/>
    <w:rsid w:val="203F4DA9"/>
    <w:rsid w:val="20525E1B"/>
    <w:rsid w:val="220ADAE1"/>
    <w:rsid w:val="24501A71"/>
    <w:rsid w:val="24D74ADB"/>
    <w:rsid w:val="256E95D2"/>
    <w:rsid w:val="260C2604"/>
    <w:rsid w:val="2655DBEC"/>
    <w:rsid w:val="2B871469"/>
    <w:rsid w:val="2BDDD756"/>
    <w:rsid w:val="2C2461DC"/>
    <w:rsid w:val="2C38402E"/>
    <w:rsid w:val="2D79A7B7"/>
    <w:rsid w:val="2E3D4A06"/>
    <w:rsid w:val="30B4AD10"/>
    <w:rsid w:val="32675465"/>
    <w:rsid w:val="3347662A"/>
    <w:rsid w:val="33EFA887"/>
    <w:rsid w:val="34854A10"/>
    <w:rsid w:val="36895BFC"/>
    <w:rsid w:val="37B212EE"/>
    <w:rsid w:val="37DEFD41"/>
    <w:rsid w:val="3925C9D1"/>
    <w:rsid w:val="3961D816"/>
    <w:rsid w:val="3B012796"/>
    <w:rsid w:val="4002284A"/>
    <w:rsid w:val="40182EE2"/>
    <w:rsid w:val="40ECDB10"/>
    <w:rsid w:val="44356EC1"/>
    <w:rsid w:val="481FC0AD"/>
    <w:rsid w:val="49739B2A"/>
    <w:rsid w:val="4A5149D4"/>
    <w:rsid w:val="4B179A92"/>
    <w:rsid w:val="4D121BA9"/>
    <w:rsid w:val="4D48E623"/>
    <w:rsid w:val="4D5197C6"/>
    <w:rsid w:val="4D6E7159"/>
    <w:rsid w:val="4DB0B8A0"/>
    <w:rsid w:val="4EADEC0A"/>
    <w:rsid w:val="50FEC4AC"/>
    <w:rsid w:val="52AD8021"/>
    <w:rsid w:val="53E62FE7"/>
    <w:rsid w:val="5883C0A0"/>
    <w:rsid w:val="590F9DA0"/>
    <w:rsid w:val="59B45E96"/>
    <w:rsid w:val="5CA13B42"/>
    <w:rsid w:val="5D9D1202"/>
    <w:rsid w:val="5E8B988A"/>
    <w:rsid w:val="5F633AA3"/>
    <w:rsid w:val="5F8EBE9B"/>
    <w:rsid w:val="6067CDBB"/>
    <w:rsid w:val="62BAED40"/>
    <w:rsid w:val="63732CFA"/>
    <w:rsid w:val="6429DEF3"/>
    <w:rsid w:val="66570725"/>
    <w:rsid w:val="66CDAC5D"/>
    <w:rsid w:val="66DAD715"/>
    <w:rsid w:val="6790E990"/>
    <w:rsid w:val="68C58496"/>
    <w:rsid w:val="6B566691"/>
    <w:rsid w:val="6CD03905"/>
    <w:rsid w:val="6E7769F5"/>
    <w:rsid w:val="6F314010"/>
    <w:rsid w:val="71465525"/>
    <w:rsid w:val="716EE800"/>
    <w:rsid w:val="75562798"/>
    <w:rsid w:val="75B95889"/>
    <w:rsid w:val="7894B8C6"/>
    <w:rsid w:val="7A2CF327"/>
    <w:rsid w:val="7A8CC9AC"/>
    <w:rsid w:val="7C1B36A8"/>
    <w:rsid w:val="7DC208A3"/>
    <w:rsid w:val="7F69F4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9FB7"/>
  <w15:chartTrackingRefBased/>
  <w15:docId w15:val="{548D2FF7-01F5-4B82-8CC8-32CE8676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03"/>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Bullet list,List Paragraph1,Normal bullet 2,2,Saistīto dokumentu saraksts,Syle 1,Numurets,PPS_Bullet,Strip,H&amp;P List Paragraph,List Paragraph 1,Colorful List - Accent 12,Colorful List - Accent 11,list paragraph"/>
    <w:basedOn w:val="Normal"/>
    <w:link w:val="ListParagraphChar"/>
    <w:uiPriority w:val="34"/>
    <w:qFormat/>
    <w:rsid w:val="00BF1803"/>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1 Char,list paragraph Char"/>
    <w:link w:val="ListParagraph"/>
    <w:uiPriority w:val="34"/>
    <w:qFormat/>
    <w:rsid w:val="00BF1803"/>
    <w:rPr>
      <w:rFonts w:ascii="Times New Roman" w:eastAsia="Times New Roman" w:hAnsi="Times New Roman" w:cs="Times New Roman"/>
      <w:sz w:val="24"/>
      <w:szCs w:val="24"/>
      <w:lang w:val="en-US" w:eastAsia="en-GB"/>
    </w:rPr>
  </w:style>
  <w:style w:type="character" w:customStyle="1" w:styleId="ui-provider">
    <w:name w:val="ui-provider"/>
    <w:basedOn w:val="DefaultParagraphFont"/>
    <w:rsid w:val="00BF1803"/>
  </w:style>
  <w:style w:type="character" w:styleId="CommentReference">
    <w:name w:val="annotation reference"/>
    <w:basedOn w:val="DefaultParagraphFont"/>
    <w:uiPriority w:val="99"/>
    <w:semiHidden/>
    <w:unhideWhenUsed/>
    <w:rsid w:val="00906572"/>
    <w:rPr>
      <w:sz w:val="16"/>
      <w:szCs w:val="16"/>
    </w:rPr>
  </w:style>
  <w:style w:type="paragraph" w:styleId="CommentText">
    <w:name w:val="annotation text"/>
    <w:basedOn w:val="Normal"/>
    <w:link w:val="CommentTextChar"/>
    <w:uiPriority w:val="99"/>
    <w:unhideWhenUsed/>
    <w:rsid w:val="00906572"/>
    <w:rPr>
      <w:sz w:val="20"/>
      <w:szCs w:val="20"/>
    </w:rPr>
  </w:style>
  <w:style w:type="character" w:customStyle="1" w:styleId="CommentTextChar">
    <w:name w:val="Comment Text Char"/>
    <w:basedOn w:val="DefaultParagraphFont"/>
    <w:link w:val="CommentText"/>
    <w:uiPriority w:val="99"/>
    <w:rsid w:val="00906572"/>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C93B14"/>
    <w:rPr>
      <w:b/>
      <w:bCs/>
    </w:rPr>
  </w:style>
  <w:style w:type="character" w:customStyle="1" w:styleId="CommentSubjectChar">
    <w:name w:val="Comment Subject Char"/>
    <w:basedOn w:val="CommentTextChar"/>
    <w:link w:val="CommentSubject"/>
    <w:uiPriority w:val="99"/>
    <w:semiHidden/>
    <w:rsid w:val="00C93B14"/>
    <w:rPr>
      <w:rFonts w:ascii="Times New Roman" w:eastAsia="Times New Roman" w:hAnsi="Times New Roman" w:cs="Times New Roman"/>
      <w:b/>
      <w:bCs/>
      <w:sz w:val="20"/>
      <w:szCs w:val="20"/>
      <w:lang w:val="en-US" w:eastAsia="en-GB"/>
    </w:rPr>
  </w:style>
  <w:style w:type="table" w:styleId="TableGrid">
    <w:name w:val="Table Grid"/>
    <w:basedOn w:val="TableNormal"/>
    <w:uiPriority w:val="59"/>
    <w:rsid w:val="003D4C07"/>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25A0"/>
    <w:pPr>
      <w:spacing w:after="0" w:line="240" w:lineRule="auto"/>
    </w:pPr>
    <w:rPr>
      <w:rFonts w:ascii="Times New Roman" w:eastAsia="Times New Roman" w:hAnsi="Times New Roman" w:cs="Times New Roman"/>
      <w:sz w:val="24"/>
      <w:szCs w:val="24"/>
      <w:lang w:val="en-US" w:eastAsia="en-GB"/>
    </w:rPr>
  </w:style>
  <w:style w:type="paragraph" w:styleId="HTMLPreformatted">
    <w:name w:val="HTML Preformatted"/>
    <w:basedOn w:val="Normal"/>
    <w:link w:val="HTMLPreformattedChar"/>
    <w:uiPriority w:val="99"/>
    <w:unhideWhenUsed/>
    <w:rsid w:val="00780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80AAD"/>
    <w:rPr>
      <w:rFonts w:ascii="Courier New" w:eastAsia="Times New Roman" w:hAnsi="Courier New" w:cs="Courier New"/>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2320">
      <w:bodyDiv w:val="1"/>
      <w:marLeft w:val="0"/>
      <w:marRight w:val="0"/>
      <w:marTop w:val="0"/>
      <w:marBottom w:val="0"/>
      <w:divBdr>
        <w:top w:val="none" w:sz="0" w:space="0" w:color="auto"/>
        <w:left w:val="none" w:sz="0" w:space="0" w:color="auto"/>
        <w:bottom w:val="none" w:sz="0" w:space="0" w:color="auto"/>
        <w:right w:val="none" w:sz="0" w:space="0" w:color="auto"/>
      </w:divBdr>
      <w:divsChild>
        <w:div w:id="3265637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293A10EC6484F448924BDC0EBD30144B" ma:contentTypeVersion="3" ma:contentTypeDescription="Izveidot jaunu dokumentu." ma:contentTypeScope="" ma:versionID="a2d7e3409b3139633662016c4da194f3">
  <xsd:schema xmlns:xsd="http://www.w3.org/2001/XMLSchema" xmlns:xs="http://www.w3.org/2001/XMLSchema" xmlns:p="http://schemas.microsoft.com/office/2006/metadata/properties" xmlns:ns2="60ca3457-5d4c-4738-9140-f6bde73124af" targetNamespace="http://schemas.microsoft.com/office/2006/metadata/properties" ma:root="true" ma:fieldsID="37c0be89422f03e40057df7f7164b8e3" ns2:_="">
    <xsd:import namespace="60ca3457-5d4c-4738-9140-f6bde73124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a3457-5d4c-4738-9140-f6bde7312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04E12-C69A-4038-AA54-B99DF8219814}">
  <ds:schemaRefs>
    <ds:schemaRef ds:uri="http://schemas.openxmlformats.org/officeDocument/2006/bibliography"/>
  </ds:schemaRefs>
</ds:datastoreItem>
</file>

<file path=customXml/itemProps2.xml><?xml version="1.0" encoding="utf-8"?>
<ds:datastoreItem xmlns:ds="http://schemas.openxmlformats.org/officeDocument/2006/customXml" ds:itemID="{9C1A2E7C-31F2-4E69-B2E0-975B346F9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a3457-5d4c-4738-9140-f6bde7312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32F2C0-ECFD-45C1-87A8-B31B0C353924}">
  <ds:schemaRefs>
    <ds:schemaRef ds:uri="http://schemas.microsoft.com/sharepoint/v3/contenttype/forms"/>
  </ds:schemaRefs>
</ds:datastoreItem>
</file>

<file path=customXml/itemProps4.xml><?xml version="1.0" encoding="utf-8"?>
<ds:datastoreItem xmlns:ds="http://schemas.openxmlformats.org/officeDocument/2006/customXml" ds:itemID="{E7BBC909-399B-4A5F-AABF-8DB9C505C1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12212</Words>
  <Characters>6961</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Bordāne</dc:creator>
  <cp:keywords/>
  <dc:description/>
  <cp:lastModifiedBy>Sandra Čakša</cp:lastModifiedBy>
  <cp:revision>4</cp:revision>
  <dcterms:created xsi:type="dcterms:W3CDTF">2023-08-30T07:38:00Z</dcterms:created>
  <dcterms:modified xsi:type="dcterms:W3CDTF">2023-08-31T08:06:00Z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0x010100293A10EC6484F448924BDC0EBD30144B</vt:lpwstr>
  </property>
</Properties>
</file>