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693EABC7" w:rsidR="00D72845" w:rsidRPr="00BB40B2" w:rsidRDefault="00F47C4E"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apdrošināšanas polišu</w:t>
      </w:r>
      <w:r w:rsidR="007469F4" w:rsidRPr="00BB40B2">
        <w:rPr>
          <w:rFonts w:ascii="Times New Roman" w:hAnsi="Times New Roman" w:cs="Times New Roman"/>
          <w:i/>
          <w:iCs/>
          <w:sz w:val="24"/>
          <w:szCs w:val="24"/>
        </w:rPr>
        <w:t xml:space="preserve"> 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51D2C2CB"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F47C4E">
        <w:rPr>
          <w:rFonts w:ascii="Times New Roman" w:hAnsi="Times New Roman" w:cs="Times New Roman"/>
          <w:bCs/>
          <w:sz w:val="24"/>
          <w:szCs w:val="24"/>
          <w:lang w:eastAsia="ar-SA"/>
        </w:rPr>
        <w:t>pakalpojuma sniegšanu</w:t>
      </w:r>
      <w:r w:rsidR="00661585" w:rsidRPr="00BB40B2">
        <w:rPr>
          <w:rFonts w:ascii="Times New Roman" w:hAnsi="Times New Roman" w:cs="Times New Roman"/>
          <w:bCs/>
          <w:sz w:val="24"/>
          <w:szCs w:val="24"/>
          <w:lang w:eastAsia="ar-SA"/>
        </w:rPr>
        <w:t>.</w:t>
      </w:r>
    </w:p>
    <w:p w14:paraId="5A3AA817" w14:textId="77777777"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iepazinušies ar pakalpojuma specifikāciju un atzīstam to par:</w:t>
      </w:r>
    </w:p>
    <w:p w14:paraId="174F691A" w14:textId="77777777" w:rsidR="00BB40B2" w:rsidRPr="00BB40B2" w:rsidRDefault="002F3FBA"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2F3FBA"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47BAF2CA"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Ja atzīmējāt, ka pakalpojuma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601F9C97" w14:textId="5DA89787" w:rsidR="00F65CC1" w:rsidRPr="00F65CC1" w:rsidRDefault="00F65CC1" w:rsidP="00F65CC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F65CC1">
        <w:rPr>
          <w:rFonts w:ascii="Times New Roman" w:hAnsi="Times New Roman" w:cs="Times New Roman"/>
          <w:b/>
          <w:sz w:val="24"/>
          <w:szCs w:val="24"/>
          <w:lang w:eastAsia="ar-SA"/>
        </w:rPr>
        <w:t>3.</w:t>
      </w:r>
      <w:r w:rsidR="00560441">
        <w:rPr>
          <w:rFonts w:ascii="Times New Roman" w:hAnsi="Times New Roman" w:cs="Times New Roman"/>
          <w:b/>
          <w:sz w:val="24"/>
          <w:szCs w:val="24"/>
          <w:lang w:eastAsia="ar-SA"/>
        </w:rPr>
        <w:t>4</w:t>
      </w:r>
      <w:r w:rsidRPr="00F65CC1">
        <w:rPr>
          <w:rFonts w:ascii="Times New Roman" w:hAnsi="Times New Roman" w:cs="Times New Roman"/>
          <w:b/>
          <w:sz w:val="24"/>
          <w:szCs w:val="24"/>
          <w:lang w:eastAsia="ar-SA"/>
        </w:rPr>
        <w:t>.</w:t>
      </w:r>
      <w:r w:rsidR="005831E2">
        <w:rPr>
          <w:rFonts w:ascii="Times New Roman" w:hAnsi="Times New Roman" w:cs="Times New Roman"/>
          <w:b/>
          <w:sz w:val="24"/>
          <w:szCs w:val="24"/>
          <w:lang w:eastAsia="ar-SA"/>
        </w:rPr>
        <w:t> </w:t>
      </w:r>
      <w:r w:rsidRPr="00F65CC1">
        <w:rPr>
          <w:rFonts w:ascii="Times New Roman" w:hAnsi="Times New Roman" w:cs="Times New Roman"/>
          <w:bCs/>
          <w:sz w:val="24"/>
          <w:szCs w:val="24"/>
          <w:lang w:eastAsia="ar-SA"/>
        </w:rPr>
        <w:t xml:space="preserve">Informācija </w:t>
      </w:r>
      <w:r w:rsidR="00A11A7A">
        <w:rPr>
          <w:rFonts w:ascii="Times New Roman" w:hAnsi="Times New Roman" w:cs="Times New Roman"/>
          <w:bCs/>
          <w:sz w:val="24"/>
          <w:szCs w:val="24"/>
          <w:lang w:eastAsia="ar-SA"/>
        </w:rPr>
        <w:t xml:space="preserve">par </w:t>
      </w:r>
      <w:r w:rsidR="007B5377">
        <w:rPr>
          <w:rFonts w:ascii="Times New Roman" w:hAnsi="Times New Roman" w:cs="Times New Roman"/>
          <w:bCs/>
          <w:sz w:val="24"/>
          <w:szCs w:val="24"/>
          <w:lang w:eastAsia="ar-SA"/>
        </w:rPr>
        <w:t>apdrošināšanas polišu nosacījumu ir pieejama tehniskajā specifikācijā.</w:t>
      </w:r>
    </w:p>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15F28C2C" w14:textId="4A75C265" w:rsidR="002B3806" w:rsidRDefault="00E5140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530F91" w:rsidRPr="00530F91">
        <w:rPr>
          <w:rFonts w:ascii="Times New Roman" w:hAnsi="Times New Roman" w:cs="Times New Roman"/>
          <w:bCs/>
          <w:sz w:val="24"/>
          <w:szCs w:val="24"/>
          <w:lang w:eastAsia="ar-SA"/>
        </w:rPr>
        <w:t>Finanšu piedāvājums:</w:t>
      </w:r>
    </w:p>
    <w:tbl>
      <w:tblPr>
        <w:tblStyle w:val="TableGrid"/>
        <w:tblW w:w="0" w:type="auto"/>
        <w:tblLook w:val="04A0" w:firstRow="1" w:lastRow="0" w:firstColumn="1" w:lastColumn="0" w:noHBand="0" w:noVBand="1"/>
      </w:tblPr>
      <w:tblGrid>
        <w:gridCol w:w="4672"/>
        <w:gridCol w:w="4672"/>
      </w:tblGrid>
      <w:tr w:rsidR="004B61D7" w14:paraId="379DF29C" w14:textId="77777777" w:rsidTr="00714582">
        <w:tc>
          <w:tcPr>
            <w:tcW w:w="4672" w:type="dxa"/>
            <w:shd w:val="clear" w:color="auto" w:fill="DEEAF6" w:themeFill="accent5" w:themeFillTint="33"/>
            <w:vAlign w:val="center"/>
          </w:tcPr>
          <w:p w14:paraId="53AF5393" w14:textId="5DD54E76" w:rsidR="004B61D7" w:rsidRDefault="004B61D7" w:rsidP="00714582">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APDROŠINĀŠANAS POLISE</w:t>
            </w:r>
          </w:p>
        </w:tc>
        <w:tc>
          <w:tcPr>
            <w:tcW w:w="4672" w:type="dxa"/>
            <w:shd w:val="clear" w:color="auto" w:fill="DEEAF6" w:themeFill="accent5" w:themeFillTint="33"/>
            <w:vAlign w:val="center"/>
          </w:tcPr>
          <w:p w14:paraId="0826126F" w14:textId="460EB94E" w:rsidR="004B61D7" w:rsidRDefault="00714582" w:rsidP="00714582">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POLISES PRĒMIJAS SUMMA </w:t>
            </w:r>
            <w:r w:rsidRPr="00714582">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(BEZ PVN)</w:t>
            </w:r>
          </w:p>
        </w:tc>
      </w:tr>
      <w:tr w:rsidR="004B61D7" w14:paraId="10E46580" w14:textId="77777777" w:rsidTr="004B61D7">
        <w:tc>
          <w:tcPr>
            <w:tcW w:w="4672" w:type="dxa"/>
          </w:tcPr>
          <w:p w14:paraId="41710CAF" w14:textId="124C0D74" w:rsidR="004B61D7" w:rsidRDefault="00B727C2"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727C2">
              <w:rPr>
                <w:rFonts w:ascii="Times New Roman" w:hAnsi="Times New Roman" w:cs="Times New Roman"/>
                <w:bCs/>
                <w:sz w:val="24"/>
                <w:szCs w:val="24"/>
                <w:lang w:eastAsia="ar-SA"/>
              </w:rPr>
              <w:t>Pasūtītājas darbinieku civiltiesiskās atbildības apdrošināšan</w:t>
            </w:r>
            <w:r w:rsidR="00BC718B">
              <w:rPr>
                <w:rFonts w:ascii="Times New Roman" w:hAnsi="Times New Roman" w:cs="Times New Roman"/>
                <w:bCs/>
                <w:sz w:val="24"/>
                <w:szCs w:val="24"/>
                <w:lang w:eastAsia="ar-SA"/>
              </w:rPr>
              <w:t>a</w:t>
            </w:r>
            <w:r w:rsidRPr="00B727C2">
              <w:rPr>
                <w:rFonts w:ascii="Times New Roman" w:hAnsi="Times New Roman" w:cs="Times New Roman"/>
                <w:bCs/>
                <w:sz w:val="24"/>
                <w:szCs w:val="24"/>
                <w:lang w:eastAsia="ar-SA"/>
              </w:rPr>
              <w:t xml:space="preserve"> būvprojektu izstrādāšanā, būvdarbu vadīšanā</w:t>
            </w:r>
            <w:r w:rsidR="00BC718B">
              <w:rPr>
                <w:rFonts w:ascii="Times New Roman" w:hAnsi="Times New Roman" w:cs="Times New Roman"/>
                <w:bCs/>
                <w:sz w:val="24"/>
                <w:szCs w:val="24"/>
                <w:lang w:eastAsia="ar-SA"/>
              </w:rPr>
              <w:t xml:space="preserve">, </w:t>
            </w:r>
            <w:r w:rsidRPr="00B727C2">
              <w:rPr>
                <w:rFonts w:ascii="Times New Roman" w:hAnsi="Times New Roman" w:cs="Times New Roman"/>
                <w:bCs/>
                <w:sz w:val="24"/>
                <w:szCs w:val="24"/>
                <w:lang w:eastAsia="ar-SA"/>
              </w:rPr>
              <w:t>autoruzraudzībā</w:t>
            </w:r>
            <w:r w:rsidR="00BC718B">
              <w:rPr>
                <w:rFonts w:ascii="Times New Roman" w:hAnsi="Times New Roman" w:cs="Times New Roman"/>
                <w:bCs/>
                <w:sz w:val="24"/>
                <w:szCs w:val="24"/>
                <w:lang w:eastAsia="ar-SA"/>
              </w:rPr>
              <w:t xml:space="preserve"> un būvuzraudzībā</w:t>
            </w:r>
          </w:p>
        </w:tc>
        <w:tc>
          <w:tcPr>
            <w:tcW w:w="4672" w:type="dxa"/>
          </w:tcPr>
          <w:p w14:paraId="29007064" w14:textId="77777777" w:rsidR="004B61D7" w:rsidRDefault="004B61D7"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p>
        </w:tc>
      </w:tr>
      <w:tr w:rsidR="0076447B" w14:paraId="05039179" w14:textId="77777777" w:rsidTr="004B61D7">
        <w:tc>
          <w:tcPr>
            <w:tcW w:w="4672" w:type="dxa"/>
          </w:tcPr>
          <w:p w14:paraId="5F72B464" w14:textId="222ED8B2" w:rsidR="0076447B" w:rsidRPr="00B727C2" w:rsidRDefault="0076447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6447B">
              <w:rPr>
                <w:rFonts w:ascii="Times New Roman" w:hAnsi="Times New Roman" w:cs="Times New Roman"/>
                <w:bCs/>
                <w:sz w:val="24"/>
                <w:szCs w:val="24"/>
                <w:lang w:eastAsia="ar-SA"/>
              </w:rPr>
              <w:t>Pasūtītājas darbinieku civiltiesiskās atbildības apdrošināšan</w:t>
            </w:r>
            <w:r w:rsidR="00BC718B">
              <w:rPr>
                <w:rFonts w:ascii="Times New Roman" w:hAnsi="Times New Roman" w:cs="Times New Roman"/>
                <w:bCs/>
                <w:sz w:val="24"/>
                <w:szCs w:val="24"/>
                <w:lang w:eastAsia="ar-SA"/>
              </w:rPr>
              <w:t>a</w:t>
            </w:r>
            <w:bookmarkStart w:id="1" w:name="_GoBack"/>
            <w:bookmarkEnd w:id="1"/>
            <w:r w:rsidRPr="0076447B">
              <w:rPr>
                <w:rFonts w:ascii="Times New Roman" w:hAnsi="Times New Roman" w:cs="Times New Roman"/>
                <w:bCs/>
                <w:sz w:val="24"/>
                <w:szCs w:val="24"/>
                <w:lang w:eastAsia="ar-SA"/>
              </w:rPr>
              <w:t xml:space="preserve"> tramvaja sliežu ceļu un citu </w:t>
            </w:r>
            <w:r w:rsidRPr="0076447B">
              <w:rPr>
                <w:rFonts w:ascii="Times New Roman" w:hAnsi="Times New Roman" w:cs="Times New Roman"/>
                <w:bCs/>
                <w:sz w:val="24"/>
                <w:szCs w:val="24"/>
                <w:lang w:eastAsia="ar-SA"/>
              </w:rPr>
              <w:lastRenderedPageBreak/>
              <w:t>apsaimniekošanā esošo objektu un teritoriju apkopē</w:t>
            </w:r>
          </w:p>
        </w:tc>
        <w:tc>
          <w:tcPr>
            <w:tcW w:w="4672" w:type="dxa"/>
          </w:tcPr>
          <w:p w14:paraId="4E7F4EEC" w14:textId="77777777" w:rsidR="0076447B" w:rsidRDefault="0076447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p>
        </w:tc>
      </w:tr>
    </w:tbl>
    <w:p w14:paraId="2498E627" w14:textId="6ADB48BC" w:rsidR="004B61D7" w:rsidRPr="00C91273" w:rsidRDefault="00C91273" w:rsidP="00C91273">
      <w:pPr>
        <w:spacing w:before="160" w:line="276" w:lineRule="auto"/>
        <w:jc w:val="center"/>
        <w:rPr>
          <w:rFonts w:ascii="Times New Roman" w:hAnsi="Times New Roman" w:cs="Times New Roman"/>
          <w:bCs/>
          <w:i/>
          <w:iCs/>
          <w:color w:val="FF0000"/>
          <w:sz w:val="24"/>
          <w:szCs w:val="24"/>
        </w:rPr>
      </w:pPr>
      <w:r w:rsidRPr="00F039F4">
        <w:rPr>
          <w:rFonts w:ascii="Times New Roman" w:hAnsi="Times New Roman" w:cs="Times New Roman"/>
          <w:bCs/>
          <w:i/>
          <w:iCs/>
          <w:color w:val="FF0000"/>
          <w:sz w:val="24"/>
          <w:szCs w:val="24"/>
        </w:rPr>
        <w:t>Iesniedzot finanšu piedāvājumu visu risku apdrošināšanai, lūdzam iesniegt apdrošināšanas produkta informācijas dokumentu.</w:t>
      </w:r>
    </w:p>
    <w:p w14:paraId="65438AEE" w14:textId="5F3AD450" w:rsidR="00164B6F" w:rsidRPr="00BB40B2" w:rsidRDefault="002B3806"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530F91">
        <w:rPr>
          <w:rFonts w:ascii="Times New Roman" w:hAnsi="Times New Roman" w:cs="Times New Roman"/>
          <w:b/>
          <w:sz w:val="24"/>
          <w:szCs w:val="24"/>
          <w:lang w:eastAsia="ar-SA"/>
        </w:rPr>
        <w:t>2</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BB40B2" w14:paraId="227D3CF5" w14:textId="77777777" w:rsidTr="00E5140B">
        <w:tc>
          <w:tcPr>
            <w:tcW w:w="9344" w:type="dxa"/>
          </w:tcPr>
          <w:p w14:paraId="77B2D408" w14:textId="49C8BE54" w:rsidR="00E5140B" w:rsidRPr="00BB40B2" w:rsidRDefault="008D6D30" w:rsidP="008D6D30">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bookmarkEnd w:id="2"/>
    </w:tbl>
    <w:p w14:paraId="70FC9D56" w14:textId="77777777" w:rsidR="00D23195" w:rsidRDefault="00D23195"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765EB01" w14:textId="053184A0" w:rsidR="0034716F" w:rsidRPr="00BB40B2" w:rsidRDefault="0034716F"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530F91">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8D6D30">
            <w:pPr>
              <w:pStyle w:val="BodyText2"/>
              <w:spacing w:line="276"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BBBCB0F" w:rsidR="007D3757" w:rsidRPr="00BB40B2" w:rsidRDefault="007D3757" w:rsidP="00667684">
      <w:pPr>
        <w:pStyle w:val="NoSpacing"/>
        <w:tabs>
          <w:tab w:val="left" w:pos="851"/>
        </w:tabs>
        <w:spacing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8BCD0" w14:textId="77777777" w:rsidR="00CF42E3" w:rsidRDefault="00CF42E3" w:rsidP="00F150DE">
      <w:pPr>
        <w:spacing w:after="0" w:line="240" w:lineRule="auto"/>
      </w:pPr>
      <w:r>
        <w:separator/>
      </w:r>
    </w:p>
  </w:endnote>
  <w:endnote w:type="continuationSeparator" w:id="0">
    <w:p w14:paraId="7B5C3B35" w14:textId="77777777" w:rsidR="00CF42E3" w:rsidRDefault="00CF42E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C80DE" w14:textId="77777777" w:rsidR="00CF42E3" w:rsidRDefault="00CF42E3" w:rsidP="00F150DE">
      <w:pPr>
        <w:spacing w:after="0" w:line="240" w:lineRule="auto"/>
      </w:pPr>
      <w:r>
        <w:separator/>
      </w:r>
    </w:p>
  </w:footnote>
  <w:footnote w:type="continuationSeparator" w:id="0">
    <w:p w14:paraId="262A4700" w14:textId="77777777" w:rsidR="00CF42E3" w:rsidRDefault="00CF42E3"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85E10"/>
    <w:rsid w:val="001968E8"/>
    <w:rsid w:val="001A25E5"/>
    <w:rsid w:val="001A6C35"/>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C2563"/>
    <w:rsid w:val="006D6689"/>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7D3B"/>
    <w:rsid w:val="007A1C82"/>
    <w:rsid w:val="007A7E78"/>
    <w:rsid w:val="007B5377"/>
    <w:rsid w:val="007C535E"/>
    <w:rsid w:val="007C5F21"/>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C098E"/>
    <w:rsid w:val="009C1A77"/>
    <w:rsid w:val="009F1515"/>
    <w:rsid w:val="009F2417"/>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5021"/>
    <w:rsid w:val="00BF3CAF"/>
    <w:rsid w:val="00BF65DC"/>
    <w:rsid w:val="00C02817"/>
    <w:rsid w:val="00C02BB6"/>
    <w:rsid w:val="00C15141"/>
    <w:rsid w:val="00C507B2"/>
    <w:rsid w:val="00C56E21"/>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51537"/>
    <w:rsid w:val="00D54D69"/>
    <w:rsid w:val="00D62D04"/>
    <w:rsid w:val="00D72845"/>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9da6383c-9756-4074-bb8c-4f7bfe5c696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3D5A4-B02B-4671-9BED-73516291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1347</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89</cp:revision>
  <dcterms:created xsi:type="dcterms:W3CDTF">2020-10-26T13:13:00Z</dcterms:created>
  <dcterms:modified xsi:type="dcterms:W3CDTF">2021-06-18T06:11:00Z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