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DB3384">
      <w:pPr>
        <w:spacing w:after="0" w:line="300"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506452B7" w14:textId="2F1D7997" w:rsidR="001E6AEF" w:rsidRDefault="001E6AEF" w:rsidP="001E6AEF">
      <w:pPr>
        <w:spacing w:after="0" w:line="300" w:lineRule="auto"/>
        <w:jc w:val="center"/>
        <w:rPr>
          <w:rFonts w:ascii="Times New Roman" w:hAnsi="Times New Roman" w:cs="Times New Roman"/>
          <w:i/>
          <w:iCs/>
          <w:sz w:val="24"/>
          <w:szCs w:val="24"/>
        </w:rPr>
      </w:pPr>
      <w:r w:rsidRPr="001E6AEF">
        <w:rPr>
          <w:rFonts w:ascii="Times New Roman" w:hAnsi="Times New Roman" w:cs="Times New Roman"/>
          <w:i/>
          <w:iCs/>
          <w:sz w:val="24"/>
          <w:szCs w:val="24"/>
        </w:rPr>
        <w:t>signalizācijas un vadības signālu pārraides</w:t>
      </w:r>
      <w:r>
        <w:rPr>
          <w:rFonts w:ascii="Times New Roman" w:hAnsi="Times New Roman" w:cs="Times New Roman"/>
          <w:i/>
          <w:iCs/>
          <w:sz w:val="24"/>
          <w:szCs w:val="24"/>
        </w:rPr>
        <w:br/>
      </w:r>
      <w:r w:rsidRPr="001E6AEF">
        <w:rPr>
          <w:rFonts w:ascii="Times New Roman" w:hAnsi="Times New Roman" w:cs="Times New Roman"/>
          <w:i/>
          <w:iCs/>
          <w:sz w:val="24"/>
          <w:szCs w:val="24"/>
        </w:rPr>
        <w:t>tīkla nodrošinājuma pakalpojum</w:t>
      </w:r>
      <w:r>
        <w:rPr>
          <w:rFonts w:ascii="Times New Roman" w:hAnsi="Times New Roman" w:cs="Times New Roman"/>
          <w:i/>
          <w:iCs/>
          <w:sz w:val="24"/>
          <w:szCs w:val="24"/>
        </w:rPr>
        <w:t>s</w:t>
      </w:r>
    </w:p>
    <w:p w14:paraId="437648C3" w14:textId="7D9175E2" w:rsidR="005D1BC8" w:rsidRPr="00BB40B2" w:rsidRDefault="005D1BC8" w:rsidP="00DB3384">
      <w:pPr>
        <w:spacing w:after="0" w:line="300"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DB3384">
            <w:pPr>
              <w:spacing w:after="0" w:line="300"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DB3384">
            <w:pPr>
              <w:spacing w:after="0" w:line="300" w:lineRule="auto"/>
              <w:rPr>
                <w:rFonts w:ascii="Times New Roman" w:hAnsi="Times New Roman" w:cs="Times New Roman"/>
                <w:b/>
                <w:sz w:val="24"/>
                <w:szCs w:val="24"/>
              </w:rPr>
            </w:pPr>
          </w:p>
        </w:tc>
      </w:tr>
    </w:tbl>
    <w:p w14:paraId="45DFA56F"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DB3384">
            <w:pPr>
              <w:spacing w:after="0" w:line="300"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DB3384">
            <w:pPr>
              <w:spacing w:after="0" w:line="300"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DB3384">
            <w:pPr>
              <w:spacing w:after="0" w:line="300" w:lineRule="auto"/>
              <w:rPr>
                <w:rFonts w:ascii="Times New Roman" w:hAnsi="Times New Roman" w:cs="Times New Roman"/>
                <w:b/>
                <w:sz w:val="24"/>
                <w:szCs w:val="24"/>
              </w:rPr>
            </w:pPr>
          </w:p>
        </w:tc>
      </w:tr>
    </w:tbl>
    <w:p w14:paraId="3F9857CE" w14:textId="77777777" w:rsidR="005D1BC8" w:rsidRPr="00BB40B2" w:rsidRDefault="005D1BC8"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37C4B478" w14:textId="644FB454" w:rsidR="00EF3E51" w:rsidRPr="00BB40B2" w:rsidRDefault="001C1F65"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00EF3E51"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00EF3E51" w:rsidRPr="00BB40B2">
        <w:rPr>
          <w:rFonts w:ascii="Times New Roman" w:hAnsi="Times New Roman" w:cs="Times New Roman"/>
          <w:bCs/>
          <w:sz w:val="24"/>
          <w:szCs w:val="24"/>
          <w:lang w:eastAsia="ar-SA"/>
        </w:rPr>
        <w:t>proliferācijas</w:t>
      </w:r>
      <w:proofErr w:type="spellEnd"/>
      <w:r w:rsidR="00EF3E51"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6DC5334E" w14:textId="757A3A48" w:rsidR="001C1F65" w:rsidRPr="00BB40B2" w:rsidRDefault="00EF3E51"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3.2.</w:t>
      </w:r>
      <w:r w:rsidRPr="00BB40B2">
        <w:rPr>
          <w:rFonts w:ascii="Times New Roman" w:hAnsi="Times New Roman" w:cs="Times New Roman"/>
          <w:bCs/>
          <w:sz w:val="24"/>
          <w:szCs w:val="24"/>
          <w:lang w:eastAsia="ar-SA"/>
        </w:rPr>
        <w:t xml:space="preserve"> Iesniegtajā piedāvājumā ir iekļautas visas izmaksas, kas saistītas ar </w:t>
      </w:r>
      <w:r w:rsidR="001E6AEF">
        <w:rPr>
          <w:rFonts w:ascii="Times New Roman" w:hAnsi="Times New Roman" w:cs="Times New Roman"/>
          <w:bCs/>
          <w:sz w:val="24"/>
          <w:szCs w:val="24"/>
          <w:lang w:eastAsia="ar-SA"/>
        </w:rPr>
        <w:t>pakalpojuma</w:t>
      </w:r>
      <w:r w:rsidRPr="00BB40B2">
        <w:rPr>
          <w:rFonts w:ascii="Times New Roman" w:hAnsi="Times New Roman" w:cs="Times New Roman"/>
          <w:bCs/>
          <w:sz w:val="24"/>
          <w:szCs w:val="24"/>
          <w:lang w:eastAsia="ar-SA"/>
        </w:rPr>
        <w:t xml:space="preserve"> nodrošināšanu pasūtītājai</w:t>
      </w:r>
      <w:r w:rsidR="00661585" w:rsidRPr="00BB40B2">
        <w:rPr>
          <w:rFonts w:ascii="Times New Roman" w:hAnsi="Times New Roman" w:cs="Times New Roman"/>
          <w:bCs/>
          <w:sz w:val="24"/>
          <w:szCs w:val="24"/>
          <w:lang w:eastAsia="ar-SA"/>
        </w:rPr>
        <w:t>.</w:t>
      </w:r>
    </w:p>
    <w:p w14:paraId="5A3AA817" w14:textId="77777777" w:rsidR="00BB40B2" w:rsidRPr="00BB40B2" w:rsidRDefault="00BB40B2" w:rsidP="00DB3384">
      <w:pPr>
        <w:tabs>
          <w:tab w:val="left" w:pos="426"/>
        </w:tabs>
        <w:autoSpaceDE w:val="0"/>
        <w:autoSpaceDN w:val="0"/>
        <w:adjustRightInd w:val="0"/>
        <w:spacing w:before="80" w:after="80" w:line="300"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3.3. </w:t>
      </w:r>
      <w:r w:rsidRPr="00BB40B2">
        <w:rPr>
          <w:rFonts w:ascii="Times New Roman" w:hAnsi="Times New Roman" w:cs="Times New Roman"/>
          <w:sz w:val="24"/>
          <w:szCs w:val="24"/>
          <w:lang w:eastAsia="ar-SA"/>
        </w:rPr>
        <w:t>Esam iepazinu</w:t>
      </w:r>
      <w:bookmarkStart w:id="0" w:name="_GoBack"/>
      <w:bookmarkEnd w:id="0"/>
      <w:r w:rsidRPr="00BB40B2">
        <w:rPr>
          <w:rFonts w:ascii="Times New Roman" w:hAnsi="Times New Roman" w:cs="Times New Roman"/>
          <w:sz w:val="24"/>
          <w:szCs w:val="24"/>
          <w:lang w:eastAsia="ar-SA"/>
        </w:rPr>
        <w:t>šies ar pakalpojuma specifikāciju un atzīstam to par:</w:t>
      </w:r>
    </w:p>
    <w:p w14:paraId="174F691A" w14:textId="77777777" w:rsidR="00BB40B2" w:rsidRPr="00BB40B2" w:rsidRDefault="007814C1"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izpildāmu un tās saturs ir pietiekams, lai iesniegtu piedāvājumu;</w:t>
      </w:r>
    </w:p>
    <w:p w14:paraId="5C7FCFC1" w14:textId="77777777" w:rsidR="00BB40B2" w:rsidRPr="00BB40B2" w:rsidRDefault="007814C1" w:rsidP="00DB3384">
      <w:pPr>
        <w:tabs>
          <w:tab w:val="left" w:pos="426"/>
        </w:tabs>
        <w:autoSpaceDE w:val="0"/>
        <w:autoSpaceDN w:val="0"/>
        <w:adjustRightInd w:val="0"/>
        <w:spacing w:before="80" w:after="80" w:line="300"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B40B2" w:rsidRPr="00BB40B2">
            <w:rPr>
              <w:rFonts w:ascii="Segoe UI Symbol" w:hAnsi="Segoe UI Symbol" w:cs="Segoe UI Symbol"/>
              <w:bCs/>
              <w:sz w:val="24"/>
              <w:szCs w:val="24"/>
              <w:lang w:eastAsia="ar-SA"/>
            </w:rPr>
            <w:t>☐</w:t>
          </w:r>
        </w:sdtContent>
      </w:sdt>
      <w:r w:rsidR="00BB40B2"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B40B2" w:rsidRPr="00BB40B2" w14:paraId="1B82E178" w14:textId="77777777" w:rsidTr="003C3E8B">
        <w:trPr>
          <w:jc w:val="center"/>
        </w:trPr>
        <w:tc>
          <w:tcPr>
            <w:tcW w:w="5000" w:type="pct"/>
          </w:tcPr>
          <w:p w14:paraId="2E51F9A1" w14:textId="038688CA"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sidR="003018CE">
              <w:rPr>
                <w:rFonts w:ascii="Times New Roman" w:hAnsi="Times New Roman" w:cs="Times New Roman"/>
                <w:bCs/>
                <w:i/>
                <w:iCs/>
                <w:sz w:val="20"/>
                <w:szCs w:val="20"/>
                <w:lang w:eastAsia="ar-SA"/>
              </w:rPr>
              <w:t>pakalpojuma</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19E25927" w14:textId="77777777" w:rsidR="00BB40B2" w:rsidRPr="00BB40B2" w:rsidRDefault="00BB40B2" w:rsidP="00DB3384">
            <w:pPr>
              <w:tabs>
                <w:tab w:val="left" w:pos="426"/>
              </w:tabs>
              <w:autoSpaceDE w:val="0"/>
              <w:autoSpaceDN w:val="0"/>
              <w:adjustRightInd w:val="0"/>
              <w:spacing w:before="80" w:after="80" w:line="300"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0790B6ED" w14:textId="0474EF66" w:rsidR="008642D2" w:rsidRDefault="008642D2" w:rsidP="008642D2">
      <w:pPr>
        <w:tabs>
          <w:tab w:val="left" w:pos="426"/>
        </w:tabs>
        <w:autoSpaceDE w:val="0"/>
        <w:autoSpaceDN w:val="0"/>
        <w:adjustRightInd w:val="0"/>
        <w:spacing w:before="240" w:after="120" w:line="24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3.</w:t>
      </w:r>
      <w:r w:rsidR="00EA7F77">
        <w:rPr>
          <w:rFonts w:ascii="Times New Roman" w:hAnsi="Times New Roman" w:cs="Times New Roman"/>
          <w:b/>
          <w:sz w:val="24"/>
          <w:szCs w:val="24"/>
          <w:lang w:eastAsia="ar-SA"/>
        </w:rPr>
        <w:t>4</w:t>
      </w:r>
      <w:r>
        <w:rPr>
          <w:rFonts w:ascii="Times New Roman" w:hAnsi="Times New Roman" w:cs="Times New Roman"/>
          <w:b/>
          <w:sz w:val="24"/>
          <w:szCs w:val="24"/>
          <w:lang w:eastAsia="ar-SA"/>
        </w:rPr>
        <w:t>. Apakšuzņēmēju piesaiste:</w:t>
      </w:r>
    </w:p>
    <w:p w14:paraId="55C669A7" w14:textId="4CA5C8F1" w:rsidR="008642D2" w:rsidRDefault="007814C1" w:rsidP="008642D2">
      <w:pPr>
        <w:pStyle w:val="BodyText2"/>
        <w:tabs>
          <w:tab w:val="clear" w:pos="0"/>
        </w:tabs>
        <w:spacing w:after="120"/>
        <w:ind w:firstLine="567"/>
        <w:outlineLvl w:val="9"/>
        <w:rPr>
          <w:rFonts w:ascii="Times New Roman" w:hAnsi="Times New Roman"/>
          <w:szCs w:val="24"/>
        </w:rPr>
      </w:pPr>
      <w:sdt>
        <w:sdtPr>
          <w:rPr>
            <w:rFonts w:ascii="Times New Roman" w:hAnsi="Times New Roman"/>
            <w:szCs w:val="24"/>
          </w:rPr>
          <w:id w:val="-2027932277"/>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8642D2">
        <w:rPr>
          <w:rFonts w:ascii="Times New Roman" w:hAnsi="Times New Roman"/>
          <w:szCs w:val="24"/>
        </w:rPr>
        <w:t xml:space="preserve">Apliecinām, ka </w:t>
      </w:r>
      <w:r w:rsidR="002C0344">
        <w:rPr>
          <w:rFonts w:ascii="Times New Roman" w:hAnsi="Times New Roman"/>
          <w:szCs w:val="24"/>
        </w:rPr>
        <w:t>pakalpojumu sniegsim</w:t>
      </w:r>
      <w:r w:rsidR="008642D2">
        <w:rPr>
          <w:rFonts w:ascii="Times New Roman" w:hAnsi="Times New Roman"/>
          <w:szCs w:val="24"/>
        </w:rPr>
        <w:t xml:space="preserve"> patstāvīgi, nepiesaistot apakšuzņēmējus;</w:t>
      </w:r>
    </w:p>
    <w:p w14:paraId="37D0176A" w14:textId="39EAF7B5" w:rsidR="008642D2" w:rsidRPr="00C56E21" w:rsidRDefault="007814C1" w:rsidP="008642D2">
      <w:pPr>
        <w:pStyle w:val="BodyText2"/>
        <w:tabs>
          <w:tab w:val="clear" w:pos="0"/>
        </w:tabs>
        <w:spacing w:after="120"/>
        <w:ind w:firstLine="567"/>
        <w:outlineLvl w:val="9"/>
        <w:rPr>
          <w:rFonts w:ascii="Times New Roman" w:hAnsi="Times New Roman"/>
          <w:i/>
          <w:szCs w:val="24"/>
          <w:lang w:eastAsia="ar-SA"/>
        </w:rPr>
      </w:pPr>
      <w:sdt>
        <w:sdtPr>
          <w:rPr>
            <w:rFonts w:ascii="Times New Roman" w:hAnsi="Times New Roman"/>
            <w:szCs w:val="24"/>
          </w:rPr>
          <w:id w:val="601150910"/>
          <w14:checkbox>
            <w14:checked w14:val="0"/>
            <w14:checkedState w14:val="2612" w14:font="MS Gothic"/>
            <w14:uncheckedState w14:val="2610" w14:font="MS Gothic"/>
          </w14:checkbox>
        </w:sdtPr>
        <w:sdtEndPr/>
        <w:sdtContent>
          <w:r w:rsidR="008642D2">
            <w:rPr>
              <w:rFonts w:ascii="MS Gothic" w:eastAsia="MS Gothic" w:hAnsi="MS Gothic" w:hint="eastAsia"/>
              <w:szCs w:val="24"/>
            </w:rPr>
            <w:t>☐</w:t>
          </w:r>
        </w:sdtContent>
      </w:sdt>
      <w:r w:rsidR="002C0344">
        <w:rPr>
          <w:rFonts w:ascii="Times New Roman" w:hAnsi="Times New Roman"/>
          <w:szCs w:val="24"/>
        </w:rPr>
        <w:t> </w:t>
      </w:r>
      <w:r w:rsidR="002C0344">
        <w:rPr>
          <w:rFonts w:ascii="Times New Roman" w:hAnsi="Times New Roman"/>
          <w:bCs/>
          <w:szCs w:val="24"/>
          <w:lang w:eastAsia="ar-SA"/>
        </w:rPr>
        <w:t>Pakalpojuma sniegšanai</w:t>
      </w:r>
      <w:r w:rsidR="008642D2">
        <w:rPr>
          <w:rFonts w:ascii="Times New Roman" w:hAnsi="Times New Roman"/>
          <w:bCs/>
          <w:szCs w:val="24"/>
          <w:lang w:eastAsia="ar-SA"/>
        </w:rPr>
        <w:t xml:space="preserve"> </w:t>
      </w:r>
      <w:r w:rsidR="008642D2" w:rsidRPr="00616B7C">
        <w:rPr>
          <w:rFonts w:ascii="Times New Roman" w:hAnsi="Times New Roman"/>
          <w:bCs/>
          <w:szCs w:val="24"/>
          <w:lang w:eastAsia="ar-SA"/>
        </w:rPr>
        <w:t>ir plānots piesaistīt apakšuzņēmējus (t.</w:t>
      </w:r>
      <w:r w:rsidR="00270A13">
        <w:rPr>
          <w:rFonts w:ascii="Times New Roman" w:hAnsi="Times New Roman"/>
          <w:bCs/>
          <w:szCs w:val="24"/>
          <w:lang w:eastAsia="ar-SA"/>
        </w:rPr>
        <w:t> </w:t>
      </w:r>
      <w:r w:rsidR="008642D2" w:rsidRPr="00616B7C">
        <w:rPr>
          <w:rFonts w:ascii="Times New Roman" w:hAnsi="Times New Roman"/>
          <w:bCs/>
          <w:szCs w:val="24"/>
          <w:lang w:eastAsia="ar-SA"/>
        </w:rPr>
        <w:t>sk.</w:t>
      </w:r>
      <w:r w:rsidR="008642D2">
        <w:rPr>
          <w:rFonts w:ascii="Times New Roman" w:hAnsi="Times New Roman"/>
          <w:bCs/>
          <w:szCs w:val="24"/>
          <w:lang w:eastAsia="ar-SA"/>
        </w:rPr>
        <w:t>,</w:t>
      </w:r>
      <w:r w:rsidR="008642D2" w:rsidRPr="00616B7C">
        <w:rPr>
          <w:rFonts w:ascii="Times New Roman" w:hAnsi="Times New Roman"/>
          <w:bCs/>
          <w:szCs w:val="24"/>
          <w:lang w:eastAsia="ar-SA"/>
        </w:rPr>
        <w:t xml:space="preserve"> </w:t>
      </w:r>
      <w:proofErr w:type="spellStart"/>
      <w:r w:rsidR="008642D2" w:rsidRPr="00616B7C">
        <w:rPr>
          <w:rFonts w:ascii="Times New Roman" w:hAnsi="Times New Roman"/>
          <w:bCs/>
          <w:szCs w:val="24"/>
          <w:lang w:eastAsia="ar-SA"/>
        </w:rPr>
        <w:t>pašnodarbinātas</w:t>
      </w:r>
      <w:proofErr w:type="spellEnd"/>
      <w:r w:rsidR="008642D2" w:rsidRPr="00616B7C">
        <w:rPr>
          <w:rFonts w:ascii="Times New Roman" w:hAnsi="Times New Roman"/>
          <w:bCs/>
          <w:szCs w:val="24"/>
          <w:lang w:eastAsia="ar-SA"/>
        </w:rPr>
        <w:t xml:space="preserve"> personas):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1953"/>
        <w:gridCol w:w="2405"/>
        <w:gridCol w:w="1934"/>
        <w:gridCol w:w="2357"/>
      </w:tblGrid>
      <w:tr w:rsidR="008642D2" w:rsidRPr="008642D2" w14:paraId="008696DC" w14:textId="77777777" w:rsidTr="008642D2">
        <w:trPr>
          <w:cantSplit/>
          <w:trHeight w:val="1134"/>
        </w:trPr>
        <w:tc>
          <w:tcPr>
            <w:tcW w:w="1417" w:type="pct"/>
            <w:gridSpan w:val="2"/>
            <w:shd w:val="clear" w:color="auto" w:fill="DEEAF6"/>
            <w:vAlign w:val="center"/>
          </w:tcPr>
          <w:p w14:paraId="55F4B5D0"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Nosaukums un reģistrācijas numurs/ vārds, uzvārds</w:t>
            </w:r>
          </w:p>
        </w:tc>
        <w:tc>
          <w:tcPr>
            <w:tcW w:w="1287" w:type="pct"/>
            <w:shd w:val="clear" w:color="auto" w:fill="DEEAF6"/>
            <w:vAlign w:val="center"/>
          </w:tcPr>
          <w:p w14:paraId="27EFC79A"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Nododamie darba uzdevumi</w:t>
            </w:r>
          </w:p>
        </w:tc>
        <w:tc>
          <w:tcPr>
            <w:tcW w:w="1035" w:type="pct"/>
            <w:shd w:val="clear" w:color="auto" w:fill="DEEAF6"/>
            <w:vAlign w:val="center"/>
          </w:tcPr>
          <w:p w14:paraId="34C92D06"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Veicamo pakalpojumu apjoms no kopējā apjoma %</w:t>
            </w:r>
          </w:p>
        </w:tc>
        <w:tc>
          <w:tcPr>
            <w:tcW w:w="1261" w:type="pct"/>
            <w:shd w:val="clear" w:color="auto" w:fill="DEEAF6"/>
            <w:vAlign w:val="center"/>
          </w:tcPr>
          <w:p w14:paraId="24D0FCFF"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b/>
                <w:sz w:val="24"/>
                <w:szCs w:val="24"/>
                <w:lang w:eastAsia="ar-SA"/>
              </w:rPr>
            </w:pPr>
            <w:r w:rsidRPr="008642D2">
              <w:rPr>
                <w:rFonts w:ascii="Times New Roman" w:hAnsi="Times New Roman" w:cs="Times New Roman"/>
                <w:b/>
                <w:sz w:val="24"/>
                <w:szCs w:val="24"/>
                <w:lang w:eastAsia="ar-SA"/>
              </w:rPr>
              <w:t>Nododamā līguma summas daļa naudas izteiksmē</w:t>
            </w:r>
          </w:p>
        </w:tc>
      </w:tr>
      <w:tr w:rsidR="008642D2" w:rsidRPr="008642D2" w14:paraId="6191E761" w14:textId="77777777" w:rsidTr="008642D2">
        <w:trPr>
          <w:trHeight w:val="239"/>
        </w:trPr>
        <w:tc>
          <w:tcPr>
            <w:tcW w:w="372" w:type="pct"/>
            <w:shd w:val="clear" w:color="auto" w:fill="auto"/>
            <w:vAlign w:val="center"/>
          </w:tcPr>
          <w:p w14:paraId="46562FB1" w14:textId="77777777" w:rsidR="008642D2" w:rsidRPr="008642D2" w:rsidRDefault="008642D2" w:rsidP="00260769">
            <w:pPr>
              <w:tabs>
                <w:tab w:val="left" w:pos="426"/>
              </w:tabs>
              <w:autoSpaceDE w:val="0"/>
              <w:autoSpaceDN w:val="0"/>
              <w:adjustRightInd w:val="0"/>
              <w:spacing w:after="120" w:line="240" w:lineRule="auto"/>
              <w:jc w:val="center"/>
              <w:rPr>
                <w:rFonts w:ascii="Times New Roman" w:hAnsi="Times New Roman" w:cs="Times New Roman"/>
                <w:sz w:val="24"/>
                <w:szCs w:val="24"/>
                <w:lang w:eastAsia="ar-SA"/>
              </w:rPr>
            </w:pPr>
          </w:p>
        </w:tc>
        <w:tc>
          <w:tcPr>
            <w:tcW w:w="1044" w:type="pct"/>
            <w:shd w:val="clear" w:color="auto" w:fill="auto"/>
          </w:tcPr>
          <w:p w14:paraId="737074DD" w14:textId="77777777" w:rsidR="008642D2" w:rsidRPr="008642D2" w:rsidRDefault="008642D2" w:rsidP="00260769">
            <w:pPr>
              <w:tabs>
                <w:tab w:val="left" w:pos="426"/>
              </w:tabs>
              <w:autoSpaceDE w:val="0"/>
              <w:autoSpaceDN w:val="0"/>
              <w:adjustRightInd w:val="0"/>
              <w:spacing w:after="120" w:line="240" w:lineRule="auto"/>
              <w:rPr>
                <w:rFonts w:ascii="Times New Roman" w:hAnsi="Times New Roman" w:cs="Times New Roman"/>
                <w:b/>
                <w:sz w:val="24"/>
                <w:szCs w:val="24"/>
                <w:lang w:eastAsia="ar-SA"/>
              </w:rPr>
            </w:pPr>
          </w:p>
        </w:tc>
        <w:tc>
          <w:tcPr>
            <w:tcW w:w="1287" w:type="pct"/>
            <w:shd w:val="clear" w:color="auto" w:fill="auto"/>
          </w:tcPr>
          <w:p w14:paraId="3C40263D" w14:textId="77777777" w:rsidR="008642D2" w:rsidRPr="008642D2" w:rsidRDefault="008642D2"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035" w:type="pct"/>
            <w:shd w:val="clear" w:color="auto" w:fill="auto"/>
          </w:tcPr>
          <w:p w14:paraId="0407D7FE" w14:textId="77777777" w:rsidR="008642D2" w:rsidRPr="008642D2" w:rsidRDefault="008642D2"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c>
          <w:tcPr>
            <w:tcW w:w="1261" w:type="pct"/>
            <w:shd w:val="clear" w:color="auto" w:fill="auto"/>
          </w:tcPr>
          <w:p w14:paraId="3BF5D8FB" w14:textId="77777777" w:rsidR="008642D2" w:rsidRPr="008642D2" w:rsidRDefault="008642D2" w:rsidP="00260769">
            <w:pPr>
              <w:tabs>
                <w:tab w:val="left" w:pos="426"/>
              </w:tabs>
              <w:autoSpaceDE w:val="0"/>
              <w:autoSpaceDN w:val="0"/>
              <w:adjustRightInd w:val="0"/>
              <w:spacing w:after="120" w:line="240" w:lineRule="auto"/>
              <w:jc w:val="both"/>
              <w:rPr>
                <w:rFonts w:ascii="Times New Roman" w:hAnsi="Times New Roman" w:cs="Times New Roman"/>
                <w:b/>
                <w:sz w:val="24"/>
                <w:szCs w:val="24"/>
                <w:lang w:eastAsia="ar-SA"/>
              </w:rPr>
            </w:pPr>
          </w:p>
        </w:tc>
      </w:tr>
    </w:tbl>
    <w:p w14:paraId="3B3FE385" w14:textId="54369E3C" w:rsidR="009C1A77" w:rsidRPr="00BB40B2" w:rsidRDefault="009C1A77" w:rsidP="00DB3384">
      <w:pPr>
        <w:numPr>
          <w:ilvl w:val="0"/>
          <w:numId w:val="2"/>
        </w:numPr>
        <w:spacing w:before="160" w:line="300"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2A268FE8" w14:textId="2447E4DA" w:rsidR="00AE7EDE" w:rsidRDefault="00E5140B" w:rsidP="00DB3384">
      <w:pPr>
        <w:tabs>
          <w:tab w:val="left" w:pos="426"/>
        </w:tabs>
        <w:autoSpaceDE w:val="0"/>
        <w:autoSpaceDN w:val="0"/>
        <w:adjustRightInd w:val="0"/>
        <w:spacing w:before="80" w:after="80" w:line="300"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w:t>
      </w:r>
      <w:r w:rsidR="009968D5" w:rsidRPr="00BB40B2">
        <w:rPr>
          <w:rFonts w:ascii="Times New Roman" w:hAnsi="Times New Roman" w:cs="Times New Roman"/>
          <w:b/>
          <w:sz w:val="24"/>
          <w:szCs w:val="24"/>
          <w:lang w:eastAsia="ar-SA"/>
        </w:rPr>
        <w:t>1</w:t>
      </w:r>
      <w:r w:rsidR="00FB7B59"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00171BA7">
        <w:rPr>
          <w:rFonts w:ascii="Times New Roman" w:hAnsi="Times New Roman" w:cs="Times New Roman"/>
          <w:bCs/>
          <w:sz w:val="24"/>
          <w:szCs w:val="24"/>
          <w:lang w:eastAsia="ar-SA"/>
        </w:rPr>
        <w:t>Piedāvājums:</w:t>
      </w:r>
    </w:p>
    <w:tbl>
      <w:tblPr>
        <w:tblStyle w:val="TableGrid"/>
        <w:tblW w:w="5000" w:type="pct"/>
        <w:jc w:val="center"/>
        <w:tblLook w:val="0480" w:firstRow="0" w:lastRow="0" w:firstColumn="1" w:lastColumn="0" w:noHBand="0" w:noVBand="1"/>
      </w:tblPr>
      <w:tblGrid>
        <w:gridCol w:w="1536"/>
        <w:gridCol w:w="1940"/>
        <w:gridCol w:w="2086"/>
        <w:gridCol w:w="1891"/>
        <w:gridCol w:w="1891"/>
      </w:tblGrid>
      <w:tr w:rsidR="00DE2CC0" w:rsidRPr="003B1E14" w14:paraId="0229743A" w14:textId="0573784B" w:rsidTr="0099523E">
        <w:trPr>
          <w:jc w:val="center"/>
        </w:trPr>
        <w:tc>
          <w:tcPr>
            <w:tcW w:w="822" w:type="pct"/>
            <w:shd w:val="clear" w:color="auto" w:fill="DEEAF6" w:themeFill="accent5" w:themeFillTint="33"/>
            <w:vAlign w:val="center"/>
          </w:tcPr>
          <w:p w14:paraId="6DC683CE" w14:textId="77777777" w:rsidR="00DE2CC0" w:rsidRPr="003B1E14" w:rsidRDefault="00DE2CC0" w:rsidP="00DE2CC0">
            <w:pPr>
              <w:jc w:val="center"/>
              <w:rPr>
                <w:rFonts w:ascii="Times New Roman" w:hAnsi="Times New Roman" w:cs="Times New Roman"/>
                <w:b/>
              </w:rPr>
            </w:pPr>
            <w:r>
              <w:rPr>
                <w:rFonts w:ascii="Times New Roman" w:hAnsi="Times New Roman" w:cs="Times New Roman"/>
                <w:b/>
              </w:rPr>
              <w:t>Pakalpojums</w:t>
            </w:r>
          </w:p>
        </w:tc>
        <w:tc>
          <w:tcPr>
            <w:tcW w:w="1038" w:type="pct"/>
            <w:shd w:val="clear" w:color="auto" w:fill="DEEAF6" w:themeFill="accent5" w:themeFillTint="33"/>
            <w:vAlign w:val="center"/>
          </w:tcPr>
          <w:p w14:paraId="73BB5E5C" w14:textId="77777777" w:rsidR="00DE2CC0" w:rsidRPr="003B1E14" w:rsidRDefault="00DE2CC0" w:rsidP="00DE2CC0">
            <w:pPr>
              <w:jc w:val="center"/>
              <w:rPr>
                <w:rFonts w:ascii="Times New Roman" w:hAnsi="Times New Roman" w:cs="Times New Roman"/>
                <w:b/>
              </w:rPr>
            </w:pPr>
            <w:proofErr w:type="spellStart"/>
            <w:r>
              <w:rPr>
                <w:rFonts w:ascii="Times New Roman" w:hAnsi="Times New Roman" w:cs="Times New Roman"/>
                <w:b/>
              </w:rPr>
              <w:t>Starpsavienojumu</w:t>
            </w:r>
            <w:proofErr w:type="spellEnd"/>
            <w:r>
              <w:rPr>
                <w:rFonts w:ascii="Times New Roman" w:hAnsi="Times New Roman" w:cs="Times New Roman"/>
                <w:b/>
              </w:rPr>
              <w:t xml:space="preserve"> skaits</w:t>
            </w:r>
          </w:p>
        </w:tc>
        <w:tc>
          <w:tcPr>
            <w:tcW w:w="1402" w:type="pct"/>
            <w:shd w:val="clear" w:color="auto" w:fill="DEEAF6" w:themeFill="accent5" w:themeFillTint="33"/>
            <w:vAlign w:val="center"/>
          </w:tcPr>
          <w:p w14:paraId="761FD83E" w14:textId="21A8DFBF" w:rsidR="00DE2CC0" w:rsidRDefault="00DE2CC0" w:rsidP="00DE2CC0">
            <w:pPr>
              <w:jc w:val="center"/>
              <w:rPr>
                <w:rFonts w:ascii="Times New Roman" w:hAnsi="Times New Roman" w:cs="Times New Roman"/>
                <w:b/>
              </w:rPr>
            </w:pPr>
            <w:r>
              <w:rPr>
                <w:rFonts w:ascii="Times New Roman" w:hAnsi="Times New Roman" w:cs="Times New Roman"/>
                <w:b/>
              </w:rPr>
              <w:t xml:space="preserve">Pakalpojuma maksa mēnesī </w:t>
            </w:r>
            <w:proofErr w:type="spellStart"/>
            <w:r w:rsidRPr="00375C58">
              <w:rPr>
                <w:rFonts w:ascii="Times New Roman" w:hAnsi="Times New Roman" w:cs="Times New Roman"/>
                <w:b/>
                <w:i/>
                <w:iCs/>
              </w:rPr>
              <w:t>euro</w:t>
            </w:r>
            <w:proofErr w:type="spellEnd"/>
            <w:r>
              <w:rPr>
                <w:rFonts w:ascii="Times New Roman" w:hAnsi="Times New Roman" w:cs="Times New Roman"/>
                <w:b/>
              </w:rPr>
              <w:t xml:space="preserve"> bez PVN par viena </w:t>
            </w:r>
            <w:proofErr w:type="spellStart"/>
            <w:r>
              <w:rPr>
                <w:rFonts w:ascii="Times New Roman" w:hAnsi="Times New Roman" w:cs="Times New Roman"/>
                <w:b/>
              </w:rPr>
              <w:t>starpsavienojuma</w:t>
            </w:r>
            <w:proofErr w:type="spellEnd"/>
            <w:r>
              <w:rPr>
                <w:rFonts w:ascii="Times New Roman" w:hAnsi="Times New Roman" w:cs="Times New Roman"/>
                <w:b/>
              </w:rPr>
              <w:t xml:space="preserve"> apkalpošanu</w:t>
            </w:r>
          </w:p>
        </w:tc>
        <w:tc>
          <w:tcPr>
            <w:tcW w:w="1012" w:type="pct"/>
            <w:shd w:val="clear" w:color="auto" w:fill="DEEAF6" w:themeFill="accent5" w:themeFillTint="33"/>
            <w:vAlign w:val="center"/>
          </w:tcPr>
          <w:p w14:paraId="2B62A38F" w14:textId="6F9E50D9" w:rsidR="00DE2CC0" w:rsidRPr="003B1E14" w:rsidRDefault="00DE2CC0" w:rsidP="00DE2CC0">
            <w:pPr>
              <w:jc w:val="center"/>
              <w:rPr>
                <w:rFonts w:ascii="Times New Roman" w:hAnsi="Times New Roman" w:cs="Times New Roman"/>
                <w:b/>
              </w:rPr>
            </w:pPr>
            <w:r>
              <w:rPr>
                <w:rFonts w:ascii="Times New Roman" w:hAnsi="Times New Roman" w:cs="Times New Roman"/>
                <w:b/>
              </w:rPr>
              <w:t xml:space="preserve">Pakalpojuma maksa mēnesī </w:t>
            </w:r>
            <w:proofErr w:type="spellStart"/>
            <w:r w:rsidRPr="00375C58">
              <w:rPr>
                <w:rFonts w:ascii="Times New Roman" w:hAnsi="Times New Roman" w:cs="Times New Roman"/>
                <w:b/>
                <w:i/>
                <w:iCs/>
              </w:rPr>
              <w:t>euro</w:t>
            </w:r>
            <w:proofErr w:type="spellEnd"/>
            <w:r>
              <w:rPr>
                <w:rFonts w:ascii="Times New Roman" w:hAnsi="Times New Roman" w:cs="Times New Roman"/>
                <w:b/>
              </w:rPr>
              <w:t xml:space="preserve"> bez PVN par visu </w:t>
            </w:r>
            <w:proofErr w:type="spellStart"/>
            <w:r>
              <w:rPr>
                <w:rFonts w:ascii="Times New Roman" w:hAnsi="Times New Roman" w:cs="Times New Roman"/>
                <w:b/>
              </w:rPr>
              <w:t>starpsavienojuma</w:t>
            </w:r>
            <w:proofErr w:type="spellEnd"/>
            <w:r>
              <w:rPr>
                <w:rFonts w:ascii="Times New Roman" w:hAnsi="Times New Roman" w:cs="Times New Roman"/>
                <w:b/>
              </w:rPr>
              <w:t xml:space="preserve"> apkalpošanu</w:t>
            </w:r>
          </w:p>
        </w:tc>
        <w:tc>
          <w:tcPr>
            <w:tcW w:w="726" w:type="pct"/>
            <w:shd w:val="clear" w:color="auto" w:fill="DEEAF6" w:themeFill="accent5" w:themeFillTint="33"/>
            <w:vAlign w:val="center"/>
          </w:tcPr>
          <w:p w14:paraId="39DA8666" w14:textId="1D824F8C" w:rsidR="00DE2CC0" w:rsidRDefault="00DE2CC0" w:rsidP="00DE2CC0">
            <w:pPr>
              <w:jc w:val="center"/>
              <w:rPr>
                <w:rFonts w:ascii="Times New Roman" w:hAnsi="Times New Roman" w:cs="Times New Roman"/>
                <w:b/>
              </w:rPr>
            </w:pPr>
            <w:r>
              <w:rPr>
                <w:rFonts w:ascii="Times New Roman" w:hAnsi="Times New Roman" w:cs="Times New Roman"/>
                <w:b/>
              </w:rPr>
              <w:t xml:space="preserve">Pakalpojuma maksa gadā </w:t>
            </w:r>
            <w:proofErr w:type="spellStart"/>
            <w:r w:rsidRPr="00375C58">
              <w:rPr>
                <w:rFonts w:ascii="Times New Roman" w:hAnsi="Times New Roman" w:cs="Times New Roman"/>
                <w:b/>
                <w:i/>
                <w:iCs/>
              </w:rPr>
              <w:t>euro</w:t>
            </w:r>
            <w:proofErr w:type="spellEnd"/>
            <w:r>
              <w:rPr>
                <w:rFonts w:ascii="Times New Roman" w:hAnsi="Times New Roman" w:cs="Times New Roman"/>
                <w:b/>
              </w:rPr>
              <w:t xml:space="preserve"> bez PVN par visu </w:t>
            </w:r>
            <w:proofErr w:type="spellStart"/>
            <w:r>
              <w:rPr>
                <w:rFonts w:ascii="Times New Roman" w:hAnsi="Times New Roman" w:cs="Times New Roman"/>
                <w:b/>
              </w:rPr>
              <w:t>starpsavienojuma</w:t>
            </w:r>
            <w:proofErr w:type="spellEnd"/>
            <w:r>
              <w:rPr>
                <w:rFonts w:ascii="Times New Roman" w:hAnsi="Times New Roman" w:cs="Times New Roman"/>
                <w:b/>
              </w:rPr>
              <w:t xml:space="preserve"> apkalpošanu</w:t>
            </w:r>
          </w:p>
        </w:tc>
      </w:tr>
      <w:tr w:rsidR="00DE2CC0" w:rsidRPr="003B1E14" w14:paraId="1E88AF45" w14:textId="287FB8EE" w:rsidTr="007F12C9">
        <w:trPr>
          <w:jc w:val="center"/>
        </w:trPr>
        <w:tc>
          <w:tcPr>
            <w:tcW w:w="822" w:type="pct"/>
            <w:vAlign w:val="center"/>
          </w:tcPr>
          <w:p w14:paraId="0B5C8F4B" w14:textId="03D48224" w:rsidR="00DE2CC0" w:rsidRPr="000131D3" w:rsidRDefault="00DE2CC0" w:rsidP="00DE2CC0">
            <w:pPr>
              <w:jc w:val="center"/>
              <w:rPr>
                <w:rFonts w:ascii="Times New Roman" w:hAnsi="Times New Roman" w:cs="Times New Roman"/>
              </w:rPr>
            </w:pPr>
            <w:r>
              <w:rPr>
                <w:rFonts w:ascii="Times New Roman" w:hAnsi="Times New Roman" w:cs="Times New Roman"/>
              </w:rPr>
              <w:t>Abonentmaksa par s</w:t>
            </w:r>
            <w:r w:rsidRPr="000131D3">
              <w:rPr>
                <w:rFonts w:ascii="Times New Roman" w:hAnsi="Times New Roman" w:cs="Times New Roman"/>
              </w:rPr>
              <w:t xml:space="preserve">ignalizācijas un vadības signālu pārraides </w:t>
            </w:r>
            <w:r>
              <w:rPr>
                <w:rFonts w:ascii="Times New Roman" w:hAnsi="Times New Roman" w:cs="Times New Roman"/>
              </w:rPr>
              <w:t>kanāliem</w:t>
            </w:r>
          </w:p>
        </w:tc>
        <w:tc>
          <w:tcPr>
            <w:tcW w:w="1038" w:type="pct"/>
            <w:vAlign w:val="center"/>
          </w:tcPr>
          <w:p w14:paraId="78F1E8E4" w14:textId="77777777" w:rsidR="00DE2CC0" w:rsidRPr="003B1E14" w:rsidRDefault="00DE2CC0" w:rsidP="007F12C9">
            <w:pPr>
              <w:jc w:val="center"/>
              <w:rPr>
                <w:rFonts w:ascii="Times New Roman" w:hAnsi="Times New Roman" w:cs="Times New Roman"/>
              </w:rPr>
            </w:pPr>
            <w:r>
              <w:rPr>
                <w:rFonts w:ascii="Times New Roman" w:hAnsi="Times New Roman" w:cs="Times New Roman"/>
              </w:rPr>
              <w:t>35</w:t>
            </w:r>
          </w:p>
        </w:tc>
        <w:tc>
          <w:tcPr>
            <w:tcW w:w="1402" w:type="pct"/>
            <w:vAlign w:val="center"/>
          </w:tcPr>
          <w:p w14:paraId="73806FF2" w14:textId="77777777" w:rsidR="00DE2CC0" w:rsidRPr="003B1E14" w:rsidRDefault="00DE2CC0" w:rsidP="007F12C9">
            <w:pPr>
              <w:jc w:val="center"/>
              <w:rPr>
                <w:rFonts w:ascii="Times New Roman" w:hAnsi="Times New Roman" w:cs="Times New Roman"/>
                <w:color w:val="A6A6A6" w:themeColor="background1" w:themeShade="A6"/>
              </w:rPr>
            </w:pPr>
          </w:p>
        </w:tc>
        <w:tc>
          <w:tcPr>
            <w:tcW w:w="1012" w:type="pct"/>
            <w:vAlign w:val="center"/>
          </w:tcPr>
          <w:p w14:paraId="21539505" w14:textId="77777777" w:rsidR="00DE2CC0" w:rsidRPr="003B1E14" w:rsidRDefault="00DE2CC0" w:rsidP="007F12C9">
            <w:pPr>
              <w:jc w:val="center"/>
              <w:rPr>
                <w:rFonts w:ascii="Times New Roman" w:hAnsi="Times New Roman" w:cs="Times New Roman"/>
                <w:color w:val="A6A6A6" w:themeColor="background1" w:themeShade="A6"/>
              </w:rPr>
            </w:pPr>
          </w:p>
        </w:tc>
        <w:tc>
          <w:tcPr>
            <w:tcW w:w="726" w:type="pct"/>
            <w:vAlign w:val="center"/>
          </w:tcPr>
          <w:p w14:paraId="46E6484B" w14:textId="77777777" w:rsidR="00DE2CC0" w:rsidRPr="003B1E14" w:rsidRDefault="00DE2CC0" w:rsidP="007F12C9">
            <w:pPr>
              <w:jc w:val="center"/>
              <w:rPr>
                <w:rFonts w:ascii="Times New Roman" w:hAnsi="Times New Roman" w:cs="Times New Roman"/>
                <w:color w:val="A6A6A6" w:themeColor="background1" w:themeShade="A6"/>
              </w:rPr>
            </w:pPr>
          </w:p>
        </w:tc>
      </w:tr>
    </w:tbl>
    <w:p w14:paraId="6FD649A4" w14:textId="7C604121" w:rsidR="007F12C9" w:rsidRDefault="001F2563"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1F2563">
        <w:rPr>
          <w:rFonts w:ascii="Times New Roman" w:hAnsi="Times New Roman" w:cs="Times New Roman"/>
          <w:bCs/>
          <w:sz w:val="24"/>
          <w:szCs w:val="24"/>
          <w:lang w:eastAsia="ar-SA"/>
        </w:rPr>
        <w:t>Lūdzu raksturojiet pieredzi līdzīgu pakalpojumu piegādēs, norādot pieredzes gūšanas laiku, līguma priekšmetu, pasūtītāju</w:t>
      </w:r>
      <w:r>
        <w:rPr>
          <w:rFonts w:ascii="Times New Roman" w:hAnsi="Times New Roman" w:cs="Times New Roman"/>
          <w:bCs/>
          <w:sz w:val="24"/>
          <w:szCs w:val="24"/>
          <w:lang w:eastAsia="ar-SA"/>
        </w:rPr>
        <w:t>: ______________________________________________________________________________________________________________________________________________________________________________________________________________________________________.</w:t>
      </w:r>
    </w:p>
    <w:p w14:paraId="65438AEE" w14:textId="529C0AF5" w:rsidR="00164B6F" w:rsidRPr="00BB40B2" w:rsidRDefault="002B3806"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3</w:t>
      </w:r>
      <w:r>
        <w:rPr>
          <w:rFonts w:ascii="Times New Roman" w:hAnsi="Times New Roman" w:cs="Times New Roman"/>
          <w:b/>
          <w:sz w:val="24"/>
          <w:szCs w:val="24"/>
          <w:lang w:eastAsia="ar-SA"/>
        </w:rPr>
        <w:t>. </w:t>
      </w:r>
      <w:r w:rsidR="00E5140B" w:rsidRPr="002B3806">
        <w:rPr>
          <w:rFonts w:ascii="Times New Roman" w:hAnsi="Times New Roman" w:cs="Times New Roman"/>
          <w:bCs/>
          <w:sz w:val="24"/>
          <w:szCs w:val="24"/>
          <w:lang w:eastAsia="ar-SA"/>
        </w:rPr>
        <w:t xml:space="preserve">Vēlamā </w:t>
      </w:r>
      <w:r w:rsidR="009968D5" w:rsidRPr="002B3806">
        <w:rPr>
          <w:rFonts w:ascii="Times New Roman" w:hAnsi="Times New Roman" w:cs="Times New Roman"/>
          <w:bCs/>
          <w:sz w:val="24"/>
          <w:szCs w:val="24"/>
          <w:lang w:eastAsia="ar-SA"/>
        </w:rPr>
        <w:t>pakalpojuma atlīdzības</w:t>
      </w:r>
      <w:r w:rsidR="00E5140B" w:rsidRPr="002B3806">
        <w:rPr>
          <w:rFonts w:ascii="Times New Roman" w:hAnsi="Times New Roman" w:cs="Times New Roman"/>
          <w:bCs/>
          <w:sz w:val="24"/>
          <w:szCs w:val="24"/>
          <w:lang w:eastAsia="ar-SA"/>
        </w:rPr>
        <w:t xml:space="preserve"> kārtība:</w:t>
      </w:r>
    </w:p>
    <w:tbl>
      <w:tblPr>
        <w:tblStyle w:val="TableGrid"/>
        <w:tblW w:w="5000" w:type="pct"/>
        <w:tblLook w:val="04A0" w:firstRow="1" w:lastRow="0" w:firstColumn="1" w:lastColumn="0" w:noHBand="0" w:noVBand="1"/>
      </w:tblPr>
      <w:tblGrid>
        <w:gridCol w:w="9344"/>
      </w:tblGrid>
      <w:tr w:rsidR="00E5140B" w:rsidRPr="00BB40B2" w14:paraId="227D3CF5" w14:textId="77777777" w:rsidTr="00171BA7">
        <w:tc>
          <w:tcPr>
            <w:tcW w:w="5000" w:type="pct"/>
          </w:tcPr>
          <w:p w14:paraId="77B2D408" w14:textId="49C8BE54" w:rsidR="00E5140B" w:rsidRPr="00BB40B2" w:rsidRDefault="008D6D30" w:rsidP="00DB3384">
            <w:pPr>
              <w:pStyle w:val="BodyText2"/>
              <w:spacing w:line="300" w:lineRule="auto"/>
              <w:jc w:val="center"/>
              <w:rPr>
                <w:rFonts w:ascii="Times New Roman" w:hAnsi="Times New Roman"/>
                <w:i/>
                <w:iCs/>
                <w:sz w:val="20"/>
              </w:rPr>
            </w:pPr>
            <w:bookmarkStart w:id="1"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1"/>
    <w:p w14:paraId="2765EB01" w14:textId="60AD5506" w:rsidR="0034716F" w:rsidRPr="00BB40B2" w:rsidRDefault="0034716F" w:rsidP="00DB3384">
      <w:pPr>
        <w:tabs>
          <w:tab w:val="left" w:pos="426"/>
        </w:tabs>
        <w:autoSpaceDE w:val="0"/>
        <w:autoSpaceDN w:val="0"/>
        <w:adjustRightInd w:val="0"/>
        <w:spacing w:before="80" w:after="80" w:line="300"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sidR="001F2563">
        <w:rPr>
          <w:rFonts w:ascii="Times New Roman" w:hAnsi="Times New Roman" w:cs="Times New Roman"/>
          <w:b/>
          <w:sz w:val="24"/>
          <w:szCs w:val="24"/>
          <w:lang w:eastAsia="ar-SA"/>
        </w:rPr>
        <w:t>4</w:t>
      </w:r>
      <w:r w:rsidRPr="00BB40B2">
        <w:rPr>
          <w:rFonts w:ascii="Times New Roman" w:hAnsi="Times New Roman" w:cs="Times New Roman"/>
          <w:b/>
          <w:sz w:val="24"/>
          <w:szCs w:val="24"/>
          <w:lang w:eastAsia="ar-SA"/>
        </w:rPr>
        <w:t>.</w:t>
      </w:r>
      <w:r w:rsidR="00416B3A"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w:t>
      </w:r>
      <w:r w:rsidR="007E65B1" w:rsidRPr="002B3806">
        <w:rPr>
          <w:rFonts w:ascii="Times New Roman" w:hAnsi="Times New Roman" w:cs="Times New Roman"/>
          <w:bCs/>
          <w:sz w:val="24"/>
          <w:szCs w:val="24"/>
          <w:lang w:eastAsia="ar-SA"/>
        </w:rPr>
        <w:t>, kas nodrošina</w:t>
      </w:r>
      <w:r w:rsidR="00D12F29" w:rsidRPr="002B3806">
        <w:rPr>
          <w:rFonts w:ascii="Times New Roman" w:hAnsi="Times New Roman" w:cs="Times New Roman"/>
          <w:bCs/>
          <w:sz w:val="24"/>
          <w:szCs w:val="24"/>
          <w:lang w:eastAsia="ar-SA"/>
        </w:rPr>
        <w:t xml:space="preserve"> piedāvājuma</w:t>
      </w:r>
      <w:r w:rsidR="007E65B1" w:rsidRPr="002B3806">
        <w:rPr>
          <w:rFonts w:ascii="Times New Roman" w:hAnsi="Times New Roman" w:cs="Times New Roman"/>
          <w:bCs/>
          <w:sz w:val="24"/>
          <w:szCs w:val="24"/>
          <w:lang w:eastAsia="ar-SA"/>
        </w:rPr>
        <w:t xml:space="preserve"> </w:t>
      </w:r>
      <w:r w:rsidR="00D12F29" w:rsidRPr="002B3806">
        <w:rPr>
          <w:rFonts w:ascii="Times New Roman" w:hAnsi="Times New Roman" w:cs="Times New Roman"/>
          <w:bCs/>
          <w:sz w:val="24"/>
          <w:szCs w:val="24"/>
          <w:lang w:eastAsia="ar-SA"/>
        </w:rPr>
        <w:t>cenas</w:t>
      </w:r>
      <w:r w:rsidR="007E65B1" w:rsidRPr="002B3806">
        <w:rPr>
          <w:rFonts w:ascii="Times New Roman" w:hAnsi="Times New Roman" w:cs="Times New Roman"/>
          <w:bCs/>
          <w:sz w:val="24"/>
          <w:szCs w:val="24"/>
          <w:lang w:eastAsia="ar-SA"/>
        </w:rPr>
        <w:t xml:space="preserve"> spēkā esamību</w:t>
      </w:r>
      <w:r w:rsidR="002B3806">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2349AC" w:rsidRPr="00BB40B2" w14:paraId="15FDBB60" w14:textId="77777777" w:rsidTr="009A51C4">
        <w:tc>
          <w:tcPr>
            <w:tcW w:w="9344" w:type="dxa"/>
          </w:tcPr>
          <w:p w14:paraId="4B083C4A" w14:textId="5319139E" w:rsidR="002349AC" w:rsidRPr="00BB40B2" w:rsidRDefault="002349AC" w:rsidP="00DB3384">
            <w:pPr>
              <w:pStyle w:val="BodyText2"/>
              <w:spacing w:line="300" w:lineRule="auto"/>
              <w:jc w:val="center"/>
              <w:rPr>
                <w:rFonts w:ascii="Times New Roman" w:hAnsi="Times New Roman"/>
                <w:i/>
                <w:iCs/>
                <w:sz w:val="20"/>
              </w:rPr>
            </w:pPr>
            <w:r w:rsidRPr="00BB40B2">
              <w:rPr>
                <w:rFonts w:ascii="Times New Roman" w:hAnsi="Times New Roman"/>
                <w:i/>
                <w:iCs/>
                <w:sz w:val="20"/>
              </w:rPr>
              <w:t xml:space="preserve">Lūdzu norādiet, </w:t>
            </w:r>
            <w:r w:rsidR="00776A36" w:rsidRPr="00BB40B2">
              <w:rPr>
                <w:rFonts w:ascii="Times New Roman" w:hAnsi="Times New Roman"/>
                <w:i/>
                <w:iCs/>
                <w:sz w:val="20"/>
              </w:rPr>
              <w:t xml:space="preserve">ja tādi ir, </w:t>
            </w:r>
            <w:r w:rsidRPr="00BB40B2">
              <w:rPr>
                <w:rFonts w:ascii="Times New Roman" w:hAnsi="Times New Roman"/>
                <w:i/>
                <w:iCs/>
                <w:sz w:val="20"/>
              </w:rPr>
              <w:t>citus piedāvājuma nosacījumus, kas</w:t>
            </w:r>
            <w:r w:rsidR="00776A36" w:rsidRPr="00BB40B2">
              <w:rPr>
                <w:rFonts w:ascii="Times New Roman" w:hAnsi="Times New Roman"/>
                <w:i/>
                <w:iCs/>
                <w:sz w:val="20"/>
              </w:rPr>
              <w:t xml:space="preserve"> pasūtītājam jāņem vērā, lai piedāvājums pie norādītās cenas būtu spēkā.</w:t>
            </w:r>
          </w:p>
        </w:tc>
      </w:tr>
    </w:tbl>
    <w:p w14:paraId="2B4E5B94" w14:textId="2CB400FA" w:rsidR="007D3757" w:rsidRDefault="007D3757" w:rsidP="00DB3384">
      <w:pPr>
        <w:pStyle w:val="NoSpacing"/>
        <w:tabs>
          <w:tab w:val="left" w:pos="851"/>
        </w:tabs>
        <w:spacing w:line="300" w:lineRule="auto"/>
        <w:jc w:val="both"/>
        <w:rPr>
          <w:rFonts w:ascii="Times New Roman" w:hAnsi="Times New Roman"/>
          <w:sz w:val="24"/>
          <w:szCs w:val="24"/>
        </w:rPr>
      </w:pPr>
    </w:p>
    <w:sectPr w:rsidR="007D3757"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439307D" w14:textId="77777777" w:rsidR="007814C1" w:rsidRDefault="007814C1" w:rsidP="00F150DE">
      <w:pPr>
        <w:spacing w:after="0" w:line="240" w:lineRule="auto"/>
      </w:pPr>
      <w:r>
        <w:separator/>
      </w:r>
    </w:p>
  </w:endnote>
  <w:endnote w:type="continuationSeparator" w:id="0">
    <w:p w14:paraId="621AB65B" w14:textId="77777777" w:rsidR="007814C1" w:rsidRDefault="007814C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AADAD7" w14:textId="77777777" w:rsidR="007814C1" w:rsidRDefault="007814C1" w:rsidP="00F150DE">
      <w:pPr>
        <w:spacing w:after="0" w:line="240" w:lineRule="auto"/>
      </w:pPr>
      <w:r>
        <w:separator/>
      </w:r>
    </w:p>
  </w:footnote>
  <w:footnote w:type="continuationSeparator" w:id="0">
    <w:p w14:paraId="6E3BCBF0" w14:textId="77777777" w:rsidR="007814C1" w:rsidRDefault="007814C1"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27537"/>
    <w:rsid w:val="00030658"/>
    <w:rsid w:val="0003071F"/>
    <w:rsid w:val="00030EA2"/>
    <w:rsid w:val="000364BB"/>
    <w:rsid w:val="0007144B"/>
    <w:rsid w:val="000717BE"/>
    <w:rsid w:val="00094A83"/>
    <w:rsid w:val="000B03B0"/>
    <w:rsid w:val="000B553F"/>
    <w:rsid w:val="000D3FF9"/>
    <w:rsid w:val="000D6905"/>
    <w:rsid w:val="000E5063"/>
    <w:rsid w:val="000F45DD"/>
    <w:rsid w:val="000F77F6"/>
    <w:rsid w:val="001022FE"/>
    <w:rsid w:val="00104C9C"/>
    <w:rsid w:val="00105551"/>
    <w:rsid w:val="001147F5"/>
    <w:rsid w:val="00124654"/>
    <w:rsid w:val="0014270F"/>
    <w:rsid w:val="001442A3"/>
    <w:rsid w:val="001505C8"/>
    <w:rsid w:val="0015772D"/>
    <w:rsid w:val="0016005B"/>
    <w:rsid w:val="00164B6F"/>
    <w:rsid w:val="00165AB3"/>
    <w:rsid w:val="00171BA7"/>
    <w:rsid w:val="00174C39"/>
    <w:rsid w:val="00176834"/>
    <w:rsid w:val="0018584A"/>
    <w:rsid w:val="00185E10"/>
    <w:rsid w:val="001968E8"/>
    <w:rsid w:val="001A25E5"/>
    <w:rsid w:val="001A6C35"/>
    <w:rsid w:val="001C1F65"/>
    <w:rsid w:val="001C4B33"/>
    <w:rsid w:val="001E6AEF"/>
    <w:rsid w:val="001F2563"/>
    <w:rsid w:val="001F78E6"/>
    <w:rsid w:val="00204279"/>
    <w:rsid w:val="00210FAE"/>
    <w:rsid w:val="0021169C"/>
    <w:rsid w:val="0022597B"/>
    <w:rsid w:val="00231ACF"/>
    <w:rsid w:val="002349AC"/>
    <w:rsid w:val="00242593"/>
    <w:rsid w:val="00255E45"/>
    <w:rsid w:val="002566BF"/>
    <w:rsid w:val="002569DE"/>
    <w:rsid w:val="00263111"/>
    <w:rsid w:val="00270A13"/>
    <w:rsid w:val="002737BF"/>
    <w:rsid w:val="002771B0"/>
    <w:rsid w:val="002B3806"/>
    <w:rsid w:val="002C0344"/>
    <w:rsid w:val="002C0B41"/>
    <w:rsid w:val="002D7C30"/>
    <w:rsid w:val="00300EC9"/>
    <w:rsid w:val="00301433"/>
    <w:rsid w:val="0030160E"/>
    <w:rsid w:val="003018CE"/>
    <w:rsid w:val="0030271B"/>
    <w:rsid w:val="00302AC0"/>
    <w:rsid w:val="00313CC7"/>
    <w:rsid w:val="00315535"/>
    <w:rsid w:val="003207A6"/>
    <w:rsid w:val="00325FA5"/>
    <w:rsid w:val="00327CC2"/>
    <w:rsid w:val="00335110"/>
    <w:rsid w:val="0034716F"/>
    <w:rsid w:val="00347DD6"/>
    <w:rsid w:val="00354FBB"/>
    <w:rsid w:val="0036153A"/>
    <w:rsid w:val="003625A8"/>
    <w:rsid w:val="00363366"/>
    <w:rsid w:val="00371E54"/>
    <w:rsid w:val="003740A4"/>
    <w:rsid w:val="00375C58"/>
    <w:rsid w:val="00395EF3"/>
    <w:rsid w:val="00396BED"/>
    <w:rsid w:val="003A247E"/>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A0270"/>
    <w:rsid w:val="004C16D2"/>
    <w:rsid w:val="004C4D3B"/>
    <w:rsid w:val="004D1B61"/>
    <w:rsid w:val="004D24A0"/>
    <w:rsid w:val="004D2A89"/>
    <w:rsid w:val="004F20AD"/>
    <w:rsid w:val="00501DE6"/>
    <w:rsid w:val="00510D17"/>
    <w:rsid w:val="00515345"/>
    <w:rsid w:val="00516F35"/>
    <w:rsid w:val="00520E0E"/>
    <w:rsid w:val="0053485C"/>
    <w:rsid w:val="00540233"/>
    <w:rsid w:val="00544AED"/>
    <w:rsid w:val="00545DCC"/>
    <w:rsid w:val="00547F6C"/>
    <w:rsid w:val="00560441"/>
    <w:rsid w:val="00564010"/>
    <w:rsid w:val="005708C9"/>
    <w:rsid w:val="0057688D"/>
    <w:rsid w:val="005831E2"/>
    <w:rsid w:val="0059179B"/>
    <w:rsid w:val="005918B1"/>
    <w:rsid w:val="00597017"/>
    <w:rsid w:val="00597AB9"/>
    <w:rsid w:val="005B40DB"/>
    <w:rsid w:val="005B7315"/>
    <w:rsid w:val="005D1BC8"/>
    <w:rsid w:val="005D602D"/>
    <w:rsid w:val="005E1EDF"/>
    <w:rsid w:val="0060230A"/>
    <w:rsid w:val="00616B7C"/>
    <w:rsid w:val="00623C93"/>
    <w:rsid w:val="006325D2"/>
    <w:rsid w:val="00634774"/>
    <w:rsid w:val="00637A1C"/>
    <w:rsid w:val="006502F6"/>
    <w:rsid w:val="006512DA"/>
    <w:rsid w:val="00656981"/>
    <w:rsid w:val="00660E62"/>
    <w:rsid w:val="00661585"/>
    <w:rsid w:val="00664177"/>
    <w:rsid w:val="00667684"/>
    <w:rsid w:val="00671806"/>
    <w:rsid w:val="00675FEC"/>
    <w:rsid w:val="0069416E"/>
    <w:rsid w:val="00694BA2"/>
    <w:rsid w:val="006971CA"/>
    <w:rsid w:val="00697615"/>
    <w:rsid w:val="0069772F"/>
    <w:rsid w:val="006A009F"/>
    <w:rsid w:val="006A1BDC"/>
    <w:rsid w:val="006B2295"/>
    <w:rsid w:val="006C2563"/>
    <w:rsid w:val="006D00B4"/>
    <w:rsid w:val="006D6689"/>
    <w:rsid w:val="006D73D8"/>
    <w:rsid w:val="006E1C5E"/>
    <w:rsid w:val="006E52F7"/>
    <w:rsid w:val="00700C7C"/>
    <w:rsid w:val="00703744"/>
    <w:rsid w:val="0071141E"/>
    <w:rsid w:val="007206B9"/>
    <w:rsid w:val="00722A5E"/>
    <w:rsid w:val="007469F4"/>
    <w:rsid w:val="0075064A"/>
    <w:rsid w:val="0076728A"/>
    <w:rsid w:val="00776A36"/>
    <w:rsid w:val="007814C1"/>
    <w:rsid w:val="00792C23"/>
    <w:rsid w:val="00797D3B"/>
    <w:rsid w:val="007A1C82"/>
    <w:rsid w:val="007A7E78"/>
    <w:rsid w:val="007B7BE9"/>
    <w:rsid w:val="007C4ED9"/>
    <w:rsid w:val="007C535E"/>
    <w:rsid w:val="007C5F21"/>
    <w:rsid w:val="007D1233"/>
    <w:rsid w:val="007D3757"/>
    <w:rsid w:val="007E1195"/>
    <w:rsid w:val="007E65B1"/>
    <w:rsid w:val="007F12C9"/>
    <w:rsid w:val="007F2ABB"/>
    <w:rsid w:val="008048E6"/>
    <w:rsid w:val="00805258"/>
    <w:rsid w:val="008257FE"/>
    <w:rsid w:val="008271BF"/>
    <w:rsid w:val="0083529E"/>
    <w:rsid w:val="00847FB8"/>
    <w:rsid w:val="00855C82"/>
    <w:rsid w:val="008642D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56B2"/>
    <w:rsid w:val="008F229D"/>
    <w:rsid w:val="008F378A"/>
    <w:rsid w:val="00911D8D"/>
    <w:rsid w:val="009213FC"/>
    <w:rsid w:val="0092782F"/>
    <w:rsid w:val="00930041"/>
    <w:rsid w:val="009379D1"/>
    <w:rsid w:val="00943897"/>
    <w:rsid w:val="0095017F"/>
    <w:rsid w:val="00965BCC"/>
    <w:rsid w:val="00991942"/>
    <w:rsid w:val="00991A13"/>
    <w:rsid w:val="00992A67"/>
    <w:rsid w:val="00995047"/>
    <w:rsid w:val="0099592B"/>
    <w:rsid w:val="00995DA2"/>
    <w:rsid w:val="009968D5"/>
    <w:rsid w:val="00996A22"/>
    <w:rsid w:val="009A09CC"/>
    <w:rsid w:val="009C098E"/>
    <w:rsid w:val="009C1A77"/>
    <w:rsid w:val="009C47D1"/>
    <w:rsid w:val="009F1515"/>
    <w:rsid w:val="009F2417"/>
    <w:rsid w:val="009F4ABF"/>
    <w:rsid w:val="00A0569C"/>
    <w:rsid w:val="00A15535"/>
    <w:rsid w:val="00A24002"/>
    <w:rsid w:val="00A2442B"/>
    <w:rsid w:val="00A3310A"/>
    <w:rsid w:val="00A33F20"/>
    <w:rsid w:val="00A44F25"/>
    <w:rsid w:val="00A5238A"/>
    <w:rsid w:val="00A537DB"/>
    <w:rsid w:val="00A57069"/>
    <w:rsid w:val="00A57965"/>
    <w:rsid w:val="00A65115"/>
    <w:rsid w:val="00A67021"/>
    <w:rsid w:val="00A7083E"/>
    <w:rsid w:val="00A76054"/>
    <w:rsid w:val="00A83B27"/>
    <w:rsid w:val="00A92375"/>
    <w:rsid w:val="00A94160"/>
    <w:rsid w:val="00AA1D51"/>
    <w:rsid w:val="00AA7C3D"/>
    <w:rsid w:val="00AB2E19"/>
    <w:rsid w:val="00AB6678"/>
    <w:rsid w:val="00AC1134"/>
    <w:rsid w:val="00AC41AA"/>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32A2"/>
    <w:rsid w:val="00B37A37"/>
    <w:rsid w:val="00B540F3"/>
    <w:rsid w:val="00B5769B"/>
    <w:rsid w:val="00B64554"/>
    <w:rsid w:val="00B6499A"/>
    <w:rsid w:val="00B96CEA"/>
    <w:rsid w:val="00BB40B2"/>
    <w:rsid w:val="00BB4C11"/>
    <w:rsid w:val="00BC0BCD"/>
    <w:rsid w:val="00BC7732"/>
    <w:rsid w:val="00BD3761"/>
    <w:rsid w:val="00BD3AC3"/>
    <w:rsid w:val="00BD5021"/>
    <w:rsid w:val="00BF3CAF"/>
    <w:rsid w:val="00BF65DC"/>
    <w:rsid w:val="00C02817"/>
    <w:rsid w:val="00C02BB6"/>
    <w:rsid w:val="00C0532A"/>
    <w:rsid w:val="00C15141"/>
    <w:rsid w:val="00C353B5"/>
    <w:rsid w:val="00C507B2"/>
    <w:rsid w:val="00C56E21"/>
    <w:rsid w:val="00C90F7C"/>
    <w:rsid w:val="00CA36F1"/>
    <w:rsid w:val="00CB418C"/>
    <w:rsid w:val="00CE2FA0"/>
    <w:rsid w:val="00CE4BD4"/>
    <w:rsid w:val="00CE559E"/>
    <w:rsid w:val="00CF0044"/>
    <w:rsid w:val="00CF42E3"/>
    <w:rsid w:val="00D12F29"/>
    <w:rsid w:val="00D227E3"/>
    <w:rsid w:val="00D23093"/>
    <w:rsid w:val="00D23195"/>
    <w:rsid w:val="00D30CCD"/>
    <w:rsid w:val="00D31240"/>
    <w:rsid w:val="00D31345"/>
    <w:rsid w:val="00D320CA"/>
    <w:rsid w:val="00D32F57"/>
    <w:rsid w:val="00D360ED"/>
    <w:rsid w:val="00D41521"/>
    <w:rsid w:val="00D51537"/>
    <w:rsid w:val="00D54D69"/>
    <w:rsid w:val="00D62D04"/>
    <w:rsid w:val="00D72845"/>
    <w:rsid w:val="00D86A6A"/>
    <w:rsid w:val="00D93167"/>
    <w:rsid w:val="00D94EFD"/>
    <w:rsid w:val="00DA67DE"/>
    <w:rsid w:val="00DB3384"/>
    <w:rsid w:val="00DB5D14"/>
    <w:rsid w:val="00DB74C6"/>
    <w:rsid w:val="00DD4E04"/>
    <w:rsid w:val="00DD4E58"/>
    <w:rsid w:val="00DE0624"/>
    <w:rsid w:val="00DE2CC0"/>
    <w:rsid w:val="00DE2F7D"/>
    <w:rsid w:val="00DE6A2F"/>
    <w:rsid w:val="00E0034B"/>
    <w:rsid w:val="00E23EAC"/>
    <w:rsid w:val="00E25450"/>
    <w:rsid w:val="00E30F9C"/>
    <w:rsid w:val="00E31DA7"/>
    <w:rsid w:val="00E37845"/>
    <w:rsid w:val="00E428C5"/>
    <w:rsid w:val="00E441D5"/>
    <w:rsid w:val="00E5140B"/>
    <w:rsid w:val="00E6246E"/>
    <w:rsid w:val="00E641E6"/>
    <w:rsid w:val="00E70536"/>
    <w:rsid w:val="00E73F09"/>
    <w:rsid w:val="00E76734"/>
    <w:rsid w:val="00E82FB7"/>
    <w:rsid w:val="00E8492D"/>
    <w:rsid w:val="00E874E5"/>
    <w:rsid w:val="00E87EB3"/>
    <w:rsid w:val="00E9768F"/>
    <w:rsid w:val="00EA0EBE"/>
    <w:rsid w:val="00EA0F01"/>
    <w:rsid w:val="00EA7F77"/>
    <w:rsid w:val="00EB46C8"/>
    <w:rsid w:val="00EC1052"/>
    <w:rsid w:val="00EC2C91"/>
    <w:rsid w:val="00EC6D4F"/>
    <w:rsid w:val="00EC6F8F"/>
    <w:rsid w:val="00EC7237"/>
    <w:rsid w:val="00ED04E5"/>
    <w:rsid w:val="00ED0E7A"/>
    <w:rsid w:val="00ED125A"/>
    <w:rsid w:val="00ED1282"/>
    <w:rsid w:val="00ED522A"/>
    <w:rsid w:val="00ED7F00"/>
    <w:rsid w:val="00EE5586"/>
    <w:rsid w:val="00EE728E"/>
    <w:rsid w:val="00EF3E51"/>
    <w:rsid w:val="00EF522F"/>
    <w:rsid w:val="00F039F4"/>
    <w:rsid w:val="00F07350"/>
    <w:rsid w:val="00F150DE"/>
    <w:rsid w:val="00F246CC"/>
    <w:rsid w:val="00F247B2"/>
    <w:rsid w:val="00F358FA"/>
    <w:rsid w:val="00F35DF8"/>
    <w:rsid w:val="00F4620D"/>
    <w:rsid w:val="00F50171"/>
    <w:rsid w:val="00F53A64"/>
    <w:rsid w:val="00F61B3E"/>
    <w:rsid w:val="00F65CC1"/>
    <w:rsid w:val="00F92377"/>
    <w:rsid w:val="00F94B8D"/>
    <w:rsid w:val="00FA25A0"/>
    <w:rsid w:val="00FA41A9"/>
    <w:rsid w:val="00FA5027"/>
    <w:rsid w:val="00FA5821"/>
    <w:rsid w:val="00FB1A91"/>
    <w:rsid w:val="00FB488C"/>
    <w:rsid w:val="00FB7B59"/>
    <w:rsid w:val="00FD042B"/>
    <w:rsid w:val="00FD29D2"/>
    <w:rsid w:val="00FD43F8"/>
    <w:rsid w:val="00FE5D15"/>
    <w:rsid w:val="00FF3AC2"/>
    <w:rsid w:val="00FF66BA"/>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515725939">
      <w:bodyDiv w:val="1"/>
      <w:marLeft w:val="0"/>
      <w:marRight w:val="0"/>
      <w:marTop w:val="0"/>
      <w:marBottom w:val="0"/>
      <w:divBdr>
        <w:top w:val="none" w:sz="0" w:space="0" w:color="auto"/>
        <w:left w:val="none" w:sz="0" w:space="0" w:color="auto"/>
        <w:bottom w:val="none" w:sz="0" w:space="0" w:color="auto"/>
        <w:right w:val="none" w:sz="0" w:space="0" w:color="auto"/>
      </w:divBdr>
    </w:div>
    <w:div w:id="1864631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0611BA61-D101-4FCA-A81F-DA1D87F34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2</Pages>
  <Words>1714</Words>
  <Characters>977</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140</cp:revision>
  <dcterms:created xsi:type="dcterms:W3CDTF">2020-10-26T13:13:00Z</dcterms:created>
  <dcterms:modified xsi:type="dcterms:W3CDTF">2021-07-06T11:35:00Z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