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7EFCD" w14:textId="77777777" w:rsidR="0049117F" w:rsidRPr="00764994" w:rsidRDefault="0049117F" w:rsidP="00C8628E">
      <w:pPr>
        <w:pStyle w:val="ListParagraph"/>
        <w:ind w:left="360"/>
        <w:jc w:val="center"/>
        <w:rPr>
          <w:rFonts w:ascii="Times New Roman" w:hAnsi="Times New Roman" w:cs="Times New Roman"/>
          <w:b/>
          <w:bCs/>
          <w:sz w:val="24"/>
          <w:szCs w:val="24"/>
        </w:rPr>
      </w:pPr>
      <w:r w:rsidRPr="00764994">
        <w:rPr>
          <w:rFonts w:ascii="Times New Roman" w:hAnsi="Times New Roman" w:cs="Times New Roman"/>
          <w:b/>
          <w:bCs/>
          <w:sz w:val="24"/>
          <w:szCs w:val="24"/>
        </w:rPr>
        <w:t>TEHNISKĀ SPECIFIKĀCIJA</w:t>
      </w:r>
    </w:p>
    <w:p w14:paraId="797761F0" w14:textId="77777777" w:rsidR="0049117F" w:rsidRPr="00764994" w:rsidRDefault="0049117F" w:rsidP="00C8628E">
      <w:pPr>
        <w:pStyle w:val="ListParagraph"/>
        <w:ind w:left="360"/>
        <w:jc w:val="center"/>
        <w:rPr>
          <w:rFonts w:ascii="Times New Roman" w:hAnsi="Times New Roman" w:cs="Times New Roman"/>
          <w:b/>
          <w:bCs/>
          <w:sz w:val="24"/>
          <w:szCs w:val="24"/>
        </w:rPr>
      </w:pPr>
      <w:r w:rsidRPr="00764994">
        <w:rPr>
          <w:rFonts w:ascii="Times New Roman" w:hAnsi="Times New Roman" w:cs="Times New Roman"/>
          <w:b/>
          <w:bCs/>
          <w:sz w:val="24"/>
          <w:szCs w:val="24"/>
        </w:rPr>
        <w:t>BIĻEŠU TIRDZNIECĪBAS AUTOMĀTI (TVM)</w:t>
      </w:r>
    </w:p>
    <w:p w14:paraId="1EAE8BAF" w14:textId="08DA9ADA" w:rsidR="0049117F" w:rsidRPr="00764994" w:rsidRDefault="0049117F" w:rsidP="00C8628E">
      <w:pPr>
        <w:pStyle w:val="Heading2"/>
        <w:numPr>
          <w:ilvl w:val="0"/>
          <w:numId w:val="4"/>
        </w:numPr>
        <w:rPr>
          <w:rFonts w:ascii="Times New Roman" w:hAnsi="Times New Roman" w:cs="Times New Roman"/>
          <w:sz w:val="24"/>
          <w:szCs w:val="24"/>
        </w:rPr>
      </w:pPr>
      <w:r w:rsidRPr="00764994">
        <w:rPr>
          <w:rFonts w:ascii="Times New Roman" w:hAnsi="Times New Roman" w:cs="Times New Roman"/>
          <w:sz w:val="24"/>
          <w:szCs w:val="24"/>
        </w:rPr>
        <w:t>VISPĀRĪGĀ INFORMĀCIJA</w:t>
      </w:r>
    </w:p>
    <w:p w14:paraId="29317CFC" w14:textId="6392AE75" w:rsidR="0049117F" w:rsidRPr="00764994" w:rsidRDefault="0049117F" w:rsidP="00C8628E">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Iepirkuma priekšmets ir āra biļešu tirdzniecības automātu (TVM) piegāde, , konfigurēšana, integrācija, izstrāde un uzturēšana (2. un 3. līmeņa atbalsts).</w:t>
      </w:r>
    </w:p>
    <w:p w14:paraId="6A94A32A" w14:textId="77777777" w:rsidR="0049117F" w:rsidRPr="00764994" w:rsidRDefault="0049117F" w:rsidP="00C8628E">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Nozīme:</w:t>
      </w:r>
    </w:p>
    <w:p w14:paraId="6344775E" w14:textId="4B8DF421"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 xml:space="preserve">Sistēma – </w:t>
      </w:r>
      <w:r w:rsidR="00CA6961">
        <w:rPr>
          <w:rFonts w:ascii="Times New Roman" w:hAnsi="Times New Roman" w:cs="Times New Roman"/>
          <w:sz w:val="24"/>
          <w:szCs w:val="24"/>
        </w:rPr>
        <w:t>ir B klases</w:t>
      </w:r>
      <w:r w:rsidR="00CA6961">
        <w:rPr>
          <w:rStyle w:val="FootnoteReference"/>
          <w:rFonts w:ascii="Times New Roman" w:hAnsi="Times New Roman" w:cs="Times New Roman"/>
          <w:sz w:val="24"/>
          <w:szCs w:val="24"/>
        </w:rPr>
        <w:footnoteReference w:id="1"/>
      </w:r>
      <w:r w:rsidR="00CA6961">
        <w:rPr>
          <w:rFonts w:ascii="Times New Roman" w:hAnsi="Times New Roman" w:cs="Times New Roman"/>
          <w:sz w:val="24"/>
          <w:szCs w:val="24"/>
        </w:rPr>
        <w:t xml:space="preserve"> Sistēma, kura </w:t>
      </w:r>
      <w:r w:rsidRPr="00764994">
        <w:rPr>
          <w:rFonts w:ascii="Times New Roman" w:hAnsi="Times New Roman" w:cs="Times New Roman"/>
          <w:sz w:val="24"/>
          <w:szCs w:val="24"/>
        </w:rPr>
        <w:t>sastāv no:</w:t>
      </w:r>
    </w:p>
    <w:p w14:paraId="1769144B" w14:textId="4702F6F6" w:rsidR="00A1788E" w:rsidRPr="00764994" w:rsidRDefault="0049117F" w:rsidP="008E27C8">
      <w:pPr>
        <w:pStyle w:val="ListParagraph"/>
        <w:numPr>
          <w:ilvl w:val="3"/>
          <w:numId w:val="4"/>
        </w:numPr>
        <w:ind w:left="2154" w:hanging="1077"/>
        <w:rPr>
          <w:rFonts w:ascii="Times New Roman" w:hAnsi="Times New Roman" w:cs="Times New Roman"/>
          <w:sz w:val="24"/>
          <w:szCs w:val="24"/>
        </w:rPr>
      </w:pPr>
      <w:r w:rsidRPr="00764994">
        <w:rPr>
          <w:rFonts w:ascii="Times New Roman" w:hAnsi="Times New Roman" w:cs="Times New Roman"/>
          <w:sz w:val="24"/>
          <w:szCs w:val="24"/>
        </w:rPr>
        <w:t>biļešu tirdzniecības automātiem (TVM)</w:t>
      </w:r>
      <w:r w:rsidR="004B6C8E" w:rsidRPr="00764994">
        <w:rPr>
          <w:rFonts w:ascii="Times New Roman" w:hAnsi="Times New Roman" w:cs="Times New Roman"/>
          <w:sz w:val="24"/>
          <w:szCs w:val="24"/>
        </w:rPr>
        <w:t xml:space="preserve"> - āra pašapkalpošanās iekārta, operētājsistēma un lietojumprogrammatūra, kas nodrošina biļešu pārdošanu, viedkaršu izsniegšanu un papildināšanu, kā arī maksājumu pieņemšanu.</w:t>
      </w:r>
    </w:p>
    <w:p w14:paraId="03C71D42" w14:textId="44BA40A4" w:rsidR="00A1788E" w:rsidRPr="00764994" w:rsidRDefault="00681B0D" w:rsidP="008E27C8">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 xml:space="preserve">iekārtu </w:t>
      </w:r>
      <w:r w:rsidR="0049117F" w:rsidRPr="00764994">
        <w:rPr>
          <w:rFonts w:ascii="Times New Roman" w:hAnsi="Times New Roman" w:cs="Times New Roman"/>
          <w:sz w:val="24"/>
          <w:szCs w:val="24"/>
        </w:rPr>
        <w:t>uzraudzības</w:t>
      </w:r>
      <w:r w:rsidR="00B22B1F" w:rsidRPr="00764994">
        <w:rPr>
          <w:rFonts w:ascii="Times New Roman" w:hAnsi="Times New Roman" w:cs="Times New Roman"/>
          <w:sz w:val="24"/>
          <w:szCs w:val="24"/>
        </w:rPr>
        <w:t>/monitoringa</w:t>
      </w:r>
      <w:r w:rsidR="0049117F" w:rsidRPr="00764994">
        <w:rPr>
          <w:rFonts w:ascii="Times New Roman" w:hAnsi="Times New Roman" w:cs="Times New Roman"/>
          <w:sz w:val="24"/>
          <w:szCs w:val="24"/>
        </w:rPr>
        <w:t xml:space="preserve"> un pārvaldības sistēmas</w:t>
      </w:r>
    </w:p>
    <w:p w14:paraId="1346E355" w14:textId="4804FDF4" w:rsidR="00A1788E" w:rsidRPr="00764994" w:rsidRDefault="0049117F" w:rsidP="008E27C8">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satura, tarifu un maksājumu pārvaldības sistēmas</w:t>
      </w:r>
    </w:p>
    <w:p w14:paraId="5AACB62B" w14:textId="620B145B" w:rsidR="0049117F" w:rsidRPr="00764994" w:rsidRDefault="0049117F" w:rsidP="008E27C8">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 xml:space="preserve">integrācijas </w:t>
      </w:r>
      <w:proofErr w:type="spellStart"/>
      <w:r w:rsidRPr="00764994">
        <w:rPr>
          <w:rFonts w:ascii="Times New Roman" w:hAnsi="Times New Roman" w:cs="Times New Roman"/>
          <w:sz w:val="24"/>
          <w:szCs w:val="24"/>
        </w:rPr>
        <w:t>saskarnēm</w:t>
      </w:r>
      <w:proofErr w:type="spellEnd"/>
      <w:r w:rsidRPr="00764994">
        <w:rPr>
          <w:rFonts w:ascii="Times New Roman" w:hAnsi="Times New Roman" w:cs="Times New Roman"/>
          <w:sz w:val="24"/>
          <w:szCs w:val="24"/>
        </w:rPr>
        <w:t xml:space="preserve"> (API)</w:t>
      </w:r>
    </w:p>
    <w:p w14:paraId="2ED56EC8"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Izstrādes darbi – Sistēmas konfigurēšana un pielāgošana atbilstoši Pasūtītāja prasībām.</w:t>
      </w:r>
    </w:p>
    <w:p w14:paraId="4D07C7D2" w14:textId="77777777" w:rsidR="0049117F" w:rsidRPr="00764994" w:rsidRDefault="0049117F" w:rsidP="008E27C8">
      <w:pPr>
        <w:pStyle w:val="ListParagraph"/>
        <w:numPr>
          <w:ilvl w:val="2"/>
          <w:numId w:val="4"/>
        </w:numPr>
        <w:spacing w:after="0" w:line="240" w:lineRule="auto"/>
        <w:ind w:left="1440" w:hanging="720"/>
        <w:rPr>
          <w:rFonts w:ascii="Times New Roman" w:eastAsia="Times New Roman" w:hAnsi="Times New Roman" w:cs="Times New Roman"/>
          <w:sz w:val="24"/>
          <w:szCs w:val="24"/>
          <w:lang w:bidi="lv-LV"/>
        </w:rPr>
      </w:pPr>
      <w:r w:rsidRPr="00764994">
        <w:rPr>
          <w:rFonts w:ascii="Times New Roman" w:eastAsia="Times New Roman" w:hAnsi="Times New Roman" w:cs="Times New Roman"/>
          <w:sz w:val="24"/>
          <w:szCs w:val="24"/>
          <w:lang w:bidi="lv-LV"/>
        </w:rPr>
        <w:t>Uzturēšanas darbi – korektīvās, adaptīvās un preventīvās izmaiņas pēc nodošanas ekspluatācijā, tostarp atjauninājumi atbilstībai normatīvajām prasībām un veiktspējas uzlabojumi.</w:t>
      </w:r>
    </w:p>
    <w:p w14:paraId="07BE8792" w14:textId="426D8BB3" w:rsidR="00727B9E" w:rsidRPr="00764994" w:rsidRDefault="00727B9E" w:rsidP="00727B9E">
      <w:pPr>
        <w:pStyle w:val="ListParagraph"/>
        <w:numPr>
          <w:ilvl w:val="2"/>
          <w:numId w:val="4"/>
        </w:numPr>
        <w:spacing w:after="0" w:line="240" w:lineRule="auto"/>
        <w:ind w:left="1440" w:hanging="720"/>
        <w:rPr>
          <w:rFonts w:ascii="Times New Roman" w:eastAsia="Times New Roman" w:hAnsi="Times New Roman" w:cs="Times New Roman"/>
          <w:sz w:val="24"/>
          <w:szCs w:val="24"/>
          <w:lang w:bidi="lv-LV"/>
        </w:rPr>
      </w:pPr>
      <w:r w:rsidRPr="00764994">
        <w:rPr>
          <w:rFonts w:ascii="Times New Roman" w:eastAsia="Times New Roman" w:hAnsi="Times New Roman" w:cs="Times New Roman"/>
          <w:sz w:val="24"/>
          <w:szCs w:val="24"/>
          <w:lang w:bidi="lv-LV"/>
        </w:rPr>
        <w:t>Izmaiņu pieprasījumi – pasūtītāja pieteikumi par nepieciešamajām izmaiņām vai papildinājumiem Sistēmā, ja Sistēma pieļauj šādu izmaiņu vai papildinājumu ieviešanu un tie nav tieši paredzēti tehniskajā specifikācijā, bet tika definēti Sistēmas izstrādes, piegādes vai uzturēšanas procesā</w:t>
      </w:r>
      <w:r w:rsidR="00F02B03" w:rsidRPr="00764994">
        <w:rPr>
          <w:rFonts w:ascii="Times New Roman" w:eastAsia="Times New Roman" w:hAnsi="Times New Roman" w:cs="Times New Roman"/>
          <w:sz w:val="24"/>
          <w:szCs w:val="24"/>
          <w:lang w:bidi="lv-LV"/>
        </w:rPr>
        <w:t>.</w:t>
      </w:r>
    </w:p>
    <w:p w14:paraId="41026E6A" w14:textId="77777777" w:rsidR="00727B9E" w:rsidRPr="00764994" w:rsidRDefault="00727B9E" w:rsidP="008E27C8">
      <w:pPr>
        <w:rPr>
          <w:rFonts w:ascii="Times New Roman" w:hAnsi="Times New Roman" w:cs="Times New Roman"/>
          <w:sz w:val="24"/>
          <w:szCs w:val="24"/>
        </w:rPr>
      </w:pPr>
    </w:p>
    <w:p w14:paraId="413E0293" w14:textId="3CA18E1E" w:rsidR="0049117F" w:rsidRPr="00764994" w:rsidRDefault="0049117F" w:rsidP="00C8628E">
      <w:pPr>
        <w:pStyle w:val="Heading2"/>
        <w:numPr>
          <w:ilvl w:val="0"/>
          <w:numId w:val="4"/>
        </w:numPr>
        <w:rPr>
          <w:rFonts w:ascii="Times New Roman" w:hAnsi="Times New Roman" w:cs="Times New Roman"/>
          <w:sz w:val="24"/>
          <w:szCs w:val="24"/>
        </w:rPr>
      </w:pPr>
      <w:r w:rsidRPr="00764994">
        <w:rPr>
          <w:rFonts w:ascii="Times New Roman" w:hAnsi="Times New Roman" w:cs="Times New Roman"/>
          <w:sz w:val="24"/>
          <w:szCs w:val="24"/>
        </w:rPr>
        <w:t>PIEGĀDE, IEVIEŠANA UN DOKUMENTĀCIJA</w:t>
      </w:r>
    </w:p>
    <w:p w14:paraId="269CDB8F" w14:textId="3F843F06" w:rsidR="00BB32CC" w:rsidRPr="00764994" w:rsidRDefault="00BB32CC" w:rsidP="00BB32CC">
      <w:pPr>
        <w:pStyle w:val="ListParagraph"/>
        <w:numPr>
          <w:ilvl w:val="1"/>
          <w:numId w:val="4"/>
        </w:numPr>
        <w:jc w:val="both"/>
        <w:rPr>
          <w:rFonts w:ascii="Times New Roman" w:hAnsi="Times New Roman" w:cs="Times New Roman"/>
          <w:sz w:val="24"/>
          <w:szCs w:val="24"/>
        </w:rPr>
      </w:pPr>
      <w:r w:rsidRPr="00764994">
        <w:rPr>
          <w:rFonts w:ascii="Times New Roman" w:eastAsia="Times New Roman" w:hAnsi="Times New Roman" w:cs="Times New Roman"/>
          <w:sz w:val="24"/>
          <w:szCs w:val="24"/>
          <w:lang w:bidi="lv-LV"/>
        </w:rPr>
        <w:t xml:space="preserve">No līguma noslēgšanas brīža Pretendents nodrošina </w:t>
      </w:r>
      <w:r w:rsidR="004C1BAE" w:rsidRPr="00764994">
        <w:rPr>
          <w:rFonts w:ascii="Times New Roman" w:eastAsia="Times New Roman" w:hAnsi="Times New Roman" w:cs="Times New Roman"/>
          <w:sz w:val="24"/>
          <w:szCs w:val="24"/>
          <w:lang w:bidi="lv-LV"/>
        </w:rPr>
        <w:t>p</w:t>
      </w:r>
      <w:r w:rsidR="00465878" w:rsidRPr="00764994">
        <w:rPr>
          <w:rFonts w:ascii="Times New Roman" w:eastAsia="Times New Roman" w:hAnsi="Times New Roman" w:cs="Times New Roman"/>
          <w:sz w:val="24"/>
          <w:szCs w:val="24"/>
          <w:lang w:bidi="lv-LV"/>
        </w:rPr>
        <w:t>akalpojumu</w:t>
      </w:r>
      <w:r w:rsidR="009B3A32" w:rsidRPr="00764994">
        <w:rPr>
          <w:rFonts w:ascii="Times New Roman" w:eastAsia="Times New Roman" w:hAnsi="Times New Roman" w:cs="Times New Roman"/>
          <w:sz w:val="24"/>
          <w:szCs w:val="24"/>
          <w:lang w:bidi="lv-LV"/>
        </w:rPr>
        <w:t xml:space="preserve"> </w:t>
      </w:r>
      <w:r w:rsidRPr="00764994">
        <w:rPr>
          <w:rFonts w:ascii="Times New Roman" w:eastAsia="Times New Roman" w:hAnsi="Times New Roman" w:cs="Times New Roman"/>
          <w:sz w:val="24"/>
          <w:szCs w:val="24"/>
          <w:lang w:bidi="lv-LV"/>
        </w:rPr>
        <w:t>šādos termiņos:</w:t>
      </w:r>
    </w:p>
    <w:p w14:paraId="37E85974" w14:textId="7C7BEC9B" w:rsidR="00AE645E" w:rsidRPr="00764994" w:rsidRDefault="009A650F" w:rsidP="00AC5532">
      <w:pPr>
        <w:pStyle w:val="ListParagraph"/>
        <w:numPr>
          <w:ilvl w:val="2"/>
          <w:numId w:val="4"/>
        </w:numPr>
        <w:tabs>
          <w:tab w:val="left" w:pos="1134"/>
        </w:tabs>
        <w:jc w:val="both"/>
        <w:rPr>
          <w:rFonts w:ascii="Times New Roman" w:hAnsi="Times New Roman" w:cs="Times New Roman"/>
          <w:sz w:val="24"/>
          <w:szCs w:val="24"/>
        </w:rPr>
      </w:pPr>
      <w:r w:rsidRPr="00764994">
        <w:rPr>
          <w:rFonts w:ascii="Times New Roman" w:hAnsi="Times New Roman" w:cs="Times New Roman"/>
          <w:sz w:val="24"/>
          <w:szCs w:val="24"/>
        </w:rPr>
        <w:t>TVM piegād</w:t>
      </w:r>
      <w:r w:rsidR="00497A22" w:rsidRPr="00764994">
        <w:rPr>
          <w:rFonts w:ascii="Times New Roman" w:hAnsi="Times New Roman" w:cs="Times New Roman"/>
          <w:sz w:val="24"/>
          <w:szCs w:val="24"/>
        </w:rPr>
        <w:t xml:space="preserve">e </w:t>
      </w:r>
    </w:p>
    <w:p w14:paraId="0E31FA3F" w14:textId="40ED421D" w:rsidR="005842C4" w:rsidRPr="00764994" w:rsidRDefault="00674908" w:rsidP="005842C4">
      <w:pPr>
        <w:pStyle w:val="ListParagraph"/>
        <w:numPr>
          <w:ilvl w:val="3"/>
          <w:numId w:val="4"/>
        </w:numPr>
        <w:tabs>
          <w:tab w:val="left" w:pos="1134"/>
        </w:tabs>
        <w:jc w:val="both"/>
        <w:rPr>
          <w:rFonts w:ascii="Times New Roman" w:hAnsi="Times New Roman" w:cs="Times New Roman"/>
          <w:sz w:val="24"/>
          <w:szCs w:val="24"/>
        </w:rPr>
      </w:pPr>
      <w:r w:rsidRPr="00764994">
        <w:rPr>
          <w:rFonts w:ascii="Times New Roman" w:hAnsi="Times New Roman" w:cs="Times New Roman"/>
          <w:sz w:val="24"/>
          <w:szCs w:val="24"/>
        </w:rPr>
        <w:t xml:space="preserve">Kopā </w:t>
      </w:r>
      <w:r w:rsidR="009617C9">
        <w:rPr>
          <w:rFonts w:ascii="Times New Roman" w:hAnsi="Times New Roman" w:cs="Times New Roman"/>
          <w:sz w:val="24"/>
          <w:szCs w:val="24"/>
        </w:rPr>
        <w:t>ne ilgāk</w:t>
      </w:r>
      <w:r w:rsidR="006615D1">
        <w:rPr>
          <w:rFonts w:ascii="Times New Roman" w:hAnsi="Times New Roman" w:cs="Times New Roman"/>
          <w:sz w:val="24"/>
          <w:szCs w:val="24"/>
        </w:rPr>
        <w:t xml:space="preserve">, ka </w:t>
      </w:r>
      <w:r w:rsidR="00767DD6">
        <w:rPr>
          <w:rFonts w:ascii="Times New Roman" w:hAnsi="Times New Roman" w:cs="Times New Roman"/>
          <w:sz w:val="24"/>
          <w:szCs w:val="24"/>
        </w:rPr>
        <w:t xml:space="preserve">10 mēnešu laikā </w:t>
      </w:r>
      <w:r w:rsidRPr="00764994">
        <w:rPr>
          <w:rFonts w:ascii="Times New Roman" w:hAnsi="Times New Roman" w:cs="Times New Roman"/>
          <w:sz w:val="24"/>
          <w:szCs w:val="24"/>
        </w:rPr>
        <w:t xml:space="preserve">jābūt piegādātiem 45 </w:t>
      </w:r>
      <w:proofErr w:type="spellStart"/>
      <w:r w:rsidRPr="00764994">
        <w:rPr>
          <w:rFonts w:ascii="Times New Roman" w:hAnsi="Times New Roman" w:cs="Times New Roman"/>
          <w:sz w:val="24"/>
          <w:szCs w:val="24"/>
        </w:rPr>
        <w:t>gb</w:t>
      </w:r>
      <w:proofErr w:type="spellEnd"/>
    </w:p>
    <w:p w14:paraId="16CA7C27" w14:textId="690730FE" w:rsidR="00B46A5E" w:rsidRPr="001A22D6" w:rsidRDefault="00712916" w:rsidP="005842C4">
      <w:pPr>
        <w:pStyle w:val="ListParagraph"/>
        <w:numPr>
          <w:ilvl w:val="3"/>
          <w:numId w:val="4"/>
        </w:numPr>
        <w:tabs>
          <w:tab w:val="left" w:pos="1134"/>
        </w:tabs>
        <w:jc w:val="both"/>
        <w:rPr>
          <w:rFonts w:ascii="Times New Roman" w:hAnsi="Times New Roman" w:cs="Times New Roman"/>
          <w:sz w:val="24"/>
          <w:szCs w:val="24"/>
        </w:rPr>
      </w:pPr>
      <w:r w:rsidRPr="001A22D6">
        <w:rPr>
          <w:rFonts w:ascii="Times New Roman" w:hAnsi="Times New Roman" w:cs="Times New Roman"/>
          <w:sz w:val="24"/>
          <w:szCs w:val="24"/>
        </w:rPr>
        <w:t xml:space="preserve">testa </w:t>
      </w:r>
      <w:r w:rsidR="003D153E" w:rsidRPr="001A22D6">
        <w:rPr>
          <w:rFonts w:ascii="Times New Roman" w:hAnsi="Times New Roman" w:cs="Times New Roman"/>
          <w:sz w:val="24"/>
          <w:szCs w:val="24"/>
        </w:rPr>
        <w:t xml:space="preserve">partija </w:t>
      </w:r>
      <w:r w:rsidR="00CC2EA7" w:rsidRPr="001A22D6">
        <w:rPr>
          <w:rFonts w:ascii="Times New Roman" w:hAnsi="Times New Roman" w:cs="Times New Roman"/>
          <w:sz w:val="24"/>
          <w:szCs w:val="24"/>
        </w:rPr>
        <w:t xml:space="preserve">2 </w:t>
      </w:r>
      <w:proofErr w:type="spellStart"/>
      <w:r w:rsidR="00CC2EA7" w:rsidRPr="001A22D6">
        <w:rPr>
          <w:rFonts w:ascii="Times New Roman" w:hAnsi="Times New Roman" w:cs="Times New Roman"/>
          <w:sz w:val="24"/>
          <w:szCs w:val="24"/>
        </w:rPr>
        <w:t>gb</w:t>
      </w:r>
      <w:proofErr w:type="spellEnd"/>
      <w:r w:rsidR="00CC2EA7" w:rsidRPr="001A22D6">
        <w:rPr>
          <w:rFonts w:ascii="Times New Roman" w:hAnsi="Times New Roman" w:cs="Times New Roman"/>
          <w:sz w:val="24"/>
          <w:szCs w:val="24"/>
        </w:rPr>
        <w:t xml:space="preserve"> </w:t>
      </w:r>
      <w:r w:rsidR="00BB3A9F" w:rsidRPr="001A22D6">
        <w:rPr>
          <w:rFonts w:ascii="Times New Roman" w:hAnsi="Times New Roman" w:cs="Times New Roman"/>
          <w:sz w:val="24"/>
          <w:szCs w:val="24"/>
        </w:rPr>
        <w:t>–</w:t>
      </w:r>
      <w:r w:rsidR="00CC2EA7" w:rsidRPr="001A22D6">
        <w:rPr>
          <w:rFonts w:ascii="Times New Roman" w:hAnsi="Times New Roman" w:cs="Times New Roman"/>
          <w:sz w:val="24"/>
          <w:szCs w:val="24"/>
        </w:rPr>
        <w:t xml:space="preserve"> </w:t>
      </w:r>
      <w:r w:rsidR="0075625C" w:rsidRPr="001A22D6">
        <w:rPr>
          <w:rFonts w:ascii="Times New Roman" w:hAnsi="Times New Roman" w:cs="Times New Roman"/>
          <w:sz w:val="24"/>
          <w:szCs w:val="24"/>
        </w:rPr>
        <w:t>3</w:t>
      </w:r>
      <w:r w:rsidR="003D153E" w:rsidRPr="001A22D6">
        <w:rPr>
          <w:rFonts w:ascii="Times New Roman" w:hAnsi="Times New Roman" w:cs="Times New Roman"/>
          <w:sz w:val="24"/>
          <w:szCs w:val="24"/>
        </w:rPr>
        <w:t xml:space="preserve"> mēnešu laikā </w:t>
      </w:r>
    </w:p>
    <w:p w14:paraId="494CF83F" w14:textId="5E4CB8F4" w:rsidR="00CC2EA7" w:rsidRPr="00764994" w:rsidRDefault="00712916" w:rsidP="005842C4">
      <w:pPr>
        <w:pStyle w:val="ListParagraph"/>
        <w:numPr>
          <w:ilvl w:val="3"/>
          <w:numId w:val="4"/>
        </w:numPr>
        <w:tabs>
          <w:tab w:val="left" w:pos="1134"/>
        </w:tabs>
        <w:jc w:val="both"/>
        <w:rPr>
          <w:rFonts w:ascii="Times New Roman" w:hAnsi="Times New Roman" w:cs="Times New Roman"/>
          <w:sz w:val="24"/>
          <w:szCs w:val="24"/>
        </w:rPr>
      </w:pPr>
      <w:r w:rsidRPr="00764994">
        <w:rPr>
          <w:rFonts w:ascii="Times New Roman" w:hAnsi="Times New Roman" w:cs="Times New Roman"/>
          <w:sz w:val="24"/>
          <w:szCs w:val="24"/>
        </w:rPr>
        <w:t>1</w:t>
      </w:r>
      <w:r w:rsidR="00CC2EA7" w:rsidRPr="00764994">
        <w:rPr>
          <w:rFonts w:ascii="Times New Roman" w:hAnsi="Times New Roman" w:cs="Times New Roman"/>
          <w:sz w:val="24"/>
          <w:szCs w:val="24"/>
        </w:rPr>
        <w:t>. partija 2</w:t>
      </w:r>
      <w:r w:rsidR="0075625C" w:rsidRPr="00764994">
        <w:rPr>
          <w:rFonts w:ascii="Times New Roman" w:hAnsi="Times New Roman" w:cs="Times New Roman"/>
          <w:sz w:val="24"/>
          <w:szCs w:val="24"/>
        </w:rPr>
        <w:t>0</w:t>
      </w:r>
      <w:r w:rsidR="00CC2EA7" w:rsidRPr="00764994">
        <w:rPr>
          <w:rFonts w:ascii="Times New Roman" w:hAnsi="Times New Roman" w:cs="Times New Roman"/>
          <w:sz w:val="24"/>
          <w:szCs w:val="24"/>
        </w:rPr>
        <w:t xml:space="preserve"> </w:t>
      </w:r>
      <w:proofErr w:type="spellStart"/>
      <w:r w:rsidR="00CC2EA7" w:rsidRPr="00764994">
        <w:rPr>
          <w:rFonts w:ascii="Times New Roman" w:hAnsi="Times New Roman" w:cs="Times New Roman"/>
          <w:sz w:val="24"/>
          <w:szCs w:val="24"/>
        </w:rPr>
        <w:t>gb</w:t>
      </w:r>
      <w:proofErr w:type="spellEnd"/>
      <w:r w:rsidR="00CC2EA7" w:rsidRPr="00764994">
        <w:rPr>
          <w:rFonts w:ascii="Times New Roman" w:hAnsi="Times New Roman" w:cs="Times New Roman"/>
          <w:sz w:val="24"/>
          <w:szCs w:val="24"/>
        </w:rPr>
        <w:t xml:space="preserve"> </w:t>
      </w:r>
      <w:r w:rsidR="002E55D9" w:rsidRPr="00764994">
        <w:rPr>
          <w:rFonts w:ascii="Times New Roman" w:hAnsi="Times New Roman" w:cs="Times New Roman"/>
          <w:sz w:val="24"/>
          <w:szCs w:val="24"/>
        </w:rPr>
        <w:t>–</w:t>
      </w:r>
      <w:r w:rsidR="00CC2EA7" w:rsidRPr="00764994">
        <w:rPr>
          <w:rFonts w:ascii="Times New Roman" w:hAnsi="Times New Roman" w:cs="Times New Roman"/>
          <w:sz w:val="24"/>
          <w:szCs w:val="24"/>
        </w:rPr>
        <w:t xml:space="preserve"> </w:t>
      </w:r>
      <w:r w:rsidR="000D18B2">
        <w:rPr>
          <w:rFonts w:ascii="Times New Roman" w:hAnsi="Times New Roman" w:cs="Times New Roman"/>
          <w:sz w:val="24"/>
          <w:szCs w:val="24"/>
        </w:rPr>
        <w:t xml:space="preserve">ne </w:t>
      </w:r>
      <w:r w:rsidR="009617C9">
        <w:rPr>
          <w:rFonts w:ascii="Times New Roman" w:hAnsi="Times New Roman" w:cs="Times New Roman"/>
          <w:sz w:val="24"/>
          <w:szCs w:val="24"/>
        </w:rPr>
        <w:t>ilgāk</w:t>
      </w:r>
      <w:r w:rsidR="006615D1">
        <w:rPr>
          <w:rFonts w:ascii="Times New Roman" w:hAnsi="Times New Roman" w:cs="Times New Roman"/>
          <w:sz w:val="24"/>
          <w:szCs w:val="24"/>
        </w:rPr>
        <w:t>,</w:t>
      </w:r>
      <w:r w:rsidR="000D18B2">
        <w:rPr>
          <w:rFonts w:ascii="Times New Roman" w:hAnsi="Times New Roman" w:cs="Times New Roman"/>
          <w:sz w:val="24"/>
          <w:szCs w:val="24"/>
        </w:rPr>
        <w:t xml:space="preserve"> ka </w:t>
      </w:r>
      <w:r w:rsidR="0075625C" w:rsidRPr="00764994">
        <w:rPr>
          <w:rFonts w:ascii="Times New Roman" w:hAnsi="Times New Roman" w:cs="Times New Roman"/>
          <w:sz w:val="24"/>
          <w:szCs w:val="24"/>
        </w:rPr>
        <w:t>6</w:t>
      </w:r>
      <w:r w:rsidR="002E55D9" w:rsidRPr="00764994">
        <w:rPr>
          <w:rFonts w:ascii="Times New Roman" w:hAnsi="Times New Roman" w:cs="Times New Roman"/>
          <w:sz w:val="24"/>
          <w:szCs w:val="24"/>
        </w:rPr>
        <w:t xml:space="preserve"> mēnešu laikā</w:t>
      </w:r>
      <w:r w:rsidR="004907A6">
        <w:rPr>
          <w:rFonts w:ascii="Times New Roman" w:hAnsi="Times New Roman" w:cs="Times New Roman"/>
          <w:sz w:val="24"/>
          <w:szCs w:val="24"/>
        </w:rPr>
        <w:t xml:space="preserve"> (vai saskaņa ar Sistēmas </w:t>
      </w:r>
      <w:r w:rsidR="009167A9">
        <w:rPr>
          <w:rFonts w:ascii="Times New Roman" w:hAnsi="Times New Roman" w:cs="Times New Roman"/>
          <w:sz w:val="24"/>
          <w:szCs w:val="24"/>
        </w:rPr>
        <w:t>ieviešanas plānu</w:t>
      </w:r>
      <w:r w:rsidR="0051092F">
        <w:rPr>
          <w:rFonts w:ascii="Times New Roman" w:hAnsi="Times New Roman" w:cs="Times New Roman"/>
          <w:sz w:val="24"/>
          <w:szCs w:val="24"/>
        </w:rPr>
        <w:t xml:space="preserve"> un piegāžu graf</w:t>
      </w:r>
      <w:r w:rsidR="00F737A8">
        <w:rPr>
          <w:rFonts w:ascii="Times New Roman" w:hAnsi="Times New Roman" w:cs="Times New Roman"/>
          <w:sz w:val="24"/>
          <w:szCs w:val="24"/>
        </w:rPr>
        <w:t>i</w:t>
      </w:r>
      <w:r w:rsidR="0051092F">
        <w:rPr>
          <w:rFonts w:ascii="Times New Roman" w:hAnsi="Times New Roman" w:cs="Times New Roman"/>
          <w:sz w:val="24"/>
          <w:szCs w:val="24"/>
        </w:rPr>
        <w:t>ku</w:t>
      </w:r>
      <w:r w:rsidR="002074EB">
        <w:rPr>
          <w:rFonts w:ascii="Times New Roman" w:hAnsi="Times New Roman" w:cs="Times New Roman"/>
          <w:sz w:val="24"/>
          <w:szCs w:val="24"/>
        </w:rPr>
        <w:t>)</w:t>
      </w:r>
    </w:p>
    <w:p w14:paraId="5C8FA698" w14:textId="48CEDEDB" w:rsidR="0075625C" w:rsidRPr="00764994" w:rsidRDefault="00712916" w:rsidP="005842C4">
      <w:pPr>
        <w:pStyle w:val="ListParagraph"/>
        <w:numPr>
          <w:ilvl w:val="3"/>
          <w:numId w:val="4"/>
        </w:numPr>
        <w:tabs>
          <w:tab w:val="left" w:pos="1134"/>
        </w:tabs>
        <w:jc w:val="both"/>
        <w:rPr>
          <w:rFonts w:ascii="Times New Roman" w:hAnsi="Times New Roman" w:cs="Times New Roman"/>
          <w:sz w:val="24"/>
          <w:szCs w:val="24"/>
        </w:rPr>
      </w:pPr>
      <w:r w:rsidRPr="00764994">
        <w:rPr>
          <w:rFonts w:ascii="Times New Roman" w:hAnsi="Times New Roman" w:cs="Times New Roman"/>
          <w:sz w:val="24"/>
          <w:szCs w:val="24"/>
        </w:rPr>
        <w:t>2</w:t>
      </w:r>
      <w:r w:rsidR="0075625C" w:rsidRPr="00764994">
        <w:rPr>
          <w:rFonts w:ascii="Times New Roman" w:hAnsi="Times New Roman" w:cs="Times New Roman"/>
          <w:sz w:val="24"/>
          <w:szCs w:val="24"/>
        </w:rPr>
        <w:t xml:space="preserve">. partija </w:t>
      </w:r>
      <w:r w:rsidR="004306D0" w:rsidRPr="00764994">
        <w:rPr>
          <w:rFonts w:ascii="Times New Roman" w:hAnsi="Times New Roman" w:cs="Times New Roman"/>
          <w:sz w:val="24"/>
          <w:szCs w:val="24"/>
        </w:rPr>
        <w:t>–</w:t>
      </w:r>
      <w:r w:rsidR="00B56559" w:rsidRPr="00764994">
        <w:rPr>
          <w:rFonts w:ascii="Times New Roman" w:hAnsi="Times New Roman" w:cs="Times New Roman"/>
          <w:sz w:val="24"/>
          <w:szCs w:val="24"/>
        </w:rPr>
        <w:t xml:space="preserve"> </w:t>
      </w:r>
      <w:r w:rsidR="004306D0" w:rsidRPr="00764994">
        <w:rPr>
          <w:rFonts w:ascii="Times New Roman" w:hAnsi="Times New Roman" w:cs="Times New Roman"/>
          <w:sz w:val="24"/>
          <w:szCs w:val="24"/>
        </w:rPr>
        <w:t xml:space="preserve">23 </w:t>
      </w:r>
      <w:proofErr w:type="spellStart"/>
      <w:r w:rsidR="004306D0" w:rsidRPr="00764994">
        <w:rPr>
          <w:rFonts w:ascii="Times New Roman" w:hAnsi="Times New Roman" w:cs="Times New Roman"/>
          <w:sz w:val="24"/>
          <w:szCs w:val="24"/>
        </w:rPr>
        <w:t>gb</w:t>
      </w:r>
      <w:proofErr w:type="spellEnd"/>
      <w:r w:rsidR="004306D0" w:rsidRPr="00764994">
        <w:rPr>
          <w:rFonts w:ascii="Times New Roman" w:hAnsi="Times New Roman" w:cs="Times New Roman"/>
          <w:sz w:val="24"/>
          <w:szCs w:val="24"/>
        </w:rPr>
        <w:t xml:space="preserve"> – </w:t>
      </w:r>
      <w:r w:rsidR="000D18B2">
        <w:rPr>
          <w:rFonts w:ascii="Times New Roman" w:hAnsi="Times New Roman" w:cs="Times New Roman"/>
          <w:sz w:val="24"/>
          <w:szCs w:val="24"/>
        </w:rPr>
        <w:t xml:space="preserve">ne </w:t>
      </w:r>
      <w:r w:rsidR="009617C9">
        <w:rPr>
          <w:rFonts w:ascii="Times New Roman" w:hAnsi="Times New Roman" w:cs="Times New Roman"/>
          <w:sz w:val="24"/>
          <w:szCs w:val="24"/>
        </w:rPr>
        <w:t>ilgāk</w:t>
      </w:r>
      <w:r w:rsidR="000D18B2">
        <w:rPr>
          <w:rFonts w:ascii="Times New Roman" w:hAnsi="Times New Roman" w:cs="Times New Roman"/>
          <w:sz w:val="24"/>
          <w:szCs w:val="24"/>
        </w:rPr>
        <w:t xml:space="preserve">, ka </w:t>
      </w:r>
      <w:r w:rsidR="00FE2AA6" w:rsidRPr="00764994">
        <w:rPr>
          <w:rFonts w:ascii="Times New Roman" w:hAnsi="Times New Roman" w:cs="Times New Roman"/>
          <w:sz w:val="24"/>
          <w:szCs w:val="24"/>
        </w:rPr>
        <w:t>10</w:t>
      </w:r>
      <w:r w:rsidR="004306D0" w:rsidRPr="00764994">
        <w:rPr>
          <w:rFonts w:ascii="Times New Roman" w:hAnsi="Times New Roman" w:cs="Times New Roman"/>
          <w:sz w:val="24"/>
          <w:szCs w:val="24"/>
        </w:rPr>
        <w:t xml:space="preserve"> mēnešu laikā</w:t>
      </w:r>
      <w:r w:rsidR="002737FE">
        <w:rPr>
          <w:rFonts w:ascii="Times New Roman" w:hAnsi="Times New Roman" w:cs="Times New Roman"/>
          <w:sz w:val="24"/>
          <w:szCs w:val="24"/>
        </w:rPr>
        <w:t xml:space="preserve"> (vai saskaņa ar Sistēmas ieviešanas plānu</w:t>
      </w:r>
      <w:r w:rsidR="00792464">
        <w:rPr>
          <w:rFonts w:ascii="Times New Roman" w:hAnsi="Times New Roman" w:cs="Times New Roman"/>
          <w:sz w:val="24"/>
          <w:szCs w:val="24"/>
        </w:rPr>
        <w:t xml:space="preserve"> un piegāžu grafiku</w:t>
      </w:r>
      <w:r w:rsidR="002737FE">
        <w:rPr>
          <w:rFonts w:ascii="Times New Roman" w:hAnsi="Times New Roman" w:cs="Times New Roman"/>
          <w:sz w:val="24"/>
          <w:szCs w:val="24"/>
        </w:rPr>
        <w:t>)</w:t>
      </w:r>
    </w:p>
    <w:p w14:paraId="4C81EE10" w14:textId="68E33506" w:rsidR="00712916" w:rsidRPr="00764994" w:rsidRDefault="00712916" w:rsidP="008E27C8">
      <w:pPr>
        <w:pStyle w:val="ListParagraph"/>
        <w:numPr>
          <w:ilvl w:val="3"/>
          <w:numId w:val="4"/>
        </w:numPr>
        <w:tabs>
          <w:tab w:val="left" w:pos="1134"/>
        </w:tabs>
        <w:jc w:val="both"/>
        <w:rPr>
          <w:rFonts w:ascii="Times New Roman" w:hAnsi="Times New Roman" w:cs="Times New Roman"/>
          <w:sz w:val="24"/>
          <w:szCs w:val="24"/>
        </w:rPr>
      </w:pPr>
      <w:r w:rsidRPr="00764994">
        <w:rPr>
          <w:rFonts w:ascii="Times New Roman" w:hAnsi="Times New Roman" w:cs="Times New Roman"/>
          <w:sz w:val="24"/>
          <w:szCs w:val="24"/>
        </w:rPr>
        <w:t xml:space="preserve">rezerves daļas (ja tādas tiek paredzētas) </w:t>
      </w:r>
      <w:r w:rsidR="00B56559" w:rsidRPr="00764994">
        <w:rPr>
          <w:rFonts w:ascii="Times New Roman" w:hAnsi="Times New Roman" w:cs="Times New Roman"/>
          <w:sz w:val="24"/>
          <w:szCs w:val="24"/>
        </w:rPr>
        <w:t>–</w:t>
      </w:r>
      <w:r w:rsidRPr="00764994">
        <w:rPr>
          <w:rFonts w:ascii="Times New Roman" w:hAnsi="Times New Roman" w:cs="Times New Roman"/>
          <w:sz w:val="24"/>
          <w:szCs w:val="24"/>
        </w:rPr>
        <w:t xml:space="preserve"> </w:t>
      </w:r>
      <w:r w:rsidR="00B56559" w:rsidRPr="00764994">
        <w:rPr>
          <w:rFonts w:ascii="Times New Roman" w:hAnsi="Times New Roman" w:cs="Times New Roman"/>
          <w:sz w:val="24"/>
          <w:szCs w:val="24"/>
        </w:rPr>
        <w:t>10 mēnešu laikā vai kopā ar pēdējo partiju</w:t>
      </w:r>
    </w:p>
    <w:p w14:paraId="10A4A654" w14:textId="39CB4335" w:rsidR="00502D9B" w:rsidRPr="00764994" w:rsidRDefault="00AE645E" w:rsidP="00AC5532">
      <w:pPr>
        <w:pStyle w:val="ListParagraph"/>
        <w:numPr>
          <w:ilvl w:val="2"/>
          <w:numId w:val="4"/>
        </w:numPr>
        <w:tabs>
          <w:tab w:val="left" w:pos="1134"/>
        </w:tabs>
        <w:jc w:val="both"/>
        <w:rPr>
          <w:rFonts w:ascii="Times New Roman" w:hAnsi="Times New Roman" w:cs="Times New Roman"/>
          <w:sz w:val="24"/>
          <w:szCs w:val="24"/>
        </w:rPr>
      </w:pPr>
      <w:r w:rsidRPr="00764994">
        <w:rPr>
          <w:rFonts w:ascii="Times New Roman" w:hAnsi="Times New Roman" w:cs="Times New Roman"/>
          <w:sz w:val="24"/>
          <w:szCs w:val="24"/>
        </w:rPr>
        <w:t>TVM uzstādīšana, konfigurēšana</w:t>
      </w:r>
      <w:r w:rsidR="00B47696" w:rsidRPr="00764994">
        <w:rPr>
          <w:rFonts w:ascii="Times New Roman" w:hAnsi="Times New Roman" w:cs="Times New Roman"/>
          <w:sz w:val="24"/>
          <w:szCs w:val="24"/>
        </w:rPr>
        <w:t>, integrācija</w:t>
      </w:r>
      <w:r w:rsidR="009A650F" w:rsidRPr="00764994">
        <w:rPr>
          <w:rFonts w:ascii="Times New Roman" w:hAnsi="Times New Roman" w:cs="Times New Roman"/>
          <w:sz w:val="24"/>
          <w:szCs w:val="24"/>
        </w:rPr>
        <w:t xml:space="preserve"> </w:t>
      </w:r>
      <w:r w:rsidR="00112072" w:rsidRPr="00764994">
        <w:rPr>
          <w:rFonts w:ascii="Times New Roman" w:hAnsi="Times New Roman" w:cs="Times New Roman"/>
          <w:sz w:val="24"/>
          <w:szCs w:val="24"/>
        </w:rPr>
        <w:t xml:space="preserve">saskaņā ar </w:t>
      </w:r>
      <w:r w:rsidR="00DF31DA" w:rsidRPr="00764994">
        <w:rPr>
          <w:rFonts w:ascii="Times New Roman" w:hAnsi="Times New Roman" w:cs="Times New Roman"/>
          <w:sz w:val="24"/>
          <w:szCs w:val="24"/>
        </w:rPr>
        <w:t>Sistēmas ieviešanas plānu (skat. 2.2.1.)</w:t>
      </w:r>
    </w:p>
    <w:p w14:paraId="1FF23EBB" w14:textId="77777777" w:rsidR="009B3A32" w:rsidRPr="00764994" w:rsidRDefault="009B3A32" w:rsidP="008E27C8">
      <w:pPr>
        <w:pStyle w:val="ListParagraph"/>
        <w:ind w:left="792"/>
        <w:jc w:val="both"/>
        <w:rPr>
          <w:rFonts w:ascii="Times New Roman" w:hAnsi="Times New Roman" w:cs="Times New Roman"/>
          <w:sz w:val="24"/>
          <w:szCs w:val="24"/>
        </w:rPr>
      </w:pPr>
    </w:p>
    <w:p w14:paraId="02F58C42" w14:textId="177369E6" w:rsidR="0049117F" w:rsidRPr="00764994" w:rsidRDefault="0049117F" w:rsidP="00C8628E">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Kopā ar pieņemšanas un nodošanas aktu Pretendentam jāiesniedz:</w:t>
      </w:r>
    </w:p>
    <w:p w14:paraId="21128510" w14:textId="266F3E8B"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Sistēmas ieviešanas plāns</w:t>
      </w:r>
      <w:r w:rsidR="0051092F">
        <w:rPr>
          <w:rFonts w:ascii="Times New Roman" w:hAnsi="Times New Roman" w:cs="Times New Roman"/>
          <w:sz w:val="24"/>
          <w:szCs w:val="24"/>
        </w:rPr>
        <w:t xml:space="preserve"> un piegāžu grafiks </w:t>
      </w:r>
      <w:r w:rsidR="006420AD">
        <w:rPr>
          <w:rFonts w:ascii="Times New Roman" w:hAnsi="Times New Roman" w:cs="Times New Roman"/>
          <w:sz w:val="24"/>
          <w:szCs w:val="24"/>
        </w:rPr>
        <w:t>(jāsaskaņo ar Pasūtītāju)</w:t>
      </w:r>
      <w:r w:rsidR="00AA6A39">
        <w:rPr>
          <w:rFonts w:ascii="Times New Roman" w:hAnsi="Times New Roman" w:cs="Times New Roman"/>
          <w:sz w:val="24"/>
          <w:szCs w:val="24"/>
        </w:rPr>
        <w:t xml:space="preserve">. </w:t>
      </w:r>
      <w:r w:rsidR="00AA6A39">
        <w:rPr>
          <w:rFonts w:ascii="Times New Roman" w:eastAsia="Times New Roman" w:hAnsi="Times New Roman" w:cs="Times New Roman"/>
          <w:sz w:val="24"/>
          <w:szCs w:val="24"/>
          <w:lang w:bidi="lv-LV"/>
        </w:rPr>
        <w:t>Ieviešanas plāns un piegāžu grafiks tiks saskaņots ar Biļešu sistēmas ieviešanas plānu.</w:t>
      </w:r>
    </w:p>
    <w:p w14:paraId="5E877C6C"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TVM EK atbilstības deklarācijas</w:t>
      </w:r>
    </w:p>
    <w:p w14:paraId="0EBD2244"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Elektriskās drošības, EMC, radio un vides testu pārskati</w:t>
      </w:r>
    </w:p>
    <w:p w14:paraId="08D834D1"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Detalizēta API dokumentācija (pieprasījumu/atbilžu struktūra un lauku definīcijas)</w:t>
      </w:r>
    </w:p>
    <w:p w14:paraId="696EEC8C"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Lietotāja rokasgrāmata (EN/LV)</w:t>
      </w:r>
    </w:p>
    <w:p w14:paraId="5F75A0A8"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Administratora rokasgrāmata (EN/LV)</w:t>
      </w:r>
    </w:p>
    <w:p w14:paraId="3EA13927"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Uzstādīšanas un uzturēšanas rokasgrāmata</w:t>
      </w:r>
    </w:p>
    <w:p w14:paraId="4A1A6B21"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Drošības audita ziņojums (neatkarīga trešā puse)</w:t>
      </w:r>
    </w:p>
    <w:p w14:paraId="728CA248"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Riska novērtējuma dokumentācija</w:t>
      </w:r>
    </w:p>
    <w:p w14:paraId="183AA76F"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lastRenderedPageBreak/>
        <w:t>Programmatūras versiju dokumentācija</w:t>
      </w:r>
    </w:p>
    <w:p w14:paraId="1D3609CB"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Pirmkoda repozitorija nodošana (ja to pieprasa Pasūtītājs)</w:t>
      </w:r>
    </w:p>
    <w:p w14:paraId="01F36CED" w14:textId="3C79702C" w:rsidR="009F0D59" w:rsidRPr="00764994" w:rsidRDefault="009F0D59"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Darbības atjaunošanas plāns</w:t>
      </w:r>
    </w:p>
    <w:p w14:paraId="3D227AA0" w14:textId="77777777" w:rsidR="0049117F" w:rsidRPr="00764994" w:rsidRDefault="0049117F" w:rsidP="00C8628E">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Visa dokumentācija jāiesniedz rediģējamā elektroniskā formātā (MS Word / MS Excel).</w:t>
      </w:r>
    </w:p>
    <w:p w14:paraId="6EC729B5" w14:textId="5E58CC58" w:rsidR="0049117F" w:rsidRPr="00764994" w:rsidRDefault="0049117F" w:rsidP="0049117F">
      <w:pPr>
        <w:rPr>
          <w:rFonts w:ascii="Times New Roman" w:hAnsi="Times New Roman" w:cs="Times New Roman"/>
          <w:sz w:val="24"/>
          <w:szCs w:val="24"/>
        </w:rPr>
      </w:pPr>
    </w:p>
    <w:p w14:paraId="6997FFEF" w14:textId="58669411" w:rsidR="0049117F" w:rsidRPr="00764994" w:rsidRDefault="0049117F" w:rsidP="00C8628E">
      <w:pPr>
        <w:pStyle w:val="Heading2"/>
        <w:numPr>
          <w:ilvl w:val="0"/>
          <w:numId w:val="4"/>
        </w:numPr>
        <w:rPr>
          <w:rFonts w:ascii="Times New Roman" w:hAnsi="Times New Roman" w:cs="Times New Roman"/>
          <w:sz w:val="24"/>
          <w:szCs w:val="24"/>
        </w:rPr>
      </w:pPr>
      <w:r w:rsidRPr="00764994">
        <w:rPr>
          <w:rFonts w:ascii="Times New Roman" w:hAnsi="Times New Roman" w:cs="Times New Roman"/>
          <w:sz w:val="24"/>
          <w:szCs w:val="24"/>
        </w:rPr>
        <w:t>FUNKCIONĀLĀS PRASĪBAS</w:t>
      </w:r>
    </w:p>
    <w:p w14:paraId="07426558" w14:textId="77777777" w:rsidR="0049117F" w:rsidRPr="00764994" w:rsidRDefault="0049117F" w:rsidP="00C8628E">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TVM vismaz jānodrošina:</w:t>
      </w:r>
    </w:p>
    <w:p w14:paraId="49E4574B" w14:textId="070D063C" w:rsidR="0004157F" w:rsidRPr="00764994" w:rsidRDefault="0004157F" w:rsidP="0004157F">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Biļešu drukāšana un materiālu apstrāde</w:t>
      </w:r>
    </w:p>
    <w:p w14:paraId="145D62C4" w14:textId="4BAF1E13" w:rsidR="0004157F" w:rsidRPr="00764994" w:rsidRDefault="0004157F" w:rsidP="0004157F">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Vismaz 2 biļešu ruļļi (vēlams līdz 4 ruļļiem)</w:t>
      </w:r>
    </w:p>
    <w:p w14:paraId="46375054" w14:textId="1F1C6A1C" w:rsidR="0004157F" w:rsidRPr="00764994" w:rsidRDefault="0004157F" w:rsidP="00415BE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Ātrdarbīgs termoprinteris</w:t>
      </w:r>
    </w:p>
    <w:p w14:paraId="62D4A4F3" w14:textId="59E01C54" w:rsidR="0004157F" w:rsidRPr="00764994" w:rsidRDefault="0004157F" w:rsidP="00415BE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Automātisks griezējs ar iestrēgšanas noteikšanu</w:t>
      </w:r>
    </w:p>
    <w:p w14:paraId="432B0E1D" w14:textId="3F956DAF" w:rsidR="0004157F" w:rsidRPr="00764994" w:rsidRDefault="0004157F" w:rsidP="00415BE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QR / svītrkodu drukāšana</w:t>
      </w:r>
    </w:p>
    <w:p w14:paraId="78687FD5" w14:textId="73368EF4" w:rsidR="0004157F" w:rsidRPr="00764994" w:rsidRDefault="0004157F" w:rsidP="00415BE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Papīra līmeņa sensori ar attālinātu uzraudzību</w:t>
      </w:r>
    </w:p>
    <w:p w14:paraId="16F43291" w14:textId="636DDD30" w:rsidR="0004157F" w:rsidRPr="00764994" w:rsidRDefault="0004157F" w:rsidP="00415BE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Droša ruļļu nomaiņa (tikai pilnvarotam personālam)</w:t>
      </w:r>
    </w:p>
    <w:p w14:paraId="320EE500" w14:textId="65224F9B" w:rsidR="0004157F" w:rsidRPr="00764994" w:rsidRDefault="00415BEE" w:rsidP="00DA1F3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 xml:space="preserve"> Viedkaršu nolasīšanas prasības</w:t>
      </w:r>
    </w:p>
    <w:p w14:paraId="00740C1E" w14:textId="77777777" w:rsidR="0004157F" w:rsidRPr="00764994" w:rsidRDefault="0004157F" w:rsidP="00DA1F30">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ISO/IEC 14443 A un B tips</w:t>
      </w:r>
    </w:p>
    <w:p w14:paraId="7907D2D2" w14:textId="77777777" w:rsidR="0004157F" w:rsidRPr="00764994" w:rsidRDefault="0004157F" w:rsidP="00DA1F30">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SAM ligzdas (ID000 formāts)</w:t>
      </w:r>
    </w:p>
    <w:p w14:paraId="1036A2A9" w14:textId="77777777" w:rsidR="0004157F" w:rsidRPr="00764994" w:rsidRDefault="0004157F" w:rsidP="0004157F">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Pilns atbalsts šādiem standartiem:</w:t>
      </w:r>
    </w:p>
    <w:p w14:paraId="0965C4C4" w14:textId="095541F1" w:rsidR="0004157F" w:rsidRPr="00764994" w:rsidRDefault="0004157F" w:rsidP="00DA1F30">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 xml:space="preserve">MIFARE </w:t>
      </w:r>
      <w:proofErr w:type="spellStart"/>
      <w:r w:rsidRPr="00764994">
        <w:rPr>
          <w:rFonts w:ascii="Times New Roman" w:hAnsi="Times New Roman" w:cs="Times New Roman"/>
          <w:sz w:val="24"/>
          <w:szCs w:val="24"/>
        </w:rPr>
        <w:t>Classic</w:t>
      </w:r>
      <w:proofErr w:type="spellEnd"/>
    </w:p>
    <w:p w14:paraId="203A572A" w14:textId="77777777" w:rsidR="0004157F" w:rsidRPr="00764994" w:rsidRDefault="0004157F" w:rsidP="00DA1F30">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 xml:space="preserve">MIFARE </w:t>
      </w:r>
      <w:proofErr w:type="spellStart"/>
      <w:r w:rsidRPr="00764994">
        <w:rPr>
          <w:rFonts w:ascii="Times New Roman" w:hAnsi="Times New Roman" w:cs="Times New Roman"/>
          <w:sz w:val="24"/>
          <w:szCs w:val="24"/>
        </w:rPr>
        <w:t>DESFire</w:t>
      </w:r>
      <w:proofErr w:type="spellEnd"/>
    </w:p>
    <w:p w14:paraId="10198171" w14:textId="77777777" w:rsidR="0004157F" w:rsidRPr="00764994" w:rsidRDefault="0004157F" w:rsidP="00DA1F30">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MIFARE Pro</w:t>
      </w:r>
    </w:p>
    <w:p w14:paraId="1153F9CE" w14:textId="433D8595" w:rsidR="0004157F" w:rsidRPr="00764994" w:rsidRDefault="00DA1F30" w:rsidP="00DA1F30">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MIFARE Plus</w:t>
      </w:r>
    </w:p>
    <w:p w14:paraId="5478C16C" w14:textId="77777777" w:rsidR="0004157F" w:rsidRPr="00764994" w:rsidRDefault="0004157F" w:rsidP="00DA1F30">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 xml:space="preserve">MIFARE </w:t>
      </w:r>
      <w:proofErr w:type="spellStart"/>
      <w:r w:rsidRPr="00764994">
        <w:rPr>
          <w:rFonts w:ascii="Times New Roman" w:hAnsi="Times New Roman" w:cs="Times New Roman"/>
          <w:sz w:val="24"/>
          <w:szCs w:val="24"/>
        </w:rPr>
        <w:t>Ultralight</w:t>
      </w:r>
      <w:proofErr w:type="spellEnd"/>
    </w:p>
    <w:p w14:paraId="190AB474" w14:textId="6B3F408B" w:rsidR="0049117F" w:rsidRPr="00764994" w:rsidRDefault="0004157F" w:rsidP="00DA1F30">
      <w:pPr>
        <w:pStyle w:val="ListParagraph"/>
        <w:numPr>
          <w:ilvl w:val="3"/>
          <w:numId w:val="4"/>
        </w:numPr>
        <w:rPr>
          <w:rFonts w:ascii="Times New Roman" w:hAnsi="Times New Roman" w:cs="Times New Roman"/>
          <w:sz w:val="24"/>
          <w:szCs w:val="24"/>
        </w:rPr>
      </w:pPr>
      <w:proofErr w:type="spellStart"/>
      <w:r w:rsidRPr="00764994">
        <w:rPr>
          <w:rFonts w:ascii="Times New Roman" w:hAnsi="Times New Roman" w:cs="Times New Roman"/>
          <w:sz w:val="24"/>
          <w:szCs w:val="24"/>
        </w:rPr>
        <w:t>Calypso</w:t>
      </w:r>
      <w:proofErr w:type="spellEnd"/>
      <w:r w:rsidRPr="00764994">
        <w:rPr>
          <w:rFonts w:ascii="Times New Roman" w:hAnsi="Times New Roman" w:cs="Times New Roman"/>
          <w:sz w:val="24"/>
          <w:szCs w:val="24"/>
        </w:rPr>
        <w:t xml:space="preserve"> </w:t>
      </w:r>
    </w:p>
    <w:p w14:paraId="4AB996EA" w14:textId="77777777" w:rsidR="0049117F" w:rsidRPr="00764994" w:rsidRDefault="0049117F" w:rsidP="00C8628E">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TVM jāatbalsta:</w:t>
      </w:r>
    </w:p>
    <w:p w14:paraId="4CDF6181"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 xml:space="preserve">Monētu maksājumi ar </w:t>
      </w:r>
      <w:proofErr w:type="spellStart"/>
      <w:r w:rsidRPr="00764994">
        <w:rPr>
          <w:rFonts w:ascii="Times New Roman" w:hAnsi="Times New Roman" w:cs="Times New Roman"/>
          <w:sz w:val="24"/>
          <w:szCs w:val="24"/>
        </w:rPr>
        <w:t>recirkulācijas</w:t>
      </w:r>
      <w:proofErr w:type="spellEnd"/>
      <w:r w:rsidRPr="00764994">
        <w:rPr>
          <w:rFonts w:ascii="Times New Roman" w:hAnsi="Times New Roman" w:cs="Times New Roman"/>
          <w:sz w:val="24"/>
          <w:szCs w:val="24"/>
        </w:rPr>
        <w:t xml:space="preserve"> funkciju</w:t>
      </w:r>
    </w:p>
    <w:p w14:paraId="30AC6B2E"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 xml:space="preserve">Banknošu maksājumi ar deponēšanas funkciju un izvēles </w:t>
      </w:r>
      <w:proofErr w:type="spellStart"/>
      <w:r w:rsidRPr="00764994">
        <w:rPr>
          <w:rFonts w:ascii="Times New Roman" w:hAnsi="Times New Roman" w:cs="Times New Roman"/>
          <w:sz w:val="24"/>
          <w:szCs w:val="24"/>
        </w:rPr>
        <w:t>recirkulāciju</w:t>
      </w:r>
      <w:proofErr w:type="spellEnd"/>
    </w:p>
    <w:p w14:paraId="61988AF7"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 xml:space="preserve">EMV </w:t>
      </w:r>
      <w:proofErr w:type="spellStart"/>
      <w:r w:rsidRPr="00764994">
        <w:rPr>
          <w:rFonts w:ascii="Times New Roman" w:hAnsi="Times New Roman" w:cs="Times New Roman"/>
          <w:sz w:val="24"/>
          <w:szCs w:val="24"/>
        </w:rPr>
        <w:t>kontaktkartes</w:t>
      </w:r>
      <w:proofErr w:type="spellEnd"/>
      <w:r w:rsidRPr="00764994">
        <w:rPr>
          <w:rFonts w:ascii="Times New Roman" w:hAnsi="Times New Roman" w:cs="Times New Roman"/>
          <w:sz w:val="24"/>
          <w:szCs w:val="24"/>
        </w:rPr>
        <w:t xml:space="preserve"> un </w:t>
      </w:r>
      <w:proofErr w:type="spellStart"/>
      <w:r w:rsidRPr="00764994">
        <w:rPr>
          <w:rFonts w:ascii="Times New Roman" w:hAnsi="Times New Roman" w:cs="Times New Roman"/>
          <w:sz w:val="24"/>
          <w:szCs w:val="24"/>
        </w:rPr>
        <w:t>bezkontakta</w:t>
      </w:r>
      <w:proofErr w:type="spellEnd"/>
      <w:r w:rsidRPr="00764994">
        <w:rPr>
          <w:rFonts w:ascii="Times New Roman" w:hAnsi="Times New Roman" w:cs="Times New Roman"/>
          <w:sz w:val="24"/>
          <w:szCs w:val="24"/>
        </w:rPr>
        <w:t xml:space="preserve"> banku kartes</w:t>
      </w:r>
    </w:p>
    <w:p w14:paraId="34181BF8"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 xml:space="preserve">NFC maksājumi (Google </w:t>
      </w:r>
      <w:proofErr w:type="spellStart"/>
      <w:r w:rsidRPr="00764994">
        <w:rPr>
          <w:rFonts w:ascii="Times New Roman" w:hAnsi="Times New Roman" w:cs="Times New Roman"/>
          <w:sz w:val="24"/>
          <w:szCs w:val="24"/>
        </w:rPr>
        <w:t>Pay</w:t>
      </w:r>
      <w:proofErr w:type="spellEnd"/>
      <w:r w:rsidRPr="00764994">
        <w:rPr>
          <w:rFonts w:ascii="Times New Roman" w:hAnsi="Times New Roman" w:cs="Times New Roman"/>
          <w:sz w:val="24"/>
          <w:szCs w:val="24"/>
        </w:rPr>
        <w:t xml:space="preserve">, </w:t>
      </w:r>
      <w:proofErr w:type="spellStart"/>
      <w:r w:rsidRPr="00764994">
        <w:rPr>
          <w:rFonts w:ascii="Times New Roman" w:hAnsi="Times New Roman" w:cs="Times New Roman"/>
          <w:sz w:val="24"/>
          <w:szCs w:val="24"/>
        </w:rPr>
        <w:t>Apple</w:t>
      </w:r>
      <w:proofErr w:type="spellEnd"/>
      <w:r w:rsidRPr="00764994">
        <w:rPr>
          <w:rFonts w:ascii="Times New Roman" w:hAnsi="Times New Roman" w:cs="Times New Roman"/>
          <w:sz w:val="24"/>
          <w:szCs w:val="24"/>
        </w:rPr>
        <w:t xml:space="preserve"> </w:t>
      </w:r>
      <w:proofErr w:type="spellStart"/>
      <w:r w:rsidRPr="00764994">
        <w:rPr>
          <w:rFonts w:ascii="Times New Roman" w:hAnsi="Times New Roman" w:cs="Times New Roman"/>
          <w:sz w:val="24"/>
          <w:szCs w:val="24"/>
        </w:rPr>
        <w:t>Pay</w:t>
      </w:r>
      <w:proofErr w:type="spellEnd"/>
      <w:r w:rsidRPr="00764994">
        <w:rPr>
          <w:rFonts w:ascii="Times New Roman" w:hAnsi="Times New Roman" w:cs="Times New Roman"/>
          <w:sz w:val="24"/>
          <w:szCs w:val="24"/>
        </w:rPr>
        <w:t>)</w:t>
      </w:r>
    </w:p>
    <w:p w14:paraId="1BF5C4B3"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Integrācija ar sertificētiem POS maksājumu termināļiem</w:t>
      </w:r>
    </w:p>
    <w:p w14:paraId="79A0064C" w14:textId="77777777" w:rsidR="0049117F" w:rsidRPr="00764994" w:rsidRDefault="0049117F" w:rsidP="00C8628E">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Sistēmai jāatbalsta pilnīga integrācija ar ārējiem POS termināļiem, tostarp:</w:t>
      </w:r>
    </w:p>
    <w:p w14:paraId="0B1E8BBF"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Darījumu statusu sinhronizācija</w:t>
      </w:r>
    </w:p>
    <w:p w14:paraId="2DE3D4DC"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Atmaksu apstrāde</w:t>
      </w:r>
    </w:p>
    <w:p w14:paraId="1869D7C9"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Norēķinu pārskati</w:t>
      </w:r>
    </w:p>
    <w:p w14:paraId="2F880805"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 xml:space="preserve">Saskaņošanas </w:t>
      </w:r>
      <w:proofErr w:type="spellStart"/>
      <w:r w:rsidRPr="00764994">
        <w:rPr>
          <w:rFonts w:ascii="Times New Roman" w:hAnsi="Times New Roman" w:cs="Times New Roman"/>
          <w:sz w:val="24"/>
          <w:szCs w:val="24"/>
        </w:rPr>
        <w:t>saskarnes</w:t>
      </w:r>
      <w:proofErr w:type="spellEnd"/>
    </w:p>
    <w:p w14:paraId="094850BC" w14:textId="77777777" w:rsidR="00603377" w:rsidRPr="00764994" w:rsidRDefault="00603377" w:rsidP="008E27C8">
      <w:pPr>
        <w:ind w:left="720"/>
        <w:rPr>
          <w:rFonts w:ascii="Times New Roman" w:hAnsi="Times New Roman" w:cs="Times New Roman"/>
          <w:sz w:val="24"/>
          <w:szCs w:val="24"/>
        </w:rPr>
      </w:pPr>
    </w:p>
    <w:p w14:paraId="2C0435E3" w14:textId="4F0A2E13" w:rsidR="0049117F" w:rsidRPr="00764994" w:rsidRDefault="0049117F" w:rsidP="00C8628E">
      <w:pPr>
        <w:pStyle w:val="Heading2"/>
        <w:numPr>
          <w:ilvl w:val="0"/>
          <w:numId w:val="4"/>
        </w:numPr>
        <w:rPr>
          <w:rFonts w:ascii="Times New Roman" w:hAnsi="Times New Roman" w:cs="Times New Roman"/>
          <w:sz w:val="24"/>
          <w:szCs w:val="24"/>
        </w:rPr>
      </w:pPr>
      <w:r w:rsidRPr="00764994">
        <w:rPr>
          <w:rFonts w:ascii="Times New Roman" w:hAnsi="Times New Roman" w:cs="Times New Roman"/>
          <w:sz w:val="24"/>
          <w:szCs w:val="24"/>
        </w:rPr>
        <w:t>SISTĒMAS INTEGRĀCIJAS PRASĪBAS</w:t>
      </w:r>
    </w:p>
    <w:p w14:paraId="3893FEDC" w14:textId="77777777" w:rsidR="0049117F" w:rsidRPr="00764994" w:rsidRDefault="0049117F" w:rsidP="00C8628E">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TVM jāintegrē ar:</w:t>
      </w:r>
    </w:p>
    <w:p w14:paraId="20A51D02" w14:textId="1D22F126"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Pasūtītāja centrālo biļešu sistēmu (ABT)</w:t>
      </w:r>
    </w:p>
    <w:p w14:paraId="79569C75"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Maksājumu apstrādes un finanšu uzskaites sistēmām</w:t>
      </w:r>
    </w:p>
    <w:p w14:paraId="0ABD2054"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Uzraudzības un iekārtu pārvaldības sistēmu</w:t>
      </w:r>
    </w:p>
    <w:p w14:paraId="148DF8AE"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Tarifu pārvaldības sistēmu</w:t>
      </w:r>
    </w:p>
    <w:p w14:paraId="2589ED99"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POS maksājumu infrastruktūru</w:t>
      </w:r>
    </w:p>
    <w:p w14:paraId="376CDDE0"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Integrācija jāveic, izmantojot drošu REST API vai līdzvērtīgu drošas saziņas metodi.</w:t>
      </w:r>
    </w:p>
    <w:p w14:paraId="6688A54D" w14:textId="77777777" w:rsidR="0049117F" w:rsidRPr="00764994" w:rsidRDefault="0049117F" w:rsidP="00C8628E">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Sistēmai jānodrošina:</w:t>
      </w:r>
    </w:p>
    <w:p w14:paraId="233A6D64"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Darījumu sinhronizācija reāllaikā</w:t>
      </w:r>
    </w:p>
    <w:p w14:paraId="138356D2"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lastRenderedPageBreak/>
        <w:t>Droša šifrēta saziņa</w:t>
      </w:r>
    </w:p>
    <w:p w14:paraId="30A66053" w14:textId="77777777" w:rsidR="0049117F" w:rsidRPr="00764994" w:rsidRDefault="0049117F" w:rsidP="00C8628E">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Audita pieraksti visām finanšu operācijām</w:t>
      </w:r>
    </w:p>
    <w:p w14:paraId="4CF928C6" w14:textId="77777777" w:rsidR="00C8628E" w:rsidRPr="00764994" w:rsidRDefault="00C8628E" w:rsidP="00442740">
      <w:pPr>
        <w:pStyle w:val="ListParagraph"/>
        <w:ind w:left="1224"/>
        <w:rPr>
          <w:rFonts w:ascii="Times New Roman" w:hAnsi="Times New Roman" w:cs="Times New Roman"/>
          <w:sz w:val="24"/>
          <w:szCs w:val="24"/>
        </w:rPr>
      </w:pPr>
    </w:p>
    <w:p w14:paraId="5B272D8A" w14:textId="5DADA217" w:rsidR="0049117F" w:rsidRPr="00764994" w:rsidRDefault="0049117F" w:rsidP="00554884">
      <w:pPr>
        <w:pStyle w:val="Heading2"/>
        <w:numPr>
          <w:ilvl w:val="0"/>
          <w:numId w:val="4"/>
        </w:numPr>
        <w:rPr>
          <w:rFonts w:ascii="Times New Roman" w:hAnsi="Times New Roman" w:cs="Times New Roman"/>
          <w:sz w:val="24"/>
          <w:szCs w:val="24"/>
        </w:rPr>
      </w:pPr>
      <w:r w:rsidRPr="00764994">
        <w:rPr>
          <w:rFonts w:ascii="Times New Roman" w:hAnsi="Times New Roman" w:cs="Times New Roman"/>
          <w:sz w:val="24"/>
          <w:szCs w:val="24"/>
        </w:rPr>
        <w:t>TVM TEHNISKĀS PRASĪBAS</w:t>
      </w:r>
    </w:p>
    <w:p w14:paraId="04176318" w14:textId="5C44FA24" w:rsidR="0049117F" w:rsidRPr="00764994" w:rsidRDefault="0049117F" w:rsidP="00DE2633">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Apstrādes bloks</w:t>
      </w:r>
    </w:p>
    <w:tbl>
      <w:tblPr>
        <w:tblStyle w:val="TableGrid"/>
        <w:tblW w:w="0" w:type="auto"/>
        <w:tblInd w:w="792" w:type="dxa"/>
        <w:tblLook w:val="04A0" w:firstRow="1" w:lastRow="0" w:firstColumn="1" w:lastColumn="0" w:noHBand="0" w:noVBand="1"/>
      </w:tblPr>
      <w:tblGrid>
        <w:gridCol w:w="4827"/>
        <w:gridCol w:w="4837"/>
      </w:tblGrid>
      <w:tr w:rsidR="00554884" w:rsidRPr="00764994" w14:paraId="0E739418" w14:textId="77777777" w:rsidTr="00554884">
        <w:tc>
          <w:tcPr>
            <w:tcW w:w="4827" w:type="dxa"/>
          </w:tcPr>
          <w:p w14:paraId="00912ED5" w14:textId="06CB783B" w:rsidR="00554884" w:rsidRPr="00764994" w:rsidRDefault="00554884" w:rsidP="00554884">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Prasība</w:t>
            </w:r>
          </w:p>
        </w:tc>
        <w:tc>
          <w:tcPr>
            <w:tcW w:w="4837" w:type="dxa"/>
          </w:tcPr>
          <w:p w14:paraId="5CBE5FF1" w14:textId="3AC8F4A4" w:rsidR="00554884" w:rsidRPr="00764994" w:rsidRDefault="00554884" w:rsidP="00554884">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Minimālā vērtība</w:t>
            </w:r>
          </w:p>
        </w:tc>
      </w:tr>
      <w:tr w:rsidR="00554884" w:rsidRPr="00764994" w14:paraId="39CD7E60" w14:textId="77777777" w:rsidTr="00554884">
        <w:tc>
          <w:tcPr>
            <w:tcW w:w="4827" w:type="dxa"/>
          </w:tcPr>
          <w:p w14:paraId="03051F1C" w14:textId="2ED47393" w:rsidR="00554884" w:rsidRPr="00764994" w:rsidRDefault="00554884" w:rsidP="00554884">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Tips</w:t>
            </w:r>
          </w:p>
        </w:tc>
        <w:tc>
          <w:tcPr>
            <w:tcW w:w="4837" w:type="dxa"/>
          </w:tcPr>
          <w:p w14:paraId="76872619" w14:textId="668C9EF3" w:rsidR="00554884" w:rsidRPr="00764994" w:rsidRDefault="00554884" w:rsidP="00554884">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Industriālais PC</w:t>
            </w:r>
          </w:p>
        </w:tc>
      </w:tr>
      <w:tr w:rsidR="00554884" w:rsidRPr="00764994" w14:paraId="09221401" w14:textId="77777777" w:rsidTr="00554884">
        <w:tc>
          <w:tcPr>
            <w:tcW w:w="4827" w:type="dxa"/>
          </w:tcPr>
          <w:p w14:paraId="1B760C02" w14:textId="3D02E2A6" w:rsidR="00554884" w:rsidRPr="00764994" w:rsidRDefault="00554884" w:rsidP="00554884">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Operētājsistēma</w:t>
            </w:r>
          </w:p>
        </w:tc>
        <w:tc>
          <w:tcPr>
            <w:tcW w:w="4837" w:type="dxa"/>
          </w:tcPr>
          <w:p w14:paraId="1AB7681E" w14:textId="7AC286E0" w:rsidR="00554884" w:rsidRPr="00764994" w:rsidRDefault="00554884" w:rsidP="00554884">
            <w:pPr>
              <w:pStyle w:val="ListParagraph"/>
              <w:ind w:left="0"/>
              <w:rPr>
                <w:rFonts w:ascii="Times New Roman" w:hAnsi="Times New Roman" w:cs="Times New Roman"/>
                <w:sz w:val="24"/>
                <w:szCs w:val="24"/>
                <w:highlight w:val="yellow"/>
              </w:rPr>
            </w:pPr>
            <w:r w:rsidRPr="00764994">
              <w:rPr>
                <w:rFonts w:ascii="Times New Roman" w:hAnsi="Times New Roman" w:cs="Times New Roman"/>
                <w:sz w:val="24"/>
                <w:szCs w:val="24"/>
              </w:rPr>
              <w:t xml:space="preserve">Iebūvēts </w:t>
            </w:r>
            <w:proofErr w:type="spellStart"/>
            <w:r w:rsidRPr="00764994">
              <w:rPr>
                <w:rFonts w:ascii="Times New Roman" w:hAnsi="Times New Roman" w:cs="Times New Roman"/>
                <w:sz w:val="24"/>
                <w:szCs w:val="24"/>
              </w:rPr>
              <w:t>Linux</w:t>
            </w:r>
            <w:proofErr w:type="spellEnd"/>
            <w:r w:rsidRPr="00764994">
              <w:rPr>
                <w:rFonts w:ascii="Times New Roman" w:hAnsi="Times New Roman" w:cs="Times New Roman"/>
                <w:sz w:val="24"/>
                <w:szCs w:val="24"/>
              </w:rPr>
              <w:t>/</w:t>
            </w:r>
            <w:proofErr w:type="spellStart"/>
            <w:r w:rsidRPr="00764994">
              <w:rPr>
                <w:rFonts w:ascii="Times New Roman" w:hAnsi="Times New Roman" w:cs="Times New Roman"/>
                <w:sz w:val="24"/>
                <w:szCs w:val="24"/>
              </w:rPr>
              <w:t>Android</w:t>
            </w:r>
            <w:proofErr w:type="spellEnd"/>
          </w:p>
        </w:tc>
      </w:tr>
      <w:tr w:rsidR="00554884" w:rsidRPr="00764994" w14:paraId="548544E5" w14:textId="77777777" w:rsidTr="00554884">
        <w:tc>
          <w:tcPr>
            <w:tcW w:w="4827" w:type="dxa"/>
          </w:tcPr>
          <w:p w14:paraId="7B661A50" w14:textId="44C4362D" w:rsidR="00554884" w:rsidRPr="00764994" w:rsidRDefault="00554884" w:rsidP="00554884">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Krātuve</w:t>
            </w:r>
          </w:p>
        </w:tc>
        <w:tc>
          <w:tcPr>
            <w:tcW w:w="4837" w:type="dxa"/>
          </w:tcPr>
          <w:p w14:paraId="170C78DC" w14:textId="4DEB974C" w:rsidR="00554884" w:rsidRPr="00764994" w:rsidRDefault="00554884" w:rsidP="00554884">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 32 GB</w:t>
            </w:r>
          </w:p>
        </w:tc>
      </w:tr>
      <w:tr w:rsidR="00554884" w:rsidRPr="00764994" w14:paraId="05F7A525" w14:textId="77777777" w:rsidTr="00554884">
        <w:tc>
          <w:tcPr>
            <w:tcW w:w="4827" w:type="dxa"/>
          </w:tcPr>
          <w:p w14:paraId="0BCF2233" w14:textId="42775440" w:rsidR="00554884" w:rsidRPr="00764994" w:rsidRDefault="00554884" w:rsidP="00554884">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RAM</w:t>
            </w:r>
          </w:p>
        </w:tc>
        <w:tc>
          <w:tcPr>
            <w:tcW w:w="4837" w:type="dxa"/>
          </w:tcPr>
          <w:p w14:paraId="245FB035" w14:textId="0BD165DD" w:rsidR="00554884" w:rsidRPr="00764994" w:rsidRDefault="00554884" w:rsidP="00554884">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 8 GB</w:t>
            </w:r>
          </w:p>
        </w:tc>
      </w:tr>
      <w:tr w:rsidR="00554884" w:rsidRPr="00764994" w14:paraId="405718C2" w14:textId="77777777" w:rsidTr="00554884">
        <w:tc>
          <w:tcPr>
            <w:tcW w:w="4827" w:type="dxa"/>
          </w:tcPr>
          <w:p w14:paraId="129CD5A1" w14:textId="56207DF1" w:rsidR="00554884" w:rsidRPr="00764994" w:rsidRDefault="00F97D26" w:rsidP="00554884">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Attālinātas programmatūras atjaunināšanas iespēja</w:t>
            </w:r>
          </w:p>
        </w:tc>
        <w:tc>
          <w:tcPr>
            <w:tcW w:w="4837" w:type="dxa"/>
          </w:tcPr>
          <w:p w14:paraId="25BC3557" w14:textId="2263D379" w:rsidR="00554884" w:rsidRPr="00764994" w:rsidRDefault="00F97D26" w:rsidP="00554884">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Obligāti</w:t>
            </w:r>
          </w:p>
        </w:tc>
      </w:tr>
      <w:tr w:rsidR="00554884" w:rsidRPr="00764994" w14:paraId="0B57B97E" w14:textId="77777777" w:rsidTr="00554884">
        <w:tc>
          <w:tcPr>
            <w:tcW w:w="4827" w:type="dxa"/>
          </w:tcPr>
          <w:p w14:paraId="1BCB2794" w14:textId="0C7EC6CD" w:rsidR="00554884" w:rsidRPr="00764994" w:rsidRDefault="00EE13E1" w:rsidP="00554884">
            <w:pPr>
              <w:pStyle w:val="ListParagraph"/>
              <w:ind w:left="0"/>
              <w:rPr>
                <w:rFonts w:ascii="Times New Roman" w:hAnsi="Times New Roman" w:cs="Times New Roman"/>
                <w:sz w:val="24"/>
                <w:szCs w:val="24"/>
                <w:highlight w:val="yellow"/>
              </w:rPr>
            </w:pPr>
            <w:r w:rsidRPr="00764994">
              <w:rPr>
                <w:rFonts w:ascii="Times New Roman" w:hAnsi="Times New Roman" w:cs="Times New Roman"/>
                <w:sz w:val="24"/>
                <w:szCs w:val="24"/>
              </w:rPr>
              <w:t>Ventilācija</w:t>
            </w:r>
          </w:p>
        </w:tc>
        <w:tc>
          <w:tcPr>
            <w:tcW w:w="4837" w:type="dxa"/>
          </w:tcPr>
          <w:p w14:paraId="5BBA0B7E" w14:textId="5D7E86A3" w:rsidR="00554884" w:rsidRPr="00764994" w:rsidRDefault="00EE13E1" w:rsidP="00554884">
            <w:pPr>
              <w:pStyle w:val="ListParagraph"/>
              <w:ind w:left="0"/>
              <w:rPr>
                <w:rFonts w:ascii="Times New Roman" w:hAnsi="Times New Roman" w:cs="Times New Roman"/>
                <w:sz w:val="24"/>
                <w:szCs w:val="24"/>
                <w:highlight w:val="yellow"/>
              </w:rPr>
            </w:pPr>
            <w:r w:rsidRPr="00764994">
              <w:rPr>
                <w:rFonts w:ascii="Times New Roman" w:hAnsi="Times New Roman" w:cs="Times New Roman"/>
                <w:sz w:val="24"/>
                <w:szCs w:val="24"/>
              </w:rPr>
              <w:t>Ar putekļu un mitruma filtriem</w:t>
            </w:r>
          </w:p>
        </w:tc>
      </w:tr>
    </w:tbl>
    <w:p w14:paraId="2F739661" w14:textId="2DCBCDC2" w:rsidR="0049117F" w:rsidRPr="00764994" w:rsidRDefault="0049117F" w:rsidP="00F97D26">
      <w:pPr>
        <w:rPr>
          <w:rFonts w:ascii="Times New Roman" w:hAnsi="Times New Roman" w:cs="Times New Roman"/>
          <w:sz w:val="24"/>
          <w:szCs w:val="24"/>
        </w:rPr>
      </w:pPr>
    </w:p>
    <w:p w14:paraId="0284B85C" w14:textId="3D4B350B" w:rsidR="0049117F" w:rsidRPr="00764994" w:rsidRDefault="0049117F" w:rsidP="00DE2633">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Displeja prasības (minimums)</w:t>
      </w:r>
    </w:p>
    <w:p w14:paraId="38A15D71" w14:textId="77777777" w:rsidR="0049117F" w:rsidRPr="00764994" w:rsidRDefault="0049117F" w:rsidP="00F97D26">
      <w:pPr>
        <w:pStyle w:val="ListParagraph"/>
        <w:ind w:left="360"/>
        <w:rPr>
          <w:rFonts w:ascii="Times New Roman" w:hAnsi="Times New Roman" w:cs="Times New Roman"/>
          <w:sz w:val="24"/>
          <w:szCs w:val="24"/>
        </w:rPr>
      </w:pPr>
      <w:r w:rsidRPr="00764994">
        <w:rPr>
          <w:rFonts w:ascii="Times New Roman" w:hAnsi="Times New Roman" w:cs="Times New Roman"/>
          <w:sz w:val="24"/>
          <w:szCs w:val="24"/>
        </w:rPr>
        <w:t>Displejs ir kritiska āra iekārtas komponente, un tam jāatbilst šādām minimālajām prasībām:</w:t>
      </w:r>
    </w:p>
    <w:tbl>
      <w:tblPr>
        <w:tblStyle w:val="TableGrid"/>
        <w:tblW w:w="0" w:type="auto"/>
        <w:tblInd w:w="792" w:type="dxa"/>
        <w:tblLook w:val="04A0" w:firstRow="1" w:lastRow="0" w:firstColumn="1" w:lastColumn="0" w:noHBand="0" w:noVBand="1"/>
      </w:tblPr>
      <w:tblGrid>
        <w:gridCol w:w="4827"/>
        <w:gridCol w:w="4837"/>
      </w:tblGrid>
      <w:tr w:rsidR="00F97D26" w:rsidRPr="00764994" w14:paraId="023A3F51" w14:textId="77777777" w:rsidTr="007458DA">
        <w:tc>
          <w:tcPr>
            <w:tcW w:w="4827" w:type="dxa"/>
          </w:tcPr>
          <w:p w14:paraId="2544FF0A" w14:textId="77777777"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Prasība</w:t>
            </w:r>
          </w:p>
        </w:tc>
        <w:tc>
          <w:tcPr>
            <w:tcW w:w="4837" w:type="dxa"/>
          </w:tcPr>
          <w:p w14:paraId="62F8EA1D" w14:textId="77777777"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Minimālā vērtība</w:t>
            </w:r>
          </w:p>
        </w:tc>
      </w:tr>
      <w:tr w:rsidR="00F97D26" w:rsidRPr="00764994" w14:paraId="66E11614" w14:textId="77777777" w:rsidTr="007458DA">
        <w:tc>
          <w:tcPr>
            <w:tcW w:w="4827" w:type="dxa"/>
          </w:tcPr>
          <w:p w14:paraId="0F9BC5AB" w14:textId="6F7FDA77"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Ekrāna izmērs</w:t>
            </w:r>
          </w:p>
        </w:tc>
        <w:tc>
          <w:tcPr>
            <w:tcW w:w="4837" w:type="dxa"/>
          </w:tcPr>
          <w:p w14:paraId="65FAF049" w14:textId="76546931"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 15 collas</w:t>
            </w:r>
          </w:p>
        </w:tc>
      </w:tr>
      <w:tr w:rsidR="00F97D26" w:rsidRPr="00764994" w14:paraId="0A49EA6D" w14:textId="77777777" w:rsidTr="007458DA">
        <w:tc>
          <w:tcPr>
            <w:tcW w:w="4827" w:type="dxa"/>
          </w:tcPr>
          <w:p w14:paraId="6418FD3E" w14:textId="6D27930E"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Tehnoloģija</w:t>
            </w:r>
          </w:p>
        </w:tc>
        <w:tc>
          <w:tcPr>
            <w:tcW w:w="4837" w:type="dxa"/>
          </w:tcPr>
          <w:p w14:paraId="2DB816A8" w14:textId="7FF90574" w:rsidR="00F97D26" w:rsidRPr="00764994" w:rsidRDefault="00F97D26" w:rsidP="007458DA">
            <w:pPr>
              <w:pStyle w:val="ListParagraph"/>
              <w:ind w:left="0"/>
              <w:rPr>
                <w:rFonts w:ascii="Times New Roman" w:hAnsi="Times New Roman" w:cs="Times New Roman"/>
                <w:sz w:val="24"/>
                <w:szCs w:val="24"/>
                <w:highlight w:val="yellow"/>
              </w:rPr>
            </w:pPr>
            <w:r w:rsidRPr="00764994">
              <w:rPr>
                <w:rFonts w:ascii="Times New Roman" w:hAnsi="Times New Roman" w:cs="Times New Roman"/>
                <w:sz w:val="24"/>
                <w:szCs w:val="24"/>
              </w:rPr>
              <w:t>TFT LCD vai IPS</w:t>
            </w:r>
          </w:p>
        </w:tc>
      </w:tr>
      <w:tr w:rsidR="00F97D26" w:rsidRPr="00764994" w14:paraId="48FFF461" w14:textId="77777777" w:rsidTr="007458DA">
        <w:tc>
          <w:tcPr>
            <w:tcW w:w="4827" w:type="dxa"/>
          </w:tcPr>
          <w:p w14:paraId="50B2FE56" w14:textId="4E2B26EC"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Izšķirtspēja</w:t>
            </w:r>
          </w:p>
        </w:tc>
        <w:tc>
          <w:tcPr>
            <w:tcW w:w="4837" w:type="dxa"/>
          </w:tcPr>
          <w:p w14:paraId="7DD3FF8E" w14:textId="4AD729BE"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 1024 × 768</w:t>
            </w:r>
          </w:p>
        </w:tc>
      </w:tr>
      <w:tr w:rsidR="00F97D26" w:rsidRPr="00764994" w14:paraId="43872564" w14:textId="77777777" w:rsidTr="007458DA">
        <w:tc>
          <w:tcPr>
            <w:tcW w:w="4827" w:type="dxa"/>
          </w:tcPr>
          <w:p w14:paraId="1E4F0894" w14:textId="580AA887"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Spilgtums</w:t>
            </w:r>
          </w:p>
        </w:tc>
        <w:tc>
          <w:tcPr>
            <w:tcW w:w="4837" w:type="dxa"/>
          </w:tcPr>
          <w:p w14:paraId="5908D95A" w14:textId="53A9F5FD"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 xml:space="preserve">≥ 1000 </w:t>
            </w:r>
            <w:proofErr w:type="spellStart"/>
            <w:r w:rsidRPr="00764994">
              <w:rPr>
                <w:rFonts w:ascii="Times New Roman" w:hAnsi="Times New Roman" w:cs="Times New Roman"/>
                <w:sz w:val="24"/>
                <w:szCs w:val="24"/>
              </w:rPr>
              <w:t>niti</w:t>
            </w:r>
            <w:proofErr w:type="spellEnd"/>
            <w:r w:rsidRPr="00764994">
              <w:rPr>
                <w:rFonts w:ascii="Times New Roman" w:hAnsi="Times New Roman" w:cs="Times New Roman"/>
                <w:sz w:val="24"/>
                <w:szCs w:val="24"/>
              </w:rPr>
              <w:t xml:space="preserve"> (salasāms saules gaismā)</w:t>
            </w:r>
          </w:p>
        </w:tc>
      </w:tr>
      <w:tr w:rsidR="00F97D26" w:rsidRPr="00764994" w14:paraId="014D6CA7" w14:textId="77777777" w:rsidTr="007458DA">
        <w:tc>
          <w:tcPr>
            <w:tcW w:w="4827" w:type="dxa"/>
          </w:tcPr>
          <w:p w14:paraId="32B2430C" w14:textId="30E6BADB"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Skārienjutīgā tehnoloģija</w:t>
            </w:r>
          </w:p>
        </w:tc>
        <w:tc>
          <w:tcPr>
            <w:tcW w:w="4837" w:type="dxa"/>
          </w:tcPr>
          <w:p w14:paraId="7BC2F567" w14:textId="72EF7B13"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Projicēti kapacitatīvā</w:t>
            </w:r>
          </w:p>
        </w:tc>
      </w:tr>
      <w:tr w:rsidR="00F97D26" w:rsidRPr="00764994" w14:paraId="5179EB3E" w14:textId="77777777" w:rsidTr="007458DA">
        <w:tc>
          <w:tcPr>
            <w:tcW w:w="4827" w:type="dxa"/>
          </w:tcPr>
          <w:p w14:paraId="124DFC71" w14:textId="3580DE7F"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Stikla aizsardzība</w:t>
            </w:r>
          </w:p>
        </w:tc>
        <w:tc>
          <w:tcPr>
            <w:tcW w:w="4837" w:type="dxa"/>
          </w:tcPr>
          <w:p w14:paraId="54DA3040" w14:textId="6F972AC8"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 6 mm rūdīts stikls, UV/IR filtrēšana</w:t>
            </w:r>
          </w:p>
        </w:tc>
      </w:tr>
      <w:tr w:rsidR="00F97D26" w:rsidRPr="00764994" w14:paraId="10DB17CA" w14:textId="77777777" w:rsidTr="007458DA">
        <w:tc>
          <w:tcPr>
            <w:tcW w:w="4827" w:type="dxa"/>
          </w:tcPr>
          <w:p w14:paraId="266B82D2" w14:textId="0E8CC2C1" w:rsidR="00F97D26" w:rsidRPr="00764994" w:rsidRDefault="00F97D26" w:rsidP="007458DA">
            <w:pPr>
              <w:pStyle w:val="ListParagraph"/>
              <w:ind w:left="0"/>
              <w:rPr>
                <w:rFonts w:ascii="Times New Roman" w:hAnsi="Times New Roman" w:cs="Times New Roman"/>
                <w:sz w:val="24"/>
                <w:szCs w:val="24"/>
              </w:rPr>
            </w:pPr>
            <w:proofErr w:type="spellStart"/>
            <w:r w:rsidRPr="00764994">
              <w:rPr>
                <w:rFonts w:ascii="Times New Roman" w:hAnsi="Times New Roman" w:cs="Times New Roman"/>
                <w:sz w:val="24"/>
                <w:szCs w:val="24"/>
              </w:rPr>
              <w:t>Pretatspīduma</w:t>
            </w:r>
            <w:proofErr w:type="spellEnd"/>
            <w:r w:rsidRPr="00764994">
              <w:rPr>
                <w:rFonts w:ascii="Times New Roman" w:hAnsi="Times New Roman" w:cs="Times New Roman"/>
                <w:sz w:val="24"/>
                <w:szCs w:val="24"/>
              </w:rPr>
              <w:t xml:space="preserve"> risinājums</w:t>
            </w:r>
          </w:p>
        </w:tc>
        <w:tc>
          <w:tcPr>
            <w:tcW w:w="4837" w:type="dxa"/>
          </w:tcPr>
          <w:p w14:paraId="05866B9D" w14:textId="42B31ACE"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 xml:space="preserve">Optiskā laminēšana vai </w:t>
            </w:r>
            <w:proofErr w:type="spellStart"/>
            <w:r w:rsidRPr="00764994">
              <w:rPr>
                <w:rFonts w:ascii="Times New Roman" w:hAnsi="Times New Roman" w:cs="Times New Roman"/>
                <w:sz w:val="24"/>
                <w:szCs w:val="24"/>
              </w:rPr>
              <w:t>pretatstarojošs</w:t>
            </w:r>
            <w:proofErr w:type="spellEnd"/>
            <w:r w:rsidRPr="00764994">
              <w:rPr>
                <w:rFonts w:ascii="Times New Roman" w:hAnsi="Times New Roman" w:cs="Times New Roman"/>
                <w:sz w:val="24"/>
                <w:szCs w:val="24"/>
              </w:rPr>
              <w:t xml:space="preserve"> pārklājums</w:t>
            </w:r>
          </w:p>
        </w:tc>
      </w:tr>
      <w:tr w:rsidR="00F97D26" w:rsidRPr="00764994" w14:paraId="7FA05D59" w14:textId="77777777" w:rsidTr="007458DA">
        <w:tc>
          <w:tcPr>
            <w:tcW w:w="4827" w:type="dxa"/>
          </w:tcPr>
          <w:p w14:paraId="2A691227" w14:textId="0D8D5B9B"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Skata leņķis</w:t>
            </w:r>
          </w:p>
        </w:tc>
        <w:tc>
          <w:tcPr>
            <w:tcW w:w="4837" w:type="dxa"/>
          </w:tcPr>
          <w:p w14:paraId="1BEA1E7D" w14:textId="761EA382"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 170°</w:t>
            </w:r>
          </w:p>
        </w:tc>
      </w:tr>
      <w:tr w:rsidR="00F97D26" w:rsidRPr="00764994" w14:paraId="166F2BD9" w14:textId="77777777" w:rsidTr="007458DA">
        <w:tc>
          <w:tcPr>
            <w:tcW w:w="4827" w:type="dxa"/>
          </w:tcPr>
          <w:p w14:paraId="326DE3A3" w14:textId="152D218C"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Automātiska spilgtuma regulēšana</w:t>
            </w:r>
          </w:p>
        </w:tc>
        <w:tc>
          <w:tcPr>
            <w:tcW w:w="4837" w:type="dxa"/>
          </w:tcPr>
          <w:p w14:paraId="3CC2C0E7" w14:textId="762B448E"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Obligāti</w:t>
            </w:r>
          </w:p>
        </w:tc>
      </w:tr>
      <w:tr w:rsidR="00F97D26" w:rsidRPr="00764994" w14:paraId="12985698" w14:textId="77777777" w:rsidTr="007458DA">
        <w:tc>
          <w:tcPr>
            <w:tcW w:w="4827" w:type="dxa"/>
          </w:tcPr>
          <w:p w14:paraId="2C149E01" w14:textId="67D6C2AC"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Lietojamība ar cimdiem</w:t>
            </w:r>
          </w:p>
        </w:tc>
        <w:tc>
          <w:tcPr>
            <w:tcW w:w="4837" w:type="dxa"/>
          </w:tcPr>
          <w:p w14:paraId="2DFE5F3C" w14:textId="5F54267F" w:rsidR="00F97D26" w:rsidRPr="00764994" w:rsidRDefault="00F97D26"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Nepieciešams</w:t>
            </w:r>
          </w:p>
        </w:tc>
      </w:tr>
    </w:tbl>
    <w:p w14:paraId="65DFDC9E" w14:textId="5BB5B62A" w:rsidR="0049117F" w:rsidRPr="00764994" w:rsidRDefault="0049117F" w:rsidP="00EE13E1">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Ekrānam jābūt salasāmam tiešos saules staros un izturīgam pret vandālismu</w:t>
      </w:r>
    </w:p>
    <w:p w14:paraId="4CD09796" w14:textId="2EBB1249" w:rsidR="0049117F" w:rsidRPr="00764994" w:rsidRDefault="0049117F" w:rsidP="00DE2633">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Maksājumu moduļi</w:t>
      </w:r>
    </w:p>
    <w:p w14:paraId="79543147" w14:textId="77777777" w:rsidR="0049117F" w:rsidRPr="00764994" w:rsidRDefault="0049117F" w:rsidP="0023700F">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Monētu apstrāde</w:t>
      </w:r>
    </w:p>
    <w:p w14:paraId="2DF35E31" w14:textId="77777777" w:rsidR="0049117F" w:rsidRPr="00764994" w:rsidRDefault="0049117F" w:rsidP="0023700F">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 xml:space="preserve">Pret manipulācijām aizsargāts monētu </w:t>
      </w:r>
      <w:proofErr w:type="spellStart"/>
      <w:r w:rsidRPr="00764994">
        <w:rPr>
          <w:rFonts w:ascii="Times New Roman" w:hAnsi="Times New Roman" w:cs="Times New Roman"/>
          <w:sz w:val="24"/>
          <w:szCs w:val="24"/>
        </w:rPr>
        <w:t>validators</w:t>
      </w:r>
      <w:proofErr w:type="spellEnd"/>
    </w:p>
    <w:p w14:paraId="6C7138C4" w14:textId="77777777" w:rsidR="0049117F" w:rsidRPr="00764994" w:rsidRDefault="0049117F" w:rsidP="0023700F">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Elektromehānisks aizvars</w:t>
      </w:r>
    </w:p>
    <w:p w14:paraId="4E9BB588" w14:textId="77777777" w:rsidR="0049117F" w:rsidRPr="00764994" w:rsidRDefault="0049117F" w:rsidP="0023700F">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 xml:space="preserve">Monētu </w:t>
      </w:r>
      <w:proofErr w:type="spellStart"/>
      <w:r w:rsidRPr="00764994">
        <w:rPr>
          <w:rFonts w:ascii="Times New Roman" w:hAnsi="Times New Roman" w:cs="Times New Roman"/>
          <w:sz w:val="24"/>
          <w:szCs w:val="24"/>
        </w:rPr>
        <w:t>recirkulācijas</w:t>
      </w:r>
      <w:proofErr w:type="spellEnd"/>
      <w:r w:rsidRPr="00764994">
        <w:rPr>
          <w:rFonts w:ascii="Times New Roman" w:hAnsi="Times New Roman" w:cs="Times New Roman"/>
          <w:sz w:val="24"/>
          <w:szCs w:val="24"/>
        </w:rPr>
        <w:t xml:space="preserve"> kasetes</w:t>
      </w:r>
    </w:p>
    <w:p w14:paraId="469005D6" w14:textId="77777777" w:rsidR="0049117F" w:rsidRPr="00764994" w:rsidRDefault="0049117F" w:rsidP="0023700F">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Deponēšanas funkcija</w:t>
      </w:r>
    </w:p>
    <w:p w14:paraId="1E3CBE02" w14:textId="77777777" w:rsidR="0049117F" w:rsidRPr="00764994" w:rsidRDefault="0049117F" w:rsidP="0023700F">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Drošas izņemamas monētu kastes</w:t>
      </w:r>
    </w:p>
    <w:p w14:paraId="1B520F59" w14:textId="77777777" w:rsidR="0049117F" w:rsidRPr="00764994" w:rsidRDefault="0049117F" w:rsidP="0023700F">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Banknošu apstrāde</w:t>
      </w:r>
    </w:p>
    <w:p w14:paraId="36237AC9" w14:textId="77777777" w:rsidR="0049117F" w:rsidRPr="00764994" w:rsidRDefault="0049117F" w:rsidP="0023700F">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 xml:space="preserve">Drošs banknošu </w:t>
      </w:r>
      <w:proofErr w:type="spellStart"/>
      <w:r w:rsidRPr="00764994">
        <w:rPr>
          <w:rFonts w:ascii="Times New Roman" w:hAnsi="Times New Roman" w:cs="Times New Roman"/>
          <w:sz w:val="24"/>
          <w:szCs w:val="24"/>
        </w:rPr>
        <w:t>validators</w:t>
      </w:r>
      <w:proofErr w:type="spellEnd"/>
    </w:p>
    <w:p w14:paraId="0A2A465E" w14:textId="77777777" w:rsidR="0049117F" w:rsidRPr="00764994" w:rsidRDefault="0049117F" w:rsidP="0023700F">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Deponēšanas mehānisms</w:t>
      </w:r>
    </w:p>
    <w:p w14:paraId="12DA335B" w14:textId="77777777" w:rsidR="0049117F" w:rsidRPr="00764994" w:rsidRDefault="0049117F" w:rsidP="0023700F">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 xml:space="preserve">Izvēles banknošu </w:t>
      </w:r>
      <w:proofErr w:type="spellStart"/>
      <w:r w:rsidRPr="00764994">
        <w:rPr>
          <w:rFonts w:ascii="Times New Roman" w:hAnsi="Times New Roman" w:cs="Times New Roman"/>
          <w:sz w:val="24"/>
          <w:szCs w:val="24"/>
        </w:rPr>
        <w:t>recirkulācijas</w:t>
      </w:r>
      <w:proofErr w:type="spellEnd"/>
      <w:r w:rsidRPr="00764994">
        <w:rPr>
          <w:rFonts w:ascii="Times New Roman" w:hAnsi="Times New Roman" w:cs="Times New Roman"/>
          <w:sz w:val="24"/>
          <w:szCs w:val="24"/>
        </w:rPr>
        <w:t xml:space="preserve"> modulis</w:t>
      </w:r>
    </w:p>
    <w:p w14:paraId="57F0EE2B" w14:textId="202DDF3E" w:rsidR="0049117F" w:rsidRPr="00764994" w:rsidRDefault="0049117F" w:rsidP="0023700F">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Naudas kastes ietilpība ≥ 300 banknotes</w:t>
      </w:r>
    </w:p>
    <w:p w14:paraId="508D2FE6" w14:textId="6B5E4D6B" w:rsidR="005D6688" w:rsidRPr="00764994" w:rsidRDefault="005D6688" w:rsidP="0023700F">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Viegli nomaināmi monētu izmaksas moduļi</w:t>
      </w:r>
    </w:p>
    <w:p w14:paraId="50EDC5BB" w14:textId="60A98AF2" w:rsidR="0049117F" w:rsidRPr="00764994" w:rsidRDefault="005D6688" w:rsidP="0005216D">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Droša skaidras naudas apstrādes sistēma</w:t>
      </w:r>
    </w:p>
    <w:p w14:paraId="4CC7762B" w14:textId="77777777" w:rsidR="0049117F" w:rsidRPr="00764994" w:rsidRDefault="0049117F" w:rsidP="0005216D">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Banku kartes / POS</w:t>
      </w:r>
    </w:p>
    <w:p w14:paraId="1B0D244B" w14:textId="77777777" w:rsidR="0049117F" w:rsidRPr="00764994" w:rsidRDefault="0049117F" w:rsidP="0005216D">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EMV L1 un L2 sertificēts terminālis</w:t>
      </w:r>
    </w:p>
    <w:p w14:paraId="62360E76" w14:textId="77777777" w:rsidR="0049117F" w:rsidRPr="00764994" w:rsidRDefault="0049117F" w:rsidP="0005216D">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Atbilst PCI DSS</w:t>
      </w:r>
    </w:p>
    <w:p w14:paraId="4ED5AE11" w14:textId="77777777" w:rsidR="0049117F" w:rsidRPr="00764994" w:rsidRDefault="0049117F" w:rsidP="0005216D">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PIN tastatūra (droša)</w:t>
      </w:r>
    </w:p>
    <w:p w14:paraId="76839CE9" w14:textId="77777777" w:rsidR="0049117F" w:rsidRPr="00764994" w:rsidRDefault="0049117F" w:rsidP="0005216D">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Integrācija ar ārējām POS sistēmām</w:t>
      </w:r>
    </w:p>
    <w:p w14:paraId="24FA45C5" w14:textId="77777777" w:rsidR="0005216D" w:rsidRPr="00764994" w:rsidRDefault="0005216D" w:rsidP="0005216D">
      <w:pPr>
        <w:pStyle w:val="ListParagraph"/>
        <w:ind w:left="1224"/>
        <w:rPr>
          <w:rFonts w:ascii="Times New Roman" w:hAnsi="Times New Roman" w:cs="Times New Roman"/>
          <w:sz w:val="24"/>
          <w:szCs w:val="24"/>
        </w:rPr>
      </w:pPr>
    </w:p>
    <w:p w14:paraId="33A1F6DA" w14:textId="38C91650" w:rsidR="0049117F" w:rsidRPr="00764994" w:rsidRDefault="0049117F" w:rsidP="00DE2633">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Sakari</w:t>
      </w:r>
    </w:p>
    <w:tbl>
      <w:tblPr>
        <w:tblStyle w:val="TableGrid"/>
        <w:tblW w:w="0" w:type="auto"/>
        <w:tblInd w:w="792" w:type="dxa"/>
        <w:tblLook w:val="04A0" w:firstRow="1" w:lastRow="0" w:firstColumn="1" w:lastColumn="0" w:noHBand="0" w:noVBand="1"/>
      </w:tblPr>
      <w:tblGrid>
        <w:gridCol w:w="4827"/>
        <w:gridCol w:w="4837"/>
      </w:tblGrid>
      <w:tr w:rsidR="00E07F4F" w:rsidRPr="00764994" w14:paraId="721BD9D5" w14:textId="77777777" w:rsidTr="007458DA">
        <w:tc>
          <w:tcPr>
            <w:tcW w:w="4827" w:type="dxa"/>
          </w:tcPr>
          <w:p w14:paraId="7A949558" w14:textId="77777777" w:rsidR="00E07F4F" w:rsidRPr="00764994" w:rsidRDefault="00E07F4F"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Prasība</w:t>
            </w:r>
          </w:p>
        </w:tc>
        <w:tc>
          <w:tcPr>
            <w:tcW w:w="4837" w:type="dxa"/>
          </w:tcPr>
          <w:p w14:paraId="31324F60" w14:textId="77777777" w:rsidR="00E07F4F" w:rsidRPr="00764994" w:rsidRDefault="00E07F4F"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Minimālā vērtība</w:t>
            </w:r>
          </w:p>
        </w:tc>
      </w:tr>
      <w:tr w:rsidR="00E07F4F" w:rsidRPr="00764994" w14:paraId="48CF26B5" w14:textId="77777777" w:rsidTr="007458DA">
        <w:tc>
          <w:tcPr>
            <w:tcW w:w="4827" w:type="dxa"/>
          </w:tcPr>
          <w:p w14:paraId="3180B6EB" w14:textId="7657452A" w:rsidR="00E07F4F" w:rsidRPr="00764994" w:rsidRDefault="00E07F4F" w:rsidP="007458DA">
            <w:pPr>
              <w:pStyle w:val="ListParagraph"/>
              <w:ind w:left="0"/>
              <w:rPr>
                <w:rFonts w:ascii="Times New Roman" w:hAnsi="Times New Roman" w:cs="Times New Roman"/>
                <w:sz w:val="24"/>
                <w:szCs w:val="24"/>
              </w:rPr>
            </w:pPr>
            <w:proofErr w:type="spellStart"/>
            <w:r w:rsidRPr="00764994">
              <w:rPr>
                <w:rFonts w:ascii="Times New Roman" w:hAnsi="Times New Roman" w:cs="Times New Roman"/>
                <w:sz w:val="24"/>
                <w:szCs w:val="24"/>
              </w:rPr>
              <w:t>Ethernet</w:t>
            </w:r>
            <w:proofErr w:type="spellEnd"/>
          </w:p>
        </w:tc>
        <w:tc>
          <w:tcPr>
            <w:tcW w:w="4837" w:type="dxa"/>
          </w:tcPr>
          <w:p w14:paraId="31F616A3" w14:textId="35B80786" w:rsidR="00E07F4F" w:rsidRPr="00764994" w:rsidRDefault="00E07F4F"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 xml:space="preserve">100 </w:t>
            </w:r>
            <w:proofErr w:type="spellStart"/>
            <w:r w:rsidRPr="00764994">
              <w:rPr>
                <w:rFonts w:ascii="Times New Roman" w:hAnsi="Times New Roman" w:cs="Times New Roman"/>
                <w:sz w:val="24"/>
                <w:szCs w:val="24"/>
              </w:rPr>
              <w:t>Mbps</w:t>
            </w:r>
            <w:proofErr w:type="spellEnd"/>
          </w:p>
        </w:tc>
      </w:tr>
      <w:tr w:rsidR="00E07F4F" w:rsidRPr="00764994" w14:paraId="0AFBA2C2" w14:textId="77777777" w:rsidTr="007458DA">
        <w:tc>
          <w:tcPr>
            <w:tcW w:w="4827" w:type="dxa"/>
          </w:tcPr>
          <w:p w14:paraId="4E0CD022" w14:textId="42745695" w:rsidR="00E07F4F" w:rsidRPr="00764994" w:rsidRDefault="00E07F4F"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Mobilie sakari</w:t>
            </w:r>
          </w:p>
        </w:tc>
        <w:tc>
          <w:tcPr>
            <w:tcW w:w="4837" w:type="dxa"/>
          </w:tcPr>
          <w:p w14:paraId="5C999525" w14:textId="0E7AA6AB" w:rsidR="00E07F4F" w:rsidRPr="00764994" w:rsidRDefault="00E07F4F" w:rsidP="007458DA">
            <w:pPr>
              <w:pStyle w:val="ListParagraph"/>
              <w:ind w:left="0"/>
              <w:rPr>
                <w:rFonts w:ascii="Times New Roman" w:hAnsi="Times New Roman" w:cs="Times New Roman"/>
                <w:sz w:val="24"/>
                <w:szCs w:val="24"/>
                <w:highlight w:val="yellow"/>
              </w:rPr>
            </w:pPr>
            <w:r w:rsidRPr="00764994">
              <w:rPr>
                <w:rFonts w:ascii="Times New Roman" w:hAnsi="Times New Roman" w:cs="Times New Roman"/>
                <w:sz w:val="24"/>
                <w:szCs w:val="24"/>
              </w:rPr>
              <w:t>4G / 5G LTE (obligāti)</w:t>
            </w:r>
          </w:p>
        </w:tc>
      </w:tr>
      <w:tr w:rsidR="00E07F4F" w:rsidRPr="00764994" w14:paraId="009E2823" w14:textId="77777777" w:rsidTr="007458DA">
        <w:tc>
          <w:tcPr>
            <w:tcW w:w="4827" w:type="dxa"/>
          </w:tcPr>
          <w:p w14:paraId="729F98AE" w14:textId="41CA557D" w:rsidR="00E07F4F" w:rsidRPr="00764994" w:rsidRDefault="00E07F4F"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Papildaprīkojumā</w:t>
            </w:r>
          </w:p>
        </w:tc>
        <w:tc>
          <w:tcPr>
            <w:tcW w:w="4837" w:type="dxa"/>
          </w:tcPr>
          <w:p w14:paraId="6FB151DB" w14:textId="46EB023F" w:rsidR="00E07F4F" w:rsidRPr="00764994" w:rsidRDefault="00E07F4F"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WLAN</w:t>
            </w:r>
          </w:p>
        </w:tc>
      </w:tr>
      <w:tr w:rsidR="00E07F4F" w:rsidRPr="00764994" w14:paraId="6345A587" w14:textId="77777777" w:rsidTr="007458DA">
        <w:tc>
          <w:tcPr>
            <w:tcW w:w="4827" w:type="dxa"/>
          </w:tcPr>
          <w:p w14:paraId="4E7677A4" w14:textId="6BC1709E" w:rsidR="00E07F4F" w:rsidRPr="00764994" w:rsidRDefault="00C65214"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Droša VPN saziņa</w:t>
            </w:r>
          </w:p>
        </w:tc>
        <w:tc>
          <w:tcPr>
            <w:tcW w:w="4837" w:type="dxa"/>
          </w:tcPr>
          <w:p w14:paraId="31D8BFDF" w14:textId="62024F44" w:rsidR="00E07F4F" w:rsidRPr="00764994" w:rsidRDefault="00C65214"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Obligāti</w:t>
            </w:r>
          </w:p>
        </w:tc>
      </w:tr>
    </w:tbl>
    <w:p w14:paraId="1761238A" w14:textId="77777777" w:rsidR="00C65214" w:rsidRPr="00764994" w:rsidRDefault="00C65214" w:rsidP="00C65214">
      <w:pPr>
        <w:pStyle w:val="ListParagraph"/>
        <w:ind w:left="360"/>
        <w:rPr>
          <w:rFonts w:ascii="Times New Roman" w:hAnsi="Times New Roman" w:cs="Times New Roman"/>
          <w:sz w:val="24"/>
          <w:szCs w:val="24"/>
        </w:rPr>
      </w:pPr>
    </w:p>
    <w:p w14:paraId="109CD242" w14:textId="1D927664" w:rsidR="0049117F" w:rsidRPr="00764994" w:rsidRDefault="0049117F" w:rsidP="00DE2633">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Vides prasības</w:t>
      </w:r>
    </w:p>
    <w:tbl>
      <w:tblPr>
        <w:tblStyle w:val="TableGrid"/>
        <w:tblW w:w="0" w:type="auto"/>
        <w:tblInd w:w="792" w:type="dxa"/>
        <w:tblLook w:val="04A0" w:firstRow="1" w:lastRow="0" w:firstColumn="1" w:lastColumn="0" w:noHBand="0" w:noVBand="1"/>
      </w:tblPr>
      <w:tblGrid>
        <w:gridCol w:w="4827"/>
        <w:gridCol w:w="4837"/>
      </w:tblGrid>
      <w:tr w:rsidR="00C65214" w:rsidRPr="00764994" w14:paraId="03F4BE09" w14:textId="77777777" w:rsidTr="007458DA">
        <w:tc>
          <w:tcPr>
            <w:tcW w:w="4827" w:type="dxa"/>
          </w:tcPr>
          <w:p w14:paraId="027C6224" w14:textId="77777777" w:rsidR="00C65214" w:rsidRPr="00764994" w:rsidRDefault="00C65214"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Prasība</w:t>
            </w:r>
          </w:p>
        </w:tc>
        <w:tc>
          <w:tcPr>
            <w:tcW w:w="4837" w:type="dxa"/>
          </w:tcPr>
          <w:p w14:paraId="78CDA30A" w14:textId="77777777" w:rsidR="00C65214" w:rsidRPr="00764994" w:rsidRDefault="00C65214"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Minimālā vērtība</w:t>
            </w:r>
          </w:p>
        </w:tc>
      </w:tr>
      <w:tr w:rsidR="00C65214" w:rsidRPr="00764994" w14:paraId="4E3D0DAE" w14:textId="77777777" w:rsidTr="007458DA">
        <w:tc>
          <w:tcPr>
            <w:tcW w:w="4827" w:type="dxa"/>
          </w:tcPr>
          <w:p w14:paraId="5F2B0C00" w14:textId="09567CDC" w:rsidR="00C65214" w:rsidRPr="00764994" w:rsidRDefault="00C65214"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Darba temperatūra</w:t>
            </w:r>
          </w:p>
        </w:tc>
        <w:tc>
          <w:tcPr>
            <w:tcW w:w="4837" w:type="dxa"/>
          </w:tcPr>
          <w:p w14:paraId="117846B3" w14:textId="6843D428" w:rsidR="00C65214" w:rsidRPr="00764994" w:rsidRDefault="00C65214"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-20°C līdz +55°C</w:t>
            </w:r>
          </w:p>
        </w:tc>
      </w:tr>
      <w:tr w:rsidR="00C65214" w:rsidRPr="00764994" w14:paraId="62DF0E3F" w14:textId="77777777" w:rsidTr="007458DA">
        <w:tc>
          <w:tcPr>
            <w:tcW w:w="4827" w:type="dxa"/>
          </w:tcPr>
          <w:p w14:paraId="17429F16" w14:textId="369FE03C" w:rsidR="00C65214" w:rsidRPr="00764994" w:rsidRDefault="00C65214"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Uzglabāšanas temperatūra</w:t>
            </w:r>
          </w:p>
        </w:tc>
        <w:tc>
          <w:tcPr>
            <w:tcW w:w="4837" w:type="dxa"/>
          </w:tcPr>
          <w:p w14:paraId="71DDBE6B" w14:textId="55704139" w:rsidR="00C65214" w:rsidRPr="00764994" w:rsidRDefault="00C65214" w:rsidP="007458DA">
            <w:pPr>
              <w:pStyle w:val="ListParagraph"/>
              <w:ind w:left="0"/>
              <w:rPr>
                <w:rFonts w:ascii="Times New Roman" w:hAnsi="Times New Roman" w:cs="Times New Roman"/>
                <w:sz w:val="24"/>
                <w:szCs w:val="24"/>
                <w:highlight w:val="yellow"/>
              </w:rPr>
            </w:pPr>
            <w:r w:rsidRPr="00764994">
              <w:rPr>
                <w:rFonts w:ascii="Times New Roman" w:hAnsi="Times New Roman" w:cs="Times New Roman"/>
                <w:sz w:val="24"/>
                <w:szCs w:val="24"/>
              </w:rPr>
              <w:t>-30°C līdz +65°C</w:t>
            </w:r>
          </w:p>
        </w:tc>
      </w:tr>
      <w:tr w:rsidR="00C65214" w:rsidRPr="00764994" w14:paraId="34B0ECBE" w14:textId="77777777" w:rsidTr="007458DA">
        <w:tc>
          <w:tcPr>
            <w:tcW w:w="4827" w:type="dxa"/>
          </w:tcPr>
          <w:p w14:paraId="22327F00" w14:textId="263AEEF3" w:rsidR="00C65214" w:rsidRPr="00764994" w:rsidRDefault="00C65214"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Mitrums</w:t>
            </w:r>
          </w:p>
        </w:tc>
        <w:tc>
          <w:tcPr>
            <w:tcW w:w="4837" w:type="dxa"/>
          </w:tcPr>
          <w:p w14:paraId="063EDD00" w14:textId="02308B29" w:rsidR="00C65214" w:rsidRPr="00764994" w:rsidRDefault="00C65214"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15 % līdz 95 % bez kondensācijas</w:t>
            </w:r>
          </w:p>
        </w:tc>
      </w:tr>
      <w:tr w:rsidR="00C65214" w:rsidRPr="00764994" w14:paraId="3ED5AF68" w14:textId="77777777" w:rsidTr="007458DA">
        <w:tc>
          <w:tcPr>
            <w:tcW w:w="4827" w:type="dxa"/>
          </w:tcPr>
          <w:p w14:paraId="02770128" w14:textId="07D0A2C7" w:rsidR="00C65214" w:rsidRPr="00764994" w:rsidRDefault="00C65214"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Aizsardzības klase</w:t>
            </w:r>
          </w:p>
        </w:tc>
        <w:tc>
          <w:tcPr>
            <w:tcW w:w="4837" w:type="dxa"/>
          </w:tcPr>
          <w:p w14:paraId="2A73FDA0" w14:textId="57F69E1F" w:rsidR="00C65214" w:rsidRPr="00764994" w:rsidRDefault="00C65214" w:rsidP="007458DA">
            <w:pPr>
              <w:pStyle w:val="ListParagraph"/>
              <w:ind w:left="0"/>
              <w:rPr>
                <w:rFonts w:ascii="Times New Roman" w:hAnsi="Times New Roman" w:cs="Times New Roman"/>
                <w:sz w:val="24"/>
                <w:szCs w:val="24"/>
                <w:highlight w:val="yellow"/>
              </w:rPr>
            </w:pPr>
            <w:r w:rsidRPr="00764994">
              <w:rPr>
                <w:rFonts w:ascii="Times New Roman" w:hAnsi="Times New Roman" w:cs="Times New Roman"/>
                <w:sz w:val="24"/>
                <w:szCs w:val="24"/>
              </w:rPr>
              <w:t>≥ IP54</w:t>
            </w:r>
          </w:p>
        </w:tc>
      </w:tr>
      <w:tr w:rsidR="00C65214" w:rsidRPr="00764994" w14:paraId="45EAAECB" w14:textId="77777777" w:rsidTr="007458DA">
        <w:tc>
          <w:tcPr>
            <w:tcW w:w="4827" w:type="dxa"/>
          </w:tcPr>
          <w:p w14:paraId="07FBBE5C" w14:textId="19EC3C25" w:rsidR="00C65214" w:rsidRPr="00764994" w:rsidRDefault="00C65214"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Mehāniskā aizsardzība</w:t>
            </w:r>
          </w:p>
        </w:tc>
        <w:tc>
          <w:tcPr>
            <w:tcW w:w="4837" w:type="dxa"/>
          </w:tcPr>
          <w:p w14:paraId="5FC28EBC" w14:textId="7677FC91" w:rsidR="00C65214" w:rsidRPr="00764994" w:rsidRDefault="00C65214" w:rsidP="007458DA">
            <w:pPr>
              <w:pStyle w:val="ListParagraph"/>
              <w:ind w:left="0"/>
              <w:rPr>
                <w:rFonts w:ascii="Times New Roman" w:hAnsi="Times New Roman" w:cs="Times New Roman"/>
                <w:sz w:val="24"/>
                <w:szCs w:val="24"/>
                <w:highlight w:val="yellow"/>
              </w:rPr>
            </w:pPr>
            <w:r w:rsidRPr="00764994">
              <w:rPr>
                <w:rFonts w:ascii="Times New Roman" w:hAnsi="Times New Roman" w:cs="Times New Roman"/>
                <w:sz w:val="24"/>
                <w:szCs w:val="24"/>
              </w:rPr>
              <w:t>≥ IK10</w:t>
            </w:r>
          </w:p>
        </w:tc>
      </w:tr>
      <w:tr w:rsidR="00C65214" w:rsidRPr="00764994" w14:paraId="4153EA8B" w14:textId="77777777" w:rsidTr="007458DA">
        <w:tc>
          <w:tcPr>
            <w:tcW w:w="4827" w:type="dxa"/>
          </w:tcPr>
          <w:p w14:paraId="265BBD9F" w14:textId="33419249" w:rsidR="00C65214" w:rsidRPr="00764994" w:rsidRDefault="00C65214"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UV noturība</w:t>
            </w:r>
          </w:p>
        </w:tc>
        <w:tc>
          <w:tcPr>
            <w:tcW w:w="4837" w:type="dxa"/>
          </w:tcPr>
          <w:p w14:paraId="2886400D" w14:textId="69CD4908" w:rsidR="00C65214" w:rsidRPr="00764994" w:rsidRDefault="00C65214"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Nepieciešams</w:t>
            </w:r>
          </w:p>
        </w:tc>
      </w:tr>
      <w:tr w:rsidR="00C65214" w:rsidRPr="00764994" w14:paraId="09F26E12" w14:textId="77777777" w:rsidTr="007458DA">
        <w:tc>
          <w:tcPr>
            <w:tcW w:w="4827" w:type="dxa"/>
          </w:tcPr>
          <w:p w14:paraId="20656519" w14:textId="5B6DDE00" w:rsidR="00C65214" w:rsidRPr="00764994" w:rsidRDefault="007C12B1" w:rsidP="007458DA">
            <w:pPr>
              <w:pStyle w:val="ListParagraph"/>
              <w:ind w:left="0"/>
              <w:rPr>
                <w:rFonts w:ascii="Times New Roman" w:hAnsi="Times New Roman" w:cs="Times New Roman"/>
                <w:sz w:val="24"/>
                <w:szCs w:val="24"/>
              </w:rPr>
            </w:pPr>
            <w:proofErr w:type="spellStart"/>
            <w:r w:rsidRPr="00764994">
              <w:rPr>
                <w:rFonts w:ascii="Times New Roman" w:hAnsi="Times New Roman" w:cs="Times New Roman"/>
                <w:sz w:val="24"/>
                <w:szCs w:val="24"/>
              </w:rPr>
              <w:t>Korozijizturība</w:t>
            </w:r>
            <w:proofErr w:type="spellEnd"/>
          </w:p>
        </w:tc>
        <w:tc>
          <w:tcPr>
            <w:tcW w:w="4837" w:type="dxa"/>
          </w:tcPr>
          <w:p w14:paraId="6CE435D7" w14:textId="5A6768C9" w:rsidR="00C65214" w:rsidRPr="00764994" w:rsidRDefault="007C12B1" w:rsidP="007458DA">
            <w:pPr>
              <w:pStyle w:val="ListParagraph"/>
              <w:ind w:left="0"/>
              <w:rPr>
                <w:rFonts w:ascii="Times New Roman" w:hAnsi="Times New Roman" w:cs="Times New Roman"/>
                <w:sz w:val="24"/>
                <w:szCs w:val="24"/>
              </w:rPr>
            </w:pPr>
            <w:r w:rsidRPr="00764994">
              <w:rPr>
                <w:rFonts w:ascii="Times New Roman" w:hAnsi="Times New Roman" w:cs="Times New Roman"/>
                <w:sz w:val="24"/>
                <w:szCs w:val="24"/>
              </w:rPr>
              <w:t>Āra apstākļiem piemēroti materiāli</w:t>
            </w:r>
          </w:p>
        </w:tc>
      </w:tr>
    </w:tbl>
    <w:p w14:paraId="1870A1FC" w14:textId="77777777" w:rsidR="00C65214" w:rsidRPr="00764994" w:rsidRDefault="00C65214" w:rsidP="00C65214">
      <w:pPr>
        <w:pStyle w:val="ListParagraph"/>
        <w:ind w:left="360"/>
        <w:rPr>
          <w:rFonts w:ascii="Times New Roman" w:hAnsi="Times New Roman" w:cs="Times New Roman"/>
          <w:sz w:val="24"/>
          <w:szCs w:val="24"/>
        </w:rPr>
      </w:pPr>
    </w:p>
    <w:p w14:paraId="76E7984D" w14:textId="6A5871F4" w:rsidR="0049117F" w:rsidRPr="00764994" w:rsidRDefault="0049117F" w:rsidP="00DE2633">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Korpuss un mehāniskā konstrukcija</w:t>
      </w:r>
    </w:p>
    <w:p w14:paraId="2DCAB1C4" w14:textId="77777777" w:rsidR="0049117F" w:rsidRPr="00764994" w:rsidRDefault="0049117F" w:rsidP="007C12B1">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Nerūsējošā tērauda korpuss (korpusa biezums vismaz 2 mm, pastiprinātas durvis)</w:t>
      </w:r>
    </w:p>
    <w:p w14:paraId="54128657" w14:textId="5E618B8B" w:rsidR="0049117F" w:rsidRPr="00764994" w:rsidRDefault="0049117F" w:rsidP="007C12B1">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Pret</w:t>
      </w:r>
      <w:r w:rsidR="00E422D8">
        <w:rPr>
          <w:rFonts w:ascii="Times New Roman" w:hAnsi="Times New Roman" w:cs="Times New Roman"/>
          <w:sz w:val="24"/>
          <w:szCs w:val="24"/>
        </w:rPr>
        <w:t xml:space="preserve"> </w:t>
      </w:r>
      <w:r w:rsidRPr="00764994">
        <w:rPr>
          <w:rFonts w:ascii="Times New Roman" w:hAnsi="Times New Roman" w:cs="Times New Roman"/>
          <w:sz w:val="24"/>
          <w:szCs w:val="24"/>
        </w:rPr>
        <w:t>vandālisma 6 punktu slēgšanas sistēma</w:t>
      </w:r>
    </w:p>
    <w:p w14:paraId="65B8A526" w14:textId="77777777" w:rsidR="0049117F" w:rsidRPr="00764994" w:rsidRDefault="0049117F" w:rsidP="007C12B1">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Pret atlaušanu aizsargāta konstrukcija</w:t>
      </w:r>
    </w:p>
    <w:p w14:paraId="77A49212" w14:textId="6166650E" w:rsidR="0049117F" w:rsidRPr="00764994" w:rsidRDefault="0049117F" w:rsidP="007C12B1">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Hermētiski noslēgti servisa nodalījumi</w:t>
      </w:r>
    </w:p>
    <w:p w14:paraId="7F84B29F" w14:textId="77777777" w:rsidR="0049117F" w:rsidRPr="00764994" w:rsidRDefault="0049117F" w:rsidP="007C12B1">
      <w:pPr>
        <w:pStyle w:val="ListParagraph"/>
        <w:numPr>
          <w:ilvl w:val="2"/>
          <w:numId w:val="4"/>
        </w:numPr>
        <w:rPr>
          <w:rFonts w:ascii="Times New Roman" w:hAnsi="Times New Roman" w:cs="Times New Roman"/>
          <w:sz w:val="24"/>
          <w:szCs w:val="24"/>
        </w:rPr>
      </w:pPr>
      <w:proofErr w:type="spellStart"/>
      <w:r w:rsidRPr="00764994">
        <w:rPr>
          <w:rFonts w:ascii="Times New Roman" w:hAnsi="Times New Roman" w:cs="Times New Roman"/>
          <w:sz w:val="24"/>
          <w:szCs w:val="24"/>
        </w:rPr>
        <w:t>Pretgraffiti</w:t>
      </w:r>
      <w:proofErr w:type="spellEnd"/>
      <w:r w:rsidRPr="00764994">
        <w:rPr>
          <w:rFonts w:ascii="Times New Roman" w:hAnsi="Times New Roman" w:cs="Times New Roman"/>
          <w:sz w:val="24"/>
          <w:szCs w:val="24"/>
        </w:rPr>
        <w:t xml:space="preserve"> virsmas pārklājums</w:t>
      </w:r>
    </w:p>
    <w:p w14:paraId="20C58828" w14:textId="5EEBB220" w:rsidR="0049117F" w:rsidRPr="00764994" w:rsidRDefault="0049117F" w:rsidP="007C12B1">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Svars, kas pietiekams, lai novērstu apgāšanos (mazāk par 400 kg)</w:t>
      </w:r>
    </w:p>
    <w:p w14:paraId="55052CE3" w14:textId="77777777" w:rsidR="0049117F" w:rsidRPr="00764994" w:rsidRDefault="0049117F" w:rsidP="007C12B1">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Droša stiprināšana pie grīdas</w:t>
      </w:r>
    </w:p>
    <w:p w14:paraId="59D7AEE4" w14:textId="25098DB6" w:rsidR="0049117F" w:rsidRPr="00764994" w:rsidRDefault="0049117F" w:rsidP="00DE2633">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Ventilācija un termālā pārvaldība</w:t>
      </w:r>
    </w:p>
    <w:p w14:paraId="425D40BD" w14:textId="77777777" w:rsidR="0049117F" w:rsidRPr="00764994" w:rsidRDefault="0049117F" w:rsidP="007C12B1">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TVM jāietver:</w:t>
      </w:r>
    </w:p>
    <w:p w14:paraId="0E895952" w14:textId="77777777" w:rsidR="0049117F" w:rsidRPr="00764994" w:rsidRDefault="0049117F" w:rsidP="00814F62">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Aktīva ventilācijas sistēma</w:t>
      </w:r>
    </w:p>
    <w:p w14:paraId="46345D47" w14:textId="77777777" w:rsidR="0049117F" w:rsidRPr="00764994" w:rsidRDefault="0049117F" w:rsidP="00814F62">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Ar putekļu filtriem aprīkota gaisa cirkulācija</w:t>
      </w:r>
    </w:p>
    <w:p w14:paraId="61EB595D" w14:textId="77777777" w:rsidR="0049117F" w:rsidRPr="00764994" w:rsidRDefault="0049117F" w:rsidP="00814F62">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Automātiska temperatūras uzraudzība</w:t>
      </w:r>
    </w:p>
    <w:p w14:paraId="1CD02632" w14:textId="77777777" w:rsidR="0049117F" w:rsidRPr="00764994" w:rsidRDefault="0049117F" w:rsidP="00814F62">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Aizsardzība pret pārkaršanu</w:t>
      </w:r>
    </w:p>
    <w:p w14:paraId="785604BB" w14:textId="77777777" w:rsidR="0049117F" w:rsidRPr="00764994" w:rsidRDefault="0049117F" w:rsidP="00814F62">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Izvēles integrēta gaisa kondicionēšanas iekārta (ja to prasa uzstādīšanas vide)</w:t>
      </w:r>
    </w:p>
    <w:p w14:paraId="17007F75" w14:textId="77777777" w:rsidR="0049117F" w:rsidRPr="00764994" w:rsidRDefault="0049117F" w:rsidP="00814F62">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Apsildes modulis ziemas apstākļiem</w:t>
      </w:r>
    </w:p>
    <w:p w14:paraId="0926795C" w14:textId="77777777" w:rsidR="0049117F" w:rsidRPr="00764994" w:rsidRDefault="0049117F" w:rsidP="00814F62">
      <w:pPr>
        <w:pStyle w:val="ListParagraph"/>
        <w:numPr>
          <w:ilvl w:val="3"/>
          <w:numId w:val="4"/>
        </w:numPr>
        <w:rPr>
          <w:rFonts w:ascii="Times New Roman" w:hAnsi="Times New Roman" w:cs="Times New Roman"/>
          <w:sz w:val="24"/>
          <w:szCs w:val="24"/>
        </w:rPr>
      </w:pPr>
      <w:r w:rsidRPr="00764994">
        <w:rPr>
          <w:rFonts w:ascii="Times New Roman" w:hAnsi="Times New Roman" w:cs="Times New Roman"/>
          <w:sz w:val="24"/>
          <w:szCs w:val="24"/>
        </w:rPr>
        <w:t>Kondensāta novēršanas sistēma</w:t>
      </w:r>
    </w:p>
    <w:p w14:paraId="7F06F32A" w14:textId="77777777" w:rsidR="007C12B1" w:rsidRPr="00764994" w:rsidRDefault="007C12B1" w:rsidP="007C12B1">
      <w:pPr>
        <w:pStyle w:val="ListParagraph"/>
        <w:ind w:left="1224"/>
        <w:rPr>
          <w:rFonts w:ascii="Times New Roman" w:hAnsi="Times New Roman" w:cs="Times New Roman"/>
          <w:sz w:val="24"/>
          <w:szCs w:val="24"/>
        </w:rPr>
      </w:pPr>
    </w:p>
    <w:p w14:paraId="3E2B0876" w14:textId="3E87AFF3" w:rsidR="0049117F" w:rsidRPr="00764994" w:rsidRDefault="0049117F" w:rsidP="00DE2633">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Barošanas avots</w:t>
      </w:r>
    </w:p>
    <w:p w14:paraId="13F075E1" w14:textId="77777777" w:rsidR="0049117F" w:rsidRPr="00764994" w:rsidRDefault="0049117F" w:rsidP="007C12B1">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230V AC</w:t>
      </w:r>
    </w:p>
    <w:p w14:paraId="0AE6F881" w14:textId="77777777" w:rsidR="0049117F" w:rsidRPr="00764994" w:rsidRDefault="0049117F" w:rsidP="007C12B1">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Integrēts UPS (vismaz 10–15 minūšu darbības rezerve)</w:t>
      </w:r>
    </w:p>
    <w:p w14:paraId="59D83671" w14:textId="77777777" w:rsidR="0049117F" w:rsidRPr="00764994" w:rsidRDefault="0049117F" w:rsidP="00112EF0">
      <w:pPr>
        <w:pStyle w:val="ListParagraph"/>
        <w:numPr>
          <w:ilvl w:val="2"/>
          <w:numId w:val="4"/>
        </w:numPr>
        <w:rPr>
          <w:rFonts w:ascii="Times New Roman" w:hAnsi="Times New Roman" w:cs="Times New Roman"/>
          <w:sz w:val="24"/>
          <w:szCs w:val="24"/>
        </w:rPr>
      </w:pPr>
      <w:proofErr w:type="spellStart"/>
      <w:r w:rsidRPr="00764994">
        <w:rPr>
          <w:rFonts w:ascii="Times New Roman" w:hAnsi="Times New Roman" w:cs="Times New Roman"/>
          <w:sz w:val="24"/>
          <w:szCs w:val="24"/>
        </w:rPr>
        <w:t>Pārsprieguma</w:t>
      </w:r>
      <w:proofErr w:type="spellEnd"/>
      <w:r w:rsidRPr="00764994">
        <w:rPr>
          <w:rFonts w:ascii="Times New Roman" w:hAnsi="Times New Roman" w:cs="Times New Roman"/>
          <w:sz w:val="24"/>
          <w:szCs w:val="24"/>
        </w:rPr>
        <w:t xml:space="preserve"> aizsardzība</w:t>
      </w:r>
    </w:p>
    <w:p w14:paraId="56AD7520" w14:textId="77777777" w:rsidR="0049117F" w:rsidRPr="00764994" w:rsidRDefault="0049117F" w:rsidP="00112EF0">
      <w:pPr>
        <w:pStyle w:val="ListParagraph"/>
        <w:numPr>
          <w:ilvl w:val="2"/>
          <w:numId w:val="4"/>
        </w:numPr>
        <w:rPr>
          <w:rFonts w:ascii="Times New Roman" w:hAnsi="Times New Roman" w:cs="Times New Roman"/>
          <w:sz w:val="24"/>
          <w:szCs w:val="24"/>
        </w:rPr>
      </w:pPr>
      <w:proofErr w:type="spellStart"/>
      <w:r w:rsidRPr="00764994">
        <w:rPr>
          <w:rFonts w:ascii="Times New Roman" w:hAnsi="Times New Roman" w:cs="Times New Roman"/>
          <w:sz w:val="24"/>
          <w:szCs w:val="24"/>
        </w:rPr>
        <w:t>Zibensaizsardzība</w:t>
      </w:r>
      <w:proofErr w:type="spellEnd"/>
    </w:p>
    <w:p w14:paraId="2F21B7FA" w14:textId="77777777" w:rsidR="00603377" w:rsidRPr="00764994" w:rsidRDefault="00603377" w:rsidP="008E27C8">
      <w:pPr>
        <w:ind w:left="720"/>
        <w:rPr>
          <w:rFonts w:ascii="Times New Roman" w:hAnsi="Times New Roman" w:cs="Times New Roman"/>
          <w:sz w:val="24"/>
          <w:szCs w:val="24"/>
        </w:rPr>
      </w:pPr>
    </w:p>
    <w:p w14:paraId="794F411D" w14:textId="033C3297" w:rsidR="0049117F" w:rsidRPr="00764994" w:rsidRDefault="00DE6475" w:rsidP="00112EF0">
      <w:pPr>
        <w:pStyle w:val="Heading2"/>
        <w:numPr>
          <w:ilvl w:val="0"/>
          <w:numId w:val="4"/>
        </w:numPr>
        <w:rPr>
          <w:rFonts w:ascii="Times New Roman" w:hAnsi="Times New Roman" w:cs="Times New Roman"/>
          <w:sz w:val="24"/>
          <w:szCs w:val="24"/>
        </w:rPr>
      </w:pPr>
      <w:r>
        <w:rPr>
          <w:rFonts w:ascii="Times New Roman" w:hAnsi="Times New Roman" w:cs="Times New Roman"/>
          <w:sz w:val="24"/>
          <w:szCs w:val="24"/>
        </w:rPr>
        <w:t>KIBER</w:t>
      </w:r>
      <w:r w:rsidR="0049117F" w:rsidRPr="00764994">
        <w:rPr>
          <w:rFonts w:ascii="Times New Roman" w:hAnsi="Times New Roman" w:cs="Times New Roman"/>
          <w:sz w:val="24"/>
          <w:szCs w:val="24"/>
        </w:rPr>
        <w:t>DROŠĪBAS PRASĪBAS</w:t>
      </w:r>
    </w:p>
    <w:p w14:paraId="7081E494" w14:textId="77777777" w:rsidR="0049117F" w:rsidRPr="00764994" w:rsidRDefault="0049117F" w:rsidP="00112EF0">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Atbilstība valsts IKT drošības regulējumam</w:t>
      </w:r>
    </w:p>
    <w:p w14:paraId="422AE319" w14:textId="77777777" w:rsidR="0049117F" w:rsidRPr="00764994" w:rsidRDefault="0049117F" w:rsidP="00112EF0">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 xml:space="preserve">Aizsardzība pret OWASP Top 10 ievainojamībām (tīmekļa </w:t>
      </w:r>
      <w:proofErr w:type="spellStart"/>
      <w:r w:rsidRPr="00764994">
        <w:rPr>
          <w:rFonts w:ascii="Times New Roman" w:hAnsi="Times New Roman" w:cs="Times New Roman"/>
          <w:sz w:val="24"/>
          <w:szCs w:val="24"/>
        </w:rPr>
        <w:t>saskarnēm</w:t>
      </w:r>
      <w:proofErr w:type="spellEnd"/>
      <w:r w:rsidRPr="00764994">
        <w:rPr>
          <w:rFonts w:ascii="Times New Roman" w:hAnsi="Times New Roman" w:cs="Times New Roman"/>
          <w:sz w:val="24"/>
          <w:szCs w:val="24"/>
        </w:rPr>
        <w:t>)</w:t>
      </w:r>
    </w:p>
    <w:p w14:paraId="02570E20" w14:textId="77777777" w:rsidR="0049117F" w:rsidRPr="00764994" w:rsidRDefault="0049117F" w:rsidP="00112EF0">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Šifrēta saziņa (TLS 1.2 vai jaunāka)</w:t>
      </w:r>
    </w:p>
    <w:p w14:paraId="60C5A582" w14:textId="77777777" w:rsidR="0049117F" w:rsidRPr="00764994" w:rsidRDefault="0049117F" w:rsidP="00112EF0">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Lomās balstīta piekļuves kontrole</w:t>
      </w:r>
    </w:p>
    <w:p w14:paraId="196B5BCD" w14:textId="77777777" w:rsidR="0049117F" w:rsidRPr="00764994" w:rsidRDefault="0049117F" w:rsidP="00112EF0">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Audita žurnāli</w:t>
      </w:r>
    </w:p>
    <w:p w14:paraId="46AD7D59" w14:textId="77777777" w:rsidR="0049117F" w:rsidRPr="00764994" w:rsidRDefault="0049117F" w:rsidP="00112EF0">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lastRenderedPageBreak/>
        <w:t>Drošās palaišanas mehānisms</w:t>
      </w:r>
    </w:p>
    <w:p w14:paraId="08AE89D1" w14:textId="77777777" w:rsidR="0049117F" w:rsidRPr="00764994" w:rsidRDefault="0049117F" w:rsidP="00112EF0">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Manipulāciju noteikšanas sensori</w:t>
      </w:r>
    </w:p>
    <w:p w14:paraId="2AE9B92B" w14:textId="77777777" w:rsidR="0049117F" w:rsidRPr="00764994" w:rsidRDefault="0049117F" w:rsidP="00112EF0">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Trauksmes paziņojumi centrālajai sistēmai reāllaikā</w:t>
      </w:r>
    </w:p>
    <w:tbl>
      <w:tblPr>
        <w:tblW w:w="10765" w:type="dxa"/>
        <w:tblLook w:val="04A0" w:firstRow="1" w:lastRow="0" w:firstColumn="1" w:lastColumn="0" w:noHBand="0" w:noVBand="1"/>
      </w:tblPr>
      <w:tblGrid>
        <w:gridCol w:w="2714"/>
        <w:gridCol w:w="8051"/>
      </w:tblGrid>
      <w:tr w:rsidR="00017B3B" w:rsidRPr="00395468" w14:paraId="028B7BAD" w14:textId="77777777" w:rsidTr="00444F04">
        <w:trPr>
          <w:trHeight w:val="645"/>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5F848BC" w14:textId="77777777" w:rsidR="00017B3B" w:rsidRPr="00AB371E" w:rsidRDefault="00017B3B" w:rsidP="00AB371E">
            <w:pPr>
              <w:spacing w:line="278" w:lineRule="auto"/>
              <w:rPr>
                <w:rFonts w:ascii="Times New Roman" w:hAnsi="Times New Roman" w:cs="Times New Roman"/>
                <w:b/>
                <w:bCs/>
              </w:rPr>
            </w:pPr>
            <w:r w:rsidRPr="00AB371E">
              <w:rPr>
                <w:rFonts w:ascii="Times New Roman" w:hAnsi="Times New Roman" w:cs="Times New Roman"/>
                <w:b/>
                <w:bCs/>
              </w:rPr>
              <w:t>Prasība </w:t>
            </w:r>
          </w:p>
        </w:tc>
        <w:tc>
          <w:tcPr>
            <w:tcW w:w="805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10B1ABC" w14:textId="77777777" w:rsidR="00017B3B" w:rsidRPr="00AB371E" w:rsidRDefault="00017B3B" w:rsidP="00AB371E">
            <w:pPr>
              <w:spacing w:line="278" w:lineRule="auto"/>
              <w:rPr>
                <w:rFonts w:ascii="Times New Roman" w:hAnsi="Times New Roman" w:cs="Times New Roman"/>
                <w:b/>
                <w:bCs/>
              </w:rPr>
            </w:pPr>
            <w:r w:rsidRPr="00AB371E">
              <w:rPr>
                <w:rFonts w:ascii="Times New Roman" w:hAnsi="Times New Roman" w:cs="Times New Roman"/>
                <w:b/>
                <w:bCs/>
              </w:rPr>
              <w:t>Apraksts </w:t>
            </w:r>
          </w:p>
        </w:tc>
      </w:tr>
      <w:tr w:rsidR="00017B3B" w:rsidRPr="00395468" w14:paraId="4BA2AA5C" w14:textId="77777777" w:rsidTr="00444F04">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C1455EB" w14:textId="77777777" w:rsidR="00017B3B" w:rsidRPr="00395468" w:rsidRDefault="00017B3B" w:rsidP="00AB371E">
            <w:pPr>
              <w:spacing w:line="278" w:lineRule="auto"/>
              <w:rPr>
                <w:rFonts w:ascii="Times New Roman" w:hAnsi="Times New Roman" w:cs="Times New Roman"/>
              </w:rPr>
            </w:pPr>
            <w:r w:rsidRPr="00395468">
              <w:rPr>
                <w:rFonts w:ascii="Times New Roman" w:hAnsi="Times New Roman" w:cs="Times New Roman"/>
              </w:rPr>
              <w:t xml:space="preserve">Atbilstība </w:t>
            </w:r>
            <w:proofErr w:type="spellStart"/>
            <w:r w:rsidRPr="00395468">
              <w:rPr>
                <w:rFonts w:ascii="Times New Roman" w:hAnsi="Times New Roman" w:cs="Times New Roman"/>
              </w:rPr>
              <w:t>kiberdrošības</w:t>
            </w:r>
            <w:proofErr w:type="spellEnd"/>
            <w:r w:rsidRPr="00395468">
              <w:rPr>
                <w:rFonts w:ascii="Times New Roman" w:hAnsi="Times New Roman" w:cs="Times New Roman"/>
              </w:rPr>
              <w:t xml:space="preserve"> un datu aizsardzības regulām </w:t>
            </w:r>
          </w:p>
        </w:tc>
        <w:tc>
          <w:tcPr>
            <w:tcW w:w="805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330E971" w14:textId="77777777" w:rsidR="00017B3B" w:rsidRPr="00395468" w:rsidRDefault="00017B3B" w:rsidP="00AB371E">
            <w:pPr>
              <w:spacing w:line="278" w:lineRule="auto"/>
              <w:rPr>
                <w:rFonts w:ascii="Times New Roman" w:hAnsi="Times New Roman" w:cs="Times New Roman"/>
              </w:rPr>
            </w:pPr>
            <w:r w:rsidRPr="00395468">
              <w:rPr>
                <w:rFonts w:ascii="Times New Roman" w:hAnsi="Times New Roman" w:cs="Times New Roman"/>
              </w:rPr>
              <w:t xml:space="preserve">Ārpakalpojuma sniedzējam un viņa sadarbības partneriem, piegādātajai informācijas sistēmai un tās papildinājumiem jāatbilst MK 397 un Nacionālās </w:t>
            </w:r>
            <w:proofErr w:type="spellStart"/>
            <w:r w:rsidRPr="00395468">
              <w:rPr>
                <w:rFonts w:ascii="Times New Roman" w:hAnsi="Times New Roman" w:cs="Times New Roman"/>
              </w:rPr>
              <w:t>kiberdrošības</w:t>
            </w:r>
            <w:proofErr w:type="spellEnd"/>
            <w:r w:rsidRPr="00395468">
              <w:rPr>
                <w:rFonts w:ascii="Times New Roman" w:hAnsi="Times New Roman" w:cs="Times New Roman"/>
              </w:rPr>
              <w:t xml:space="preserve"> likuma prasībām. Personas datu apstrāde jānodrošina atbilstoši VDAR (GDPR) prasībām. </w:t>
            </w:r>
            <w:proofErr w:type="spellStart"/>
            <w:r>
              <w:rPr>
                <w:rFonts w:ascii="Times New Roman" w:hAnsi="Times New Roman" w:cs="Times New Roman"/>
              </w:rPr>
              <w:t>f</w:t>
            </w:r>
            <w:r w:rsidRPr="00395468">
              <w:rPr>
                <w:rFonts w:ascii="Times New Roman" w:hAnsi="Times New Roman" w:cs="Times New Roman"/>
              </w:rPr>
              <w:t>jam</w:t>
            </w:r>
            <w:proofErr w:type="spellEnd"/>
            <w:r w:rsidRPr="00395468">
              <w:rPr>
                <w:rFonts w:ascii="Times New Roman" w:hAnsi="Times New Roman" w:cs="Times New Roman"/>
              </w:rPr>
              <w:t xml:space="preserve"> jāspēj iesniegt pierādījumus par atbilstību. </w:t>
            </w:r>
          </w:p>
        </w:tc>
      </w:tr>
      <w:tr w:rsidR="00017B3B" w:rsidRPr="00395468" w14:paraId="209AF9BA" w14:textId="77777777" w:rsidTr="00444F04">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A6E7B5E" w14:textId="77777777" w:rsidR="00017B3B" w:rsidRPr="00395468" w:rsidRDefault="00017B3B" w:rsidP="00AB371E">
            <w:pPr>
              <w:spacing w:line="278" w:lineRule="auto"/>
              <w:rPr>
                <w:rFonts w:ascii="Times New Roman" w:hAnsi="Times New Roman" w:cs="Times New Roman"/>
              </w:rPr>
            </w:pPr>
            <w:r w:rsidRPr="00395468">
              <w:rPr>
                <w:rFonts w:ascii="Times New Roman" w:hAnsi="Times New Roman" w:cs="Times New Roman"/>
              </w:rPr>
              <w:t>Uzraudzības nodrošināšana </w:t>
            </w:r>
          </w:p>
        </w:tc>
        <w:tc>
          <w:tcPr>
            <w:tcW w:w="805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B7F86DC" w14:textId="77777777" w:rsidR="00017B3B" w:rsidRPr="00395468" w:rsidRDefault="00017B3B"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tājam ir pienākums nodrošināt Pasūtītājam pastāvīgas iespējas uzraudzīt pakalpojuma sniegšanas kvalitāti, kā arī piekļuvi informācijai, kas nepieciešama šai uzraudzībai, tai skaitā piekļuvi žurnālfailiem. </w:t>
            </w:r>
          </w:p>
        </w:tc>
      </w:tr>
      <w:tr w:rsidR="00017B3B" w:rsidRPr="00395468" w14:paraId="11D14D17" w14:textId="77777777" w:rsidTr="00444F04">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46B1D3F" w14:textId="77777777" w:rsidR="00017B3B" w:rsidRPr="00395468" w:rsidRDefault="00017B3B" w:rsidP="00AB371E">
            <w:pPr>
              <w:spacing w:line="278" w:lineRule="auto"/>
              <w:rPr>
                <w:rFonts w:ascii="Times New Roman" w:hAnsi="Times New Roman" w:cs="Times New Roman"/>
              </w:rPr>
            </w:pPr>
            <w:proofErr w:type="spellStart"/>
            <w:r w:rsidRPr="00395468">
              <w:rPr>
                <w:rFonts w:ascii="Times New Roman" w:hAnsi="Times New Roman" w:cs="Times New Roman"/>
              </w:rPr>
              <w:t>Kiberincidentu</w:t>
            </w:r>
            <w:proofErr w:type="spellEnd"/>
            <w:r w:rsidRPr="00395468">
              <w:rPr>
                <w:rFonts w:ascii="Times New Roman" w:hAnsi="Times New Roman" w:cs="Times New Roman"/>
              </w:rPr>
              <w:t> novēršana </w:t>
            </w:r>
          </w:p>
        </w:tc>
        <w:tc>
          <w:tcPr>
            <w:tcW w:w="805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C4E016E" w14:textId="77777777" w:rsidR="00017B3B" w:rsidRPr="00395468" w:rsidRDefault="00017B3B"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tājam ir pienākums nekavējoties informēt Pasūtītāju par jebkuru konstatētu </w:t>
            </w:r>
            <w:proofErr w:type="spellStart"/>
            <w:r w:rsidRPr="00395468">
              <w:rPr>
                <w:rFonts w:ascii="Times New Roman" w:hAnsi="Times New Roman" w:cs="Times New Roman"/>
              </w:rPr>
              <w:t>kiberincidentu</w:t>
            </w:r>
            <w:proofErr w:type="spellEnd"/>
            <w:r w:rsidRPr="00395468">
              <w:rPr>
                <w:rFonts w:ascii="Times New Roman" w:hAnsi="Times New Roman" w:cs="Times New Roman"/>
              </w:rPr>
              <w:t xml:space="preserve">, kas ietekmē vai var ietekmēt Pasūtītāja darbību vai sniegto pakalpojumu. </w:t>
            </w:r>
            <w:r>
              <w:rPr>
                <w:rFonts w:ascii="Times New Roman" w:hAnsi="Times New Roman" w:cs="Times New Roman"/>
              </w:rPr>
              <w:t>Izpildī</w:t>
            </w:r>
            <w:r w:rsidRPr="00395468">
              <w:rPr>
                <w:rFonts w:ascii="Times New Roman" w:hAnsi="Times New Roman" w:cs="Times New Roman"/>
              </w:rPr>
              <w:t>tājs apņemas veikt visas nepieciešamās darbības incidenta novēršanai. </w:t>
            </w:r>
          </w:p>
        </w:tc>
      </w:tr>
      <w:tr w:rsidR="00017B3B" w:rsidRPr="00395468" w14:paraId="22EDF689" w14:textId="77777777" w:rsidTr="00444F04">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58733D0" w14:textId="77777777" w:rsidR="00017B3B" w:rsidRPr="00395468" w:rsidRDefault="00017B3B" w:rsidP="00AB371E">
            <w:pPr>
              <w:spacing w:line="278" w:lineRule="auto"/>
              <w:rPr>
                <w:rFonts w:ascii="Times New Roman" w:hAnsi="Times New Roman" w:cs="Times New Roman"/>
              </w:rPr>
            </w:pPr>
            <w:r w:rsidRPr="00395468">
              <w:rPr>
                <w:rFonts w:ascii="Times New Roman" w:hAnsi="Times New Roman" w:cs="Times New Roman"/>
              </w:rPr>
              <w:t>Informēšana par apakšuzņēmumiem </w:t>
            </w:r>
          </w:p>
        </w:tc>
        <w:tc>
          <w:tcPr>
            <w:tcW w:w="805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EDB7ED7" w14:textId="77777777" w:rsidR="00017B3B" w:rsidRPr="00395468" w:rsidRDefault="00017B3B"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tājam ir pienākums informēt Pasūtītāju par jebkuru apakšuzņēmēju, kas tiek piesaistīts pakalpojuma izpildei, un apliecināt šī apakšuzņēmēja atbilstību MK 397 un ārpakalpojuma līguma prasībām. </w:t>
            </w:r>
          </w:p>
        </w:tc>
      </w:tr>
      <w:tr w:rsidR="00017B3B" w:rsidRPr="00395468" w14:paraId="412E9259" w14:textId="77777777" w:rsidTr="00444F04">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E17BCEA" w14:textId="77777777" w:rsidR="00017B3B" w:rsidRPr="00395468" w:rsidRDefault="00017B3B" w:rsidP="00AB371E">
            <w:pPr>
              <w:spacing w:line="278" w:lineRule="auto"/>
              <w:rPr>
                <w:rFonts w:ascii="Times New Roman" w:hAnsi="Times New Roman" w:cs="Times New Roman"/>
              </w:rPr>
            </w:pPr>
            <w:r w:rsidRPr="00395468">
              <w:rPr>
                <w:rFonts w:ascii="Times New Roman" w:hAnsi="Times New Roman" w:cs="Times New Roman"/>
              </w:rPr>
              <w:t>Konfidencialitātes ievērošana </w:t>
            </w:r>
          </w:p>
        </w:tc>
        <w:tc>
          <w:tcPr>
            <w:tcW w:w="805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FB71A01" w14:textId="77777777" w:rsidR="00017B3B" w:rsidRPr="00395468" w:rsidRDefault="00017B3B"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 xml:space="preserve">tājam ir pienākums ievērot konfidencialitātes saistības attiecībā uz visiem datiem, informāciju un sistēmām, kas saistīti ar pakalpojuma sniegšanu. </w:t>
            </w:r>
            <w:r>
              <w:rPr>
                <w:rFonts w:ascii="Times New Roman" w:hAnsi="Times New Roman" w:cs="Times New Roman"/>
              </w:rPr>
              <w:t>Izpildī</w:t>
            </w:r>
            <w:r w:rsidRPr="00395468">
              <w:rPr>
                <w:rFonts w:ascii="Times New Roman" w:hAnsi="Times New Roman" w:cs="Times New Roman"/>
              </w:rPr>
              <w:t>tājs nodrošinās, ka arī visi piesaistītie apakšuzņēmēji ievēro šīs saistības. </w:t>
            </w:r>
          </w:p>
        </w:tc>
      </w:tr>
      <w:tr w:rsidR="00017B3B" w:rsidRPr="00395468" w14:paraId="78D194CF" w14:textId="77777777" w:rsidTr="00444F04">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2B137C6" w14:textId="77777777" w:rsidR="00017B3B" w:rsidRPr="00395468" w:rsidRDefault="00017B3B" w:rsidP="00AB371E">
            <w:pPr>
              <w:spacing w:line="278" w:lineRule="auto"/>
              <w:rPr>
                <w:rFonts w:ascii="Times New Roman" w:hAnsi="Times New Roman" w:cs="Times New Roman"/>
              </w:rPr>
            </w:pPr>
            <w:r w:rsidRPr="00395468">
              <w:rPr>
                <w:rFonts w:ascii="Times New Roman" w:hAnsi="Times New Roman" w:cs="Times New Roman"/>
              </w:rPr>
              <w:t>Drošības pārbaudes un skenēšana </w:t>
            </w:r>
          </w:p>
        </w:tc>
        <w:tc>
          <w:tcPr>
            <w:tcW w:w="805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3B57FCB" w14:textId="77777777" w:rsidR="00017B3B" w:rsidRPr="00395468" w:rsidRDefault="00017B3B" w:rsidP="00AB371E">
            <w:pPr>
              <w:spacing w:line="278" w:lineRule="auto"/>
              <w:rPr>
                <w:rFonts w:ascii="Times New Roman" w:hAnsi="Times New Roman" w:cs="Times New Roman"/>
              </w:rPr>
            </w:pPr>
            <w:r w:rsidRPr="00395468">
              <w:rPr>
                <w:rFonts w:ascii="Times New Roman" w:hAnsi="Times New Roman" w:cs="Times New Roman"/>
              </w:rPr>
              <w:t xml:space="preserve">Pēc informācijas sistēmas izmaiņu veikšanas </w:t>
            </w:r>
            <w:r>
              <w:rPr>
                <w:rFonts w:ascii="Times New Roman" w:hAnsi="Times New Roman" w:cs="Times New Roman"/>
              </w:rPr>
              <w:t>Izpildī</w:t>
            </w:r>
            <w:r w:rsidRPr="00395468">
              <w:rPr>
                <w:rFonts w:ascii="Times New Roman" w:hAnsi="Times New Roman" w:cs="Times New Roman"/>
              </w:rPr>
              <w:t>tājam jāveic ievainojamību skenēšana, aptverot vismaz OWASP Top 10 drošības riskus. </w:t>
            </w:r>
            <w:r w:rsidRPr="00395468">
              <w:rPr>
                <w:rFonts w:ascii="Times New Roman" w:hAnsi="Times New Roman" w:cs="Times New Roman"/>
              </w:rPr>
              <w:br/>
            </w:r>
            <w:r>
              <w:rPr>
                <w:rFonts w:ascii="Times New Roman" w:hAnsi="Times New Roman" w:cs="Times New Roman"/>
              </w:rPr>
              <w:t>Izpildī</w:t>
            </w:r>
            <w:r w:rsidRPr="00395468">
              <w:rPr>
                <w:rFonts w:ascii="Times New Roman" w:hAnsi="Times New Roman" w:cs="Times New Roman"/>
              </w:rPr>
              <w:t>tājam jānodrošina Pasūtītājam piekļuve pārbaudes rezultātiem.  </w:t>
            </w:r>
          </w:p>
        </w:tc>
      </w:tr>
      <w:tr w:rsidR="00017B3B" w:rsidRPr="00395468" w14:paraId="36D19459" w14:textId="77777777" w:rsidTr="00444F04">
        <w:trPr>
          <w:trHeight w:val="1425"/>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B46C2BC" w14:textId="77777777" w:rsidR="00017B3B" w:rsidRPr="00395468" w:rsidRDefault="00017B3B" w:rsidP="00AB371E">
            <w:pPr>
              <w:spacing w:line="278" w:lineRule="auto"/>
              <w:rPr>
                <w:rFonts w:ascii="Times New Roman" w:hAnsi="Times New Roman" w:cs="Times New Roman"/>
              </w:rPr>
            </w:pPr>
            <w:r w:rsidRPr="00395468">
              <w:rPr>
                <w:rFonts w:ascii="Times New Roman" w:hAnsi="Times New Roman" w:cs="Times New Roman"/>
              </w:rPr>
              <w:t>Sadarbība ar valsts drošības iestādēm </w:t>
            </w:r>
          </w:p>
        </w:tc>
        <w:tc>
          <w:tcPr>
            <w:tcW w:w="805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4A971C1" w14:textId="77777777" w:rsidR="00017B3B" w:rsidRPr="00395468" w:rsidRDefault="00017B3B"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 xml:space="preserve">tājam ir pienākums pēc Pasūtītāja pieprasījuma nodrošināt sadarbību ar kompetentajām iestādēm, tostarp Nacionālo </w:t>
            </w:r>
            <w:proofErr w:type="spellStart"/>
            <w:r w:rsidRPr="00395468">
              <w:rPr>
                <w:rFonts w:ascii="Times New Roman" w:hAnsi="Times New Roman" w:cs="Times New Roman"/>
              </w:rPr>
              <w:t>kiberdrošības</w:t>
            </w:r>
            <w:proofErr w:type="spellEnd"/>
            <w:r w:rsidRPr="00395468">
              <w:rPr>
                <w:rFonts w:ascii="Times New Roman" w:hAnsi="Times New Roman" w:cs="Times New Roman"/>
              </w:rPr>
              <w:t xml:space="preserve"> centru (NKC) un Satversmes aizsardzības biroju (SAB), atbilstoši Nacionālā </w:t>
            </w:r>
            <w:proofErr w:type="spellStart"/>
            <w:r w:rsidRPr="00395468">
              <w:rPr>
                <w:rFonts w:ascii="Times New Roman" w:hAnsi="Times New Roman" w:cs="Times New Roman"/>
              </w:rPr>
              <w:t>kiberdrošības</w:t>
            </w:r>
            <w:proofErr w:type="spellEnd"/>
            <w:r w:rsidRPr="00395468">
              <w:rPr>
                <w:rFonts w:ascii="Times New Roman" w:hAnsi="Times New Roman" w:cs="Times New Roman"/>
              </w:rPr>
              <w:t xml:space="preserve"> likuma un Ministru kabineta noteikumu Nr. 397 prasībām. </w:t>
            </w:r>
          </w:p>
        </w:tc>
      </w:tr>
      <w:tr w:rsidR="00017B3B" w:rsidRPr="00395468" w14:paraId="02682E37" w14:textId="77777777" w:rsidTr="00444F04">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134ED6E" w14:textId="77777777" w:rsidR="00017B3B" w:rsidRPr="00395468" w:rsidRDefault="00017B3B" w:rsidP="00AB371E">
            <w:pPr>
              <w:spacing w:line="278" w:lineRule="auto"/>
              <w:rPr>
                <w:rFonts w:ascii="Times New Roman" w:hAnsi="Times New Roman" w:cs="Times New Roman"/>
              </w:rPr>
            </w:pPr>
            <w:r w:rsidRPr="00395468">
              <w:rPr>
                <w:rFonts w:ascii="Times New Roman" w:hAnsi="Times New Roman" w:cs="Times New Roman"/>
              </w:rPr>
              <w:t>Datu nodošana pēc līguma beigām </w:t>
            </w:r>
          </w:p>
        </w:tc>
        <w:tc>
          <w:tcPr>
            <w:tcW w:w="805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685594D" w14:textId="77777777" w:rsidR="00017B3B" w:rsidRPr="00395468" w:rsidRDefault="00017B3B" w:rsidP="00AB371E">
            <w:pPr>
              <w:spacing w:line="278" w:lineRule="auto"/>
              <w:rPr>
                <w:rFonts w:ascii="Times New Roman" w:hAnsi="Times New Roman" w:cs="Times New Roman"/>
              </w:rPr>
            </w:pPr>
            <w:r w:rsidRPr="00395468">
              <w:rPr>
                <w:rFonts w:ascii="Times New Roman" w:hAnsi="Times New Roman" w:cs="Times New Roman"/>
              </w:rPr>
              <w:t>Pēc līguma izbeigšanas Pretendentam jānodod visas Pasūtītāja informācijas sistēmās glabātās datu kopijas (tostarp konfigurācijas un žurnālfaili) Pasūtītājam ar pieņemšanas–nodošanas aktu. </w:t>
            </w:r>
            <w:r w:rsidRPr="00395468">
              <w:rPr>
                <w:rFonts w:ascii="Times New Roman" w:hAnsi="Times New Roman" w:cs="Times New Roman"/>
              </w:rPr>
              <w:br/>
              <w:t>Pēc akta parakstīšanas Pretendentam ir pienākums pilnībā un droši dzēst visus atlikušos Pasūtītāja datus, to kopijas un atvasinājumus no savas infrastruktūras (tostarp rezerves kopijām), kā arī iesniegt rakstisku apliecinājumu par dzēšanas veikšanu. </w:t>
            </w:r>
          </w:p>
        </w:tc>
      </w:tr>
      <w:tr w:rsidR="00017B3B" w:rsidRPr="00395468" w14:paraId="2C94561B" w14:textId="77777777" w:rsidTr="00444F04">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1C1A368" w14:textId="77777777" w:rsidR="00017B3B" w:rsidRPr="00395468" w:rsidRDefault="00017B3B" w:rsidP="00AB371E">
            <w:pPr>
              <w:spacing w:line="278" w:lineRule="auto"/>
              <w:rPr>
                <w:rFonts w:ascii="Times New Roman" w:hAnsi="Times New Roman" w:cs="Times New Roman"/>
              </w:rPr>
            </w:pPr>
            <w:r w:rsidRPr="00395468">
              <w:rPr>
                <w:rFonts w:ascii="Times New Roman" w:hAnsi="Times New Roman" w:cs="Times New Roman"/>
              </w:rPr>
              <w:t>Piegādāto risinājuma uzturēšana </w:t>
            </w:r>
          </w:p>
        </w:tc>
        <w:tc>
          <w:tcPr>
            <w:tcW w:w="805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CA6CC2A" w14:textId="77777777" w:rsidR="00017B3B" w:rsidRPr="00395468" w:rsidRDefault="00017B3B"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tājs nodrošina informācijas sistēmas uzturēšanu un atbalstu, tai skaitā drošības nepilnību novēršanu, visā līguma darbības laikā. </w:t>
            </w:r>
          </w:p>
        </w:tc>
      </w:tr>
      <w:tr w:rsidR="00017B3B" w:rsidRPr="00395468" w14:paraId="2EBA0A57" w14:textId="77777777" w:rsidTr="00444F04">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1B8109D" w14:textId="77777777" w:rsidR="00017B3B" w:rsidRPr="00395468" w:rsidRDefault="00017B3B"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tās Programmatūras aktuālo versiju nodrošināšana </w:t>
            </w:r>
          </w:p>
        </w:tc>
        <w:tc>
          <w:tcPr>
            <w:tcW w:w="805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D6249D4" w14:textId="77777777" w:rsidR="00017B3B" w:rsidRPr="00395468" w:rsidRDefault="00017B3B"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tājs nodrošina, ka informācijas sistēmas ekspluatācija līguma darbības laikā tiek veikta, izmantojot funkcionēšanai obligāti nepieciešamā programmnodrošinājuma jaunākās versijas. </w:t>
            </w:r>
          </w:p>
        </w:tc>
      </w:tr>
      <w:tr w:rsidR="00017B3B" w:rsidRPr="00395468" w14:paraId="507DC18E" w14:textId="77777777" w:rsidTr="00444F04">
        <w:trPr>
          <w:trHeight w:val="525"/>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22B837F" w14:textId="77777777" w:rsidR="00017B3B" w:rsidRPr="00395468" w:rsidRDefault="00017B3B" w:rsidP="00AB371E">
            <w:pPr>
              <w:spacing w:line="278" w:lineRule="auto"/>
              <w:rPr>
                <w:rFonts w:ascii="Times New Roman" w:hAnsi="Times New Roman" w:cs="Times New Roman"/>
              </w:rPr>
            </w:pPr>
            <w:r w:rsidRPr="00395468">
              <w:rPr>
                <w:rFonts w:ascii="Times New Roman" w:hAnsi="Times New Roman" w:cs="Times New Roman"/>
              </w:rPr>
              <w:lastRenderedPageBreak/>
              <w:t>Risku novērtējums </w:t>
            </w:r>
          </w:p>
        </w:tc>
        <w:tc>
          <w:tcPr>
            <w:tcW w:w="805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A607B73" w14:textId="77777777" w:rsidR="00017B3B" w:rsidRPr="00395468" w:rsidRDefault="00017B3B"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tājam pirms līguma noslēgšanas jāiesniedz dokumentēts ārpakalpojuma risku novērtējums, kas aptver pakalpojuma nodrošināšanas un IKT resursu piegādes un ekspluatācijas riskus, piegādes ķēdes drošības riskus, identificēto risku ietekmi un mazināšanas pasākumus, norādot izmantoto riska analīzes metodiku. </w:t>
            </w:r>
          </w:p>
        </w:tc>
      </w:tr>
      <w:tr w:rsidR="00017B3B" w:rsidRPr="00395468" w14:paraId="47B15E29" w14:textId="77777777" w:rsidTr="00444F04">
        <w:trPr>
          <w:trHeight w:val="1362"/>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3773F54" w14:textId="77777777" w:rsidR="00017B3B" w:rsidRPr="00395468" w:rsidRDefault="00017B3B" w:rsidP="00AB371E">
            <w:pPr>
              <w:spacing w:line="278" w:lineRule="auto"/>
              <w:rPr>
                <w:rFonts w:ascii="Times New Roman" w:hAnsi="Times New Roman" w:cs="Times New Roman"/>
              </w:rPr>
            </w:pPr>
            <w:r w:rsidRPr="00395468">
              <w:rPr>
                <w:rFonts w:ascii="Times New Roman" w:hAnsi="Times New Roman" w:cs="Times New Roman"/>
              </w:rPr>
              <w:t>Apakšuzņēmēju un sadarbības partneru atbilstība </w:t>
            </w:r>
          </w:p>
        </w:tc>
        <w:tc>
          <w:tcPr>
            <w:tcW w:w="8051"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0C52BB9" w14:textId="77777777" w:rsidR="00017B3B" w:rsidRPr="00395468" w:rsidRDefault="00017B3B" w:rsidP="00AB371E">
            <w:pPr>
              <w:spacing w:line="278" w:lineRule="auto"/>
              <w:rPr>
                <w:rFonts w:ascii="Times New Roman" w:hAnsi="Times New Roman" w:cs="Times New Roman"/>
              </w:rPr>
            </w:pPr>
            <w:r>
              <w:rPr>
                <w:rFonts w:ascii="Times New Roman" w:hAnsi="Times New Roman" w:cs="Times New Roman"/>
              </w:rPr>
              <w:t>Izpildī</w:t>
            </w:r>
            <w:r w:rsidRPr="00395468">
              <w:rPr>
                <w:rFonts w:ascii="Times New Roman" w:hAnsi="Times New Roman" w:cs="Times New Roman"/>
              </w:rPr>
              <w:t xml:space="preserve">tājam nodrošina, ka jebkurš viņa piesaistītais apakšuzņēmējs vai sadarbības partneris, kas iesaistīts pakalpojuma izpildē, pilnībā atbilst visām prasībām, kas noteiktas ārpakalpojuma sniedzējam šajā līgumā, kā arī Ministru kabineta noteikumos Nr. 397 un Nacionālās </w:t>
            </w:r>
            <w:proofErr w:type="spellStart"/>
            <w:r w:rsidRPr="00395468">
              <w:rPr>
                <w:rFonts w:ascii="Times New Roman" w:hAnsi="Times New Roman" w:cs="Times New Roman"/>
              </w:rPr>
              <w:t>kiberdrošības</w:t>
            </w:r>
            <w:proofErr w:type="spellEnd"/>
            <w:r w:rsidRPr="00395468">
              <w:rPr>
                <w:rFonts w:ascii="Times New Roman" w:hAnsi="Times New Roman" w:cs="Times New Roman"/>
              </w:rPr>
              <w:t xml:space="preserve"> likumā.</w:t>
            </w:r>
          </w:p>
        </w:tc>
      </w:tr>
    </w:tbl>
    <w:p w14:paraId="148F8234" w14:textId="77777777" w:rsidR="00603377" w:rsidRPr="00764994" w:rsidRDefault="00603377" w:rsidP="008E27C8">
      <w:pPr>
        <w:rPr>
          <w:rFonts w:ascii="Times New Roman" w:hAnsi="Times New Roman" w:cs="Times New Roman"/>
          <w:sz w:val="24"/>
          <w:szCs w:val="24"/>
        </w:rPr>
      </w:pPr>
    </w:p>
    <w:p w14:paraId="14685FE5" w14:textId="1D277328" w:rsidR="0049117F" w:rsidRPr="00764994" w:rsidRDefault="0049117F" w:rsidP="00112EF0">
      <w:pPr>
        <w:pStyle w:val="Heading2"/>
        <w:numPr>
          <w:ilvl w:val="0"/>
          <w:numId w:val="4"/>
        </w:numPr>
        <w:rPr>
          <w:rFonts w:ascii="Times New Roman" w:hAnsi="Times New Roman" w:cs="Times New Roman"/>
          <w:sz w:val="24"/>
          <w:szCs w:val="24"/>
        </w:rPr>
      </w:pPr>
      <w:r w:rsidRPr="00764994">
        <w:rPr>
          <w:rFonts w:ascii="Times New Roman" w:hAnsi="Times New Roman" w:cs="Times New Roman"/>
          <w:sz w:val="24"/>
          <w:szCs w:val="24"/>
        </w:rPr>
        <w:t>UZRAUDZĪBA UN ATTĀLINĀTĀ PĀRVALDĪBA</w:t>
      </w:r>
    </w:p>
    <w:p w14:paraId="033398FB" w14:textId="77777777" w:rsidR="0049117F" w:rsidRPr="00764994" w:rsidRDefault="0049117F" w:rsidP="00112EF0">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Uzraudzības sistēmai jānodrošina:</w:t>
      </w:r>
    </w:p>
    <w:p w14:paraId="6D807EEB" w14:textId="77777777" w:rsidR="0049117F" w:rsidRPr="00764994" w:rsidRDefault="0049117F" w:rsidP="00112EF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Tiešsaistes statusa uzraudzība</w:t>
      </w:r>
    </w:p>
    <w:p w14:paraId="7591DDE1" w14:textId="77777777" w:rsidR="0049117F" w:rsidRPr="00764994" w:rsidRDefault="0049117F" w:rsidP="00112EF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Skaidras naudas līmeņa uzraudzība</w:t>
      </w:r>
    </w:p>
    <w:p w14:paraId="77F9EFDB" w14:textId="77777777" w:rsidR="0049117F" w:rsidRPr="00764994" w:rsidRDefault="0049117F" w:rsidP="00112EF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Trauksmes paziņojumi</w:t>
      </w:r>
    </w:p>
    <w:p w14:paraId="4A738CC9" w14:textId="77777777" w:rsidR="0049117F" w:rsidRPr="00764994" w:rsidRDefault="0049117F" w:rsidP="00112EF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Attālināta konfigurēšana</w:t>
      </w:r>
    </w:p>
    <w:p w14:paraId="4DECC7F8" w14:textId="77777777" w:rsidR="0049117F" w:rsidRPr="00764994" w:rsidRDefault="0049117F" w:rsidP="00112EF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Attālinātas pārstartēšanas iespēja</w:t>
      </w:r>
    </w:p>
    <w:p w14:paraId="0FC063D7" w14:textId="77777777" w:rsidR="0049117F" w:rsidRPr="00764994" w:rsidRDefault="0049117F" w:rsidP="00112EF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Žurnālu izgūšana</w:t>
      </w:r>
    </w:p>
    <w:p w14:paraId="62C2F46A" w14:textId="77777777" w:rsidR="0049117F" w:rsidRPr="00764994" w:rsidRDefault="0049117F" w:rsidP="00112EF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Iekārtu grupēšana</w:t>
      </w:r>
    </w:p>
    <w:p w14:paraId="6C276105" w14:textId="77777777" w:rsidR="0049117F" w:rsidRDefault="0049117F" w:rsidP="00112EF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Sistēmas pieejamība nedrīkst būt mazāka par 99,5 % mēnesī (izņemot plānotos uzturēšanas darbus).</w:t>
      </w:r>
    </w:p>
    <w:p w14:paraId="3D23F240" w14:textId="77777777" w:rsidR="00713529" w:rsidRPr="00764994" w:rsidRDefault="00713529" w:rsidP="00444F04">
      <w:pPr>
        <w:pStyle w:val="ListParagraph"/>
        <w:ind w:left="1224"/>
        <w:rPr>
          <w:rFonts w:ascii="Times New Roman" w:hAnsi="Times New Roman" w:cs="Times New Roman"/>
          <w:sz w:val="24"/>
          <w:szCs w:val="24"/>
        </w:rPr>
      </w:pPr>
    </w:p>
    <w:p w14:paraId="0E830817" w14:textId="5217312F" w:rsidR="00713529" w:rsidRDefault="00CF25DE" w:rsidP="00CF25DE">
      <w:pPr>
        <w:pStyle w:val="Heading1"/>
        <w:numPr>
          <w:ilvl w:val="0"/>
          <w:numId w:val="4"/>
        </w:numPr>
        <w:rPr>
          <w:rFonts w:ascii="Times New Roman" w:hAnsi="Times New Roman" w:cs="Times New Roman"/>
          <w:sz w:val="24"/>
          <w:szCs w:val="24"/>
        </w:rPr>
      </w:pPr>
      <w:r w:rsidRPr="00CF25DE">
        <w:rPr>
          <w:rFonts w:ascii="Times New Roman" w:hAnsi="Times New Roman" w:cs="Times New Roman"/>
          <w:sz w:val="24"/>
          <w:szCs w:val="24"/>
        </w:rPr>
        <w:t>LIETOTĀJU PĀRVALDĪBA UN APMĀCĪBAS</w:t>
      </w:r>
    </w:p>
    <w:p w14:paraId="7AC8D20F" w14:textId="77777777" w:rsidR="009C71A1" w:rsidRPr="00786341" w:rsidRDefault="009C71A1" w:rsidP="009C71A1">
      <w:pPr>
        <w:pStyle w:val="ListParagraph"/>
        <w:numPr>
          <w:ilvl w:val="2"/>
          <w:numId w:val="4"/>
        </w:numPr>
        <w:jc w:val="both"/>
        <w:rPr>
          <w:rFonts w:ascii="Times New Roman" w:eastAsia="Times New Roman" w:hAnsi="Times New Roman" w:cs="Times New Roman"/>
          <w:sz w:val="24"/>
          <w:szCs w:val="24"/>
        </w:rPr>
      </w:pPr>
      <w:r w:rsidRPr="00786341">
        <w:rPr>
          <w:rFonts w:ascii="Times New Roman" w:eastAsia="Times New Roman" w:hAnsi="Times New Roman" w:cs="Times New Roman"/>
          <w:sz w:val="24"/>
          <w:szCs w:val="24"/>
          <w:lang w:bidi="lv-LV"/>
        </w:rPr>
        <w:t xml:space="preserve">Pretendents nodrošina vairāku līmeņu lietotāju administrēšanu </w:t>
      </w:r>
      <w:r w:rsidRPr="00786341">
        <w:rPr>
          <w:rFonts w:ascii="Times New Roman" w:eastAsia="Times New Roman" w:hAnsi="Times New Roman" w:cs="Times New Roman"/>
          <w:i/>
          <w:sz w:val="24"/>
          <w:szCs w:val="24"/>
          <w:lang w:bidi="lv-LV"/>
        </w:rPr>
        <w:t xml:space="preserve">Microsoft </w:t>
      </w:r>
      <w:proofErr w:type="spellStart"/>
      <w:r w:rsidRPr="00786341">
        <w:rPr>
          <w:rFonts w:ascii="Times New Roman" w:eastAsia="Times New Roman" w:hAnsi="Times New Roman" w:cs="Times New Roman"/>
          <w:i/>
          <w:sz w:val="24"/>
          <w:szCs w:val="24"/>
          <w:lang w:bidi="lv-LV"/>
        </w:rPr>
        <w:t>Entra</w:t>
      </w:r>
      <w:proofErr w:type="spellEnd"/>
      <w:r w:rsidRPr="00786341">
        <w:rPr>
          <w:rFonts w:ascii="Times New Roman" w:eastAsia="Times New Roman" w:hAnsi="Times New Roman" w:cs="Times New Roman"/>
          <w:sz w:val="24"/>
          <w:szCs w:val="24"/>
          <w:lang w:bidi="lv-LV"/>
        </w:rPr>
        <w:t xml:space="preserve"> (AD), definējot tiesības un piekļuves līmeņus, piemēram:</w:t>
      </w:r>
    </w:p>
    <w:p w14:paraId="052F7101" w14:textId="77777777" w:rsidR="009C71A1" w:rsidRDefault="009C71A1" w:rsidP="009C71A1">
      <w:pPr>
        <w:pStyle w:val="ListParagraph"/>
        <w:numPr>
          <w:ilvl w:val="3"/>
          <w:numId w:val="4"/>
        </w:numPr>
        <w:tabs>
          <w:tab w:val="left" w:pos="198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lv-LV"/>
        </w:rPr>
        <w:t>g</w:t>
      </w:r>
      <w:r w:rsidRPr="00786341">
        <w:rPr>
          <w:rFonts w:ascii="Times New Roman" w:eastAsia="Times New Roman" w:hAnsi="Times New Roman" w:cs="Times New Roman"/>
          <w:sz w:val="24"/>
          <w:szCs w:val="24"/>
          <w:lang w:bidi="lv-LV"/>
        </w:rPr>
        <w:t>alvenais lietotājs (administrators), kuram ir iespēja piešķirt lietotājiem piekļuvi Sistēmas datiem;</w:t>
      </w:r>
    </w:p>
    <w:p w14:paraId="080EE80B" w14:textId="77777777" w:rsidR="009C71A1" w:rsidRDefault="009C71A1" w:rsidP="009C71A1">
      <w:pPr>
        <w:pStyle w:val="ListParagraph"/>
        <w:numPr>
          <w:ilvl w:val="3"/>
          <w:numId w:val="4"/>
        </w:numPr>
        <w:tabs>
          <w:tab w:val="left" w:pos="1985"/>
        </w:tabs>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Sistēmas lietotāji;</w:t>
      </w:r>
    </w:p>
    <w:p w14:paraId="3EE895B5" w14:textId="77777777" w:rsidR="009C71A1" w:rsidRPr="00B0433D" w:rsidRDefault="009C71A1" w:rsidP="009C71A1">
      <w:pPr>
        <w:pStyle w:val="ListParagraph"/>
        <w:numPr>
          <w:ilvl w:val="3"/>
          <w:numId w:val="4"/>
        </w:numPr>
        <w:tabs>
          <w:tab w:val="left" w:pos="198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lv-LV"/>
        </w:rPr>
        <w:t>citi</w:t>
      </w:r>
      <w:r w:rsidRPr="00B0433D">
        <w:rPr>
          <w:rFonts w:ascii="Times New Roman" w:eastAsia="Times New Roman" w:hAnsi="Times New Roman" w:cs="Times New Roman"/>
          <w:sz w:val="24"/>
          <w:szCs w:val="24"/>
          <w:lang w:bidi="lv-LV"/>
        </w:rPr>
        <w:t xml:space="preserve"> Sistēmas lietotāji</w:t>
      </w:r>
      <w:r>
        <w:rPr>
          <w:rFonts w:ascii="Times New Roman" w:eastAsia="Times New Roman" w:hAnsi="Times New Roman" w:cs="Times New Roman"/>
          <w:sz w:val="24"/>
          <w:szCs w:val="24"/>
          <w:lang w:bidi="lv-LV"/>
        </w:rPr>
        <w:t>;</w:t>
      </w:r>
    </w:p>
    <w:p w14:paraId="7BC424EE" w14:textId="2B1D3058" w:rsidR="009C71A1" w:rsidRDefault="009C71A1" w:rsidP="009C71A1">
      <w:pPr>
        <w:pStyle w:val="ListParagraph"/>
        <w:numPr>
          <w:ilvl w:val="2"/>
          <w:numId w:val="4"/>
        </w:numPr>
        <w:jc w:val="both"/>
        <w:rPr>
          <w:rFonts w:ascii="Times New Roman" w:eastAsia="Times New Roman" w:hAnsi="Times New Roman" w:cs="Times New Roman"/>
          <w:sz w:val="24"/>
          <w:szCs w:val="24"/>
        </w:rPr>
      </w:pPr>
      <w:r w:rsidRPr="00786341">
        <w:rPr>
          <w:rFonts w:ascii="Times New Roman" w:eastAsia="Times New Roman" w:hAnsi="Times New Roman" w:cs="Times New Roman"/>
          <w:sz w:val="24"/>
          <w:szCs w:val="24"/>
          <w:lang w:bidi="lv-LV"/>
        </w:rPr>
        <w:t xml:space="preserve">Pretendents nodrošina galveno lietotāju (administratoru) tiešsaistes vai nepieciešamības gadījumā klātienes apmācības par Sistēmas un </w:t>
      </w:r>
      <w:r w:rsidR="00234BF7">
        <w:rPr>
          <w:rFonts w:ascii="Times New Roman" w:eastAsia="Times New Roman" w:hAnsi="Times New Roman" w:cs="Times New Roman"/>
          <w:sz w:val="24"/>
          <w:szCs w:val="24"/>
          <w:lang w:bidi="lv-LV"/>
        </w:rPr>
        <w:t xml:space="preserve">TVM </w:t>
      </w:r>
      <w:r w:rsidRPr="00786341">
        <w:rPr>
          <w:rFonts w:ascii="Times New Roman" w:eastAsia="Times New Roman" w:hAnsi="Times New Roman" w:cs="Times New Roman"/>
          <w:sz w:val="24"/>
          <w:szCs w:val="24"/>
          <w:lang w:bidi="lv-LV"/>
        </w:rPr>
        <w:t xml:space="preserve"> lietošanu</w:t>
      </w:r>
      <w:r>
        <w:rPr>
          <w:rFonts w:ascii="Times New Roman" w:eastAsia="Times New Roman" w:hAnsi="Times New Roman" w:cs="Times New Roman"/>
          <w:sz w:val="24"/>
          <w:szCs w:val="24"/>
          <w:lang w:bidi="lv-LV"/>
        </w:rPr>
        <w:t>;</w:t>
      </w:r>
    </w:p>
    <w:p w14:paraId="2EC9B90C" w14:textId="29C64A68" w:rsidR="009C71A1" w:rsidRPr="00B0433D" w:rsidRDefault="009C71A1" w:rsidP="009C71A1">
      <w:pPr>
        <w:pStyle w:val="ListParagraph"/>
        <w:numPr>
          <w:ilvl w:val="2"/>
          <w:numId w:val="4"/>
        </w:numPr>
        <w:jc w:val="both"/>
        <w:rPr>
          <w:rFonts w:ascii="Times New Roman" w:eastAsia="Times New Roman" w:hAnsi="Times New Roman" w:cs="Times New Roman"/>
          <w:sz w:val="24"/>
          <w:szCs w:val="24"/>
        </w:rPr>
      </w:pPr>
      <w:r w:rsidRPr="00B0433D">
        <w:rPr>
          <w:rFonts w:ascii="Times New Roman" w:eastAsia="Times New Roman" w:hAnsi="Times New Roman" w:cs="Times New Roman"/>
          <w:color w:val="000000" w:themeColor="text1"/>
          <w:sz w:val="24"/>
          <w:szCs w:val="24"/>
          <w:lang w:bidi="lv-LV"/>
        </w:rPr>
        <w:t xml:space="preserve">Pretendents nodrošina lietotāju apmācības Sistēmas testa vidē, pirms tiek pieņemti izstrādes darbi, lai pārliecinātos par lietotāju rokasgrāmatu piemērošanu un Sistēmas un </w:t>
      </w:r>
      <w:r w:rsidR="00234BF7">
        <w:rPr>
          <w:rFonts w:ascii="Times New Roman" w:eastAsia="Times New Roman" w:hAnsi="Times New Roman" w:cs="Times New Roman"/>
          <w:color w:val="000000" w:themeColor="text1"/>
          <w:sz w:val="24"/>
          <w:szCs w:val="24"/>
          <w:lang w:bidi="lv-LV"/>
        </w:rPr>
        <w:t>TVM</w:t>
      </w:r>
      <w:r w:rsidRPr="00B0433D">
        <w:rPr>
          <w:rFonts w:ascii="Times New Roman" w:eastAsia="Times New Roman" w:hAnsi="Times New Roman" w:cs="Times New Roman"/>
          <w:color w:val="000000" w:themeColor="text1"/>
          <w:sz w:val="24"/>
          <w:szCs w:val="24"/>
          <w:lang w:bidi="lv-LV"/>
        </w:rPr>
        <w:t xml:space="preserve"> pilnvērtīgu darbību</w:t>
      </w:r>
      <w:r>
        <w:rPr>
          <w:rFonts w:ascii="Times New Roman" w:eastAsia="Times New Roman" w:hAnsi="Times New Roman" w:cs="Times New Roman"/>
          <w:color w:val="000000" w:themeColor="text1"/>
          <w:sz w:val="24"/>
          <w:szCs w:val="24"/>
          <w:lang w:bidi="lv-LV"/>
        </w:rPr>
        <w:t>;</w:t>
      </w:r>
    </w:p>
    <w:p w14:paraId="0BCCBB22" w14:textId="77777777" w:rsidR="009C71A1" w:rsidRPr="00B0433D" w:rsidRDefault="009C71A1" w:rsidP="009C71A1">
      <w:pPr>
        <w:pStyle w:val="ListParagraph"/>
        <w:numPr>
          <w:ilvl w:val="2"/>
          <w:numId w:val="4"/>
        </w:numPr>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Pretendents iesniedz Pasūtītājam šādu tehnisko dokumentāciju un nodrošina šādas apmācības:</w:t>
      </w:r>
    </w:p>
    <w:p w14:paraId="4833BC8D" w14:textId="77777777" w:rsidR="009C71A1" w:rsidRDefault="009C71A1" w:rsidP="009C71A1">
      <w:pPr>
        <w:pStyle w:val="ListParagraph"/>
        <w:numPr>
          <w:ilvl w:val="3"/>
          <w:numId w:val="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lv-LV"/>
        </w:rPr>
        <w:t xml:space="preserve">monitoringa sistēmas </w:t>
      </w:r>
      <w:r w:rsidRPr="00786341">
        <w:rPr>
          <w:rFonts w:ascii="Times New Roman" w:eastAsia="Times New Roman" w:hAnsi="Times New Roman" w:cs="Times New Roman"/>
          <w:sz w:val="24"/>
          <w:szCs w:val="24"/>
          <w:lang w:bidi="lv-LV"/>
        </w:rPr>
        <w:t>satura pārvaldības programmatūras izvietošana, uzturēšana un darbības nodrošināšana</w:t>
      </w:r>
      <w:r>
        <w:rPr>
          <w:rFonts w:ascii="Times New Roman" w:eastAsia="Times New Roman" w:hAnsi="Times New Roman" w:cs="Times New Roman"/>
          <w:sz w:val="24"/>
          <w:szCs w:val="24"/>
          <w:lang w:bidi="lv-LV"/>
        </w:rPr>
        <w:t>;</w:t>
      </w:r>
    </w:p>
    <w:p w14:paraId="03D545B8" w14:textId="77777777" w:rsidR="009C71A1" w:rsidRDefault="009C71A1" w:rsidP="009C71A1">
      <w:pPr>
        <w:pStyle w:val="ListParagraph"/>
        <w:numPr>
          <w:ilvl w:val="3"/>
          <w:numId w:val="4"/>
        </w:numPr>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funkcionālo bojājumu identificēšana un novēršana;</w:t>
      </w:r>
    </w:p>
    <w:p w14:paraId="27E044D0" w14:textId="77777777" w:rsidR="009C71A1" w:rsidRDefault="009C71A1" w:rsidP="009C71A1">
      <w:pPr>
        <w:pStyle w:val="ListParagraph"/>
        <w:numPr>
          <w:ilvl w:val="3"/>
          <w:numId w:val="4"/>
        </w:numPr>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informatīvo ekrānu un satura pārvaldības programmatūru atjauninājumu veikšana;</w:t>
      </w:r>
    </w:p>
    <w:p w14:paraId="61BCB667" w14:textId="20178A47" w:rsidR="009C71A1" w:rsidRDefault="00357D61" w:rsidP="009C71A1">
      <w:pPr>
        <w:pStyle w:val="ListParagraph"/>
        <w:numPr>
          <w:ilvl w:val="3"/>
          <w:numId w:val="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bidi="lv-LV"/>
        </w:rPr>
        <w:t>TVM</w:t>
      </w:r>
      <w:r w:rsidR="009C71A1" w:rsidRPr="00B0433D">
        <w:rPr>
          <w:rFonts w:ascii="Times New Roman" w:eastAsia="Times New Roman" w:hAnsi="Times New Roman" w:cs="Times New Roman"/>
          <w:sz w:val="24"/>
          <w:szCs w:val="24"/>
          <w:lang w:bidi="lv-LV"/>
        </w:rPr>
        <w:t xml:space="preserve"> konfigurēšana un sagatavošana uzstādīšanai </w:t>
      </w:r>
      <w:r w:rsidR="00234BF7">
        <w:rPr>
          <w:rFonts w:ascii="Times New Roman" w:eastAsia="Times New Roman" w:hAnsi="Times New Roman" w:cs="Times New Roman"/>
          <w:sz w:val="24"/>
          <w:szCs w:val="24"/>
          <w:lang w:bidi="lv-LV"/>
        </w:rPr>
        <w:t>TVM</w:t>
      </w:r>
      <w:r w:rsidR="009C71A1" w:rsidRPr="00B0433D">
        <w:rPr>
          <w:rFonts w:ascii="Times New Roman" w:eastAsia="Times New Roman" w:hAnsi="Times New Roman" w:cs="Times New Roman"/>
          <w:sz w:val="24"/>
          <w:szCs w:val="24"/>
          <w:lang w:bidi="lv-LV"/>
        </w:rPr>
        <w:t xml:space="preserve"> nomaiņas gadījumā;</w:t>
      </w:r>
    </w:p>
    <w:p w14:paraId="1FAE7B44" w14:textId="77777777" w:rsidR="009C71A1" w:rsidRDefault="009C71A1" w:rsidP="009C71A1">
      <w:pPr>
        <w:pStyle w:val="ListParagraph"/>
        <w:numPr>
          <w:ilvl w:val="3"/>
          <w:numId w:val="4"/>
        </w:numPr>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nelielu funkcionālo papildinājumu vai vizuālo izmaiņu ieviešana</w:t>
      </w:r>
      <w:r>
        <w:rPr>
          <w:rFonts w:ascii="Times New Roman" w:eastAsia="Times New Roman" w:hAnsi="Times New Roman" w:cs="Times New Roman"/>
          <w:sz w:val="24"/>
          <w:szCs w:val="24"/>
          <w:lang w:bidi="lv-LV"/>
        </w:rPr>
        <w:t xml:space="preserve"> (piemēram, mainīt pogu izvietojumu uz ekrāna)</w:t>
      </w:r>
      <w:r w:rsidRPr="00B0433D">
        <w:rPr>
          <w:rFonts w:ascii="Times New Roman" w:eastAsia="Times New Roman" w:hAnsi="Times New Roman" w:cs="Times New Roman"/>
          <w:sz w:val="24"/>
          <w:szCs w:val="24"/>
          <w:lang w:bidi="lv-LV"/>
        </w:rPr>
        <w:t>;</w:t>
      </w:r>
    </w:p>
    <w:p w14:paraId="03BB9E1F" w14:textId="77777777" w:rsidR="009C71A1" w:rsidRDefault="009C71A1" w:rsidP="009C71A1">
      <w:pPr>
        <w:pStyle w:val="ListParagraph"/>
        <w:numPr>
          <w:ilvl w:val="3"/>
          <w:numId w:val="4"/>
        </w:numPr>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datu integrācija</w:t>
      </w:r>
      <w:r>
        <w:rPr>
          <w:rFonts w:ascii="Times New Roman" w:eastAsia="Times New Roman" w:hAnsi="Times New Roman" w:cs="Times New Roman"/>
          <w:sz w:val="24"/>
          <w:szCs w:val="24"/>
          <w:lang w:bidi="lv-LV"/>
        </w:rPr>
        <w:t xml:space="preserve"> un datu izmantošana</w:t>
      </w:r>
      <w:r w:rsidRPr="00B0433D">
        <w:rPr>
          <w:rFonts w:ascii="Times New Roman" w:eastAsia="Times New Roman" w:hAnsi="Times New Roman" w:cs="Times New Roman"/>
          <w:sz w:val="24"/>
          <w:szCs w:val="24"/>
          <w:lang w:bidi="lv-LV"/>
        </w:rPr>
        <w:t>;</w:t>
      </w:r>
    </w:p>
    <w:p w14:paraId="4FADCA80" w14:textId="77777777" w:rsidR="009C71A1" w:rsidRDefault="009C71A1" w:rsidP="009C71A1">
      <w:pPr>
        <w:pStyle w:val="ListParagraph"/>
        <w:numPr>
          <w:ilvl w:val="3"/>
          <w:numId w:val="4"/>
        </w:numPr>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attālināts ekrānu darbības monitorings;</w:t>
      </w:r>
    </w:p>
    <w:p w14:paraId="593E7607" w14:textId="77777777" w:rsidR="009C71A1" w:rsidRPr="00B0433D" w:rsidRDefault="009C71A1" w:rsidP="009C71A1">
      <w:pPr>
        <w:pStyle w:val="ListParagraph"/>
        <w:numPr>
          <w:ilvl w:val="3"/>
          <w:numId w:val="4"/>
        </w:numPr>
        <w:jc w:val="both"/>
        <w:rPr>
          <w:rFonts w:ascii="Times New Roman" w:eastAsia="Times New Roman" w:hAnsi="Times New Roman" w:cs="Times New Roman"/>
          <w:sz w:val="24"/>
          <w:szCs w:val="24"/>
        </w:rPr>
      </w:pPr>
      <w:r w:rsidRPr="00B0433D">
        <w:rPr>
          <w:rFonts w:ascii="Times New Roman" w:eastAsia="Times New Roman" w:hAnsi="Times New Roman" w:cs="Times New Roman"/>
          <w:sz w:val="24"/>
          <w:szCs w:val="24"/>
          <w:lang w:bidi="lv-LV"/>
        </w:rPr>
        <w:t>iekārtu uzturēšanas kārtība</w:t>
      </w:r>
      <w:r>
        <w:rPr>
          <w:rFonts w:ascii="Times New Roman" w:eastAsia="Times New Roman" w:hAnsi="Times New Roman" w:cs="Times New Roman"/>
          <w:sz w:val="24"/>
          <w:szCs w:val="24"/>
          <w:lang w:bidi="lv-LV"/>
        </w:rPr>
        <w:t>;</w:t>
      </w:r>
    </w:p>
    <w:p w14:paraId="181C6D64" w14:textId="540ACEA3" w:rsidR="00CF25DE" w:rsidRPr="00CF25DE" w:rsidRDefault="007C41F7" w:rsidP="00444F04">
      <w:pPr>
        <w:pStyle w:val="ListParagraph"/>
        <w:numPr>
          <w:ilvl w:val="2"/>
          <w:numId w:val="4"/>
        </w:numPr>
      </w:pPr>
      <w:r>
        <w:rPr>
          <w:rFonts w:ascii="Times New Roman" w:eastAsia="Times New Roman" w:hAnsi="Times New Roman" w:cs="Times New Roman"/>
          <w:sz w:val="24"/>
          <w:szCs w:val="24"/>
          <w:lang w:bidi="lv-LV"/>
        </w:rPr>
        <w:t>P</w:t>
      </w:r>
      <w:r w:rsidR="009C71A1" w:rsidRPr="00444F04">
        <w:rPr>
          <w:rFonts w:ascii="Times New Roman" w:eastAsia="Times New Roman" w:hAnsi="Times New Roman" w:cs="Times New Roman"/>
          <w:sz w:val="24"/>
          <w:szCs w:val="24"/>
          <w:lang w:bidi="lv-LV"/>
        </w:rPr>
        <w:t xml:space="preserve">ēc tehniskajā specifikācijā paredzēto apmācību veikšanas, Pretendents visā Līguma darbības laikā nodrošina Pasūtītājam konsultāciju, kā arī nepieciešamības gadījumā atbalsta sniegšanu </w:t>
      </w:r>
      <w:r w:rsidR="009C71A1" w:rsidRPr="00444F04">
        <w:rPr>
          <w:rFonts w:ascii="Times New Roman" w:eastAsia="Times New Roman" w:hAnsi="Times New Roman" w:cs="Times New Roman"/>
          <w:sz w:val="24"/>
          <w:szCs w:val="24"/>
          <w:lang w:bidi="lv-LV"/>
        </w:rPr>
        <w:lastRenderedPageBreak/>
        <w:t>par Tehniskajā specifikācijā paredzētās satura pārvaldības programmatūras darbības nodrošināšanu;</w:t>
      </w:r>
    </w:p>
    <w:p w14:paraId="52C1A0D8" w14:textId="2F96021E" w:rsidR="0049117F" w:rsidRPr="00764994" w:rsidRDefault="0049117F" w:rsidP="00112EF0">
      <w:pPr>
        <w:pStyle w:val="Heading2"/>
        <w:numPr>
          <w:ilvl w:val="0"/>
          <w:numId w:val="4"/>
        </w:numPr>
        <w:rPr>
          <w:rFonts w:ascii="Times New Roman" w:hAnsi="Times New Roman" w:cs="Times New Roman"/>
          <w:sz w:val="24"/>
          <w:szCs w:val="24"/>
        </w:rPr>
      </w:pPr>
      <w:r w:rsidRPr="00764994">
        <w:rPr>
          <w:rFonts w:ascii="Times New Roman" w:hAnsi="Times New Roman" w:cs="Times New Roman"/>
          <w:sz w:val="24"/>
          <w:szCs w:val="24"/>
        </w:rPr>
        <w:t>GARANTIJA</w:t>
      </w:r>
      <w:r w:rsidR="00972367" w:rsidRPr="00764994">
        <w:rPr>
          <w:rFonts w:ascii="Times New Roman" w:hAnsi="Times New Roman" w:cs="Times New Roman"/>
          <w:sz w:val="24"/>
          <w:szCs w:val="24"/>
        </w:rPr>
        <w:t xml:space="preserve">, </w:t>
      </w:r>
      <w:r w:rsidRPr="00764994">
        <w:rPr>
          <w:rFonts w:ascii="Times New Roman" w:hAnsi="Times New Roman" w:cs="Times New Roman"/>
          <w:sz w:val="24"/>
          <w:szCs w:val="24"/>
        </w:rPr>
        <w:t>UZTURĒŠANA</w:t>
      </w:r>
      <w:r w:rsidR="00972367" w:rsidRPr="00764994">
        <w:rPr>
          <w:rFonts w:ascii="Times New Roman" w:hAnsi="Times New Roman" w:cs="Times New Roman"/>
          <w:sz w:val="24"/>
          <w:szCs w:val="24"/>
        </w:rPr>
        <w:t xml:space="preserve"> UN IZMAIŅU PIEPRASĪJUMI</w:t>
      </w:r>
    </w:p>
    <w:p w14:paraId="36C8215A" w14:textId="17A0C361" w:rsidR="00513157" w:rsidRPr="00764994" w:rsidRDefault="00513157" w:rsidP="00112EF0">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Garantija</w:t>
      </w:r>
      <w:r w:rsidR="00182F20" w:rsidRPr="00764994">
        <w:rPr>
          <w:rFonts w:ascii="Times New Roman" w:hAnsi="Times New Roman" w:cs="Times New Roman"/>
          <w:sz w:val="24"/>
          <w:szCs w:val="24"/>
        </w:rPr>
        <w:t>:</w:t>
      </w:r>
    </w:p>
    <w:p w14:paraId="4DDA24EF" w14:textId="7AB855EA" w:rsidR="003A2E31" w:rsidRPr="00764994" w:rsidRDefault="00D86113" w:rsidP="008E27C8">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 xml:space="preserve">Iekārtu </w:t>
      </w:r>
      <w:r w:rsidR="0049117F" w:rsidRPr="00764994">
        <w:rPr>
          <w:rFonts w:ascii="Times New Roman" w:hAnsi="Times New Roman" w:cs="Times New Roman"/>
          <w:sz w:val="24"/>
          <w:szCs w:val="24"/>
        </w:rPr>
        <w:t>garantija: vismaz 36 mēneši</w:t>
      </w:r>
      <w:r w:rsidR="004D5430" w:rsidRPr="00764994">
        <w:rPr>
          <w:rFonts w:ascii="Times New Roman" w:hAnsi="Times New Roman" w:cs="Times New Roman"/>
          <w:sz w:val="24"/>
          <w:szCs w:val="24"/>
        </w:rPr>
        <w:t xml:space="preserve"> </w:t>
      </w:r>
      <w:r w:rsidR="00070D55" w:rsidRPr="00764994">
        <w:rPr>
          <w:rFonts w:ascii="Times New Roman" w:hAnsi="Times New Roman" w:cs="Times New Roman"/>
          <w:sz w:val="24"/>
          <w:szCs w:val="24"/>
        </w:rPr>
        <w:t>no pieņemšanas-nodošanas akta parakstīšanas</w:t>
      </w:r>
      <w:r w:rsidR="00F60536">
        <w:rPr>
          <w:rFonts w:ascii="Times New Roman" w:hAnsi="Times New Roman" w:cs="Times New Roman"/>
          <w:sz w:val="24"/>
          <w:szCs w:val="24"/>
        </w:rPr>
        <w:t xml:space="preserve"> datuma</w:t>
      </w:r>
    </w:p>
    <w:p w14:paraId="7DCBC291" w14:textId="46D6AAD6" w:rsidR="0049117F" w:rsidRPr="00764994" w:rsidRDefault="0049117F">
      <w:pPr>
        <w:pStyle w:val="ListParagraph"/>
        <w:numPr>
          <w:ilvl w:val="2"/>
          <w:numId w:val="4"/>
        </w:numPr>
        <w:spacing w:after="0" w:line="240" w:lineRule="auto"/>
        <w:ind w:left="1225" w:hanging="505"/>
        <w:rPr>
          <w:rFonts w:ascii="Times New Roman" w:hAnsi="Times New Roman" w:cs="Times New Roman"/>
          <w:sz w:val="24"/>
          <w:szCs w:val="24"/>
        </w:rPr>
      </w:pPr>
      <w:r w:rsidRPr="00764994">
        <w:rPr>
          <w:rFonts w:ascii="Times New Roman" w:hAnsi="Times New Roman" w:cs="Times New Roman"/>
          <w:sz w:val="24"/>
          <w:szCs w:val="24"/>
        </w:rPr>
        <w:t>Programmatūras garantija: vismaz 24 mēneši</w:t>
      </w:r>
      <w:r w:rsidR="00070D55" w:rsidRPr="00764994">
        <w:rPr>
          <w:rFonts w:ascii="Times New Roman" w:hAnsi="Times New Roman" w:cs="Times New Roman"/>
          <w:sz w:val="24"/>
          <w:szCs w:val="24"/>
        </w:rPr>
        <w:t xml:space="preserve"> no pieņemšanas-nodošanas akta parakstīšanas</w:t>
      </w:r>
      <w:r w:rsidR="00F60536">
        <w:rPr>
          <w:rFonts w:ascii="Times New Roman" w:hAnsi="Times New Roman" w:cs="Times New Roman"/>
          <w:sz w:val="24"/>
          <w:szCs w:val="24"/>
        </w:rPr>
        <w:t xml:space="preserve"> datuma</w:t>
      </w:r>
    </w:p>
    <w:p w14:paraId="2CBC9380" w14:textId="0D3BB5A5" w:rsidR="00354723" w:rsidRPr="00764994" w:rsidRDefault="00354723" w:rsidP="008E27C8">
      <w:pPr>
        <w:pStyle w:val="ListParagraph"/>
        <w:numPr>
          <w:ilvl w:val="2"/>
          <w:numId w:val="4"/>
        </w:numPr>
        <w:spacing w:after="0" w:line="240" w:lineRule="auto"/>
        <w:ind w:left="1440" w:hanging="720"/>
        <w:rPr>
          <w:rFonts w:ascii="Times New Roman" w:hAnsi="Times New Roman" w:cs="Times New Roman"/>
          <w:sz w:val="24"/>
          <w:szCs w:val="24"/>
        </w:rPr>
      </w:pPr>
      <w:r w:rsidRPr="00764994">
        <w:rPr>
          <w:rFonts w:ascii="Times New Roman" w:eastAsia="Times New Roman" w:hAnsi="Times New Roman" w:cs="Times New Roman"/>
          <w:sz w:val="24"/>
          <w:szCs w:val="24"/>
          <w:lang w:bidi="lv-LV"/>
        </w:rPr>
        <w:t>Pieņemšanas-nodošanas akta parakstīšana notiek, pēc iekārtu un programmatūras pilnīgas apstiprināšanas, kad notikusi pilnīga to pieņemšana. Tas nozīmē, ka</w:t>
      </w:r>
      <w:r w:rsidR="004F2ED8">
        <w:rPr>
          <w:rFonts w:ascii="Times New Roman" w:eastAsia="Times New Roman" w:hAnsi="Times New Roman" w:cs="Times New Roman"/>
          <w:sz w:val="24"/>
          <w:szCs w:val="24"/>
          <w:lang w:bidi="lv-LV"/>
        </w:rPr>
        <w:t xml:space="preserve"> </w:t>
      </w:r>
      <w:r w:rsidR="00866053">
        <w:rPr>
          <w:rFonts w:ascii="Times New Roman" w:eastAsia="Times New Roman" w:hAnsi="Times New Roman" w:cs="Times New Roman"/>
          <w:sz w:val="24"/>
          <w:szCs w:val="24"/>
          <w:lang w:bidi="lv-LV"/>
        </w:rPr>
        <w:t>piegādātā</w:t>
      </w:r>
      <w:r w:rsidR="004F2ED8">
        <w:rPr>
          <w:rFonts w:ascii="Times New Roman" w:eastAsia="Times New Roman" w:hAnsi="Times New Roman" w:cs="Times New Roman"/>
          <w:sz w:val="24"/>
          <w:szCs w:val="24"/>
          <w:lang w:bidi="lv-LV"/>
        </w:rPr>
        <w:t xml:space="preserve"> Sistēma un iekārtas</w:t>
      </w:r>
      <w:r w:rsidRPr="00764994">
        <w:rPr>
          <w:rFonts w:ascii="Times New Roman" w:eastAsia="Times New Roman" w:hAnsi="Times New Roman" w:cs="Times New Roman"/>
          <w:sz w:val="24"/>
          <w:szCs w:val="24"/>
          <w:lang w:bidi="lv-LV"/>
        </w:rPr>
        <w:t xml:space="preserve"> </w:t>
      </w:r>
      <w:r w:rsidR="009F28A1" w:rsidRPr="009F28A1">
        <w:rPr>
          <w:rFonts w:ascii="Times New Roman" w:eastAsia="Times New Roman" w:hAnsi="Times New Roman" w:cs="Times New Roman"/>
          <w:sz w:val="24"/>
          <w:szCs w:val="24"/>
          <w:lang w:bidi="lv-LV"/>
        </w:rPr>
        <w:t>atbilst tehniskajai specifikācijai un pavaddokumen</w:t>
      </w:r>
      <w:r w:rsidR="00C17954">
        <w:rPr>
          <w:rFonts w:ascii="Times New Roman" w:eastAsia="Times New Roman" w:hAnsi="Times New Roman" w:cs="Times New Roman"/>
          <w:sz w:val="24"/>
          <w:szCs w:val="24"/>
          <w:lang w:bidi="lv-LV"/>
        </w:rPr>
        <w:t>tiem</w:t>
      </w:r>
      <w:r w:rsidR="009F28A1" w:rsidRPr="009F28A1">
        <w:rPr>
          <w:rFonts w:ascii="Times New Roman" w:eastAsia="Times New Roman" w:hAnsi="Times New Roman" w:cs="Times New Roman"/>
          <w:sz w:val="24"/>
          <w:szCs w:val="24"/>
          <w:lang w:bidi="lv-LV"/>
        </w:rPr>
        <w:t>, kā arī ir veiktas paredzētās komplektācijas, ārējā stāvokļa, marķējuma, daudzuma, pamata tehnisko parametru un, ja nepieciešams, sākotnēj</w:t>
      </w:r>
      <w:r w:rsidR="008D1D24">
        <w:rPr>
          <w:rFonts w:ascii="Times New Roman" w:eastAsia="Times New Roman" w:hAnsi="Times New Roman" w:cs="Times New Roman"/>
          <w:sz w:val="24"/>
          <w:szCs w:val="24"/>
          <w:lang w:bidi="lv-LV"/>
        </w:rPr>
        <w:t>ās</w:t>
      </w:r>
      <w:r w:rsidR="009F28A1" w:rsidRPr="009F28A1">
        <w:rPr>
          <w:rFonts w:ascii="Times New Roman" w:eastAsia="Times New Roman" w:hAnsi="Times New Roman" w:cs="Times New Roman"/>
          <w:sz w:val="24"/>
          <w:szCs w:val="24"/>
          <w:lang w:bidi="lv-LV"/>
        </w:rPr>
        <w:t xml:space="preserve"> </w:t>
      </w:r>
      <w:r w:rsidR="008D1D24">
        <w:rPr>
          <w:rFonts w:ascii="Times New Roman" w:eastAsia="Times New Roman" w:hAnsi="Times New Roman" w:cs="Times New Roman"/>
          <w:sz w:val="24"/>
          <w:szCs w:val="24"/>
          <w:lang w:bidi="lv-LV"/>
        </w:rPr>
        <w:t>testa</w:t>
      </w:r>
      <w:r w:rsidR="009F28A1" w:rsidRPr="009F28A1">
        <w:rPr>
          <w:rFonts w:ascii="Times New Roman" w:eastAsia="Times New Roman" w:hAnsi="Times New Roman" w:cs="Times New Roman"/>
          <w:sz w:val="24"/>
          <w:szCs w:val="24"/>
          <w:lang w:bidi="lv-LV"/>
        </w:rPr>
        <w:t xml:space="preserve"> pārbaudes</w:t>
      </w:r>
      <w:r w:rsidR="008D1D24">
        <w:rPr>
          <w:rFonts w:ascii="Times New Roman" w:eastAsia="Times New Roman" w:hAnsi="Times New Roman" w:cs="Times New Roman"/>
          <w:sz w:val="24"/>
          <w:szCs w:val="24"/>
          <w:lang w:bidi="lv-LV"/>
        </w:rPr>
        <w:t xml:space="preserve"> un citas </w:t>
      </w:r>
      <w:r w:rsidRPr="00764994">
        <w:rPr>
          <w:rFonts w:ascii="Times New Roman" w:eastAsia="Times New Roman" w:hAnsi="Times New Roman" w:cs="Times New Roman"/>
          <w:sz w:val="24"/>
          <w:szCs w:val="24"/>
          <w:lang w:bidi="lv-LV"/>
        </w:rPr>
        <w:t>neieciešamas pārbaudes, novērstas visas nepilnības, brāķi, kļūdas un citas neatbilstības</w:t>
      </w:r>
      <w:r w:rsidR="009D09A4" w:rsidRPr="00764994">
        <w:rPr>
          <w:rFonts w:ascii="Times New Roman" w:eastAsia="Times New Roman" w:hAnsi="Times New Roman" w:cs="Times New Roman"/>
          <w:sz w:val="24"/>
          <w:szCs w:val="24"/>
          <w:lang w:bidi="lv-LV"/>
        </w:rPr>
        <w:t>.</w:t>
      </w:r>
    </w:p>
    <w:p w14:paraId="3503A16A" w14:textId="20F5322F" w:rsidR="009759C1" w:rsidRPr="00764994" w:rsidRDefault="009759C1" w:rsidP="008E27C8">
      <w:pPr>
        <w:numPr>
          <w:ilvl w:val="2"/>
          <w:numId w:val="4"/>
        </w:numPr>
        <w:spacing w:after="0" w:line="240" w:lineRule="auto"/>
        <w:ind w:left="1440" w:hanging="720"/>
        <w:contextualSpacing/>
        <w:jc w:val="both"/>
        <w:rPr>
          <w:rFonts w:ascii="Times New Roman" w:hAnsi="Times New Roman" w:cs="Times New Roman"/>
          <w:sz w:val="24"/>
          <w:szCs w:val="24"/>
        </w:rPr>
      </w:pPr>
      <w:r w:rsidRPr="00764994">
        <w:rPr>
          <w:rFonts w:ascii="Times New Roman" w:eastAsia="Times New Roman" w:hAnsi="Times New Roman" w:cs="Times New Roman"/>
          <w:sz w:val="24"/>
          <w:szCs w:val="24"/>
          <w:lang w:bidi="lv-LV"/>
        </w:rPr>
        <w:t>Garantiju Izpildītājs realizē termiņos saskaņā ar Tehniskajā specifikācijā noteikto, pilnībā novēršot Garantijas pieteikumā fiksētās problēmas un/vai nepilnības, tai skaitā kļūdas, par saviem līdzekļiem un saviem spēkiem.</w:t>
      </w:r>
    </w:p>
    <w:p w14:paraId="5F9A3197" w14:textId="46B42713" w:rsidR="002E1030" w:rsidRPr="00764994" w:rsidRDefault="00C52B7F" w:rsidP="002E1030">
      <w:pPr>
        <w:numPr>
          <w:ilvl w:val="2"/>
          <w:numId w:val="4"/>
        </w:numPr>
        <w:ind w:left="1440" w:hanging="720"/>
        <w:contextualSpacing/>
        <w:jc w:val="both"/>
        <w:rPr>
          <w:rFonts w:ascii="Times New Roman" w:hAnsi="Times New Roman" w:cs="Times New Roman"/>
          <w:sz w:val="24"/>
          <w:szCs w:val="24"/>
        </w:rPr>
      </w:pPr>
      <w:r w:rsidRPr="00764994">
        <w:rPr>
          <w:rFonts w:ascii="Times New Roman" w:eastAsia="Times New Roman" w:hAnsi="Times New Roman" w:cs="Times New Roman"/>
          <w:sz w:val="24"/>
          <w:szCs w:val="24"/>
          <w:lang w:bidi="lv-LV"/>
        </w:rPr>
        <w:t>G</w:t>
      </w:r>
      <w:r w:rsidR="009759C1" w:rsidRPr="00764994">
        <w:rPr>
          <w:rFonts w:ascii="Times New Roman" w:eastAsia="Times New Roman" w:hAnsi="Times New Roman" w:cs="Times New Roman"/>
          <w:sz w:val="24"/>
          <w:szCs w:val="24"/>
          <w:lang w:bidi="lv-LV"/>
        </w:rPr>
        <w:t xml:space="preserve">arantija ir spēkā arī gadījumos, kad Pasūtītājs veic </w:t>
      </w:r>
      <w:r w:rsidR="00A37132">
        <w:rPr>
          <w:rFonts w:ascii="Times New Roman" w:eastAsia="Times New Roman" w:hAnsi="Times New Roman" w:cs="Times New Roman"/>
          <w:sz w:val="24"/>
          <w:szCs w:val="24"/>
          <w:lang w:bidi="lv-LV"/>
        </w:rPr>
        <w:t>TVM</w:t>
      </w:r>
      <w:r w:rsidR="00A37132" w:rsidRPr="00764994">
        <w:rPr>
          <w:rFonts w:ascii="Times New Roman" w:eastAsia="Times New Roman" w:hAnsi="Times New Roman" w:cs="Times New Roman"/>
          <w:sz w:val="24"/>
          <w:szCs w:val="24"/>
          <w:lang w:bidi="lv-LV"/>
        </w:rPr>
        <w:t xml:space="preserve"> </w:t>
      </w:r>
      <w:r w:rsidR="009759C1" w:rsidRPr="00764994">
        <w:rPr>
          <w:rFonts w:ascii="Times New Roman" w:eastAsia="Times New Roman" w:hAnsi="Times New Roman" w:cs="Times New Roman"/>
          <w:sz w:val="24"/>
          <w:szCs w:val="24"/>
          <w:lang w:bidi="lv-LV"/>
        </w:rPr>
        <w:t xml:space="preserve">montāžu un demontāžu atbilstoši </w:t>
      </w:r>
      <w:r w:rsidR="00E233A4" w:rsidRPr="00764994">
        <w:rPr>
          <w:rFonts w:ascii="Times New Roman" w:eastAsia="Times New Roman" w:hAnsi="Times New Roman" w:cs="Times New Roman"/>
          <w:sz w:val="24"/>
          <w:szCs w:val="24"/>
          <w:lang w:bidi="lv-LV"/>
        </w:rPr>
        <w:t>Izpildītāja</w:t>
      </w:r>
      <w:r w:rsidR="009759C1" w:rsidRPr="00764994">
        <w:rPr>
          <w:rFonts w:ascii="Times New Roman" w:eastAsia="Times New Roman" w:hAnsi="Times New Roman" w:cs="Times New Roman"/>
          <w:sz w:val="24"/>
          <w:szCs w:val="24"/>
          <w:lang w:bidi="lv-LV"/>
        </w:rPr>
        <w:t xml:space="preserve"> iesniegtajām instrukcijām.</w:t>
      </w:r>
    </w:p>
    <w:p w14:paraId="203A8A96" w14:textId="17EA0EA0" w:rsidR="00BD2853" w:rsidRPr="00764994" w:rsidRDefault="00E233A4" w:rsidP="008E27C8">
      <w:pPr>
        <w:numPr>
          <w:ilvl w:val="2"/>
          <w:numId w:val="4"/>
        </w:numPr>
        <w:spacing w:after="0" w:line="240" w:lineRule="auto"/>
        <w:ind w:left="1440" w:hanging="720"/>
        <w:contextualSpacing/>
        <w:jc w:val="both"/>
        <w:rPr>
          <w:rFonts w:ascii="Times New Roman" w:hAnsi="Times New Roman" w:cs="Times New Roman"/>
          <w:sz w:val="24"/>
          <w:szCs w:val="24"/>
        </w:rPr>
      </w:pPr>
      <w:r w:rsidRPr="00764994">
        <w:rPr>
          <w:rFonts w:ascii="Times New Roman" w:eastAsia="Times New Roman" w:hAnsi="Times New Roman" w:cs="Times New Roman"/>
          <w:sz w:val="24"/>
          <w:szCs w:val="24"/>
          <w:lang w:bidi="lv-LV"/>
        </w:rPr>
        <w:t>Izpildītājs</w:t>
      </w:r>
      <w:r w:rsidR="009759C1" w:rsidRPr="00764994">
        <w:rPr>
          <w:rFonts w:ascii="Times New Roman" w:eastAsia="Times New Roman" w:hAnsi="Times New Roman" w:cs="Times New Roman"/>
          <w:sz w:val="24"/>
          <w:szCs w:val="24"/>
          <w:lang w:bidi="lv-LV"/>
        </w:rPr>
        <w:t xml:space="preserve"> nodrošina garantiju, atbilstoši un ievērojot Pasūtītāja vadlīnijas ar specifiskām pieteikumu kategorijām un to prioritātēm. (Garantija ietver 1., 2., 3. un 4. kategorijas pieteikumus – kļūdas un neprecizitātes</w:t>
      </w:r>
      <w:r w:rsidR="002E1030" w:rsidRPr="00764994">
        <w:rPr>
          <w:rFonts w:ascii="Times New Roman" w:eastAsia="Times New Roman" w:hAnsi="Times New Roman" w:cs="Times New Roman"/>
          <w:sz w:val="24"/>
          <w:szCs w:val="24"/>
          <w:lang w:bidi="lv-LV"/>
        </w:rPr>
        <w:t xml:space="preserve">. </w:t>
      </w:r>
      <w:r w:rsidR="002E1030" w:rsidRPr="00764994">
        <w:rPr>
          <w:rFonts w:ascii="Times New Roman" w:hAnsi="Times New Roman" w:cs="Times New Roman"/>
          <w:sz w:val="24"/>
          <w:szCs w:val="24"/>
        </w:rPr>
        <w:t>K</w:t>
      </w:r>
      <w:r w:rsidR="00BD2853" w:rsidRPr="00764994">
        <w:rPr>
          <w:rFonts w:ascii="Times New Roman" w:hAnsi="Times New Roman" w:cs="Times New Roman"/>
          <w:sz w:val="24"/>
          <w:szCs w:val="24"/>
        </w:rPr>
        <w:t xml:space="preserve">ategorijām un reakcijas laikiem jāatbilst tai pašai struktūrai, kas noteikta </w:t>
      </w:r>
      <w:proofErr w:type="spellStart"/>
      <w:r w:rsidR="00BD2853" w:rsidRPr="00764994">
        <w:rPr>
          <w:rFonts w:ascii="Times New Roman" w:hAnsi="Times New Roman" w:cs="Times New Roman"/>
          <w:sz w:val="24"/>
          <w:szCs w:val="24"/>
        </w:rPr>
        <w:t>Validatoru</w:t>
      </w:r>
      <w:proofErr w:type="spellEnd"/>
      <w:r w:rsidR="00BD2853" w:rsidRPr="00764994">
        <w:rPr>
          <w:rFonts w:ascii="Times New Roman" w:hAnsi="Times New Roman" w:cs="Times New Roman"/>
          <w:sz w:val="24"/>
          <w:szCs w:val="24"/>
        </w:rPr>
        <w:t xml:space="preserve"> tehniskajā specifikācijā.</w:t>
      </w:r>
      <w:r w:rsidR="002E1030" w:rsidRPr="00764994">
        <w:rPr>
          <w:rFonts w:ascii="Times New Roman" w:hAnsi="Times New Roman" w:cs="Times New Roman"/>
          <w:sz w:val="24"/>
          <w:szCs w:val="24"/>
        </w:rPr>
        <w:t>)</w:t>
      </w:r>
    </w:p>
    <w:p w14:paraId="632216F8" w14:textId="00E3700B" w:rsidR="009759C1" w:rsidRPr="00764994" w:rsidRDefault="009759C1" w:rsidP="008E27C8">
      <w:pPr>
        <w:pStyle w:val="ListParagraph"/>
        <w:spacing w:after="0" w:line="240" w:lineRule="auto"/>
        <w:ind w:left="1440"/>
        <w:rPr>
          <w:rFonts w:ascii="Times New Roman" w:hAnsi="Times New Roman" w:cs="Times New Roman"/>
          <w:sz w:val="24"/>
          <w:szCs w:val="24"/>
        </w:rPr>
      </w:pPr>
    </w:p>
    <w:p w14:paraId="39FD5845" w14:textId="616D98A7" w:rsidR="00182F20" w:rsidRPr="00764994" w:rsidRDefault="00182F20" w:rsidP="009575A6">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Uzturēšana:</w:t>
      </w:r>
    </w:p>
    <w:p w14:paraId="165ADE42" w14:textId="70494814" w:rsidR="00485A05" w:rsidRPr="00764994" w:rsidRDefault="009239F5" w:rsidP="008E27C8">
      <w:pPr>
        <w:pStyle w:val="ListParagraph"/>
        <w:numPr>
          <w:ilvl w:val="2"/>
          <w:numId w:val="4"/>
        </w:numPr>
        <w:spacing w:after="0" w:line="240" w:lineRule="auto"/>
        <w:ind w:left="1440" w:hanging="720"/>
        <w:jc w:val="both"/>
        <w:rPr>
          <w:rFonts w:ascii="Times New Roman" w:hAnsi="Times New Roman" w:cs="Times New Roman"/>
          <w:sz w:val="24"/>
          <w:szCs w:val="24"/>
        </w:rPr>
      </w:pPr>
      <w:r w:rsidRPr="00764994">
        <w:rPr>
          <w:rFonts w:ascii="Times New Roman" w:hAnsi="Times New Roman" w:cs="Times New Roman"/>
          <w:sz w:val="24"/>
          <w:szCs w:val="24"/>
        </w:rPr>
        <w:t>Iekārtu un programmatūras uzturēšan</w:t>
      </w:r>
      <w:r w:rsidR="00A63A8C" w:rsidRPr="00764994">
        <w:rPr>
          <w:rFonts w:ascii="Times New Roman" w:hAnsi="Times New Roman" w:cs="Times New Roman"/>
          <w:sz w:val="24"/>
          <w:szCs w:val="24"/>
        </w:rPr>
        <w:t>a</w:t>
      </w:r>
      <w:r w:rsidRPr="00764994">
        <w:rPr>
          <w:rFonts w:ascii="Times New Roman" w:hAnsi="Times New Roman" w:cs="Times New Roman"/>
          <w:sz w:val="24"/>
          <w:szCs w:val="24"/>
        </w:rPr>
        <w:t xml:space="preserve"> </w:t>
      </w:r>
      <w:r w:rsidR="00A63A8C" w:rsidRPr="00764994">
        <w:rPr>
          <w:rFonts w:ascii="Times New Roman" w:hAnsi="Times New Roman" w:cs="Times New Roman"/>
          <w:sz w:val="24"/>
          <w:szCs w:val="24"/>
        </w:rPr>
        <w:t>jā</w:t>
      </w:r>
      <w:r w:rsidR="00A63A8C" w:rsidRPr="00764994">
        <w:rPr>
          <w:rFonts w:ascii="Times New Roman" w:eastAsia="Times New Roman" w:hAnsi="Times New Roman" w:cs="Times New Roman"/>
          <w:sz w:val="24"/>
          <w:szCs w:val="24"/>
          <w:lang w:bidi="lv-LV"/>
        </w:rPr>
        <w:t xml:space="preserve">veic </w:t>
      </w:r>
      <w:r w:rsidR="00DC6C01">
        <w:rPr>
          <w:rFonts w:ascii="Times New Roman" w:eastAsia="Times New Roman" w:hAnsi="Times New Roman" w:cs="Times New Roman"/>
          <w:sz w:val="24"/>
          <w:szCs w:val="24"/>
          <w:lang w:bidi="lv-LV"/>
        </w:rPr>
        <w:t>60</w:t>
      </w:r>
      <w:r w:rsidR="00A63A8C" w:rsidRPr="00764994">
        <w:rPr>
          <w:rFonts w:ascii="Times New Roman" w:eastAsia="Times New Roman" w:hAnsi="Times New Roman" w:cs="Times New Roman"/>
          <w:sz w:val="24"/>
          <w:szCs w:val="24"/>
          <w:lang w:bidi="lv-LV"/>
        </w:rPr>
        <w:t xml:space="preserve"> mēnešu laikā pēc </w:t>
      </w:r>
      <w:r w:rsidR="006758D4" w:rsidRPr="00764994">
        <w:rPr>
          <w:rFonts w:ascii="Times New Roman" w:eastAsia="Times New Roman" w:hAnsi="Times New Roman" w:cs="Times New Roman"/>
          <w:sz w:val="24"/>
          <w:szCs w:val="24"/>
          <w:lang w:bidi="lv-LV"/>
        </w:rPr>
        <w:t xml:space="preserve">to </w:t>
      </w:r>
      <w:r w:rsidR="00AD413C" w:rsidRPr="00764994">
        <w:rPr>
          <w:rFonts w:ascii="Times New Roman" w:eastAsia="Times New Roman" w:hAnsi="Times New Roman" w:cs="Times New Roman"/>
          <w:sz w:val="24"/>
          <w:szCs w:val="24"/>
          <w:lang w:bidi="lv-LV"/>
        </w:rPr>
        <w:t>nodošana</w:t>
      </w:r>
      <w:r w:rsidR="008845B8" w:rsidRPr="00764994">
        <w:rPr>
          <w:rFonts w:ascii="Times New Roman" w:eastAsia="Times New Roman" w:hAnsi="Times New Roman" w:cs="Times New Roman"/>
          <w:sz w:val="24"/>
          <w:szCs w:val="24"/>
          <w:lang w:bidi="lv-LV"/>
        </w:rPr>
        <w:t>s</w:t>
      </w:r>
      <w:r w:rsidR="00AD413C" w:rsidRPr="00764994">
        <w:rPr>
          <w:rFonts w:ascii="Times New Roman" w:eastAsia="Times New Roman" w:hAnsi="Times New Roman" w:cs="Times New Roman"/>
          <w:sz w:val="24"/>
          <w:szCs w:val="24"/>
          <w:lang w:bidi="lv-LV"/>
        </w:rPr>
        <w:t xml:space="preserve"> ekspluatācijā (</w:t>
      </w:r>
      <w:proofErr w:type="spellStart"/>
      <w:r w:rsidR="00AD413C" w:rsidRPr="00764994">
        <w:rPr>
          <w:rFonts w:ascii="Times New Roman" w:eastAsia="Times New Roman" w:hAnsi="Times New Roman" w:cs="Times New Roman"/>
          <w:sz w:val="24"/>
          <w:szCs w:val="24"/>
          <w:lang w:bidi="lv-LV"/>
        </w:rPr>
        <w:t>Go-live</w:t>
      </w:r>
      <w:proofErr w:type="spellEnd"/>
      <w:r w:rsidR="00AD413C" w:rsidRPr="00764994">
        <w:rPr>
          <w:rFonts w:ascii="Times New Roman" w:eastAsia="Times New Roman" w:hAnsi="Times New Roman" w:cs="Times New Roman"/>
          <w:sz w:val="24"/>
          <w:szCs w:val="24"/>
          <w:lang w:bidi="lv-LV"/>
        </w:rPr>
        <w:t>)</w:t>
      </w:r>
      <w:r w:rsidR="00CB7F67">
        <w:rPr>
          <w:rFonts w:ascii="Times New Roman" w:eastAsia="Times New Roman" w:hAnsi="Times New Roman" w:cs="Times New Roman"/>
          <w:sz w:val="24"/>
          <w:szCs w:val="24"/>
          <w:lang w:bidi="lv-LV"/>
        </w:rPr>
        <w:t xml:space="preserve"> </w:t>
      </w:r>
      <w:r w:rsidR="00D314EF">
        <w:rPr>
          <w:rFonts w:ascii="Times New Roman" w:eastAsia="Times New Roman" w:hAnsi="Times New Roman" w:cs="Times New Roman"/>
          <w:sz w:val="24"/>
          <w:szCs w:val="24"/>
          <w:lang w:bidi="lv-LV"/>
        </w:rPr>
        <w:t>–</w:t>
      </w:r>
      <w:r w:rsidR="00CB7F67">
        <w:rPr>
          <w:rFonts w:ascii="Times New Roman" w:eastAsia="Times New Roman" w:hAnsi="Times New Roman" w:cs="Times New Roman"/>
          <w:sz w:val="24"/>
          <w:szCs w:val="24"/>
          <w:lang w:bidi="lv-LV"/>
        </w:rPr>
        <w:t xml:space="preserve"> </w:t>
      </w:r>
      <w:r w:rsidR="00D314EF">
        <w:rPr>
          <w:rFonts w:ascii="Times New Roman" w:eastAsia="Times New Roman" w:hAnsi="Times New Roman" w:cs="Times New Roman"/>
          <w:sz w:val="24"/>
          <w:szCs w:val="24"/>
          <w:lang w:bidi="lv-LV"/>
        </w:rPr>
        <w:t>S</w:t>
      </w:r>
      <w:r w:rsidR="008D0A55" w:rsidRPr="008D0A55">
        <w:rPr>
          <w:rFonts w:ascii="Times New Roman" w:eastAsia="Times New Roman" w:hAnsi="Times New Roman" w:cs="Times New Roman"/>
          <w:sz w:val="24"/>
          <w:szCs w:val="24"/>
          <w:lang w:bidi="lv-LV"/>
        </w:rPr>
        <w:t xml:space="preserve">istēma un </w:t>
      </w:r>
      <w:r w:rsidR="008D0A55">
        <w:rPr>
          <w:rFonts w:ascii="Times New Roman" w:eastAsia="Times New Roman" w:hAnsi="Times New Roman" w:cs="Times New Roman"/>
          <w:sz w:val="24"/>
          <w:szCs w:val="24"/>
          <w:lang w:bidi="lv-LV"/>
        </w:rPr>
        <w:t>iekārtas</w:t>
      </w:r>
      <w:r w:rsidR="008D0A55" w:rsidRPr="008D0A55">
        <w:rPr>
          <w:rFonts w:ascii="Times New Roman" w:eastAsia="Times New Roman" w:hAnsi="Times New Roman" w:cs="Times New Roman"/>
          <w:sz w:val="24"/>
          <w:szCs w:val="24"/>
          <w:lang w:bidi="lv-LV"/>
        </w:rPr>
        <w:t xml:space="preserve"> ir uzstādīt</w:t>
      </w:r>
      <w:r w:rsidR="008D0A55">
        <w:rPr>
          <w:rFonts w:ascii="Times New Roman" w:eastAsia="Times New Roman" w:hAnsi="Times New Roman" w:cs="Times New Roman"/>
          <w:sz w:val="24"/>
          <w:szCs w:val="24"/>
          <w:lang w:bidi="lv-LV"/>
        </w:rPr>
        <w:t>as</w:t>
      </w:r>
      <w:r w:rsidR="008D0A55" w:rsidRPr="008D0A55">
        <w:rPr>
          <w:rFonts w:ascii="Times New Roman" w:eastAsia="Times New Roman" w:hAnsi="Times New Roman" w:cs="Times New Roman"/>
          <w:sz w:val="24"/>
          <w:szCs w:val="24"/>
          <w:lang w:bidi="lv-LV"/>
        </w:rPr>
        <w:t xml:space="preserve">, </w:t>
      </w:r>
      <w:r w:rsidR="008D0A55">
        <w:rPr>
          <w:rFonts w:ascii="Times New Roman" w:eastAsia="Times New Roman" w:hAnsi="Times New Roman" w:cs="Times New Roman"/>
          <w:sz w:val="24"/>
          <w:szCs w:val="24"/>
          <w:lang w:bidi="lv-LV"/>
        </w:rPr>
        <w:t xml:space="preserve">veiktas visas nepieciešamas </w:t>
      </w:r>
      <w:r w:rsidR="008D0A55" w:rsidRPr="008D0A55">
        <w:rPr>
          <w:rFonts w:ascii="Times New Roman" w:eastAsia="Times New Roman" w:hAnsi="Times New Roman" w:cs="Times New Roman"/>
          <w:sz w:val="24"/>
          <w:szCs w:val="24"/>
          <w:lang w:bidi="lv-LV"/>
        </w:rPr>
        <w:t>konfigur</w:t>
      </w:r>
      <w:r w:rsidR="008D0A55">
        <w:rPr>
          <w:rFonts w:ascii="Times New Roman" w:eastAsia="Times New Roman" w:hAnsi="Times New Roman" w:cs="Times New Roman"/>
          <w:sz w:val="24"/>
          <w:szCs w:val="24"/>
          <w:lang w:bidi="lv-LV"/>
        </w:rPr>
        <w:t>ācijas</w:t>
      </w:r>
      <w:r w:rsidR="00C23DAF">
        <w:rPr>
          <w:rFonts w:ascii="Times New Roman" w:eastAsia="Times New Roman" w:hAnsi="Times New Roman" w:cs="Times New Roman"/>
          <w:sz w:val="24"/>
          <w:szCs w:val="24"/>
          <w:lang w:bidi="lv-LV"/>
        </w:rPr>
        <w:t xml:space="preserve"> un </w:t>
      </w:r>
      <w:r w:rsidR="008D0A55" w:rsidRPr="008D0A55">
        <w:rPr>
          <w:rFonts w:ascii="Times New Roman" w:eastAsia="Times New Roman" w:hAnsi="Times New Roman" w:cs="Times New Roman"/>
          <w:sz w:val="24"/>
          <w:szCs w:val="24"/>
          <w:lang w:bidi="lv-LV"/>
        </w:rPr>
        <w:t>integr</w:t>
      </w:r>
      <w:r w:rsidR="00C23DAF">
        <w:rPr>
          <w:rFonts w:ascii="Times New Roman" w:eastAsia="Times New Roman" w:hAnsi="Times New Roman" w:cs="Times New Roman"/>
          <w:sz w:val="24"/>
          <w:szCs w:val="24"/>
          <w:lang w:bidi="lv-LV"/>
        </w:rPr>
        <w:t>ācijas</w:t>
      </w:r>
      <w:r w:rsidR="008D0A55" w:rsidRPr="008D0A55">
        <w:rPr>
          <w:rFonts w:ascii="Times New Roman" w:eastAsia="Times New Roman" w:hAnsi="Times New Roman" w:cs="Times New Roman"/>
          <w:sz w:val="24"/>
          <w:szCs w:val="24"/>
          <w:lang w:bidi="lv-LV"/>
        </w:rPr>
        <w:t>, sekmīgi izturē</w:t>
      </w:r>
      <w:r w:rsidR="00666FD2">
        <w:rPr>
          <w:rFonts w:ascii="Times New Roman" w:eastAsia="Times New Roman" w:hAnsi="Times New Roman" w:cs="Times New Roman"/>
          <w:sz w:val="24"/>
          <w:szCs w:val="24"/>
          <w:lang w:bidi="lv-LV"/>
        </w:rPr>
        <w:t>ta testēšana</w:t>
      </w:r>
      <w:r w:rsidR="008D0A55" w:rsidRPr="008D0A55">
        <w:rPr>
          <w:rFonts w:ascii="Times New Roman" w:eastAsia="Times New Roman" w:hAnsi="Times New Roman" w:cs="Times New Roman"/>
          <w:sz w:val="24"/>
          <w:szCs w:val="24"/>
          <w:lang w:bidi="lv-LV"/>
        </w:rPr>
        <w:t xml:space="preserve"> </w:t>
      </w:r>
      <w:r w:rsidR="00D93E50">
        <w:rPr>
          <w:rFonts w:ascii="Times New Roman" w:eastAsia="Times New Roman" w:hAnsi="Times New Roman" w:cs="Times New Roman"/>
          <w:sz w:val="24"/>
          <w:szCs w:val="24"/>
          <w:lang w:bidi="lv-LV"/>
        </w:rPr>
        <w:t>un visas nepieciešamas pārbaudes</w:t>
      </w:r>
      <w:r w:rsidR="001F16D5">
        <w:rPr>
          <w:rFonts w:ascii="Times New Roman" w:eastAsia="Times New Roman" w:hAnsi="Times New Roman" w:cs="Times New Roman"/>
          <w:sz w:val="24"/>
          <w:szCs w:val="24"/>
          <w:lang w:bidi="lv-LV"/>
        </w:rPr>
        <w:t xml:space="preserve">. </w:t>
      </w:r>
      <w:r w:rsidR="006D6772">
        <w:rPr>
          <w:rFonts w:ascii="Times New Roman" w:eastAsia="Times New Roman" w:hAnsi="Times New Roman" w:cs="Times New Roman"/>
          <w:sz w:val="24"/>
          <w:szCs w:val="24"/>
          <w:lang w:bidi="lv-LV"/>
        </w:rPr>
        <w:t>Pasūtītājs</w:t>
      </w:r>
      <w:r w:rsidR="00D374FB">
        <w:rPr>
          <w:rFonts w:ascii="Times New Roman" w:eastAsia="Times New Roman" w:hAnsi="Times New Roman" w:cs="Times New Roman"/>
          <w:sz w:val="24"/>
          <w:szCs w:val="24"/>
          <w:lang w:bidi="lv-LV"/>
        </w:rPr>
        <w:t xml:space="preserve"> ir </w:t>
      </w:r>
      <w:r w:rsidR="008D0A55" w:rsidRPr="008D0A55">
        <w:rPr>
          <w:rFonts w:ascii="Times New Roman" w:eastAsia="Times New Roman" w:hAnsi="Times New Roman" w:cs="Times New Roman"/>
          <w:sz w:val="24"/>
          <w:szCs w:val="24"/>
          <w:lang w:bidi="lv-LV"/>
        </w:rPr>
        <w:t xml:space="preserve"> apstiprinā</w:t>
      </w:r>
      <w:r w:rsidR="00D374FB">
        <w:rPr>
          <w:rFonts w:ascii="Times New Roman" w:eastAsia="Times New Roman" w:hAnsi="Times New Roman" w:cs="Times New Roman"/>
          <w:sz w:val="24"/>
          <w:szCs w:val="24"/>
          <w:lang w:bidi="lv-LV"/>
        </w:rPr>
        <w:t>jis</w:t>
      </w:r>
      <w:r w:rsidR="008D0A55" w:rsidRPr="008D0A55">
        <w:rPr>
          <w:rFonts w:ascii="Times New Roman" w:eastAsia="Times New Roman" w:hAnsi="Times New Roman" w:cs="Times New Roman"/>
          <w:sz w:val="24"/>
          <w:szCs w:val="24"/>
          <w:lang w:bidi="lv-LV"/>
        </w:rPr>
        <w:t>, ka tie ir gatavi lietošanai darba režīmā atbilstoši noteiktajām funkcionālajām un ekspluatācijas prasībām.</w:t>
      </w:r>
    </w:p>
    <w:p w14:paraId="5E5E87B9" w14:textId="182A2E96" w:rsidR="000866ED" w:rsidRPr="00764994" w:rsidRDefault="00CC4605" w:rsidP="005D73E4">
      <w:pPr>
        <w:pStyle w:val="ListParagraph"/>
        <w:numPr>
          <w:ilvl w:val="2"/>
          <w:numId w:val="4"/>
        </w:numPr>
        <w:spacing w:after="0" w:line="240" w:lineRule="auto"/>
        <w:ind w:left="1440" w:hanging="720"/>
        <w:rPr>
          <w:rFonts w:ascii="Times New Roman" w:eastAsia="Times New Roman" w:hAnsi="Times New Roman" w:cs="Times New Roman"/>
          <w:sz w:val="24"/>
          <w:szCs w:val="24"/>
          <w:lang w:bidi="lv-LV"/>
        </w:rPr>
      </w:pPr>
      <w:r w:rsidRPr="00764994">
        <w:rPr>
          <w:rFonts w:ascii="Times New Roman" w:eastAsia="Times New Roman" w:hAnsi="Times New Roman" w:cs="Times New Roman"/>
          <w:sz w:val="24"/>
          <w:szCs w:val="24"/>
          <w:lang w:bidi="lv-LV"/>
        </w:rPr>
        <w:t xml:space="preserve">Izpildītājs nodrošina </w:t>
      </w:r>
      <w:r w:rsidR="00AE68AB" w:rsidRPr="00764994">
        <w:rPr>
          <w:rFonts w:ascii="Times New Roman" w:eastAsia="Times New Roman" w:hAnsi="Times New Roman" w:cs="Times New Roman"/>
          <w:sz w:val="24"/>
          <w:szCs w:val="24"/>
          <w:lang w:bidi="lv-LV"/>
        </w:rPr>
        <w:t>programmatūras</w:t>
      </w:r>
      <w:r w:rsidRPr="00764994">
        <w:rPr>
          <w:rFonts w:ascii="Times New Roman" w:eastAsia="Times New Roman" w:hAnsi="Times New Roman" w:cs="Times New Roman"/>
          <w:sz w:val="24"/>
          <w:szCs w:val="24"/>
          <w:lang w:bidi="lv-LV"/>
        </w:rPr>
        <w:t xml:space="preserve"> </w:t>
      </w:r>
      <w:r w:rsidR="00D86113" w:rsidRPr="00764994">
        <w:rPr>
          <w:rFonts w:ascii="Times New Roman" w:eastAsia="Times New Roman" w:hAnsi="Times New Roman" w:cs="Times New Roman"/>
          <w:sz w:val="24"/>
          <w:szCs w:val="24"/>
          <w:lang w:bidi="lv-LV"/>
        </w:rPr>
        <w:t xml:space="preserve">un iekārtu </w:t>
      </w:r>
      <w:r w:rsidRPr="00764994">
        <w:rPr>
          <w:rFonts w:ascii="Times New Roman" w:eastAsia="Times New Roman" w:hAnsi="Times New Roman" w:cs="Times New Roman"/>
          <w:sz w:val="24"/>
          <w:szCs w:val="24"/>
          <w:lang w:bidi="lv-LV"/>
        </w:rPr>
        <w:t xml:space="preserve">uzturēšanu pēc piegādes, lai garantētu </w:t>
      </w:r>
      <w:r w:rsidR="00FC2B5F" w:rsidRPr="00764994">
        <w:rPr>
          <w:rFonts w:ascii="Times New Roman" w:eastAsia="Times New Roman" w:hAnsi="Times New Roman" w:cs="Times New Roman"/>
          <w:sz w:val="24"/>
          <w:szCs w:val="24"/>
          <w:lang w:bidi="lv-LV"/>
        </w:rPr>
        <w:t>to</w:t>
      </w:r>
      <w:r w:rsidRPr="00764994">
        <w:rPr>
          <w:rFonts w:ascii="Times New Roman" w:eastAsia="Times New Roman" w:hAnsi="Times New Roman" w:cs="Times New Roman"/>
          <w:sz w:val="24"/>
          <w:szCs w:val="24"/>
          <w:lang w:bidi="lv-LV"/>
        </w:rPr>
        <w:t xml:space="preserve"> stabilu, drošu, nepārtrauktu un prasībām atbilstošu darbību visā līguma darbības laikā. Izpildītājs nodrošina nepārtrauktu darbspējas tehnisku uzraudzību</w:t>
      </w:r>
      <w:r w:rsidR="00D26145" w:rsidRPr="00764994">
        <w:rPr>
          <w:rFonts w:ascii="Times New Roman" w:eastAsia="Times New Roman" w:hAnsi="Times New Roman" w:cs="Times New Roman"/>
          <w:sz w:val="24"/>
          <w:szCs w:val="24"/>
          <w:lang w:bidi="lv-LV"/>
        </w:rPr>
        <w:t xml:space="preserve"> un</w:t>
      </w:r>
      <w:r w:rsidR="00DD5EFB" w:rsidRPr="00764994">
        <w:rPr>
          <w:rFonts w:ascii="Times New Roman" w:eastAsia="Times New Roman" w:hAnsi="Times New Roman" w:cs="Times New Roman"/>
          <w:sz w:val="24"/>
          <w:szCs w:val="24"/>
          <w:lang w:bidi="lv-LV"/>
        </w:rPr>
        <w:t xml:space="preserve"> versiju </w:t>
      </w:r>
      <w:r w:rsidRPr="00764994">
        <w:rPr>
          <w:rFonts w:ascii="Times New Roman" w:eastAsia="Times New Roman" w:hAnsi="Times New Roman" w:cs="Times New Roman"/>
          <w:sz w:val="24"/>
          <w:szCs w:val="24"/>
          <w:lang w:bidi="lv-LV"/>
        </w:rPr>
        <w:t>atjaunošanu, ietverot</w:t>
      </w:r>
      <w:r w:rsidR="008953DA" w:rsidRPr="00764994">
        <w:rPr>
          <w:rFonts w:ascii="Times New Roman" w:eastAsia="Times New Roman" w:hAnsi="Times New Roman" w:cs="Times New Roman"/>
          <w:sz w:val="24"/>
          <w:szCs w:val="24"/>
          <w:lang w:bidi="lv-LV"/>
        </w:rPr>
        <w:t>:</w:t>
      </w:r>
      <w:r w:rsidRPr="00764994">
        <w:rPr>
          <w:rFonts w:ascii="Times New Roman" w:eastAsia="Times New Roman" w:hAnsi="Times New Roman" w:cs="Times New Roman"/>
          <w:sz w:val="24"/>
          <w:szCs w:val="24"/>
          <w:lang w:bidi="lv-LV"/>
        </w:rPr>
        <w:t xml:space="preserve"> </w:t>
      </w:r>
    </w:p>
    <w:p w14:paraId="77857C76" w14:textId="77777777" w:rsidR="000B3F4D" w:rsidRPr="00764994" w:rsidRDefault="00C26B1B" w:rsidP="000B3F4D">
      <w:pPr>
        <w:pStyle w:val="NormalWeb"/>
        <w:numPr>
          <w:ilvl w:val="3"/>
          <w:numId w:val="4"/>
        </w:numPr>
        <w:spacing w:before="0" w:beforeAutospacing="0" w:after="0" w:afterAutospacing="0"/>
      </w:pPr>
      <w:r w:rsidRPr="00764994">
        <w:t xml:space="preserve">attālināto uzraudzību, </w:t>
      </w:r>
      <w:r w:rsidR="00573314" w:rsidRPr="00764994">
        <w:t xml:space="preserve">traucējumu </w:t>
      </w:r>
      <w:r w:rsidRPr="00764994">
        <w:t xml:space="preserve">diagnostiku un </w:t>
      </w:r>
      <w:r w:rsidR="00573314" w:rsidRPr="00764994">
        <w:t>novēršanu</w:t>
      </w:r>
    </w:p>
    <w:p w14:paraId="3CC07E48" w14:textId="77777777" w:rsidR="000B3F4D" w:rsidRPr="00764994" w:rsidRDefault="00573314" w:rsidP="000B3F4D">
      <w:pPr>
        <w:pStyle w:val="NormalWeb"/>
        <w:numPr>
          <w:ilvl w:val="3"/>
          <w:numId w:val="4"/>
        </w:numPr>
        <w:spacing w:before="0" w:beforeAutospacing="0" w:after="0" w:afterAutospacing="0"/>
      </w:pPr>
      <w:r w:rsidRPr="00764994">
        <w:t>konfigurēšanu</w:t>
      </w:r>
    </w:p>
    <w:p w14:paraId="398E9BC0" w14:textId="77777777" w:rsidR="000B3F4D" w:rsidRPr="00764994" w:rsidRDefault="00573314" w:rsidP="000B3F4D">
      <w:pPr>
        <w:pStyle w:val="NormalWeb"/>
        <w:numPr>
          <w:ilvl w:val="3"/>
          <w:numId w:val="4"/>
        </w:numPr>
        <w:spacing w:before="0" w:beforeAutospacing="0" w:after="0" w:afterAutospacing="0"/>
      </w:pPr>
      <w:r w:rsidRPr="00764994">
        <w:t>lietotāju atbalstu</w:t>
      </w:r>
    </w:p>
    <w:p w14:paraId="10700E51" w14:textId="77777777" w:rsidR="000B3F4D" w:rsidRPr="00764994" w:rsidRDefault="00573314" w:rsidP="000B3F4D">
      <w:pPr>
        <w:pStyle w:val="NormalWeb"/>
        <w:numPr>
          <w:ilvl w:val="3"/>
          <w:numId w:val="4"/>
        </w:numPr>
        <w:spacing w:before="0" w:beforeAutospacing="0" w:after="0" w:afterAutospacing="0"/>
      </w:pPr>
      <w:r w:rsidRPr="00764994">
        <w:t>programmatūras versiju atjaunināšanu</w:t>
      </w:r>
    </w:p>
    <w:p w14:paraId="0146762C" w14:textId="77777777" w:rsidR="000B3F4D" w:rsidRPr="00764994" w:rsidRDefault="00E705C2" w:rsidP="000B3F4D">
      <w:pPr>
        <w:pStyle w:val="NormalWeb"/>
        <w:numPr>
          <w:ilvl w:val="3"/>
          <w:numId w:val="4"/>
        </w:numPr>
        <w:spacing w:before="0" w:beforeAutospacing="0" w:after="0" w:afterAutospacing="0"/>
      </w:pPr>
      <w:r w:rsidRPr="00764994">
        <w:t>i</w:t>
      </w:r>
      <w:r w:rsidR="001860AC" w:rsidRPr="00764994">
        <w:t xml:space="preserve">ncidentu un </w:t>
      </w:r>
      <w:r w:rsidR="003759FB" w:rsidRPr="00764994">
        <w:t xml:space="preserve">Pasūtītajā </w:t>
      </w:r>
      <w:r w:rsidR="00573314" w:rsidRPr="00764994">
        <w:t xml:space="preserve">pieteikumu </w:t>
      </w:r>
      <w:r w:rsidR="00C26B1B" w:rsidRPr="00764994">
        <w:t>administrēšanu</w:t>
      </w:r>
    </w:p>
    <w:p w14:paraId="265E2461" w14:textId="77777777" w:rsidR="000B3F4D" w:rsidRPr="00764994" w:rsidRDefault="00680EE6" w:rsidP="000B3F4D">
      <w:pPr>
        <w:pStyle w:val="NormalWeb"/>
        <w:numPr>
          <w:ilvl w:val="3"/>
          <w:numId w:val="4"/>
        </w:numPr>
        <w:spacing w:before="0" w:beforeAutospacing="0" w:after="0" w:afterAutospacing="0"/>
      </w:pPr>
      <w:r w:rsidRPr="00764994">
        <w:t>integrācij</w:t>
      </w:r>
      <w:r w:rsidR="002C04A0" w:rsidRPr="00764994">
        <w:t>u</w:t>
      </w:r>
      <w:r w:rsidRPr="00764994">
        <w:t xml:space="preserve"> atbalst</w:t>
      </w:r>
      <w:r w:rsidR="002C04A0" w:rsidRPr="00764994">
        <w:t>u</w:t>
      </w:r>
    </w:p>
    <w:p w14:paraId="7AE14A6A" w14:textId="77777777" w:rsidR="000B3F4D" w:rsidRPr="00764994" w:rsidRDefault="002409D2" w:rsidP="000B3F4D">
      <w:pPr>
        <w:pStyle w:val="NormalWeb"/>
        <w:numPr>
          <w:ilvl w:val="3"/>
          <w:numId w:val="4"/>
        </w:numPr>
        <w:spacing w:before="0" w:beforeAutospacing="0" w:after="0" w:afterAutospacing="0"/>
      </w:pPr>
      <w:r w:rsidRPr="00764994">
        <w:t>rezerves daļu un materiālu piegādi un nomaiņu</w:t>
      </w:r>
    </w:p>
    <w:p w14:paraId="673FB3D0" w14:textId="5CBDDD57" w:rsidR="00CC4605" w:rsidRPr="00764994" w:rsidRDefault="00680EE6" w:rsidP="008E27C8">
      <w:pPr>
        <w:pStyle w:val="NormalWeb"/>
        <w:numPr>
          <w:ilvl w:val="3"/>
          <w:numId w:val="4"/>
        </w:numPr>
        <w:spacing w:before="0" w:beforeAutospacing="0" w:after="0" w:afterAutospacing="0"/>
      </w:pPr>
      <w:r w:rsidRPr="00764994">
        <w:t>profilaktisk</w:t>
      </w:r>
      <w:r w:rsidR="002C04A0" w:rsidRPr="00764994">
        <w:t>ās</w:t>
      </w:r>
      <w:r w:rsidRPr="00764994">
        <w:t xml:space="preserve"> apkop</w:t>
      </w:r>
      <w:r w:rsidR="002C04A0" w:rsidRPr="00764994">
        <w:t>es</w:t>
      </w:r>
      <w:r w:rsidRPr="00764994">
        <w:t>, remonts un bojāto moduļu nomaiņa</w:t>
      </w:r>
      <w:r w:rsidR="00CC0DB8" w:rsidRPr="00764994">
        <w:t xml:space="preserve"> </w:t>
      </w:r>
    </w:p>
    <w:p w14:paraId="1EE8A261" w14:textId="5AE28ADE" w:rsidR="006B23F7" w:rsidRPr="00764994" w:rsidRDefault="00CC4605" w:rsidP="006B23F7">
      <w:pPr>
        <w:pStyle w:val="ListParagraph"/>
        <w:numPr>
          <w:ilvl w:val="2"/>
          <w:numId w:val="4"/>
        </w:numPr>
        <w:spacing w:after="0" w:line="240" w:lineRule="auto"/>
        <w:ind w:left="1440" w:hanging="720"/>
        <w:rPr>
          <w:rFonts w:ascii="Times New Roman" w:eastAsia="Times New Roman" w:hAnsi="Times New Roman" w:cs="Times New Roman"/>
          <w:sz w:val="24"/>
          <w:szCs w:val="24"/>
          <w:lang w:bidi="lv-LV"/>
        </w:rPr>
      </w:pPr>
      <w:r w:rsidRPr="00764994">
        <w:rPr>
          <w:rFonts w:ascii="Times New Roman" w:eastAsia="Times New Roman" w:hAnsi="Times New Roman" w:cs="Times New Roman"/>
          <w:sz w:val="24"/>
          <w:szCs w:val="24"/>
          <w:lang w:bidi="lv-LV"/>
        </w:rPr>
        <w:t>Izpildītājs nodrošina, ka uzturēšanas pakalpojumi tiek sniegti saskaņā ar labāko nozares praksi, ievērojot informācijas drošības, konfidencialitātes un personas datu aizsardzības prasības.</w:t>
      </w:r>
    </w:p>
    <w:p w14:paraId="73DA4C97" w14:textId="6A2169E7" w:rsidR="006B23F7" w:rsidRPr="00764994" w:rsidRDefault="006B23F7" w:rsidP="008E27C8">
      <w:pPr>
        <w:pStyle w:val="ListParagraph"/>
        <w:numPr>
          <w:ilvl w:val="2"/>
          <w:numId w:val="4"/>
        </w:numPr>
        <w:spacing w:after="0" w:line="240" w:lineRule="auto"/>
        <w:ind w:left="1440" w:hanging="720"/>
        <w:rPr>
          <w:rFonts w:ascii="Times New Roman" w:eastAsia="Times New Roman" w:hAnsi="Times New Roman" w:cs="Times New Roman"/>
          <w:sz w:val="24"/>
          <w:szCs w:val="24"/>
          <w:lang w:bidi="lv-LV"/>
        </w:rPr>
      </w:pPr>
      <w:r w:rsidRPr="00764994">
        <w:rPr>
          <w:rFonts w:ascii="Times New Roman" w:hAnsi="Times New Roman" w:cs="Times New Roman"/>
          <w:sz w:val="24"/>
          <w:szCs w:val="24"/>
        </w:rPr>
        <w:t xml:space="preserve">Uzturēšanas kategorijām un reakcijas laikiem jāatbilst tai pašai struktūrai, kas noteikta </w:t>
      </w:r>
      <w:proofErr w:type="spellStart"/>
      <w:r w:rsidRPr="00764994">
        <w:rPr>
          <w:rFonts w:ascii="Times New Roman" w:hAnsi="Times New Roman" w:cs="Times New Roman"/>
          <w:sz w:val="24"/>
          <w:szCs w:val="24"/>
        </w:rPr>
        <w:t>Validatoru</w:t>
      </w:r>
      <w:proofErr w:type="spellEnd"/>
      <w:r w:rsidRPr="00764994">
        <w:rPr>
          <w:rFonts w:ascii="Times New Roman" w:hAnsi="Times New Roman" w:cs="Times New Roman"/>
          <w:sz w:val="24"/>
          <w:szCs w:val="24"/>
        </w:rPr>
        <w:t xml:space="preserve"> tehniskajā specifikācijā.</w:t>
      </w:r>
    </w:p>
    <w:p w14:paraId="0CF42DC3" w14:textId="7BDD23CD" w:rsidR="0049117F" w:rsidRPr="00764994" w:rsidRDefault="0049117F" w:rsidP="00112EF0">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Rezerves daļu pieejamība: vismaz 5 gadi</w:t>
      </w:r>
    </w:p>
    <w:p w14:paraId="168EFBF3" w14:textId="77777777" w:rsidR="00345151" w:rsidRPr="00764994" w:rsidRDefault="00345151">
      <w:pPr>
        <w:pStyle w:val="ListParagraph"/>
        <w:ind w:left="792"/>
        <w:rPr>
          <w:rFonts w:ascii="Times New Roman" w:hAnsi="Times New Roman" w:cs="Times New Roman"/>
          <w:sz w:val="24"/>
          <w:szCs w:val="24"/>
        </w:rPr>
      </w:pPr>
    </w:p>
    <w:p w14:paraId="1B9364DB" w14:textId="0914D2D1" w:rsidR="005E5674" w:rsidRPr="00764994" w:rsidRDefault="005E5674" w:rsidP="005E5674">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Izmaiņu pieprasījumi</w:t>
      </w:r>
      <w:r w:rsidR="00E36E95" w:rsidRPr="00764994">
        <w:rPr>
          <w:rFonts w:ascii="Times New Roman" w:hAnsi="Times New Roman" w:cs="Times New Roman"/>
          <w:sz w:val="24"/>
          <w:szCs w:val="24"/>
        </w:rPr>
        <w:t>:</w:t>
      </w:r>
    </w:p>
    <w:p w14:paraId="5D03DE3C" w14:textId="74DBBA0C" w:rsidR="00E36E95" w:rsidRPr="00764994" w:rsidRDefault="000F7A93" w:rsidP="008E27C8">
      <w:pPr>
        <w:pStyle w:val="ListParagraph"/>
        <w:numPr>
          <w:ilvl w:val="2"/>
          <w:numId w:val="4"/>
        </w:numPr>
        <w:spacing w:after="0" w:line="240" w:lineRule="auto"/>
        <w:ind w:left="1440" w:hanging="720"/>
        <w:rPr>
          <w:rFonts w:ascii="Times New Roman" w:eastAsia="Times New Roman" w:hAnsi="Times New Roman" w:cs="Times New Roman"/>
          <w:sz w:val="24"/>
          <w:szCs w:val="24"/>
          <w:lang w:bidi="lv-LV"/>
        </w:rPr>
      </w:pPr>
      <w:r w:rsidRPr="00764994">
        <w:rPr>
          <w:rFonts w:ascii="Times New Roman" w:eastAsia="Times New Roman" w:hAnsi="Times New Roman" w:cs="Times New Roman"/>
          <w:sz w:val="24"/>
          <w:szCs w:val="24"/>
          <w:lang w:bidi="lv-LV"/>
        </w:rPr>
        <w:lastRenderedPageBreak/>
        <w:t>Izpildītājs veic izmaiņas Sistēmā atbilstoši Pasūtītāja izmaiņu pieprasījumiem (pieteikumiem), ja Sistēmas arhitektūra, tehniskie risinājumi un darbības principi pieļauj šādu izmaiņu ieviešanu.</w:t>
      </w:r>
    </w:p>
    <w:p w14:paraId="606E8A25" w14:textId="77777777" w:rsidR="00B103F1" w:rsidRPr="00764994" w:rsidRDefault="00B103F1" w:rsidP="008E27C8">
      <w:pPr>
        <w:pStyle w:val="ListParagraph"/>
        <w:numPr>
          <w:ilvl w:val="2"/>
          <w:numId w:val="4"/>
        </w:numPr>
        <w:spacing w:after="0" w:line="240" w:lineRule="auto"/>
        <w:ind w:left="1440" w:hanging="720"/>
        <w:rPr>
          <w:rFonts w:ascii="Times New Roman" w:eastAsia="Times New Roman" w:hAnsi="Times New Roman" w:cs="Times New Roman"/>
          <w:sz w:val="24"/>
          <w:szCs w:val="24"/>
          <w:lang w:bidi="lv-LV"/>
        </w:rPr>
      </w:pPr>
      <w:r w:rsidRPr="00764994">
        <w:rPr>
          <w:rFonts w:ascii="Times New Roman" w:eastAsia="Times New Roman" w:hAnsi="Times New Roman" w:cs="Times New Roman"/>
          <w:sz w:val="24"/>
          <w:szCs w:val="24"/>
          <w:lang w:bidi="lv-LV"/>
        </w:rPr>
        <w:t>Pretendents nodrošina izmaiņu pieprasījumu izpildi, atbilstoši un ievērojot Pasūtītāja vadlīnijas ar specifiskām pieteikumu kategorijām un to prioritātēm. (6. kategorijas pieteikumi).</w:t>
      </w:r>
    </w:p>
    <w:p w14:paraId="0BB69E70" w14:textId="77777777" w:rsidR="00B103F1" w:rsidRPr="00764994" w:rsidRDefault="00B103F1" w:rsidP="008E27C8">
      <w:pPr>
        <w:pStyle w:val="ListParagraph"/>
        <w:numPr>
          <w:ilvl w:val="2"/>
          <w:numId w:val="4"/>
        </w:numPr>
        <w:spacing w:after="0" w:line="240" w:lineRule="auto"/>
        <w:ind w:left="1440" w:hanging="720"/>
        <w:rPr>
          <w:rFonts w:ascii="Times New Roman" w:eastAsia="Times New Roman" w:hAnsi="Times New Roman" w:cs="Times New Roman"/>
          <w:sz w:val="24"/>
          <w:szCs w:val="24"/>
          <w:lang w:bidi="lv-LV"/>
        </w:rPr>
      </w:pPr>
      <w:r w:rsidRPr="00764994">
        <w:rPr>
          <w:rFonts w:ascii="Times New Roman" w:eastAsia="Times New Roman" w:hAnsi="Times New Roman" w:cs="Times New Roman"/>
          <w:sz w:val="24"/>
          <w:szCs w:val="24"/>
          <w:lang w:bidi="lv-LV"/>
        </w:rPr>
        <w:t>Pretendents nodrošina realizācijas piedāvājuma sagatavošanu (darba uzdevuma) 6.kategorijas pieteikumiem bez maksas.</w:t>
      </w:r>
    </w:p>
    <w:p w14:paraId="77E8DEDD" w14:textId="77777777" w:rsidR="00B103F1" w:rsidRPr="00764994" w:rsidRDefault="00B103F1" w:rsidP="008E27C8">
      <w:pPr>
        <w:pStyle w:val="ListParagraph"/>
        <w:numPr>
          <w:ilvl w:val="2"/>
          <w:numId w:val="4"/>
        </w:numPr>
        <w:spacing w:after="0" w:line="240" w:lineRule="auto"/>
        <w:ind w:left="1440" w:hanging="720"/>
        <w:rPr>
          <w:rFonts w:ascii="Times New Roman" w:eastAsia="Times New Roman" w:hAnsi="Times New Roman" w:cs="Times New Roman"/>
          <w:sz w:val="24"/>
          <w:szCs w:val="24"/>
          <w:lang w:bidi="lv-LV"/>
        </w:rPr>
      </w:pPr>
      <w:r w:rsidRPr="00764994">
        <w:rPr>
          <w:rFonts w:ascii="Times New Roman" w:eastAsia="Times New Roman" w:hAnsi="Times New Roman" w:cs="Times New Roman"/>
          <w:sz w:val="24"/>
          <w:szCs w:val="24"/>
          <w:lang w:bidi="lv-LV"/>
        </w:rPr>
        <w:t>Izmaiņu pieprasījuma darba uzdevums tiek saskaņots un apstiprināts ar Pasūtītāju.</w:t>
      </w:r>
    </w:p>
    <w:p w14:paraId="59984B71" w14:textId="3BBABC9F" w:rsidR="00B103F1" w:rsidRPr="00764994" w:rsidRDefault="00B103F1" w:rsidP="008E27C8">
      <w:pPr>
        <w:pStyle w:val="ListParagraph"/>
        <w:numPr>
          <w:ilvl w:val="2"/>
          <w:numId w:val="4"/>
        </w:numPr>
        <w:spacing w:after="0" w:line="240" w:lineRule="auto"/>
        <w:ind w:left="1440" w:hanging="720"/>
        <w:rPr>
          <w:rFonts w:ascii="Times New Roman" w:eastAsia="Times New Roman" w:hAnsi="Times New Roman" w:cs="Times New Roman"/>
          <w:sz w:val="24"/>
          <w:szCs w:val="24"/>
          <w:lang w:bidi="lv-LV"/>
        </w:rPr>
      </w:pPr>
      <w:r w:rsidRPr="00764994">
        <w:rPr>
          <w:rFonts w:ascii="Times New Roman" w:eastAsia="Times New Roman" w:hAnsi="Times New Roman" w:cs="Times New Roman"/>
          <w:sz w:val="24"/>
          <w:szCs w:val="24"/>
          <w:lang w:bidi="lv-LV"/>
        </w:rPr>
        <w:t>Plānotais izmaiņu un Sistēmas attīstības pieteikumu (6.kategorija) darbu apjoms ne vairāk kā 20% no Līgumsummas.</w:t>
      </w:r>
    </w:p>
    <w:p w14:paraId="4D80B09A" w14:textId="77777777" w:rsidR="00E36E95" w:rsidRPr="00764994" w:rsidRDefault="00E36E95" w:rsidP="008E27C8">
      <w:pPr>
        <w:pStyle w:val="ListParagraph"/>
        <w:ind w:left="792"/>
        <w:rPr>
          <w:rFonts w:ascii="Times New Roman" w:hAnsi="Times New Roman" w:cs="Times New Roman"/>
          <w:sz w:val="24"/>
          <w:szCs w:val="24"/>
        </w:rPr>
      </w:pPr>
    </w:p>
    <w:p w14:paraId="486348BB" w14:textId="0632CD69" w:rsidR="0049117F" w:rsidRPr="00764994" w:rsidRDefault="0049117F" w:rsidP="00112EF0">
      <w:pPr>
        <w:pStyle w:val="Heading2"/>
        <w:numPr>
          <w:ilvl w:val="0"/>
          <w:numId w:val="4"/>
        </w:numPr>
        <w:rPr>
          <w:rFonts w:ascii="Times New Roman" w:hAnsi="Times New Roman" w:cs="Times New Roman"/>
          <w:sz w:val="24"/>
          <w:szCs w:val="24"/>
        </w:rPr>
      </w:pPr>
      <w:r w:rsidRPr="00764994">
        <w:rPr>
          <w:rFonts w:ascii="Times New Roman" w:hAnsi="Times New Roman" w:cs="Times New Roman"/>
          <w:sz w:val="24"/>
          <w:szCs w:val="24"/>
        </w:rPr>
        <w:t xml:space="preserve">PAPILDU PRASĪBAS </w:t>
      </w:r>
    </w:p>
    <w:p w14:paraId="23EA1556" w14:textId="77777777" w:rsidR="0049117F" w:rsidRPr="00764994" w:rsidRDefault="0049117F" w:rsidP="00112EF0">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Lai izvairītos no piegādātāja atkarības un nodrošinātu ilgtermiņa ilgtspēju:</w:t>
      </w:r>
    </w:p>
    <w:p w14:paraId="66415131" w14:textId="77777777" w:rsidR="0049117F" w:rsidRPr="00764994" w:rsidRDefault="0049117F" w:rsidP="00112EF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Atvērta API arhitektūra</w:t>
      </w:r>
    </w:p>
    <w:p w14:paraId="72D4B38B" w14:textId="77777777" w:rsidR="0049117F" w:rsidRPr="00764994" w:rsidRDefault="0049117F" w:rsidP="00112EF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Pilnas datu īpašumtiesības saglabājas Pasūtītājam</w:t>
      </w:r>
    </w:p>
    <w:p w14:paraId="64F8C72B" w14:textId="77777777" w:rsidR="0049117F" w:rsidRPr="00764994" w:rsidRDefault="0049117F" w:rsidP="00112EF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Pirmkoda deponēšanas vai nodošanas līgums</w:t>
      </w:r>
    </w:p>
    <w:p w14:paraId="36FD9736" w14:textId="77777777" w:rsidR="0049117F" w:rsidRPr="00764994" w:rsidRDefault="0049117F" w:rsidP="00112EF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Modulāra konstrukcija, kas nodrošina turpmākus uzlabojumus</w:t>
      </w:r>
    </w:p>
    <w:p w14:paraId="399EBD3F" w14:textId="77777777" w:rsidR="0049117F" w:rsidRPr="00764994" w:rsidRDefault="0049117F" w:rsidP="00112EF0">
      <w:pPr>
        <w:pStyle w:val="ListParagraph"/>
        <w:numPr>
          <w:ilvl w:val="2"/>
          <w:numId w:val="4"/>
        </w:numPr>
        <w:rPr>
          <w:rFonts w:ascii="Times New Roman" w:hAnsi="Times New Roman" w:cs="Times New Roman"/>
          <w:sz w:val="24"/>
          <w:szCs w:val="24"/>
        </w:rPr>
      </w:pPr>
      <w:r w:rsidRPr="00764994">
        <w:rPr>
          <w:rFonts w:ascii="Times New Roman" w:hAnsi="Times New Roman" w:cs="Times New Roman"/>
          <w:sz w:val="24"/>
          <w:szCs w:val="24"/>
        </w:rPr>
        <w:t>Skaidras naudas iekasēšanas prognozēšanas un pārskatu rīki</w:t>
      </w:r>
    </w:p>
    <w:p w14:paraId="32EA7DEF" w14:textId="77777777" w:rsidR="0049117F" w:rsidRPr="00764994" w:rsidRDefault="0049117F" w:rsidP="00112EF0">
      <w:pPr>
        <w:pStyle w:val="ListParagraph"/>
        <w:numPr>
          <w:ilvl w:val="2"/>
          <w:numId w:val="4"/>
        </w:numPr>
        <w:rPr>
          <w:rFonts w:ascii="Times New Roman" w:hAnsi="Times New Roman" w:cs="Times New Roman"/>
          <w:sz w:val="24"/>
          <w:szCs w:val="24"/>
        </w:rPr>
      </w:pPr>
      <w:proofErr w:type="spellStart"/>
      <w:r w:rsidRPr="00764994">
        <w:rPr>
          <w:rFonts w:ascii="Times New Roman" w:hAnsi="Times New Roman" w:cs="Times New Roman"/>
          <w:sz w:val="24"/>
          <w:szCs w:val="24"/>
        </w:rPr>
        <w:t>Piekļūstamības</w:t>
      </w:r>
      <w:proofErr w:type="spellEnd"/>
      <w:r w:rsidRPr="00764994">
        <w:rPr>
          <w:rFonts w:ascii="Times New Roman" w:hAnsi="Times New Roman" w:cs="Times New Roman"/>
          <w:sz w:val="24"/>
          <w:szCs w:val="24"/>
        </w:rPr>
        <w:t xml:space="preserve"> prasību atbilstība (EN 301 549 vai ekvivalents)</w:t>
      </w:r>
    </w:p>
    <w:p w14:paraId="36E52794" w14:textId="77777777" w:rsidR="00603377" w:rsidRPr="00764994" w:rsidRDefault="00603377" w:rsidP="008E27C8">
      <w:pPr>
        <w:pStyle w:val="ListParagraph"/>
        <w:ind w:left="1224"/>
        <w:rPr>
          <w:rFonts w:ascii="Times New Roman" w:hAnsi="Times New Roman" w:cs="Times New Roman"/>
          <w:sz w:val="24"/>
          <w:szCs w:val="24"/>
        </w:rPr>
      </w:pPr>
    </w:p>
    <w:p w14:paraId="1A63EE80" w14:textId="424B5362" w:rsidR="0089201B" w:rsidRPr="00764994" w:rsidRDefault="0089201B" w:rsidP="0089201B">
      <w:pPr>
        <w:pStyle w:val="Heading2"/>
        <w:numPr>
          <w:ilvl w:val="0"/>
          <w:numId w:val="4"/>
        </w:numPr>
        <w:rPr>
          <w:rFonts w:ascii="Times New Roman" w:hAnsi="Times New Roman" w:cs="Times New Roman"/>
          <w:sz w:val="24"/>
          <w:szCs w:val="24"/>
        </w:rPr>
      </w:pPr>
      <w:r w:rsidRPr="00764994">
        <w:rPr>
          <w:rFonts w:ascii="Times New Roman" w:hAnsi="Times New Roman" w:cs="Times New Roman"/>
          <w:sz w:val="24"/>
          <w:szCs w:val="24"/>
        </w:rPr>
        <w:t>ATBILSTĪBAS UN SERTIFIKĀCIJAS PRASĪBAS</w:t>
      </w:r>
    </w:p>
    <w:p w14:paraId="419B2C07" w14:textId="77777777" w:rsidR="0089201B" w:rsidRPr="00764994" w:rsidRDefault="0089201B" w:rsidP="0089201B">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CE marķējums</w:t>
      </w:r>
    </w:p>
    <w:p w14:paraId="78F4E560" w14:textId="77777777" w:rsidR="0089201B" w:rsidRPr="00764994" w:rsidRDefault="0089201B" w:rsidP="0089201B">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RED 2014/53/EU</w:t>
      </w:r>
    </w:p>
    <w:p w14:paraId="66109619" w14:textId="77777777" w:rsidR="0089201B" w:rsidRPr="00764994" w:rsidRDefault="0089201B" w:rsidP="0089201B">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EMC 2014/30/EU</w:t>
      </w:r>
    </w:p>
    <w:p w14:paraId="255B3199" w14:textId="77777777" w:rsidR="0089201B" w:rsidRPr="00764994" w:rsidRDefault="0089201B" w:rsidP="0089201B">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LVD 2014/35/EU</w:t>
      </w:r>
    </w:p>
    <w:p w14:paraId="368A7F5E" w14:textId="77777777" w:rsidR="0089201B" w:rsidRPr="00764994" w:rsidRDefault="0089201B" w:rsidP="0089201B">
      <w:pPr>
        <w:pStyle w:val="ListParagraph"/>
        <w:numPr>
          <w:ilvl w:val="1"/>
          <w:numId w:val="4"/>
        </w:numPr>
        <w:rPr>
          <w:rFonts w:ascii="Times New Roman" w:hAnsi="Times New Roman" w:cs="Times New Roman"/>
          <w:sz w:val="24"/>
          <w:szCs w:val="24"/>
        </w:rPr>
      </w:pPr>
      <w:proofErr w:type="spellStart"/>
      <w:r w:rsidRPr="00764994">
        <w:rPr>
          <w:rFonts w:ascii="Times New Roman" w:hAnsi="Times New Roman" w:cs="Times New Roman"/>
          <w:sz w:val="24"/>
          <w:szCs w:val="24"/>
        </w:rPr>
        <w:t>RoHS</w:t>
      </w:r>
      <w:proofErr w:type="spellEnd"/>
      <w:r w:rsidRPr="00764994">
        <w:rPr>
          <w:rFonts w:ascii="Times New Roman" w:hAnsi="Times New Roman" w:cs="Times New Roman"/>
          <w:sz w:val="24"/>
          <w:szCs w:val="24"/>
        </w:rPr>
        <w:t xml:space="preserve"> 2011/65/EU</w:t>
      </w:r>
    </w:p>
    <w:p w14:paraId="7A45093E" w14:textId="77777777" w:rsidR="0089201B" w:rsidRPr="00764994" w:rsidRDefault="0089201B" w:rsidP="0089201B">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EN 62368-1</w:t>
      </w:r>
    </w:p>
    <w:p w14:paraId="45809665" w14:textId="77777777" w:rsidR="0089201B" w:rsidRPr="00764994" w:rsidRDefault="0089201B" w:rsidP="0089201B">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EN 14450</w:t>
      </w:r>
    </w:p>
    <w:p w14:paraId="711678BB" w14:textId="77777777" w:rsidR="0089201B" w:rsidRPr="00764994" w:rsidRDefault="0089201B" w:rsidP="0089201B">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EN 1300</w:t>
      </w:r>
    </w:p>
    <w:p w14:paraId="06228830" w14:textId="77777777" w:rsidR="0089201B" w:rsidRPr="00764994" w:rsidRDefault="0089201B" w:rsidP="0089201B">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EN 62262 – IK10</w:t>
      </w:r>
    </w:p>
    <w:p w14:paraId="75CF3C6D" w14:textId="77777777" w:rsidR="0089201B" w:rsidRPr="00764994" w:rsidRDefault="0089201B" w:rsidP="0089201B">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EN 60529 – minimums IP54 (kritiskajām daļām ieteicams IP65)</w:t>
      </w:r>
    </w:p>
    <w:p w14:paraId="2A4E1B22" w14:textId="77777777" w:rsidR="0089201B" w:rsidRPr="00764994" w:rsidRDefault="0089201B" w:rsidP="0089201B">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PCI DSS</w:t>
      </w:r>
    </w:p>
    <w:p w14:paraId="1173B2CF" w14:textId="3791D97B" w:rsidR="0089201B" w:rsidRPr="00764994" w:rsidRDefault="0089201B" w:rsidP="0089201B">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EMV L1/L2/L3</w:t>
      </w:r>
    </w:p>
    <w:p w14:paraId="1E9F5F4E" w14:textId="77777777" w:rsidR="0089201B" w:rsidRDefault="0089201B" w:rsidP="0089201B">
      <w:pPr>
        <w:pStyle w:val="ListParagraph"/>
        <w:numPr>
          <w:ilvl w:val="1"/>
          <w:numId w:val="4"/>
        </w:numPr>
        <w:rPr>
          <w:rFonts w:ascii="Times New Roman" w:hAnsi="Times New Roman" w:cs="Times New Roman"/>
          <w:sz w:val="24"/>
          <w:szCs w:val="24"/>
        </w:rPr>
      </w:pPr>
      <w:r w:rsidRPr="00764994">
        <w:rPr>
          <w:rFonts w:ascii="Times New Roman" w:hAnsi="Times New Roman" w:cs="Times New Roman"/>
          <w:sz w:val="24"/>
          <w:szCs w:val="24"/>
        </w:rPr>
        <w:t>EN 301 549 (ja piemērojams)</w:t>
      </w:r>
    </w:p>
    <w:p w14:paraId="73A9AE58" w14:textId="2B74C6AC" w:rsidR="00F62A27" w:rsidRPr="00764994" w:rsidRDefault="009156E3" w:rsidP="0089201B">
      <w:pPr>
        <w:pStyle w:val="ListParagraph"/>
        <w:numPr>
          <w:ilvl w:val="1"/>
          <w:numId w:val="4"/>
        </w:numPr>
        <w:rPr>
          <w:rFonts w:ascii="Times New Roman" w:hAnsi="Times New Roman" w:cs="Times New Roman"/>
          <w:sz w:val="24"/>
          <w:szCs w:val="24"/>
        </w:rPr>
      </w:pPr>
      <w:r>
        <w:rPr>
          <w:rFonts w:ascii="Times New Roman" w:hAnsi="Times New Roman" w:cs="Times New Roman"/>
          <w:sz w:val="24"/>
          <w:szCs w:val="24"/>
        </w:rPr>
        <w:t xml:space="preserve">Atbilstība </w:t>
      </w:r>
      <w:r w:rsidRPr="009156E3">
        <w:rPr>
          <w:rFonts w:ascii="Times New Roman" w:hAnsi="Times New Roman" w:cs="Times New Roman"/>
          <w:sz w:val="24"/>
          <w:szCs w:val="24"/>
        </w:rPr>
        <w:t xml:space="preserve">MK noteikumu Nr.128 </w:t>
      </w:r>
      <w:r w:rsidRPr="00227AD3">
        <w:rPr>
          <w:rFonts w:ascii="Times New Roman" w:hAnsi="Times New Roman" w:cs="Times New Roman"/>
          <w:sz w:val="24"/>
          <w:szCs w:val="24"/>
        </w:rPr>
        <w:t>"</w:t>
      </w:r>
      <w:r w:rsidRPr="00444F04">
        <w:rPr>
          <w:rFonts w:ascii="Times New Roman" w:hAnsi="Times New Roman" w:cs="Times New Roman"/>
          <w:sz w:val="24"/>
          <w:szCs w:val="24"/>
        </w:rPr>
        <w:t xml:space="preserve">Preču un pakalpojumu </w:t>
      </w:r>
      <w:proofErr w:type="spellStart"/>
      <w:r w:rsidRPr="00444F04">
        <w:rPr>
          <w:rFonts w:ascii="Times New Roman" w:hAnsi="Times New Roman" w:cs="Times New Roman"/>
          <w:sz w:val="24"/>
          <w:szCs w:val="24"/>
        </w:rPr>
        <w:t>piekļūstamības</w:t>
      </w:r>
      <w:proofErr w:type="spellEnd"/>
      <w:r w:rsidRPr="00444F04">
        <w:rPr>
          <w:rFonts w:ascii="Times New Roman" w:hAnsi="Times New Roman" w:cs="Times New Roman"/>
          <w:sz w:val="24"/>
          <w:szCs w:val="24"/>
        </w:rPr>
        <w:t xml:space="preserve"> prasības</w:t>
      </w:r>
      <w:r w:rsidRPr="00227AD3">
        <w:rPr>
          <w:rFonts w:ascii="Times New Roman" w:hAnsi="Times New Roman" w:cs="Times New Roman"/>
          <w:sz w:val="24"/>
          <w:szCs w:val="24"/>
        </w:rPr>
        <w:t>"</w:t>
      </w:r>
      <w:r w:rsidRPr="009156E3">
        <w:rPr>
          <w:rFonts w:ascii="Times New Roman" w:hAnsi="Times New Roman" w:cs="Times New Roman"/>
          <w:sz w:val="24"/>
          <w:szCs w:val="24"/>
        </w:rPr>
        <w:t xml:space="preserve"> II daļas prasībām.</w:t>
      </w:r>
    </w:p>
    <w:p w14:paraId="542D8A37" w14:textId="77777777" w:rsidR="0089201B" w:rsidRPr="00764994" w:rsidRDefault="0089201B" w:rsidP="0089201B">
      <w:pPr>
        <w:pStyle w:val="ListParagraph"/>
        <w:ind w:left="792"/>
        <w:rPr>
          <w:rFonts w:ascii="Times New Roman" w:hAnsi="Times New Roman" w:cs="Times New Roman"/>
          <w:sz w:val="24"/>
          <w:szCs w:val="24"/>
        </w:rPr>
      </w:pPr>
    </w:p>
    <w:p w14:paraId="1A2816EF" w14:textId="1BB85370" w:rsidR="00502EA9" w:rsidRPr="00764994" w:rsidRDefault="00502EA9" w:rsidP="005A7B64">
      <w:pPr>
        <w:pStyle w:val="Heading2"/>
        <w:numPr>
          <w:ilvl w:val="0"/>
          <w:numId w:val="4"/>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MAKSĀJUMU PROCESA DOKUMENTĀCIJAS UN DATU INTEGRITĀTES PRASĪBAS</w:t>
      </w:r>
    </w:p>
    <w:p w14:paraId="0F049FE6" w14:textId="77777777" w:rsidR="00502EA9" w:rsidRPr="00764994" w:rsidRDefault="00502EA9" w:rsidP="005A7B64">
      <w:p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Pretendentam jāiesniedz pilnīga un detalizēta visa maksājumu procesa dokumentācija, aptverot visus posmus no darījuma uzsākšanas līdz galīgajam norēķinam un pārskatu sagatavošanai.</w:t>
      </w:r>
    </w:p>
    <w:p w14:paraId="3F770290" w14:textId="756F5EE9" w:rsidR="00502EA9" w:rsidRPr="00764994" w:rsidRDefault="00502EA9" w:rsidP="005A7B64">
      <w:pPr>
        <w:pStyle w:val="ListParagraph"/>
        <w:numPr>
          <w:ilvl w:val="1"/>
          <w:numId w:val="12"/>
        </w:numPr>
        <w:spacing w:line="240" w:lineRule="auto"/>
        <w:rPr>
          <w:rFonts w:ascii="Times New Roman" w:hAnsi="Times New Roman" w:cs="Times New Roman"/>
          <w:sz w:val="24"/>
          <w:szCs w:val="24"/>
        </w:rPr>
      </w:pPr>
      <w:r w:rsidRPr="00764994">
        <w:rPr>
          <w:rFonts w:ascii="Times New Roman" w:hAnsi="Times New Roman" w:cs="Times New Roman"/>
          <w:sz w:val="24"/>
          <w:szCs w:val="24"/>
        </w:rPr>
        <w:t>Maksājumu procesa dokumentācija</w:t>
      </w:r>
    </w:p>
    <w:p w14:paraId="53AA1724" w14:textId="77777777" w:rsidR="00502EA9" w:rsidRPr="00764994" w:rsidRDefault="00502EA9" w:rsidP="005A7B64">
      <w:pPr>
        <w:pStyle w:val="ListParagraph"/>
        <w:numPr>
          <w:ilvl w:val="2"/>
          <w:numId w:val="12"/>
        </w:numPr>
        <w:spacing w:line="240" w:lineRule="auto"/>
        <w:rPr>
          <w:rFonts w:ascii="Times New Roman" w:hAnsi="Times New Roman" w:cs="Times New Roman"/>
          <w:sz w:val="24"/>
          <w:szCs w:val="24"/>
        </w:rPr>
      </w:pPr>
      <w:r w:rsidRPr="00764994">
        <w:rPr>
          <w:rFonts w:ascii="Times New Roman" w:hAnsi="Times New Roman" w:cs="Times New Roman"/>
          <w:sz w:val="24"/>
          <w:szCs w:val="24"/>
        </w:rPr>
        <w:t>Dokumentācijā vismaz jāiekļauj:</w:t>
      </w:r>
    </w:p>
    <w:p w14:paraId="3F46AF32"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Pilns maksājumu plūsmas apraksts visām atbalstītajām maksājumu metodēm (skaidra nauda, EMV, NFC, QR, viedkartes)</w:t>
      </w:r>
    </w:p>
    <w:p w14:paraId="15BBF951" w14:textId="77777777" w:rsidR="00502EA9" w:rsidRPr="00764994" w:rsidRDefault="00502EA9" w:rsidP="005A7B64">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Darījuma dzīves cikls:</w:t>
      </w:r>
    </w:p>
    <w:p w14:paraId="67585E55"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darījuma uzsākšana</w:t>
      </w:r>
    </w:p>
    <w:p w14:paraId="4427CEC7"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lastRenderedPageBreak/>
        <w:t>autorizācija</w:t>
      </w:r>
    </w:p>
    <w:p w14:paraId="46347159"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apstiprināšana / noraidīšana</w:t>
      </w:r>
    </w:p>
    <w:p w14:paraId="64ED40FE"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biļetes izsniegšana</w:t>
      </w:r>
    </w:p>
    <w:p w14:paraId="7CE32C0F"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norēķins</w:t>
      </w:r>
    </w:p>
    <w:p w14:paraId="321E28D8"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saskaņošana</w:t>
      </w:r>
    </w:p>
    <w:p w14:paraId="4A11C7CD"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atmaksas un atcelšanas</w:t>
      </w:r>
    </w:p>
    <w:p w14:paraId="272ADB71" w14:textId="77777777" w:rsidR="00502EA9" w:rsidRPr="00764994" w:rsidRDefault="00502EA9" w:rsidP="005A7B64">
      <w:pPr>
        <w:numPr>
          <w:ilvl w:val="1"/>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Mijiedarbība starp:</w:t>
      </w:r>
    </w:p>
    <w:p w14:paraId="32313AF8"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TVM</w:t>
      </w:r>
    </w:p>
    <w:p w14:paraId="25B0096C"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POS termināli</w:t>
      </w:r>
    </w:p>
    <w:p w14:paraId="6D663917"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maksājumu pakalpojumu sniedzēju (PSP)</w:t>
      </w:r>
    </w:p>
    <w:p w14:paraId="05A924CA"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proofErr w:type="spellStart"/>
      <w:r w:rsidRPr="00764994">
        <w:rPr>
          <w:rFonts w:ascii="Times New Roman" w:hAnsi="Times New Roman" w:cs="Times New Roman"/>
          <w:sz w:val="24"/>
          <w:szCs w:val="24"/>
        </w:rPr>
        <w:t>pieņēmējbanku</w:t>
      </w:r>
      <w:proofErr w:type="spellEnd"/>
    </w:p>
    <w:p w14:paraId="44F50F8E"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centrālo biļešu sistēmu</w:t>
      </w:r>
    </w:p>
    <w:p w14:paraId="0862A0F1"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Kļūdu apstrādes scenāriji un rezerves mehānismi</w:t>
      </w:r>
    </w:p>
    <w:p w14:paraId="4AC4F5AC"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Laika sinhronizācija un laika zīmogu apstrāde</w:t>
      </w:r>
    </w:p>
    <w:p w14:paraId="0111A333"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Katrā posmā piemērotie drošības mehānismi</w:t>
      </w:r>
    </w:p>
    <w:p w14:paraId="1CAE9B98" w14:textId="77777777" w:rsidR="00502EA9" w:rsidRPr="00764994" w:rsidRDefault="00502EA9" w:rsidP="005A7B64">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Darījumu laikā ģenerētie, uzglabātie un pārraidītie datu lauki</w:t>
      </w:r>
    </w:p>
    <w:p w14:paraId="7193D54F" w14:textId="77777777" w:rsidR="00502EA9" w:rsidRPr="00764994" w:rsidRDefault="00502EA9" w:rsidP="005A7B64">
      <w:pPr>
        <w:pStyle w:val="ListParagraph"/>
        <w:numPr>
          <w:ilvl w:val="1"/>
          <w:numId w:val="12"/>
        </w:numPr>
        <w:spacing w:line="240" w:lineRule="auto"/>
        <w:rPr>
          <w:rFonts w:ascii="Times New Roman" w:hAnsi="Times New Roman" w:cs="Times New Roman"/>
          <w:sz w:val="24"/>
          <w:szCs w:val="24"/>
        </w:rPr>
      </w:pPr>
      <w:r w:rsidRPr="00764994">
        <w:rPr>
          <w:rFonts w:ascii="Times New Roman" w:hAnsi="Times New Roman" w:cs="Times New Roman"/>
          <w:sz w:val="24"/>
          <w:szCs w:val="24"/>
        </w:rPr>
        <w:t xml:space="preserve">Dokumentācijai jābūt pietiekami detalizētai, lai nodrošinātu </w:t>
      </w:r>
      <w:proofErr w:type="spellStart"/>
      <w:r w:rsidRPr="00764994">
        <w:rPr>
          <w:rFonts w:ascii="Times New Roman" w:hAnsi="Times New Roman" w:cs="Times New Roman"/>
          <w:sz w:val="24"/>
          <w:szCs w:val="24"/>
        </w:rPr>
        <w:t>auditējamību</w:t>
      </w:r>
      <w:proofErr w:type="spellEnd"/>
      <w:r w:rsidRPr="00764994">
        <w:rPr>
          <w:rFonts w:ascii="Times New Roman" w:hAnsi="Times New Roman" w:cs="Times New Roman"/>
          <w:sz w:val="24"/>
          <w:szCs w:val="24"/>
        </w:rPr>
        <w:t>, izsekojamību un regulatīvo pārbaudi.</w:t>
      </w:r>
    </w:p>
    <w:p w14:paraId="4F6B1ACB" w14:textId="1DB19F7F" w:rsidR="00502EA9" w:rsidRPr="00764994" w:rsidRDefault="00502EA9" w:rsidP="005A7B64">
      <w:pPr>
        <w:pStyle w:val="ListParagraph"/>
        <w:spacing w:line="240" w:lineRule="auto"/>
        <w:ind w:left="360"/>
        <w:rPr>
          <w:rFonts w:ascii="Times New Roman" w:hAnsi="Times New Roman" w:cs="Times New Roman"/>
          <w:sz w:val="24"/>
          <w:szCs w:val="24"/>
        </w:rPr>
      </w:pPr>
    </w:p>
    <w:p w14:paraId="5AEFACF2" w14:textId="28BD73B3" w:rsidR="00502EA9" w:rsidRPr="00764994" w:rsidRDefault="00502EA9" w:rsidP="005A7B64">
      <w:pPr>
        <w:pStyle w:val="Heading2"/>
        <w:numPr>
          <w:ilvl w:val="0"/>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DATU INTEGRITĀTES, NEMAINĪGUMA UN ZIŅOŠANAS PRASĪBAS NODOKĻU IESTĀDĒM</w:t>
      </w:r>
    </w:p>
    <w:p w14:paraId="37CA9987" w14:textId="227D5D71" w:rsidR="00502EA9" w:rsidRPr="00764994" w:rsidRDefault="00502EA9" w:rsidP="00A36F7A">
      <w:pPr>
        <w:pStyle w:val="ListParagraph"/>
        <w:numPr>
          <w:ilvl w:val="1"/>
          <w:numId w:val="12"/>
        </w:numPr>
        <w:spacing w:line="240" w:lineRule="auto"/>
        <w:rPr>
          <w:rFonts w:ascii="Times New Roman" w:hAnsi="Times New Roman" w:cs="Times New Roman"/>
          <w:sz w:val="24"/>
          <w:szCs w:val="24"/>
        </w:rPr>
      </w:pPr>
      <w:proofErr w:type="spellStart"/>
      <w:r w:rsidRPr="00764994">
        <w:rPr>
          <w:rFonts w:ascii="Times New Roman" w:hAnsi="Times New Roman" w:cs="Times New Roman"/>
          <w:sz w:val="24"/>
          <w:szCs w:val="24"/>
        </w:rPr>
        <w:t>Blokķēdes</w:t>
      </w:r>
      <w:proofErr w:type="spellEnd"/>
      <w:r w:rsidRPr="00764994">
        <w:rPr>
          <w:rFonts w:ascii="Times New Roman" w:hAnsi="Times New Roman" w:cs="Times New Roman"/>
          <w:sz w:val="24"/>
          <w:szCs w:val="24"/>
        </w:rPr>
        <w:t xml:space="preserve"> un WORM datu glabāšana</w:t>
      </w:r>
    </w:p>
    <w:p w14:paraId="7270B32C" w14:textId="77777777" w:rsidR="00502EA9" w:rsidRPr="00764994" w:rsidRDefault="00502EA9" w:rsidP="00E84627">
      <w:pPr>
        <w:pStyle w:val="ListParagraph"/>
        <w:numPr>
          <w:ilvl w:val="2"/>
          <w:numId w:val="12"/>
        </w:numPr>
        <w:spacing w:line="240" w:lineRule="auto"/>
        <w:rPr>
          <w:rFonts w:ascii="Times New Roman" w:hAnsi="Times New Roman" w:cs="Times New Roman"/>
          <w:sz w:val="24"/>
          <w:szCs w:val="24"/>
        </w:rPr>
      </w:pPr>
      <w:r w:rsidRPr="00764994">
        <w:rPr>
          <w:rFonts w:ascii="Times New Roman" w:hAnsi="Times New Roman" w:cs="Times New Roman"/>
          <w:sz w:val="24"/>
          <w:szCs w:val="24"/>
        </w:rPr>
        <w:t xml:space="preserve">Sistēmai jāatbalsta pret manipulācijām aizsargāti darījumu datu glabāšanas mehānismi, nodrošinot finanšu ierakstu integritāti un </w:t>
      </w:r>
      <w:proofErr w:type="spellStart"/>
      <w:r w:rsidRPr="00764994">
        <w:rPr>
          <w:rFonts w:ascii="Times New Roman" w:hAnsi="Times New Roman" w:cs="Times New Roman"/>
          <w:sz w:val="24"/>
          <w:szCs w:val="24"/>
        </w:rPr>
        <w:t>nenoliedzamību</w:t>
      </w:r>
      <w:proofErr w:type="spellEnd"/>
      <w:r w:rsidRPr="00764994">
        <w:rPr>
          <w:rFonts w:ascii="Times New Roman" w:hAnsi="Times New Roman" w:cs="Times New Roman"/>
          <w:sz w:val="24"/>
          <w:szCs w:val="24"/>
        </w:rPr>
        <w:t>.</w:t>
      </w:r>
    </w:p>
    <w:p w14:paraId="689684BC" w14:textId="77777777" w:rsidR="00502EA9" w:rsidRPr="00764994" w:rsidRDefault="00502EA9" w:rsidP="00E84627">
      <w:pPr>
        <w:pStyle w:val="ListParagraph"/>
        <w:numPr>
          <w:ilvl w:val="1"/>
          <w:numId w:val="12"/>
        </w:numPr>
        <w:spacing w:line="240" w:lineRule="auto"/>
        <w:rPr>
          <w:rFonts w:ascii="Times New Roman" w:hAnsi="Times New Roman" w:cs="Times New Roman"/>
          <w:sz w:val="24"/>
          <w:szCs w:val="24"/>
        </w:rPr>
      </w:pPr>
      <w:r w:rsidRPr="00764994">
        <w:rPr>
          <w:rFonts w:ascii="Times New Roman" w:hAnsi="Times New Roman" w:cs="Times New Roman"/>
          <w:sz w:val="24"/>
          <w:szCs w:val="24"/>
        </w:rPr>
        <w:t>Jāievieš vismaz viens no šādiem mehānismiem:</w:t>
      </w:r>
    </w:p>
    <w:p w14:paraId="716F13E9"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proofErr w:type="spellStart"/>
      <w:r w:rsidRPr="00764994">
        <w:rPr>
          <w:rFonts w:ascii="Times New Roman" w:hAnsi="Times New Roman" w:cs="Times New Roman"/>
          <w:sz w:val="24"/>
          <w:szCs w:val="24"/>
        </w:rPr>
        <w:t>blokķēdē</w:t>
      </w:r>
      <w:proofErr w:type="spellEnd"/>
      <w:r w:rsidRPr="00764994">
        <w:rPr>
          <w:rFonts w:ascii="Times New Roman" w:hAnsi="Times New Roman" w:cs="Times New Roman"/>
          <w:sz w:val="24"/>
          <w:szCs w:val="24"/>
        </w:rPr>
        <w:t xml:space="preserve"> balstīta darījumu </w:t>
      </w:r>
      <w:proofErr w:type="spellStart"/>
      <w:r w:rsidRPr="00764994">
        <w:rPr>
          <w:rFonts w:ascii="Times New Roman" w:hAnsi="Times New Roman" w:cs="Times New Roman"/>
          <w:sz w:val="24"/>
          <w:szCs w:val="24"/>
        </w:rPr>
        <w:t>žurnalēšana</w:t>
      </w:r>
      <w:proofErr w:type="spellEnd"/>
      <w:r w:rsidRPr="00764994">
        <w:rPr>
          <w:rFonts w:ascii="Times New Roman" w:hAnsi="Times New Roman" w:cs="Times New Roman"/>
          <w:sz w:val="24"/>
          <w:szCs w:val="24"/>
        </w:rPr>
        <w:t>, vai</w:t>
      </w:r>
    </w:p>
    <w:p w14:paraId="4D5BB5E6"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WORM (</w:t>
      </w:r>
      <w:proofErr w:type="spellStart"/>
      <w:r w:rsidRPr="00764994">
        <w:rPr>
          <w:rFonts w:ascii="Times New Roman" w:hAnsi="Times New Roman" w:cs="Times New Roman"/>
          <w:sz w:val="24"/>
          <w:szCs w:val="24"/>
        </w:rPr>
        <w:t>Write</w:t>
      </w:r>
      <w:proofErr w:type="spellEnd"/>
      <w:r w:rsidRPr="00764994">
        <w:rPr>
          <w:rFonts w:ascii="Times New Roman" w:hAnsi="Times New Roman" w:cs="Times New Roman"/>
          <w:sz w:val="24"/>
          <w:szCs w:val="24"/>
        </w:rPr>
        <w:t xml:space="preserve"> </w:t>
      </w:r>
      <w:proofErr w:type="spellStart"/>
      <w:r w:rsidRPr="00764994">
        <w:rPr>
          <w:rFonts w:ascii="Times New Roman" w:hAnsi="Times New Roman" w:cs="Times New Roman"/>
          <w:sz w:val="24"/>
          <w:szCs w:val="24"/>
        </w:rPr>
        <w:t>Once</w:t>
      </w:r>
      <w:proofErr w:type="spellEnd"/>
      <w:r w:rsidRPr="00764994">
        <w:rPr>
          <w:rFonts w:ascii="Times New Roman" w:hAnsi="Times New Roman" w:cs="Times New Roman"/>
          <w:sz w:val="24"/>
          <w:szCs w:val="24"/>
        </w:rPr>
        <w:t xml:space="preserve"> </w:t>
      </w:r>
      <w:proofErr w:type="spellStart"/>
      <w:r w:rsidRPr="00764994">
        <w:rPr>
          <w:rFonts w:ascii="Times New Roman" w:hAnsi="Times New Roman" w:cs="Times New Roman"/>
          <w:sz w:val="24"/>
          <w:szCs w:val="24"/>
        </w:rPr>
        <w:t>Read</w:t>
      </w:r>
      <w:proofErr w:type="spellEnd"/>
      <w:r w:rsidRPr="00764994">
        <w:rPr>
          <w:rFonts w:ascii="Times New Roman" w:hAnsi="Times New Roman" w:cs="Times New Roman"/>
          <w:sz w:val="24"/>
          <w:szCs w:val="24"/>
        </w:rPr>
        <w:t xml:space="preserve"> </w:t>
      </w:r>
      <w:proofErr w:type="spellStart"/>
      <w:r w:rsidRPr="00764994">
        <w:rPr>
          <w:rFonts w:ascii="Times New Roman" w:hAnsi="Times New Roman" w:cs="Times New Roman"/>
          <w:sz w:val="24"/>
          <w:szCs w:val="24"/>
        </w:rPr>
        <w:t>Many</w:t>
      </w:r>
      <w:proofErr w:type="spellEnd"/>
      <w:r w:rsidRPr="00764994">
        <w:rPr>
          <w:rFonts w:ascii="Times New Roman" w:hAnsi="Times New Roman" w:cs="Times New Roman"/>
          <w:sz w:val="24"/>
          <w:szCs w:val="24"/>
        </w:rPr>
        <w:t>) prasībām atbilstoša datu glabāšana</w:t>
      </w:r>
    </w:p>
    <w:p w14:paraId="525E13E4" w14:textId="77777777" w:rsidR="00502EA9" w:rsidRPr="00764994" w:rsidRDefault="00502EA9" w:rsidP="00E84627">
      <w:pPr>
        <w:pStyle w:val="ListParagraph"/>
        <w:numPr>
          <w:ilvl w:val="1"/>
          <w:numId w:val="12"/>
        </w:numPr>
        <w:spacing w:line="240" w:lineRule="auto"/>
        <w:rPr>
          <w:rFonts w:ascii="Times New Roman" w:hAnsi="Times New Roman" w:cs="Times New Roman"/>
          <w:sz w:val="24"/>
          <w:szCs w:val="24"/>
        </w:rPr>
      </w:pPr>
      <w:r w:rsidRPr="00764994">
        <w:rPr>
          <w:rFonts w:ascii="Times New Roman" w:hAnsi="Times New Roman" w:cs="Times New Roman"/>
          <w:sz w:val="24"/>
          <w:szCs w:val="24"/>
        </w:rPr>
        <w:t>Risinājumam jānodrošina, ka:</w:t>
      </w:r>
    </w:p>
    <w:p w14:paraId="7E2DFBC6"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Pēc ierakstīšanas darījumu datus nevar mainīt vai dzēst</w:t>
      </w:r>
    </w:p>
    <w:p w14:paraId="4520D4FD"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Jebkurš mēģinājums mainīt datus ir atklājams un tiek reģistrēts</w:t>
      </w:r>
    </w:p>
    <w:p w14:paraId="1797C3B5"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Vēsturiskie ieraksti paliek pastāvīgi pārbaudāmi</w:t>
      </w:r>
    </w:p>
    <w:p w14:paraId="343BA968" w14:textId="7C5506DF" w:rsidR="00502EA9" w:rsidRPr="00764994" w:rsidRDefault="00502EA9" w:rsidP="0015085A">
      <w:pPr>
        <w:pStyle w:val="ListParagraph"/>
        <w:spacing w:line="240" w:lineRule="auto"/>
        <w:ind w:left="360"/>
        <w:rPr>
          <w:rFonts w:ascii="Times New Roman" w:hAnsi="Times New Roman" w:cs="Times New Roman"/>
          <w:sz w:val="24"/>
          <w:szCs w:val="24"/>
        </w:rPr>
      </w:pPr>
    </w:p>
    <w:p w14:paraId="6FDECC87" w14:textId="5E574A36" w:rsidR="00502EA9" w:rsidRPr="00764994" w:rsidRDefault="00502EA9" w:rsidP="00E84627">
      <w:pPr>
        <w:pStyle w:val="ListParagraph"/>
        <w:numPr>
          <w:ilvl w:val="1"/>
          <w:numId w:val="12"/>
        </w:numPr>
        <w:spacing w:line="240" w:lineRule="auto"/>
        <w:rPr>
          <w:rFonts w:ascii="Times New Roman" w:hAnsi="Times New Roman" w:cs="Times New Roman"/>
          <w:sz w:val="24"/>
          <w:szCs w:val="24"/>
        </w:rPr>
      </w:pPr>
      <w:r w:rsidRPr="00764994">
        <w:rPr>
          <w:rFonts w:ascii="Times New Roman" w:hAnsi="Times New Roman" w:cs="Times New Roman"/>
          <w:sz w:val="24"/>
          <w:szCs w:val="24"/>
        </w:rPr>
        <w:t>Pārskatu sniegšana un datu nodošana nodokļu iestādēm (VID)</w:t>
      </w:r>
    </w:p>
    <w:p w14:paraId="51593766" w14:textId="77777777" w:rsidR="00502EA9" w:rsidRPr="00764994" w:rsidRDefault="00502EA9" w:rsidP="00E84627">
      <w:pPr>
        <w:pStyle w:val="ListParagraph"/>
        <w:numPr>
          <w:ilvl w:val="2"/>
          <w:numId w:val="12"/>
        </w:numPr>
        <w:spacing w:line="240" w:lineRule="auto"/>
        <w:rPr>
          <w:rFonts w:ascii="Times New Roman" w:hAnsi="Times New Roman" w:cs="Times New Roman"/>
          <w:sz w:val="24"/>
          <w:szCs w:val="24"/>
        </w:rPr>
      </w:pPr>
      <w:r w:rsidRPr="00764994">
        <w:rPr>
          <w:rFonts w:ascii="Times New Roman" w:hAnsi="Times New Roman" w:cs="Times New Roman"/>
          <w:sz w:val="24"/>
          <w:szCs w:val="24"/>
        </w:rPr>
        <w:t>Sistēmai jāatbalsta darījumu datu ģenerēšana un nosūtīšana formātā, kas atbilst Valsts ieņēmumu dienesta (VID) prasībām.</w:t>
      </w:r>
    </w:p>
    <w:p w14:paraId="66AF34AB" w14:textId="77777777" w:rsidR="00502EA9" w:rsidRPr="00764994" w:rsidRDefault="00502EA9" w:rsidP="00E84627">
      <w:pPr>
        <w:pStyle w:val="ListParagraph"/>
        <w:numPr>
          <w:ilvl w:val="2"/>
          <w:numId w:val="12"/>
        </w:numPr>
        <w:spacing w:line="240" w:lineRule="auto"/>
        <w:rPr>
          <w:rFonts w:ascii="Times New Roman" w:hAnsi="Times New Roman" w:cs="Times New Roman"/>
          <w:sz w:val="24"/>
          <w:szCs w:val="24"/>
        </w:rPr>
      </w:pPr>
      <w:r w:rsidRPr="00764994">
        <w:rPr>
          <w:rFonts w:ascii="Times New Roman" w:hAnsi="Times New Roman" w:cs="Times New Roman"/>
          <w:sz w:val="24"/>
          <w:szCs w:val="24"/>
        </w:rPr>
        <w:t>Prasības ietver:</w:t>
      </w:r>
    </w:p>
    <w:p w14:paraId="6A84848C" w14:textId="77777777" w:rsidR="00502EA9" w:rsidRPr="00764994" w:rsidRDefault="00502EA9" w:rsidP="00E84627">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 xml:space="preserve">Darījumu datu eksports no </w:t>
      </w:r>
      <w:proofErr w:type="spellStart"/>
      <w:r w:rsidRPr="00764994">
        <w:rPr>
          <w:rFonts w:ascii="Times New Roman" w:hAnsi="Times New Roman" w:cs="Times New Roman"/>
          <w:sz w:val="24"/>
          <w:szCs w:val="24"/>
        </w:rPr>
        <w:t>blokķēdes</w:t>
      </w:r>
      <w:proofErr w:type="spellEnd"/>
      <w:r w:rsidRPr="00764994">
        <w:rPr>
          <w:rFonts w:ascii="Times New Roman" w:hAnsi="Times New Roman" w:cs="Times New Roman"/>
          <w:sz w:val="24"/>
          <w:szCs w:val="24"/>
        </w:rPr>
        <w:t xml:space="preserve"> vai WORM glabātuves</w:t>
      </w:r>
    </w:p>
    <w:p w14:paraId="78DDD56F" w14:textId="3AD275C1" w:rsidR="00502EA9" w:rsidRPr="00764994" w:rsidRDefault="00502EA9" w:rsidP="00E84627">
      <w:pPr>
        <w:numPr>
          <w:ilvl w:val="3"/>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Strukturēti, mašīnlasāmi datu formāti</w:t>
      </w:r>
    </w:p>
    <w:p w14:paraId="7151F6B6" w14:textId="77777777" w:rsidR="00502EA9" w:rsidRPr="00764994" w:rsidRDefault="00502EA9" w:rsidP="00E84627">
      <w:pPr>
        <w:numPr>
          <w:ilvl w:val="1"/>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Pilna izsekojamība starp:</w:t>
      </w:r>
    </w:p>
    <w:p w14:paraId="707299D4"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maksājuma darījumu</w:t>
      </w:r>
    </w:p>
    <w:p w14:paraId="778441A3"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izsniegto biļeti</w:t>
      </w:r>
    </w:p>
    <w:p w14:paraId="27D71283"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fiskālo ierakstu</w:t>
      </w:r>
    </w:p>
    <w:p w14:paraId="00EDEEA8"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Ilgtermiņa datu glabāšana saskaņā ar valsts normatīvajiem aktiem</w:t>
      </w:r>
    </w:p>
    <w:p w14:paraId="42E945F3"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Spēja sniegt datus pēc pilnvaroto iestāžu pieprasījuma</w:t>
      </w:r>
    </w:p>
    <w:p w14:paraId="0A2D477C" w14:textId="77777777" w:rsidR="00502EA9" w:rsidRPr="00764994" w:rsidRDefault="00502EA9" w:rsidP="00E84627">
      <w:pPr>
        <w:pStyle w:val="ListParagraph"/>
        <w:numPr>
          <w:ilvl w:val="1"/>
          <w:numId w:val="12"/>
        </w:numPr>
        <w:spacing w:line="240" w:lineRule="auto"/>
        <w:rPr>
          <w:rFonts w:ascii="Times New Roman" w:hAnsi="Times New Roman" w:cs="Times New Roman"/>
          <w:sz w:val="24"/>
          <w:szCs w:val="24"/>
        </w:rPr>
      </w:pPr>
      <w:r w:rsidRPr="00764994">
        <w:rPr>
          <w:rFonts w:ascii="Times New Roman" w:hAnsi="Times New Roman" w:cs="Times New Roman"/>
          <w:sz w:val="24"/>
          <w:szCs w:val="24"/>
        </w:rPr>
        <w:t>Pretendentam jāapraksta:</w:t>
      </w:r>
    </w:p>
    <w:p w14:paraId="061C1493"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Izvēlētā nemainīguma pieeja (</w:t>
      </w:r>
      <w:proofErr w:type="spellStart"/>
      <w:r w:rsidRPr="00764994">
        <w:rPr>
          <w:rFonts w:ascii="Times New Roman" w:hAnsi="Times New Roman" w:cs="Times New Roman"/>
          <w:sz w:val="24"/>
          <w:szCs w:val="24"/>
        </w:rPr>
        <w:t>blokķēde</w:t>
      </w:r>
      <w:proofErr w:type="spellEnd"/>
      <w:r w:rsidRPr="00764994">
        <w:rPr>
          <w:rFonts w:ascii="Times New Roman" w:hAnsi="Times New Roman" w:cs="Times New Roman"/>
          <w:sz w:val="24"/>
          <w:szCs w:val="24"/>
        </w:rPr>
        <w:t xml:space="preserve"> vai WORM)</w:t>
      </w:r>
    </w:p>
    <w:p w14:paraId="7E4E0B8A"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Tehniskā arhitektūra</w:t>
      </w:r>
    </w:p>
    <w:p w14:paraId="131D998F"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Datu glabāšanas termiņi</w:t>
      </w:r>
    </w:p>
    <w:p w14:paraId="7198B021"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lastRenderedPageBreak/>
        <w:t>Piekļuves kontroles mehānismi</w:t>
      </w:r>
    </w:p>
    <w:p w14:paraId="09A9D023" w14:textId="77777777" w:rsidR="00502EA9" w:rsidRPr="00764994" w:rsidRDefault="00502EA9" w:rsidP="00E84627">
      <w:pPr>
        <w:numPr>
          <w:ilvl w:val="2"/>
          <w:numId w:val="12"/>
        </w:numPr>
        <w:spacing w:line="240" w:lineRule="auto"/>
        <w:contextualSpacing/>
        <w:rPr>
          <w:rFonts w:ascii="Times New Roman" w:hAnsi="Times New Roman" w:cs="Times New Roman"/>
          <w:sz w:val="24"/>
          <w:szCs w:val="24"/>
        </w:rPr>
      </w:pPr>
      <w:r w:rsidRPr="00764994">
        <w:rPr>
          <w:rFonts w:ascii="Times New Roman" w:hAnsi="Times New Roman" w:cs="Times New Roman"/>
          <w:sz w:val="24"/>
          <w:szCs w:val="24"/>
        </w:rPr>
        <w:t>Regulatīvo auditu un pārbaužu procedūras</w:t>
      </w:r>
    </w:p>
    <w:p w14:paraId="29189735" w14:textId="77777777" w:rsidR="00105657" w:rsidRDefault="00105657" w:rsidP="0015085A">
      <w:pPr>
        <w:pStyle w:val="ListParagraph"/>
        <w:spacing w:line="240" w:lineRule="auto"/>
        <w:ind w:left="360"/>
        <w:rPr>
          <w:rFonts w:ascii="Times New Roman" w:hAnsi="Times New Roman" w:cs="Times New Roman"/>
          <w:sz w:val="24"/>
          <w:szCs w:val="24"/>
        </w:rPr>
      </w:pPr>
    </w:p>
    <w:p w14:paraId="62E673E8" w14:textId="77777777" w:rsidR="00444F04" w:rsidRDefault="00444F04" w:rsidP="0015085A">
      <w:pPr>
        <w:pStyle w:val="ListParagraph"/>
        <w:spacing w:line="240" w:lineRule="auto"/>
        <w:ind w:left="360"/>
        <w:rPr>
          <w:rFonts w:ascii="Times New Roman" w:hAnsi="Times New Roman" w:cs="Times New Roman"/>
          <w:sz w:val="24"/>
          <w:szCs w:val="24"/>
        </w:rPr>
        <w:sectPr w:rsidR="00444F04" w:rsidSect="003D1C7A">
          <w:headerReference w:type="default" r:id="rId8"/>
          <w:footerReference w:type="default" r:id="rId9"/>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401"/>
        <w:gridCol w:w="8800"/>
      </w:tblGrid>
      <w:tr w:rsidR="00444F04" w14:paraId="5BF303AA" w14:textId="77777777" w:rsidTr="00444F04">
        <w:tc>
          <w:tcPr>
            <w:tcW w:w="1401" w:type="dxa"/>
            <w:shd w:val="clear" w:color="auto" w:fill="E2EFD9" w:themeFill="accent6" w:themeFillTint="33"/>
          </w:tcPr>
          <w:p w14:paraId="3DF98198" w14:textId="77777777" w:rsidR="00444F04" w:rsidRPr="00816EA4" w:rsidRDefault="00444F04" w:rsidP="003D4FEA">
            <w:pPr>
              <w:jc w:val="center"/>
              <w:rPr>
                <w:b/>
                <w:bCs/>
                <w:sz w:val="20"/>
                <w:szCs w:val="20"/>
              </w:rPr>
            </w:pPr>
            <w:r w:rsidRPr="00816EA4">
              <w:rPr>
                <w:b/>
                <w:bCs/>
                <w:sz w:val="20"/>
                <w:szCs w:val="20"/>
              </w:rPr>
              <w:lastRenderedPageBreak/>
              <w:t>T</w:t>
            </w:r>
            <w:r>
              <w:rPr>
                <w:b/>
                <w:bCs/>
                <w:sz w:val="20"/>
                <w:szCs w:val="20"/>
              </w:rPr>
              <w:t xml:space="preserve">ehniskās specifikācijas </w:t>
            </w:r>
            <w:r w:rsidRPr="00816EA4">
              <w:rPr>
                <w:b/>
                <w:bCs/>
                <w:sz w:val="20"/>
                <w:szCs w:val="20"/>
              </w:rPr>
              <w:t>sadaļa</w:t>
            </w:r>
            <w:r>
              <w:rPr>
                <w:b/>
                <w:bCs/>
                <w:sz w:val="20"/>
                <w:szCs w:val="20"/>
              </w:rPr>
              <w:t>/punkts</w:t>
            </w:r>
          </w:p>
        </w:tc>
        <w:tc>
          <w:tcPr>
            <w:tcW w:w="8800" w:type="dxa"/>
            <w:shd w:val="clear" w:color="auto" w:fill="E2EFD9" w:themeFill="accent6" w:themeFillTint="33"/>
          </w:tcPr>
          <w:p w14:paraId="27ED76CB" w14:textId="77777777" w:rsidR="00444F04" w:rsidRPr="00816EA4" w:rsidRDefault="00444F04" w:rsidP="003D4FEA">
            <w:pPr>
              <w:jc w:val="center"/>
              <w:rPr>
                <w:b/>
                <w:bCs/>
                <w:sz w:val="20"/>
                <w:szCs w:val="20"/>
              </w:rPr>
            </w:pPr>
            <w:r w:rsidRPr="00816EA4">
              <w:rPr>
                <w:b/>
                <w:bCs/>
                <w:sz w:val="20"/>
                <w:szCs w:val="20"/>
              </w:rPr>
              <w:t>Dalībnieka komentāri</w:t>
            </w:r>
          </w:p>
        </w:tc>
      </w:tr>
      <w:tr w:rsidR="00444F04" w14:paraId="4B3F52F8" w14:textId="77777777" w:rsidTr="00444F04">
        <w:tc>
          <w:tcPr>
            <w:tcW w:w="1401" w:type="dxa"/>
          </w:tcPr>
          <w:p w14:paraId="14E07A43" w14:textId="77777777" w:rsidR="00444F04" w:rsidRDefault="00444F04" w:rsidP="003D4FEA">
            <w:pPr>
              <w:rPr>
                <w:sz w:val="20"/>
                <w:szCs w:val="20"/>
              </w:rPr>
            </w:pPr>
          </w:p>
          <w:p w14:paraId="02BF063B" w14:textId="77777777" w:rsidR="00444F04" w:rsidRPr="00816EA4" w:rsidRDefault="00444F04" w:rsidP="003D4FEA">
            <w:pPr>
              <w:rPr>
                <w:sz w:val="20"/>
                <w:szCs w:val="20"/>
              </w:rPr>
            </w:pPr>
          </w:p>
        </w:tc>
        <w:tc>
          <w:tcPr>
            <w:tcW w:w="8800" w:type="dxa"/>
          </w:tcPr>
          <w:p w14:paraId="755EA726" w14:textId="77777777" w:rsidR="00444F04" w:rsidRPr="00816EA4" w:rsidRDefault="00444F04" w:rsidP="003D4FEA">
            <w:pPr>
              <w:rPr>
                <w:sz w:val="20"/>
                <w:szCs w:val="20"/>
              </w:rPr>
            </w:pPr>
          </w:p>
        </w:tc>
      </w:tr>
      <w:tr w:rsidR="00444F04" w14:paraId="5B0E7E35" w14:textId="77777777" w:rsidTr="00444F04">
        <w:tc>
          <w:tcPr>
            <w:tcW w:w="1401" w:type="dxa"/>
          </w:tcPr>
          <w:p w14:paraId="575ECFBB" w14:textId="77777777" w:rsidR="00444F04" w:rsidRDefault="00444F04" w:rsidP="003D4FEA">
            <w:pPr>
              <w:rPr>
                <w:sz w:val="20"/>
                <w:szCs w:val="20"/>
              </w:rPr>
            </w:pPr>
          </w:p>
          <w:p w14:paraId="6B541864" w14:textId="77777777" w:rsidR="00444F04" w:rsidRPr="00816EA4" w:rsidRDefault="00444F04" w:rsidP="003D4FEA">
            <w:pPr>
              <w:rPr>
                <w:sz w:val="20"/>
                <w:szCs w:val="20"/>
              </w:rPr>
            </w:pPr>
          </w:p>
        </w:tc>
        <w:tc>
          <w:tcPr>
            <w:tcW w:w="8800" w:type="dxa"/>
          </w:tcPr>
          <w:p w14:paraId="14389DE8" w14:textId="77777777" w:rsidR="00444F04" w:rsidRPr="00816EA4" w:rsidRDefault="00444F04" w:rsidP="003D4FEA">
            <w:pPr>
              <w:rPr>
                <w:sz w:val="20"/>
                <w:szCs w:val="20"/>
              </w:rPr>
            </w:pPr>
          </w:p>
        </w:tc>
      </w:tr>
      <w:tr w:rsidR="00444F04" w14:paraId="14DCE08A" w14:textId="77777777" w:rsidTr="00444F04">
        <w:tc>
          <w:tcPr>
            <w:tcW w:w="1401" w:type="dxa"/>
          </w:tcPr>
          <w:p w14:paraId="560CA88B" w14:textId="77777777" w:rsidR="00444F04" w:rsidRDefault="00444F04" w:rsidP="003D4FEA">
            <w:pPr>
              <w:rPr>
                <w:sz w:val="20"/>
                <w:szCs w:val="20"/>
              </w:rPr>
            </w:pPr>
          </w:p>
          <w:p w14:paraId="3EAACEE9" w14:textId="77777777" w:rsidR="00444F04" w:rsidRPr="00816EA4" w:rsidRDefault="00444F04" w:rsidP="003D4FEA">
            <w:pPr>
              <w:rPr>
                <w:sz w:val="20"/>
                <w:szCs w:val="20"/>
              </w:rPr>
            </w:pPr>
          </w:p>
        </w:tc>
        <w:tc>
          <w:tcPr>
            <w:tcW w:w="8800" w:type="dxa"/>
          </w:tcPr>
          <w:p w14:paraId="39D0A87F" w14:textId="77777777" w:rsidR="00444F04" w:rsidRPr="00816EA4" w:rsidRDefault="00444F04" w:rsidP="003D4FEA">
            <w:pPr>
              <w:rPr>
                <w:sz w:val="20"/>
                <w:szCs w:val="20"/>
              </w:rPr>
            </w:pPr>
          </w:p>
        </w:tc>
      </w:tr>
      <w:tr w:rsidR="00444F04" w14:paraId="73EBC940" w14:textId="77777777" w:rsidTr="00444F04">
        <w:tc>
          <w:tcPr>
            <w:tcW w:w="1401" w:type="dxa"/>
          </w:tcPr>
          <w:p w14:paraId="789EBDC9" w14:textId="77777777" w:rsidR="00444F04" w:rsidRDefault="00444F04" w:rsidP="003D4FEA">
            <w:pPr>
              <w:rPr>
                <w:sz w:val="20"/>
                <w:szCs w:val="20"/>
              </w:rPr>
            </w:pPr>
          </w:p>
          <w:p w14:paraId="7CE3B5F0" w14:textId="77777777" w:rsidR="00444F04" w:rsidRPr="00816EA4" w:rsidRDefault="00444F04" w:rsidP="003D4FEA">
            <w:pPr>
              <w:rPr>
                <w:sz w:val="20"/>
                <w:szCs w:val="20"/>
              </w:rPr>
            </w:pPr>
          </w:p>
        </w:tc>
        <w:tc>
          <w:tcPr>
            <w:tcW w:w="8800" w:type="dxa"/>
          </w:tcPr>
          <w:p w14:paraId="46C7A402" w14:textId="77777777" w:rsidR="00444F04" w:rsidRPr="00816EA4" w:rsidRDefault="00444F04" w:rsidP="003D4FEA">
            <w:pPr>
              <w:rPr>
                <w:sz w:val="20"/>
                <w:szCs w:val="20"/>
              </w:rPr>
            </w:pPr>
          </w:p>
        </w:tc>
      </w:tr>
      <w:tr w:rsidR="00444F04" w14:paraId="3E29AE2E" w14:textId="77777777" w:rsidTr="00444F04">
        <w:tc>
          <w:tcPr>
            <w:tcW w:w="1401" w:type="dxa"/>
          </w:tcPr>
          <w:p w14:paraId="37948500" w14:textId="77777777" w:rsidR="00444F04" w:rsidRDefault="00444F04" w:rsidP="003D4FEA">
            <w:pPr>
              <w:rPr>
                <w:sz w:val="20"/>
                <w:szCs w:val="20"/>
              </w:rPr>
            </w:pPr>
          </w:p>
          <w:p w14:paraId="57BF2871" w14:textId="77777777" w:rsidR="00444F04" w:rsidRPr="00816EA4" w:rsidRDefault="00444F04" w:rsidP="003D4FEA">
            <w:pPr>
              <w:rPr>
                <w:sz w:val="20"/>
                <w:szCs w:val="20"/>
              </w:rPr>
            </w:pPr>
          </w:p>
        </w:tc>
        <w:tc>
          <w:tcPr>
            <w:tcW w:w="8800" w:type="dxa"/>
          </w:tcPr>
          <w:p w14:paraId="5B7F4FEA" w14:textId="77777777" w:rsidR="00444F04" w:rsidRPr="00816EA4" w:rsidRDefault="00444F04" w:rsidP="003D4FEA">
            <w:pPr>
              <w:rPr>
                <w:sz w:val="20"/>
                <w:szCs w:val="20"/>
              </w:rPr>
            </w:pPr>
          </w:p>
        </w:tc>
      </w:tr>
      <w:tr w:rsidR="00444F04" w14:paraId="03616C82" w14:textId="77777777" w:rsidTr="00444F04">
        <w:tc>
          <w:tcPr>
            <w:tcW w:w="1401" w:type="dxa"/>
          </w:tcPr>
          <w:p w14:paraId="600C034F" w14:textId="77777777" w:rsidR="00444F04" w:rsidRDefault="00444F04" w:rsidP="003D4FEA">
            <w:pPr>
              <w:rPr>
                <w:sz w:val="20"/>
                <w:szCs w:val="20"/>
              </w:rPr>
            </w:pPr>
          </w:p>
          <w:p w14:paraId="47E7DD6B" w14:textId="77777777" w:rsidR="00444F04" w:rsidRDefault="00444F04" w:rsidP="003D4FEA">
            <w:pPr>
              <w:rPr>
                <w:sz w:val="20"/>
                <w:szCs w:val="20"/>
              </w:rPr>
            </w:pPr>
          </w:p>
          <w:p w14:paraId="2526250B" w14:textId="77777777" w:rsidR="00444F04" w:rsidRPr="00816EA4" w:rsidRDefault="00444F04" w:rsidP="003D4FEA">
            <w:pPr>
              <w:rPr>
                <w:sz w:val="20"/>
                <w:szCs w:val="20"/>
              </w:rPr>
            </w:pPr>
          </w:p>
        </w:tc>
        <w:tc>
          <w:tcPr>
            <w:tcW w:w="8800" w:type="dxa"/>
          </w:tcPr>
          <w:p w14:paraId="4367E24D" w14:textId="77777777" w:rsidR="00444F04" w:rsidRPr="00816EA4" w:rsidRDefault="00444F04" w:rsidP="003D4FEA">
            <w:pPr>
              <w:rPr>
                <w:sz w:val="20"/>
                <w:szCs w:val="20"/>
              </w:rPr>
            </w:pPr>
          </w:p>
        </w:tc>
      </w:tr>
      <w:tr w:rsidR="00444F04" w14:paraId="43685F46" w14:textId="77777777" w:rsidTr="00444F04">
        <w:tc>
          <w:tcPr>
            <w:tcW w:w="1401" w:type="dxa"/>
          </w:tcPr>
          <w:p w14:paraId="4B8C641C" w14:textId="77777777" w:rsidR="00444F04" w:rsidRDefault="00444F04" w:rsidP="003D4FEA">
            <w:pPr>
              <w:rPr>
                <w:sz w:val="20"/>
                <w:szCs w:val="20"/>
              </w:rPr>
            </w:pPr>
          </w:p>
          <w:p w14:paraId="63E95871" w14:textId="77777777" w:rsidR="00444F04" w:rsidRPr="00816EA4" w:rsidRDefault="00444F04" w:rsidP="003D4FEA">
            <w:pPr>
              <w:rPr>
                <w:sz w:val="20"/>
                <w:szCs w:val="20"/>
              </w:rPr>
            </w:pPr>
          </w:p>
        </w:tc>
        <w:tc>
          <w:tcPr>
            <w:tcW w:w="8800" w:type="dxa"/>
          </w:tcPr>
          <w:p w14:paraId="09F2D1D4" w14:textId="77777777" w:rsidR="00444F04" w:rsidRPr="00816EA4" w:rsidRDefault="00444F04" w:rsidP="003D4FEA">
            <w:pPr>
              <w:rPr>
                <w:sz w:val="20"/>
                <w:szCs w:val="20"/>
              </w:rPr>
            </w:pPr>
          </w:p>
        </w:tc>
      </w:tr>
      <w:tr w:rsidR="00444F04" w14:paraId="41FF08F0" w14:textId="77777777" w:rsidTr="00444F04">
        <w:tc>
          <w:tcPr>
            <w:tcW w:w="1401" w:type="dxa"/>
          </w:tcPr>
          <w:p w14:paraId="161BCF2F" w14:textId="77777777" w:rsidR="00444F04" w:rsidRDefault="00444F04" w:rsidP="003D4FEA">
            <w:pPr>
              <w:rPr>
                <w:sz w:val="20"/>
                <w:szCs w:val="20"/>
              </w:rPr>
            </w:pPr>
          </w:p>
          <w:p w14:paraId="43E7EDE1" w14:textId="77777777" w:rsidR="00444F04" w:rsidRDefault="00444F04" w:rsidP="003D4FEA">
            <w:pPr>
              <w:rPr>
                <w:sz w:val="20"/>
                <w:szCs w:val="20"/>
              </w:rPr>
            </w:pPr>
          </w:p>
        </w:tc>
        <w:tc>
          <w:tcPr>
            <w:tcW w:w="8800" w:type="dxa"/>
          </w:tcPr>
          <w:p w14:paraId="339DA63C" w14:textId="77777777" w:rsidR="00444F04" w:rsidRPr="00816EA4" w:rsidRDefault="00444F04" w:rsidP="003D4FEA">
            <w:pPr>
              <w:rPr>
                <w:sz w:val="20"/>
                <w:szCs w:val="20"/>
              </w:rPr>
            </w:pPr>
          </w:p>
        </w:tc>
      </w:tr>
      <w:tr w:rsidR="00444F04" w14:paraId="0D0A2731" w14:textId="77777777" w:rsidTr="00444F04">
        <w:tc>
          <w:tcPr>
            <w:tcW w:w="1401" w:type="dxa"/>
          </w:tcPr>
          <w:p w14:paraId="7006C16A" w14:textId="77777777" w:rsidR="00444F04" w:rsidRDefault="00444F04" w:rsidP="003D4FEA">
            <w:pPr>
              <w:rPr>
                <w:sz w:val="20"/>
                <w:szCs w:val="20"/>
              </w:rPr>
            </w:pPr>
          </w:p>
          <w:p w14:paraId="4E3704BB" w14:textId="77777777" w:rsidR="00444F04" w:rsidRDefault="00444F04" w:rsidP="003D4FEA">
            <w:pPr>
              <w:rPr>
                <w:sz w:val="20"/>
                <w:szCs w:val="20"/>
              </w:rPr>
            </w:pPr>
          </w:p>
        </w:tc>
        <w:tc>
          <w:tcPr>
            <w:tcW w:w="8800" w:type="dxa"/>
          </w:tcPr>
          <w:p w14:paraId="2FBD5246" w14:textId="77777777" w:rsidR="00444F04" w:rsidRPr="00816EA4" w:rsidRDefault="00444F04" w:rsidP="003D4FEA">
            <w:pPr>
              <w:rPr>
                <w:sz w:val="20"/>
                <w:szCs w:val="20"/>
              </w:rPr>
            </w:pPr>
          </w:p>
        </w:tc>
      </w:tr>
      <w:tr w:rsidR="00444F04" w14:paraId="27BEB12F" w14:textId="77777777" w:rsidTr="00444F04">
        <w:tc>
          <w:tcPr>
            <w:tcW w:w="1401" w:type="dxa"/>
          </w:tcPr>
          <w:p w14:paraId="598E3B85" w14:textId="77777777" w:rsidR="00444F04" w:rsidRDefault="00444F04" w:rsidP="003D4FEA">
            <w:pPr>
              <w:rPr>
                <w:sz w:val="20"/>
                <w:szCs w:val="20"/>
              </w:rPr>
            </w:pPr>
          </w:p>
          <w:p w14:paraId="408E4A6A" w14:textId="77777777" w:rsidR="00444F04" w:rsidRDefault="00444F04" w:rsidP="003D4FEA">
            <w:pPr>
              <w:rPr>
                <w:sz w:val="20"/>
                <w:szCs w:val="20"/>
              </w:rPr>
            </w:pPr>
          </w:p>
        </w:tc>
        <w:tc>
          <w:tcPr>
            <w:tcW w:w="8800" w:type="dxa"/>
          </w:tcPr>
          <w:p w14:paraId="2DC989F8" w14:textId="77777777" w:rsidR="00444F04" w:rsidRPr="00816EA4" w:rsidRDefault="00444F04" w:rsidP="003D4FEA">
            <w:pPr>
              <w:rPr>
                <w:sz w:val="20"/>
                <w:szCs w:val="20"/>
              </w:rPr>
            </w:pPr>
          </w:p>
        </w:tc>
      </w:tr>
      <w:tr w:rsidR="00444F04" w14:paraId="1E23D2ED" w14:textId="77777777" w:rsidTr="00444F04">
        <w:tc>
          <w:tcPr>
            <w:tcW w:w="1401" w:type="dxa"/>
          </w:tcPr>
          <w:p w14:paraId="59A0137E" w14:textId="77777777" w:rsidR="00444F04" w:rsidRDefault="00444F04" w:rsidP="003D4FEA">
            <w:pPr>
              <w:rPr>
                <w:sz w:val="20"/>
                <w:szCs w:val="20"/>
              </w:rPr>
            </w:pPr>
          </w:p>
          <w:p w14:paraId="6D18A42F" w14:textId="77777777" w:rsidR="00444F04" w:rsidRDefault="00444F04" w:rsidP="003D4FEA">
            <w:pPr>
              <w:rPr>
                <w:sz w:val="20"/>
                <w:szCs w:val="20"/>
              </w:rPr>
            </w:pPr>
          </w:p>
        </w:tc>
        <w:tc>
          <w:tcPr>
            <w:tcW w:w="8800" w:type="dxa"/>
          </w:tcPr>
          <w:p w14:paraId="655F8FFD" w14:textId="77777777" w:rsidR="00444F04" w:rsidRPr="00816EA4" w:rsidRDefault="00444F04" w:rsidP="003D4FEA">
            <w:pPr>
              <w:rPr>
                <w:sz w:val="20"/>
                <w:szCs w:val="20"/>
              </w:rPr>
            </w:pPr>
          </w:p>
        </w:tc>
      </w:tr>
      <w:tr w:rsidR="00444F04" w14:paraId="0E401432" w14:textId="77777777" w:rsidTr="00444F04">
        <w:tc>
          <w:tcPr>
            <w:tcW w:w="1401" w:type="dxa"/>
          </w:tcPr>
          <w:p w14:paraId="5F5F84CB" w14:textId="77777777" w:rsidR="00444F04" w:rsidRDefault="00444F04" w:rsidP="003D4FEA">
            <w:pPr>
              <w:rPr>
                <w:sz w:val="20"/>
                <w:szCs w:val="20"/>
              </w:rPr>
            </w:pPr>
          </w:p>
          <w:p w14:paraId="6E765083" w14:textId="77777777" w:rsidR="00444F04" w:rsidRDefault="00444F04" w:rsidP="003D4FEA">
            <w:pPr>
              <w:rPr>
                <w:sz w:val="20"/>
                <w:szCs w:val="20"/>
              </w:rPr>
            </w:pPr>
          </w:p>
        </w:tc>
        <w:tc>
          <w:tcPr>
            <w:tcW w:w="8800" w:type="dxa"/>
          </w:tcPr>
          <w:p w14:paraId="4BFB9997" w14:textId="77777777" w:rsidR="00444F04" w:rsidRPr="00816EA4" w:rsidRDefault="00444F04" w:rsidP="003D4FEA">
            <w:pPr>
              <w:rPr>
                <w:sz w:val="20"/>
                <w:szCs w:val="20"/>
              </w:rPr>
            </w:pPr>
          </w:p>
        </w:tc>
      </w:tr>
      <w:tr w:rsidR="00444F04" w14:paraId="15E43729" w14:textId="77777777" w:rsidTr="00444F04">
        <w:tc>
          <w:tcPr>
            <w:tcW w:w="1401" w:type="dxa"/>
          </w:tcPr>
          <w:p w14:paraId="4B536993" w14:textId="77777777" w:rsidR="00444F04" w:rsidRDefault="00444F04" w:rsidP="003D4FEA">
            <w:pPr>
              <w:rPr>
                <w:sz w:val="20"/>
                <w:szCs w:val="20"/>
              </w:rPr>
            </w:pPr>
          </w:p>
          <w:p w14:paraId="5A061B12" w14:textId="77777777" w:rsidR="00444F04" w:rsidRDefault="00444F04" w:rsidP="003D4FEA">
            <w:pPr>
              <w:rPr>
                <w:sz w:val="20"/>
                <w:szCs w:val="20"/>
              </w:rPr>
            </w:pPr>
          </w:p>
        </w:tc>
        <w:tc>
          <w:tcPr>
            <w:tcW w:w="8800" w:type="dxa"/>
          </w:tcPr>
          <w:p w14:paraId="3749663E" w14:textId="77777777" w:rsidR="00444F04" w:rsidRPr="00816EA4" w:rsidRDefault="00444F04" w:rsidP="003D4FEA">
            <w:pPr>
              <w:rPr>
                <w:sz w:val="20"/>
                <w:szCs w:val="20"/>
              </w:rPr>
            </w:pPr>
          </w:p>
        </w:tc>
      </w:tr>
      <w:tr w:rsidR="00444F04" w14:paraId="2A3D8F30" w14:textId="77777777" w:rsidTr="00444F04">
        <w:tc>
          <w:tcPr>
            <w:tcW w:w="1401" w:type="dxa"/>
          </w:tcPr>
          <w:p w14:paraId="6F24E32D" w14:textId="77777777" w:rsidR="00444F04" w:rsidRDefault="00444F04" w:rsidP="003D4FEA">
            <w:pPr>
              <w:rPr>
                <w:sz w:val="20"/>
                <w:szCs w:val="20"/>
              </w:rPr>
            </w:pPr>
          </w:p>
          <w:p w14:paraId="752C39E5" w14:textId="77777777" w:rsidR="00444F04" w:rsidRDefault="00444F04" w:rsidP="003D4FEA">
            <w:pPr>
              <w:rPr>
                <w:sz w:val="20"/>
                <w:szCs w:val="20"/>
              </w:rPr>
            </w:pPr>
          </w:p>
        </w:tc>
        <w:tc>
          <w:tcPr>
            <w:tcW w:w="8800" w:type="dxa"/>
          </w:tcPr>
          <w:p w14:paraId="3CB5EC78" w14:textId="77777777" w:rsidR="00444F04" w:rsidRPr="00816EA4" w:rsidRDefault="00444F04" w:rsidP="003D4FEA">
            <w:pPr>
              <w:rPr>
                <w:sz w:val="20"/>
                <w:szCs w:val="20"/>
              </w:rPr>
            </w:pPr>
          </w:p>
        </w:tc>
      </w:tr>
      <w:tr w:rsidR="00444F04" w14:paraId="68A2763F" w14:textId="77777777" w:rsidTr="00444F04">
        <w:tc>
          <w:tcPr>
            <w:tcW w:w="1401" w:type="dxa"/>
          </w:tcPr>
          <w:p w14:paraId="16AAE4E1" w14:textId="77777777" w:rsidR="00444F04" w:rsidRDefault="00444F04" w:rsidP="003D4FEA">
            <w:pPr>
              <w:rPr>
                <w:sz w:val="20"/>
                <w:szCs w:val="20"/>
              </w:rPr>
            </w:pPr>
          </w:p>
          <w:p w14:paraId="351B474F" w14:textId="77777777" w:rsidR="00444F04" w:rsidRDefault="00444F04" w:rsidP="003D4FEA">
            <w:pPr>
              <w:rPr>
                <w:sz w:val="20"/>
                <w:szCs w:val="20"/>
              </w:rPr>
            </w:pPr>
          </w:p>
        </w:tc>
        <w:tc>
          <w:tcPr>
            <w:tcW w:w="8800" w:type="dxa"/>
          </w:tcPr>
          <w:p w14:paraId="728B64AF" w14:textId="77777777" w:rsidR="00444F04" w:rsidRPr="00816EA4" w:rsidRDefault="00444F04" w:rsidP="003D4FEA">
            <w:pPr>
              <w:rPr>
                <w:sz w:val="20"/>
                <w:szCs w:val="20"/>
              </w:rPr>
            </w:pPr>
          </w:p>
        </w:tc>
      </w:tr>
      <w:tr w:rsidR="00444F04" w14:paraId="1A794581" w14:textId="77777777" w:rsidTr="00444F04">
        <w:tc>
          <w:tcPr>
            <w:tcW w:w="1401" w:type="dxa"/>
          </w:tcPr>
          <w:p w14:paraId="3B9F45A6" w14:textId="77777777" w:rsidR="00444F04" w:rsidRDefault="00444F04" w:rsidP="003D4FEA">
            <w:pPr>
              <w:rPr>
                <w:sz w:val="20"/>
                <w:szCs w:val="20"/>
              </w:rPr>
            </w:pPr>
          </w:p>
          <w:p w14:paraId="683FC752" w14:textId="77777777" w:rsidR="00444F04" w:rsidRDefault="00444F04" w:rsidP="003D4FEA">
            <w:pPr>
              <w:rPr>
                <w:sz w:val="20"/>
                <w:szCs w:val="20"/>
              </w:rPr>
            </w:pPr>
          </w:p>
        </w:tc>
        <w:tc>
          <w:tcPr>
            <w:tcW w:w="8800" w:type="dxa"/>
          </w:tcPr>
          <w:p w14:paraId="71CE82B5" w14:textId="77777777" w:rsidR="00444F04" w:rsidRPr="00816EA4" w:rsidRDefault="00444F04" w:rsidP="003D4FEA">
            <w:pPr>
              <w:rPr>
                <w:sz w:val="20"/>
                <w:szCs w:val="20"/>
              </w:rPr>
            </w:pPr>
          </w:p>
        </w:tc>
      </w:tr>
      <w:tr w:rsidR="00444F04" w14:paraId="36CB4763" w14:textId="77777777" w:rsidTr="00444F04">
        <w:tc>
          <w:tcPr>
            <w:tcW w:w="1401" w:type="dxa"/>
          </w:tcPr>
          <w:p w14:paraId="396C2122" w14:textId="77777777" w:rsidR="00444F04" w:rsidRDefault="00444F04" w:rsidP="003D4FEA">
            <w:pPr>
              <w:rPr>
                <w:sz w:val="20"/>
                <w:szCs w:val="20"/>
              </w:rPr>
            </w:pPr>
          </w:p>
          <w:p w14:paraId="043FE2D5" w14:textId="77777777" w:rsidR="00444F04" w:rsidRDefault="00444F04" w:rsidP="003D4FEA">
            <w:pPr>
              <w:rPr>
                <w:sz w:val="20"/>
                <w:szCs w:val="20"/>
              </w:rPr>
            </w:pPr>
          </w:p>
        </w:tc>
        <w:tc>
          <w:tcPr>
            <w:tcW w:w="8800" w:type="dxa"/>
          </w:tcPr>
          <w:p w14:paraId="21EDB1D0" w14:textId="77777777" w:rsidR="00444F04" w:rsidRPr="00816EA4" w:rsidRDefault="00444F04" w:rsidP="003D4FEA">
            <w:pPr>
              <w:rPr>
                <w:sz w:val="20"/>
                <w:szCs w:val="20"/>
              </w:rPr>
            </w:pPr>
          </w:p>
        </w:tc>
      </w:tr>
      <w:tr w:rsidR="00444F04" w14:paraId="047E5A8D" w14:textId="77777777" w:rsidTr="00444F04">
        <w:tc>
          <w:tcPr>
            <w:tcW w:w="1401" w:type="dxa"/>
          </w:tcPr>
          <w:p w14:paraId="2F7E7E1A" w14:textId="77777777" w:rsidR="00444F04" w:rsidRDefault="00444F04" w:rsidP="003D4FEA">
            <w:pPr>
              <w:rPr>
                <w:sz w:val="20"/>
                <w:szCs w:val="20"/>
              </w:rPr>
            </w:pPr>
          </w:p>
          <w:p w14:paraId="22B87CD2" w14:textId="77777777" w:rsidR="00444F04" w:rsidRDefault="00444F04" w:rsidP="003D4FEA">
            <w:pPr>
              <w:rPr>
                <w:sz w:val="20"/>
                <w:szCs w:val="20"/>
              </w:rPr>
            </w:pPr>
          </w:p>
        </w:tc>
        <w:tc>
          <w:tcPr>
            <w:tcW w:w="8800" w:type="dxa"/>
          </w:tcPr>
          <w:p w14:paraId="1A9941CF" w14:textId="77777777" w:rsidR="00444F04" w:rsidRPr="00816EA4" w:rsidRDefault="00444F04" w:rsidP="003D4FEA">
            <w:pPr>
              <w:rPr>
                <w:sz w:val="20"/>
                <w:szCs w:val="20"/>
              </w:rPr>
            </w:pPr>
          </w:p>
        </w:tc>
      </w:tr>
      <w:tr w:rsidR="00444F04" w14:paraId="12ED4ABD" w14:textId="77777777" w:rsidTr="00444F04">
        <w:tc>
          <w:tcPr>
            <w:tcW w:w="1401" w:type="dxa"/>
          </w:tcPr>
          <w:p w14:paraId="7E64771C" w14:textId="77777777" w:rsidR="00444F04" w:rsidRDefault="00444F04" w:rsidP="003D4FEA">
            <w:pPr>
              <w:rPr>
                <w:sz w:val="20"/>
                <w:szCs w:val="20"/>
              </w:rPr>
            </w:pPr>
          </w:p>
          <w:p w14:paraId="6F3A6D99" w14:textId="77777777" w:rsidR="00444F04" w:rsidRDefault="00444F04" w:rsidP="003D4FEA">
            <w:pPr>
              <w:rPr>
                <w:sz w:val="20"/>
                <w:szCs w:val="20"/>
              </w:rPr>
            </w:pPr>
          </w:p>
        </w:tc>
        <w:tc>
          <w:tcPr>
            <w:tcW w:w="8800" w:type="dxa"/>
          </w:tcPr>
          <w:p w14:paraId="2F8B6D4F" w14:textId="77777777" w:rsidR="00444F04" w:rsidRPr="00816EA4" w:rsidRDefault="00444F04" w:rsidP="003D4FEA">
            <w:pPr>
              <w:rPr>
                <w:sz w:val="20"/>
                <w:szCs w:val="20"/>
              </w:rPr>
            </w:pPr>
          </w:p>
        </w:tc>
      </w:tr>
      <w:tr w:rsidR="00444F04" w14:paraId="5CF15444" w14:textId="77777777" w:rsidTr="00444F04">
        <w:tc>
          <w:tcPr>
            <w:tcW w:w="1401" w:type="dxa"/>
          </w:tcPr>
          <w:p w14:paraId="345902BD" w14:textId="77777777" w:rsidR="00444F04" w:rsidRDefault="00444F04" w:rsidP="003D4FEA">
            <w:pPr>
              <w:rPr>
                <w:sz w:val="20"/>
                <w:szCs w:val="20"/>
              </w:rPr>
            </w:pPr>
          </w:p>
          <w:p w14:paraId="55CACA7A" w14:textId="77777777" w:rsidR="00444F04" w:rsidRDefault="00444F04" w:rsidP="003D4FEA">
            <w:pPr>
              <w:rPr>
                <w:sz w:val="20"/>
                <w:szCs w:val="20"/>
              </w:rPr>
            </w:pPr>
          </w:p>
        </w:tc>
        <w:tc>
          <w:tcPr>
            <w:tcW w:w="8800" w:type="dxa"/>
          </w:tcPr>
          <w:p w14:paraId="5FC67E8A" w14:textId="77777777" w:rsidR="00444F04" w:rsidRPr="00816EA4" w:rsidRDefault="00444F04" w:rsidP="003D4FEA">
            <w:pPr>
              <w:rPr>
                <w:sz w:val="20"/>
                <w:szCs w:val="20"/>
              </w:rPr>
            </w:pPr>
          </w:p>
        </w:tc>
      </w:tr>
      <w:tr w:rsidR="00444F04" w14:paraId="581AD0FA" w14:textId="77777777" w:rsidTr="00444F04">
        <w:tc>
          <w:tcPr>
            <w:tcW w:w="1401" w:type="dxa"/>
          </w:tcPr>
          <w:p w14:paraId="313A9044" w14:textId="77777777" w:rsidR="00444F04" w:rsidRDefault="00444F04" w:rsidP="003D4FEA">
            <w:pPr>
              <w:rPr>
                <w:sz w:val="20"/>
                <w:szCs w:val="20"/>
              </w:rPr>
            </w:pPr>
          </w:p>
          <w:p w14:paraId="2EBD5932" w14:textId="77777777" w:rsidR="00444F04" w:rsidRDefault="00444F04" w:rsidP="003D4FEA">
            <w:pPr>
              <w:rPr>
                <w:sz w:val="20"/>
                <w:szCs w:val="20"/>
              </w:rPr>
            </w:pPr>
          </w:p>
        </w:tc>
        <w:tc>
          <w:tcPr>
            <w:tcW w:w="8800" w:type="dxa"/>
          </w:tcPr>
          <w:p w14:paraId="31139A7F" w14:textId="77777777" w:rsidR="00444F04" w:rsidRPr="00816EA4" w:rsidRDefault="00444F04" w:rsidP="003D4FEA">
            <w:pPr>
              <w:rPr>
                <w:sz w:val="20"/>
                <w:szCs w:val="20"/>
              </w:rPr>
            </w:pPr>
          </w:p>
        </w:tc>
      </w:tr>
      <w:tr w:rsidR="00444F04" w14:paraId="3CA34D0A" w14:textId="77777777" w:rsidTr="00444F04">
        <w:tc>
          <w:tcPr>
            <w:tcW w:w="1401" w:type="dxa"/>
          </w:tcPr>
          <w:p w14:paraId="17CFF4AB" w14:textId="77777777" w:rsidR="00444F04" w:rsidRDefault="00444F04" w:rsidP="003D4FEA">
            <w:pPr>
              <w:rPr>
                <w:sz w:val="20"/>
                <w:szCs w:val="20"/>
              </w:rPr>
            </w:pPr>
          </w:p>
          <w:p w14:paraId="1FEA028A" w14:textId="77777777" w:rsidR="00444F04" w:rsidRDefault="00444F04" w:rsidP="003D4FEA">
            <w:pPr>
              <w:rPr>
                <w:sz w:val="20"/>
                <w:szCs w:val="20"/>
              </w:rPr>
            </w:pPr>
          </w:p>
        </w:tc>
        <w:tc>
          <w:tcPr>
            <w:tcW w:w="8800" w:type="dxa"/>
          </w:tcPr>
          <w:p w14:paraId="6F70275F" w14:textId="77777777" w:rsidR="00444F04" w:rsidRPr="00816EA4" w:rsidRDefault="00444F04" w:rsidP="003D4FEA">
            <w:pPr>
              <w:rPr>
                <w:sz w:val="20"/>
                <w:szCs w:val="20"/>
              </w:rPr>
            </w:pPr>
          </w:p>
        </w:tc>
      </w:tr>
      <w:tr w:rsidR="00444F04" w14:paraId="26776CF1" w14:textId="77777777" w:rsidTr="00444F04">
        <w:tc>
          <w:tcPr>
            <w:tcW w:w="1401" w:type="dxa"/>
          </w:tcPr>
          <w:p w14:paraId="5FCF5744" w14:textId="77777777" w:rsidR="00444F04" w:rsidRDefault="00444F04" w:rsidP="003D4FEA">
            <w:pPr>
              <w:rPr>
                <w:sz w:val="20"/>
                <w:szCs w:val="20"/>
              </w:rPr>
            </w:pPr>
          </w:p>
          <w:p w14:paraId="3053B55A" w14:textId="77777777" w:rsidR="00444F04" w:rsidRDefault="00444F04" w:rsidP="003D4FEA">
            <w:pPr>
              <w:rPr>
                <w:sz w:val="20"/>
                <w:szCs w:val="20"/>
              </w:rPr>
            </w:pPr>
          </w:p>
        </w:tc>
        <w:tc>
          <w:tcPr>
            <w:tcW w:w="8800" w:type="dxa"/>
          </w:tcPr>
          <w:p w14:paraId="16611BE2" w14:textId="77777777" w:rsidR="00444F04" w:rsidRPr="00816EA4" w:rsidRDefault="00444F04" w:rsidP="003D4FEA">
            <w:pPr>
              <w:rPr>
                <w:sz w:val="20"/>
                <w:szCs w:val="20"/>
              </w:rPr>
            </w:pPr>
          </w:p>
        </w:tc>
      </w:tr>
      <w:tr w:rsidR="00444F04" w14:paraId="11D0836A" w14:textId="77777777" w:rsidTr="00444F04">
        <w:tc>
          <w:tcPr>
            <w:tcW w:w="1401" w:type="dxa"/>
          </w:tcPr>
          <w:p w14:paraId="4E9B2A19" w14:textId="77777777" w:rsidR="00444F04" w:rsidRDefault="00444F04" w:rsidP="003D4FEA">
            <w:pPr>
              <w:rPr>
                <w:sz w:val="20"/>
                <w:szCs w:val="20"/>
              </w:rPr>
            </w:pPr>
          </w:p>
          <w:p w14:paraId="31AAE50A" w14:textId="77777777" w:rsidR="00444F04" w:rsidRDefault="00444F04" w:rsidP="003D4FEA">
            <w:pPr>
              <w:rPr>
                <w:sz w:val="20"/>
                <w:szCs w:val="20"/>
              </w:rPr>
            </w:pPr>
          </w:p>
        </w:tc>
        <w:tc>
          <w:tcPr>
            <w:tcW w:w="8800" w:type="dxa"/>
          </w:tcPr>
          <w:p w14:paraId="04216FF4" w14:textId="77777777" w:rsidR="00444F04" w:rsidRPr="00816EA4" w:rsidRDefault="00444F04" w:rsidP="003D4FEA">
            <w:pPr>
              <w:rPr>
                <w:sz w:val="20"/>
                <w:szCs w:val="20"/>
              </w:rPr>
            </w:pPr>
          </w:p>
        </w:tc>
      </w:tr>
      <w:tr w:rsidR="00444F04" w14:paraId="0BEF7E26" w14:textId="77777777" w:rsidTr="00444F04">
        <w:tc>
          <w:tcPr>
            <w:tcW w:w="1401" w:type="dxa"/>
          </w:tcPr>
          <w:p w14:paraId="074E2D96" w14:textId="77777777" w:rsidR="00444F04" w:rsidRDefault="00444F04" w:rsidP="003D4FEA">
            <w:pPr>
              <w:rPr>
                <w:sz w:val="20"/>
                <w:szCs w:val="20"/>
              </w:rPr>
            </w:pPr>
          </w:p>
          <w:p w14:paraId="5D37902F" w14:textId="77777777" w:rsidR="00444F04" w:rsidRDefault="00444F04" w:rsidP="003D4FEA">
            <w:pPr>
              <w:rPr>
                <w:sz w:val="20"/>
                <w:szCs w:val="20"/>
              </w:rPr>
            </w:pPr>
          </w:p>
        </w:tc>
        <w:tc>
          <w:tcPr>
            <w:tcW w:w="8800" w:type="dxa"/>
          </w:tcPr>
          <w:p w14:paraId="37A339DC" w14:textId="77777777" w:rsidR="00444F04" w:rsidRPr="00816EA4" w:rsidRDefault="00444F04" w:rsidP="003D4FEA">
            <w:pPr>
              <w:rPr>
                <w:sz w:val="20"/>
                <w:szCs w:val="20"/>
              </w:rPr>
            </w:pPr>
          </w:p>
        </w:tc>
      </w:tr>
      <w:tr w:rsidR="00444F04" w14:paraId="45BEC934" w14:textId="77777777" w:rsidTr="00444F04">
        <w:tc>
          <w:tcPr>
            <w:tcW w:w="1401" w:type="dxa"/>
          </w:tcPr>
          <w:p w14:paraId="7DC72761" w14:textId="77777777" w:rsidR="00444F04" w:rsidRDefault="00444F04" w:rsidP="003D4FEA">
            <w:pPr>
              <w:rPr>
                <w:sz w:val="20"/>
                <w:szCs w:val="20"/>
              </w:rPr>
            </w:pPr>
          </w:p>
          <w:p w14:paraId="5C3EC18D" w14:textId="77777777" w:rsidR="00444F04" w:rsidRDefault="00444F04" w:rsidP="003D4FEA">
            <w:pPr>
              <w:rPr>
                <w:sz w:val="20"/>
                <w:szCs w:val="20"/>
              </w:rPr>
            </w:pPr>
          </w:p>
        </w:tc>
        <w:tc>
          <w:tcPr>
            <w:tcW w:w="8800" w:type="dxa"/>
          </w:tcPr>
          <w:p w14:paraId="6E942E3D" w14:textId="77777777" w:rsidR="00444F04" w:rsidRPr="00816EA4" w:rsidRDefault="00444F04" w:rsidP="003D4FEA">
            <w:pPr>
              <w:rPr>
                <w:sz w:val="20"/>
                <w:szCs w:val="20"/>
              </w:rPr>
            </w:pPr>
          </w:p>
        </w:tc>
      </w:tr>
    </w:tbl>
    <w:p w14:paraId="5E62AC6E" w14:textId="77777777" w:rsidR="00411781" w:rsidRPr="00444F04" w:rsidRDefault="00411781" w:rsidP="00444F04">
      <w:pPr>
        <w:spacing w:line="240" w:lineRule="auto"/>
        <w:rPr>
          <w:rFonts w:ascii="Times New Roman" w:hAnsi="Times New Roman" w:cs="Times New Roman"/>
          <w:sz w:val="24"/>
          <w:szCs w:val="24"/>
        </w:rPr>
      </w:pPr>
    </w:p>
    <w:sectPr w:rsidR="00411781" w:rsidRPr="00444F04" w:rsidSect="00444F0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91899" w14:textId="77777777" w:rsidR="00182212" w:rsidRDefault="00182212">
      <w:pPr>
        <w:spacing w:after="0" w:line="240" w:lineRule="auto"/>
      </w:pPr>
      <w:r>
        <w:separator/>
      </w:r>
    </w:p>
  </w:endnote>
  <w:endnote w:type="continuationSeparator" w:id="0">
    <w:p w14:paraId="0B35D72E" w14:textId="77777777" w:rsidR="00182212" w:rsidRDefault="00182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D88AE" w14:textId="77777777" w:rsidR="007D1971" w:rsidRDefault="007D19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0A6BB" w14:textId="77777777" w:rsidR="00182212" w:rsidRDefault="00182212">
      <w:pPr>
        <w:spacing w:after="0" w:line="240" w:lineRule="auto"/>
      </w:pPr>
      <w:r>
        <w:separator/>
      </w:r>
    </w:p>
  </w:footnote>
  <w:footnote w:type="continuationSeparator" w:id="0">
    <w:p w14:paraId="0823E737" w14:textId="77777777" w:rsidR="00182212" w:rsidRDefault="00182212">
      <w:pPr>
        <w:spacing w:after="0" w:line="240" w:lineRule="auto"/>
      </w:pPr>
      <w:r>
        <w:continuationSeparator/>
      </w:r>
    </w:p>
  </w:footnote>
  <w:footnote w:id="1">
    <w:p w14:paraId="4B9A85A8" w14:textId="77777777" w:rsidR="00CA6961" w:rsidRPr="00AB371E" w:rsidRDefault="00CA6961" w:rsidP="00CA6961">
      <w:pPr>
        <w:pStyle w:val="FootnoteText"/>
        <w:rPr>
          <w:rFonts w:ascii="Times New Roman" w:hAnsi="Times New Roman" w:cs="Times New Roman"/>
        </w:rPr>
      </w:pPr>
      <w:r w:rsidRPr="00AB371E">
        <w:rPr>
          <w:rStyle w:val="FootnoteReference"/>
          <w:rFonts w:ascii="Times New Roman" w:hAnsi="Times New Roman" w:cs="Times New Roman"/>
        </w:rPr>
        <w:footnoteRef/>
      </w:r>
      <w:r w:rsidRPr="00AB371E">
        <w:rPr>
          <w:rFonts w:ascii="Times New Roman" w:hAnsi="Times New Roman" w:cs="Times New Roman"/>
        </w:rPr>
        <w:t xml:space="preserve"> Drošības klase saskaņā ar  Ministru kabineta noteikumiem Nr. 397 “Minimālās </w:t>
      </w:r>
      <w:proofErr w:type="spellStart"/>
      <w:r w:rsidRPr="00AB371E">
        <w:rPr>
          <w:rFonts w:ascii="Times New Roman" w:hAnsi="Times New Roman" w:cs="Times New Roman"/>
        </w:rPr>
        <w:t>kiberdrošības</w:t>
      </w:r>
      <w:proofErr w:type="spellEnd"/>
      <w:r w:rsidRPr="00AB371E">
        <w:rPr>
          <w:rFonts w:ascii="Times New Roman" w:hAnsi="Times New Roman" w:cs="Times New Roman"/>
        </w:rPr>
        <w:t xml:space="preserve"> prasības”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4149" w14:textId="77777777" w:rsidR="007D1971" w:rsidRDefault="007D19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561A"/>
    <w:multiLevelType w:val="multilevel"/>
    <w:tmpl w:val="603A17AC"/>
    <w:lvl w:ilvl="0">
      <w:start w:val="4"/>
      <w:numFmt w:val="decimal"/>
      <w:lvlText w:val="%1."/>
      <w:lvlJc w:val="left"/>
      <w:pPr>
        <w:ind w:left="420" w:hanging="420"/>
      </w:pPr>
      <w:rPr>
        <w:rFonts w:hint="default"/>
        <w:b/>
      </w:rPr>
    </w:lvl>
    <w:lvl w:ilvl="1">
      <w:start w:val="1"/>
      <w:numFmt w:val="decimal"/>
      <w:lvlText w:val="%1.%2."/>
      <w:lvlJc w:val="left"/>
      <w:pPr>
        <w:ind w:left="1140" w:hanging="420"/>
      </w:pPr>
      <w:rPr>
        <w:rFonts w:hint="default"/>
        <w:b w:val="0"/>
        <w:bCs/>
        <w:sz w:val="24"/>
        <w:szCs w:val="24"/>
      </w:rPr>
    </w:lvl>
    <w:lvl w:ilvl="2">
      <w:start w:val="1"/>
      <w:numFmt w:val="decimal"/>
      <w:lvlText w:val="%1.%2.%3."/>
      <w:lvlJc w:val="left"/>
      <w:pPr>
        <w:ind w:left="2160" w:hanging="720"/>
      </w:pPr>
      <w:rPr>
        <w:rFonts w:hint="default"/>
        <w:b w:val="0"/>
        <w:bCs/>
        <w:sz w:val="24"/>
        <w:szCs w:val="24"/>
      </w:rPr>
    </w:lvl>
    <w:lvl w:ilvl="3">
      <w:start w:val="1"/>
      <w:numFmt w:val="decimal"/>
      <w:lvlText w:val="%1.%2.%3.%4."/>
      <w:lvlJc w:val="left"/>
      <w:pPr>
        <w:ind w:left="2880" w:hanging="720"/>
      </w:pPr>
      <w:rPr>
        <w:rFonts w:hint="default"/>
        <w:b w:val="0"/>
        <w:bCs/>
      </w:rPr>
    </w:lvl>
    <w:lvl w:ilvl="4">
      <w:start w:val="1"/>
      <w:numFmt w:val="decimal"/>
      <w:lvlText w:val="%1.%2.%3.%4.%5."/>
      <w:lvlJc w:val="left"/>
      <w:pPr>
        <w:ind w:left="3960" w:hanging="1080"/>
      </w:pPr>
      <w:rPr>
        <w:rFonts w:hint="default"/>
        <w:b w:val="0"/>
        <w:bCs/>
      </w:rPr>
    </w:lvl>
    <w:lvl w:ilvl="5">
      <w:start w:val="1"/>
      <w:numFmt w:val="decimal"/>
      <w:lvlText w:val="%1.%2.%3.%4.%5.%6."/>
      <w:lvlJc w:val="left"/>
      <w:pPr>
        <w:ind w:left="4680" w:hanging="1080"/>
      </w:pPr>
      <w:rPr>
        <w:rFonts w:hint="default"/>
        <w:b w:val="0"/>
        <w:bCs/>
      </w:rPr>
    </w:lvl>
    <w:lvl w:ilvl="6">
      <w:start w:val="1"/>
      <w:numFmt w:val="decimal"/>
      <w:lvlText w:val="%1.%2.%3.%4.%5.%6.%7."/>
      <w:lvlJc w:val="left"/>
      <w:pPr>
        <w:ind w:left="5760" w:hanging="1440"/>
      </w:pPr>
      <w:rPr>
        <w:rFonts w:hint="default"/>
        <w:b w:val="0"/>
        <w:bCs/>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 w15:restartNumberingAfterBreak="0">
    <w:nsid w:val="12091B3E"/>
    <w:multiLevelType w:val="hybridMultilevel"/>
    <w:tmpl w:val="FF642E9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2DB20FE"/>
    <w:multiLevelType w:val="multilevel"/>
    <w:tmpl w:val="B90A5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2519C5"/>
    <w:multiLevelType w:val="multilevel"/>
    <w:tmpl w:val="EBBE77FC"/>
    <w:lvl w:ilvl="0">
      <w:start w:val="1"/>
      <w:numFmt w:val="decimal"/>
      <w:lvlText w:val="%1."/>
      <w:lvlJc w:val="left"/>
      <w:pPr>
        <w:ind w:left="360" w:hanging="360"/>
      </w:pPr>
      <w:rPr>
        <w:rFonts w:asciiTheme="majorHAnsi" w:eastAsiaTheme="majorEastAsia" w:hAnsiTheme="majorHAnsi" w:cstheme="majorBidi"/>
      </w:r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C1D10DA"/>
    <w:multiLevelType w:val="multilevel"/>
    <w:tmpl w:val="4F46A9FC"/>
    <w:lvl w:ilvl="0">
      <w:start w:val="8"/>
      <w:numFmt w:val="decimal"/>
      <w:lvlText w:val="%1"/>
      <w:lvlJc w:val="left"/>
      <w:pPr>
        <w:ind w:left="450" w:hanging="450"/>
      </w:pPr>
      <w:rPr>
        <w:rFonts w:hint="default"/>
        <w:sz w:val="22"/>
      </w:rPr>
    </w:lvl>
    <w:lvl w:ilvl="1">
      <w:start w:val="1"/>
      <w:numFmt w:val="decimal"/>
      <w:lvlText w:val="%1.%2"/>
      <w:lvlJc w:val="left"/>
      <w:pPr>
        <w:ind w:left="450" w:hanging="45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 w15:restartNumberingAfterBreak="0">
    <w:nsid w:val="2EE37B11"/>
    <w:multiLevelType w:val="multilevel"/>
    <w:tmpl w:val="181EAC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032DD4"/>
    <w:multiLevelType w:val="multilevel"/>
    <w:tmpl w:val="98545B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AD71C27"/>
    <w:multiLevelType w:val="multilevel"/>
    <w:tmpl w:val="B288B134"/>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690AC0"/>
    <w:multiLevelType w:val="multilevel"/>
    <w:tmpl w:val="B8182412"/>
    <w:lvl w:ilvl="0">
      <w:start w:val="1"/>
      <w:numFmt w:val="decimal"/>
      <w:lvlText w:val="%1."/>
      <w:lvlJc w:val="left"/>
      <w:pPr>
        <w:ind w:left="360" w:hanging="360"/>
      </w:pPr>
      <w:rPr>
        <w:rFonts w:asciiTheme="majorHAnsi" w:eastAsiaTheme="majorEastAsia" w:hAnsiTheme="majorHAnsi" w:cstheme="majorBidi"/>
      </w:r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B677D2"/>
    <w:multiLevelType w:val="multilevel"/>
    <w:tmpl w:val="F5A68C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550099"/>
    <w:multiLevelType w:val="multilevel"/>
    <w:tmpl w:val="38A80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594AFC"/>
    <w:multiLevelType w:val="multilevel"/>
    <w:tmpl w:val="64A8144E"/>
    <w:lvl w:ilvl="0">
      <w:start w:val="1"/>
      <w:numFmt w:val="decimal"/>
      <w:lvlText w:val="%1."/>
      <w:lvlJc w:val="left"/>
      <w:pPr>
        <w:ind w:left="360" w:hanging="360"/>
      </w:pPr>
      <w:rPr>
        <w:rFonts w:asciiTheme="majorHAnsi" w:eastAsiaTheme="majorEastAsia" w:hAnsiTheme="majorHAnsi" w:cstheme="majorBidi"/>
      </w:rPr>
    </w:lvl>
    <w:lvl w:ilvl="1">
      <w:start w:val="1"/>
      <w:numFmt w:val="decimal"/>
      <w:lvlText w:val="%1.%2."/>
      <w:lvlJc w:val="left"/>
      <w:pPr>
        <w:ind w:left="792" w:hanging="432"/>
      </w:p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3E24F44"/>
    <w:multiLevelType w:val="multilevel"/>
    <w:tmpl w:val="5DAE4568"/>
    <w:lvl w:ilvl="0">
      <w:start w:val="1"/>
      <w:numFmt w:val="decimal"/>
      <w:lvlText w:val="%1."/>
      <w:lvlJc w:val="left"/>
      <w:pPr>
        <w:ind w:left="360" w:hanging="360"/>
      </w:pPr>
      <w:rPr>
        <w:rFonts w:asciiTheme="majorHAnsi" w:eastAsiaTheme="majorEastAsia" w:hAnsiTheme="majorHAnsi" w:cstheme="majorBidi"/>
      </w:r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82971C8"/>
    <w:multiLevelType w:val="hybridMultilevel"/>
    <w:tmpl w:val="3B7A277C"/>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641374EF"/>
    <w:multiLevelType w:val="multilevel"/>
    <w:tmpl w:val="760AC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E42D5B"/>
    <w:multiLevelType w:val="multilevel"/>
    <w:tmpl w:val="8BD4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844DCB"/>
    <w:multiLevelType w:val="multilevel"/>
    <w:tmpl w:val="33BAA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8413387">
    <w:abstractNumId w:val="13"/>
  </w:num>
  <w:num w:numId="2" w16cid:durableId="1011953007">
    <w:abstractNumId w:val="9"/>
  </w:num>
  <w:num w:numId="3" w16cid:durableId="1918897890">
    <w:abstractNumId w:val="0"/>
  </w:num>
  <w:num w:numId="4" w16cid:durableId="975840219">
    <w:abstractNumId w:val="11"/>
  </w:num>
  <w:num w:numId="5" w16cid:durableId="326131320">
    <w:abstractNumId w:val="6"/>
  </w:num>
  <w:num w:numId="6" w16cid:durableId="891769490">
    <w:abstractNumId w:val="14"/>
  </w:num>
  <w:num w:numId="7" w16cid:durableId="784349644">
    <w:abstractNumId w:val="15"/>
  </w:num>
  <w:num w:numId="8" w16cid:durableId="2003579027">
    <w:abstractNumId w:val="2"/>
  </w:num>
  <w:num w:numId="9" w16cid:durableId="1699233817">
    <w:abstractNumId w:val="5"/>
  </w:num>
  <w:num w:numId="10" w16cid:durableId="857518">
    <w:abstractNumId w:val="10"/>
  </w:num>
  <w:num w:numId="11" w16cid:durableId="1031566107">
    <w:abstractNumId w:val="16"/>
  </w:num>
  <w:num w:numId="12" w16cid:durableId="823275794">
    <w:abstractNumId w:val="7"/>
  </w:num>
  <w:num w:numId="13" w16cid:durableId="330763794">
    <w:abstractNumId w:val="1"/>
  </w:num>
  <w:num w:numId="14" w16cid:durableId="1253591521">
    <w:abstractNumId w:val="4"/>
  </w:num>
  <w:num w:numId="15" w16cid:durableId="45633741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7252969">
    <w:abstractNumId w:val="8"/>
  </w:num>
  <w:num w:numId="17" w16cid:durableId="1594704672">
    <w:abstractNumId w:val="3"/>
  </w:num>
  <w:num w:numId="18" w16cid:durableId="8092460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C7A"/>
    <w:rsid w:val="00000364"/>
    <w:rsid w:val="000053DC"/>
    <w:rsid w:val="000157FB"/>
    <w:rsid w:val="00017B3B"/>
    <w:rsid w:val="00021D05"/>
    <w:rsid w:val="00025434"/>
    <w:rsid w:val="00027EB8"/>
    <w:rsid w:val="00031484"/>
    <w:rsid w:val="00035058"/>
    <w:rsid w:val="0004157F"/>
    <w:rsid w:val="0004427E"/>
    <w:rsid w:val="00045908"/>
    <w:rsid w:val="00050519"/>
    <w:rsid w:val="0005216D"/>
    <w:rsid w:val="000601DC"/>
    <w:rsid w:val="00060F9A"/>
    <w:rsid w:val="000623DC"/>
    <w:rsid w:val="00070D55"/>
    <w:rsid w:val="0007366F"/>
    <w:rsid w:val="00073FA8"/>
    <w:rsid w:val="000866ED"/>
    <w:rsid w:val="000A13C0"/>
    <w:rsid w:val="000A4E19"/>
    <w:rsid w:val="000A7238"/>
    <w:rsid w:val="000B3F4D"/>
    <w:rsid w:val="000C3555"/>
    <w:rsid w:val="000C412A"/>
    <w:rsid w:val="000C67F6"/>
    <w:rsid w:val="000D18B2"/>
    <w:rsid w:val="000E1494"/>
    <w:rsid w:val="000F1352"/>
    <w:rsid w:val="000F60B7"/>
    <w:rsid w:val="000F7A93"/>
    <w:rsid w:val="00105657"/>
    <w:rsid w:val="00112072"/>
    <w:rsid w:val="00112EF0"/>
    <w:rsid w:val="00114945"/>
    <w:rsid w:val="00124DD4"/>
    <w:rsid w:val="001260B6"/>
    <w:rsid w:val="00127F63"/>
    <w:rsid w:val="00142E19"/>
    <w:rsid w:val="0015085A"/>
    <w:rsid w:val="00154D41"/>
    <w:rsid w:val="00167CB3"/>
    <w:rsid w:val="00182212"/>
    <w:rsid w:val="00182F20"/>
    <w:rsid w:val="001860AC"/>
    <w:rsid w:val="00186954"/>
    <w:rsid w:val="0019246A"/>
    <w:rsid w:val="00193428"/>
    <w:rsid w:val="001A22D6"/>
    <w:rsid w:val="001A62A8"/>
    <w:rsid w:val="001A79F3"/>
    <w:rsid w:val="001B074F"/>
    <w:rsid w:val="001B14C1"/>
    <w:rsid w:val="001B26A2"/>
    <w:rsid w:val="001C46D4"/>
    <w:rsid w:val="001F00F3"/>
    <w:rsid w:val="001F16D5"/>
    <w:rsid w:val="00203256"/>
    <w:rsid w:val="002074EB"/>
    <w:rsid w:val="002179A9"/>
    <w:rsid w:val="00220D0C"/>
    <w:rsid w:val="00227AD3"/>
    <w:rsid w:val="0023091C"/>
    <w:rsid w:val="0023313D"/>
    <w:rsid w:val="00234BF7"/>
    <w:rsid w:val="0023700F"/>
    <w:rsid w:val="002409D2"/>
    <w:rsid w:val="00255B04"/>
    <w:rsid w:val="00263068"/>
    <w:rsid w:val="00272E6E"/>
    <w:rsid w:val="002737FE"/>
    <w:rsid w:val="00281EC9"/>
    <w:rsid w:val="002849C5"/>
    <w:rsid w:val="0028553D"/>
    <w:rsid w:val="002861DF"/>
    <w:rsid w:val="0029320B"/>
    <w:rsid w:val="002A4205"/>
    <w:rsid w:val="002B1588"/>
    <w:rsid w:val="002C04A0"/>
    <w:rsid w:val="002C3495"/>
    <w:rsid w:val="002E1030"/>
    <w:rsid w:val="002E55D9"/>
    <w:rsid w:val="002F228A"/>
    <w:rsid w:val="002F51F1"/>
    <w:rsid w:val="002F6E95"/>
    <w:rsid w:val="00301284"/>
    <w:rsid w:val="003048C6"/>
    <w:rsid w:val="003057B6"/>
    <w:rsid w:val="003164C4"/>
    <w:rsid w:val="00317CF6"/>
    <w:rsid w:val="003219B5"/>
    <w:rsid w:val="003244BC"/>
    <w:rsid w:val="00345151"/>
    <w:rsid w:val="00346CE9"/>
    <w:rsid w:val="00353E79"/>
    <w:rsid w:val="00354723"/>
    <w:rsid w:val="003571FC"/>
    <w:rsid w:val="00357D61"/>
    <w:rsid w:val="003759FB"/>
    <w:rsid w:val="00380E18"/>
    <w:rsid w:val="003A1C11"/>
    <w:rsid w:val="003A2168"/>
    <w:rsid w:val="003A2E31"/>
    <w:rsid w:val="003A4B08"/>
    <w:rsid w:val="003A56B5"/>
    <w:rsid w:val="003C2633"/>
    <w:rsid w:val="003C3C5A"/>
    <w:rsid w:val="003D153E"/>
    <w:rsid w:val="003D1C7A"/>
    <w:rsid w:val="003E0280"/>
    <w:rsid w:val="003E5655"/>
    <w:rsid w:val="0040278F"/>
    <w:rsid w:val="00407105"/>
    <w:rsid w:val="00411781"/>
    <w:rsid w:val="00412A2B"/>
    <w:rsid w:val="004148D5"/>
    <w:rsid w:val="00415A55"/>
    <w:rsid w:val="00415BEE"/>
    <w:rsid w:val="004214DD"/>
    <w:rsid w:val="004306D0"/>
    <w:rsid w:val="00432AEA"/>
    <w:rsid w:val="00442740"/>
    <w:rsid w:val="00444F04"/>
    <w:rsid w:val="00447B0F"/>
    <w:rsid w:val="00455B6E"/>
    <w:rsid w:val="00461589"/>
    <w:rsid w:val="00465878"/>
    <w:rsid w:val="00484A24"/>
    <w:rsid w:val="00485A05"/>
    <w:rsid w:val="004874B5"/>
    <w:rsid w:val="004877DD"/>
    <w:rsid w:val="004907A6"/>
    <w:rsid w:val="0049117F"/>
    <w:rsid w:val="00496A99"/>
    <w:rsid w:val="00497A22"/>
    <w:rsid w:val="004A07D2"/>
    <w:rsid w:val="004B1E8A"/>
    <w:rsid w:val="004B34F9"/>
    <w:rsid w:val="004B39D1"/>
    <w:rsid w:val="004B6C8E"/>
    <w:rsid w:val="004C1BAE"/>
    <w:rsid w:val="004D5430"/>
    <w:rsid w:val="004D629D"/>
    <w:rsid w:val="004F2ED8"/>
    <w:rsid w:val="00502D9B"/>
    <w:rsid w:val="00502EA9"/>
    <w:rsid w:val="0051092F"/>
    <w:rsid w:val="00513157"/>
    <w:rsid w:val="00524412"/>
    <w:rsid w:val="0052696C"/>
    <w:rsid w:val="00533820"/>
    <w:rsid w:val="0054011A"/>
    <w:rsid w:val="00540945"/>
    <w:rsid w:val="005478D8"/>
    <w:rsid w:val="005541EB"/>
    <w:rsid w:val="00554884"/>
    <w:rsid w:val="005666D1"/>
    <w:rsid w:val="005713C4"/>
    <w:rsid w:val="00572AFC"/>
    <w:rsid w:val="00573314"/>
    <w:rsid w:val="005842C4"/>
    <w:rsid w:val="00584434"/>
    <w:rsid w:val="005913EE"/>
    <w:rsid w:val="005970D7"/>
    <w:rsid w:val="005A0B2F"/>
    <w:rsid w:val="005A2CE2"/>
    <w:rsid w:val="005A3EAA"/>
    <w:rsid w:val="005A7A32"/>
    <w:rsid w:val="005A7B64"/>
    <w:rsid w:val="005D6688"/>
    <w:rsid w:val="005D73E4"/>
    <w:rsid w:val="005E0EB2"/>
    <w:rsid w:val="005E5674"/>
    <w:rsid w:val="005F35E8"/>
    <w:rsid w:val="00603377"/>
    <w:rsid w:val="00611A8D"/>
    <w:rsid w:val="006139C3"/>
    <w:rsid w:val="00613B8A"/>
    <w:rsid w:val="006271EE"/>
    <w:rsid w:val="00627F2C"/>
    <w:rsid w:val="006420AD"/>
    <w:rsid w:val="00652AEF"/>
    <w:rsid w:val="00657FD5"/>
    <w:rsid w:val="006615D1"/>
    <w:rsid w:val="00666605"/>
    <w:rsid w:val="00666FD2"/>
    <w:rsid w:val="006743AD"/>
    <w:rsid w:val="00674908"/>
    <w:rsid w:val="006758D4"/>
    <w:rsid w:val="00680DC4"/>
    <w:rsid w:val="00680EE6"/>
    <w:rsid w:val="00681B0D"/>
    <w:rsid w:val="006841A6"/>
    <w:rsid w:val="006A7A22"/>
    <w:rsid w:val="006B23F7"/>
    <w:rsid w:val="006B6BD9"/>
    <w:rsid w:val="006C3256"/>
    <w:rsid w:val="006C443E"/>
    <w:rsid w:val="006C4646"/>
    <w:rsid w:val="006C7A93"/>
    <w:rsid w:val="006D23AB"/>
    <w:rsid w:val="006D6772"/>
    <w:rsid w:val="006D7F5C"/>
    <w:rsid w:val="006E3BBF"/>
    <w:rsid w:val="006E4E28"/>
    <w:rsid w:val="006F3B02"/>
    <w:rsid w:val="00702084"/>
    <w:rsid w:val="0071192A"/>
    <w:rsid w:val="00712916"/>
    <w:rsid w:val="00713529"/>
    <w:rsid w:val="007140BF"/>
    <w:rsid w:val="00727B9E"/>
    <w:rsid w:val="0073152A"/>
    <w:rsid w:val="00740BCF"/>
    <w:rsid w:val="00750A9A"/>
    <w:rsid w:val="00754C9D"/>
    <w:rsid w:val="0075625C"/>
    <w:rsid w:val="00764994"/>
    <w:rsid w:val="00766560"/>
    <w:rsid w:val="00767DD6"/>
    <w:rsid w:val="00781A4E"/>
    <w:rsid w:val="007829FD"/>
    <w:rsid w:val="007907DF"/>
    <w:rsid w:val="00792464"/>
    <w:rsid w:val="00795F22"/>
    <w:rsid w:val="007A747C"/>
    <w:rsid w:val="007B1ABC"/>
    <w:rsid w:val="007B1DA4"/>
    <w:rsid w:val="007B2881"/>
    <w:rsid w:val="007C12B1"/>
    <w:rsid w:val="007C41F7"/>
    <w:rsid w:val="007C545F"/>
    <w:rsid w:val="007C66B6"/>
    <w:rsid w:val="007D1971"/>
    <w:rsid w:val="007D69CF"/>
    <w:rsid w:val="007E0B2C"/>
    <w:rsid w:val="007E3744"/>
    <w:rsid w:val="007F792E"/>
    <w:rsid w:val="007FE832"/>
    <w:rsid w:val="00802DE0"/>
    <w:rsid w:val="0080346A"/>
    <w:rsid w:val="008145DD"/>
    <w:rsid w:val="00814F62"/>
    <w:rsid w:val="00826E5F"/>
    <w:rsid w:val="008318F5"/>
    <w:rsid w:val="008402BD"/>
    <w:rsid w:val="00844B24"/>
    <w:rsid w:val="008566CB"/>
    <w:rsid w:val="00866053"/>
    <w:rsid w:val="00870EFF"/>
    <w:rsid w:val="0088223D"/>
    <w:rsid w:val="008845B8"/>
    <w:rsid w:val="00885A5F"/>
    <w:rsid w:val="0089201B"/>
    <w:rsid w:val="008953DA"/>
    <w:rsid w:val="008956AB"/>
    <w:rsid w:val="008A55C1"/>
    <w:rsid w:val="008B5E3C"/>
    <w:rsid w:val="008C32FA"/>
    <w:rsid w:val="008D0A55"/>
    <w:rsid w:val="008D1D24"/>
    <w:rsid w:val="008D34AD"/>
    <w:rsid w:val="008E1B8C"/>
    <w:rsid w:val="008E27C8"/>
    <w:rsid w:val="008E595C"/>
    <w:rsid w:val="008F4BE5"/>
    <w:rsid w:val="0091376D"/>
    <w:rsid w:val="009156E3"/>
    <w:rsid w:val="009167A9"/>
    <w:rsid w:val="00922485"/>
    <w:rsid w:val="0092382F"/>
    <w:rsid w:val="009239F5"/>
    <w:rsid w:val="00936F64"/>
    <w:rsid w:val="00936F84"/>
    <w:rsid w:val="00942E72"/>
    <w:rsid w:val="0094652D"/>
    <w:rsid w:val="0095014D"/>
    <w:rsid w:val="009519DA"/>
    <w:rsid w:val="00956AD2"/>
    <w:rsid w:val="009575A6"/>
    <w:rsid w:val="00957B44"/>
    <w:rsid w:val="0096151D"/>
    <w:rsid w:val="0096155D"/>
    <w:rsid w:val="009617C9"/>
    <w:rsid w:val="00962405"/>
    <w:rsid w:val="00972367"/>
    <w:rsid w:val="00974A14"/>
    <w:rsid w:val="009759C1"/>
    <w:rsid w:val="00986A89"/>
    <w:rsid w:val="00990F16"/>
    <w:rsid w:val="009A650F"/>
    <w:rsid w:val="009B3A32"/>
    <w:rsid w:val="009B6416"/>
    <w:rsid w:val="009C1EE8"/>
    <w:rsid w:val="009C71A1"/>
    <w:rsid w:val="009D09A4"/>
    <w:rsid w:val="009D6EA3"/>
    <w:rsid w:val="009D740A"/>
    <w:rsid w:val="009E21B6"/>
    <w:rsid w:val="009F017D"/>
    <w:rsid w:val="009F0335"/>
    <w:rsid w:val="009F0D59"/>
    <w:rsid w:val="009F28A1"/>
    <w:rsid w:val="009F3719"/>
    <w:rsid w:val="009F3CAB"/>
    <w:rsid w:val="00A0522E"/>
    <w:rsid w:val="00A05D91"/>
    <w:rsid w:val="00A1788E"/>
    <w:rsid w:val="00A31209"/>
    <w:rsid w:val="00A36F7A"/>
    <w:rsid w:val="00A37132"/>
    <w:rsid w:val="00A502C7"/>
    <w:rsid w:val="00A51D7B"/>
    <w:rsid w:val="00A571F1"/>
    <w:rsid w:val="00A60516"/>
    <w:rsid w:val="00A63A8C"/>
    <w:rsid w:val="00A708C4"/>
    <w:rsid w:val="00A804C0"/>
    <w:rsid w:val="00A860E3"/>
    <w:rsid w:val="00A963FF"/>
    <w:rsid w:val="00AA6A39"/>
    <w:rsid w:val="00AB394A"/>
    <w:rsid w:val="00AC5532"/>
    <w:rsid w:val="00AD413C"/>
    <w:rsid w:val="00AE4C64"/>
    <w:rsid w:val="00AE645E"/>
    <w:rsid w:val="00AE68AB"/>
    <w:rsid w:val="00AF11A1"/>
    <w:rsid w:val="00AF5BE2"/>
    <w:rsid w:val="00B01208"/>
    <w:rsid w:val="00B103F1"/>
    <w:rsid w:val="00B10E47"/>
    <w:rsid w:val="00B20156"/>
    <w:rsid w:val="00B22B1F"/>
    <w:rsid w:val="00B32DBF"/>
    <w:rsid w:val="00B367DD"/>
    <w:rsid w:val="00B46A5E"/>
    <w:rsid w:val="00B47696"/>
    <w:rsid w:val="00B50435"/>
    <w:rsid w:val="00B56559"/>
    <w:rsid w:val="00B56AC5"/>
    <w:rsid w:val="00B56B00"/>
    <w:rsid w:val="00B65880"/>
    <w:rsid w:val="00B80257"/>
    <w:rsid w:val="00B96A37"/>
    <w:rsid w:val="00BA7E3C"/>
    <w:rsid w:val="00BB32CC"/>
    <w:rsid w:val="00BB3A9F"/>
    <w:rsid w:val="00BC08E8"/>
    <w:rsid w:val="00BC2A50"/>
    <w:rsid w:val="00BC74E1"/>
    <w:rsid w:val="00BD2853"/>
    <w:rsid w:val="00BE1398"/>
    <w:rsid w:val="00BE4512"/>
    <w:rsid w:val="00BE4989"/>
    <w:rsid w:val="00C02085"/>
    <w:rsid w:val="00C1047A"/>
    <w:rsid w:val="00C15998"/>
    <w:rsid w:val="00C16A4D"/>
    <w:rsid w:val="00C17954"/>
    <w:rsid w:val="00C23DAF"/>
    <w:rsid w:val="00C26B1B"/>
    <w:rsid w:val="00C339C3"/>
    <w:rsid w:val="00C36A63"/>
    <w:rsid w:val="00C52B7F"/>
    <w:rsid w:val="00C54BA1"/>
    <w:rsid w:val="00C65214"/>
    <w:rsid w:val="00C77E10"/>
    <w:rsid w:val="00C8628E"/>
    <w:rsid w:val="00C9010A"/>
    <w:rsid w:val="00C903C7"/>
    <w:rsid w:val="00CA6961"/>
    <w:rsid w:val="00CA7ACD"/>
    <w:rsid w:val="00CB7F67"/>
    <w:rsid w:val="00CC030B"/>
    <w:rsid w:val="00CC0DB8"/>
    <w:rsid w:val="00CC2EA7"/>
    <w:rsid w:val="00CC4605"/>
    <w:rsid w:val="00CF0A02"/>
    <w:rsid w:val="00CF25DE"/>
    <w:rsid w:val="00CF2CD0"/>
    <w:rsid w:val="00CF46B1"/>
    <w:rsid w:val="00D10C38"/>
    <w:rsid w:val="00D23390"/>
    <w:rsid w:val="00D26145"/>
    <w:rsid w:val="00D314EF"/>
    <w:rsid w:val="00D374FB"/>
    <w:rsid w:val="00D62D34"/>
    <w:rsid w:val="00D80274"/>
    <w:rsid w:val="00D86113"/>
    <w:rsid w:val="00D86EC7"/>
    <w:rsid w:val="00D93E50"/>
    <w:rsid w:val="00DA1F30"/>
    <w:rsid w:val="00DB5FB1"/>
    <w:rsid w:val="00DB68FE"/>
    <w:rsid w:val="00DB6EB2"/>
    <w:rsid w:val="00DC6C01"/>
    <w:rsid w:val="00DD5EFB"/>
    <w:rsid w:val="00DE105C"/>
    <w:rsid w:val="00DE1CD8"/>
    <w:rsid w:val="00DE2633"/>
    <w:rsid w:val="00DE6475"/>
    <w:rsid w:val="00DF31DA"/>
    <w:rsid w:val="00E07F4F"/>
    <w:rsid w:val="00E10C16"/>
    <w:rsid w:val="00E132E1"/>
    <w:rsid w:val="00E21E46"/>
    <w:rsid w:val="00E233A4"/>
    <w:rsid w:val="00E249E1"/>
    <w:rsid w:val="00E36E95"/>
    <w:rsid w:val="00E422D8"/>
    <w:rsid w:val="00E42EE8"/>
    <w:rsid w:val="00E432FF"/>
    <w:rsid w:val="00E45BB6"/>
    <w:rsid w:val="00E5008E"/>
    <w:rsid w:val="00E54403"/>
    <w:rsid w:val="00E55458"/>
    <w:rsid w:val="00E65DA9"/>
    <w:rsid w:val="00E705C2"/>
    <w:rsid w:val="00E7490F"/>
    <w:rsid w:val="00E84627"/>
    <w:rsid w:val="00E913DB"/>
    <w:rsid w:val="00E941E0"/>
    <w:rsid w:val="00E97F95"/>
    <w:rsid w:val="00EC2070"/>
    <w:rsid w:val="00ED31CD"/>
    <w:rsid w:val="00ED6165"/>
    <w:rsid w:val="00ED748F"/>
    <w:rsid w:val="00EE13E1"/>
    <w:rsid w:val="00EF0F38"/>
    <w:rsid w:val="00EF4237"/>
    <w:rsid w:val="00EF6B73"/>
    <w:rsid w:val="00F0289C"/>
    <w:rsid w:val="00F02B03"/>
    <w:rsid w:val="00F2131A"/>
    <w:rsid w:val="00F25E08"/>
    <w:rsid w:val="00F3795E"/>
    <w:rsid w:val="00F401E8"/>
    <w:rsid w:val="00F42ACB"/>
    <w:rsid w:val="00F60536"/>
    <w:rsid w:val="00F62A27"/>
    <w:rsid w:val="00F718C0"/>
    <w:rsid w:val="00F737A8"/>
    <w:rsid w:val="00F81DBE"/>
    <w:rsid w:val="00F87297"/>
    <w:rsid w:val="00F978A5"/>
    <w:rsid w:val="00F97D26"/>
    <w:rsid w:val="00FB1399"/>
    <w:rsid w:val="00FC2B5F"/>
    <w:rsid w:val="00FC46D5"/>
    <w:rsid w:val="00FC485B"/>
    <w:rsid w:val="00FC58D9"/>
    <w:rsid w:val="00FE2AA6"/>
    <w:rsid w:val="010F9FDE"/>
    <w:rsid w:val="016BD67D"/>
    <w:rsid w:val="02BCCAFD"/>
    <w:rsid w:val="02CC4381"/>
    <w:rsid w:val="02E7B91B"/>
    <w:rsid w:val="032CEE6E"/>
    <w:rsid w:val="037851C7"/>
    <w:rsid w:val="03F71876"/>
    <w:rsid w:val="041B6B0F"/>
    <w:rsid w:val="043FD706"/>
    <w:rsid w:val="0443E325"/>
    <w:rsid w:val="044B1525"/>
    <w:rsid w:val="04D690DF"/>
    <w:rsid w:val="05962535"/>
    <w:rsid w:val="0732986D"/>
    <w:rsid w:val="07EB9958"/>
    <w:rsid w:val="0889A5BF"/>
    <w:rsid w:val="088EF84A"/>
    <w:rsid w:val="09A1F269"/>
    <w:rsid w:val="0AF35260"/>
    <w:rsid w:val="0B3D2743"/>
    <w:rsid w:val="0BDFA91A"/>
    <w:rsid w:val="0CBC3CEB"/>
    <w:rsid w:val="0D7B797B"/>
    <w:rsid w:val="0E619F00"/>
    <w:rsid w:val="1017FBA6"/>
    <w:rsid w:val="11CDF0FD"/>
    <w:rsid w:val="12A4AEC3"/>
    <w:rsid w:val="13EA96BC"/>
    <w:rsid w:val="13EABAFF"/>
    <w:rsid w:val="15B5A063"/>
    <w:rsid w:val="173D23CF"/>
    <w:rsid w:val="18EBD747"/>
    <w:rsid w:val="1A8CEE52"/>
    <w:rsid w:val="1C457AC7"/>
    <w:rsid w:val="1E60304F"/>
    <w:rsid w:val="1FAA07BF"/>
    <w:rsid w:val="2175F8F7"/>
    <w:rsid w:val="21B6635B"/>
    <w:rsid w:val="224D7EEA"/>
    <w:rsid w:val="2269BFC2"/>
    <w:rsid w:val="24206AB2"/>
    <w:rsid w:val="24EEE389"/>
    <w:rsid w:val="25BC3B13"/>
    <w:rsid w:val="26B02EB9"/>
    <w:rsid w:val="28AB7E3B"/>
    <w:rsid w:val="29AEEA82"/>
    <w:rsid w:val="2A13DD94"/>
    <w:rsid w:val="2A7C008D"/>
    <w:rsid w:val="2B7CC0DF"/>
    <w:rsid w:val="2E9309BD"/>
    <w:rsid w:val="2F631D59"/>
    <w:rsid w:val="2F6DA5EE"/>
    <w:rsid w:val="2FC394BD"/>
    <w:rsid w:val="2FCB944B"/>
    <w:rsid w:val="2FF1D810"/>
    <w:rsid w:val="30C7ED24"/>
    <w:rsid w:val="345B121E"/>
    <w:rsid w:val="346B6526"/>
    <w:rsid w:val="34E35833"/>
    <w:rsid w:val="35817BCA"/>
    <w:rsid w:val="35DA4C63"/>
    <w:rsid w:val="3656F691"/>
    <w:rsid w:val="36C71DEF"/>
    <w:rsid w:val="371506F1"/>
    <w:rsid w:val="37220207"/>
    <w:rsid w:val="372626C0"/>
    <w:rsid w:val="3809BD09"/>
    <w:rsid w:val="39759386"/>
    <w:rsid w:val="39C0566F"/>
    <w:rsid w:val="39CB3C8E"/>
    <w:rsid w:val="39D3FA03"/>
    <w:rsid w:val="3A37D79E"/>
    <w:rsid w:val="3BBF3C67"/>
    <w:rsid w:val="3BF3B6E7"/>
    <w:rsid w:val="3D76BEF7"/>
    <w:rsid w:val="3E649A0D"/>
    <w:rsid w:val="403189D3"/>
    <w:rsid w:val="4045963A"/>
    <w:rsid w:val="40973479"/>
    <w:rsid w:val="41A03534"/>
    <w:rsid w:val="44040844"/>
    <w:rsid w:val="447DF34B"/>
    <w:rsid w:val="45225C08"/>
    <w:rsid w:val="46CD242D"/>
    <w:rsid w:val="470D0719"/>
    <w:rsid w:val="4734CFB0"/>
    <w:rsid w:val="4845A8DA"/>
    <w:rsid w:val="4C8B4D72"/>
    <w:rsid w:val="4D501810"/>
    <w:rsid w:val="4D7336D2"/>
    <w:rsid w:val="4DB7F5FD"/>
    <w:rsid w:val="4E2621B4"/>
    <w:rsid w:val="4EC94F4F"/>
    <w:rsid w:val="4F5BACF4"/>
    <w:rsid w:val="501C5B91"/>
    <w:rsid w:val="5071ED09"/>
    <w:rsid w:val="50D4F6A2"/>
    <w:rsid w:val="51C6A4E0"/>
    <w:rsid w:val="52AA55FD"/>
    <w:rsid w:val="53131FDB"/>
    <w:rsid w:val="546DF55C"/>
    <w:rsid w:val="547FAFC5"/>
    <w:rsid w:val="5596162A"/>
    <w:rsid w:val="56006CD9"/>
    <w:rsid w:val="5606B85A"/>
    <w:rsid w:val="57A5961E"/>
    <w:rsid w:val="581DF195"/>
    <w:rsid w:val="58608825"/>
    <w:rsid w:val="587C66EE"/>
    <w:rsid w:val="59132EC2"/>
    <w:rsid w:val="59A88683"/>
    <w:rsid w:val="59B447C4"/>
    <w:rsid w:val="59C10514"/>
    <w:rsid w:val="59D9A58B"/>
    <w:rsid w:val="5A78C9F5"/>
    <w:rsid w:val="5ACA6D46"/>
    <w:rsid w:val="5BE72C37"/>
    <w:rsid w:val="5C2113EA"/>
    <w:rsid w:val="5DA6606A"/>
    <w:rsid w:val="5DE0E0B9"/>
    <w:rsid w:val="5DEE0BD6"/>
    <w:rsid w:val="5E09C5DE"/>
    <w:rsid w:val="5EEC4072"/>
    <w:rsid w:val="5F1E5792"/>
    <w:rsid w:val="5F4C4E4C"/>
    <w:rsid w:val="601ADE28"/>
    <w:rsid w:val="61941FDB"/>
    <w:rsid w:val="61A25100"/>
    <w:rsid w:val="61E7ED2E"/>
    <w:rsid w:val="624E1197"/>
    <w:rsid w:val="634730DC"/>
    <w:rsid w:val="63B70BDD"/>
    <w:rsid w:val="63BDF09B"/>
    <w:rsid w:val="64B37488"/>
    <w:rsid w:val="65D60DBB"/>
    <w:rsid w:val="65DACB5A"/>
    <w:rsid w:val="664F44E9"/>
    <w:rsid w:val="6651301D"/>
    <w:rsid w:val="68C6B848"/>
    <w:rsid w:val="6906DE80"/>
    <w:rsid w:val="692C0C46"/>
    <w:rsid w:val="6A86C0A4"/>
    <w:rsid w:val="6A9AF56D"/>
    <w:rsid w:val="6BAA954B"/>
    <w:rsid w:val="6BB1DA0D"/>
    <w:rsid w:val="6CF407F2"/>
    <w:rsid w:val="6D82FC27"/>
    <w:rsid w:val="6E20C439"/>
    <w:rsid w:val="6F284A72"/>
    <w:rsid w:val="6FC415A0"/>
    <w:rsid w:val="70016EB0"/>
    <w:rsid w:val="714924BA"/>
    <w:rsid w:val="7170AC9F"/>
    <w:rsid w:val="7302B401"/>
    <w:rsid w:val="73149F94"/>
    <w:rsid w:val="731F9FC5"/>
    <w:rsid w:val="734DAFB8"/>
    <w:rsid w:val="73682178"/>
    <w:rsid w:val="75801E10"/>
    <w:rsid w:val="761B9209"/>
    <w:rsid w:val="788B146F"/>
    <w:rsid w:val="78DCCFC9"/>
    <w:rsid w:val="78EEEA19"/>
    <w:rsid w:val="7A354C6E"/>
    <w:rsid w:val="7A8ABA7A"/>
    <w:rsid w:val="7B279EFF"/>
    <w:rsid w:val="7B68AF0F"/>
    <w:rsid w:val="7B8E5DB0"/>
    <w:rsid w:val="7C14708B"/>
    <w:rsid w:val="7C1EC096"/>
    <w:rsid w:val="7C43654D"/>
    <w:rsid w:val="7C633098"/>
    <w:rsid w:val="7D395EE5"/>
    <w:rsid w:val="7FFC86A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C114A"/>
  <w15:chartTrackingRefBased/>
  <w15:docId w15:val="{AD08BF97-EEB7-47E7-954B-BF87B1117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8628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862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02EA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aistīto dokumentu saraksts,Syle 1,List Paragraph1,Numurets,PPS_Bullet,Strip,Colorful List - Accent 12,Normal bullet 2,Bullet list,Virsraksti,Colorful List - Accent 11,list paragraph,h&amp;p list paragraph,syle 1,Dot pt"/>
    <w:basedOn w:val="Normal"/>
    <w:link w:val="ListParagraphChar"/>
    <w:uiPriority w:val="34"/>
    <w:qFormat/>
    <w:rsid w:val="0052696C"/>
    <w:pPr>
      <w:ind w:left="720"/>
      <w:contextualSpacing/>
    </w:pPr>
  </w:style>
  <w:style w:type="character" w:customStyle="1" w:styleId="ListParagraphChar">
    <w:name w:val="List Paragraph Char"/>
    <w:aliases w:val="2 Char,H&amp;P List Paragraph Char,Saistīto dokumentu saraksts Char,Syle 1 Char,List Paragraph1 Char,Numurets Char,PPS_Bullet Char,Strip Char,Colorful List - Accent 12 Char,Normal bullet 2 Char,Bullet list Char,Virsraksti Char"/>
    <w:link w:val="ListParagraph"/>
    <w:uiPriority w:val="34"/>
    <w:qFormat/>
    <w:locked/>
    <w:rsid w:val="00611A8D"/>
  </w:style>
  <w:style w:type="table" w:customStyle="1" w:styleId="DPABWtablestyle">
    <w:name w:val="DPA BW table style"/>
    <w:basedOn w:val="TableNormal"/>
    <w:uiPriority w:val="46"/>
    <w:rsid w:val="008956AB"/>
    <w:pPr>
      <w:spacing w:after="120" w:line="240" w:lineRule="auto"/>
    </w:pPr>
    <w:rPr>
      <w:rFonts w:ascii="Arial" w:hAnsi="Arial"/>
      <w:kern w:val="0"/>
      <w:sz w:val="20"/>
      <w:lang w:val="en-GB"/>
      <w14:ligatures w14:val="none"/>
    </w:rPr>
    <w:tblPr>
      <w:tblStyleRowBandSize w:val="1"/>
      <w:tblStyleColBandSize w:val="1"/>
      <w:jc w:val="cente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28" w:type="dxa"/>
        <w:bottom w:w="28" w:type="dxa"/>
      </w:tblCellMar>
    </w:tblPr>
    <w:trPr>
      <w:cantSplit/>
      <w:jc w:val="center"/>
    </w:trPr>
    <w:tblStylePr w:type="firstRow">
      <w:pPr>
        <w:jc w:val="center"/>
      </w:pPr>
      <w:rPr>
        <w:rFonts w:ascii="Arial" w:hAnsi="Arial"/>
        <w:b/>
        <w:bCs/>
        <w:color w:val="FFFFFF" w:themeColor="background1"/>
        <w:sz w:val="22"/>
      </w:rPr>
      <w:tblPr/>
      <w:tcPr>
        <w:shd w:val="clear" w:color="auto" w:fill="7F7F7F" w:themeFill="text1" w:themeFillTint="80"/>
      </w:tcPr>
    </w:tblStylePr>
    <w:tblStylePr w:type="lastRow">
      <w:rPr>
        <w:b/>
        <w:bCs/>
      </w:rPr>
      <w:tblPr/>
      <w:tcPr>
        <w:tcBorders>
          <w:top w:val="double" w:sz="2" w:space="0" w:color="8EAADB" w:themeColor="accent1" w:themeTint="99"/>
        </w:tcBorders>
      </w:tcPr>
    </w:tblStylePr>
    <w:tblStylePr w:type="firstCol">
      <w:rPr>
        <w:b w:val="0"/>
        <w:bCs/>
      </w:rPr>
    </w:tblStylePr>
    <w:tblStylePr w:type="lastCol">
      <w:rPr>
        <w:b w:val="0"/>
        <w:bCs/>
      </w:rPr>
      <w:tblPr>
        <w:jc w:val="center"/>
      </w:tblPr>
      <w:trPr>
        <w:cantSplit w:val="0"/>
        <w:jc w:val="center"/>
      </w:trPr>
    </w:tblStylePr>
  </w:style>
  <w:style w:type="paragraph" w:customStyle="1" w:styleId="Tabletext">
    <w:name w:val="Table text"/>
    <w:basedOn w:val="Normal"/>
    <w:link w:val="TabletextChar"/>
    <w:qFormat/>
    <w:rsid w:val="008956AB"/>
    <w:pPr>
      <w:spacing w:before="60" w:after="60" w:line="240" w:lineRule="auto"/>
      <w:contextualSpacing/>
    </w:pPr>
    <w:rPr>
      <w:rFonts w:ascii="Arial" w:hAnsi="Arial"/>
      <w:kern w:val="0"/>
      <w:sz w:val="18"/>
      <w:lang w:val="en-GB"/>
      <w14:ligatures w14:val="none"/>
    </w:rPr>
  </w:style>
  <w:style w:type="character" w:customStyle="1" w:styleId="TabletextChar">
    <w:name w:val="Table text Char"/>
    <w:basedOn w:val="DefaultParagraphFont"/>
    <w:link w:val="Tabletext"/>
    <w:rsid w:val="008956AB"/>
    <w:rPr>
      <w:rFonts w:ascii="Arial" w:hAnsi="Arial"/>
      <w:kern w:val="0"/>
      <w:sz w:val="18"/>
      <w:lang w:val="en-GB"/>
      <w14:ligatures w14:val="none"/>
    </w:rPr>
  </w:style>
  <w:style w:type="character" w:styleId="Hyperlink">
    <w:name w:val="Hyperlink"/>
    <w:basedOn w:val="DefaultParagraphFont"/>
    <w:uiPriority w:val="99"/>
    <w:unhideWhenUsed/>
    <w:rsid w:val="001A79F3"/>
    <w:rPr>
      <w:color w:val="0563C1" w:themeColor="hyperlink"/>
      <w:u w:val="single"/>
    </w:rPr>
  </w:style>
  <w:style w:type="character" w:styleId="UnresolvedMention">
    <w:name w:val="Unresolved Mention"/>
    <w:basedOn w:val="DefaultParagraphFont"/>
    <w:uiPriority w:val="99"/>
    <w:semiHidden/>
    <w:unhideWhenUsed/>
    <w:rsid w:val="001A79F3"/>
    <w:rPr>
      <w:color w:val="605E5C"/>
      <w:shd w:val="clear" w:color="auto" w:fill="E1DFDD"/>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F0335"/>
    <w:pPr>
      <w:spacing w:after="0" w:line="240" w:lineRule="auto"/>
    </w:pPr>
  </w:style>
  <w:style w:type="character" w:customStyle="1" w:styleId="Heading1Char">
    <w:name w:val="Heading 1 Char"/>
    <w:basedOn w:val="DefaultParagraphFont"/>
    <w:link w:val="Heading1"/>
    <w:uiPriority w:val="9"/>
    <w:rsid w:val="00C8628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8628E"/>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5548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502EA9"/>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19246A"/>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styleId="FootnoteText">
    <w:name w:val="footnote text"/>
    <w:basedOn w:val="Normal"/>
    <w:link w:val="FootnoteTextChar"/>
    <w:uiPriority w:val="99"/>
    <w:semiHidden/>
    <w:unhideWhenUsed/>
    <w:rsid w:val="00990F1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0F16"/>
    <w:rPr>
      <w:sz w:val="20"/>
      <w:szCs w:val="20"/>
    </w:rPr>
  </w:style>
  <w:style w:type="character" w:styleId="FootnoteReference">
    <w:name w:val="footnote reference"/>
    <w:basedOn w:val="DefaultParagraphFont"/>
    <w:uiPriority w:val="99"/>
    <w:semiHidden/>
    <w:unhideWhenUsed/>
    <w:rsid w:val="00990F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8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EA088-0F3A-4DA7-AACB-6200F6B2A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12205</Words>
  <Characters>6958</Characters>
  <Application>Microsoft Office Word</Application>
  <DocSecurity>0</DocSecurity>
  <Lines>57</Lines>
  <Paragraphs>38</Paragraphs>
  <ScaleCrop>false</ScaleCrop>
  <Company/>
  <LinksUpToDate>false</LinksUpToDate>
  <CharactersWithSpaces>19125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Madara Lange</dc:creator>
  <cp:keywords/>
  <dc:description/>
  <cp:lastModifiedBy>Nataļja Vjatkina</cp:lastModifiedBy>
  <cp:revision>3</cp:revision>
  <dcterms:created xsi:type="dcterms:W3CDTF">2026-04-23T12:31:00Z</dcterms:created>
  <dcterms:modified xsi:type="dcterms:W3CDTF">2026-04-23T12:35:00Z</dcterms:modified>
</cp:coreProperties>
</file>