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74D7" w14:textId="12697172" w:rsidR="00C752FF" w:rsidRPr="00100A35" w:rsidRDefault="0077025D" w:rsidP="00100A35">
      <w:pPr>
        <w:pStyle w:val="Heading3"/>
        <w:spacing w:before="174"/>
        <w:ind w:left="0" w:right="-30"/>
        <w:jc w:val="right"/>
        <w:rPr>
          <w:sz w:val="24"/>
          <w:szCs w:val="24"/>
        </w:rPr>
      </w:pPr>
      <w:r w:rsidRPr="007E30CB">
        <w:rPr>
          <w:sz w:val="24"/>
          <w:szCs w:val="24"/>
        </w:rPr>
        <w:t>Pielikums</w:t>
      </w:r>
      <w:r w:rsidRPr="007E30CB">
        <w:rPr>
          <w:spacing w:val="-4"/>
          <w:sz w:val="24"/>
          <w:szCs w:val="24"/>
        </w:rPr>
        <w:t xml:space="preserve"> </w:t>
      </w:r>
      <w:r w:rsidRPr="007E30CB">
        <w:rPr>
          <w:sz w:val="24"/>
          <w:szCs w:val="24"/>
        </w:rPr>
        <w:t>Nr.</w:t>
      </w:r>
      <w:r w:rsidR="00CC162D">
        <w:rPr>
          <w:sz w:val="24"/>
          <w:szCs w:val="24"/>
        </w:rPr>
        <w:t xml:space="preserve"> </w:t>
      </w:r>
      <w:r w:rsidR="007E30CB" w:rsidRPr="007E30CB">
        <w:rPr>
          <w:sz w:val="24"/>
          <w:szCs w:val="24"/>
        </w:rPr>
        <w:t>7</w:t>
      </w:r>
    </w:p>
    <w:p w14:paraId="2E285BD8" w14:textId="0C7B70E3" w:rsidR="00B40F68" w:rsidRPr="00100A35" w:rsidRDefault="0077025D" w:rsidP="00100A35">
      <w:pPr>
        <w:spacing w:before="39"/>
        <w:ind w:right="-30"/>
        <w:jc w:val="right"/>
        <w:rPr>
          <w:i/>
          <w:sz w:val="24"/>
          <w:szCs w:val="24"/>
        </w:rPr>
      </w:pPr>
      <w:r w:rsidRPr="00100A35">
        <w:rPr>
          <w:i/>
          <w:sz w:val="24"/>
          <w:szCs w:val="24"/>
        </w:rPr>
        <w:t>Būvniecības</w:t>
      </w:r>
      <w:r w:rsidRPr="00100A35">
        <w:rPr>
          <w:i/>
          <w:spacing w:val="-5"/>
          <w:sz w:val="24"/>
          <w:szCs w:val="24"/>
        </w:rPr>
        <w:t xml:space="preserve"> </w:t>
      </w:r>
      <w:r w:rsidRPr="00100A35">
        <w:rPr>
          <w:i/>
          <w:sz w:val="24"/>
          <w:szCs w:val="24"/>
        </w:rPr>
        <w:t>ieceres</w:t>
      </w:r>
      <w:r w:rsidRPr="00100A35">
        <w:rPr>
          <w:i/>
          <w:spacing w:val="-4"/>
          <w:sz w:val="24"/>
          <w:szCs w:val="24"/>
        </w:rPr>
        <w:t xml:space="preserve"> </w:t>
      </w:r>
      <w:r w:rsidR="009D155B" w:rsidRPr="00100A35">
        <w:rPr>
          <w:i/>
          <w:sz w:val="24"/>
          <w:szCs w:val="24"/>
        </w:rPr>
        <w:t>“</w:t>
      </w:r>
      <w:r w:rsidR="00D97FF8">
        <w:rPr>
          <w:i/>
          <w:sz w:val="24"/>
          <w:szCs w:val="24"/>
        </w:rPr>
        <w:t>22. vilces apakšstacijas</w:t>
      </w:r>
      <w:r w:rsidR="009D155B" w:rsidRPr="00100A35">
        <w:rPr>
          <w:i/>
          <w:sz w:val="24"/>
          <w:szCs w:val="24"/>
        </w:rPr>
        <w:t xml:space="preserve"> </w:t>
      </w:r>
    </w:p>
    <w:p w14:paraId="1CC6099E" w14:textId="12550F8E" w:rsidR="00B40F68" w:rsidRPr="00100A35" w:rsidRDefault="00D97FF8" w:rsidP="00100A35">
      <w:pPr>
        <w:spacing w:before="39"/>
        <w:ind w:right="-3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elektroiekārtu un ēkas demontāža un jaunas</w:t>
      </w:r>
    </w:p>
    <w:p w14:paraId="5F669BBA" w14:textId="4D1F40DA" w:rsidR="00B40F68" w:rsidRPr="00100A35" w:rsidRDefault="00D97FF8" w:rsidP="00100A35">
      <w:pPr>
        <w:spacing w:before="39"/>
        <w:ind w:right="-3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apakšstacijas izbūve Kooperatīva ielā 18B, Rīgā</w:t>
      </w:r>
      <w:r w:rsidR="009D155B" w:rsidRPr="00100A35">
        <w:rPr>
          <w:i/>
          <w:sz w:val="24"/>
          <w:szCs w:val="24"/>
        </w:rPr>
        <w:t xml:space="preserve">” </w:t>
      </w:r>
    </w:p>
    <w:p w14:paraId="1EF574D9" w14:textId="63737544" w:rsidR="00C752FF" w:rsidRPr="00100A35" w:rsidRDefault="0077025D" w:rsidP="00100A35">
      <w:pPr>
        <w:spacing w:before="39"/>
        <w:ind w:right="-30"/>
        <w:jc w:val="right"/>
        <w:rPr>
          <w:i/>
          <w:sz w:val="24"/>
          <w:szCs w:val="24"/>
        </w:rPr>
      </w:pPr>
      <w:r w:rsidRPr="00100A35">
        <w:rPr>
          <w:i/>
          <w:sz w:val="24"/>
          <w:szCs w:val="24"/>
        </w:rPr>
        <w:t>projektēšanas</w:t>
      </w:r>
      <w:r w:rsidRPr="00100A35">
        <w:rPr>
          <w:i/>
          <w:spacing w:val="-2"/>
          <w:sz w:val="24"/>
          <w:szCs w:val="24"/>
        </w:rPr>
        <w:t xml:space="preserve"> </w:t>
      </w:r>
      <w:r w:rsidRPr="00100A35">
        <w:rPr>
          <w:i/>
          <w:sz w:val="24"/>
          <w:szCs w:val="24"/>
        </w:rPr>
        <w:t>uzdevumam</w:t>
      </w:r>
    </w:p>
    <w:p w14:paraId="1EF574DA" w14:textId="77777777" w:rsidR="00C752FF" w:rsidRPr="00100A35" w:rsidRDefault="00C752FF" w:rsidP="00100A35">
      <w:pPr>
        <w:pStyle w:val="BodyText"/>
        <w:ind w:left="0" w:right="-30" w:firstLine="0"/>
        <w:rPr>
          <w:i/>
          <w:sz w:val="24"/>
          <w:szCs w:val="24"/>
        </w:rPr>
      </w:pPr>
    </w:p>
    <w:p w14:paraId="1EF57510" w14:textId="77777777" w:rsidR="00C752FF" w:rsidRPr="00100A35" w:rsidRDefault="00C752FF" w:rsidP="00100A35">
      <w:pPr>
        <w:pStyle w:val="BodyText"/>
        <w:spacing w:before="8"/>
        <w:ind w:left="0" w:right="-30" w:firstLine="0"/>
        <w:rPr>
          <w:sz w:val="24"/>
          <w:szCs w:val="24"/>
        </w:rPr>
      </w:pPr>
    </w:p>
    <w:p w14:paraId="1EF57530" w14:textId="77777777" w:rsidR="00C752FF" w:rsidRPr="00100A35" w:rsidRDefault="0077025D" w:rsidP="00100A35">
      <w:pPr>
        <w:pStyle w:val="Heading2"/>
        <w:numPr>
          <w:ilvl w:val="0"/>
          <w:numId w:val="1"/>
        </w:numPr>
        <w:tabs>
          <w:tab w:val="left" w:pos="537"/>
        </w:tabs>
        <w:spacing w:before="73" w:line="240" w:lineRule="auto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Apakšstacijas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elektroiekārtas</w:t>
      </w:r>
    </w:p>
    <w:p w14:paraId="1EF57531" w14:textId="5BD0CD87" w:rsidR="00C752FF" w:rsidRPr="00267D91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spacing w:before="1"/>
        <w:ind w:right="-30"/>
        <w:rPr>
          <w:sz w:val="24"/>
          <w:szCs w:val="24"/>
        </w:rPr>
      </w:pPr>
      <w:r w:rsidRPr="00267D91">
        <w:rPr>
          <w:sz w:val="24"/>
          <w:szCs w:val="24"/>
        </w:rPr>
        <w:t>Elektroiekārtu</w:t>
      </w:r>
      <w:r w:rsidR="00A12F3D">
        <w:rPr>
          <w:sz w:val="24"/>
          <w:szCs w:val="24"/>
        </w:rPr>
        <w:t xml:space="preserve"> </w:t>
      </w:r>
      <w:bookmarkStart w:id="0" w:name="_Hlk181262340"/>
      <w:r w:rsidR="00A12F3D">
        <w:rPr>
          <w:sz w:val="24"/>
          <w:szCs w:val="24"/>
        </w:rPr>
        <w:t>(izņemot 10</w:t>
      </w:r>
      <w:r w:rsidR="00CC162D">
        <w:rPr>
          <w:sz w:val="24"/>
          <w:szCs w:val="24"/>
        </w:rPr>
        <w:t xml:space="preserve"> </w:t>
      </w:r>
      <w:proofErr w:type="spellStart"/>
      <w:r w:rsidR="00A12F3D">
        <w:rPr>
          <w:sz w:val="24"/>
          <w:szCs w:val="24"/>
        </w:rPr>
        <w:t>kV</w:t>
      </w:r>
      <w:proofErr w:type="spellEnd"/>
      <w:r w:rsidR="00A12F3D">
        <w:rPr>
          <w:sz w:val="24"/>
          <w:szCs w:val="24"/>
        </w:rPr>
        <w:t xml:space="preserve"> un 0,6</w:t>
      </w:r>
      <w:r w:rsidR="00CC162D">
        <w:rPr>
          <w:sz w:val="24"/>
          <w:szCs w:val="24"/>
        </w:rPr>
        <w:t xml:space="preserve"> </w:t>
      </w:r>
      <w:proofErr w:type="spellStart"/>
      <w:r w:rsidR="00A12F3D">
        <w:rPr>
          <w:sz w:val="24"/>
          <w:szCs w:val="24"/>
        </w:rPr>
        <w:t>kV</w:t>
      </w:r>
      <w:proofErr w:type="spellEnd"/>
      <w:r w:rsidR="00A12F3D">
        <w:rPr>
          <w:sz w:val="24"/>
          <w:szCs w:val="24"/>
        </w:rPr>
        <w:t xml:space="preserve"> </w:t>
      </w:r>
      <w:proofErr w:type="spellStart"/>
      <w:r w:rsidR="00A12F3D">
        <w:rPr>
          <w:sz w:val="24"/>
          <w:szCs w:val="24"/>
        </w:rPr>
        <w:t>slēgiekārtu</w:t>
      </w:r>
      <w:proofErr w:type="spellEnd"/>
      <w:r w:rsidR="00A12F3D">
        <w:rPr>
          <w:sz w:val="24"/>
          <w:szCs w:val="24"/>
        </w:rPr>
        <w:t xml:space="preserve"> kā arī vilces transformatora)</w:t>
      </w:r>
      <w:bookmarkEnd w:id="0"/>
      <w:r w:rsidRPr="00267D91">
        <w:rPr>
          <w:spacing w:val="-12"/>
          <w:sz w:val="24"/>
          <w:szCs w:val="24"/>
        </w:rPr>
        <w:t xml:space="preserve"> </w:t>
      </w:r>
      <w:r w:rsidRPr="00267D91">
        <w:rPr>
          <w:sz w:val="24"/>
          <w:szCs w:val="24"/>
        </w:rPr>
        <w:t>izvēli</w:t>
      </w:r>
      <w:r w:rsidRPr="00267D91">
        <w:rPr>
          <w:spacing w:val="-8"/>
          <w:sz w:val="24"/>
          <w:szCs w:val="24"/>
        </w:rPr>
        <w:t xml:space="preserve"> </w:t>
      </w:r>
      <w:r w:rsidRPr="00267D91">
        <w:rPr>
          <w:sz w:val="24"/>
          <w:szCs w:val="24"/>
        </w:rPr>
        <w:t>veikt,</w:t>
      </w:r>
      <w:r w:rsidRPr="00267D91">
        <w:rPr>
          <w:spacing w:val="-12"/>
          <w:sz w:val="24"/>
          <w:szCs w:val="24"/>
        </w:rPr>
        <w:t xml:space="preserve"> </w:t>
      </w:r>
      <w:r w:rsidRPr="00267D91">
        <w:rPr>
          <w:sz w:val="24"/>
          <w:szCs w:val="24"/>
        </w:rPr>
        <w:t>pamatojoties</w:t>
      </w:r>
      <w:r w:rsidRPr="00267D91">
        <w:rPr>
          <w:spacing w:val="-7"/>
          <w:sz w:val="24"/>
          <w:szCs w:val="24"/>
        </w:rPr>
        <w:t xml:space="preserve"> </w:t>
      </w:r>
      <w:r w:rsidRPr="00267D91">
        <w:rPr>
          <w:sz w:val="24"/>
          <w:szCs w:val="24"/>
        </w:rPr>
        <w:t>uz</w:t>
      </w:r>
      <w:r w:rsidRPr="00267D91">
        <w:rPr>
          <w:spacing w:val="-10"/>
          <w:sz w:val="24"/>
          <w:szCs w:val="24"/>
        </w:rPr>
        <w:t xml:space="preserve"> </w:t>
      </w:r>
      <w:r w:rsidRPr="00267D91">
        <w:rPr>
          <w:sz w:val="24"/>
          <w:szCs w:val="24"/>
        </w:rPr>
        <w:t>vilces</w:t>
      </w:r>
      <w:r w:rsidRPr="00267D91">
        <w:rPr>
          <w:spacing w:val="-10"/>
          <w:sz w:val="24"/>
          <w:szCs w:val="24"/>
        </w:rPr>
        <w:t xml:space="preserve"> </w:t>
      </w:r>
      <w:r w:rsidRPr="00267D91">
        <w:rPr>
          <w:sz w:val="24"/>
          <w:szCs w:val="24"/>
        </w:rPr>
        <w:t>apakšstacijās</w:t>
      </w:r>
      <w:r w:rsidRPr="00267D91">
        <w:rPr>
          <w:spacing w:val="-11"/>
          <w:sz w:val="24"/>
          <w:szCs w:val="24"/>
        </w:rPr>
        <w:t xml:space="preserve"> </w:t>
      </w:r>
      <w:r w:rsidRPr="00267D91">
        <w:rPr>
          <w:sz w:val="24"/>
          <w:szCs w:val="24"/>
        </w:rPr>
        <w:t>pielietojamo</w:t>
      </w:r>
      <w:r w:rsidRPr="00267D91">
        <w:rPr>
          <w:spacing w:val="-11"/>
          <w:sz w:val="24"/>
          <w:szCs w:val="24"/>
        </w:rPr>
        <w:t xml:space="preserve"> </w:t>
      </w:r>
      <w:r w:rsidRPr="00267D91">
        <w:rPr>
          <w:sz w:val="24"/>
          <w:szCs w:val="24"/>
        </w:rPr>
        <w:t>tipveid</w:t>
      </w:r>
      <w:r w:rsidR="00F847C6">
        <w:rPr>
          <w:sz w:val="24"/>
          <w:szCs w:val="24"/>
        </w:rPr>
        <w:t>a</w:t>
      </w:r>
      <w:r w:rsidRPr="00267D91">
        <w:rPr>
          <w:spacing w:val="-11"/>
          <w:sz w:val="24"/>
          <w:szCs w:val="24"/>
        </w:rPr>
        <w:t xml:space="preserve"> </w:t>
      </w:r>
      <w:r w:rsidRPr="00267D91">
        <w:rPr>
          <w:sz w:val="24"/>
          <w:szCs w:val="24"/>
        </w:rPr>
        <w:t>vienlīnijas</w:t>
      </w:r>
      <w:r w:rsidRPr="00267D91">
        <w:rPr>
          <w:spacing w:val="-9"/>
          <w:sz w:val="24"/>
          <w:szCs w:val="24"/>
        </w:rPr>
        <w:t xml:space="preserve"> </w:t>
      </w:r>
      <w:r w:rsidRPr="00267D91">
        <w:rPr>
          <w:sz w:val="24"/>
          <w:szCs w:val="24"/>
        </w:rPr>
        <w:t>shēmu</w:t>
      </w:r>
      <w:r w:rsidRPr="00267D91">
        <w:rPr>
          <w:spacing w:val="-53"/>
          <w:sz w:val="24"/>
          <w:szCs w:val="24"/>
        </w:rPr>
        <w:t xml:space="preserve"> </w:t>
      </w:r>
      <w:r w:rsidRPr="00F847C6">
        <w:rPr>
          <w:sz w:val="24"/>
          <w:szCs w:val="24"/>
        </w:rPr>
        <w:t>(</w:t>
      </w:r>
      <w:r w:rsidR="00754D3C" w:rsidRPr="00F847C6">
        <w:rPr>
          <w:sz w:val="24"/>
          <w:szCs w:val="24"/>
        </w:rPr>
        <w:t>pielikums</w:t>
      </w:r>
      <w:r w:rsidRPr="00F847C6">
        <w:rPr>
          <w:spacing w:val="-1"/>
          <w:sz w:val="24"/>
          <w:szCs w:val="24"/>
        </w:rPr>
        <w:t xml:space="preserve"> </w:t>
      </w:r>
      <w:r w:rsidRPr="00F847C6">
        <w:rPr>
          <w:sz w:val="24"/>
          <w:szCs w:val="24"/>
        </w:rPr>
        <w:t>Nr.</w:t>
      </w:r>
      <w:r w:rsidR="00CC162D">
        <w:rPr>
          <w:sz w:val="24"/>
          <w:szCs w:val="24"/>
        </w:rPr>
        <w:t xml:space="preserve"> </w:t>
      </w:r>
      <w:r w:rsidR="00F847C6" w:rsidRPr="00F847C6">
        <w:rPr>
          <w:sz w:val="24"/>
          <w:szCs w:val="24"/>
        </w:rPr>
        <w:t>1</w:t>
      </w:r>
      <w:r w:rsidR="00754D3C" w:rsidRPr="00F847C6">
        <w:rPr>
          <w:sz w:val="24"/>
          <w:szCs w:val="24"/>
        </w:rPr>
        <w:t xml:space="preserve">; </w:t>
      </w:r>
      <w:r w:rsidR="0047374A" w:rsidRPr="00F847C6">
        <w:rPr>
          <w:sz w:val="24"/>
          <w:szCs w:val="24"/>
        </w:rPr>
        <w:t>Nr.</w:t>
      </w:r>
      <w:r w:rsidR="00CC162D">
        <w:rPr>
          <w:sz w:val="24"/>
          <w:szCs w:val="24"/>
        </w:rPr>
        <w:t> </w:t>
      </w:r>
      <w:r w:rsidR="00F847C6" w:rsidRPr="00F847C6">
        <w:rPr>
          <w:sz w:val="24"/>
          <w:szCs w:val="24"/>
        </w:rPr>
        <w:t>2</w:t>
      </w:r>
      <w:r w:rsidRPr="00F847C6">
        <w:rPr>
          <w:sz w:val="24"/>
          <w:szCs w:val="24"/>
        </w:rPr>
        <w:t>)</w:t>
      </w:r>
      <w:r w:rsidRPr="00267D91">
        <w:rPr>
          <w:sz w:val="24"/>
          <w:szCs w:val="24"/>
        </w:rPr>
        <w:t>,</w:t>
      </w:r>
      <w:r w:rsidRPr="00267D91">
        <w:rPr>
          <w:spacing w:val="-3"/>
          <w:sz w:val="24"/>
          <w:szCs w:val="24"/>
        </w:rPr>
        <w:t xml:space="preserve"> </w:t>
      </w:r>
      <w:r w:rsidRPr="00267D91">
        <w:rPr>
          <w:sz w:val="24"/>
          <w:szCs w:val="24"/>
        </w:rPr>
        <w:t>apakšstacijas</w:t>
      </w:r>
      <w:r w:rsidRPr="00267D91">
        <w:rPr>
          <w:spacing w:val="-3"/>
          <w:sz w:val="24"/>
          <w:szCs w:val="24"/>
        </w:rPr>
        <w:t xml:space="preserve"> </w:t>
      </w:r>
      <w:r w:rsidRPr="00267D91">
        <w:rPr>
          <w:sz w:val="24"/>
          <w:szCs w:val="24"/>
        </w:rPr>
        <w:t>darbības</w:t>
      </w:r>
      <w:r w:rsidRPr="00267D91">
        <w:rPr>
          <w:spacing w:val="-2"/>
          <w:sz w:val="24"/>
          <w:szCs w:val="24"/>
        </w:rPr>
        <w:t xml:space="preserve"> </w:t>
      </w:r>
      <w:r w:rsidRPr="00267D91">
        <w:rPr>
          <w:sz w:val="24"/>
          <w:szCs w:val="24"/>
        </w:rPr>
        <w:t>pamatprincipiem</w:t>
      </w:r>
      <w:r w:rsidRPr="00267D91">
        <w:rPr>
          <w:spacing w:val="-2"/>
          <w:sz w:val="24"/>
          <w:szCs w:val="24"/>
        </w:rPr>
        <w:t xml:space="preserve"> </w:t>
      </w:r>
      <w:r w:rsidRPr="00267D91">
        <w:rPr>
          <w:sz w:val="24"/>
          <w:szCs w:val="24"/>
        </w:rPr>
        <w:t>un</w:t>
      </w:r>
      <w:r w:rsidRPr="00267D91">
        <w:rPr>
          <w:spacing w:val="-1"/>
          <w:sz w:val="24"/>
          <w:szCs w:val="24"/>
        </w:rPr>
        <w:t xml:space="preserve"> </w:t>
      </w:r>
      <w:r w:rsidRPr="00267D91">
        <w:rPr>
          <w:sz w:val="24"/>
          <w:szCs w:val="24"/>
        </w:rPr>
        <w:t>aizsardzības</w:t>
      </w:r>
      <w:r w:rsidRPr="00267D91">
        <w:rPr>
          <w:spacing w:val="-2"/>
          <w:sz w:val="24"/>
          <w:szCs w:val="24"/>
        </w:rPr>
        <w:t xml:space="preserve"> </w:t>
      </w:r>
      <w:r w:rsidRPr="00267D91">
        <w:rPr>
          <w:sz w:val="24"/>
          <w:szCs w:val="24"/>
        </w:rPr>
        <w:t>algoritmiem</w:t>
      </w:r>
      <w:r w:rsidR="00F847C6">
        <w:rPr>
          <w:sz w:val="24"/>
          <w:szCs w:val="24"/>
        </w:rPr>
        <w:t xml:space="preserve"> kā arī ņemot vērā uzstādīšanai paredzētās iekārtas un to parametrus pielikumos Nr.</w:t>
      </w:r>
      <w:r w:rsidR="00CC162D">
        <w:rPr>
          <w:sz w:val="24"/>
          <w:szCs w:val="24"/>
        </w:rPr>
        <w:t xml:space="preserve"> </w:t>
      </w:r>
      <w:r w:rsidR="00F847C6">
        <w:rPr>
          <w:sz w:val="24"/>
          <w:szCs w:val="24"/>
        </w:rPr>
        <w:t>4; 5; 6.</w:t>
      </w:r>
    </w:p>
    <w:p w14:paraId="1EF57532" w14:textId="0C4FFA3C" w:rsidR="00C752FF" w:rsidRPr="004D1073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spacing w:before="1"/>
        <w:ind w:right="-30"/>
        <w:rPr>
          <w:sz w:val="24"/>
          <w:szCs w:val="24"/>
        </w:rPr>
      </w:pPr>
      <w:r w:rsidRPr="004D1073">
        <w:rPr>
          <w:sz w:val="24"/>
          <w:szCs w:val="24"/>
        </w:rPr>
        <w:t>Apakšstacijas iekārtu izvēli veikt, izvērtējot energoefektivitātes, apkalpošanas drošības, ekonomiskos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rādītājus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un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jaunākās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tendences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nozarē.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Piedāvātās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iekārtas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nevar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būt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ar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zemākiem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/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vājākiem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tehniskajiem parametriem, nekā ekspluatācijā esošās iekārtas, kas tiek izmantotas Pasūtītāja esošajās</w:t>
      </w:r>
      <w:r w:rsidR="00724098" w:rsidRPr="004D1073">
        <w:rPr>
          <w:sz w:val="24"/>
          <w:szCs w:val="24"/>
        </w:rPr>
        <w:t xml:space="preserve"> </w:t>
      </w:r>
      <w:r w:rsidRPr="004D1073">
        <w:rPr>
          <w:sz w:val="24"/>
          <w:szCs w:val="24"/>
        </w:rPr>
        <w:t>vilces</w:t>
      </w:r>
      <w:r w:rsidRPr="004D1073">
        <w:rPr>
          <w:spacing w:val="-2"/>
          <w:sz w:val="24"/>
          <w:szCs w:val="24"/>
        </w:rPr>
        <w:t xml:space="preserve"> </w:t>
      </w:r>
      <w:r w:rsidRPr="004D1073">
        <w:rPr>
          <w:sz w:val="24"/>
          <w:szCs w:val="24"/>
        </w:rPr>
        <w:t>apakšstacijās.</w:t>
      </w:r>
    </w:p>
    <w:p w14:paraId="1EF57533" w14:textId="2A98F56C" w:rsidR="00C752FF" w:rsidRPr="004D1073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ind w:right="-30"/>
        <w:rPr>
          <w:sz w:val="24"/>
          <w:szCs w:val="24"/>
        </w:rPr>
      </w:pPr>
      <w:r w:rsidRPr="004D1073">
        <w:rPr>
          <w:sz w:val="24"/>
          <w:szCs w:val="24"/>
        </w:rPr>
        <w:t>Izvietojot elektroiekārtas, jāparedz maksimāli efektīvi un lietderīgi izmantot iekšējo telpas platību, tajā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pašā laikā nodrošinot maksimālo apkalpojošā personāla darba drošību un iekārtu apkalpošanas ērtību</w:t>
      </w:r>
      <w:r w:rsidR="00A5230C">
        <w:rPr>
          <w:sz w:val="24"/>
          <w:szCs w:val="24"/>
        </w:rPr>
        <w:t>, tajā skaitā iespēju veikt iekārtu pārbaudes un remontus bez apakšstacijas darbības pārtraukšanas</w:t>
      </w:r>
      <w:r w:rsidRPr="004D1073">
        <w:rPr>
          <w:sz w:val="24"/>
          <w:szCs w:val="24"/>
        </w:rPr>
        <w:t>.</w:t>
      </w:r>
      <w:r w:rsidRPr="004D1073">
        <w:rPr>
          <w:spacing w:val="1"/>
          <w:sz w:val="24"/>
          <w:szCs w:val="24"/>
        </w:rPr>
        <w:t xml:space="preserve"> </w:t>
      </w:r>
      <w:r w:rsidRPr="004D1073">
        <w:rPr>
          <w:sz w:val="24"/>
          <w:szCs w:val="24"/>
        </w:rPr>
        <w:t>Izvēloties</w:t>
      </w:r>
      <w:r w:rsidRPr="004D1073">
        <w:rPr>
          <w:spacing w:val="-8"/>
          <w:sz w:val="24"/>
          <w:szCs w:val="24"/>
        </w:rPr>
        <w:t xml:space="preserve"> </w:t>
      </w:r>
      <w:r w:rsidRPr="004D1073">
        <w:rPr>
          <w:sz w:val="24"/>
          <w:szCs w:val="24"/>
        </w:rPr>
        <w:t>iekārtas</w:t>
      </w:r>
      <w:r w:rsidRPr="004D1073">
        <w:rPr>
          <w:spacing w:val="-7"/>
          <w:sz w:val="24"/>
          <w:szCs w:val="24"/>
        </w:rPr>
        <w:t xml:space="preserve"> </w:t>
      </w:r>
      <w:r w:rsidRPr="004D1073">
        <w:rPr>
          <w:sz w:val="24"/>
          <w:szCs w:val="24"/>
        </w:rPr>
        <w:t>konfigurāciju</w:t>
      </w:r>
      <w:r w:rsidRPr="004D1073">
        <w:rPr>
          <w:spacing w:val="-5"/>
          <w:sz w:val="24"/>
          <w:szCs w:val="24"/>
        </w:rPr>
        <w:t xml:space="preserve"> </w:t>
      </w:r>
      <w:r w:rsidRPr="004D1073">
        <w:rPr>
          <w:sz w:val="24"/>
          <w:szCs w:val="24"/>
        </w:rPr>
        <w:t>un</w:t>
      </w:r>
      <w:r w:rsidRPr="004D1073">
        <w:rPr>
          <w:spacing w:val="-6"/>
          <w:sz w:val="24"/>
          <w:szCs w:val="24"/>
        </w:rPr>
        <w:t xml:space="preserve"> </w:t>
      </w:r>
      <w:r w:rsidRPr="004D1073">
        <w:rPr>
          <w:sz w:val="24"/>
          <w:szCs w:val="24"/>
        </w:rPr>
        <w:t>uzstādīšanas</w:t>
      </w:r>
      <w:r w:rsidRPr="004D1073">
        <w:rPr>
          <w:spacing w:val="-6"/>
          <w:sz w:val="24"/>
          <w:szCs w:val="24"/>
        </w:rPr>
        <w:t xml:space="preserve"> </w:t>
      </w:r>
      <w:r w:rsidRPr="004D1073">
        <w:rPr>
          <w:sz w:val="24"/>
          <w:szCs w:val="24"/>
        </w:rPr>
        <w:t>vietu,</w:t>
      </w:r>
      <w:r w:rsidRPr="004D1073">
        <w:rPr>
          <w:spacing w:val="-11"/>
          <w:sz w:val="24"/>
          <w:szCs w:val="24"/>
        </w:rPr>
        <w:t xml:space="preserve"> </w:t>
      </w:r>
      <w:r w:rsidRPr="004D1073">
        <w:rPr>
          <w:sz w:val="24"/>
          <w:szCs w:val="24"/>
        </w:rPr>
        <w:t>nodrošināt</w:t>
      </w:r>
      <w:r w:rsidRPr="004D1073">
        <w:rPr>
          <w:spacing w:val="-6"/>
          <w:sz w:val="24"/>
          <w:szCs w:val="24"/>
        </w:rPr>
        <w:t xml:space="preserve"> </w:t>
      </w:r>
      <w:r w:rsidRPr="004D1073">
        <w:rPr>
          <w:sz w:val="24"/>
          <w:szCs w:val="24"/>
        </w:rPr>
        <w:t>iekārtu</w:t>
      </w:r>
      <w:r w:rsidRPr="004D1073">
        <w:rPr>
          <w:spacing w:val="-8"/>
          <w:sz w:val="24"/>
          <w:szCs w:val="24"/>
        </w:rPr>
        <w:t xml:space="preserve"> </w:t>
      </w:r>
      <w:r w:rsidRPr="004D1073">
        <w:rPr>
          <w:sz w:val="24"/>
          <w:szCs w:val="24"/>
        </w:rPr>
        <w:t>apkalpošanu</w:t>
      </w:r>
      <w:r w:rsidRPr="004D1073">
        <w:rPr>
          <w:spacing w:val="-5"/>
          <w:sz w:val="24"/>
          <w:szCs w:val="24"/>
        </w:rPr>
        <w:t xml:space="preserve"> </w:t>
      </w:r>
      <w:r w:rsidRPr="004D1073">
        <w:rPr>
          <w:sz w:val="24"/>
          <w:szCs w:val="24"/>
        </w:rPr>
        <w:t>saskaņā</w:t>
      </w:r>
      <w:r w:rsidRPr="004D1073">
        <w:rPr>
          <w:spacing w:val="-6"/>
          <w:sz w:val="24"/>
          <w:szCs w:val="24"/>
        </w:rPr>
        <w:t xml:space="preserve"> </w:t>
      </w:r>
      <w:r w:rsidRPr="004D1073">
        <w:rPr>
          <w:sz w:val="24"/>
          <w:szCs w:val="24"/>
        </w:rPr>
        <w:t>ar</w:t>
      </w:r>
      <w:r w:rsidRPr="004D1073">
        <w:rPr>
          <w:spacing w:val="-7"/>
          <w:sz w:val="24"/>
          <w:szCs w:val="24"/>
        </w:rPr>
        <w:t xml:space="preserve"> </w:t>
      </w:r>
      <w:r w:rsidRPr="004D1073">
        <w:rPr>
          <w:sz w:val="24"/>
          <w:szCs w:val="24"/>
        </w:rPr>
        <w:t>iekārtu</w:t>
      </w:r>
      <w:r w:rsidR="004D1073" w:rsidRPr="004D1073">
        <w:rPr>
          <w:sz w:val="24"/>
          <w:szCs w:val="24"/>
        </w:rPr>
        <w:t xml:space="preserve"> </w:t>
      </w:r>
      <w:r w:rsidRPr="004D1073">
        <w:rPr>
          <w:spacing w:val="-52"/>
          <w:sz w:val="24"/>
          <w:szCs w:val="24"/>
        </w:rPr>
        <w:t xml:space="preserve"> </w:t>
      </w:r>
      <w:r w:rsidRPr="004D1073">
        <w:rPr>
          <w:sz w:val="24"/>
          <w:szCs w:val="24"/>
        </w:rPr>
        <w:t>ražotāja</w:t>
      </w:r>
      <w:r w:rsidRPr="004D1073">
        <w:rPr>
          <w:spacing w:val="-3"/>
          <w:sz w:val="24"/>
          <w:szCs w:val="24"/>
        </w:rPr>
        <w:t xml:space="preserve"> </w:t>
      </w:r>
      <w:r w:rsidRPr="004D1073">
        <w:rPr>
          <w:sz w:val="24"/>
          <w:szCs w:val="24"/>
        </w:rPr>
        <w:t>instrukcijām.</w:t>
      </w:r>
    </w:p>
    <w:p w14:paraId="1EF57534" w14:textId="1FB3887F" w:rsidR="00C752FF" w:rsidRPr="00100A35" w:rsidRDefault="0092383A" w:rsidP="00100A35">
      <w:pPr>
        <w:pStyle w:val="ListParagraph"/>
        <w:numPr>
          <w:ilvl w:val="1"/>
          <w:numId w:val="1"/>
        </w:numPr>
        <w:tabs>
          <w:tab w:val="left" w:pos="681"/>
        </w:tabs>
        <w:ind w:right="-30"/>
        <w:rPr>
          <w:sz w:val="24"/>
          <w:szCs w:val="24"/>
        </w:rPr>
      </w:pPr>
      <w:r>
        <w:rPr>
          <w:sz w:val="24"/>
          <w:szCs w:val="24"/>
        </w:rPr>
        <w:t>Projektējamā</w:t>
      </w:r>
      <w:r w:rsidR="00807F10">
        <w:rPr>
          <w:sz w:val="24"/>
          <w:szCs w:val="24"/>
        </w:rPr>
        <w:t xml:space="preserve"> </w:t>
      </w:r>
      <w:r w:rsidR="00D03507" w:rsidRPr="00100A35">
        <w:rPr>
          <w:sz w:val="24"/>
          <w:szCs w:val="24"/>
        </w:rPr>
        <w:t>a</w:t>
      </w:r>
      <w:r w:rsidR="0077025D" w:rsidRPr="00100A35">
        <w:rPr>
          <w:sz w:val="24"/>
          <w:szCs w:val="24"/>
        </w:rPr>
        <w:t>pakšstacijā paredzēt izvietot šādas elektroiekārtas saskaņā ar apakšstacijas elektroiekārtu</w:t>
      </w:r>
      <w:r w:rsidR="0077025D" w:rsidRPr="00100A35">
        <w:rPr>
          <w:spacing w:val="1"/>
          <w:sz w:val="24"/>
          <w:szCs w:val="24"/>
        </w:rPr>
        <w:t xml:space="preserve"> </w:t>
      </w:r>
      <w:r w:rsidR="0077025D" w:rsidRPr="00100A35">
        <w:rPr>
          <w:sz w:val="24"/>
          <w:szCs w:val="24"/>
        </w:rPr>
        <w:t xml:space="preserve">vienlīnijas shēmu </w:t>
      </w:r>
      <w:r w:rsidR="0077025D" w:rsidRPr="00F847C6">
        <w:rPr>
          <w:sz w:val="24"/>
          <w:szCs w:val="24"/>
        </w:rPr>
        <w:t>(</w:t>
      </w:r>
      <w:r w:rsidR="00D03507" w:rsidRPr="00F847C6">
        <w:rPr>
          <w:sz w:val="24"/>
          <w:szCs w:val="24"/>
        </w:rPr>
        <w:t>pielikums</w:t>
      </w:r>
      <w:r w:rsidR="00D03507" w:rsidRPr="00F847C6">
        <w:rPr>
          <w:spacing w:val="-1"/>
          <w:sz w:val="24"/>
          <w:szCs w:val="24"/>
        </w:rPr>
        <w:t xml:space="preserve"> </w:t>
      </w:r>
      <w:r w:rsidR="00D03507" w:rsidRPr="00F847C6">
        <w:rPr>
          <w:sz w:val="24"/>
          <w:szCs w:val="24"/>
        </w:rPr>
        <w:t>Nr.</w:t>
      </w:r>
      <w:r w:rsidR="00CC162D">
        <w:rPr>
          <w:sz w:val="24"/>
          <w:szCs w:val="24"/>
        </w:rPr>
        <w:t xml:space="preserve"> </w:t>
      </w:r>
      <w:r w:rsidR="00F847C6" w:rsidRPr="00F847C6">
        <w:rPr>
          <w:sz w:val="24"/>
          <w:szCs w:val="24"/>
        </w:rPr>
        <w:t>1</w:t>
      </w:r>
      <w:r w:rsidR="0077025D" w:rsidRPr="00F847C6">
        <w:rPr>
          <w:sz w:val="24"/>
          <w:szCs w:val="24"/>
        </w:rPr>
        <w:t>)</w:t>
      </w:r>
      <w:r w:rsidR="00F847C6">
        <w:rPr>
          <w:sz w:val="24"/>
          <w:szCs w:val="24"/>
        </w:rPr>
        <w:t>, pašpatēriņa vienlīnijas shēmu (pielikums Nr.</w:t>
      </w:r>
      <w:r w:rsidR="00CC162D">
        <w:rPr>
          <w:sz w:val="24"/>
          <w:szCs w:val="24"/>
        </w:rPr>
        <w:t> </w:t>
      </w:r>
      <w:r w:rsidR="00F847C6">
        <w:rPr>
          <w:sz w:val="24"/>
          <w:szCs w:val="24"/>
        </w:rPr>
        <w:t>2)</w:t>
      </w:r>
      <w:r w:rsidR="00267D91">
        <w:rPr>
          <w:sz w:val="24"/>
          <w:szCs w:val="24"/>
        </w:rPr>
        <w:t xml:space="preserve"> un</w:t>
      </w:r>
      <w:r w:rsidR="00807F10">
        <w:rPr>
          <w:sz w:val="24"/>
          <w:szCs w:val="24"/>
        </w:rPr>
        <w:t xml:space="preserve"> 10</w:t>
      </w:r>
      <w:r w:rsidR="00CC162D">
        <w:rPr>
          <w:sz w:val="24"/>
          <w:szCs w:val="24"/>
        </w:rPr>
        <w:t xml:space="preserve"> </w:t>
      </w:r>
      <w:proofErr w:type="spellStart"/>
      <w:r w:rsidR="00807F10">
        <w:rPr>
          <w:sz w:val="24"/>
          <w:szCs w:val="24"/>
        </w:rPr>
        <w:t>kV</w:t>
      </w:r>
      <w:proofErr w:type="spellEnd"/>
      <w:r w:rsidR="00807F10">
        <w:rPr>
          <w:sz w:val="24"/>
          <w:szCs w:val="24"/>
        </w:rPr>
        <w:t xml:space="preserve"> un 0,</w:t>
      </w:r>
      <w:r w:rsidR="004A4833">
        <w:rPr>
          <w:sz w:val="24"/>
          <w:szCs w:val="24"/>
        </w:rPr>
        <w:t>6</w:t>
      </w:r>
      <w:r w:rsidR="00CC162D">
        <w:rPr>
          <w:sz w:val="24"/>
          <w:szCs w:val="24"/>
        </w:rPr>
        <w:t xml:space="preserve"> </w:t>
      </w:r>
      <w:proofErr w:type="spellStart"/>
      <w:r w:rsidR="00807F10">
        <w:rPr>
          <w:sz w:val="24"/>
          <w:szCs w:val="24"/>
        </w:rPr>
        <w:t>kV</w:t>
      </w:r>
      <w:proofErr w:type="spellEnd"/>
      <w:r w:rsidR="00807F10">
        <w:rPr>
          <w:sz w:val="24"/>
          <w:szCs w:val="24"/>
        </w:rPr>
        <w:t xml:space="preserve"> </w:t>
      </w:r>
      <w:r w:rsidR="0077025D" w:rsidRPr="00100A35">
        <w:rPr>
          <w:sz w:val="24"/>
          <w:szCs w:val="24"/>
        </w:rPr>
        <w:t xml:space="preserve">apakšstacijas </w:t>
      </w:r>
      <w:proofErr w:type="spellStart"/>
      <w:r w:rsidR="00267D91">
        <w:rPr>
          <w:sz w:val="24"/>
          <w:szCs w:val="24"/>
        </w:rPr>
        <w:t>slēgiekārtu</w:t>
      </w:r>
      <w:proofErr w:type="spellEnd"/>
      <w:r w:rsidR="0077025D" w:rsidRPr="00100A35">
        <w:rPr>
          <w:sz w:val="24"/>
          <w:szCs w:val="24"/>
        </w:rPr>
        <w:t xml:space="preserve"> ligzdu izkārtojuma shēm</w:t>
      </w:r>
      <w:r w:rsidR="004A4833">
        <w:rPr>
          <w:sz w:val="24"/>
          <w:szCs w:val="24"/>
        </w:rPr>
        <w:t>ām</w:t>
      </w:r>
      <w:r w:rsidR="0077025D" w:rsidRPr="00100A35">
        <w:rPr>
          <w:spacing w:val="1"/>
          <w:sz w:val="24"/>
          <w:szCs w:val="24"/>
        </w:rPr>
        <w:t xml:space="preserve"> </w:t>
      </w:r>
      <w:r w:rsidR="0077025D" w:rsidRPr="00100A35">
        <w:rPr>
          <w:sz w:val="24"/>
          <w:szCs w:val="24"/>
        </w:rPr>
        <w:t>(</w:t>
      </w:r>
      <w:r w:rsidR="00180BF0" w:rsidRPr="00F847C6">
        <w:rPr>
          <w:sz w:val="24"/>
          <w:szCs w:val="24"/>
        </w:rPr>
        <w:t>pielikums</w:t>
      </w:r>
      <w:r w:rsidR="00180BF0" w:rsidRPr="00F847C6">
        <w:rPr>
          <w:spacing w:val="-1"/>
          <w:sz w:val="24"/>
          <w:szCs w:val="24"/>
        </w:rPr>
        <w:t xml:space="preserve"> </w:t>
      </w:r>
      <w:r w:rsidR="00180BF0" w:rsidRPr="00F847C6">
        <w:rPr>
          <w:sz w:val="24"/>
          <w:szCs w:val="24"/>
        </w:rPr>
        <w:t>Nr. 4</w:t>
      </w:r>
      <w:r w:rsidR="00F847C6" w:rsidRPr="00F847C6">
        <w:rPr>
          <w:sz w:val="24"/>
          <w:szCs w:val="24"/>
        </w:rPr>
        <w:t>;</w:t>
      </w:r>
      <w:r w:rsidR="00F847C6">
        <w:rPr>
          <w:sz w:val="24"/>
          <w:szCs w:val="24"/>
        </w:rPr>
        <w:t xml:space="preserve"> 5</w:t>
      </w:r>
      <w:r w:rsidR="0077025D" w:rsidRPr="00100A35">
        <w:rPr>
          <w:sz w:val="24"/>
          <w:szCs w:val="24"/>
        </w:rPr>
        <w:t>):</w:t>
      </w:r>
    </w:p>
    <w:p w14:paraId="1EF57535" w14:textId="458831B3" w:rsidR="00C752FF" w:rsidRPr="00FF0A33" w:rsidRDefault="00D2719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FF0A33">
        <w:rPr>
          <w:sz w:val="24"/>
          <w:szCs w:val="24"/>
        </w:rPr>
        <w:t xml:space="preserve">Sausā tipa </w:t>
      </w:r>
      <w:r w:rsidR="0077025D" w:rsidRPr="00FF0A33">
        <w:rPr>
          <w:sz w:val="24"/>
          <w:szCs w:val="24"/>
        </w:rPr>
        <w:t>vilces</w:t>
      </w:r>
      <w:r w:rsidR="0077025D" w:rsidRPr="00FF0A33">
        <w:rPr>
          <w:spacing w:val="-5"/>
          <w:sz w:val="24"/>
          <w:szCs w:val="24"/>
        </w:rPr>
        <w:t xml:space="preserve"> </w:t>
      </w:r>
      <w:r w:rsidR="0077025D" w:rsidRPr="00FF0A33">
        <w:rPr>
          <w:sz w:val="24"/>
          <w:szCs w:val="24"/>
        </w:rPr>
        <w:t>transformators</w:t>
      </w:r>
      <w:r w:rsidR="00B95D20" w:rsidRPr="00FF0A33">
        <w:rPr>
          <w:sz w:val="24"/>
          <w:szCs w:val="24"/>
        </w:rPr>
        <w:t xml:space="preserve"> </w:t>
      </w:r>
      <w:r w:rsidR="0092383A" w:rsidRPr="00FF0A33">
        <w:rPr>
          <w:sz w:val="24"/>
          <w:szCs w:val="24"/>
        </w:rPr>
        <w:t>1</w:t>
      </w:r>
      <w:r w:rsidR="0077025D" w:rsidRPr="00FF0A33">
        <w:rPr>
          <w:spacing w:val="-5"/>
          <w:sz w:val="24"/>
          <w:szCs w:val="24"/>
        </w:rPr>
        <w:t xml:space="preserve"> </w:t>
      </w:r>
      <w:r w:rsidR="0077025D" w:rsidRPr="00FF0A33">
        <w:rPr>
          <w:sz w:val="24"/>
          <w:szCs w:val="24"/>
        </w:rPr>
        <w:t>gab.</w:t>
      </w:r>
      <w:r w:rsidR="00F847C6">
        <w:rPr>
          <w:sz w:val="24"/>
          <w:szCs w:val="24"/>
        </w:rPr>
        <w:t xml:space="preserve"> (pielikums Nr.</w:t>
      </w:r>
      <w:r w:rsidR="00CC162D">
        <w:rPr>
          <w:sz w:val="24"/>
          <w:szCs w:val="24"/>
        </w:rPr>
        <w:t xml:space="preserve"> </w:t>
      </w:r>
      <w:r w:rsidR="00F847C6">
        <w:rPr>
          <w:sz w:val="24"/>
          <w:szCs w:val="24"/>
        </w:rPr>
        <w:t>6)</w:t>
      </w:r>
      <w:r w:rsidR="0077025D" w:rsidRPr="00FF0A33">
        <w:rPr>
          <w:sz w:val="24"/>
          <w:szCs w:val="24"/>
        </w:rPr>
        <w:t>;</w:t>
      </w:r>
    </w:p>
    <w:p w14:paraId="1EF57536" w14:textId="14E77766" w:rsidR="00C752FF" w:rsidRPr="00AA6018" w:rsidRDefault="00AA6018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AA6018">
        <w:rPr>
          <w:sz w:val="24"/>
          <w:szCs w:val="24"/>
        </w:rPr>
        <w:t>0,6</w:t>
      </w:r>
      <w:r w:rsidR="00CC162D">
        <w:rPr>
          <w:sz w:val="24"/>
          <w:szCs w:val="24"/>
        </w:rPr>
        <w:t xml:space="preserve"> </w:t>
      </w:r>
      <w:proofErr w:type="spellStart"/>
      <w:r w:rsidRPr="00AA6018">
        <w:rPr>
          <w:sz w:val="24"/>
          <w:szCs w:val="24"/>
        </w:rPr>
        <w:t>kV</w:t>
      </w:r>
      <w:proofErr w:type="spellEnd"/>
      <w:r w:rsidRPr="00AA6018">
        <w:rPr>
          <w:sz w:val="24"/>
          <w:szCs w:val="24"/>
        </w:rPr>
        <w:t xml:space="preserve"> </w:t>
      </w:r>
      <w:proofErr w:type="spellStart"/>
      <w:r w:rsidRPr="00AA6018">
        <w:rPr>
          <w:sz w:val="24"/>
          <w:szCs w:val="24"/>
        </w:rPr>
        <w:t>slēgiekārta</w:t>
      </w:r>
      <w:proofErr w:type="spellEnd"/>
      <w:r>
        <w:rPr>
          <w:sz w:val="24"/>
          <w:szCs w:val="24"/>
        </w:rPr>
        <w:t xml:space="preserve"> (t.sk. taisngriezis un līdzstrāvas sadales vadības ligzda)</w:t>
      </w:r>
      <w:r w:rsidRPr="00AA6018">
        <w:rPr>
          <w:sz w:val="24"/>
          <w:szCs w:val="24"/>
        </w:rPr>
        <w:t xml:space="preserve"> 1 </w:t>
      </w:r>
      <w:proofErr w:type="spellStart"/>
      <w:r w:rsidRPr="00AA6018">
        <w:rPr>
          <w:sz w:val="24"/>
          <w:szCs w:val="24"/>
        </w:rPr>
        <w:t>kompl</w:t>
      </w:r>
      <w:proofErr w:type="spellEnd"/>
      <w:r w:rsidRPr="00AA6018">
        <w:rPr>
          <w:sz w:val="24"/>
          <w:szCs w:val="24"/>
        </w:rPr>
        <w:t>.</w:t>
      </w:r>
      <w:r w:rsidR="0077025D" w:rsidRPr="00AA6018">
        <w:rPr>
          <w:sz w:val="24"/>
          <w:szCs w:val="24"/>
        </w:rPr>
        <w:t>;</w:t>
      </w:r>
    </w:p>
    <w:p w14:paraId="1EF5753B" w14:textId="0EDC2F97" w:rsidR="00C752FF" w:rsidRPr="00100A35" w:rsidRDefault="0077025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100A35">
        <w:rPr>
          <w:sz w:val="24"/>
          <w:szCs w:val="24"/>
        </w:rPr>
        <w:t>10</w:t>
      </w:r>
      <w:r w:rsidR="00CC162D">
        <w:rPr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kV</w:t>
      </w:r>
      <w:proofErr w:type="spellEnd"/>
      <w:r w:rsidRPr="00100A35">
        <w:rPr>
          <w:spacing w:val="-1"/>
          <w:sz w:val="24"/>
          <w:szCs w:val="24"/>
        </w:rPr>
        <w:t xml:space="preserve"> </w:t>
      </w:r>
      <w:proofErr w:type="spellStart"/>
      <w:r w:rsidR="00832D2B">
        <w:rPr>
          <w:spacing w:val="-1"/>
          <w:sz w:val="24"/>
          <w:szCs w:val="24"/>
        </w:rPr>
        <w:t>slēgiekārta</w:t>
      </w:r>
      <w:proofErr w:type="spellEnd"/>
      <w:r w:rsidR="00832D2B">
        <w:rPr>
          <w:spacing w:val="-1"/>
          <w:sz w:val="24"/>
          <w:szCs w:val="24"/>
        </w:rPr>
        <w:t xml:space="preserve"> (t.sk. pašpatēriņa transformatora </w:t>
      </w:r>
      <w:r w:rsidR="00C03630">
        <w:rPr>
          <w:spacing w:val="-1"/>
          <w:sz w:val="24"/>
          <w:szCs w:val="24"/>
        </w:rPr>
        <w:t xml:space="preserve">ligzda) 1 </w:t>
      </w:r>
      <w:proofErr w:type="spellStart"/>
      <w:r w:rsidR="00C03630">
        <w:rPr>
          <w:spacing w:val="-1"/>
          <w:sz w:val="24"/>
          <w:szCs w:val="24"/>
        </w:rPr>
        <w:t>kompl</w:t>
      </w:r>
      <w:proofErr w:type="spellEnd"/>
      <w:r w:rsidR="00C03630">
        <w:rPr>
          <w:spacing w:val="-1"/>
          <w:sz w:val="24"/>
          <w:szCs w:val="24"/>
        </w:rPr>
        <w:t>.;</w:t>
      </w:r>
    </w:p>
    <w:p w14:paraId="1EF5753F" w14:textId="336C23C1" w:rsidR="00C752FF" w:rsidRPr="00100A35" w:rsidRDefault="0077025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100A35">
        <w:rPr>
          <w:sz w:val="24"/>
          <w:szCs w:val="24"/>
        </w:rPr>
        <w:t>apakšstacijas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pašpatēriņa</w:t>
      </w:r>
      <w:r w:rsidRPr="00100A35">
        <w:rPr>
          <w:spacing w:val="-3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sadal</w:t>
      </w:r>
      <w:r w:rsidR="00A52F8B">
        <w:rPr>
          <w:sz w:val="24"/>
          <w:szCs w:val="24"/>
        </w:rPr>
        <w:t>n</w:t>
      </w:r>
      <w:r w:rsidRPr="00100A35">
        <w:rPr>
          <w:sz w:val="24"/>
          <w:szCs w:val="24"/>
        </w:rPr>
        <w:t>e</w:t>
      </w:r>
      <w:proofErr w:type="spellEnd"/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1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gab.;</w:t>
      </w:r>
    </w:p>
    <w:p w14:paraId="1EF57540" w14:textId="56A477EE" w:rsidR="00C752FF" w:rsidRPr="00100A35" w:rsidRDefault="0077025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9" w:lineRule="exact"/>
        <w:ind w:right="-30" w:hanging="294"/>
        <w:jc w:val="left"/>
        <w:rPr>
          <w:sz w:val="24"/>
          <w:szCs w:val="24"/>
        </w:rPr>
      </w:pPr>
      <w:r w:rsidRPr="00100A35">
        <w:rPr>
          <w:sz w:val="24"/>
          <w:szCs w:val="24"/>
        </w:rPr>
        <w:t>apakšstacijas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telemehānikas</w:t>
      </w:r>
      <w:r w:rsidRPr="00100A35">
        <w:rPr>
          <w:spacing w:val="-1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sadal</w:t>
      </w:r>
      <w:r w:rsidR="00A52F8B">
        <w:rPr>
          <w:sz w:val="24"/>
          <w:szCs w:val="24"/>
        </w:rPr>
        <w:t>n</w:t>
      </w:r>
      <w:r w:rsidRPr="00100A35">
        <w:rPr>
          <w:sz w:val="24"/>
          <w:szCs w:val="24"/>
        </w:rPr>
        <w:t>e</w:t>
      </w:r>
      <w:proofErr w:type="spellEnd"/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1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gab.;</w:t>
      </w:r>
    </w:p>
    <w:p w14:paraId="1EF57541" w14:textId="40355BEF" w:rsidR="00C752FF" w:rsidRPr="00FF0A33" w:rsidRDefault="0077025D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8" w:lineRule="exact"/>
        <w:ind w:right="-30" w:hanging="294"/>
        <w:jc w:val="left"/>
        <w:rPr>
          <w:sz w:val="24"/>
          <w:szCs w:val="24"/>
        </w:rPr>
      </w:pPr>
      <w:r w:rsidRPr="00FF0A33">
        <w:rPr>
          <w:sz w:val="24"/>
          <w:szCs w:val="24"/>
        </w:rPr>
        <w:t>kabeļu</w:t>
      </w:r>
      <w:r w:rsidRPr="00FF0A33">
        <w:rPr>
          <w:spacing w:val="-2"/>
          <w:sz w:val="24"/>
          <w:szCs w:val="24"/>
        </w:rPr>
        <w:t xml:space="preserve"> </w:t>
      </w:r>
      <w:r w:rsidRPr="00FF0A33">
        <w:rPr>
          <w:sz w:val="24"/>
          <w:szCs w:val="24"/>
        </w:rPr>
        <w:t>atdalītāju</w:t>
      </w:r>
      <w:r w:rsidRPr="00FF0A33">
        <w:rPr>
          <w:spacing w:val="-2"/>
          <w:sz w:val="24"/>
          <w:szCs w:val="24"/>
        </w:rPr>
        <w:t xml:space="preserve"> </w:t>
      </w:r>
      <w:proofErr w:type="spellStart"/>
      <w:r w:rsidRPr="00FF0A33">
        <w:rPr>
          <w:sz w:val="24"/>
          <w:szCs w:val="24"/>
        </w:rPr>
        <w:t>sadal</w:t>
      </w:r>
      <w:r w:rsidR="00C03630" w:rsidRPr="00FF0A33">
        <w:rPr>
          <w:sz w:val="24"/>
          <w:szCs w:val="24"/>
        </w:rPr>
        <w:t>n</w:t>
      </w:r>
      <w:r w:rsidRPr="00FF0A33">
        <w:rPr>
          <w:sz w:val="24"/>
          <w:szCs w:val="24"/>
        </w:rPr>
        <w:t>e</w:t>
      </w:r>
      <w:proofErr w:type="spellEnd"/>
      <w:r w:rsidRPr="00FF0A33">
        <w:rPr>
          <w:spacing w:val="-1"/>
          <w:sz w:val="24"/>
          <w:szCs w:val="24"/>
        </w:rPr>
        <w:t xml:space="preserve"> </w:t>
      </w:r>
      <w:r w:rsidRPr="00FF0A33">
        <w:rPr>
          <w:sz w:val="24"/>
          <w:szCs w:val="24"/>
        </w:rPr>
        <w:t>ar</w:t>
      </w:r>
      <w:r w:rsidRPr="00FF0A33">
        <w:rPr>
          <w:spacing w:val="-2"/>
          <w:sz w:val="24"/>
          <w:szCs w:val="24"/>
        </w:rPr>
        <w:t xml:space="preserve"> </w:t>
      </w:r>
      <w:r w:rsidRPr="00FF0A33">
        <w:rPr>
          <w:sz w:val="24"/>
          <w:szCs w:val="24"/>
        </w:rPr>
        <w:t>dažādu</w:t>
      </w:r>
      <w:r w:rsidRPr="00FF0A33">
        <w:rPr>
          <w:spacing w:val="-3"/>
          <w:sz w:val="24"/>
          <w:szCs w:val="24"/>
        </w:rPr>
        <w:t xml:space="preserve"> </w:t>
      </w:r>
      <w:r w:rsidRPr="00FF0A33">
        <w:rPr>
          <w:sz w:val="24"/>
          <w:szCs w:val="24"/>
        </w:rPr>
        <w:t>šķērsgriezumu</w:t>
      </w:r>
      <w:r w:rsidRPr="00FF0A33">
        <w:rPr>
          <w:spacing w:val="-2"/>
          <w:sz w:val="24"/>
          <w:szCs w:val="24"/>
        </w:rPr>
        <w:t xml:space="preserve"> </w:t>
      </w:r>
      <w:r w:rsidRPr="00FF0A33">
        <w:rPr>
          <w:sz w:val="24"/>
          <w:szCs w:val="24"/>
        </w:rPr>
        <w:t>kabeļu</w:t>
      </w:r>
      <w:r w:rsidRPr="00FF0A33">
        <w:rPr>
          <w:spacing w:val="-2"/>
          <w:sz w:val="24"/>
          <w:szCs w:val="24"/>
        </w:rPr>
        <w:t xml:space="preserve"> </w:t>
      </w:r>
      <w:r w:rsidRPr="00FF0A33">
        <w:rPr>
          <w:sz w:val="24"/>
          <w:szCs w:val="24"/>
        </w:rPr>
        <w:t>pāreju</w:t>
      </w:r>
      <w:r w:rsidRPr="00FF0A33">
        <w:rPr>
          <w:spacing w:val="-1"/>
          <w:sz w:val="24"/>
          <w:szCs w:val="24"/>
        </w:rPr>
        <w:t xml:space="preserve"> </w:t>
      </w:r>
      <w:r w:rsidR="00C03630" w:rsidRPr="00FF0A33">
        <w:rPr>
          <w:spacing w:val="-1"/>
          <w:sz w:val="24"/>
          <w:szCs w:val="24"/>
        </w:rPr>
        <w:t>2</w:t>
      </w:r>
      <w:r w:rsidRPr="00FF0A33">
        <w:rPr>
          <w:spacing w:val="-5"/>
          <w:sz w:val="24"/>
          <w:szCs w:val="24"/>
        </w:rPr>
        <w:t xml:space="preserve"> </w:t>
      </w:r>
      <w:proofErr w:type="spellStart"/>
      <w:r w:rsidRPr="00FF0A33">
        <w:rPr>
          <w:sz w:val="24"/>
          <w:szCs w:val="24"/>
        </w:rPr>
        <w:t>gab</w:t>
      </w:r>
      <w:proofErr w:type="spellEnd"/>
      <w:r w:rsidR="00C03630" w:rsidRPr="00FF0A33">
        <w:rPr>
          <w:sz w:val="24"/>
          <w:szCs w:val="24"/>
        </w:rPr>
        <w:t>;</w:t>
      </w:r>
    </w:p>
    <w:p w14:paraId="7CC7631E" w14:textId="301A7BCA" w:rsidR="00C16F85" w:rsidRPr="00100A35" w:rsidRDefault="00FF0A33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8" w:lineRule="exact"/>
        <w:ind w:right="-30" w:hanging="294"/>
        <w:jc w:val="left"/>
        <w:rPr>
          <w:sz w:val="24"/>
          <w:szCs w:val="24"/>
        </w:rPr>
      </w:pPr>
      <w:r w:rsidRPr="00FF0A33">
        <w:rPr>
          <w:sz w:val="24"/>
          <w:szCs w:val="24"/>
        </w:rPr>
        <w:t xml:space="preserve">sausā tipa </w:t>
      </w:r>
      <w:r w:rsidR="00052E38">
        <w:rPr>
          <w:sz w:val="24"/>
          <w:szCs w:val="24"/>
        </w:rPr>
        <w:t>10/0,4</w:t>
      </w:r>
      <w:r w:rsidR="00CC162D">
        <w:rPr>
          <w:sz w:val="24"/>
          <w:szCs w:val="24"/>
        </w:rPr>
        <w:t xml:space="preserve"> </w:t>
      </w:r>
      <w:proofErr w:type="spellStart"/>
      <w:r w:rsidR="00052E38">
        <w:rPr>
          <w:sz w:val="24"/>
          <w:szCs w:val="24"/>
        </w:rPr>
        <w:t>kV</w:t>
      </w:r>
      <w:proofErr w:type="spellEnd"/>
      <w:r w:rsidR="00052E38">
        <w:rPr>
          <w:sz w:val="24"/>
          <w:szCs w:val="24"/>
        </w:rPr>
        <w:t xml:space="preserve"> </w:t>
      </w:r>
      <w:r w:rsidRPr="00FF0A33">
        <w:rPr>
          <w:sz w:val="24"/>
          <w:szCs w:val="24"/>
        </w:rPr>
        <w:t>pašpatēriņa transformators</w:t>
      </w:r>
      <w:r w:rsidR="00C03630">
        <w:rPr>
          <w:sz w:val="24"/>
          <w:szCs w:val="24"/>
        </w:rPr>
        <w:t xml:space="preserve"> 1 gab.</w:t>
      </w:r>
    </w:p>
    <w:p w14:paraId="4F72D9AA" w14:textId="2C4FC9A2" w:rsidR="003D1362" w:rsidRDefault="003D1362" w:rsidP="00100A35">
      <w:pPr>
        <w:pStyle w:val="ListParagraph"/>
        <w:numPr>
          <w:ilvl w:val="1"/>
          <w:numId w:val="1"/>
        </w:numPr>
        <w:tabs>
          <w:tab w:val="left" w:pos="681"/>
        </w:tabs>
        <w:spacing w:line="252" w:lineRule="exact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Visām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vilces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elektroiekārtām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jābūt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uzstādīt</w:t>
      </w:r>
      <w:r w:rsidR="007B5DCD">
        <w:rPr>
          <w:sz w:val="24"/>
          <w:szCs w:val="24"/>
        </w:rPr>
        <w:t>ā</w:t>
      </w:r>
      <w:r w:rsidRPr="00100A35">
        <w:rPr>
          <w:sz w:val="24"/>
          <w:szCs w:val="24"/>
        </w:rPr>
        <w:t>m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būves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iekšpusē.</w:t>
      </w:r>
    </w:p>
    <w:p w14:paraId="6ED915C6" w14:textId="404D5FDE" w:rsidR="00A52F8B" w:rsidRPr="00100A35" w:rsidRDefault="00A52F8B" w:rsidP="00100A35">
      <w:pPr>
        <w:pStyle w:val="ListParagraph"/>
        <w:numPr>
          <w:ilvl w:val="1"/>
          <w:numId w:val="1"/>
        </w:numPr>
        <w:tabs>
          <w:tab w:val="left" w:pos="681"/>
        </w:tabs>
        <w:spacing w:line="252" w:lineRule="exact"/>
        <w:ind w:right="-30"/>
        <w:rPr>
          <w:sz w:val="24"/>
          <w:szCs w:val="24"/>
        </w:rPr>
      </w:pPr>
      <w:r>
        <w:rPr>
          <w:sz w:val="24"/>
          <w:szCs w:val="24"/>
        </w:rPr>
        <w:t>Kabeļu atdalītāju</w:t>
      </w:r>
      <w:r w:rsidR="00A12F3D">
        <w:rPr>
          <w:sz w:val="24"/>
          <w:szCs w:val="24"/>
        </w:rPr>
        <w:t xml:space="preserve"> </w:t>
      </w:r>
      <w:proofErr w:type="spellStart"/>
      <w:r w:rsidR="00A12F3D">
        <w:rPr>
          <w:sz w:val="24"/>
          <w:szCs w:val="24"/>
        </w:rPr>
        <w:t>sadalnēm</w:t>
      </w:r>
      <w:proofErr w:type="spellEnd"/>
      <w:r w:rsidR="00A12F3D">
        <w:rPr>
          <w:sz w:val="24"/>
          <w:szCs w:val="24"/>
        </w:rPr>
        <w:t xml:space="preserve"> jābūt uzstādītām apakšstacijas būves iekšpusē.</w:t>
      </w:r>
      <w:r w:rsidR="007B5DCD">
        <w:rPr>
          <w:sz w:val="24"/>
          <w:szCs w:val="24"/>
        </w:rPr>
        <w:t xml:space="preserve"> Pamatotos gadījumos pieļaujams tās uzstādīt</w:t>
      </w:r>
      <w:r>
        <w:rPr>
          <w:sz w:val="24"/>
          <w:szCs w:val="24"/>
        </w:rPr>
        <w:t xml:space="preserve"> apakšstacijas būves ārpusē.</w:t>
      </w:r>
    </w:p>
    <w:p w14:paraId="1EF57543" w14:textId="77777777" w:rsidR="00C752FF" w:rsidRPr="00100A35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spacing w:before="1" w:line="252" w:lineRule="exact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Drošas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ekspluatācijas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nolūkos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apakšstacijā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paredzēt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elektroiekārtas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slēgta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tipa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sadalēs.</w:t>
      </w:r>
    </w:p>
    <w:p w14:paraId="1EF57545" w14:textId="3F635C27" w:rsidR="00C752FF" w:rsidRPr="00AA6018" w:rsidRDefault="0077025D" w:rsidP="00100A35">
      <w:pPr>
        <w:pStyle w:val="ListParagraph"/>
        <w:numPr>
          <w:ilvl w:val="1"/>
          <w:numId w:val="1"/>
        </w:numPr>
        <w:tabs>
          <w:tab w:val="left" w:pos="681"/>
        </w:tabs>
        <w:spacing w:line="252" w:lineRule="exact"/>
        <w:ind w:right="-30"/>
        <w:rPr>
          <w:sz w:val="24"/>
          <w:szCs w:val="24"/>
        </w:rPr>
      </w:pPr>
      <w:r w:rsidRPr="00AA6018">
        <w:rPr>
          <w:sz w:val="24"/>
          <w:szCs w:val="24"/>
        </w:rPr>
        <w:t>Apakšstacijā</w:t>
      </w:r>
      <w:r w:rsidRPr="00AA6018">
        <w:rPr>
          <w:spacing w:val="-2"/>
          <w:sz w:val="24"/>
          <w:szCs w:val="24"/>
        </w:rPr>
        <w:t xml:space="preserve"> </w:t>
      </w:r>
      <w:r w:rsidRPr="00AA6018">
        <w:rPr>
          <w:sz w:val="24"/>
          <w:szCs w:val="24"/>
        </w:rPr>
        <w:t>katram 0,6</w:t>
      </w:r>
      <w:r w:rsidR="00724098" w:rsidRPr="00AA6018">
        <w:rPr>
          <w:sz w:val="24"/>
          <w:szCs w:val="24"/>
        </w:rPr>
        <w:t xml:space="preserve"> </w:t>
      </w:r>
      <w:proofErr w:type="spellStart"/>
      <w:r w:rsidRPr="00AA6018">
        <w:rPr>
          <w:sz w:val="24"/>
          <w:szCs w:val="24"/>
        </w:rPr>
        <w:t>kV</w:t>
      </w:r>
      <w:proofErr w:type="spellEnd"/>
      <w:r w:rsidRPr="00AA6018">
        <w:rPr>
          <w:spacing w:val="-5"/>
          <w:sz w:val="24"/>
          <w:szCs w:val="24"/>
        </w:rPr>
        <w:t xml:space="preserve"> </w:t>
      </w:r>
      <w:r w:rsidRPr="00AA6018">
        <w:rPr>
          <w:sz w:val="24"/>
          <w:szCs w:val="24"/>
        </w:rPr>
        <w:t>līnijas</w:t>
      </w:r>
      <w:r w:rsidRPr="00AA6018">
        <w:rPr>
          <w:spacing w:val="-2"/>
          <w:sz w:val="24"/>
          <w:szCs w:val="24"/>
        </w:rPr>
        <w:t xml:space="preserve"> </w:t>
      </w:r>
      <w:r w:rsidRPr="00AA6018">
        <w:rPr>
          <w:sz w:val="24"/>
          <w:szCs w:val="24"/>
        </w:rPr>
        <w:t>kabelim paredzēt</w:t>
      </w:r>
      <w:r w:rsidRPr="00AA6018">
        <w:rPr>
          <w:spacing w:val="-3"/>
          <w:sz w:val="24"/>
          <w:szCs w:val="24"/>
        </w:rPr>
        <w:t xml:space="preserve"> </w:t>
      </w:r>
      <w:r w:rsidRPr="00AA6018">
        <w:rPr>
          <w:sz w:val="24"/>
          <w:szCs w:val="24"/>
        </w:rPr>
        <w:t>manuālo</w:t>
      </w:r>
      <w:r w:rsidRPr="00AA6018">
        <w:rPr>
          <w:spacing w:val="-4"/>
          <w:sz w:val="24"/>
          <w:szCs w:val="24"/>
        </w:rPr>
        <w:t xml:space="preserve"> </w:t>
      </w:r>
      <w:r w:rsidRPr="00AA6018">
        <w:rPr>
          <w:sz w:val="24"/>
          <w:szCs w:val="24"/>
        </w:rPr>
        <w:t>atdalītāju.</w:t>
      </w:r>
    </w:p>
    <w:p w14:paraId="6A33503A" w14:textId="5F22C595" w:rsidR="006001BE" w:rsidRPr="00100A35" w:rsidRDefault="006001BE" w:rsidP="00267D91">
      <w:pPr>
        <w:pStyle w:val="ListParagraph"/>
        <w:numPr>
          <w:ilvl w:val="1"/>
          <w:numId w:val="1"/>
        </w:numPr>
        <w:tabs>
          <w:tab w:val="left" w:pos="681"/>
        </w:tabs>
        <w:spacing w:line="252" w:lineRule="exact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Apakšstacijas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pieslēgšana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pie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vienotas</w:t>
      </w:r>
      <w:r w:rsidRPr="00100A35">
        <w:rPr>
          <w:spacing w:val="-6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dispečervadības</w:t>
      </w:r>
      <w:proofErr w:type="spellEnd"/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sistēmas:</w:t>
      </w:r>
    </w:p>
    <w:p w14:paraId="4D99BD13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spacing w:before="3"/>
        <w:ind w:right="-30"/>
        <w:rPr>
          <w:sz w:val="24"/>
          <w:szCs w:val="24"/>
        </w:rPr>
      </w:pPr>
      <w:r w:rsidRPr="00100A35">
        <w:rPr>
          <w:sz w:val="24"/>
          <w:szCs w:val="24"/>
        </w:rPr>
        <w:t xml:space="preserve">izstrādāt apakšstacijas attālinātas vadības sistēmas sadaļu, kas iekļautu </w:t>
      </w:r>
      <w:proofErr w:type="spellStart"/>
      <w:r w:rsidRPr="00100A35">
        <w:rPr>
          <w:sz w:val="24"/>
          <w:szCs w:val="24"/>
        </w:rPr>
        <w:t>jaunbūvejamās</w:t>
      </w:r>
      <w:proofErr w:type="spellEnd"/>
      <w:r w:rsidRPr="00100A35">
        <w:rPr>
          <w:sz w:val="24"/>
          <w:szCs w:val="24"/>
        </w:rPr>
        <w:t xml:space="preserve"> apakšstacijas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aprīkošanu ar telemehānikas iekārtām un tās pieslēgšanu pie vienotas RP SIA “Rīgas satiksme”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apakšstaciju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attālinātās</w:t>
      </w:r>
      <w:r w:rsidRPr="00100A35">
        <w:rPr>
          <w:spacing w:val="-2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kontrolvadības</w:t>
      </w:r>
      <w:proofErr w:type="spellEnd"/>
      <w:r w:rsidRPr="00100A35">
        <w:rPr>
          <w:sz w:val="24"/>
          <w:szCs w:val="24"/>
        </w:rPr>
        <w:t xml:space="preserve"> SCADA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sistēmas.</w:t>
      </w:r>
    </w:p>
    <w:p w14:paraId="1DF77359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Paredzēt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izstrādāt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attālinātas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vadības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projekta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dokumentācijas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izstrādi,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ņemot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vērā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pielietojamās</w:t>
      </w:r>
      <w:r w:rsidRPr="00100A35">
        <w:rPr>
          <w:spacing w:val="-3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jaunbūvējamās</w:t>
      </w:r>
      <w:proofErr w:type="spellEnd"/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apakšstacijas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elektroiekārtas un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to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elektriskās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shēmas.</w:t>
      </w:r>
    </w:p>
    <w:p w14:paraId="3910D0F5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Izstrādājot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projekta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dokumentāciju,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ņemt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vērā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citu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apakšstaciju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tipiskos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risinājumus,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panākot</w:t>
      </w:r>
      <w:r w:rsidRPr="00100A35">
        <w:rPr>
          <w:spacing w:val="1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jaubūvējamās</w:t>
      </w:r>
      <w:proofErr w:type="spellEnd"/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sistēmas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tipiskumu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un vienotību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ar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citiem apakšstaciju objektiem.</w:t>
      </w:r>
    </w:p>
    <w:p w14:paraId="552D269D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spacing w:line="267" w:lineRule="exact"/>
        <w:ind w:right="-30" w:hanging="294"/>
        <w:rPr>
          <w:sz w:val="24"/>
          <w:szCs w:val="24"/>
        </w:rPr>
      </w:pPr>
      <w:r w:rsidRPr="00100A35">
        <w:rPr>
          <w:sz w:val="24"/>
          <w:szCs w:val="24"/>
        </w:rPr>
        <w:t>Paredzēt</w:t>
      </w:r>
      <w:r w:rsidRPr="00100A35">
        <w:rPr>
          <w:spacing w:val="-4"/>
          <w:sz w:val="24"/>
          <w:szCs w:val="24"/>
        </w:rPr>
        <w:t xml:space="preserve"> </w:t>
      </w:r>
      <w:r w:rsidRPr="00100A35">
        <w:rPr>
          <w:sz w:val="24"/>
          <w:szCs w:val="24"/>
        </w:rPr>
        <w:t>uzstādīto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sakaru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iekārtu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konfigurēšanu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ar RP</w:t>
      </w:r>
      <w:r w:rsidRPr="00100A35">
        <w:rPr>
          <w:spacing w:val="-5"/>
          <w:sz w:val="24"/>
          <w:szCs w:val="24"/>
        </w:rPr>
        <w:t xml:space="preserve"> </w:t>
      </w:r>
      <w:r w:rsidRPr="00100A35">
        <w:rPr>
          <w:sz w:val="24"/>
          <w:szCs w:val="24"/>
        </w:rPr>
        <w:t>SIA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“Rīgas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satiksme”</w:t>
      </w:r>
      <w:r w:rsidRPr="00100A35">
        <w:rPr>
          <w:spacing w:val="-3"/>
          <w:sz w:val="24"/>
          <w:szCs w:val="24"/>
        </w:rPr>
        <w:t xml:space="preserve"> </w:t>
      </w:r>
      <w:r w:rsidRPr="00100A35">
        <w:rPr>
          <w:sz w:val="24"/>
          <w:szCs w:val="24"/>
        </w:rPr>
        <w:t>sakaru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tīklu.</w:t>
      </w:r>
    </w:p>
    <w:p w14:paraId="402F262F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Izvēloties telemehānikas sistēmas iekārtas, ņemt vēra jau uzstādītas iekārtas citos objektos. Izvēlētās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iekārtas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saskaņot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ar</w:t>
      </w:r>
      <w:r w:rsidRPr="00100A35">
        <w:rPr>
          <w:spacing w:val="2"/>
          <w:sz w:val="24"/>
          <w:szCs w:val="24"/>
        </w:rPr>
        <w:t xml:space="preserve"> </w:t>
      </w:r>
      <w:r w:rsidRPr="00100A35">
        <w:rPr>
          <w:sz w:val="24"/>
          <w:szCs w:val="24"/>
        </w:rPr>
        <w:t>RP SIA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“Rīgas</w:t>
      </w:r>
      <w:r w:rsidRPr="00100A35">
        <w:rPr>
          <w:spacing w:val="-2"/>
          <w:sz w:val="24"/>
          <w:szCs w:val="24"/>
        </w:rPr>
        <w:t xml:space="preserve"> </w:t>
      </w:r>
      <w:r w:rsidRPr="00100A35">
        <w:rPr>
          <w:sz w:val="24"/>
          <w:szCs w:val="24"/>
        </w:rPr>
        <w:t>satiksme”.</w:t>
      </w:r>
    </w:p>
    <w:p w14:paraId="6BD8A80C" w14:textId="77777777" w:rsidR="006001BE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</w:tabs>
        <w:ind w:right="-30"/>
        <w:rPr>
          <w:sz w:val="24"/>
          <w:szCs w:val="24"/>
        </w:rPr>
      </w:pPr>
      <w:r w:rsidRPr="00100A35">
        <w:rPr>
          <w:sz w:val="24"/>
          <w:szCs w:val="24"/>
        </w:rPr>
        <w:t>Izvēloties kontrolējamo un vadāmo signālu daudzumu, signālu sarakstu saskaņot ar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RP SIA “Rīgas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satiksme”.</w:t>
      </w:r>
    </w:p>
    <w:p w14:paraId="1EF5757C" w14:textId="4D3F5CC5" w:rsidR="00C752FF" w:rsidRPr="00100A35" w:rsidRDefault="006001BE" w:rsidP="00100A35">
      <w:pPr>
        <w:pStyle w:val="ListParagraph"/>
        <w:numPr>
          <w:ilvl w:val="2"/>
          <w:numId w:val="1"/>
        </w:numPr>
        <w:tabs>
          <w:tab w:val="left" w:pos="974"/>
          <w:tab w:val="left" w:pos="5865"/>
        </w:tabs>
        <w:ind w:right="-30"/>
        <w:rPr>
          <w:b/>
          <w:i/>
          <w:sz w:val="24"/>
          <w:szCs w:val="24"/>
        </w:rPr>
      </w:pPr>
      <w:r w:rsidRPr="00100A35">
        <w:rPr>
          <w:sz w:val="24"/>
          <w:szCs w:val="24"/>
        </w:rPr>
        <w:t>Paredzēt programmēt un konfigurēt paredzamās industriālās automatizācijas iekārtas, nodrošinot to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signālu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apstrādi,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attēlošanu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un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procesu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vadību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lokāli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loģiskā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kontrollera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PLC</w:t>
      </w:r>
      <w:r w:rsidRPr="00100A35">
        <w:rPr>
          <w:spacing w:val="1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Unitronic</w:t>
      </w:r>
      <w:proofErr w:type="spellEnd"/>
      <w:r w:rsidRPr="00100A35">
        <w:rPr>
          <w:sz w:val="24"/>
          <w:szCs w:val="24"/>
        </w:rPr>
        <w:t>,</w:t>
      </w:r>
      <w:r w:rsidRPr="00100A35">
        <w:rPr>
          <w:spacing w:val="1"/>
          <w:sz w:val="24"/>
          <w:szCs w:val="24"/>
        </w:rPr>
        <w:t xml:space="preserve"> </w:t>
      </w:r>
      <w:r w:rsidRPr="00100A35">
        <w:rPr>
          <w:sz w:val="24"/>
          <w:szCs w:val="24"/>
        </w:rPr>
        <w:t>HMI</w:t>
      </w:r>
      <w:r w:rsidRPr="00100A35">
        <w:rPr>
          <w:spacing w:val="1"/>
          <w:sz w:val="24"/>
          <w:szCs w:val="24"/>
        </w:rPr>
        <w:t xml:space="preserve"> </w:t>
      </w:r>
      <w:proofErr w:type="spellStart"/>
      <w:r w:rsidRPr="00100A35">
        <w:rPr>
          <w:sz w:val="24"/>
          <w:szCs w:val="24"/>
        </w:rPr>
        <w:t>Unistream</w:t>
      </w:r>
      <w:proofErr w:type="spellEnd"/>
      <w:r w:rsidRPr="00100A35">
        <w:rPr>
          <w:spacing w:val="-10"/>
          <w:sz w:val="24"/>
          <w:szCs w:val="24"/>
        </w:rPr>
        <w:t xml:space="preserve"> </w:t>
      </w:r>
      <w:r w:rsidRPr="00100A35">
        <w:rPr>
          <w:sz w:val="24"/>
          <w:szCs w:val="24"/>
        </w:rPr>
        <w:t>līmenī</w:t>
      </w:r>
      <w:r w:rsidRPr="00100A35">
        <w:rPr>
          <w:spacing w:val="-10"/>
          <w:sz w:val="24"/>
          <w:szCs w:val="24"/>
        </w:rPr>
        <w:t xml:space="preserve"> </w:t>
      </w:r>
      <w:r w:rsidRPr="00100A35">
        <w:rPr>
          <w:sz w:val="24"/>
          <w:szCs w:val="24"/>
        </w:rPr>
        <w:t>un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RP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SIA</w:t>
      </w:r>
      <w:r w:rsidRPr="00100A35">
        <w:rPr>
          <w:spacing w:val="-9"/>
          <w:sz w:val="24"/>
          <w:szCs w:val="24"/>
        </w:rPr>
        <w:t xml:space="preserve"> </w:t>
      </w:r>
      <w:r w:rsidRPr="00100A35">
        <w:rPr>
          <w:sz w:val="24"/>
          <w:szCs w:val="24"/>
        </w:rPr>
        <w:t>“Rīgas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satiksme”</w:t>
      </w:r>
      <w:r w:rsidRPr="00100A35">
        <w:rPr>
          <w:spacing w:val="-10"/>
          <w:sz w:val="24"/>
          <w:szCs w:val="24"/>
        </w:rPr>
        <w:t xml:space="preserve"> </w:t>
      </w:r>
      <w:r w:rsidRPr="00100A35">
        <w:rPr>
          <w:sz w:val="24"/>
          <w:szCs w:val="24"/>
        </w:rPr>
        <w:t>vienotajā</w:t>
      </w:r>
      <w:r w:rsidRPr="00100A35">
        <w:rPr>
          <w:spacing w:val="-9"/>
          <w:sz w:val="24"/>
          <w:szCs w:val="24"/>
        </w:rPr>
        <w:t xml:space="preserve"> </w:t>
      </w:r>
      <w:r w:rsidRPr="00100A35">
        <w:rPr>
          <w:sz w:val="24"/>
          <w:szCs w:val="24"/>
        </w:rPr>
        <w:t>monitoringa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un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telemātikas</w:t>
      </w:r>
      <w:r w:rsidRPr="00100A35">
        <w:rPr>
          <w:spacing w:val="-7"/>
          <w:sz w:val="24"/>
          <w:szCs w:val="24"/>
        </w:rPr>
        <w:t xml:space="preserve"> </w:t>
      </w:r>
      <w:r w:rsidRPr="00100A35">
        <w:rPr>
          <w:sz w:val="24"/>
          <w:szCs w:val="24"/>
        </w:rPr>
        <w:t>sistēmā</w:t>
      </w:r>
      <w:r w:rsidRPr="00100A35">
        <w:rPr>
          <w:spacing w:val="-8"/>
          <w:sz w:val="24"/>
          <w:szCs w:val="24"/>
        </w:rPr>
        <w:t xml:space="preserve"> </w:t>
      </w:r>
      <w:r w:rsidRPr="00100A35">
        <w:rPr>
          <w:sz w:val="24"/>
          <w:szCs w:val="24"/>
        </w:rPr>
        <w:t>AVEVA</w:t>
      </w:r>
      <w:r w:rsidRPr="00100A35">
        <w:rPr>
          <w:spacing w:val="-53"/>
          <w:sz w:val="24"/>
          <w:szCs w:val="24"/>
        </w:rPr>
        <w:t xml:space="preserve"> </w:t>
      </w:r>
      <w:r w:rsidRPr="00100A35">
        <w:rPr>
          <w:sz w:val="24"/>
          <w:szCs w:val="24"/>
        </w:rPr>
        <w:t>saskaņā</w:t>
      </w:r>
      <w:r w:rsidRPr="00100A35">
        <w:rPr>
          <w:spacing w:val="-1"/>
          <w:sz w:val="24"/>
          <w:szCs w:val="24"/>
        </w:rPr>
        <w:t xml:space="preserve"> </w:t>
      </w:r>
      <w:r w:rsidRPr="00100A35">
        <w:rPr>
          <w:sz w:val="24"/>
          <w:szCs w:val="24"/>
        </w:rPr>
        <w:t>ar signālu plānu</w:t>
      </w:r>
      <w:r w:rsidR="00276B58" w:rsidRPr="00100A35">
        <w:rPr>
          <w:sz w:val="24"/>
          <w:szCs w:val="24"/>
        </w:rPr>
        <w:t>.</w:t>
      </w:r>
    </w:p>
    <w:sectPr w:rsidR="00C752FF" w:rsidRPr="00100A35" w:rsidSect="002C0931">
      <w:footerReference w:type="default" r:id="rId7"/>
      <w:pgSz w:w="11910" w:h="16840"/>
      <w:pgMar w:top="426" w:right="1137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53ABA" w14:textId="77777777" w:rsidR="008661A6" w:rsidRDefault="008661A6" w:rsidP="00276B58">
      <w:r>
        <w:separator/>
      </w:r>
    </w:p>
  </w:endnote>
  <w:endnote w:type="continuationSeparator" w:id="0">
    <w:p w14:paraId="2575D6B4" w14:textId="77777777" w:rsidR="008661A6" w:rsidRDefault="008661A6" w:rsidP="0027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84788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5453C8" w14:textId="1975E95D" w:rsidR="00276B58" w:rsidRDefault="00276B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481F16" w14:textId="77777777" w:rsidR="00276B58" w:rsidRDefault="00276B58" w:rsidP="00276B5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4B2CA" w14:textId="77777777" w:rsidR="008661A6" w:rsidRDefault="008661A6" w:rsidP="00276B58">
      <w:r>
        <w:separator/>
      </w:r>
    </w:p>
  </w:footnote>
  <w:footnote w:type="continuationSeparator" w:id="0">
    <w:p w14:paraId="7371489A" w14:textId="77777777" w:rsidR="008661A6" w:rsidRDefault="008661A6" w:rsidP="00276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D01D6"/>
    <w:multiLevelType w:val="multilevel"/>
    <w:tmpl w:val="21C018EC"/>
    <w:lvl w:ilvl="0">
      <w:start w:val="2"/>
      <w:numFmt w:val="decimal"/>
      <w:lvlText w:val="%1"/>
      <w:lvlJc w:val="left"/>
      <w:pPr>
        <w:ind w:left="680" w:hanging="428"/>
      </w:pPr>
      <w:rPr>
        <w:rFonts w:hint="default"/>
        <w:lang w:val="lv-LV" w:eastAsia="en-US" w:bidi="ar-SA"/>
      </w:rPr>
    </w:lvl>
    <w:lvl w:ilvl="1">
      <w:start w:val="2"/>
      <w:numFmt w:val="decimal"/>
      <w:lvlText w:val="%1.%2."/>
      <w:lvlJc w:val="left"/>
      <w:pPr>
        <w:ind w:left="680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2">
      <w:numFmt w:val="bullet"/>
      <w:lvlText w:val=""/>
      <w:lvlJc w:val="left"/>
      <w:pPr>
        <w:ind w:left="973" w:hanging="293"/>
      </w:pPr>
      <w:rPr>
        <w:rFonts w:ascii="Symbol" w:eastAsia="Symbol" w:hAnsi="Symbol" w:cs="Symbol" w:hint="default"/>
        <w:w w:val="100"/>
        <w:sz w:val="22"/>
        <w:szCs w:val="22"/>
        <w:lang w:val="lv-LV" w:eastAsia="en-US" w:bidi="ar-SA"/>
      </w:rPr>
    </w:lvl>
    <w:lvl w:ilvl="3">
      <w:numFmt w:val="bullet"/>
      <w:lvlText w:val="•"/>
      <w:lvlJc w:val="left"/>
      <w:pPr>
        <w:ind w:left="3065" w:hanging="293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108" w:hanging="293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151" w:hanging="293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194" w:hanging="293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237" w:hanging="293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280" w:hanging="293"/>
      </w:pPr>
      <w:rPr>
        <w:rFonts w:hint="default"/>
        <w:lang w:val="lv-LV" w:eastAsia="en-US" w:bidi="ar-SA"/>
      </w:rPr>
    </w:lvl>
  </w:abstractNum>
  <w:abstractNum w:abstractNumId="1" w15:restartNumberingAfterBreak="0">
    <w:nsid w:val="498F32A7"/>
    <w:multiLevelType w:val="multilevel"/>
    <w:tmpl w:val="5DA63650"/>
    <w:lvl w:ilvl="0">
      <w:start w:val="1"/>
      <w:numFmt w:val="decimal"/>
      <w:lvlText w:val="%1."/>
      <w:lvlJc w:val="left"/>
      <w:pPr>
        <w:ind w:left="536" w:hanging="284"/>
      </w:pPr>
      <w:rPr>
        <w:rFonts w:ascii="Times New Roman" w:eastAsia="Times New Roman" w:hAnsi="Times New Roman" w:cs="Times New Roman"/>
        <w:b/>
        <w:bCs/>
        <w:w w:val="100"/>
        <w:sz w:val="22"/>
        <w:szCs w:val="22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680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2">
      <w:numFmt w:val="bullet"/>
      <w:lvlText w:val=""/>
      <w:lvlJc w:val="left"/>
      <w:pPr>
        <w:ind w:left="973" w:hanging="293"/>
      </w:pPr>
      <w:rPr>
        <w:rFonts w:ascii="Symbol" w:eastAsia="Symbol" w:hAnsi="Symbol" w:cs="Symbol" w:hint="default"/>
        <w:w w:val="100"/>
        <w:sz w:val="22"/>
        <w:szCs w:val="22"/>
        <w:lang w:val="lv-LV" w:eastAsia="en-US" w:bidi="ar-SA"/>
      </w:rPr>
    </w:lvl>
    <w:lvl w:ilvl="3">
      <w:numFmt w:val="bullet"/>
      <w:lvlText w:val="•"/>
      <w:lvlJc w:val="left"/>
      <w:pPr>
        <w:ind w:left="2153" w:hanging="293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26" w:hanging="293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99" w:hanging="293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673" w:hanging="293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46" w:hanging="293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019" w:hanging="293"/>
      </w:pPr>
      <w:rPr>
        <w:rFonts w:hint="default"/>
        <w:lang w:val="lv-LV" w:eastAsia="en-US" w:bidi="ar-SA"/>
      </w:rPr>
    </w:lvl>
  </w:abstractNum>
  <w:abstractNum w:abstractNumId="2" w15:restartNumberingAfterBreak="0">
    <w:nsid w:val="6A213725"/>
    <w:multiLevelType w:val="multilevel"/>
    <w:tmpl w:val="AE405C06"/>
    <w:lvl w:ilvl="0">
      <w:start w:val="1"/>
      <w:numFmt w:val="decimal"/>
      <w:lvlText w:val="%1."/>
      <w:lvlJc w:val="left"/>
      <w:pPr>
        <w:ind w:left="1194" w:hanging="221"/>
        <w:jc w:val="right"/>
      </w:pPr>
      <w:rPr>
        <w:rFonts w:hint="default"/>
        <w:w w:val="100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680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2">
      <w:numFmt w:val="bullet"/>
      <w:lvlText w:val="•"/>
      <w:lvlJc w:val="left"/>
      <w:pPr>
        <w:ind w:left="2218" w:hanging="428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236" w:hanging="428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255" w:hanging="428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273" w:hanging="428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292" w:hanging="428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310" w:hanging="428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329" w:hanging="428"/>
      </w:pPr>
      <w:rPr>
        <w:rFonts w:hint="default"/>
        <w:lang w:val="lv-LV" w:eastAsia="en-US" w:bidi="ar-SA"/>
      </w:rPr>
    </w:lvl>
  </w:abstractNum>
  <w:abstractNum w:abstractNumId="3" w15:restartNumberingAfterBreak="0">
    <w:nsid w:val="6B893F51"/>
    <w:multiLevelType w:val="multilevel"/>
    <w:tmpl w:val="9252B896"/>
    <w:lvl w:ilvl="0">
      <w:start w:val="1"/>
      <w:numFmt w:val="decimal"/>
      <w:lvlText w:val="%1."/>
      <w:lvlJc w:val="left"/>
      <w:pPr>
        <w:ind w:left="536" w:hanging="28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680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v-LV" w:eastAsia="en-US" w:bidi="ar-SA"/>
      </w:rPr>
    </w:lvl>
    <w:lvl w:ilvl="2">
      <w:numFmt w:val="bullet"/>
      <w:lvlText w:val=""/>
      <w:lvlJc w:val="left"/>
      <w:pPr>
        <w:ind w:left="973" w:hanging="293"/>
      </w:pPr>
      <w:rPr>
        <w:rFonts w:ascii="Symbol" w:eastAsia="Symbol" w:hAnsi="Symbol" w:cs="Symbol" w:hint="default"/>
        <w:w w:val="100"/>
        <w:sz w:val="22"/>
        <w:szCs w:val="22"/>
        <w:lang w:val="lv-LV" w:eastAsia="en-US" w:bidi="ar-SA"/>
      </w:rPr>
    </w:lvl>
    <w:lvl w:ilvl="3">
      <w:numFmt w:val="bullet"/>
      <w:lvlText w:val="•"/>
      <w:lvlJc w:val="left"/>
      <w:pPr>
        <w:ind w:left="2153" w:hanging="293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26" w:hanging="293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99" w:hanging="293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673" w:hanging="293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46" w:hanging="293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8019" w:hanging="293"/>
      </w:pPr>
      <w:rPr>
        <w:rFonts w:hint="default"/>
        <w:lang w:val="lv-LV" w:eastAsia="en-US" w:bidi="ar-SA"/>
      </w:rPr>
    </w:lvl>
  </w:abstractNum>
  <w:num w:numId="1" w16cid:durableId="1853521412">
    <w:abstractNumId w:val="1"/>
  </w:num>
  <w:num w:numId="2" w16cid:durableId="1578200549">
    <w:abstractNumId w:val="0"/>
  </w:num>
  <w:num w:numId="3" w16cid:durableId="1288852180">
    <w:abstractNumId w:val="2"/>
  </w:num>
  <w:num w:numId="4" w16cid:durableId="7568266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2FF"/>
    <w:rsid w:val="00052E38"/>
    <w:rsid w:val="00085483"/>
    <w:rsid w:val="00100A35"/>
    <w:rsid w:val="0012690B"/>
    <w:rsid w:val="0014200B"/>
    <w:rsid w:val="00180BF0"/>
    <w:rsid w:val="00183E77"/>
    <w:rsid w:val="001B5EAF"/>
    <w:rsid w:val="00252B66"/>
    <w:rsid w:val="00267D91"/>
    <w:rsid w:val="00276B58"/>
    <w:rsid w:val="002C0931"/>
    <w:rsid w:val="003A4054"/>
    <w:rsid w:val="003C33C2"/>
    <w:rsid w:val="003D1362"/>
    <w:rsid w:val="0047374A"/>
    <w:rsid w:val="004A4833"/>
    <w:rsid w:val="004D1073"/>
    <w:rsid w:val="004E77C1"/>
    <w:rsid w:val="0054043E"/>
    <w:rsid w:val="00570834"/>
    <w:rsid w:val="006001BE"/>
    <w:rsid w:val="00724098"/>
    <w:rsid w:val="00754D3C"/>
    <w:rsid w:val="0077025D"/>
    <w:rsid w:val="00792108"/>
    <w:rsid w:val="007A746D"/>
    <w:rsid w:val="007B19CA"/>
    <w:rsid w:val="007B5DCD"/>
    <w:rsid w:val="007C6593"/>
    <w:rsid w:val="007E30CB"/>
    <w:rsid w:val="00806B58"/>
    <w:rsid w:val="00807F10"/>
    <w:rsid w:val="00810DCE"/>
    <w:rsid w:val="008302F0"/>
    <w:rsid w:val="00832D2B"/>
    <w:rsid w:val="0084021F"/>
    <w:rsid w:val="008661A6"/>
    <w:rsid w:val="008D431F"/>
    <w:rsid w:val="008F0F46"/>
    <w:rsid w:val="0092383A"/>
    <w:rsid w:val="009D155B"/>
    <w:rsid w:val="00A12F3D"/>
    <w:rsid w:val="00A5230C"/>
    <w:rsid w:val="00A52F8B"/>
    <w:rsid w:val="00AA6018"/>
    <w:rsid w:val="00AE6403"/>
    <w:rsid w:val="00B372DF"/>
    <w:rsid w:val="00B40F68"/>
    <w:rsid w:val="00B8716F"/>
    <w:rsid w:val="00B95D20"/>
    <w:rsid w:val="00C03630"/>
    <w:rsid w:val="00C16F85"/>
    <w:rsid w:val="00C230C8"/>
    <w:rsid w:val="00C47E36"/>
    <w:rsid w:val="00C752FF"/>
    <w:rsid w:val="00CC162D"/>
    <w:rsid w:val="00CC73B2"/>
    <w:rsid w:val="00D03507"/>
    <w:rsid w:val="00D12E12"/>
    <w:rsid w:val="00D2719D"/>
    <w:rsid w:val="00D4499D"/>
    <w:rsid w:val="00D97FF8"/>
    <w:rsid w:val="00DA3F3E"/>
    <w:rsid w:val="00DC0960"/>
    <w:rsid w:val="00DE57DB"/>
    <w:rsid w:val="00E414EC"/>
    <w:rsid w:val="00F847C6"/>
    <w:rsid w:val="00FF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F574D6"/>
  <w15:docId w15:val="{AF5453E8-B504-4F09-8B40-D8963959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v-LV"/>
    </w:rPr>
  </w:style>
  <w:style w:type="paragraph" w:styleId="Heading1">
    <w:name w:val="heading 1"/>
    <w:basedOn w:val="Normal"/>
    <w:uiPriority w:val="9"/>
    <w:qFormat/>
    <w:pPr>
      <w:spacing w:before="74"/>
      <w:ind w:left="1948" w:right="2164"/>
      <w:jc w:val="center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line="252" w:lineRule="exact"/>
      <w:ind w:left="536" w:hanging="284"/>
      <w:jc w:val="both"/>
      <w:outlineLvl w:val="1"/>
    </w:pPr>
    <w:rPr>
      <w:b/>
      <w:bCs/>
    </w:rPr>
  </w:style>
  <w:style w:type="paragraph" w:styleId="Heading3">
    <w:name w:val="heading 3"/>
    <w:basedOn w:val="Normal"/>
    <w:uiPriority w:val="9"/>
    <w:unhideWhenUsed/>
    <w:qFormat/>
    <w:pPr>
      <w:spacing w:before="1"/>
      <w:ind w:left="1948" w:right="469"/>
      <w:jc w:val="center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73" w:hanging="294"/>
    </w:pPr>
  </w:style>
  <w:style w:type="paragraph" w:styleId="ListParagraph">
    <w:name w:val="List Paragraph"/>
    <w:basedOn w:val="Normal"/>
    <w:uiPriority w:val="1"/>
    <w:qFormat/>
    <w:pPr>
      <w:ind w:left="973" w:hanging="294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6B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B58"/>
    <w:rPr>
      <w:rFonts w:ascii="Times New Roman" w:eastAsia="Times New Roman" w:hAnsi="Times New Roman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276B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B58"/>
    <w:rPr>
      <w:rFonts w:ascii="Times New Roman" w:eastAsia="Times New Roman" w:hAnsi="Times New Roman" w:cs="Times New Roman"/>
      <w:lang w:val="lv-LV"/>
    </w:rPr>
  </w:style>
  <w:style w:type="paragraph" w:styleId="Revision">
    <w:name w:val="Revision"/>
    <w:hidden/>
    <w:uiPriority w:val="99"/>
    <w:semiHidden/>
    <w:rsid w:val="00C16F85"/>
    <w:pPr>
      <w:widowControl/>
      <w:autoSpaceDE/>
      <w:autoSpaceDN/>
    </w:pPr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2385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Ilze Saldeniece</cp:lastModifiedBy>
  <cp:revision>19</cp:revision>
  <dcterms:created xsi:type="dcterms:W3CDTF">2024-10-24T06:09:00Z</dcterms:created>
  <dcterms:modified xsi:type="dcterms:W3CDTF">2024-11-04T11:14:00Z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2024-02-08T00:00:00Z</vt:filetime>
  </property>
</Properties>
</file>