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6AC68" w14:textId="2D7EF60D" w:rsidR="000D7023" w:rsidRDefault="00161A92" w:rsidP="003C1F0E">
      <w:pPr>
        <w:ind w:left="720" w:right="372" w:hanging="720"/>
        <w:jc w:val="both"/>
        <w:rPr>
          <w:lang w:val="lv-LV"/>
        </w:rPr>
      </w:pPr>
      <w:r>
        <w:rPr>
          <w:lang w:val="lv-LV"/>
        </w:rPr>
        <w:t>17.01.2023.</w:t>
      </w:r>
    </w:p>
    <w:p w14:paraId="01D4790F" w14:textId="77777777" w:rsidR="00BA3806" w:rsidRPr="00900E35" w:rsidRDefault="00BA3806" w:rsidP="003C1F0E">
      <w:pPr>
        <w:ind w:left="720" w:right="372" w:hanging="720"/>
        <w:jc w:val="both"/>
        <w:rPr>
          <w:lang w:val="lv-LV"/>
        </w:rPr>
      </w:pPr>
    </w:p>
    <w:p w14:paraId="38DB017E" w14:textId="7DBE800F" w:rsidR="00EC1BA5" w:rsidRPr="000604EE" w:rsidRDefault="00EC1BA5" w:rsidP="00161A92">
      <w:pPr>
        <w:tabs>
          <w:tab w:val="left" w:pos="6237"/>
        </w:tabs>
        <w:ind w:right="372"/>
        <w:jc w:val="right"/>
        <w:rPr>
          <w:rFonts w:eastAsia="Calibri"/>
          <w:i/>
          <w:lang w:val="lv-LV" w:eastAsia="lv-LV"/>
        </w:rPr>
      </w:pPr>
      <w:r w:rsidRPr="00E80785">
        <w:rPr>
          <w:lang w:val="lv-LV"/>
        </w:rPr>
        <w:t xml:space="preserve">                                                                                           </w:t>
      </w:r>
    </w:p>
    <w:p w14:paraId="44D50F9F" w14:textId="77777777" w:rsidR="00ED287C" w:rsidRPr="008F56C0" w:rsidRDefault="00ED287C" w:rsidP="003C1F0E">
      <w:pPr>
        <w:ind w:right="372"/>
        <w:rPr>
          <w:i/>
          <w:lang w:val="lv-LV"/>
        </w:rPr>
      </w:pPr>
      <w:r w:rsidRPr="008F56C0">
        <w:rPr>
          <w:i/>
          <w:lang w:val="lv-LV"/>
        </w:rPr>
        <w:t xml:space="preserve">Par </w:t>
      </w:r>
      <w:r w:rsidR="002E5BC5" w:rsidRPr="008F56C0">
        <w:rPr>
          <w:i/>
          <w:lang w:val="lv-LV"/>
        </w:rPr>
        <w:t>iepirkuma procedūras</w:t>
      </w:r>
      <w:r w:rsidRPr="008F56C0">
        <w:rPr>
          <w:i/>
          <w:lang w:val="lv-LV"/>
        </w:rPr>
        <w:t xml:space="preserve"> </w:t>
      </w:r>
    </w:p>
    <w:p w14:paraId="3CC5203A" w14:textId="77777777" w:rsidR="00C71D15" w:rsidRPr="008F56C0" w:rsidRDefault="00C71D15" w:rsidP="003C1F0E">
      <w:pPr>
        <w:pStyle w:val="Caption"/>
        <w:ind w:right="372"/>
        <w:jc w:val="left"/>
        <w:rPr>
          <w:b w:val="0"/>
          <w:i/>
          <w:sz w:val="24"/>
          <w:szCs w:val="24"/>
        </w:rPr>
      </w:pPr>
      <w:r w:rsidRPr="008F56C0">
        <w:rPr>
          <w:b w:val="0"/>
          <w:i/>
          <w:sz w:val="24"/>
          <w:szCs w:val="24"/>
        </w:rPr>
        <w:t>“</w:t>
      </w:r>
      <w:proofErr w:type="spellStart"/>
      <w:r w:rsidR="00402CE9" w:rsidRPr="008F56C0">
        <w:rPr>
          <w:b w:val="0"/>
          <w:i/>
          <w:color w:val="000000"/>
          <w:sz w:val="24"/>
          <w:szCs w:val="24"/>
        </w:rPr>
        <w:t>Elektroautobusu</w:t>
      </w:r>
      <w:proofErr w:type="spellEnd"/>
      <w:r w:rsidR="00402CE9" w:rsidRPr="008F56C0">
        <w:rPr>
          <w:b w:val="0"/>
          <w:i/>
          <w:color w:val="000000"/>
          <w:sz w:val="24"/>
          <w:szCs w:val="24"/>
        </w:rPr>
        <w:t xml:space="preserve"> uzlādes stacijas infrastruktūras izbūve</w:t>
      </w:r>
      <w:r w:rsidRPr="008F56C0">
        <w:rPr>
          <w:b w:val="0"/>
          <w:i/>
          <w:sz w:val="24"/>
          <w:szCs w:val="24"/>
        </w:rPr>
        <w:t>”</w:t>
      </w:r>
    </w:p>
    <w:p w14:paraId="71722643" w14:textId="77777777" w:rsidR="00ED287C" w:rsidRPr="008F56C0" w:rsidRDefault="00C71D15" w:rsidP="003C1F0E">
      <w:pPr>
        <w:ind w:right="372"/>
        <w:rPr>
          <w:i/>
          <w:lang w:val="lv-LV"/>
        </w:rPr>
      </w:pPr>
      <w:r w:rsidRPr="008F56C0">
        <w:rPr>
          <w:i/>
          <w:lang w:val="lv-LV"/>
        </w:rPr>
        <w:t xml:space="preserve"> </w:t>
      </w:r>
      <w:r w:rsidR="00ED287C" w:rsidRPr="008F56C0">
        <w:rPr>
          <w:i/>
          <w:lang w:val="lv-LV"/>
        </w:rPr>
        <w:t>(ID Nr.RS/202</w:t>
      </w:r>
      <w:r w:rsidR="00C540E8" w:rsidRPr="008F56C0">
        <w:rPr>
          <w:i/>
          <w:lang w:val="lv-LV"/>
        </w:rPr>
        <w:t>2</w:t>
      </w:r>
      <w:r w:rsidR="00ED287C" w:rsidRPr="008F56C0">
        <w:rPr>
          <w:i/>
          <w:lang w:val="lv-LV"/>
        </w:rPr>
        <w:t>/</w:t>
      </w:r>
      <w:r w:rsidR="009950FF" w:rsidRPr="008F56C0">
        <w:rPr>
          <w:i/>
          <w:lang w:val="lv-LV"/>
        </w:rPr>
        <w:t>7</w:t>
      </w:r>
      <w:r w:rsidR="00365370" w:rsidRPr="008F56C0">
        <w:rPr>
          <w:i/>
          <w:lang w:val="lv-LV"/>
        </w:rPr>
        <w:t>7</w:t>
      </w:r>
      <w:r w:rsidR="00ED287C" w:rsidRPr="008F56C0">
        <w:rPr>
          <w:i/>
          <w:lang w:val="lv-LV"/>
        </w:rPr>
        <w:t>) nolikuma prasībām</w:t>
      </w:r>
    </w:p>
    <w:p w14:paraId="4332C656" w14:textId="77777777" w:rsidR="00ED287C" w:rsidRPr="00ED287C" w:rsidRDefault="00ED287C" w:rsidP="003C1F0E">
      <w:pPr>
        <w:ind w:right="372"/>
        <w:jc w:val="both"/>
        <w:rPr>
          <w:lang w:val="lv-LV"/>
        </w:rPr>
      </w:pPr>
    </w:p>
    <w:p w14:paraId="0DEF9D99" w14:textId="77777777" w:rsidR="00ED287C" w:rsidRPr="00811234" w:rsidRDefault="00ED287C" w:rsidP="003C1F0E">
      <w:pPr>
        <w:ind w:right="372" w:firstLine="426"/>
        <w:jc w:val="both"/>
        <w:rPr>
          <w:lang w:val="lv-LV"/>
        </w:rPr>
      </w:pPr>
      <w:r w:rsidRPr="00811234">
        <w:rPr>
          <w:lang w:val="lv-LV"/>
        </w:rPr>
        <w:t xml:space="preserve">Rīgas pašvaldības sabiedrības ar ierobežotu atbildību „Rīgas satiksme” Iepirkuma komisija (turpmāk – Pasūtītājs) no iespējamā piegādātāja ir saņēmusi vēstuli ar lūgumu sniegt skaidrojumu par nolikumā ietvertajām prasībām. </w:t>
      </w:r>
    </w:p>
    <w:p w14:paraId="3C7DAD94" w14:textId="77777777" w:rsidR="00ED287C" w:rsidRPr="00811234" w:rsidRDefault="00ED287C" w:rsidP="003C1F0E">
      <w:pPr>
        <w:ind w:right="372"/>
        <w:jc w:val="both"/>
        <w:rPr>
          <w:lang w:val="lv-LV"/>
        </w:rPr>
      </w:pPr>
    </w:p>
    <w:p w14:paraId="3C78ED0B" w14:textId="77777777" w:rsidR="001C5053" w:rsidRPr="00184876" w:rsidRDefault="008100AA" w:rsidP="003C1F0E">
      <w:pPr>
        <w:ind w:right="372"/>
        <w:jc w:val="both"/>
        <w:rPr>
          <w:i/>
          <w:iCs/>
          <w:lang w:val="lv-LV"/>
        </w:rPr>
      </w:pPr>
      <w:r w:rsidRPr="00184876">
        <w:rPr>
          <w:i/>
          <w:iCs/>
          <w:lang w:val="lv-LV"/>
        </w:rPr>
        <w:t>1.jautājums:</w:t>
      </w:r>
    </w:p>
    <w:p w14:paraId="179938AF" w14:textId="7FB36E71" w:rsidR="00184876" w:rsidRDefault="00184876" w:rsidP="003C1F0E">
      <w:pPr>
        <w:ind w:right="372"/>
        <w:jc w:val="both"/>
        <w:rPr>
          <w:rFonts w:eastAsia="Calibri"/>
          <w:i/>
          <w:iCs/>
          <w:lang w:val="lv-LV"/>
        </w:rPr>
      </w:pPr>
      <w:r w:rsidRPr="00184876">
        <w:rPr>
          <w:rFonts w:eastAsia="Calibri"/>
          <w:i/>
          <w:iCs/>
          <w:spacing w:val="-3"/>
          <w:lang w:val="lv-LV"/>
        </w:rPr>
        <w:t>Jautājums: iepirkuma procedūras nolikuma 7. pielikuma “</w:t>
      </w:r>
      <w:r w:rsidRPr="00184876">
        <w:rPr>
          <w:rFonts w:eastAsia="Calibri"/>
          <w:i/>
          <w:iCs/>
          <w:smallCaps/>
          <w:spacing w:val="-3"/>
          <w:lang w:val="lv-LV"/>
        </w:rPr>
        <w:t xml:space="preserve">UZLĀDES STACIJAS TEHNISKĀ SPECIFIKĀCIJA” 7.1 </w:t>
      </w:r>
      <w:r w:rsidRPr="00184876">
        <w:rPr>
          <w:rFonts w:eastAsia="Calibri"/>
          <w:i/>
          <w:iCs/>
          <w:spacing w:val="-3"/>
          <w:lang w:val="lv-LV"/>
        </w:rPr>
        <w:t>punktā “Iekārtas vadība” un nolikuma 7. pielikuma “</w:t>
      </w:r>
      <w:r w:rsidRPr="00184876">
        <w:rPr>
          <w:rFonts w:eastAsia="Calibri"/>
          <w:i/>
          <w:iCs/>
          <w:smallCaps/>
          <w:spacing w:val="-3"/>
          <w:lang w:val="lv-LV"/>
        </w:rPr>
        <w:t xml:space="preserve">UZLĀDES STACIJAS TEHNISKĀ SPECIFIKĀCIJA” </w:t>
      </w:r>
      <w:r w:rsidRPr="00184876">
        <w:rPr>
          <w:rFonts w:eastAsia="Calibri"/>
          <w:i/>
          <w:iCs/>
          <w:spacing w:val="-3"/>
          <w:lang w:val="lv-LV"/>
        </w:rPr>
        <w:t xml:space="preserve">sadaļā </w:t>
      </w:r>
      <w:r w:rsidRPr="00184876">
        <w:rPr>
          <w:rFonts w:eastAsia="Calibri"/>
          <w:i/>
          <w:iCs/>
          <w:lang w:val="lv-LV"/>
        </w:rPr>
        <w:t>“</w:t>
      </w:r>
      <w:r w:rsidRPr="00184876">
        <w:rPr>
          <w:rFonts w:eastAsia="Calibri"/>
          <w:bCs/>
          <w:i/>
          <w:iCs/>
          <w:lang w:val="lv-LV"/>
        </w:rPr>
        <w:t xml:space="preserve">Vispārējais </w:t>
      </w:r>
      <w:proofErr w:type="spellStart"/>
      <w:r w:rsidRPr="00184876">
        <w:rPr>
          <w:rFonts w:eastAsia="Calibri"/>
          <w:bCs/>
          <w:i/>
          <w:iCs/>
          <w:lang w:val="lv-LV"/>
        </w:rPr>
        <w:t>elektroautobusu</w:t>
      </w:r>
      <w:proofErr w:type="spellEnd"/>
      <w:r w:rsidRPr="00184876">
        <w:rPr>
          <w:rFonts w:eastAsia="Calibri"/>
          <w:bCs/>
          <w:i/>
          <w:iCs/>
          <w:lang w:val="lv-LV"/>
        </w:rPr>
        <w:t xml:space="preserve"> uzlādes stacijas raksturojums”</w:t>
      </w:r>
      <w:r w:rsidRPr="00184876">
        <w:rPr>
          <w:rFonts w:eastAsia="Calibri"/>
          <w:i/>
          <w:iCs/>
          <w:spacing w:val="-3"/>
          <w:lang w:val="lv-LV"/>
        </w:rPr>
        <w:t xml:space="preserve"> izvirzīta prasība – “</w:t>
      </w:r>
      <w:r w:rsidRPr="00184876">
        <w:rPr>
          <w:rFonts w:eastAsia="Calibri"/>
          <w:i/>
          <w:iCs/>
          <w:lang w:val="lv-LV"/>
        </w:rPr>
        <w:t>Iekārtām ir jābūt sertificētām darbam ar ārējās komunikācijas protokolu OCPP 1.6-j  vai jaunākai versijai, iekļaujot atbilstības sertifikātu apliecinājums, kā arī ražotāja apliecinājumu par iekārtu atbilstību darbam ar ārējās komunikācijas protokolu OCPP 2.0.1., plānoto sertifikācijas datumu iekārtai darbam ar OCPP 2.0.1, kā arī apstiprinājumu atjaunot iekārtu programmatūru uz šo protokolu pēc iekārtas sertifikācijas par atbilstību OCPP 2.0.1 saņemšanas.”</w:t>
      </w:r>
    </w:p>
    <w:p w14:paraId="21A0F37E" w14:textId="77777777" w:rsidR="003C1F0E" w:rsidRPr="00184876" w:rsidRDefault="003C1F0E" w:rsidP="003C1F0E">
      <w:pPr>
        <w:ind w:right="372"/>
        <w:jc w:val="both"/>
        <w:rPr>
          <w:rFonts w:eastAsia="Calibri"/>
          <w:i/>
          <w:iCs/>
          <w:lang w:val="lv-LV"/>
        </w:rPr>
      </w:pPr>
    </w:p>
    <w:p w14:paraId="6C204BCB" w14:textId="77777777" w:rsidR="00184876" w:rsidRPr="00184876" w:rsidRDefault="00184876" w:rsidP="003C1F0E">
      <w:pPr>
        <w:numPr>
          <w:ilvl w:val="1"/>
          <w:numId w:val="12"/>
        </w:numPr>
        <w:ind w:right="372"/>
        <w:jc w:val="both"/>
        <w:rPr>
          <w:rFonts w:eastAsia="Calibri"/>
          <w:i/>
          <w:iCs/>
          <w:lang w:val="lv-LV"/>
        </w:rPr>
      </w:pPr>
      <w:r w:rsidRPr="00184876">
        <w:rPr>
          <w:rFonts w:eastAsia="Calibri"/>
          <w:i/>
          <w:iCs/>
          <w:lang w:val="lv-LV"/>
        </w:rPr>
        <w:t xml:space="preserve">Jāņem vērā, ka OCPP sertifikāciju ir jāveic konkrētam uzlādes stacijas modelim, ar konkrētu instalēto programmatūras versiju. Ņemot vērā, ka uzlādes staciju programmatūra regulāri tiek uzlabota nepieciešams veikt </w:t>
      </w:r>
      <w:proofErr w:type="spellStart"/>
      <w:r w:rsidRPr="00184876">
        <w:rPr>
          <w:rFonts w:eastAsia="Calibri"/>
          <w:i/>
          <w:iCs/>
          <w:lang w:val="lv-LV"/>
        </w:rPr>
        <w:t>resertifikāciju</w:t>
      </w:r>
      <w:proofErr w:type="spellEnd"/>
      <w:r w:rsidRPr="00184876">
        <w:rPr>
          <w:rFonts w:eastAsia="Calibri"/>
          <w:i/>
          <w:iCs/>
          <w:lang w:val="lv-LV"/>
        </w:rPr>
        <w:t xml:space="preserve"> katrai jaunajai versijai.</w:t>
      </w:r>
    </w:p>
    <w:p w14:paraId="2E0889C2" w14:textId="4921039E" w:rsidR="00184876" w:rsidRDefault="00184876" w:rsidP="003C1F0E">
      <w:pPr>
        <w:ind w:left="792" w:right="372"/>
        <w:jc w:val="both"/>
        <w:rPr>
          <w:rFonts w:eastAsia="Calibri"/>
          <w:i/>
          <w:iCs/>
          <w:lang w:val="lv-LV"/>
        </w:rPr>
      </w:pPr>
      <w:r w:rsidRPr="00184876">
        <w:rPr>
          <w:rFonts w:eastAsia="Calibri"/>
          <w:i/>
          <w:iCs/>
          <w:lang w:val="lv-LV"/>
        </w:rPr>
        <w:t xml:space="preserve">Lūdzam skaidrot vai atbilstības sertifikātu par iekārtas sertifikāciju darbam ar ārējās komunikācijas protokolu OCPP 1.6-j jāiesniedz kopā ar piedāvājuma dokumentiem vai iekārtu nodošanas, testēšanas posmā. </w:t>
      </w:r>
    </w:p>
    <w:p w14:paraId="12949241" w14:textId="77777777" w:rsidR="003C1F0E" w:rsidRDefault="003C1F0E" w:rsidP="003C1F0E">
      <w:pPr>
        <w:ind w:left="792" w:right="372"/>
        <w:jc w:val="both"/>
        <w:rPr>
          <w:rFonts w:eastAsia="Calibri"/>
          <w:i/>
          <w:iCs/>
          <w:lang w:val="lv-LV"/>
        </w:rPr>
      </w:pPr>
    </w:p>
    <w:p w14:paraId="10ED6E76" w14:textId="77777777" w:rsidR="003C1F0E" w:rsidRDefault="00184876" w:rsidP="003C1F0E">
      <w:pPr>
        <w:ind w:right="372"/>
        <w:jc w:val="both"/>
        <w:rPr>
          <w:rFonts w:eastAsia="Calibri"/>
          <w:lang w:val="lv-LV"/>
        </w:rPr>
      </w:pPr>
      <w:r w:rsidRPr="00745AD8">
        <w:rPr>
          <w:rFonts w:eastAsia="Calibri"/>
          <w:lang w:val="lv-LV"/>
        </w:rPr>
        <w:t xml:space="preserve">Atbilde: </w:t>
      </w:r>
    </w:p>
    <w:p w14:paraId="094D2A7E" w14:textId="2F2E0102" w:rsidR="00184876" w:rsidRDefault="00D56906" w:rsidP="003C1F0E">
      <w:pPr>
        <w:ind w:right="372"/>
        <w:jc w:val="both"/>
        <w:rPr>
          <w:lang w:val="lv-LV"/>
        </w:rPr>
      </w:pPr>
      <w:r w:rsidRPr="00745AD8">
        <w:rPr>
          <w:lang w:val="lv-LV"/>
        </w:rPr>
        <w:t>Kopā ar piedāvājuma dokumentiem jāiesniedz apliecinājums par iekārtu atbilstību OCPP 1.6-j sertifikācijai. Iekārtu testēšanas un nodošanas posmā jāiesniedz apliecinājums par iekārtu atbilstību OCPP 2.0.1. sertifikācijai</w:t>
      </w:r>
      <w:r w:rsidR="003C1F0E">
        <w:rPr>
          <w:lang w:val="lv-LV"/>
        </w:rPr>
        <w:t>.</w:t>
      </w:r>
    </w:p>
    <w:p w14:paraId="12E96E4A" w14:textId="77777777" w:rsidR="003C1F0E" w:rsidRPr="00745AD8" w:rsidRDefault="003C1F0E" w:rsidP="003C1F0E">
      <w:pPr>
        <w:ind w:right="372"/>
        <w:jc w:val="both"/>
        <w:rPr>
          <w:rFonts w:eastAsia="Calibri"/>
          <w:lang w:val="lv-LV"/>
        </w:rPr>
      </w:pPr>
    </w:p>
    <w:p w14:paraId="1899973E" w14:textId="68BB7086" w:rsidR="00184876" w:rsidRDefault="00184876" w:rsidP="003C1F0E">
      <w:pPr>
        <w:numPr>
          <w:ilvl w:val="1"/>
          <w:numId w:val="12"/>
        </w:numPr>
        <w:ind w:right="372"/>
        <w:jc w:val="both"/>
        <w:rPr>
          <w:rFonts w:eastAsia="Calibri"/>
          <w:i/>
          <w:iCs/>
          <w:lang w:val="lv-LV"/>
        </w:rPr>
      </w:pPr>
      <w:r w:rsidRPr="00184876">
        <w:rPr>
          <w:rFonts w:eastAsia="Calibri"/>
          <w:i/>
          <w:iCs/>
          <w:lang w:val="lv-LV"/>
        </w:rPr>
        <w:t>Vai par atbilstošu tehniskās specifikācijas prasībām izvērtējot atbilstību tiks atzīta iekārta par kuras atbilstību darbam ar ārējās komunikācijas protokolu OCPP 1.6-j tiks iesniegts ražotāja apliecinājums un iekārtu nodošanas, testēšanas posmā tiks iesniegts sertifikāts, kas apliecina uzlādes iekārtu atbilstību prasībai par ārējās komunikācijas protokolu OCPP 1.6-j?</w:t>
      </w:r>
    </w:p>
    <w:p w14:paraId="79D8A542" w14:textId="4FFD78B7" w:rsidR="003C1F0E" w:rsidRDefault="003C1F0E" w:rsidP="003C1F0E">
      <w:pPr>
        <w:ind w:left="792" w:right="372"/>
        <w:jc w:val="both"/>
        <w:rPr>
          <w:rFonts w:eastAsia="Calibri"/>
          <w:i/>
          <w:iCs/>
          <w:lang w:val="lv-LV"/>
        </w:rPr>
      </w:pPr>
    </w:p>
    <w:p w14:paraId="4A0CDEEB" w14:textId="77777777" w:rsidR="00327225" w:rsidRDefault="00327225" w:rsidP="003C1F0E">
      <w:pPr>
        <w:ind w:left="792" w:right="372"/>
        <w:jc w:val="both"/>
        <w:rPr>
          <w:rFonts w:eastAsia="Calibri"/>
          <w:i/>
          <w:iCs/>
          <w:lang w:val="lv-LV"/>
        </w:rPr>
      </w:pPr>
    </w:p>
    <w:p w14:paraId="37601BD9" w14:textId="77777777" w:rsidR="003C1F0E" w:rsidRDefault="00184876" w:rsidP="003C1F0E">
      <w:pPr>
        <w:ind w:right="372"/>
        <w:jc w:val="both"/>
        <w:rPr>
          <w:rFonts w:eastAsia="Calibri"/>
          <w:lang w:val="lv-LV"/>
        </w:rPr>
      </w:pPr>
      <w:r w:rsidRPr="00745AD8">
        <w:rPr>
          <w:rFonts w:eastAsia="Calibri"/>
          <w:lang w:val="lv-LV"/>
        </w:rPr>
        <w:t xml:space="preserve">Atbilde: </w:t>
      </w:r>
    </w:p>
    <w:p w14:paraId="0702A221" w14:textId="484504D0" w:rsidR="00184876" w:rsidRDefault="003C1F0E" w:rsidP="003C1F0E">
      <w:pPr>
        <w:ind w:right="372"/>
        <w:jc w:val="both"/>
        <w:rPr>
          <w:lang w:val="lv-LV"/>
        </w:rPr>
      </w:pPr>
      <w:r>
        <w:rPr>
          <w:rFonts w:eastAsia="Calibri"/>
          <w:lang w:val="lv-LV"/>
        </w:rPr>
        <w:t>I</w:t>
      </w:r>
      <w:r w:rsidR="00745AD8">
        <w:rPr>
          <w:rFonts w:eastAsia="Calibri"/>
          <w:lang w:val="lv-LV"/>
        </w:rPr>
        <w:t xml:space="preserve">nformējam, ka iespējamā pretendenta jautājumā norādītais netiks uzskatīts par atbilstošu. </w:t>
      </w:r>
      <w:r w:rsidR="00D56906" w:rsidRPr="00745AD8">
        <w:rPr>
          <w:lang w:val="lv-LV"/>
        </w:rPr>
        <w:t xml:space="preserve"> Nodošanas posmā jāiesniedz apliecinājums par iekārtas atbilstību OCPP 2.0.1. sertifikācijai.</w:t>
      </w:r>
    </w:p>
    <w:p w14:paraId="1AD685B1" w14:textId="77777777" w:rsidR="003C1F0E" w:rsidRPr="00745AD8" w:rsidRDefault="003C1F0E" w:rsidP="003C1F0E">
      <w:pPr>
        <w:ind w:right="372"/>
        <w:jc w:val="both"/>
        <w:rPr>
          <w:rFonts w:eastAsia="Calibri"/>
          <w:lang w:val="lv-LV"/>
        </w:rPr>
      </w:pPr>
    </w:p>
    <w:p w14:paraId="574BEF1A" w14:textId="77777777" w:rsidR="00184876" w:rsidRPr="00184876" w:rsidRDefault="00184876" w:rsidP="003C1F0E">
      <w:pPr>
        <w:numPr>
          <w:ilvl w:val="1"/>
          <w:numId w:val="12"/>
        </w:numPr>
        <w:ind w:right="372"/>
        <w:jc w:val="both"/>
        <w:rPr>
          <w:rFonts w:eastAsia="Calibri"/>
          <w:i/>
          <w:iCs/>
          <w:spacing w:val="-3"/>
          <w:lang w:val="lv-LV"/>
        </w:rPr>
      </w:pPr>
      <w:r w:rsidRPr="00745AD8">
        <w:rPr>
          <w:rFonts w:eastAsia="Calibri"/>
          <w:i/>
          <w:iCs/>
          <w:lang w:val="lv-LV"/>
        </w:rPr>
        <w:lastRenderedPageBreak/>
        <w:t>Uzlādes</w:t>
      </w:r>
      <w:r w:rsidRPr="00184876">
        <w:rPr>
          <w:rFonts w:eastAsia="Calibri"/>
          <w:i/>
          <w:iCs/>
          <w:lang w:val="lv-LV"/>
        </w:rPr>
        <w:t xml:space="preserve"> staciju OCPP sertifikācija tiek veikta saskaņā ar OCA (</w:t>
      </w:r>
      <w:proofErr w:type="spellStart"/>
      <w:r w:rsidRPr="00184876">
        <w:rPr>
          <w:rFonts w:eastAsia="Calibri"/>
          <w:i/>
          <w:iCs/>
          <w:lang w:val="lv-LV"/>
        </w:rPr>
        <w:t>Open</w:t>
      </w:r>
      <w:proofErr w:type="spellEnd"/>
      <w:r w:rsidRPr="00184876">
        <w:rPr>
          <w:rFonts w:eastAsia="Calibri"/>
          <w:i/>
          <w:iCs/>
          <w:lang w:val="lv-LV"/>
        </w:rPr>
        <w:t xml:space="preserve"> </w:t>
      </w:r>
      <w:proofErr w:type="spellStart"/>
      <w:r w:rsidRPr="00184876">
        <w:rPr>
          <w:rFonts w:eastAsia="Calibri"/>
          <w:i/>
          <w:iCs/>
          <w:lang w:val="lv-LV"/>
        </w:rPr>
        <w:t>Charging</w:t>
      </w:r>
      <w:proofErr w:type="spellEnd"/>
      <w:r w:rsidRPr="00184876">
        <w:rPr>
          <w:rFonts w:eastAsia="Calibri"/>
          <w:i/>
          <w:iCs/>
          <w:lang w:val="lv-LV"/>
        </w:rPr>
        <w:t xml:space="preserve"> Alliance) prasībām, sertifikācijas procedūru, apstiprinātām testa procedūrām un testu plāniem. </w:t>
      </w:r>
    </w:p>
    <w:p w14:paraId="1720A086" w14:textId="77777777" w:rsidR="00184876" w:rsidRPr="00184876" w:rsidRDefault="00184876" w:rsidP="003C1F0E">
      <w:pPr>
        <w:ind w:left="792" w:right="372"/>
        <w:jc w:val="both"/>
        <w:rPr>
          <w:rFonts w:eastAsia="Calibri"/>
          <w:i/>
          <w:iCs/>
          <w:lang w:val="lv-LV"/>
        </w:rPr>
      </w:pPr>
      <w:r w:rsidRPr="00184876">
        <w:rPr>
          <w:rFonts w:eastAsia="Calibri"/>
          <w:i/>
          <w:iCs/>
          <w:spacing w:val="-3"/>
          <w:lang w:val="lv-LV"/>
        </w:rPr>
        <w:t xml:space="preserve">Līdz šai dienai (10.01.2023.) </w:t>
      </w:r>
      <w:r w:rsidRPr="00184876">
        <w:rPr>
          <w:rFonts w:eastAsia="Calibri"/>
          <w:i/>
          <w:iCs/>
          <w:lang w:val="lv-LV"/>
        </w:rPr>
        <w:t>OCA (</w:t>
      </w:r>
      <w:proofErr w:type="spellStart"/>
      <w:r w:rsidRPr="00184876">
        <w:rPr>
          <w:rFonts w:eastAsia="Calibri"/>
          <w:i/>
          <w:iCs/>
          <w:lang w:val="lv-LV"/>
        </w:rPr>
        <w:t>Open</w:t>
      </w:r>
      <w:proofErr w:type="spellEnd"/>
      <w:r w:rsidRPr="00184876">
        <w:rPr>
          <w:rFonts w:eastAsia="Calibri"/>
          <w:i/>
          <w:iCs/>
          <w:lang w:val="lv-LV"/>
        </w:rPr>
        <w:t xml:space="preserve"> </w:t>
      </w:r>
      <w:proofErr w:type="spellStart"/>
      <w:r w:rsidRPr="00184876">
        <w:rPr>
          <w:rFonts w:eastAsia="Calibri"/>
          <w:i/>
          <w:iCs/>
          <w:lang w:val="lv-LV"/>
        </w:rPr>
        <w:t>Charging</w:t>
      </w:r>
      <w:proofErr w:type="spellEnd"/>
      <w:r w:rsidRPr="00184876">
        <w:rPr>
          <w:rFonts w:eastAsia="Calibri"/>
          <w:i/>
          <w:iCs/>
          <w:lang w:val="lv-LV"/>
        </w:rPr>
        <w:t xml:space="preserve"> Alliance) nav izstrādājusi un publicējusi uzlādes iekārtu sertificēšanas prasības OCPP 2.0.1 sertifikācijai – sertifikācijas procedūras prasības, testu plānus un izmaksas.</w:t>
      </w:r>
    </w:p>
    <w:p w14:paraId="59BAF39E" w14:textId="29E52162" w:rsidR="00184876" w:rsidRDefault="00184876" w:rsidP="003C1F0E">
      <w:pPr>
        <w:ind w:left="792" w:right="372"/>
        <w:jc w:val="both"/>
        <w:rPr>
          <w:rFonts w:eastAsia="Calibri"/>
          <w:i/>
          <w:iCs/>
          <w:lang w:val="lv-LV"/>
        </w:rPr>
      </w:pPr>
      <w:r w:rsidRPr="00184876">
        <w:rPr>
          <w:rFonts w:eastAsia="Calibri"/>
          <w:i/>
          <w:iCs/>
          <w:lang w:val="lv-LV"/>
        </w:rPr>
        <w:t>Ņemot vērā iepriekš minēto nav iespējams piedāvāt uzlādes staciju, kas sertificēta atbilstoši OCPP 2.0.1, paredzēt un piedāvājuma cenā iekļaut sertifikācijas izmaksas, kā arī paredzēt plānoto sertifikācijas datumu darbam ar OCPP 2.0.1.</w:t>
      </w:r>
    </w:p>
    <w:p w14:paraId="1890D24D" w14:textId="32D3A0E2" w:rsidR="00184876" w:rsidRDefault="00184876" w:rsidP="003C1F0E">
      <w:pPr>
        <w:ind w:right="372"/>
        <w:jc w:val="both"/>
        <w:rPr>
          <w:rFonts w:eastAsia="Calibri"/>
          <w:lang w:val="lv-LV"/>
        </w:rPr>
      </w:pPr>
      <w:r w:rsidRPr="00184876">
        <w:rPr>
          <w:rFonts w:eastAsia="Calibri"/>
          <w:i/>
          <w:iCs/>
          <w:lang w:val="lv-LV"/>
        </w:rPr>
        <w:t xml:space="preserve">Lūdzam veikt grozījumus iepirkuma nolikumā – no nolikuma izņemt prasību sniegt informāciju par </w:t>
      </w:r>
      <w:r w:rsidRPr="00745AD8">
        <w:rPr>
          <w:rFonts w:eastAsia="Calibri"/>
          <w:i/>
          <w:iCs/>
          <w:lang w:val="lv-LV"/>
        </w:rPr>
        <w:t>plānoto datumu iekārtai darbam ar OCPP 2.0.1.</w:t>
      </w:r>
      <w:r w:rsidRPr="00745AD8">
        <w:rPr>
          <w:rFonts w:eastAsia="Calibri"/>
          <w:lang w:val="lv-LV"/>
        </w:rPr>
        <w:t xml:space="preserve"> </w:t>
      </w:r>
    </w:p>
    <w:p w14:paraId="7BCFBFCF" w14:textId="77777777" w:rsidR="003C1F0E" w:rsidRPr="00745AD8" w:rsidRDefault="003C1F0E" w:rsidP="003C1F0E">
      <w:pPr>
        <w:ind w:right="372"/>
        <w:jc w:val="both"/>
        <w:rPr>
          <w:rFonts w:eastAsia="Calibri"/>
          <w:lang w:val="lv-LV"/>
        </w:rPr>
      </w:pPr>
    </w:p>
    <w:p w14:paraId="4396DA17" w14:textId="77777777" w:rsidR="003C1F0E" w:rsidRDefault="00184876" w:rsidP="003C1F0E">
      <w:pPr>
        <w:ind w:right="372"/>
        <w:jc w:val="both"/>
        <w:rPr>
          <w:rFonts w:eastAsia="Calibri"/>
          <w:lang w:val="lv-LV"/>
        </w:rPr>
      </w:pPr>
      <w:r w:rsidRPr="00745AD8">
        <w:rPr>
          <w:rFonts w:eastAsia="Calibri"/>
          <w:lang w:val="lv-LV"/>
        </w:rPr>
        <w:t xml:space="preserve">Atbilde:  </w:t>
      </w:r>
    </w:p>
    <w:p w14:paraId="63F2C58A" w14:textId="0D398C82" w:rsidR="00184876" w:rsidRPr="00184876" w:rsidRDefault="003C1F0E" w:rsidP="003C1F0E">
      <w:pPr>
        <w:ind w:right="372"/>
        <w:jc w:val="both"/>
        <w:rPr>
          <w:rFonts w:eastAsia="Calibri"/>
          <w:lang w:val="lv-LV"/>
        </w:rPr>
      </w:pPr>
      <w:r>
        <w:rPr>
          <w:rFonts w:eastAsia="Calibri"/>
          <w:lang w:val="lv-LV"/>
        </w:rPr>
        <w:t>I</w:t>
      </w:r>
      <w:r w:rsidR="00184876" w:rsidRPr="00745AD8">
        <w:rPr>
          <w:rFonts w:eastAsia="Calibri"/>
          <w:lang w:val="lv-LV"/>
        </w:rPr>
        <w:t xml:space="preserve">nformējam, ka nolikumā </w:t>
      </w:r>
      <w:r w:rsidR="007A0B92" w:rsidRPr="00745AD8">
        <w:rPr>
          <w:rFonts w:eastAsia="Calibri"/>
          <w:lang w:val="lv-LV"/>
        </w:rPr>
        <w:t xml:space="preserve">13.01.2023. ir veikti grozījumi. Papildus paskaidrojam, ka pretendentiem ir jānorāda </w:t>
      </w:r>
      <w:r w:rsidR="00E72460" w:rsidRPr="00745AD8">
        <w:rPr>
          <w:rFonts w:eastAsia="Calibri"/>
          <w:lang w:val="lv-LV"/>
        </w:rPr>
        <w:t>provizoriskais sertifikācijas periods iekārtai darbam ar OCPP 2.0.1.</w:t>
      </w:r>
    </w:p>
    <w:p w14:paraId="7420E46A" w14:textId="77777777" w:rsidR="00184876" w:rsidRPr="00184876" w:rsidRDefault="00184876" w:rsidP="003C1F0E">
      <w:pPr>
        <w:ind w:left="792" w:right="372"/>
        <w:jc w:val="both"/>
        <w:rPr>
          <w:rFonts w:eastAsia="Calibri"/>
          <w:i/>
          <w:iCs/>
          <w:lang w:val="lv-LV"/>
        </w:rPr>
      </w:pPr>
    </w:p>
    <w:p w14:paraId="2CE7A58E" w14:textId="14A02F26" w:rsidR="00184876" w:rsidRPr="00184876" w:rsidRDefault="00E72460" w:rsidP="003C1F0E">
      <w:pPr>
        <w:ind w:right="372"/>
        <w:jc w:val="both"/>
        <w:rPr>
          <w:i/>
          <w:iCs/>
          <w:lang w:val="lv-LV" w:eastAsia="lv-LV"/>
        </w:rPr>
      </w:pPr>
      <w:r w:rsidRPr="00E72460">
        <w:rPr>
          <w:i/>
          <w:iCs/>
          <w:lang w:val="lv-LV" w:eastAsia="lv-LV"/>
        </w:rPr>
        <w:t xml:space="preserve">2.jautājums: </w:t>
      </w:r>
    </w:p>
    <w:p w14:paraId="4DC6F38E" w14:textId="73D01D22" w:rsidR="00184876" w:rsidRDefault="00E72460" w:rsidP="003C1F0E">
      <w:pPr>
        <w:ind w:right="372"/>
        <w:jc w:val="both"/>
        <w:rPr>
          <w:rFonts w:eastAsia="Calibri"/>
          <w:i/>
          <w:iCs/>
          <w:spacing w:val="-3"/>
          <w:lang w:val="lv-LV" w:eastAsia="lv-LV"/>
        </w:rPr>
      </w:pPr>
      <w:r w:rsidRPr="00E72460">
        <w:rPr>
          <w:rFonts w:eastAsia="Calibri"/>
          <w:i/>
          <w:iCs/>
          <w:spacing w:val="-3"/>
          <w:lang w:val="lv-LV" w:eastAsia="lv-LV"/>
        </w:rPr>
        <w:t>A</w:t>
      </w:r>
      <w:r w:rsidR="00184876" w:rsidRPr="00184876">
        <w:rPr>
          <w:rFonts w:eastAsia="Calibri"/>
          <w:i/>
          <w:iCs/>
          <w:spacing w:val="-3"/>
          <w:lang w:val="lv-LV" w:eastAsia="lv-LV"/>
        </w:rPr>
        <w:t>tsaucoties uz Pasūtītāja 03.01.2023. sniegto atbildi – “Pasūtītājs nenodrošina API, bet Pretendentam jānodrošina API izstrāde integrācijas veikšanai” vai pareizi saprotam, ka integrācijai nepieciešamā API izstrādi Pasūtītāja ERP sistēmai ir jānodrošina Pretendentam, lai izveidotu integrāciju, attiecīgi piedāvājumā iekļaujot Pasūtītāja ERP sistēmas API izstrādes izmaksas?</w:t>
      </w:r>
    </w:p>
    <w:p w14:paraId="11FA8D40" w14:textId="77777777" w:rsidR="003C1F0E" w:rsidRDefault="003C1F0E" w:rsidP="003C1F0E">
      <w:pPr>
        <w:ind w:right="372"/>
        <w:jc w:val="both"/>
        <w:rPr>
          <w:rFonts w:eastAsia="Calibri"/>
          <w:i/>
          <w:iCs/>
          <w:spacing w:val="-3"/>
          <w:lang w:val="lv-LV" w:eastAsia="lv-LV"/>
        </w:rPr>
      </w:pPr>
    </w:p>
    <w:p w14:paraId="494AF9D2" w14:textId="77777777" w:rsidR="003C1F0E" w:rsidRDefault="00E72460" w:rsidP="003C1F0E">
      <w:pPr>
        <w:ind w:right="372"/>
        <w:jc w:val="both"/>
        <w:rPr>
          <w:rFonts w:eastAsia="Calibri"/>
          <w:spacing w:val="-3"/>
          <w:lang w:val="lv-LV" w:eastAsia="lv-LV"/>
        </w:rPr>
      </w:pPr>
      <w:r w:rsidRPr="00745AD8">
        <w:rPr>
          <w:rFonts w:eastAsia="Calibri"/>
          <w:spacing w:val="-3"/>
          <w:lang w:val="lv-LV" w:eastAsia="lv-LV"/>
        </w:rPr>
        <w:t xml:space="preserve">Atbilde: </w:t>
      </w:r>
    </w:p>
    <w:p w14:paraId="6E3BE822" w14:textId="696E58A1" w:rsidR="00E72460" w:rsidRPr="003C1F0E" w:rsidRDefault="00D56906" w:rsidP="003C1F0E">
      <w:pPr>
        <w:ind w:right="372"/>
        <w:jc w:val="both"/>
        <w:rPr>
          <w:rFonts w:eastAsia="Calibri"/>
          <w:spacing w:val="-3"/>
          <w:lang w:val="lv-LV" w:eastAsia="lv-LV"/>
        </w:rPr>
      </w:pPr>
      <w:r w:rsidRPr="00745AD8">
        <w:rPr>
          <w:rFonts w:eastAsia="Calibri"/>
          <w:spacing w:val="-3"/>
          <w:lang w:val="lv-LV" w:eastAsia="lv-LV"/>
        </w:rPr>
        <w:t>Jā.</w:t>
      </w:r>
    </w:p>
    <w:p w14:paraId="1CDAA1A9" w14:textId="77777777" w:rsidR="00E72460" w:rsidRDefault="00E72460" w:rsidP="003C1F0E">
      <w:pPr>
        <w:ind w:right="372"/>
        <w:jc w:val="both"/>
        <w:rPr>
          <w:rFonts w:asciiTheme="minorHAnsi" w:hAnsiTheme="minorHAnsi" w:cstheme="minorHAnsi"/>
          <w:b/>
          <w:bCs/>
          <w:sz w:val="22"/>
          <w:szCs w:val="22"/>
          <w:u w:val="single"/>
          <w:lang w:val="lv-LV" w:eastAsia="lv-LV"/>
        </w:rPr>
      </w:pPr>
    </w:p>
    <w:p w14:paraId="01FC61FC" w14:textId="77777777" w:rsidR="003F63EB" w:rsidRPr="003F63EB" w:rsidRDefault="00E72460" w:rsidP="003C1F0E">
      <w:pPr>
        <w:ind w:right="372"/>
        <w:jc w:val="both"/>
        <w:rPr>
          <w:i/>
          <w:iCs/>
          <w:lang w:val="lv-LV" w:eastAsia="lv-LV"/>
        </w:rPr>
      </w:pPr>
      <w:r w:rsidRPr="003F63EB">
        <w:rPr>
          <w:i/>
          <w:iCs/>
          <w:lang w:val="lv-LV" w:eastAsia="lv-LV"/>
        </w:rPr>
        <w:t>3.jautājums</w:t>
      </w:r>
      <w:r w:rsidR="003F63EB" w:rsidRPr="003F63EB">
        <w:rPr>
          <w:i/>
          <w:iCs/>
          <w:lang w:val="lv-LV" w:eastAsia="lv-LV"/>
        </w:rPr>
        <w:t>:</w:t>
      </w:r>
    </w:p>
    <w:p w14:paraId="46BD1281" w14:textId="5C5EC541" w:rsidR="00184876" w:rsidRDefault="003F63EB" w:rsidP="003C1F0E">
      <w:pPr>
        <w:ind w:right="372"/>
        <w:jc w:val="both"/>
        <w:rPr>
          <w:rFonts w:eastAsia="Calibri"/>
          <w:i/>
          <w:iCs/>
          <w:spacing w:val="-3"/>
          <w:lang w:val="lv-LV"/>
        </w:rPr>
      </w:pPr>
      <w:r w:rsidRPr="003F63EB">
        <w:rPr>
          <w:rFonts w:eastAsia="Calibri"/>
          <w:i/>
          <w:iCs/>
          <w:lang w:val="lv-LV"/>
        </w:rPr>
        <w:t>L</w:t>
      </w:r>
      <w:r w:rsidR="00184876" w:rsidRPr="00184876">
        <w:rPr>
          <w:rFonts w:eastAsia="Calibri"/>
          <w:i/>
          <w:iCs/>
          <w:lang w:val="lv-LV"/>
        </w:rPr>
        <w:t xml:space="preserve">ai nodrošinātu vienlīdzīgu attieksmi pret visiem </w:t>
      </w:r>
      <w:proofErr w:type="spellStart"/>
      <w:r w:rsidR="00184876" w:rsidRPr="00184876">
        <w:rPr>
          <w:rFonts w:eastAsia="Calibri"/>
          <w:i/>
          <w:iCs/>
          <w:lang w:val="lv-LV"/>
        </w:rPr>
        <w:t>pretendetiem</w:t>
      </w:r>
      <w:proofErr w:type="spellEnd"/>
      <w:r w:rsidR="00184876" w:rsidRPr="00184876">
        <w:rPr>
          <w:rFonts w:eastAsia="Calibri"/>
          <w:i/>
          <w:iCs/>
          <w:lang w:val="lv-LV"/>
        </w:rPr>
        <w:t xml:space="preserve">, brīvu konkurenci un efektīvu Pasūtītāja līdzekļu izmantošanu (Sabiedrisko pakalpojumu sniedzēju iepirkumu likuma 2. pants), lūdzam veikt grozījumus </w:t>
      </w:r>
      <w:r w:rsidR="00184876" w:rsidRPr="00184876">
        <w:rPr>
          <w:rFonts w:eastAsia="Calibri"/>
          <w:i/>
          <w:iCs/>
          <w:spacing w:val="-3"/>
          <w:lang w:val="lv-LV"/>
        </w:rPr>
        <w:t>iepirkuma procedūras nolikuma 7. pielikuma “</w:t>
      </w:r>
      <w:r w:rsidR="00184876" w:rsidRPr="00184876">
        <w:rPr>
          <w:rFonts w:eastAsia="Calibri"/>
          <w:i/>
          <w:iCs/>
          <w:smallCaps/>
          <w:spacing w:val="-3"/>
          <w:lang w:val="lv-LV"/>
        </w:rPr>
        <w:t>UZLĀDES STACIJAS TEHNISKĀ SPECIFIKĀCIJA” 9.</w:t>
      </w:r>
      <w:r w:rsidR="00184876" w:rsidRPr="00184876">
        <w:rPr>
          <w:rFonts w:eastAsia="Calibri"/>
          <w:i/>
          <w:iCs/>
          <w:spacing w:val="-3"/>
          <w:lang w:val="lv-LV"/>
        </w:rPr>
        <w:t xml:space="preserve"> sadaļas “Citas prasības (t.sk. zaļā publiskā iepirkuma komponentes)” 9</w:t>
      </w:r>
      <w:r w:rsidR="00184876" w:rsidRPr="00184876">
        <w:rPr>
          <w:rFonts w:eastAsia="Calibri"/>
          <w:i/>
          <w:iCs/>
          <w:smallCaps/>
          <w:spacing w:val="-3"/>
          <w:lang w:val="lv-LV"/>
        </w:rPr>
        <w:t xml:space="preserve">.1 </w:t>
      </w:r>
      <w:r w:rsidR="00184876" w:rsidRPr="00184876">
        <w:rPr>
          <w:rFonts w:eastAsia="Calibri"/>
          <w:i/>
          <w:iCs/>
          <w:spacing w:val="-3"/>
          <w:lang w:val="lv-LV"/>
        </w:rPr>
        <w:t xml:space="preserve">punktā izvirzītajai prasībai Efektivitāte pie nominālās jaudas/ lietderības koeficients - ≥ 0,95, šādā </w:t>
      </w:r>
      <w:r w:rsidR="00184876" w:rsidRPr="00745AD8">
        <w:rPr>
          <w:rFonts w:eastAsia="Calibri"/>
          <w:i/>
          <w:iCs/>
          <w:spacing w:val="-3"/>
          <w:lang w:val="lv-LV"/>
        </w:rPr>
        <w:t>redakcijā - Efektivitāte pie nominālās jaudas/ lietderības koeficients  ≥ 0,95% +/- 1%.</w:t>
      </w:r>
    </w:p>
    <w:p w14:paraId="3AC231E5" w14:textId="77777777" w:rsidR="003C1F0E" w:rsidRPr="00745AD8" w:rsidRDefault="003C1F0E" w:rsidP="003C1F0E">
      <w:pPr>
        <w:ind w:right="372"/>
        <w:jc w:val="both"/>
        <w:rPr>
          <w:rFonts w:eastAsia="Calibri"/>
          <w:i/>
          <w:iCs/>
          <w:spacing w:val="-3"/>
          <w:lang w:val="lv-LV"/>
        </w:rPr>
      </w:pPr>
    </w:p>
    <w:p w14:paraId="12BE1F6B" w14:textId="77777777" w:rsidR="003C1F0E" w:rsidRDefault="003F63EB" w:rsidP="003C1F0E">
      <w:pPr>
        <w:ind w:right="372"/>
        <w:jc w:val="both"/>
        <w:rPr>
          <w:lang w:val="lv-LV" w:eastAsia="lv-LV"/>
        </w:rPr>
      </w:pPr>
      <w:r w:rsidRPr="00745AD8">
        <w:rPr>
          <w:rFonts w:eastAsia="Calibri"/>
          <w:spacing w:val="-3"/>
          <w:lang w:val="lv-LV"/>
        </w:rPr>
        <w:t xml:space="preserve">Atbilde:   </w:t>
      </w:r>
    </w:p>
    <w:p w14:paraId="4A427B03" w14:textId="22C801E6" w:rsidR="00D07D9B" w:rsidRPr="00745AD8" w:rsidRDefault="003C1F0E" w:rsidP="003C1F0E">
      <w:pPr>
        <w:ind w:right="372"/>
        <w:jc w:val="both"/>
        <w:rPr>
          <w:lang w:val="lv-LV" w:eastAsia="lv-LV"/>
        </w:rPr>
      </w:pPr>
      <w:r>
        <w:rPr>
          <w:lang w:val="lv-LV" w:eastAsia="lv-LV"/>
        </w:rPr>
        <w:t>I</w:t>
      </w:r>
      <w:r w:rsidR="00D07D9B" w:rsidRPr="00745AD8">
        <w:rPr>
          <w:lang w:val="lv-LV" w:eastAsia="lv-LV"/>
        </w:rPr>
        <w:t>nformējam, ka saskaņā ar nolikumu un Sabiedrisko pakalpojumu sniedzēju iepirkumu likuma 42.panta astoto daļu, pretendenti var pieprasīt papildus informāciju par iepirkuma procedūras dokumentos iekļautajām prasībām, taču iespējamais</w:t>
      </w:r>
      <w:r w:rsidR="000B4792" w:rsidRPr="00745AD8">
        <w:rPr>
          <w:lang w:val="lv-LV" w:eastAsia="lv-LV"/>
        </w:rPr>
        <w:t xml:space="preserve"> pretendents lūdz</w:t>
      </w:r>
      <w:r w:rsidR="00D07D9B" w:rsidRPr="00745AD8">
        <w:rPr>
          <w:lang w:val="lv-LV" w:eastAsia="lv-LV"/>
        </w:rPr>
        <w:t xml:space="preserve"> grozīt nolikuma prasības.</w:t>
      </w:r>
    </w:p>
    <w:p w14:paraId="7375F27C" w14:textId="77777777" w:rsidR="00D07D9B" w:rsidRDefault="00D07D9B" w:rsidP="003C1F0E">
      <w:pPr>
        <w:ind w:right="372"/>
        <w:jc w:val="both"/>
        <w:rPr>
          <w:lang w:val="lv-LV" w:eastAsia="lv-LV"/>
        </w:rPr>
      </w:pPr>
      <w:r w:rsidRPr="00745AD8">
        <w:rPr>
          <w:lang w:val="lv-LV" w:eastAsia="lv-LV"/>
        </w:rPr>
        <w:t>Norādām, ka Pasūtītājs šobrīd neplāno veikt grozījumus nolikumā.</w:t>
      </w:r>
      <w:r>
        <w:rPr>
          <w:lang w:val="lv-LV" w:eastAsia="lv-LV"/>
        </w:rPr>
        <w:t xml:space="preserve"> </w:t>
      </w:r>
    </w:p>
    <w:p w14:paraId="6C38BDEF" w14:textId="7C8EBB31" w:rsidR="003F63EB" w:rsidRDefault="003F63EB" w:rsidP="003C1F0E">
      <w:pPr>
        <w:ind w:right="372"/>
        <w:jc w:val="both"/>
        <w:rPr>
          <w:rFonts w:eastAsia="Calibri"/>
          <w:spacing w:val="-3"/>
          <w:lang w:val="lv-LV"/>
        </w:rPr>
      </w:pPr>
    </w:p>
    <w:p w14:paraId="5E7BAC30" w14:textId="08F43602" w:rsidR="00184876" w:rsidRPr="00184876" w:rsidRDefault="00FD1172" w:rsidP="003C1F0E">
      <w:pPr>
        <w:ind w:right="372"/>
        <w:jc w:val="both"/>
        <w:rPr>
          <w:rFonts w:eastAsia="Calibri"/>
          <w:i/>
          <w:iCs/>
          <w:spacing w:val="-3"/>
          <w:highlight w:val="green"/>
          <w:lang w:val="lv-LV"/>
        </w:rPr>
      </w:pPr>
      <w:r w:rsidRPr="00FD1172">
        <w:rPr>
          <w:i/>
          <w:iCs/>
          <w:lang w:val="lv-LV"/>
        </w:rPr>
        <w:t>4.jautājums</w:t>
      </w:r>
      <w:r>
        <w:rPr>
          <w:i/>
          <w:iCs/>
          <w:lang w:val="lv-LV"/>
        </w:rPr>
        <w:t>:</w:t>
      </w:r>
    </w:p>
    <w:p w14:paraId="498998A9" w14:textId="6DFD869B" w:rsidR="00184876" w:rsidRDefault="00FD1172" w:rsidP="003C1F0E">
      <w:pPr>
        <w:ind w:right="372"/>
        <w:jc w:val="both"/>
        <w:rPr>
          <w:rFonts w:eastAsia="Calibri"/>
          <w:i/>
          <w:iCs/>
          <w:spacing w:val="-3"/>
          <w:lang w:val="lv-LV"/>
        </w:rPr>
      </w:pPr>
      <w:r>
        <w:rPr>
          <w:rFonts w:eastAsia="Calibri"/>
          <w:i/>
          <w:iCs/>
          <w:spacing w:val="-3"/>
          <w:lang w:val="lv-LV"/>
        </w:rPr>
        <w:t>S</w:t>
      </w:r>
      <w:r w:rsidR="00184876" w:rsidRPr="00184876">
        <w:rPr>
          <w:rFonts w:eastAsia="Calibri"/>
          <w:i/>
          <w:iCs/>
          <w:spacing w:val="-3"/>
          <w:lang w:val="lv-LV"/>
        </w:rPr>
        <w:t xml:space="preserve">askaņā ar standartu ISO 15118 transportlīdzeklis </w:t>
      </w:r>
      <w:proofErr w:type="spellStart"/>
      <w:r w:rsidR="00184876" w:rsidRPr="00184876">
        <w:rPr>
          <w:rFonts w:eastAsia="Calibri"/>
          <w:i/>
          <w:iCs/>
          <w:spacing w:val="-3"/>
          <w:lang w:val="lv-LV"/>
        </w:rPr>
        <w:t>nosūta</w:t>
      </w:r>
      <w:proofErr w:type="spellEnd"/>
      <w:r w:rsidR="00184876" w:rsidRPr="00184876">
        <w:rPr>
          <w:rFonts w:eastAsia="Calibri"/>
          <w:i/>
          <w:iCs/>
          <w:spacing w:val="-3"/>
          <w:lang w:val="lv-LV"/>
        </w:rPr>
        <w:t xml:space="preserve"> uz uzlādes staciju informāciju par transporta līdzeklī uzstādītā kontroliera MAC adresi. Vai par atbilstošu tehniskās specifikācijas prasībām izvērtējot piedāvājumu tiks atzīts risinājums, kas nodrošina, ka nav iespējams kļūdīties ievadot nepareizu transportlīdzekļa reģistrācijas numuru uzlādes stacijas lādētāja displejā un nav iespējas krāpties, izvēloties citu transportlīdzekļa numuru – pirms uzlādes ir jāizvēlas uzlādējamā transportlīdzekļa reģistrācijas numuru vai nosaukumu, vadības un monitoringa sistēmā katra transportlīdzekļa reģistrācijas numurs (vai nosaukums) tiek piesaistīts transportlīdzekļa MAC adresei, reģistrācijas numurs vai nosaukums tiek izmantots datu apmaiņā, uzlādes statistikas veidošanā?</w:t>
      </w:r>
    </w:p>
    <w:p w14:paraId="3221CF09" w14:textId="77777777" w:rsidR="003C1F0E" w:rsidRDefault="003C1F0E" w:rsidP="003C1F0E">
      <w:pPr>
        <w:ind w:right="372"/>
        <w:jc w:val="both"/>
        <w:rPr>
          <w:rFonts w:eastAsia="Calibri"/>
          <w:i/>
          <w:iCs/>
          <w:spacing w:val="-3"/>
          <w:lang w:val="lv-LV"/>
        </w:rPr>
      </w:pPr>
    </w:p>
    <w:p w14:paraId="2362031C" w14:textId="77777777" w:rsidR="003C1F0E" w:rsidRDefault="00FD1172" w:rsidP="003C1F0E">
      <w:pPr>
        <w:ind w:right="372"/>
        <w:jc w:val="both"/>
        <w:rPr>
          <w:rFonts w:eastAsia="Calibri"/>
          <w:spacing w:val="-3"/>
          <w:lang w:val="lv-LV"/>
        </w:rPr>
      </w:pPr>
      <w:r w:rsidRPr="00745AD8">
        <w:rPr>
          <w:rFonts w:eastAsia="Calibri"/>
          <w:spacing w:val="-3"/>
          <w:lang w:val="lv-LV"/>
        </w:rPr>
        <w:t xml:space="preserve">Atbilde: </w:t>
      </w:r>
    </w:p>
    <w:p w14:paraId="50DC523A" w14:textId="021E1D65" w:rsidR="00FD1172" w:rsidRDefault="003C1F0E" w:rsidP="003C1F0E">
      <w:pPr>
        <w:ind w:right="372"/>
        <w:jc w:val="both"/>
        <w:rPr>
          <w:rFonts w:eastAsia="Calibri"/>
          <w:spacing w:val="-3"/>
          <w:lang w:val="lv-LV"/>
        </w:rPr>
      </w:pPr>
      <w:r>
        <w:rPr>
          <w:rFonts w:eastAsia="Calibri"/>
          <w:spacing w:val="-3"/>
          <w:lang w:val="lv-LV"/>
        </w:rPr>
        <w:t>I</w:t>
      </w:r>
      <w:r w:rsidR="00745AD8">
        <w:rPr>
          <w:rFonts w:eastAsia="Calibri"/>
          <w:spacing w:val="-3"/>
          <w:lang w:val="lv-LV"/>
        </w:rPr>
        <w:t xml:space="preserve">nformēja, ka iespējamā pretendenta jautājumā norādītais tiks uzskatīts par atbilstošu. </w:t>
      </w:r>
    </w:p>
    <w:p w14:paraId="5A0A885B" w14:textId="77777777" w:rsidR="00745AD8" w:rsidRPr="00FD1172" w:rsidRDefault="00745AD8" w:rsidP="003C1F0E">
      <w:pPr>
        <w:ind w:right="372"/>
        <w:jc w:val="both"/>
        <w:rPr>
          <w:lang w:val="lv-LV" w:eastAsia="lv-LV"/>
        </w:rPr>
      </w:pPr>
    </w:p>
    <w:p w14:paraId="15483F01" w14:textId="77777777" w:rsidR="00FD1172" w:rsidRPr="00FD1172" w:rsidRDefault="00FD1172" w:rsidP="003C1F0E">
      <w:pPr>
        <w:ind w:right="372"/>
        <w:jc w:val="both"/>
        <w:rPr>
          <w:i/>
          <w:iCs/>
          <w:lang w:val="lv-LV" w:eastAsia="lv-LV"/>
        </w:rPr>
      </w:pPr>
      <w:r w:rsidRPr="00FD1172">
        <w:rPr>
          <w:i/>
          <w:iCs/>
          <w:lang w:val="lv-LV" w:eastAsia="lv-LV"/>
        </w:rPr>
        <w:lastRenderedPageBreak/>
        <w:t xml:space="preserve">5.jautājums: </w:t>
      </w:r>
    </w:p>
    <w:p w14:paraId="5C782541" w14:textId="585A6576" w:rsidR="00184876" w:rsidRDefault="00FD1172" w:rsidP="003C1F0E">
      <w:pPr>
        <w:ind w:right="372"/>
        <w:jc w:val="both"/>
        <w:rPr>
          <w:rFonts w:eastAsia="Calibri"/>
          <w:i/>
          <w:iCs/>
          <w:spacing w:val="-3"/>
          <w:lang w:val="lv-LV" w:eastAsia="lv-LV"/>
        </w:rPr>
      </w:pPr>
      <w:r w:rsidRPr="00FD1172">
        <w:rPr>
          <w:rFonts w:eastAsia="Calibri"/>
          <w:i/>
          <w:iCs/>
          <w:spacing w:val="-3"/>
          <w:lang w:val="lv-LV" w:eastAsia="lv-LV"/>
        </w:rPr>
        <w:t>L</w:t>
      </w:r>
      <w:r w:rsidR="00184876" w:rsidRPr="00184876">
        <w:rPr>
          <w:rFonts w:eastAsia="Calibri"/>
          <w:i/>
          <w:iCs/>
          <w:spacing w:val="-3"/>
          <w:lang w:val="lv-LV" w:eastAsia="lv-LV"/>
        </w:rPr>
        <w:t xml:space="preserve">ūdzu apstiprināt, ka pēc iepriekš sniegtās informācijas par datu apmaiņu starp vadības un monitoringa sistēmu un ERP sistēmu </w:t>
      </w:r>
      <w:proofErr w:type="spellStart"/>
      <w:r w:rsidR="00184876" w:rsidRPr="00184876">
        <w:rPr>
          <w:i/>
          <w:iCs/>
          <w:color w:val="242424"/>
          <w:lang w:val="lv-LV" w:eastAsia="lv-LV"/>
        </w:rPr>
        <w:t>User</w:t>
      </w:r>
      <w:proofErr w:type="spellEnd"/>
      <w:r w:rsidR="00184876" w:rsidRPr="00184876">
        <w:rPr>
          <w:i/>
          <w:iCs/>
          <w:color w:val="242424"/>
          <w:lang w:val="lv-LV" w:eastAsia="lv-LV"/>
        </w:rPr>
        <w:t xml:space="preserve"> ID (darbinieka darba numurs), lai identificētu, kurš ir aktivizējis uzlādes procesu tiks piesaistīts RFID kartei ar kuru tiks veikta autorizācija, lai veiktu uzlādi. </w:t>
      </w:r>
      <w:r w:rsidR="00184876" w:rsidRPr="00184876">
        <w:rPr>
          <w:rFonts w:eastAsia="Calibri"/>
          <w:i/>
          <w:iCs/>
          <w:spacing w:val="-3"/>
          <w:lang w:val="lv-LV" w:eastAsia="lv-LV"/>
        </w:rPr>
        <w:t>Vadības un monitoringa sistēma nodrošina funkciju piesaistīt RFID karti darbinieka vārdam. Informācija par darbinieka vārdu, kurš aktivizējis uzlādi tiks nodota uz Pasūtītāja ERP sistēmu.</w:t>
      </w:r>
    </w:p>
    <w:p w14:paraId="1EF33B6F" w14:textId="77777777" w:rsidR="003C1F0E" w:rsidRDefault="003C1F0E" w:rsidP="003C1F0E">
      <w:pPr>
        <w:ind w:right="372"/>
        <w:jc w:val="both"/>
        <w:rPr>
          <w:rFonts w:eastAsia="Calibri"/>
          <w:i/>
          <w:iCs/>
          <w:spacing w:val="-3"/>
          <w:lang w:val="lv-LV" w:eastAsia="lv-LV"/>
        </w:rPr>
      </w:pPr>
    </w:p>
    <w:p w14:paraId="373878C5" w14:textId="77777777" w:rsidR="003C1F0E" w:rsidRDefault="00FD1172" w:rsidP="003C1F0E">
      <w:pPr>
        <w:pStyle w:val="NormalWeb"/>
        <w:spacing w:before="0" w:beforeAutospacing="0" w:after="0" w:afterAutospacing="0"/>
        <w:ind w:right="372"/>
        <w:jc w:val="both"/>
        <w:rPr>
          <w:rFonts w:ascii="Times New Roman" w:eastAsia="Calibri" w:hAnsi="Times New Roman" w:cs="Times New Roman"/>
          <w:spacing w:val="-3"/>
          <w:sz w:val="24"/>
          <w:szCs w:val="24"/>
        </w:rPr>
      </w:pPr>
      <w:r w:rsidRPr="00745AD8">
        <w:rPr>
          <w:rFonts w:ascii="Times New Roman" w:eastAsia="Calibri" w:hAnsi="Times New Roman" w:cs="Times New Roman"/>
          <w:spacing w:val="-3"/>
          <w:sz w:val="24"/>
          <w:szCs w:val="24"/>
        </w:rPr>
        <w:t xml:space="preserve">Atbilde: </w:t>
      </w:r>
    </w:p>
    <w:p w14:paraId="6B021AF3" w14:textId="743BDA74" w:rsidR="00D56906" w:rsidRPr="00745AD8" w:rsidRDefault="00D56906" w:rsidP="003C1F0E">
      <w:pPr>
        <w:pStyle w:val="NormalWeb"/>
        <w:spacing w:before="0" w:beforeAutospacing="0" w:after="0" w:afterAutospacing="0"/>
        <w:ind w:right="372"/>
        <w:jc w:val="both"/>
        <w:rPr>
          <w:rFonts w:ascii="Times New Roman" w:hAnsi="Times New Roman" w:cs="Times New Roman"/>
          <w:sz w:val="24"/>
          <w:szCs w:val="24"/>
        </w:rPr>
      </w:pPr>
      <w:r w:rsidRPr="00745AD8">
        <w:rPr>
          <w:rFonts w:ascii="Times New Roman" w:eastAsia="Calibri" w:hAnsi="Times New Roman" w:cs="Times New Roman"/>
          <w:spacing w:val="-3"/>
          <w:sz w:val="24"/>
          <w:szCs w:val="24"/>
        </w:rPr>
        <w:t>Jā</w:t>
      </w:r>
      <w:r w:rsidR="00745AD8" w:rsidRPr="00745AD8">
        <w:rPr>
          <w:rFonts w:ascii="Times New Roman" w:eastAsia="Calibri" w:hAnsi="Times New Roman" w:cs="Times New Roman"/>
          <w:spacing w:val="-3"/>
          <w:sz w:val="24"/>
          <w:szCs w:val="24"/>
        </w:rPr>
        <w:t>, apstiprinām</w:t>
      </w:r>
      <w:r w:rsidRPr="00745AD8">
        <w:rPr>
          <w:rFonts w:ascii="Times New Roman" w:eastAsia="Calibri" w:hAnsi="Times New Roman" w:cs="Times New Roman"/>
          <w:spacing w:val="-3"/>
          <w:sz w:val="24"/>
          <w:szCs w:val="24"/>
        </w:rPr>
        <w:t>. Darbinieka identifikācijas karte satur datus – Darbinieka darba numurs (ciparu kombinācija, kas ir unikāla katram darbiniekam), Vārds, Uzvārds. ERP sistēmā darbinieks tiek identificēts pēc darba numura.</w:t>
      </w:r>
    </w:p>
    <w:p w14:paraId="204F921E" w14:textId="77777777" w:rsidR="00FD1172" w:rsidRDefault="00FD1172" w:rsidP="003C1F0E">
      <w:pPr>
        <w:ind w:right="372"/>
        <w:jc w:val="both"/>
        <w:rPr>
          <w:rFonts w:asciiTheme="minorHAnsi" w:hAnsiTheme="minorHAnsi" w:cstheme="minorHAnsi"/>
          <w:sz w:val="22"/>
          <w:szCs w:val="22"/>
          <w:lang w:val="lv-LV" w:eastAsia="lv-LV"/>
        </w:rPr>
      </w:pPr>
    </w:p>
    <w:p w14:paraId="0A828F9C" w14:textId="5F3F969F" w:rsidR="00FD1172" w:rsidRPr="00FD1172" w:rsidRDefault="00FD1172" w:rsidP="003C1F0E">
      <w:pPr>
        <w:ind w:right="372"/>
        <w:jc w:val="both"/>
        <w:rPr>
          <w:rFonts w:eastAsia="Calibri"/>
          <w:i/>
          <w:iCs/>
          <w:spacing w:val="-3"/>
          <w:lang w:val="lv-LV" w:eastAsia="lv-LV"/>
        </w:rPr>
      </w:pPr>
      <w:r w:rsidRPr="00FD1172">
        <w:rPr>
          <w:rFonts w:eastAsia="Calibri"/>
          <w:i/>
          <w:iCs/>
          <w:spacing w:val="-3"/>
          <w:lang w:val="lv-LV" w:eastAsia="lv-LV"/>
        </w:rPr>
        <w:t>6.j</w:t>
      </w:r>
      <w:r w:rsidR="00184876" w:rsidRPr="00184876">
        <w:rPr>
          <w:rFonts w:eastAsia="Calibri"/>
          <w:i/>
          <w:iCs/>
          <w:spacing w:val="-3"/>
          <w:lang w:val="lv-LV" w:eastAsia="lv-LV"/>
        </w:rPr>
        <w:t>autājums:</w:t>
      </w:r>
    </w:p>
    <w:p w14:paraId="352C7E45" w14:textId="0C7DF550" w:rsidR="00184876" w:rsidRDefault="00FD1172" w:rsidP="003C1F0E">
      <w:pPr>
        <w:ind w:right="372"/>
        <w:jc w:val="both"/>
        <w:rPr>
          <w:rFonts w:eastAsia="Calibri"/>
          <w:i/>
          <w:iCs/>
          <w:spacing w:val="-3"/>
          <w:lang w:val="lv-LV" w:eastAsia="lv-LV"/>
        </w:rPr>
      </w:pPr>
      <w:r w:rsidRPr="00FD1172">
        <w:rPr>
          <w:rFonts w:eastAsia="Calibri"/>
          <w:i/>
          <w:iCs/>
          <w:spacing w:val="-3"/>
          <w:lang w:val="lv-LV" w:eastAsia="lv-LV"/>
        </w:rPr>
        <w:t>L</w:t>
      </w:r>
      <w:r w:rsidR="00184876" w:rsidRPr="00184876">
        <w:rPr>
          <w:rFonts w:eastAsia="Calibri"/>
          <w:i/>
          <w:iCs/>
          <w:spacing w:val="-3"/>
          <w:lang w:val="lv-LV" w:eastAsia="lv-LV"/>
        </w:rPr>
        <w:t>ai Pasūtītājs saņemtu saimnieciski izdevīgāku piedāvājumu un, lai darbuzņēmējs piedāvājumā neiekļautu papildus izmaksas, kas saistītas ar apgrozāmo līdzekļu piesisti neprognozējamu materiālu un iekārtu cenu svārstību dēļ, lūdzam grozīt nolikuma 9. pielikuma punktu 3.3.2.1., papildus tajā paredzot samaksu par piegādātajiem un Pasūtītājam nodotajiem materiāliem un iekārtām saskaņā ar ikmēneša izpildēm.</w:t>
      </w:r>
    </w:p>
    <w:p w14:paraId="5738A613" w14:textId="77777777" w:rsidR="003C1F0E" w:rsidRDefault="003C1F0E" w:rsidP="003C1F0E">
      <w:pPr>
        <w:ind w:right="372"/>
        <w:jc w:val="both"/>
        <w:rPr>
          <w:rFonts w:eastAsia="Calibri"/>
          <w:i/>
          <w:iCs/>
          <w:spacing w:val="-3"/>
          <w:lang w:val="lv-LV" w:eastAsia="lv-LV"/>
        </w:rPr>
      </w:pPr>
    </w:p>
    <w:p w14:paraId="291E9446" w14:textId="77777777" w:rsidR="003C1F0E" w:rsidRDefault="00FD1172" w:rsidP="003C1F0E">
      <w:pPr>
        <w:ind w:right="372"/>
        <w:jc w:val="both"/>
        <w:rPr>
          <w:lang w:val="lv-LV" w:eastAsia="lv-LV"/>
        </w:rPr>
      </w:pPr>
      <w:r w:rsidRPr="00745AD8">
        <w:rPr>
          <w:rFonts w:eastAsia="Calibri"/>
          <w:spacing w:val="-3"/>
          <w:lang w:val="lv-LV" w:eastAsia="lv-LV"/>
        </w:rPr>
        <w:t xml:space="preserve">Atbilde: </w:t>
      </w:r>
    </w:p>
    <w:p w14:paraId="380A9D3A" w14:textId="152B0EFC" w:rsidR="00FD1172" w:rsidRPr="00745AD8" w:rsidRDefault="003C1F0E" w:rsidP="003C1F0E">
      <w:pPr>
        <w:ind w:right="372"/>
        <w:jc w:val="both"/>
        <w:rPr>
          <w:lang w:val="lv-LV" w:eastAsia="lv-LV"/>
        </w:rPr>
      </w:pPr>
      <w:r>
        <w:rPr>
          <w:lang w:val="lv-LV" w:eastAsia="lv-LV"/>
        </w:rPr>
        <w:t>I</w:t>
      </w:r>
      <w:r w:rsidR="00FD1172" w:rsidRPr="00745AD8">
        <w:rPr>
          <w:lang w:val="lv-LV" w:eastAsia="lv-LV"/>
        </w:rPr>
        <w:t>nformējam, ka saskaņā ar nolikumu un Sabiedrisko pakalpojumu sniedzēju iepirkumu likuma 42.panta astoto daļu, pretendenti var pieprasīt papildus informāciju par iepirkuma procedūras dokumentos iekļautajām prasībām, taču iespējamais pretendents lūdz grozīt nolikuma prasības.</w:t>
      </w:r>
    </w:p>
    <w:p w14:paraId="0A3E944A" w14:textId="462C52C9" w:rsidR="00FD1172" w:rsidRDefault="00FD1172" w:rsidP="003C1F0E">
      <w:pPr>
        <w:ind w:right="372"/>
        <w:jc w:val="both"/>
        <w:rPr>
          <w:lang w:val="lv-LV" w:eastAsia="lv-LV"/>
        </w:rPr>
      </w:pPr>
      <w:r w:rsidRPr="00745AD8">
        <w:rPr>
          <w:lang w:val="lv-LV" w:eastAsia="lv-LV"/>
        </w:rPr>
        <w:t>Norādām, ka Pasūtītājs šobrīd neplāno veikt grozījumus nolikumā (līguma projektā).</w:t>
      </w:r>
      <w:r>
        <w:rPr>
          <w:lang w:val="lv-LV" w:eastAsia="lv-LV"/>
        </w:rPr>
        <w:t xml:space="preserve"> </w:t>
      </w:r>
    </w:p>
    <w:p w14:paraId="490D7532" w14:textId="0F0495B0" w:rsidR="00FD1172" w:rsidRPr="00184876" w:rsidRDefault="00FD1172" w:rsidP="003C1F0E">
      <w:pPr>
        <w:ind w:right="372"/>
        <w:jc w:val="both"/>
        <w:rPr>
          <w:lang w:val="lv-LV" w:eastAsia="lv-LV"/>
        </w:rPr>
      </w:pPr>
    </w:p>
    <w:p w14:paraId="7EDC1202" w14:textId="7AC89BF4" w:rsidR="00184876" w:rsidRPr="00184876" w:rsidRDefault="00FD1172" w:rsidP="003C1F0E">
      <w:pPr>
        <w:ind w:right="372"/>
        <w:jc w:val="both"/>
        <w:rPr>
          <w:lang w:val="lv-LV" w:eastAsia="lv-LV"/>
        </w:rPr>
      </w:pPr>
      <w:r w:rsidRPr="00554B84">
        <w:rPr>
          <w:i/>
          <w:iCs/>
          <w:lang w:val="lv-LV" w:eastAsia="lv-LV"/>
        </w:rPr>
        <w:t>7.jautājum</w:t>
      </w:r>
      <w:r w:rsidR="00554B84" w:rsidRPr="00554B84">
        <w:rPr>
          <w:i/>
          <w:iCs/>
          <w:lang w:val="lv-LV" w:eastAsia="lv-LV"/>
        </w:rPr>
        <w:t>s</w:t>
      </w:r>
      <w:r w:rsidR="00184876" w:rsidRPr="00184876">
        <w:rPr>
          <w:rFonts w:eastAsia="Calibri"/>
          <w:i/>
          <w:iCs/>
          <w:spacing w:val="-3"/>
          <w:lang w:val="lv-LV" w:eastAsia="lv-LV"/>
        </w:rPr>
        <w:t xml:space="preserve"> - ņemot vērā:</w:t>
      </w:r>
    </w:p>
    <w:p w14:paraId="5BABE563" w14:textId="77777777" w:rsidR="00184876" w:rsidRPr="00184876" w:rsidRDefault="00184876" w:rsidP="003C1F0E">
      <w:pPr>
        <w:numPr>
          <w:ilvl w:val="0"/>
          <w:numId w:val="13"/>
        </w:numPr>
        <w:ind w:left="709" w:right="372" w:hanging="283"/>
        <w:jc w:val="both"/>
        <w:rPr>
          <w:i/>
          <w:iCs/>
          <w:lang w:val="lv-LV" w:eastAsia="lv-LV"/>
        </w:rPr>
      </w:pPr>
      <w:r w:rsidRPr="00184876">
        <w:rPr>
          <w:rFonts w:eastAsia="Calibri"/>
          <w:i/>
          <w:iCs/>
          <w:spacing w:val="-3"/>
          <w:lang w:val="lv-LV" w:eastAsia="lv-LV"/>
        </w:rPr>
        <w:t>šajā vēstulē uzdotos jautājumus;</w:t>
      </w:r>
    </w:p>
    <w:p w14:paraId="6C8C012C" w14:textId="77777777" w:rsidR="00184876" w:rsidRPr="00184876" w:rsidRDefault="00184876" w:rsidP="003C1F0E">
      <w:pPr>
        <w:numPr>
          <w:ilvl w:val="0"/>
          <w:numId w:val="13"/>
        </w:numPr>
        <w:ind w:left="709" w:right="372" w:hanging="283"/>
        <w:jc w:val="both"/>
        <w:rPr>
          <w:i/>
          <w:iCs/>
          <w:lang w:val="lv-LV" w:eastAsia="lv-LV"/>
        </w:rPr>
      </w:pPr>
      <w:r w:rsidRPr="00184876">
        <w:rPr>
          <w:rFonts w:eastAsia="Calibri"/>
          <w:i/>
          <w:iCs/>
          <w:spacing w:val="-3"/>
          <w:lang w:val="lv-LV" w:eastAsia="lv-LV"/>
        </w:rPr>
        <w:t>jautājumus, kas uzdoti citās vēstulēs, bet, uz kuriem Pasūtītājs vēl nav sniedzis atbildes;</w:t>
      </w:r>
    </w:p>
    <w:p w14:paraId="5215D8A3" w14:textId="77777777" w:rsidR="00184876" w:rsidRPr="00184876" w:rsidRDefault="00184876" w:rsidP="003C1F0E">
      <w:pPr>
        <w:numPr>
          <w:ilvl w:val="0"/>
          <w:numId w:val="13"/>
        </w:numPr>
        <w:ind w:left="709" w:right="372" w:hanging="283"/>
        <w:jc w:val="both"/>
        <w:rPr>
          <w:i/>
          <w:iCs/>
          <w:lang w:val="lv-LV" w:eastAsia="lv-LV"/>
        </w:rPr>
      </w:pPr>
      <w:r w:rsidRPr="00184876">
        <w:rPr>
          <w:rFonts w:eastAsia="Calibri"/>
          <w:i/>
          <w:iCs/>
          <w:spacing w:val="-3"/>
          <w:lang w:val="lv-LV" w:eastAsia="lv-LV"/>
        </w:rPr>
        <w:t>Pasūtītāja jau sniegtās atbildes, kas būtiski ietekmē darbuzņēmēja piedāvājuma sagatavošanas resursus un nepieciešamo laiku;</w:t>
      </w:r>
    </w:p>
    <w:p w14:paraId="2B24D589" w14:textId="2FEA8CF3" w:rsidR="00184876" w:rsidRDefault="00184876" w:rsidP="003C1F0E">
      <w:pPr>
        <w:ind w:left="426" w:right="372"/>
        <w:jc w:val="both"/>
        <w:rPr>
          <w:rFonts w:eastAsia="Calibri"/>
          <w:i/>
          <w:iCs/>
          <w:spacing w:val="-3"/>
          <w:lang w:val="lv-LV" w:eastAsia="lv-LV"/>
        </w:rPr>
      </w:pPr>
      <w:r w:rsidRPr="00184876">
        <w:rPr>
          <w:rFonts w:eastAsia="Calibri"/>
          <w:i/>
          <w:iCs/>
          <w:spacing w:val="-3"/>
          <w:lang w:val="lv-LV" w:eastAsia="lv-LV"/>
        </w:rPr>
        <w:t xml:space="preserve">lūdzam pagarināt piedāvājuma iesniegšanas laiku par 3 (trīs) nedēļām.   </w:t>
      </w:r>
    </w:p>
    <w:p w14:paraId="542E10FB" w14:textId="77777777" w:rsidR="003C1F0E" w:rsidRDefault="003C1F0E" w:rsidP="003C1F0E">
      <w:pPr>
        <w:ind w:left="426" w:right="372"/>
        <w:jc w:val="both"/>
        <w:rPr>
          <w:rFonts w:eastAsia="Calibri"/>
          <w:i/>
          <w:iCs/>
          <w:spacing w:val="-3"/>
          <w:lang w:val="lv-LV" w:eastAsia="lv-LV"/>
        </w:rPr>
      </w:pPr>
    </w:p>
    <w:p w14:paraId="4AAE033A" w14:textId="77777777" w:rsidR="003C1F0E" w:rsidRDefault="00FD1172" w:rsidP="003C1F0E">
      <w:pPr>
        <w:pStyle w:val="NormalWeb"/>
        <w:spacing w:before="0" w:beforeAutospacing="0" w:after="0" w:afterAutospacing="0"/>
        <w:ind w:right="372"/>
        <w:jc w:val="both"/>
        <w:rPr>
          <w:rFonts w:ascii="Times New Roman" w:eastAsia="Calibri" w:hAnsi="Times New Roman" w:cs="Times New Roman"/>
          <w:spacing w:val="-3"/>
          <w:sz w:val="24"/>
          <w:szCs w:val="24"/>
        </w:rPr>
      </w:pPr>
      <w:r w:rsidRPr="00745AD8">
        <w:rPr>
          <w:rFonts w:ascii="Times New Roman" w:eastAsia="Calibri" w:hAnsi="Times New Roman" w:cs="Times New Roman"/>
          <w:spacing w:val="-3"/>
          <w:sz w:val="24"/>
          <w:szCs w:val="24"/>
        </w:rPr>
        <w:t xml:space="preserve">Atbilde: </w:t>
      </w:r>
    </w:p>
    <w:p w14:paraId="69357C26" w14:textId="2620F63E" w:rsidR="00184876" w:rsidRPr="003C1F0E" w:rsidRDefault="003C1F0E" w:rsidP="003C1F0E">
      <w:pPr>
        <w:pStyle w:val="NormalWeb"/>
        <w:spacing w:before="0" w:beforeAutospacing="0" w:after="0" w:afterAutospacing="0"/>
        <w:ind w:right="372"/>
        <w:jc w:val="both"/>
        <w:rPr>
          <w:rFonts w:ascii="Times New Roman" w:hAnsi="Times New Roman" w:cs="Times New Roman"/>
          <w:i/>
          <w:iCs/>
          <w:sz w:val="24"/>
          <w:szCs w:val="24"/>
        </w:rPr>
      </w:pPr>
      <w:r>
        <w:rPr>
          <w:rFonts w:ascii="Times New Roman" w:eastAsia="Calibri" w:hAnsi="Times New Roman" w:cs="Times New Roman"/>
          <w:spacing w:val="-3"/>
          <w:sz w:val="24"/>
          <w:szCs w:val="24"/>
        </w:rPr>
        <w:t>I</w:t>
      </w:r>
      <w:r w:rsidR="00FD1172" w:rsidRPr="00745AD8">
        <w:rPr>
          <w:rFonts w:ascii="Times New Roman" w:eastAsia="Calibri" w:hAnsi="Times New Roman" w:cs="Times New Roman"/>
          <w:spacing w:val="-3"/>
          <w:sz w:val="24"/>
          <w:szCs w:val="24"/>
        </w:rPr>
        <w:t xml:space="preserve">nformējam, </w:t>
      </w:r>
      <w:r w:rsidR="00FD1172" w:rsidRPr="00745AD8">
        <w:rPr>
          <w:rFonts w:ascii="Times New Roman" w:eastAsia="Calibri" w:hAnsi="Times New Roman" w:cs="Times New Roman"/>
          <w:sz w:val="24"/>
          <w:szCs w:val="24"/>
        </w:rPr>
        <w:t>ka nolikumā 13.01.2023. ir veikti grozījumi</w:t>
      </w:r>
      <w:r w:rsidR="0059067A" w:rsidRPr="00745AD8">
        <w:rPr>
          <w:rFonts w:ascii="Times New Roman" w:eastAsia="Calibri" w:hAnsi="Times New Roman" w:cs="Times New Roman"/>
          <w:sz w:val="24"/>
          <w:szCs w:val="24"/>
        </w:rPr>
        <w:t>, kas ir pub</w:t>
      </w:r>
      <w:r w:rsidR="005A157B" w:rsidRPr="00745AD8">
        <w:rPr>
          <w:rFonts w:ascii="Times New Roman" w:eastAsia="Calibri" w:hAnsi="Times New Roman" w:cs="Times New Roman"/>
          <w:sz w:val="24"/>
          <w:szCs w:val="24"/>
        </w:rPr>
        <w:t xml:space="preserve">licēti </w:t>
      </w:r>
      <w:r w:rsidR="0059067A" w:rsidRPr="00745AD8">
        <w:rPr>
          <w:rFonts w:ascii="Times New Roman" w:hAnsi="Times New Roman" w:cs="Times New Roman"/>
          <w:sz w:val="24"/>
          <w:szCs w:val="24"/>
        </w:rPr>
        <w:t xml:space="preserve">tīmekļvietnēs </w:t>
      </w:r>
      <w:hyperlink r:id="rId12" w:history="1">
        <w:r w:rsidR="0059067A" w:rsidRPr="00745AD8">
          <w:rPr>
            <w:rStyle w:val="Hyperlink"/>
            <w:rFonts w:ascii="Times New Roman" w:hAnsi="Times New Roman" w:cs="Times New Roman"/>
            <w:sz w:val="24"/>
            <w:szCs w:val="24"/>
          </w:rPr>
          <w:t>www.eis.gov.lv</w:t>
        </w:r>
      </w:hyperlink>
      <w:r w:rsidR="0059067A" w:rsidRPr="00745AD8">
        <w:rPr>
          <w:rFonts w:ascii="Times New Roman" w:hAnsi="Times New Roman" w:cs="Times New Roman"/>
          <w:sz w:val="24"/>
          <w:szCs w:val="24"/>
        </w:rPr>
        <w:t xml:space="preserve"> un </w:t>
      </w:r>
      <w:hyperlink r:id="rId13" w:history="1">
        <w:r w:rsidR="0059067A" w:rsidRPr="00745AD8">
          <w:rPr>
            <w:rStyle w:val="Hyperlink"/>
            <w:rFonts w:ascii="Times New Roman" w:hAnsi="Times New Roman" w:cs="Times New Roman"/>
            <w:sz w:val="24"/>
            <w:szCs w:val="24"/>
          </w:rPr>
          <w:t>www.rigassatiksme.lv</w:t>
        </w:r>
      </w:hyperlink>
      <w:r w:rsidR="005A157B" w:rsidRPr="00745AD8">
        <w:rPr>
          <w:rFonts w:ascii="Times New Roman" w:hAnsi="Times New Roman" w:cs="Times New Roman"/>
          <w:sz w:val="24"/>
          <w:szCs w:val="24"/>
        </w:rPr>
        <w:t xml:space="preserve"> </w:t>
      </w:r>
      <w:r w:rsidR="005A157B" w:rsidRPr="00745AD8">
        <w:rPr>
          <w:rFonts w:ascii="Times New Roman" w:eastAsia="Calibri" w:hAnsi="Times New Roman" w:cs="Times New Roman"/>
          <w:sz w:val="24"/>
          <w:szCs w:val="24"/>
        </w:rPr>
        <w:t xml:space="preserve">un </w:t>
      </w:r>
      <w:r w:rsidR="00D70C0E" w:rsidRPr="00745AD8">
        <w:rPr>
          <w:rFonts w:ascii="Times New Roman" w:eastAsia="Calibri" w:hAnsi="Times New Roman" w:cs="Times New Roman"/>
          <w:sz w:val="24"/>
          <w:szCs w:val="24"/>
        </w:rPr>
        <w:t xml:space="preserve">šobrīd </w:t>
      </w:r>
      <w:r w:rsidR="00FD1172" w:rsidRPr="00745AD8">
        <w:rPr>
          <w:rFonts w:ascii="Times New Roman" w:eastAsia="Calibri" w:hAnsi="Times New Roman" w:cs="Times New Roman"/>
          <w:sz w:val="24"/>
          <w:szCs w:val="24"/>
        </w:rPr>
        <w:t xml:space="preserve"> piedāvājumu iesniegšanas termiņ</w:t>
      </w:r>
      <w:r w:rsidR="00D70C0E" w:rsidRPr="00745AD8">
        <w:rPr>
          <w:rFonts w:ascii="Times New Roman" w:eastAsia="Calibri" w:hAnsi="Times New Roman" w:cs="Times New Roman"/>
          <w:sz w:val="24"/>
          <w:szCs w:val="24"/>
        </w:rPr>
        <w:t xml:space="preserve">š ir 26.01.2023. </w:t>
      </w:r>
    </w:p>
    <w:p w14:paraId="5D49D400" w14:textId="77777777" w:rsidR="003C1F0E" w:rsidRPr="00745AD8" w:rsidRDefault="003C1F0E" w:rsidP="003C1F0E">
      <w:pPr>
        <w:ind w:right="372"/>
        <w:jc w:val="both"/>
        <w:rPr>
          <w:i/>
          <w:iCs/>
          <w:lang w:val="lv-LV" w:eastAsia="lv-LV"/>
        </w:rPr>
      </w:pPr>
    </w:p>
    <w:p w14:paraId="58A39B85" w14:textId="18D84DFF" w:rsidR="000960D9" w:rsidRPr="000960D9" w:rsidRDefault="000960D9" w:rsidP="003C1F0E">
      <w:pPr>
        <w:ind w:right="372"/>
        <w:jc w:val="both"/>
        <w:rPr>
          <w:i/>
          <w:iCs/>
          <w:lang w:val="lv-LV" w:eastAsia="lv-LV"/>
        </w:rPr>
      </w:pPr>
      <w:r w:rsidRPr="000960D9">
        <w:rPr>
          <w:i/>
          <w:iCs/>
          <w:lang w:val="lv-LV" w:eastAsia="lv-LV"/>
        </w:rPr>
        <w:t xml:space="preserve">8.jautājums: </w:t>
      </w:r>
    </w:p>
    <w:p w14:paraId="17921596" w14:textId="77777777" w:rsidR="000960D9" w:rsidRPr="000960D9" w:rsidRDefault="000960D9" w:rsidP="003C1F0E">
      <w:pPr>
        <w:ind w:right="372"/>
        <w:jc w:val="both"/>
        <w:rPr>
          <w:i/>
          <w:iCs/>
          <w:lang w:val="lv-LV" w:eastAsia="lv-LV"/>
        </w:rPr>
      </w:pPr>
      <w:r w:rsidRPr="000960D9">
        <w:rPr>
          <w:i/>
          <w:iCs/>
          <w:lang w:val="lv-LV" w:eastAsia="lv-LV"/>
        </w:rPr>
        <w:t xml:space="preserve">Vēršam uzmanību, ka iepirkuma dokumentācijai pievienotajā pielikumā “nolikuma 5.pielikums tāme.xlsx” norādītie darbu daudzumu, pilnas segas konstrukcijas atjaunošanai nesakrīt ar projekta dokumentācijā dotajiem apjomiem, kā arī pilnas segas konstrukcijas atjaunojamo segumu daudzums tāmē ir lielāks par doto apjomu </w:t>
      </w:r>
      <w:proofErr w:type="spellStart"/>
      <w:r w:rsidRPr="000960D9">
        <w:rPr>
          <w:i/>
          <w:iCs/>
          <w:lang w:val="lv-LV" w:eastAsia="lv-LV"/>
        </w:rPr>
        <w:t>minerālmateriālu</w:t>
      </w:r>
      <w:proofErr w:type="spellEnd"/>
      <w:r w:rsidRPr="000960D9">
        <w:rPr>
          <w:i/>
          <w:iCs/>
          <w:lang w:val="lv-LV" w:eastAsia="lv-LV"/>
        </w:rPr>
        <w:t xml:space="preserve"> kārtām. </w:t>
      </w:r>
    </w:p>
    <w:p w14:paraId="546854FF" w14:textId="7AB224CA" w:rsidR="00100BD6" w:rsidRPr="00161A92" w:rsidRDefault="000960D9" w:rsidP="003C1F0E">
      <w:pPr>
        <w:ind w:right="372"/>
        <w:jc w:val="both"/>
        <w:rPr>
          <w:i/>
          <w:iCs/>
          <w:lang w:val="lv-LV" w:eastAsia="lv-LV"/>
        </w:rPr>
      </w:pPr>
      <w:r w:rsidRPr="000960D9">
        <w:rPr>
          <w:i/>
          <w:iCs/>
          <w:lang w:val="lv-LV" w:eastAsia="lv-LV"/>
        </w:rPr>
        <w:t>Lūdzam Pasūtītāju pārskatīt apjomus un nepieciešamības gadījumā veikt korekcijas. Gadījumā, ja izmaiņas netiks veiktas, lūdzam apstiprināt, ka darbus apmaksās par faktiski izpildīto apjomu.</w:t>
      </w:r>
      <w:bookmarkStart w:id="0" w:name="_Hlk122541125"/>
    </w:p>
    <w:p w14:paraId="0B5E2273" w14:textId="355C4D60" w:rsidR="00100BD6" w:rsidRDefault="00100BD6" w:rsidP="003C1F0E">
      <w:pPr>
        <w:ind w:right="372"/>
        <w:jc w:val="both"/>
        <w:rPr>
          <w:lang w:val="lv-LV" w:eastAsia="lv-LV"/>
        </w:rPr>
      </w:pPr>
    </w:p>
    <w:tbl>
      <w:tblPr>
        <w:tblW w:w="8820" w:type="dxa"/>
        <w:tblLook w:val="04A0" w:firstRow="1" w:lastRow="0" w:firstColumn="1" w:lastColumn="0" w:noHBand="0" w:noVBand="1"/>
      </w:tblPr>
      <w:tblGrid>
        <w:gridCol w:w="6108"/>
        <w:gridCol w:w="1456"/>
        <w:gridCol w:w="1256"/>
      </w:tblGrid>
      <w:tr w:rsidR="00100BD6" w14:paraId="7E22DD4B" w14:textId="77777777" w:rsidTr="00100BD6">
        <w:trPr>
          <w:trHeight w:val="300"/>
        </w:trPr>
        <w:tc>
          <w:tcPr>
            <w:tcW w:w="6108" w:type="dxa"/>
            <w:shd w:val="clear" w:color="auto" w:fill="BFBFBF"/>
            <w:vAlign w:val="center"/>
            <w:hideMark/>
          </w:tcPr>
          <w:p w14:paraId="0425AF1C" w14:textId="77777777" w:rsidR="00100BD6" w:rsidRDefault="00100BD6">
            <w:pPr>
              <w:rPr>
                <w:i/>
                <w:iCs/>
                <w:lang w:val="lv-LV" w:eastAsia="lv-LV"/>
              </w:rPr>
            </w:pPr>
            <w:proofErr w:type="spellStart"/>
            <w:r>
              <w:rPr>
                <w:i/>
                <w:iCs/>
                <w:lang w:val="lv-LV" w:eastAsia="lv-LV"/>
              </w:rPr>
              <w:t>Minerālmateriālu</w:t>
            </w:r>
            <w:proofErr w:type="spellEnd"/>
            <w:r>
              <w:rPr>
                <w:i/>
                <w:iCs/>
                <w:lang w:val="lv-LV" w:eastAsia="lv-LV"/>
              </w:rPr>
              <w:t xml:space="preserve"> kārtas</w:t>
            </w:r>
          </w:p>
        </w:tc>
        <w:tc>
          <w:tcPr>
            <w:tcW w:w="1456" w:type="dxa"/>
            <w:shd w:val="clear" w:color="auto" w:fill="BFBFBF"/>
            <w:noWrap/>
            <w:vAlign w:val="bottom"/>
            <w:hideMark/>
          </w:tcPr>
          <w:p w14:paraId="34BB8A68" w14:textId="77777777" w:rsidR="00100BD6" w:rsidRDefault="00100BD6">
            <w:pPr>
              <w:rPr>
                <w:i/>
                <w:iCs/>
                <w:color w:val="000000"/>
                <w:lang w:val="lv-LV" w:eastAsia="lv-LV"/>
              </w:rPr>
            </w:pPr>
            <w:r>
              <w:rPr>
                <w:i/>
                <w:iCs/>
                <w:color w:val="000000"/>
                <w:lang w:val="lv-LV" w:eastAsia="lv-LV"/>
              </w:rPr>
              <w:t> </w:t>
            </w:r>
          </w:p>
        </w:tc>
        <w:tc>
          <w:tcPr>
            <w:tcW w:w="1256" w:type="dxa"/>
            <w:shd w:val="clear" w:color="auto" w:fill="BFBFBF"/>
            <w:noWrap/>
            <w:vAlign w:val="bottom"/>
            <w:hideMark/>
          </w:tcPr>
          <w:p w14:paraId="19B98B54" w14:textId="77777777" w:rsidR="00100BD6" w:rsidRDefault="00100BD6">
            <w:pPr>
              <w:rPr>
                <w:i/>
                <w:iCs/>
                <w:color w:val="000000"/>
                <w:lang w:val="lv-LV" w:eastAsia="lv-LV"/>
              </w:rPr>
            </w:pPr>
            <w:r>
              <w:rPr>
                <w:i/>
                <w:iCs/>
                <w:color w:val="000000"/>
                <w:lang w:val="lv-LV" w:eastAsia="lv-LV"/>
              </w:rPr>
              <w:t> </w:t>
            </w:r>
          </w:p>
        </w:tc>
      </w:tr>
      <w:tr w:rsidR="00100BD6" w14:paraId="7AE2FEF3" w14:textId="77777777" w:rsidTr="00100BD6">
        <w:trPr>
          <w:trHeight w:val="300"/>
        </w:trPr>
        <w:tc>
          <w:tcPr>
            <w:tcW w:w="6108" w:type="dxa"/>
            <w:vAlign w:val="center"/>
            <w:hideMark/>
          </w:tcPr>
          <w:p w14:paraId="1A9086E7" w14:textId="77777777" w:rsidR="00100BD6" w:rsidRDefault="00100BD6">
            <w:pPr>
              <w:rPr>
                <w:i/>
                <w:iCs/>
                <w:lang w:val="lv-LV" w:eastAsia="lv-LV"/>
              </w:rPr>
            </w:pPr>
            <w:proofErr w:type="spellStart"/>
            <w:r>
              <w:rPr>
                <w:i/>
                <w:iCs/>
                <w:lang w:val="lv-LV" w:eastAsia="lv-LV"/>
              </w:rPr>
              <w:t>Salturīgā</w:t>
            </w:r>
            <w:proofErr w:type="spellEnd"/>
            <w:r>
              <w:rPr>
                <w:i/>
                <w:iCs/>
                <w:lang w:val="lv-LV" w:eastAsia="lv-LV"/>
              </w:rPr>
              <w:t xml:space="preserve"> kārta</w:t>
            </w:r>
          </w:p>
        </w:tc>
        <w:tc>
          <w:tcPr>
            <w:tcW w:w="1456" w:type="dxa"/>
            <w:vAlign w:val="center"/>
            <w:hideMark/>
          </w:tcPr>
          <w:p w14:paraId="3593FAC0" w14:textId="77777777" w:rsidR="00100BD6" w:rsidRDefault="00100BD6">
            <w:pPr>
              <w:jc w:val="center"/>
              <w:rPr>
                <w:i/>
                <w:iCs/>
                <w:lang w:val="lv-LV" w:eastAsia="lv-LV"/>
              </w:rPr>
            </w:pPr>
            <w:r>
              <w:rPr>
                <w:i/>
                <w:iCs/>
                <w:lang w:val="lv-LV" w:eastAsia="lv-LV"/>
              </w:rPr>
              <w:t>m2</w:t>
            </w:r>
          </w:p>
        </w:tc>
        <w:tc>
          <w:tcPr>
            <w:tcW w:w="1256" w:type="dxa"/>
            <w:noWrap/>
            <w:vAlign w:val="bottom"/>
            <w:hideMark/>
          </w:tcPr>
          <w:p w14:paraId="09075F63" w14:textId="77777777" w:rsidR="00100BD6" w:rsidRDefault="00100BD6">
            <w:pPr>
              <w:jc w:val="center"/>
              <w:rPr>
                <w:i/>
                <w:iCs/>
                <w:color w:val="000000"/>
                <w:lang w:val="lv-LV" w:eastAsia="lv-LV"/>
              </w:rPr>
            </w:pPr>
            <w:r>
              <w:rPr>
                <w:i/>
                <w:iCs/>
                <w:color w:val="000000"/>
                <w:lang w:val="lv-LV" w:eastAsia="lv-LV"/>
              </w:rPr>
              <w:t>4 842.67</w:t>
            </w:r>
          </w:p>
        </w:tc>
      </w:tr>
      <w:tr w:rsidR="00100BD6" w14:paraId="5FCB332F" w14:textId="77777777" w:rsidTr="00100BD6">
        <w:trPr>
          <w:trHeight w:val="300"/>
        </w:trPr>
        <w:tc>
          <w:tcPr>
            <w:tcW w:w="6108" w:type="dxa"/>
            <w:vAlign w:val="center"/>
            <w:hideMark/>
          </w:tcPr>
          <w:p w14:paraId="715BB400" w14:textId="77777777" w:rsidR="00100BD6" w:rsidRDefault="00100BD6">
            <w:pPr>
              <w:rPr>
                <w:i/>
                <w:iCs/>
                <w:lang w:val="lv-LV" w:eastAsia="lv-LV"/>
              </w:rPr>
            </w:pPr>
            <w:r>
              <w:rPr>
                <w:i/>
                <w:iCs/>
                <w:lang w:val="lv-LV" w:eastAsia="lv-LV"/>
              </w:rPr>
              <w:t>Šķembu virskārta 0/45</w:t>
            </w:r>
          </w:p>
        </w:tc>
        <w:tc>
          <w:tcPr>
            <w:tcW w:w="1456" w:type="dxa"/>
            <w:noWrap/>
            <w:vAlign w:val="bottom"/>
            <w:hideMark/>
          </w:tcPr>
          <w:p w14:paraId="66154A6D" w14:textId="77777777" w:rsidR="00100BD6" w:rsidRDefault="00100BD6">
            <w:pPr>
              <w:jc w:val="center"/>
              <w:rPr>
                <w:i/>
                <w:iCs/>
                <w:color w:val="000000"/>
                <w:lang w:val="lv-LV" w:eastAsia="lv-LV"/>
              </w:rPr>
            </w:pPr>
            <w:r>
              <w:rPr>
                <w:i/>
                <w:iCs/>
                <w:color w:val="000000"/>
                <w:lang w:val="lv-LV" w:eastAsia="lv-LV"/>
              </w:rPr>
              <w:t>m2</w:t>
            </w:r>
          </w:p>
        </w:tc>
        <w:tc>
          <w:tcPr>
            <w:tcW w:w="1256" w:type="dxa"/>
            <w:noWrap/>
            <w:vAlign w:val="bottom"/>
            <w:hideMark/>
          </w:tcPr>
          <w:p w14:paraId="59D51D20" w14:textId="77777777" w:rsidR="00100BD6" w:rsidRDefault="00100BD6">
            <w:pPr>
              <w:jc w:val="center"/>
              <w:rPr>
                <w:i/>
                <w:iCs/>
                <w:color w:val="000000"/>
                <w:lang w:val="lv-LV" w:eastAsia="lv-LV"/>
              </w:rPr>
            </w:pPr>
            <w:r>
              <w:rPr>
                <w:i/>
                <w:iCs/>
                <w:color w:val="000000"/>
                <w:lang w:val="lv-LV" w:eastAsia="lv-LV"/>
              </w:rPr>
              <w:t>1 966.67</w:t>
            </w:r>
          </w:p>
        </w:tc>
      </w:tr>
      <w:tr w:rsidR="00100BD6" w14:paraId="68DC1F18" w14:textId="77777777" w:rsidTr="00100BD6">
        <w:trPr>
          <w:trHeight w:val="300"/>
        </w:trPr>
        <w:tc>
          <w:tcPr>
            <w:tcW w:w="6108" w:type="dxa"/>
            <w:vAlign w:val="center"/>
            <w:hideMark/>
          </w:tcPr>
          <w:p w14:paraId="117774C2" w14:textId="77777777" w:rsidR="00100BD6" w:rsidRDefault="00100BD6">
            <w:pPr>
              <w:rPr>
                <w:i/>
                <w:iCs/>
                <w:lang w:val="lv-LV" w:eastAsia="lv-LV"/>
              </w:rPr>
            </w:pPr>
            <w:r>
              <w:rPr>
                <w:i/>
                <w:iCs/>
                <w:lang w:val="lv-LV" w:eastAsia="lv-LV"/>
              </w:rPr>
              <w:t xml:space="preserve">Šķembu </w:t>
            </w:r>
            <w:proofErr w:type="spellStart"/>
            <w:r>
              <w:rPr>
                <w:i/>
                <w:iCs/>
                <w:lang w:val="lv-LV" w:eastAsia="lv-LV"/>
              </w:rPr>
              <w:t>apakskārta</w:t>
            </w:r>
            <w:proofErr w:type="spellEnd"/>
            <w:r>
              <w:rPr>
                <w:i/>
                <w:iCs/>
                <w:lang w:val="lv-LV" w:eastAsia="lv-LV"/>
              </w:rPr>
              <w:t xml:space="preserve"> 0/56</w:t>
            </w:r>
          </w:p>
        </w:tc>
        <w:tc>
          <w:tcPr>
            <w:tcW w:w="1456" w:type="dxa"/>
            <w:noWrap/>
            <w:vAlign w:val="bottom"/>
            <w:hideMark/>
          </w:tcPr>
          <w:p w14:paraId="2EC6F26C" w14:textId="77777777" w:rsidR="00100BD6" w:rsidRDefault="00100BD6">
            <w:pPr>
              <w:jc w:val="center"/>
              <w:rPr>
                <w:i/>
                <w:iCs/>
                <w:color w:val="000000"/>
                <w:lang w:val="lv-LV" w:eastAsia="lv-LV"/>
              </w:rPr>
            </w:pPr>
            <w:r>
              <w:rPr>
                <w:i/>
                <w:iCs/>
                <w:color w:val="000000"/>
                <w:lang w:val="lv-LV" w:eastAsia="lv-LV"/>
              </w:rPr>
              <w:t>m2</w:t>
            </w:r>
          </w:p>
        </w:tc>
        <w:tc>
          <w:tcPr>
            <w:tcW w:w="1256" w:type="dxa"/>
            <w:noWrap/>
            <w:vAlign w:val="bottom"/>
            <w:hideMark/>
          </w:tcPr>
          <w:p w14:paraId="214ED8B3" w14:textId="77777777" w:rsidR="00100BD6" w:rsidRDefault="00100BD6">
            <w:pPr>
              <w:jc w:val="center"/>
              <w:rPr>
                <w:i/>
                <w:iCs/>
                <w:color w:val="000000"/>
                <w:lang w:val="lv-LV" w:eastAsia="lv-LV"/>
              </w:rPr>
            </w:pPr>
            <w:r>
              <w:rPr>
                <w:i/>
                <w:iCs/>
                <w:color w:val="000000"/>
                <w:lang w:val="lv-LV" w:eastAsia="lv-LV"/>
              </w:rPr>
              <w:t>1 966.67</w:t>
            </w:r>
          </w:p>
        </w:tc>
      </w:tr>
      <w:tr w:rsidR="00100BD6" w14:paraId="2B42F287" w14:textId="77777777" w:rsidTr="00100BD6">
        <w:trPr>
          <w:trHeight w:val="300"/>
        </w:trPr>
        <w:tc>
          <w:tcPr>
            <w:tcW w:w="6108" w:type="dxa"/>
            <w:vAlign w:val="center"/>
            <w:hideMark/>
          </w:tcPr>
          <w:p w14:paraId="5FA1D447" w14:textId="77777777" w:rsidR="00100BD6" w:rsidRDefault="00100BD6">
            <w:pPr>
              <w:rPr>
                <w:i/>
                <w:iCs/>
                <w:lang w:val="lv-LV" w:eastAsia="lv-LV"/>
              </w:rPr>
            </w:pPr>
            <w:proofErr w:type="spellStart"/>
            <w:r>
              <w:rPr>
                <w:i/>
                <w:iCs/>
                <w:lang w:val="lv-LV" w:eastAsia="lv-LV"/>
              </w:rPr>
              <w:t>Izsija</w:t>
            </w:r>
            <w:proofErr w:type="spellEnd"/>
            <w:r>
              <w:rPr>
                <w:i/>
                <w:iCs/>
                <w:lang w:val="lv-LV" w:eastAsia="lv-LV"/>
              </w:rPr>
              <w:t xml:space="preserve"> bruģim</w:t>
            </w:r>
          </w:p>
        </w:tc>
        <w:tc>
          <w:tcPr>
            <w:tcW w:w="1456" w:type="dxa"/>
            <w:noWrap/>
            <w:vAlign w:val="bottom"/>
            <w:hideMark/>
          </w:tcPr>
          <w:p w14:paraId="5E598B99" w14:textId="77777777" w:rsidR="00100BD6" w:rsidRDefault="00100BD6">
            <w:pPr>
              <w:jc w:val="center"/>
              <w:rPr>
                <w:i/>
                <w:iCs/>
                <w:color w:val="000000"/>
                <w:lang w:val="lv-LV" w:eastAsia="lv-LV"/>
              </w:rPr>
            </w:pPr>
            <w:r>
              <w:rPr>
                <w:i/>
                <w:iCs/>
                <w:color w:val="000000"/>
                <w:lang w:val="lv-LV" w:eastAsia="lv-LV"/>
              </w:rPr>
              <w:t>m2</w:t>
            </w:r>
          </w:p>
        </w:tc>
        <w:tc>
          <w:tcPr>
            <w:tcW w:w="1256" w:type="dxa"/>
            <w:noWrap/>
            <w:vAlign w:val="bottom"/>
            <w:hideMark/>
          </w:tcPr>
          <w:p w14:paraId="2C4D4453" w14:textId="77777777" w:rsidR="00100BD6" w:rsidRDefault="00100BD6">
            <w:pPr>
              <w:jc w:val="center"/>
              <w:rPr>
                <w:i/>
                <w:iCs/>
                <w:color w:val="000000"/>
                <w:lang w:val="lv-LV" w:eastAsia="lv-LV"/>
              </w:rPr>
            </w:pPr>
            <w:r>
              <w:rPr>
                <w:i/>
                <w:iCs/>
                <w:color w:val="000000"/>
                <w:lang w:val="lv-LV" w:eastAsia="lv-LV"/>
              </w:rPr>
              <w:t>2 750.00</w:t>
            </w:r>
          </w:p>
        </w:tc>
      </w:tr>
      <w:tr w:rsidR="00100BD6" w14:paraId="7ED6259B" w14:textId="77777777" w:rsidTr="00100BD6">
        <w:trPr>
          <w:trHeight w:val="300"/>
        </w:trPr>
        <w:tc>
          <w:tcPr>
            <w:tcW w:w="6108" w:type="dxa"/>
            <w:shd w:val="clear" w:color="auto" w:fill="BFBFBF"/>
            <w:vAlign w:val="center"/>
            <w:hideMark/>
          </w:tcPr>
          <w:p w14:paraId="425EFEBB" w14:textId="77777777" w:rsidR="00100BD6" w:rsidRDefault="00100BD6">
            <w:pPr>
              <w:rPr>
                <w:i/>
                <w:iCs/>
                <w:lang w:val="lv-LV" w:eastAsia="lv-LV"/>
              </w:rPr>
            </w:pPr>
            <w:r>
              <w:rPr>
                <w:i/>
                <w:iCs/>
                <w:lang w:val="lv-LV" w:eastAsia="lv-LV"/>
              </w:rPr>
              <w:t>Segumi ar pilnu konstrukciju</w:t>
            </w:r>
          </w:p>
        </w:tc>
        <w:tc>
          <w:tcPr>
            <w:tcW w:w="1456" w:type="dxa"/>
            <w:shd w:val="clear" w:color="auto" w:fill="BFBFBF"/>
            <w:noWrap/>
            <w:vAlign w:val="bottom"/>
            <w:hideMark/>
          </w:tcPr>
          <w:p w14:paraId="515F3608" w14:textId="77777777" w:rsidR="00100BD6" w:rsidRDefault="00100BD6">
            <w:pPr>
              <w:jc w:val="center"/>
              <w:rPr>
                <w:i/>
                <w:iCs/>
                <w:color w:val="000000"/>
                <w:lang w:val="lv-LV" w:eastAsia="lv-LV"/>
              </w:rPr>
            </w:pPr>
            <w:r>
              <w:rPr>
                <w:i/>
                <w:iCs/>
                <w:color w:val="000000"/>
                <w:lang w:val="lv-LV" w:eastAsia="lv-LV"/>
              </w:rPr>
              <w:t> </w:t>
            </w:r>
          </w:p>
        </w:tc>
        <w:tc>
          <w:tcPr>
            <w:tcW w:w="1256" w:type="dxa"/>
            <w:shd w:val="clear" w:color="auto" w:fill="BFBFBF"/>
            <w:noWrap/>
            <w:vAlign w:val="bottom"/>
            <w:hideMark/>
          </w:tcPr>
          <w:p w14:paraId="4CA8B28A" w14:textId="77777777" w:rsidR="00100BD6" w:rsidRDefault="00100BD6">
            <w:pPr>
              <w:jc w:val="center"/>
              <w:rPr>
                <w:i/>
                <w:iCs/>
                <w:color w:val="000000"/>
                <w:lang w:val="lv-LV" w:eastAsia="lv-LV"/>
              </w:rPr>
            </w:pPr>
            <w:r>
              <w:rPr>
                <w:i/>
                <w:iCs/>
                <w:color w:val="000000"/>
                <w:lang w:val="lv-LV" w:eastAsia="lv-LV"/>
              </w:rPr>
              <w:t> </w:t>
            </w:r>
          </w:p>
        </w:tc>
      </w:tr>
      <w:tr w:rsidR="00100BD6" w14:paraId="178CC3DD" w14:textId="77777777" w:rsidTr="00100BD6">
        <w:trPr>
          <w:trHeight w:val="300"/>
        </w:trPr>
        <w:tc>
          <w:tcPr>
            <w:tcW w:w="6108" w:type="dxa"/>
            <w:vAlign w:val="center"/>
            <w:hideMark/>
          </w:tcPr>
          <w:p w14:paraId="786DA477" w14:textId="77777777" w:rsidR="00100BD6" w:rsidRDefault="00100BD6">
            <w:pPr>
              <w:rPr>
                <w:i/>
                <w:iCs/>
                <w:lang w:val="lv-LV" w:eastAsia="lv-LV"/>
              </w:rPr>
            </w:pPr>
            <w:r>
              <w:rPr>
                <w:i/>
                <w:iCs/>
                <w:lang w:val="lv-LV" w:eastAsia="lv-LV"/>
              </w:rPr>
              <w:t>Bruģa segums</w:t>
            </w:r>
          </w:p>
        </w:tc>
        <w:tc>
          <w:tcPr>
            <w:tcW w:w="1456" w:type="dxa"/>
            <w:noWrap/>
            <w:vAlign w:val="bottom"/>
            <w:hideMark/>
          </w:tcPr>
          <w:p w14:paraId="214B5E7F" w14:textId="77777777" w:rsidR="00100BD6" w:rsidRDefault="00100BD6">
            <w:pPr>
              <w:jc w:val="center"/>
              <w:rPr>
                <w:i/>
                <w:iCs/>
                <w:color w:val="000000"/>
                <w:lang w:val="lv-LV" w:eastAsia="lv-LV"/>
              </w:rPr>
            </w:pPr>
            <w:r>
              <w:rPr>
                <w:i/>
                <w:iCs/>
                <w:color w:val="000000"/>
                <w:lang w:val="lv-LV" w:eastAsia="lv-LV"/>
              </w:rPr>
              <w:t>m2</w:t>
            </w:r>
          </w:p>
        </w:tc>
        <w:tc>
          <w:tcPr>
            <w:tcW w:w="1256" w:type="dxa"/>
            <w:noWrap/>
            <w:vAlign w:val="bottom"/>
            <w:hideMark/>
          </w:tcPr>
          <w:p w14:paraId="6374EBF3" w14:textId="77777777" w:rsidR="00100BD6" w:rsidRDefault="00100BD6">
            <w:pPr>
              <w:jc w:val="center"/>
              <w:rPr>
                <w:i/>
                <w:iCs/>
                <w:color w:val="000000"/>
                <w:lang w:val="lv-LV" w:eastAsia="lv-LV"/>
              </w:rPr>
            </w:pPr>
            <w:r>
              <w:rPr>
                <w:i/>
                <w:iCs/>
                <w:color w:val="000000"/>
                <w:lang w:val="lv-LV" w:eastAsia="lv-LV"/>
              </w:rPr>
              <w:t>2 733.00</w:t>
            </w:r>
          </w:p>
        </w:tc>
      </w:tr>
      <w:tr w:rsidR="00100BD6" w14:paraId="03163072" w14:textId="77777777" w:rsidTr="00100BD6">
        <w:trPr>
          <w:trHeight w:val="300"/>
        </w:trPr>
        <w:tc>
          <w:tcPr>
            <w:tcW w:w="6108" w:type="dxa"/>
            <w:vAlign w:val="center"/>
            <w:hideMark/>
          </w:tcPr>
          <w:p w14:paraId="0E42AF0F" w14:textId="77777777" w:rsidR="00100BD6" w:rsidRDefault="00100BD6">
            <w:pPr>
              <w:rPr>
                <w:i/>
                <w:iCs/>
                <w:lang w:val="lv-LV" w:eastAsia="lv-LV"/>
              </w:rPr>
            </w:pPr>
            <w:r>
              <w:rPr>
                <w:i/>
                <w:iCs/>
                <w:lang w:val="lv-LV" w:eastAsia="lv-LV"/>
              </w:rPr>
              <w:lastRenderedPageBreak/>
              <w:t>Asfalta segums</w:t>
            </w:r>
          </w:p>
        </w:tc>
        <w:tc>
          <w:tcPr>
            <w:tcW w:w="1456" w:type="dxa"/>
            <w:noWrap/>
            <w:vAlign w:val="bottom"/>
            <w:hideMark/>
          </w:tcPr>
          <w:p w14:paraId="2F4287A6" w14:textId="77777777" w:rsidR="00100BD6" w:rsidRDefault="00100BD6">
            <w:pPr>
              <w:jc w:val="center"/>
              <w:rPr>
                <w:i/>
                <w:iCs/>
                <w:color w:val="000000"/>
                <w:lang w:val="lv-LV" w:eastAsia="lv-LV"/>
              </w:rPr>
            </w:pPr>
            <w:r>
              <w:rPr>
                <w:i/>
                <w:iCs/>
                <w:color w:val="000000"/>
                <w:lang w:val="lv-LV" w:eastAsia="lv-LV"/>
              </w:rPr>
              <w:t>m2</w:t>
            </w:r>
          </w:p>
        </w:tc>
        <w:tc>
          <w:tcPr>
            <w:tcW w:w="1256" w:type="dxa"/>
            <w:noWrap/>
            <w:vAlign w:val="bottom"/>
            <w:hideMark/>
          </w:tcPr>
          <w:p w14:paraId="265AC3CC" w14:textId="77777777" w:rsidR="00100BD6" w:rsidRDefault="00100BD6">
            <w:pPr>
              <w:jc w:val="center"/>
              <w:rPr>
                <w:i/>
                <w:iCs/>
                <w:color w:val="000000"/>
                <w:lang w:val="lv-LV" w:eastAsia="lv-LV"/>
              </w:rPr>
            </w:pPr>
            <w:r>
              <w:rPr>
                <w:i/>
                <w:iCs/>
                <w:color w:val="000000"/>
                <w:lang w:val="lv-LV" w:eastAsia="lv-LV"/>
              </w:rPr>
              <w:t>1 918.00</w:t>
            </w:r>
          </w:p>
        </w:tc>
      </w:tr>
      <w:tr w:rsidR="00100BD6" w14:paraId="58930C60" w14:textId="77777777" w:rsidTr="00100BD6">
        <w:trPr>
          <w:trHeight w:val="300"/>
        </w:trPr>
        <w:tc>
          <w:tcPr>
            <w:tcW w:w="6108" w:type="dxa"/>
            <w:vAlign w:val="center"/>
            <w:hideMark/>
          </w:tcPr>
          <w:p w14:paraId="054D35E6" w14:textId="77777777" w:rsidR="00100BD6" w:rsidRDefault="00100BD6">
            <w:pPr>
              <w:rPr>
                <w:i/>
                <w:iCs/>
                <w:lang w:val="lv-LV" w:eastAsia="lv-LV"/>
              </w:rPr>
            </w:pPr>
            <w:r>
              <w:rPr>
                <w:i/>
                <w:iCs/>
                <w:lang w:val="lv-LV" w:eastAsia="lv-LV"/>
              </w:rPr>
              <w:t>Segumu atjaunošana, izbūvējot pilnu konstrukciju (kopā)</w:t>
            </w:r>
          </w:p>
        </w:tc>
        <w:tc>
          <w:tcPr>
            <w:tcW w:w="1456" w:type="dxa"/>
            <w:noWrap/>
            <w:vAlign w:val="bottom"/>
            <w:hideMark/>
          </w:tcPr>
          <w:p w14:paraId="7E1959AC" w14:textId="77777777" w:rsidR="00100BD6" w:rsidRDefault="00100BD6">
            <w:pPr>
              <w:jc w:val="center"/>
              <w:rPr>
                <w:i/>
                <w:iCs/>
                <w:color w:val="000000"/>
                <w:lang w:val="lv-LV" w:eastAsia="lv-LV"/>
              </w:rPr>
            </w:pPr>
            <w:r>
              <w:rPr>
                <w:i/>
                <w:iCs/>
                <w:color w:val="000000"/>
                <w:lang w:val="lv-LV" w:eastAsia="lv-LV"/>
              </w:rPr>
              <w:t>m2</w:t>
            </w:r>
          </w:p>
        </w:tc>
        <w:tc>
          <w:tcPr>
            <w:tcW w:w="1256" w:type="dxa"/>
            <w:noWrap/>
            <w:vAlign w:val="bottom"/>
            <w:hideMark/>
          </w:tcPr>
          <w:p w14:paraId="2D921742" w14:textId="77777777" w:rsidR="00100BD6" w:rsidRDefault="00100BD6">
            <w:pPr>
              <w:jc w:val="center"/>
              <w:rPr>
                <w:i/>
                <w:iCs/>
                <w:color w:val="000000"/>
                <w:lang w:val="lv-LV" w:eastAsia="lv-LV"/>
              </w:rPr>
            </w:pPr>
            <w:r>
              <w:rPr>
                <w:i/>
                <w:iCs/>
                <w:color w:val="000000"/>
                <w:lang w:val="lv-LV" w:eastAsia="lv-LV"/>
              </w:rPr>
              <w:t>4 651.00</w:t>
            </w:r>
          </w:p>
        </w:tc>
      </w:tr>
      <w:tr w:rsidR="00100BD6" w14:paraId="60820806" w14:textId="77777777" w:rsidTr="00100BD6">
        <w:trPr>
          <w:trHeight w:val="300"/>
        </w:trPr>
        <w:tc>
          <w:tcPr>
            <w:tcW w:w="6108" w:type="dxa"/>
            <w:vAlign w:val="center"/>
          </w:tcPr>
          <w:p w14:paraId="1C4EB111" w14:textId="77777777" w:rsidR="00100BD6" w:rsidRDefault="00100BD6">
            <w:pPr>
              <w:rPr>
                <w:i/>
                <w:iCs/>
                <w:lang w:val="lv-LV" w:eastAsia="lv-LV"/>
              </w:rPr>
            </w:pPr>
          </w:p>
          <w:p w14:paraId="11EBAC20" w14:textId="77777777" w:rsidR="00100BD6" w:rsidRDefault="00100BD6">
            <w:pPr>
              <w:rPr>
                <w:i/>
                <w:iCs/>
                <w:lang w:val="lv-LV" w:eastAsia="lv-LV"/>
              </w:rPr>
            </w:pPr>
            <w:r>
              <w:rPr>
                <w:i/>
                <w:iCs/>
                <w:lang w:val="lv-LV" w:eastAsia="lv-LV"/>
              </w:rPr>
              <w:t>Šķembu virskārtas apjoms (kopā)</w:t>
            </w:r>
          </w:p>
        </w:tc>
        <w:tc>
          <w:tcPr>
            <w:tcW w:w="1456" w:type="dxa"/>
            <w:noWrap/>
            <w:vAlign w:val="bottom"/>
            <w:hideMark/>
          </w:tcPr>
          <w:p w14:paraId="1936FE07" w14:textId="77777777" w:rsidR="00100BD6" w:rsidRDefault="00100BD6">
            <w:pPr>
              <w:jc w:val="center"/>
              <w:rPr>
                <w:i/>
                <w:iCs/>
                <w:color w:val="000000"/>
                <w:lang w:val="lv-LV" w:eastAsia="lv-LV"/>
              </w:rPr>
            </w:pPr>
            <w:r>
              <w:rPr>
                <w:i/>
                <w:iCs/>
                <w:color w:val="000000"/>
                <w:lang w:val="lv-LV" w:eastAsia="lv-LV"/>
              </w:rPr>
              <w:t>m2</w:t>
            </w:r>
          </w:p>
        </w:tc>
        <w:tc>
          <w:tcPr>
            <w:tcW w:w="1256" w:type="dxa"/>
            <w:noWrap/>
            <w:vAlign w:val="bottom"/>
            <w:hideMark/>
          </w:tcPr>
          <w:p w14:paraId="6DBC0112" w14:textId="77777777" w:rsidR="00100BD6" w:rsidRDefault="00100BD6">
            <w:pPr>
              <w:jc w:val="center"/>
              <w:rPr>
                <w:i/>
                <w:iCs/>
                <w:color w:val="000000"/>
                <w:lang w:val="lv-LV" w:eastAsia="lv-LV"/>
              </w:rPr>
            </w:pPr>
            <w:r>
              <w:rPr>
                <w:i/>
                <w:iCs/>
                <w:color w:val="000000"/>
                <w:lang w:val="lv-LV" w:eastAsia="lv-LV"/>
              </w:rPr>
              <w:t>1 966.67</w:t>
            </w:r>
          </w:p>
        </w:tc>
      </w:tr>
      <w:tr w:rsidR="00100BD6" w14:paraId="65DFF852" w14:textId="77777777" w:rsidTr="00100BD6">
        <w:trPr>
          <w:trHeight w:val="300"/>
        </w:trPr>
        <w:tc>
          <w:tcPr>
            <w:tcW w:w="6108" w:type="dxa"/>
            <w:vAlign w:val="center"/>
          </w:tcPr>
          <w:p w14:paraId="777AAB03" w14:textId="77777777" w:rsidR="00100BD6" w:rsidRDefault="00100BD6">
            <w:pPr>
              <w:rPr>
                <w:i/>
                <w:iCs/>
                <w:lang w:val="lv-LV" w:eastAsia="lv-LV"/>
              </w:rPr>
            </w:pPr>
          </w:p>
          <w:p w14:paraId="37FF9451" w14:textId="77777777" w:rsidR="00100BD6" w:rsidRDefault="00100BD6">
            <w:pPr>
              <w:rPr>
                <w:i/>
                <w:iCs/>
                <w:lang w:val="lv-LV" w:eastAsia="lv-LV"/>
              </w:rPr>
            </w:pPr>
            <w:r>
              <w:rPr>
                <w:i/>
                <w:iCs/>
                <w:lang w:val="lv-LV" w:eastAsia="lv-LV"/>
              </w:rPr>
              <w:t>Trūkstošais šķembu, gan virskārtas, gan apakškārtas apjoms</w:t>
            </w:r>
          </w:p>
        </w:tc>
        <w:tc>
          <w:tcPr>
            <w:tcW w:w="1456" w:type="dxa"/>
            <w:noWrap/>
            <w:vAlign w:val="bottom"/>
            <w:hideMark/>
          </w:tcPr>
          <w:p w14:paraId="62E9B593" w14:textId="77777777" w:rsidR="00100BD6" w:rsidRDefault="00100BD6">
            <w:pPr>
              <w:jc w:val="center"/>
              <w:rPr>
                <w:i/>
                <w:iCs/>
                <w:lang w:val="lv-LV" w:eastAsia="lv-LV"/>
              </w:rPr>
            </w:pPr>
            <w:r>
              <w:rPr>
                <w:i/>
                <w:iCs/>
                <w:lang w:val="lv-LV" w:eastAsia="lv-LV"/>
              </w:rPr>
              <w:t>m2</w:t>
            </w:r>
          </w:p>
        </w:tc>
        <w:tc>
          <w:tcPr>
            <w:tcW w:w="1256" w:type="dxa"/>
            <w:noWrap/>
            <w:vAlign w:val="bottom"/>
            <w:hideMark/>
          </w:tcPr>
          <w:p w14:paraId="3AE7B38D" w14:textId="77777777" w:rsidR="00100BD6" w:rsidRDefault="00100BD6">
            <w:pPr>
              <w:jc w:val="center"/>
              <w:rPr>
                <w:i/>
                <w:iCs/>
                <w:lang w:val="lv-LV" w:eastAsia="lv-LV"/>
              </w:rPr>
            </w:pPr>
            <w:r>
              <w:rPr>
                <w:i/>
                <w:iCs/>
                <w:lang w:val="lv-LV" w:eastAsia="lv-LV"/>
              </w:rPr>
              <w:t>2 684.33</w:t>
            </w:r>
          </w:p>
        </w:tc>
      </w:tr>
    </w:tbl>
    <w:p w14:paraId="1C2DAD06" w14:textId="1F538923" w:rsidR="00100BD6" w:rsidRDefault="00100BD6" w:rsidP="003C1F0E">
      <w:pPr>
        <w:ind w:right="372"/>
        <w:jc w:val="both"/>
        <w:rPr>
          <w:lang w:val="lv-LV" w:eastAsia="lv-LV"/>
        </w:rPr>
      </w:pPr>
    </w:p>
    <w:p w14:paraId="62C0C1E7" w14:textId="77777777" w:rsidR="00100BD6" w:rsidRDefault="00100BD6" w:rsidP="003C1F0E">
      <w:pPr>
        <w:ind w:right="372"/>
        <w:jc w:val="both"/>
        <w:rPr>
          <w:lang w:val="lv-LV" w:eastAsia="lv-LV"/>
        </w:rPr>
      </w:pPr>
    </w:p>
    <w:p w14:paraId="66735E62" w14:textId="77777777" w:rsidR="003C1F0E" w:rsidRDefault="000960D9" w:rsidP="003C1F0E">
      <w:pPr>
        <w:ind w:right="372"/>
        <w:jc w:val="both"/>
        <w:rPr>
          <w:lang w:val="lv-LV" w:eastAsia="lv-LV"/>
        </w:rPr>
      </w:pPr>
      <w:r w:rsidRPr="00745AD8">
        <w:rPr>
          <w:lang w:val="lv-LV" w:eastAsia="lv-LV"/>
        </w:rPr>
        <w:t>Atbilde:</w:t>
      </w:r>
      <w:r w:rsidRPr="000960D9">
        <w:rPr>
          <w:lang w:val="lv-LV" w:eastAsia="lv-LV"/>
        </w:rPr>
        <w:t xml:space="preserve"> </w:t>
      </w:r>
    </w:p>
    <w:p w14:paraId="03BD59DC" w14:textId="72F8D5E0" w:rsidR="00745AD8" w:rsidRPr="00AA5CE2" w:rsidRDefault="003C1F0E" w:rsidP="003C1F0E">
      <w:pPr>
        <w:ind w:right="372"/>
        <w:jc w:val="both"/>
        <w:rPr>
          <w:lang w:val="lv-LV" w:eastAsia="lv-LV"/>
        </w:rPr>
      </w:pPr>
      <w:r>
        <w:rPr>
          <w:lang w:val="lv-LV" w:eastAsia="lv-LV"/>
        </w:rPr>
        <w:t>I</w:t>
      </w:r>
      <w:r w:rsidR="00745AD8" w:rsidRPr="00AA5CE2">
        <w:rPr>
          <w:lang w:val="lv-LV" w:eastAsia="lv-LV"/>
        </w:rPr>
        <w:t xml:space="preserve">nformējam, ka sakarā ar veiktajiem labojumiem būvprojekta daļā </w:t>
      </w:r>
      <w:r w:rsidR="00745AD8" w:rsidRPr="00AA5CE2">
        <w:rPr>
          <w:i/>
          <w:iCs/>
          <w:lang w:val="lv-LV" w:eastAsia="lv-LV"/>
        </w:rPr>
        <w:t>Teritorijas ceļa darbi</w:t>
      </w:r>
      <w:r w:rsidR="00745AD8" w:rsidRPr="00AA5CE2">
        <w:rPr>
          <w:lang w:val="lv-LV" w:eastAsia="lv-LV"/>
        </w:rPr>
        <w:t xml:space="preserve"> būvizstrādājumu daudzumos un būvdarbu apjomos, par pareizām uzskatīt Lokālajā tāmē (nolikuma 5. pielikums) esošās pozīcijās un tajās norādītos būvizstrādājumu daudzumus un būvdarbu apjomus.</w:t>
      </w:r>
    </w:p>
    <w:p w14:paraId="122CFD07" w14:textId="62F625C3" w:rsidR="00745AD8" w:rsidRPr="00AA5CE2" w:rsidRDefault="00745AD8" w:rsidP="003C1F0E">
      <w:pPr>
        <w:ind w:right="372"/>
        <w:jc w:val="both"/>
        <w:rPr>
          <w:lang w:val="lv-LV" w:eastAsia="lv-LV"/>
        </w:rPr>
      </w:pPr>
      <w:r w:rsidRPr="00AA5CE2">
        <w:rPr>
          <w:lang w:val="lv-LV" w:eastAsia="lv-LV"/>
        </w:rPr>
        <w:t>Gadījumā, ja</w:t>
      </w:r>
      <w:r w:rsidRPr="00AA5CE2">
        <w:rPr>
          <w:i/>
          <w:iCs/>
          <w:lang w:val="lv-LV" w:eastAsia="lv-LV"/>
        </w:rPr>
        <w:t xml:space="preserve"> </w:t>
      </w:r>
      <w:r w:rsidRPr="00AA5CE2">
        <w:rPr>
          <w:rFonts w:eastAsia="Batang"/>
          <w:lang w:val="lv-LV"/>
        </w:rPr>
        <w:t xml:space="preserve">faktiski </w:t>
      </w:r>
      <w:r w:rsidRPr="00AA5CE2">
        <w:rPr>
          <w:lang w:val="lv-LV" w:eastAsia="lv-LV"/>
        </w:rPr>
        <w:t>izpildīto darbu apjoms neatbildīs 5.pielikumā noteiktajam, Pasūtītājs apstiprina, ka apmaks</w:t>
      </w:r>
      <w:r w:rsidR="00E4460D">
        <w:rPr>
          <w:lang w:val="lv-LV" w:eastAsia="lv-LV"/>
        </w:rPr>
        <w:t>a</w:t>
      </w:r>
      <w:r w:rsidRPr="00AA5CE2">
        <w:rPr>
          <w:lang w:val="lv-LV" w:eastAsia="lv-LV"/>
        </w:rPr>
        <w:t xml:space="preserve"> tiks veikta par faktiski izpildīto darbu apjomu atbilstoši </w:t>
      </w:r>
      <w:r w:rsidR="00D40637">
        <w:rPr>
          <w:lang w:val="lv-LV" w:eastAsia="lv-LV"/>
        </w:rPr>
        <w:t>l</w:t>
      </w:r>
      <w:r w:rsidRPr="00AA5CE2">
        <w:rPr>
          <w:lang w:val="lv-LV" w:eastAsia="lv-LV"/>
        </w:rPr>
        <w:t>īgumā norādītajām cenām.</w:t>
      </w:r>
    </w:p>
    <w:p w14:paraId="3FE3398E" w14:textId="77777777" w:rsidR="00D40637" w:rsidRDefault="00D40637" w:rsidP="003C1F0E">
      <w:pPr>
        <w:ind w:right="372"/>
        <w:jc w:val="both"/>
        <w:rPr>
          <w:i/>
          <w:iCs/>
          <w:lang w:val="lv-LV" w:eastAsia="lv-LV"/>
        </w:rPr>
      </w:pPr>
    </w:p>
    <w:p w14:paraId="7BD978DA" w14:textId="18138508" w:rsidR="000960D9" w:rsidRPr="000960D9" w:rsidRDefault="000960D9" w:rsidP="003C1F0E">
      <w:pPr>
        <w:ind w:right="372"/>
        <w:jc w:val="both"/>
        <w:rPr>
          <w:i/>
          <w:iCs/>
          <w:lang w:val="lv-LV" w:eastAsia="lv-LV"/>
        </w:rPr>
      </w:pPr>
      <w:r w:rsidRPr="000960D9">
        <w:rPr>
          <w:i/>
          <w:iCs/>
          <w:lang w:val="lv-LV" w:eastAsia="lv-LV"/>
        </w:rPr>
        <w:t xml:space="preserve">9.jautājums: </w:t>
      </w:r>
    </w:p>
    <w:p w14:paraId="60FE4F03" w14:textId="77777777" w:rsidR="000960D9" w:rsidRPr="000960D9" w:rsidRDefault="000960D9" w:rsidP="003C1F0E">
      <w:pPr>
        <w:ind w:right="372"/>
        <w:jc w:val="both"/>
        <w:rPr>
          <w:i/>
          <w:iCs/>
          <w:lang w:val="lv-LV" w:eastAsia="lv-LV"/>
        </w:rPr>
      </w:pPr>
      <w:r w:rsidRPr="000960D9">
        <w:rPr>
          <w:i/>
          <w:iCs/>
          <w:lang w:val="lv-LV" w:eastAsia="lv-LV"/>
        </w:rPr>
        <w:t xml:space="preserve">Lokālajā tāmē Nr. 3-1. “Ārējais ūdensvads un kanalizācija”, nav iekļauti demontāžas un/vai rakšanas darbu apjomi, kas būtu jāveic pirms tīklu izbūves. </w:t>
      </w:r>
    </w:p>
    <w:p w14:paraId="1729FDD5" w14:textId="4F31F161" w:rsidR="000960D9" w:rsidRDefault="000960D9" w:rsidP="003C1F0E">
      <w:pPr>
        <w:ind w:right="372"/>
        <w:jc w:val="both"/>
        <w:rPr>
          <w:i/>
          <w:iCs/>
          <w:lang w:val="lv-LV" w:eastAsia="lv-LV"/>
        </w:rPr>
      </w:pPr>
      <w:r w:rsidRPr="000960D9">
        <w:rPr>
          <w:i/>
          <w:iCs/>
          <w:lang w:val="lv-LV" w:eastAsia="lv-LV"/>
        </w:rPr>
        <w:t>Lūdzam papildināt lokālo tāmi ar nepieciešamajiem demontāžas/rakšanas darbiem un apjomiem.</w:t>
      </w:r>
    </w:p>
    <w:p w14:paraId="4A05EB95" w14:textId="77777777" w:rsidR="003C1F0E" w:rsidRPr="000960D9" w:rsidRDefault="003C1F0E" w:rsidP="003C1F0E">
      <w:pPr>
        <w:ind w:right="372"/>
        <w:jc w:val="both"/>
        <w:rPr>
          <w:i/>
          <w:iCs/>
          <w:lang w:val="lv-LV" w:eastAsia="lv-LV"/>
        </w:rPr>
      </w:pPr>
    </w:p>
    <w:p w14:paraId="7673BFD2" w14:textId="77777777" w:rsidR="003C1F0E" w:rsidRDefault="000960D9" w:rsidP="003C1F0E">
      <w:pPr>
        <w:ind w:right="372"/>
        <w:jc w:val="both"/>
        <w:rPr>
          <w:lang w:val="lv-LV" w:eastAsia="lv-LV"/>
        </w:rPr>
      </w:pPr>
      <w:r w:rsidRPr="00795F5B">
        <w:rPr>
          <w:lang w:val="lv-LV" w:eastAsia="lv-LV"/>
        </w:rPr>
        <w:t>Atbilde:</w:t>
      </w:r>
      <w:r w:rsidR="00C44891" w:rsidRPr="00795F5B">
        <w:rPr>
          <w:lang w:val="lv-LV" w:eastAsia="lv-LV"/>
        </w:rPr>
        <w:t xml:space="preserve"> </w:t>
      </w:r>
    </w:p>
    <w:p w14:paraId="25049A78" w14:textId="5192E0E3" w:rsidR="00C44891" w:rsidRPr="00795F5B" w:rsidRDefault="003C1F0E" w:rsidP="003C1F0E">
      <w:pPr>
        <w:ind w:right="372"/>
        <w:jc w:val="both"/>
        <w:rPr>
          <w:lang w:val="lv-LV" w:eastAsia="lv-LV"/>
        </w:rPr>
      </w:pPr>
      <w:r>
        <w:rPr>
          <w:lang w:val="lv-LV" w:eastAsia="lv-LV"/>
        </w:rPr>
        <w:t>P</w:t>
      </w:r>
      <w:r w:rsidR="00912792" w:rsidRPr="00795F5B">
        <w:rPr>
          <w:lang w:val="lv-LV" w:eastAsia="lv-LV"/>
        </w:rPr>
        <w:t>askaidrojam</w:t>
      </w:r>
      <w:r w:rsidR="00C44891" w:rsidRPr="00795F5B">
        <w:rPr>
          <w:lang w:val="lv-LV" w:eastAsia="lv-LV"/>
        </w:rPr>
        <w:t>, ka Lokālās tāmes Nr. 3-1 pozīcijas ir sastādītas saskaņā ar</w:t>
      </w:r>
      <w:r w:rsidR="00707AB4">
        <w:rPr>
          <w:lang w:val="lv-LV" w:eastAsia="lv-LV"/>
        </w:rPr>
        <w:t xml:space="preserve"> </w:t>
      </w:r>
      <w:r w:rsidR="00C44891" w:rsidRPr="00795F5B">
        <w:rPr>
          <w:lang w:val="lv-LV" w:eastAsia="lv-LV"/>
        </w:rPr>
        <w:t xml:space="preserve">spēkā esošo normatīvo aktu prasībām, kas regulē </w:t>
      </w:r>
      <w:proofErr w:type="spellStart"/>
      <w:r w:rsidR="00C44891" w:rsidRPr="00795F5B">
        <w:rPr>
          <w:lang w:val="lv-LV" w:eastAsia="lv-LV"/>
        </w:rPr>
        <w:t>būvizmaksu</w:t>
      </w:r>
      <w:proofErr w:type="spellEnd"/>
      <w:r w:rsidR="00C44891" w:rsidRPr="00795F5B">
        <w:rPr>
          <w:lang w:val="lv-LV" w:eastAsia="lv-LV"/>
        </w:rPr>
        <w:t xml:space="preserve"> noteikšanas kārtību un Pretendentam tāmes attiecīgajās pozīcijās ir jāiekļauj visas izmaksas, kas saistītas ar attiecīgā darba izpildi, tajā skaitā</w:t>
      </w:r>
      <w:r w:rsidR="00707AB4">
        <w:rPr>
          <w:lang w:val="lv-LV" w:eastAsia="lv-LV"/>
        </w:rPr>
        <w:t xml:space="preserve">, </w:t>
      </w:r>
      <w:r w:rsidR="00C44891" w:rsidRPr="00795F5B">
        <w:rPr>
          <w:lang w:val="lv-LV" w:eastAsia="lv-LV"/>
        </w:rPr>
        <w:t xml:space="preserve">tranšejas rakšana un aizbēršana, materiālu nogādāšana tranšejās, trases un cauruļvadu kritumu pārbaude u.c. </w:t>
      </w:r>
    </w:p>
    <w:bookmarkEnd w:id="0"/>
    <w:p w14:paraId="109F9FCE" w14:textId="77777777" w:rsidR="000960D9" w:rsidRPr="000960D9" w:rsidRDefault="000960D9" w:rsidP="003C1F0E">
      <w:pPr>
        <w:ind w:right="372"/>
        <w:jc w:val="both"/>
        <w:rPr>
          <w:rFonts w:asciiTheme="minorHAnsi" w:hAnsiTheme="minorHAnsi" w:cstheme="minorHAnsi"/>
          <w:sz w:val="22"/>
          <w:szCs w:val="22"/>
          <w:lang w:val="lv-LV" w:eastAsia="lv-LV"/>
        </w:rPr>
      </w:pPr>
    </w:p>
    <w:p w14:paraId="56C26592" w14:textId="26FD7500" w:rsidR="000960D9" w:rsidRPr="00030296" w:rsidRDefault="00140632" w:rsidP="003C1F0E">
      <w:pPr>
        <w:ind w:right="372"/>
        <w:jc w:val="both"/>
        <w:rPr>
          <w:i/>
          <w:iCs/>
          <w:lang w:val="lv-LV" w:eastAsia="lv-LV"/>
        </w:rPr>
      </w:pPr>
      <w:r w:rsidRPr="00030296">
        <w:rPr>
          <w:i/>
          <w:iCs/>
          <w:lang w:val="lv-LV" w:eastAsia="lv-LV"/>
        </w:rPr>
        <w:t>10.jautājums:</w:t>
      </w:r>
    </w:p>
    <w:p w14:paraId="53CF80EC" w14:textId="77777777" w:rsidR="00030296" w:rsidRPr="00030296" w:rsidRDefault="00030296" w:rsidP="003C1F0E">
      <w:pPr>
        <w:ind w:right="372"/>
        <w:jc w:val="both"/>
        <w:rPr>
          <w:i/>
          <w:iCs/>
          <w:lang w:val="lv-LV" w:eastAsia="lv-LV"/>
        </w:rPr>
      </w:pPr>
      <w:r w:rsidRPr="00030296">
        <w:rPr>
          <w:i/>
          <w:iCs/>
          <w:lang w:val="lv-LV" w:eastAsia="lv-LV"/>
        </w:rPr>
        <w:t>Lūdzam precizēt, vai nolikuma pielikuma Nr.1 forma attiecas tikai uz bankas izsniegtu piedāvājuma nodrošinājumu (</w:t>
      </w:r>
      <w:proofErr w:type="spellStart"/>
      <w:r w:rsidRPr="00030296">
        <w:rPr>
          <w:i/>
          <w:iCs/>
          <w:lang w:val="lv-LV" w:eastAsia="lv-LV"/>
        </w:rPr>
        <w:t>n.p</w:t>
      </w:r>
      <w:proofErr w:type="spellEnd"/>
      <w:r w:rsidRPr="00030296">
        <w:rPr>
          <w:i/>
          <w:iCs/>
          <w:lang w:val="lv-LV" w:eastAsia="lv-LV"/>
        </w:rPr>
        <w:t>. 6.1.1.), vai arī nolikuma pielikuma Nr.1 forma jāiesniedz arī tad, ja piedāvājuma nodrošinājumu ir izsniegusi apdrošināšanas sabiedrība.</w:t>
      </w:r>
    </w:p>
    <w:p w14:paraId="6582EE35" w14:textId="77777777" w:rsidR="00030296" w:rsidRDefault="00030296" w:rsidP="003C1F0E">
      <w:pPr>
        <w:ind w:right="372"/>
        <w:jc w:val="both"/>
        <w:rPr>
          <w:lang w:val="lv-LV" w:eastAsia="lv-LV"/>
        </w:rPr>
      </w:pPr>
    </w:p>
    <w:p w14:paraId="2ABA5490" w14:textId="77777777" w:rsidR="003C1F0E" w:rsidRDefault="00030296" w:rsidP="003C1F0E">
      <w:pPr>
        <w:ind w:right="372"/>
        <w:jc w:val="both"/>
        <w:rPr>
          <w:lang w:val="lv-LV" w:eastAsia="lv-LV"/>
        </w:rPr>
      </w:pPr>
      <w:r>
        <w:rPr>
          <w:lang w:val="lv-LV" w:eastAsia="lv-LV"/>
        </w:rPr>
        <w:t xml:space="preserve">Atbilde:  </w:t>
      </w:r>
    </w:p>
    <w:p w14:paraId="7FF1E98C" w14:textId="2C78A0B7" w:rsidR="00030296" w:rsidRPr="00140632" w:rsidRDefault="003C1F0E" w:rsidP="003C1F0E">
      <w:pPr>
        <w:ind w:right="372"/>
        <w:jc w:val="both"/>
        <w:rPr>
          <w:lang w:val="lv-LV" w:eastAsia="lv-LV"/>
        </w:rPr>
      </w:pPr>
      <w:r>
        <w:rPr>
          <w:lang w:val="lv-LV" w:eastAsia="lv-LV"/>
        </w:rPr>
        <w:t>P</w:t>
      </w:r>
      <w:r w:rsidR="00CA73A9">
        <w:rPr>
          <w:lang w:val="lv-LV" w:eastAsia="lv-LV"/>
        </w:rPr>
        <w:t>askaidrojam, ka paraugs, kas pievienots nolikuma 1.pielikumā</w:t>
      </w:r>
      <w:r w:rsidR="00032325">
        <w:rPr>
          <w:lang w:val="lv-LV" w:eastAsia="lv-LV"/>
        </w:rPr>
        <w:t>,</w:t>
      </w:r>
      <w:r w:rsidR="00CA73A9">
        <w:rPr>
          <w:lang w:val="lv-LV" w:eastAsia="lv-LV"/>
        </w:rPr>
        <w:t xml:space="preserve"> attiecas uz </w:t>
      </w:r>
      <w:r w:rsidR="00032325">
        <w:rPr>
          <w:lang w:val="lv-LV" w:eastAsia="lv-LV"/>
        </w:rPr>
        <w:t xml:space="preserve">piedāvājuma nodrošinājumu, kas izsniegts </w:t>
      </w:r>
      <w:r w:rsidR="00032325" w:rsidRPr="00032325">
        <w:rPr>
          <w:lang w:val="lv-LV" w:eastAsia="lv-LV"/>
        </w:rPr>
        <w:t xml:space="preserve">kā </w:t>
      </w:r>
      <w:r w:rsidR="00CA73A9" w:rsidRPr="00032325">
        <w:rPr>
          <w:rFonts w:eastAsia="Calibri"/>
          <w:lang w:val="lv-LV"/>
        </w:rPr>
        <w:t>bankas garanti</w:t>
      </w:r>
      <w:r w:rsidR="00382104" w:rsidRPr="00032325">
        <w:rPr>
          <w:rFonts w:eastAsia="Calibri"/>
          <w:lang w:val="lv-LV"/>
        </w:rPr>
        <w:t>j</w:t>
      </w:r>
      <w:r w:rsidR="00032325" w:rsidRPr="00032325">
        <w:rPr>
          <w:rFonts w:eastAsia="Calibri"/>
          <w:lang w:val="lv-LV"/>
        </w:rPr>
        <w:t>a.</w:t>
      </w:r>
      <w:r w:rsidR="00032325">
        <w:rPr>
          <w:rFonts w:eastAsia="Calibri"/>
        </w:rPr>
        <w:t xml:space="preserve"> </w:t>
      </w:r>
    </w:p>
    <w:p w14:paraId="5C566FB1" w14:textId="727DE9E9" w:rsidR="00140632" w:rsidRDefault="00140632" w:rsidP="003C1F0E">
      <w:pPr>
        <w:ind w:right="372"/>
        <w:jc w:val="both"/>
        <w:rPr>
          <w:rFonts w:asciiTheme="minorHAnsi" w:hAnsiTheme="minorHAnsi" w:cstheme="minorHAnsi"/>
          <w:sz w:val="22"/>
          <w:szCs w:val="22"/>
          <w:lang w:val="lv-LV" w:eastAsia="lv-LV"/>
        </w:rPr>
      </w:pPr>
    </w:p>
    <w:p w14:paraId="63838594" w14:textId="64B17AD7" w:rsidR="00CF0AD1" w:rsidRDefault="00CF0AD1" w:rsidP="003C1F0E">
      <w:pPr>
        <w:ind w:right="372"/>
        <w:jc w:val="both"/>
        <w:rPr>
          <w:rFonts w:asciiTheme="minorHAnsi" w:hAnsiTheme="minorHAnsi" w:cstheme="minorHAnsi"/>
          <w:sz w:val="22"/>
          <w:szCs w:val="22"/>
          <w:lang w:val="lv-LV" w:eastAsia="lv-LV"/>
        </w:rPr>
      </w:pPr>
    </w:p>
    <w:p w14:paraId="07C26CB7" w14:textId="2E0BCD99" w:rsidR="00CF0AD1" w:rsidRPr="00CF0AD1" w:rsidRDefault="00CF0AD1" w:rsidP="003C1F0E">
      <w:pPr>
        <w:ind w:right="372"/>
        <w:jc w:val="both"/>
        <w:rPr>
          <w:lang w:val="lv-LV" w:eastAsia="lv-LV"/>
        </w:rPr>
      </w:pPr>
      <w:r w:rsidRPr="00CF0AD1">
        <w:rPr>
          <w:lang w:val="lv-LV" w:eastAsia="lv-LV"/>
        </w:rPr>
        <w:t>I</w:t>
      </w:r>
      <w:r>
        <w:rPr>
          <w:lang w:val="lv-LV" w:eastAsia="lv-LV"/>
        </w:rPr>
        <w:t xml:space="preserve">epirkumu komisijas priekšsēdētāja </w:t>
      </w:r>
      <w:r>
        <w:rPr>
          <w:lang w:val="lv-LV" w:eastAsia="lv-LV"/>
        </w:rPr>
        <w:tab/>
      </w:r>
      <w:r>
        <w:rPr>
          <w:lang w:val="lv-LV" w:eastAsia="lv-LV"/>
        </w:rPr>
        <w:tab/>
      </w:r>
      <w:r>
        <w:rPr>
          <w:lang w:val="lv-LV" w:eastAsia="lv-LV"/>
        </w:rPr>
        <w:tab/>
      </w:r>
      <w:r>
        <w:rPr>
          <w:lang w:val="lv-LV" w:eastAsia="lv-LV"/>
        </w:rPr>
        <w:tab/>
      </w:r>
      <w:r>
        <w:rPr>
          <w:lang w:val="lv-LV" w:eastAsia="lv-LV"/>
        </w:rPr>
        <w:tab/>
      </w:r>
      <w:r>
        <w:rPr>
          <w:lang w:val="lv-LV" w:eastAsia="lv-LV"/>
        </w:rPr>
        <w:tab/>
        <w:t xml:space="preserve">                Inta Novika</w:t>
      </w:r>
    </w:p>
    <w:p w14:paraId="1450FA07" w14:textId="77777777" w:rsidR="00554B84" w:rsidRPr="005A157B" w:rsidRDefault="00554B84" w:rsidP="003C1F0E">
      <w:pPr>
        <w:ind w:right="372"/>
        <w:jc w:val="both"/>
        <w:rPr>
          <w:i/>
          <w:iCs/>
          <w:lang w:val="lv-LV" w:eastAsia="lv-LV"/>
        </w:rPr>
      </w:pPr>
    </w:p>
    <w:p w14:paraId="50897E86" w14:textId="77777777" w:rsidR="00184876" w:rsidRDefault="00184876" w:rsidP="003C1F0E">
      <w:pPr>
        <w:ind w:right="372"/>
        <w:jc w:val="both"/>
        <w:rPr>
          <w:i/>
          <w:iCs/>
          <w:lang w:val="lv-LV" w:eastAsia="lv-LV"/>
        </w:rPr>
      </w:pPr>
    </w:p>
    <w:p w14:paraId="27C6D8E7" w14:textId="77777777" w:rsidR="001C5053" w:rsidRDefault="001C5053" w:rsidP="003C1F0E">
      <w:pPr>
        <w:ind w:right="372"/>
        <w:jc w:val="both"/>
        <w:rPr>
          <w:i/>
          <w:iCs/>
          <w:lang w:val="lv-LV"/>
        </w:rPr>
      </w:pPr>
    </w:p>
    <w:p w14:paraId="127BCF51" w14:textId="77777777" w:rsidR="008100AA" w:rsidRPr="00143E88" w:rsidRDefault="008100AA" w:rsidP="003C1F0E">
      <w:pPr>
        <w:ind w:right="372" w:firstLine="720"/>
        <w:jc w:val="both"/>
        <w:rPr>
          <w:lang w:val="lv-LV"/>
        </w:rPr>
      </w:pPr>
    </w:p>
    <w:sectPr w:rsidR="008100AA" w:rsidRPr="00143E88" w:rsidSect="003C1F0E">
      <w:headerReference w:type="even" r:id="rId14"/>
      <w:headerReference w:type="default" r:id="rId15"/>
      <w:headerReference w:type="first" r:id="rId16"/>
      <w:pgSz w:w="11900" w:h="16840" w:code="9"/>
      <w:pgMar w:top="1134" w:right="567" w:bottom="851"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185F" w14:textId="77777777" w:rsidR="008260EF" w:rsidRDefault="008260EF">
      <w:r>
        <w:separator/>
      </w:r>
    </w:p>
  </w:endnote>
  <w:endnote w:type="continuationSeparator" w:id="0">
    <w:p w14:paraId="3AD97425" w14:textId="77777777" w:rsidR="008260EF" w:rsidRDefault="0082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49A0" w14:textId="77777777" w:rsidR="008260EF" w:rsidRDefault="008260EF">
      <w:r>
        <w:separator/>
      </w:r>
    </w:p>
  </w:footnote>
  <w:footnote w:type="continuationSeparator" w:id="0">
    <w:p w14:paraId="57A13F44" w14:textId="77777777" w:rsidR="008260EF" w:rsidRDefault="0082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CC5"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33ED8686" wp14:editId="3A4E7EF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w:pict>
            <v:rect id="AutoShape 1" style="width:439.05pt;height:15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E990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">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D9943"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1B19" w14:textId="77777777" w:rsidR="00756CAE" w:rsidRDefault="009B03BA" w:rsidP="00F631D4">
    <w:pPr>
      <w:pStyle w:val="Header"/>
      <w:tabs>
        <w:tab w:val="left" w:pos="426"/>
        <w:tab w:val="left" w:pos="1418"/>
      </w:tabs>
    </w:pPr>
    <w:r>
      <w:rPr>
        <w:noProof/>
        <w:lang w:val="lv-LV" w:eastAsia="lv-LV"/>
      </w:rPr>
      <w:drawing>
        <wp:inline distT="0" distB="0" distL="0" distR="0" wp14:anchorId="706ADEF1" wp14:editId="4EF7A961">
          <wp:extent cx="5529600" cy="158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32BB4036" w14:textId="77777777" w:rsidR="001B6FD9" w:rsidRDefault="001B6FD9" w:rsidP="001B6FD9">
    <w:pPr>
      <w:pStyle w:val="Header"/>
      <w:tabs>
        <w:tab w:val="left" w:pos="426"/>
        <w:tab w:val="left" w:pos="1418"/>
      </w:tabs>
      <w:jc w:val="center"/>
      <w:rPr>
        <w:lang w:val="lv-LV"/>
      </w:rPr>
    </w:pPr>
    <w:r w:rsidRPr="001B6FD9">
      <w:rPr>
        <w:lang w:val="lv-LV"/>
      </w:rPr>
      <w:t>Rīgā</w:t>
    </w:r>
  </w:p>
  <w:p w14:paraId="549B1EF3" w14:textId="77777777" w:rsidR="001B6FD9" w:rsidRDefault="001B6FD9" w:rsidP="001B6FD9">
    <w:pPr>
      <w:pStyle w:val="Header"/>
      <w:tabs>
        <w:tab w:val="left" w:pos="426"/>
        <w:tab w:val="left" w:pos="1418"/>
      </w:tabs>
      <w:jc w:val="center"/>
      <w:rPr>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723564"/>
    <w:multiLevelType w:val="hybridMultilevel"/>
    <w:tmpl w:val="DD5CC6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7748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F03EB0"/>
    <w:multiLevelType w:val="multilevel"/>
    <w:tmpl w:val="4378ADAC"/>
    <w:lvl w:ilvl="0">
      <w:start w:val="13"/>
      <w:numFmt w:val="decimal"/>
      <w:lvlText w:val="%1."/>
      <w:lvlJc w:val="left"/>
      <w:pPr>
        <w:ind w:left="444" w:hanging="444"/>
      </w:pPr>
      <w:rPr>
        <w:rFonts w:hint="default"/>
      </w:rPr>
    </w:lvl>
    <w:lvl w:ilvl="1">
      <w:start w:val="5"/>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7FA7B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2E4A87"/>
    <w:multiLevelType w:val="hybridMultilevel"/>
    <w:tmpl w:val="E63E9058"/>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3527BED"/>
    <w:multiLevelType w:val="hybridMultilevel"/>
    <w:tmpl w:val="0818F646"/>
    <w:lvl w:ilvl="0" w:tplc="8A6010D2">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12"/>
  </w:num>
  <w:num w:numId="4">
    <w:abstractNumId w:val="1"/>
  </w:num>
  <w:num w:numId="5">
    <w:abstractNumId w:val="8"/>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4"/>
  </w:num>
  <w:num w:numId="10">
    <w:abstractNumId w:val="2"/>
  </w:num>
  <w:num w:numId="11">
    <w:abstractNumId w:val="5"/>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2EC"/>
    <w:rsid w:val="00004F0D"/>
    <w:rsid w:val="000107AF"/>
    <w:rsid w:val="00011A1E"/>
    <w:rsid w:val="00012860"/>
    <w:rsid w:val="0001357B"/>
    <w:rsid w:val="0001453B"/>
    <w:rsid w:val="00014AAA"/>
    <w:rsid w:val="00025CAB"/>
    <w:rsid w:val="00030296"/>
    <w:rsid w:val="00032325"/>
    <w:rsid w:val="0004076F"/>
    <w:rsid w:val="0004286D"/>
    <w:rsid w:val="00044AEE"/>
    <w:rsid w:val="000513F6"/>
    <w:rsid w:val="000525F0"/>
    <w:rsid w:val="00052CD7"/>
    <w:rsid w:val="000604EE"/>
    <w:rsid w:val="000616A3"/>
    <w:rsid w:val="00072933"/>
    <w:rsid w:val="000960D9"/>
    <w:rsid w:val="000B0105"/>
    <w:rsid w:val="000B4792"/>
    <w:rsid w:val="000B6FD1"/>
    <w:rsid w:val="000C2F69"/>
    <w:rsid w:val="000D371C"/>
    <w:rsid w:val="000D6732"/>
    <w:rsid w:val="000D7023"/>
    <w:rsid w:val="000E1AA8"/>
    <w:rsid w:val="000E35C8"/>
    <w:rsid w:val="000E35F8"/>
    <w:rsid w:val="000E7E1F"/>
    <w:rsid w:val="000F4D1B"/>
    <w:rsid w:val="00100BD6"/>
    <w:rsid w:val="00122A4B"/>
    <w:rsid w:val="00127A43"/>
    <w:rsid w:val="00140632"/>
    <w:rsid w:val="00143E88"/>
    <w:rsid w:val="00145341"/>
    <w:rsid w:val="00161A92"/>
    <w:rsid w:val="00184876"/>
    <w:rsid w:val="00185A7E"/>
    <w:rsid w:val="00191138"/>
    <w:rsid w:val="001967D6"/>
    <w:rsid w:val="001A4C62"/>
    <w:rsid w:val="001A6133"/>
    <w:rsid w:val="001A6A27"/>
    <w:rsid w:val="001A6C13"/>
    <w:rsid w:val="001A774A"/>
    <w:rsid w:val="001B000D"/>
    <w:rsid w:val="001B2AD7"/>
    <w:rsid w:val="001B6718"/>
    <w:rsid w:val="001B6FD9"/>
    <w:rsid w:val="001C5053"/>
    <w:rsid w:val="002001E4"/>
    <w:rsid w:val="002222DE"/>
    <w:rsid w:val="00233FCE"/>
    <w:rsid w:val="00234157"/>
    <w:rsid w:val="00234C11"/>
    <w:rsid w:val="00250C8B"/>
    <w:rsid w:val="002519F8"/>
    <w:rsid w:val="0026220C"/>
    <w:rsid w:val="00263228"/>
    <w:rsid w:val="002671CE"/>
    <w:rsid w:val="0027195F"/>
    <w:rsid w:val="00274245"/>
    <w:rsid w:val="002747E5"/>
    <w:rsid w:val="002B1A94"/>
    <w:rsid w:val="002C178C"/>
    <w:rsid w:val="002C2DE0"/>
    <w:rsid w:val="002C786C"/>
    <w:rsid w:val="002D303C"/>
    <w:rsid w:val="002E10DC"/>
    <w:rsid w:val="002E43A6"/>
    <w:rsid w:val="002E5BC5"/>
    <w:rsid w:val="002E786C"/>
    <w:rsid w:val="00300D5F"/>
    <w:rsid w:val="003014F9"/>
    <w:rsid w:val="00301EF1"/>
    <w:rsid w:val="003130A2"/>
    <w:rsid w:val="00325A6F"/>
    <w:rsid w:val="00327225"/>
    <w:rsid w:val="00333E82"/>
    <w:rsid w:val="003351CC"/>
    <w:rsid w:val="00335EEB"/>
    <w:rsid w:val="00336D5E"/>
    <w:rsid w:val="0034617A"/>
    <w:rsid w:val="0035193C"/>
    <w:rsid w:val="0036064C"/>
    <w:rsid w:val="00361C55"/>
    <w:rsid w:val="00364BA7"/>
    <w:rsid w:val="00365003"/>
    <w:rsid w:val="00365370"/>
    <w:rsid w:val="003753A7"/>
    <w:rsid w:val="00375769"/>
    <w:rsid w:val="00382104"/>
    <w:rsid w:val="00384C24"/>
    <w:rsid w:val="003877B2"/>
    <w:rsid w:val="00390AA0"/>
    <w:rsid w:val="003A76FA"/>
    <w:rsid w:val="003C19BB"/>
    <w:rsid w:val="003C1F0E"/>
    <w:rsid w:val="003C4314"/>
    <w:rsid w:val="003C47E5"/>
    <w:rsid w:val="003C50A5"/>
    <w:rsid w:val="003C7CAA"/>
    <w:rsid w:val="003D5F72"/>
    <w:rsid w:val="003E010C"/>
    <w:rsid w:val="003F0B0D"/>
    <w:rsid w:val="003F3681"/>
    <w:rsid w:val="003F5509"/>
    <w:rsid w:val="003F63EB"/>
    <w:rsid w:val="00402CE9"/>
    <w:rsid w:val="0040733B"/>
    <w:rsid w:val="004077B8"/>
    <w:rsid w:val="00410C17"/>
    <w:rsid w:val="0042756D"/>
    <w:rsid w:val="00433E36"/>
    <w:rsid w:val="0043680C"/>
    <w:rsid w:val="00443CA7"/>
    <w:rsid w:val="00446224"/>
    <w:rsid w:val="00454749"/>
    <w:rsid w:val="00454D63"/>
    <w:rsid w:val="00455984"/>
    <w:rsid w:val="00477D5C"/>
    <w:rsid w:val="00483476"/>
    <w:rsid w:val="00495061"/>
    <w:rsid w:val="004A0D6C"/>
    <w:rsid w:val="004B0AF2"/>
    <w:rsid w:val="004B0C9F"/>
    <w:rsid w:val="004B17EF"/>
    <w:rsid w:val="004B761C"/>
    <w:rsid w:val="004C2F01"/>
    <w:rsid w:val="004C6E90"/>
    <w:rsid w:val="004D636B"/>
    <w:rsid w:val="004E3581"/>
    <w:rsid w:val="004F098D"/>
    <w:rsid w:val="004F0DA4"/>
    <w:rsid w:val="004F581B"/>
    <w:rsid w:val="00514C32"/>
    <w:rsid w:val="00517B44"/>
    <w:rsid w:val="00521B07"/>
    <w:rsid w:val="0052354F"/>
    <w:rsid w:val="0052581A"/>
    <w:rsid w:val="00526FFA"/>
    <w:rsid w:val="0054525F"/>
    <w:rsid w:val="00554B84"/>
    <w:rsid w:val="0056186C"/>
    <w:rsid w:val="00570E1F"/>
    <w:rsid w:val="00573C21"/>
    <w:rsid w:val="00574553"/>
    <w:rsid w:val="00576258"/>
    <w:rsid w:val="00576EBE"/>
    <w:rsid w:val="0059067A"/>
    <w:rsid w:val="005A0903"/>
    <w:rsid w:val="005A157B"/>
    <w:rsid w:val="005B1FDE"/>
    <w:rsid w:val="005D3F37"/>
    <w:rsid w:val="005D47D5"/>
    <w:rsid w:val="005D5BA1"/>
    <w:rsid w:val="005F3ACE"/>
    <w:rsid w:val="00605FE2"/>
    <w:rsid w:val="006075F6"/>
    <w:rsid w:val="0061319C"/>
    <w:rsid w:val="00620886"/>
    <w:rsid w:val="006223E9"/>
    <w:rsid w:val="00624E1C"/>
    <w:rsid w:val="006312F4"/>
    <w:rsid w:val="00632D1E"/>
    <w:rsid w:val="006339F1"/>
    <w:rsid w:val="006414CC"/>
    <w:rsid w:val="00663534"/>
    <w:rsid w:val="00675848"/>
    <w:rsid w:val="006765C4"/>
    <w:rsid w:val="00684FF7"/>
    <w:rsid w:val="006874A7"/>
    <w:rsid w:val="006A3C1B"/>
    <w:rsid w:val="006A6145"/>
    <w:rsid w:val="006A672C"/>
    <w:rsid w:val="006B0D98"/>
    <w:rsid w:val="006B52BC"/>
    <w:rsid w:val="006B5782"/>
    <w:rsid w:val="006C4115"/>
    <w:rsid w:val="006D3BDA"/>
    <w:rsid w:val="00706549"/>
    <w:rsid w:val="00707AB4"/>
    <w:rsid w:val="00712459"/>
    <w:rsid w:val="0071685A"/>
    <w:rsid w:val="00720501"/>
    <w:rsid w:val="00732D57"/>
    <w:rsid w:val="00735447"/>
    <w:rsid w:val="00737061"/>
    <w:rsid w:val="00741397"/>
    <w:rsid w:val="00745AD8"/>
    <w:rsid w:val="0075033F"/>
    <w:rsid w:val="00756CAE"/>
    <w:rsid w:val="00761DC2"/>
    <w:rsid w:val="007666D6"/>
    <w:rsid w:val="00767809"/>
    <w:rsid w:val="00780537"/>
    <w:rsid w:val="00781423"/>
    <w:rsid w:val="00781934"/>
    <w:rsid w:val="0078315F"/>
    <w:rsid w:val="00784145"/>
    <w:rsid w:val="007875D1"/>
    <w:rsid w:val="00792BCA"/>
    <w:rsid w:val="00795F5B"/>
    <w:rsid w:val="007A0B92"/>
    <w:rsid w:val="007A34BE"/>
    <w:rsid w:val="007B1AFB"/>
    <w:rsid w:val="007B3E19"/>
    <w:rsid w:val="007C7D70"/>
    <w:rsid w:val="007D161A"/>
    <w:rsid w:val="007D343F"/>
    <w:rsid w:val="007D4DAC"/>
    <w:rsid w:val="007D62F7"/>
    <w:rsid w:val="007E1B98"/>
    <w:rsid w:val="007F411B"/>
    <w:rsid w:val="00803136"/>
    <w:rsid w:val="00803A1A"/>
    <w:rsid w:val="008100AA"/>
    <w:rsid w:val="00811234"/>
    <w:rsid w:val="00823A6B"/>
    <w:rsid w:val="0082594E"/>
    <w:rsid w:val="00825FA6"/>
    <w:rsid w:val="008260EF"/>
    <w:rsid w:val="00830C0F"/>
    <w:rsid w:val="008324A5"/>
    <w:rsid w:val="008533C8"/>
    <w:rsid w:val="00857D3F"/>
    <w:rsid w:val="00872B40"/>
    <w:rsid w:val="008A1BCE"/>
    <w:rsid w:val="008A3C61"/>
    <w:rsid w:val="008C4EFF"/>
    <w:rsid w:val="008C672B"/>
    <w:rsid w:val="008D5DA8"/>
    <w:rsid w:val="008D75E4"/>
    <w:rsid w:val="008E0C46"/>
    <w:rsid w:val="008E13DB"/>
    <w:rsid w:val="008E2BAA"/>
    <w:rsid w:val="008E4C93"/>
    <w:rsid w:val="008F2C09"/>
    <w:rsid w:val="008F37EE"/>
    <w:rsid w:val="008F3B1F"/>
    <w:rsid w:val="008F56C0"/>
    <w:rsid w:val="00900E35"/>
    <w:rsid w:val="00904B48"/>
    <w:rsid w:val="00912792"/>
    <w:rsid w:val="00912FF0"/>
    <w:rsid w:val="0091748D"/>
    <w:rsid w:val="00933542"/>
    <w:rsid w:val="00940141"/>
    <w:rsid w:val="00940EF4"/>
    <w:rsid w:val="0094369A"/>
    <w:rsid w:val="00956FC7"/>
    <w:rsid w:val="00961DEF"/>
    <w:rsid w:val="00964FE8"/>
    <w:rsid w:val="00975730"/>
    <w:rsid w:val="00983AFB"/>
    <w:rsid w:val="00984992"/>
    <w:rsid w:val="009950FF"/>
    <w:rsid w:val="00996DDD"/>
    <w:rsid w:val="009A3987"/>
    <w:rsid w:val="009B03BA"/>
    <w:rsid w:val="009B6D80"/>
    <w:rsid w:val="009C289F"/>
    <w:rsid w:val="009D1FF6"/>
    <w:rsid w:val="009D4658"/>
    <w:rsid w:val="009E2111"/>
    <w:rsid w:val="009E75C3"/>
    <w:rsid w:val="00A0282D"/>
    <w:rsid w:val="00A075D3"/>
    <w:rsid w:val="00A14F6B"/>
    <w:rsid w:val="00A23EA6"/>
    <w:rsid w:val="00A26288"/>
    <w:rsid w:val="00A3285A"/>
    <w:rsid w:val="00A37A78"/>
    <w:rsid w:val="00A42309"/>
    <w:rsid w:val="00A435F3"/>
    <w:rsid w:val="00A470A8"/>
    <w:rsid w:val="00A52673"/>
    <w:rsid w:val="00A551B1"/>
    <w:rsid w:val="00A555AB"/>
    <w:rsid w:val="00A55640"/>
    <w:rsid w:val="00A76402"/>
    <w:rsid w:val="00A771E3"/>
    <w:rsid w:val="00A83D90"/>
    <w:rsid w:val="00A842D4"/>
    <w:rsid w:val="00A84550"/>
    <w:rsid w:val="00A90154"/>
    <w:rsid w:val="00A94FF8"/>
    <w:rsid w:val="00AA0015"/>
    <w:rsid w:val="00AA0E4F"/>
    <w:rsid w:val="00AA180C"/>
    <w:rsid w:val="00AA3A2C"/>
    <w:rsid w:val="00AA5CE2"/>
    <w:rsid w:val="00AB152E"/>
    <w:rsid w:val="00AB1ED9"/>
    <w:rsid w:val="00AB3115"/>
    <w:rsid w:val="00AB61DF"/>
    <w:rsid w:val="00AC3377"/>
    <w:rsid w:val="00AC3F0C"/>
    <w:rsid w:val="00AD44B9"/>
    <w:rsid w:val="00AE65B5"/>
    <w:rsid w:val="00AE755D"/>
    <w:rsid w:val="00AF6DD2"/>
    <w:rsid w:val="00B05285"/>
    <w:rsid w:val="00B05C16"/>
    <w:rsid w:val="00B120E3"/>
    <w:rsid w:val="00B12BD6"/>
    <w:rsid w:val="00B17037"/>
    <w:rsid w:val="00B20B4D"/>
    <w:rsid w:val="00B22A7B"/>
    <w:rsid w:val="00B36E79"/>
    <w:rsid w:val="00B40C08"/>
    <w:rsid w:val="00B45069"/>
    <w:rsid w:val="00B6333C"/>
    <w:rsid w:val="00B67B48"/>
    <w:rsid w:val="00B80154"/>
    <w:rsid w:val="00B84DE7"/>
    <w:rsid w:val="00B90E98"/>
    <w:rsid w:val="00B95E29"/>
    <w:rsid w:val="00BA3806"/>
    <w:rsid w:val="00BB402A"/>
    <w:rsid w:val="00BC2049"/>
    <w:rsid w:val="00BC2E48"/>
    <w:rsid w:val="00BD4D31"/>
    <w:rsid w:val="00BE279A"/>
    <w:rsid w:val="00BE5EC0"/>
    <w:rsid w:val="00BE690F"/>
    <w:rsid w:val="00BE69EA"/>
    <w:rsid w:val="00BE6EB3"/>
    <w:rsid w:val="00BF56E0"/>
    <w:rsid w:val="00BF7D80"/>
    <w:rsid w:val="00C10D35"/>
    <w:rsid w:val="00C20551"/>
    <w:rsid w:val="00C234E1"/>
    <w:rsid w:val="00C27E7A"/>
    <w:rsid w:val="00C3119D"/>
    <w:rsid w:val="00C4109D"/>
    <w:rsid w:val="00C44891"/>
    <w:rsid w:val="00C52E8C"/>
    <w:rsid w:val="00C540E8"/>
    <w:rsid w:val="00C653CC"/>
    <w:rsid w:val="00C6608B"/>
    <w:rsid w:val="00C71D15"/>
    <w:rsid w:val="00C82B02"/>
    <w:rsid w:val="00C91D95"/>
    <w:rsid w:val="00C950CD"/>
    <w:rsid w:val="00CA0385"/>
    <w:rsid w:val="00CA31B8"/>
    <w:rsid w:val="00CA73A9"/>
    <w:rsid w:val="00CA73ED"/>
    <w:rsid w:val="00CB3ACB"/>
    <w:rsid w:val="00CB7671"/>
    <w:rsid w:val="00CC5B28"/>
    <w:rsid w:val="00CD01E0"/>
    <w:rsid w:val="00CE03A1"/>
    <w:rsid w:val="00CF0AD1"/>
    <w:rsid w:val="00D019CA"/>
    <w:rsid w:val="00D05222"/>
    <w:rsid w:val="00D058D6"/>
    <w:rsid w:val="00D07D9B"/>
    <w:rsid w:val="00D317EC"/>
    <w:rsid w:val="00D34A22"/>
    <w:rsid w:val="00D35504"/>
    <w:rsid w:val="00D40637"/>
    <w:rsid w:val="00D408A4"/>
    <w:rsid w:val="00D43D83"/>
    <w:rsid w:val="00D55A18"/>
    <w:rsid w:val="00D56440"/>
    <w:rsid w:val="00D56906"/>
    <w:rsid w:val="00D679B9"/>
    <w:rsid w:val="00D70C0E"/>
    <w:rsid w:val="00D73EDC"/>
    <w:rsid w:val="00D77F55"/>
    <w:rsid w:val="00D81F1C"/>
    <w:rsid w:val="00D86507"/>
    <w:rsid w:val="00DA5A43"/>
    <w:rsid w:val="00DB2C78"/>
    <w:rsid w:val="00DB6249"/>
    <w:rsid w:val="00DC04D9"/>
    <w:rsid w:val="00DC6EAE"/>
    <w:rsid w:val="00DD6FE2"/>
    <w:rsid w:val="00DE6FD5"/>
    <w:rsid w:val="00DF0040"/>
    <w:rsid w:val="00DF0270"/>
    <w:rsid w:val="00DF14C4"/>
    <w:rsid w:val="00DF6D93"/>
    <w:rsid w:val="00E00F55"/>
    <w:rsid w:val="00E030A1"/>
    <w:rsid w:val="00E064E9"/>
    <w:rsid w:val="00E42D5D"/>
    <w:rsid w:val="00E43013"/>
    <w:rsid w:val="00E4460D"/>
    <w:rsid w:val="00E47F88"/>
    <w:rsid w:val="00E50CF3"/>
    <w:rsid w:val="00E718B5"/>
    <w:rsid w:val="00E71B3D"/>
    <w:rsid w:val="00E71DD0"/>
    <w:rsid w:val="00E720B2"/>
    <w:rsid w:val="00E72460"/>
    <w:rsid w:val="00E804A6"/>
    <w:rsid w:val="00E80785"/>
    <w:rsid w:val="00E842ED"/>
    <w:rsid w:val="00E867A2"/>
    <w:rsid w:val="00E874EE"/>
    <w:rsid w:val="00E9092A"/>
    <w:rsid w:val="00E9346D"/>
    <w:rsid w:val="00E959CF"/>
    <w:rsid w:val="00EB089E"/>
    <w:rsid w:val="00EB1274"/>
    <w:rsid w:val="00EC1BA5"/>
    <w:rsid w:val="00ED0F5E"/>
    <w:rsid w:val="00ED1C42"/>
    <w:rsid w:val="00ED287C"/>
    <w:rsid w:val="00EE2231"/>
    <w:rsid w:val="00F00E4E"/>
    <w:rsid w:val="00F01C15"/>
    <w:rsid w:val="00F11E54"/>
    <w:rsid w:val="00F16EDA"/>
    <w:rsid w:val="00F213A8"/>
    <w:rsid w:val="00F2385E"/>
    <w:rsid w:val="00F316AE"/>
    <w:rsid w:val="00F321BF"/>
    <w:rsid w:val="00F420D2"/>
    <w:rsid w:val="00F428CF"/>
    <w:rsid w:val="00F53D63"/>
    <w:rsid w:val="00F561FF"/>
    <w:rsid w:val="00F627F4"/>
    <w:rsid w:val="00F631D4"/>
    <w:rsid w:val="00F63849"/>
    <w:rsid w:val="00F63DCF"/>
    <w:rsid w:val="00F717A2"/>
    <w:rsid w:val="00F74039"/>
    <w:rsid w:val="00F92ACD"/>
    <w:rsid w:val="00F96A7A"/>
    <w:rsid w:val="00FB4415"/>
    <w:rsid w:val="00FC00B7"/>
    <w:rsid w:val="00FC48B6"/>
    <w:rsid w:val="00FD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31302C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basedOn w:val="Normal"/>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 w:type="paragraph" w:styleId="NormalWeb">
    <w:name w:val="Normal (Web)"/>
    <w:basedOn w:val="Normal"/>
    <w:uiPriority w:val="99"/>
    <w:unhideWhenUsed/>
    <w:locked/>
    <w:rsid w:val="00811234"/>
    <w:pPr>
      <w:spacing w:before="100" w:beforeAutospacing="1" w:after="100" w:afterAutospacing="1"/>
    </w:pPr>
    <w:rPr>
      <w:rFonts w:ascii="Calibri" w:eastAsiaTheme="minorHAnsi" w:hAnsi="Calibri" w:cs="Calibri"/>
      <w:sz w:val="22"/>
      <w:szCs w:val="22"/>
      <w:lang w:val="lv-LV" w:eastAsia="lv-LV"/>
    </w:rPr>
  </w:style>
  <w:style w:type="paragraph" w:customStyle="1" w:styleId="m-8881983957735743658msolistparagraph">
    <w:name w:val="m_-8881983957735743658msolistparagraph"/>
    <w:basedOn w:val="Normal"/>
    <w:rsid w:val="00333E82"/>
    <w:pPr>
      <w:spacing w:before="100" w:beforeAutospacing="1" w:after="100" w:afterAutospacing="1"/>
    </w:pPr>
    <w:rPr>
      <w:rFonts w:ascii="Calibri" w:eastAsiaTheme="minorHAnsi" w:hAnsi="Calibri" w:cs="Calibri"/>
      <w:sz w:val="22"/>
      <w:szCs w:val="22"/>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19011">
      <w:bodyDiv w:val="1"/>
      <w:marLeft w:val="0"/>
      <w:marRight w:val="0"/>
      <w:marTop w:val="0"/>
      <w:marBottom w:val="0"/>
      <w:divBdr>
        <w:top w:val="none" w:sz="0" w:space="0" w:color="auto"/>
        <w:left w:val="none" w:sz="0" w:space="0" w:color="auto"/>
        <w:bottom w:val="none" w:sz="0" w:space="0" w:color="auto"/>
        <w:right w:val="none" w:sz="0" w:space="0" w:color="auto"/>
      </w:divBdr>
    </w:div>
    <w:div w:id="336881989">
      <w:bodyDiv w:val="1"/>
      <w:marLeft w:val="0"/>
      <w:marRight w:val="0"/>
      <w:marTop w:val="0"/>
      <w:marBottom w:val="0"/>
      <w:divBdr>
        <w:top w:val="none" w:sz="0" w:space="0" w:color="auto"/>
        <w:left w:val="none" w:sz="0" w:space="0" w:color="auto"/>
        <w:bottom w:val="none" w:sz="0" w:space="0" w:color="auto"/>
        <w:right w:val="none" w:sz="0" w:space="0" w:color="auto"/>
      </w:divBdr>
    </w:div>
    <w:div w:id="396049651">
      <w:bodyDiv w:val="1"/>
      <w:marLeft w:val="0"/>
      <w:marRight w:val="0"/>
      <w:marTop w:val="0"/>
      <w:marBottom w:val="0"/>
      <w:divBdr>
        <w:top w:val="none" w:sz="0" w:space="0" w:color="auto"/>
        <w:left w:val="none" w:sz="0" w:space="0" w:color="auto"/>
        <w:bottom w:val="none" w:sz="0" w:space="0" w:color="auto"/>
        <w:right w:val="none" w:sz="0" w:space="0" w:color="auto"/>
      </w:divBdr>
    </w:div>
    <w:div w:id="568462776">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256480042">
      <w:bodyDiv w:val="1"/>
      <w:marLeft w:val="0"/>
      <w:marRight w:val="0"/>
      <w:marTop w:val="0"/>
      <w:marBottom w:val="0"/>
      <w:divBdr>
        <w:top w:val="none" w:sz="0" w:space="0" w:color="auto"/>
        <w:left w:val="none" w:sz="0" w:space="0" w:color="auto"/>
        <w:bottom w:val="none" w:sz="0" w:space="0" w:color="auto"/>
        <w:right w:val="none" w:sz="0" w:space="0" w:color="auto"/>
      </w:divBdr>
    </w:div>
    <w:div w:id="1263338352">
      <w:bodyDiv w:val="1"/>
      <w:marLeft w:val="0"/>
      <w:marRight w:val="0"/>
      <w:marTop w:val="0"/>
      <w:marBottom w:val="0"/>
      <w:divBdr>
        <w:top w:val="none" w:sz="0" w:space="0" w:color="auto"/>
        <w:left w:val="none" w:sz="0" w:space="0" w:color="auto"/>
        <w:bottom w:val="none" w:sz="0" w:space="0" w:color="auto"/>
        <w:right w:val="none" w:sz="0" w:space="0" w:color="auto"/>
      </w:divBdr>
    </w:div>
    <w:div w:id="1385594114">
      <w:bodyDiv w:val="1"/>
      <w:marLeft w:val="0"/>
      <w:marRight w:val="0"/>
      <w:marTop w:val="0"/>
      <w:marBottom w:val="0"/>
      <w:divBdr>
        <w:top w:val="none" w:sz="0" w:space="0" w:color="auto"/>
        <w:left w:val="none" w:sz="0" w:space="0" w:color="auto"/>
        <w:bottom w:val="none" w:sz="0" w:space="0" w:color="auto"/>
        <w:right w:val="none" w:sz="0" w:space="0" w:color="auto"/>
      </w:divBdr>
    </w:div>
    <w:div w:id="1395658233">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 w:id="1642036528">
      <w:bodyDiv w:val="1"/>
      <w:marLeft w:val="0"/>
      <w:marRight w:val="0"/>
      <w:marTop w:val="0"/>
      <w:marBottom w:val="0"/>
      <w:divBdr>
        <w:top w:val="none" w:sz="0" w:space="0" w:color="auto"/>
        <w:left w:val="none" w:sz="0" w:space="0" w:color="auto"/>
        <w:bottom w:val="none" w:sz="0" w:space="0" w:color="auto"/>
        <w:right w:val="none" w:sz="0" w:space="0" w:color="auto"/>
      </w:divBdr>
    </w:div>
    <w:div w:id="180265319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igassatiksme.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is.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0B4B0972-EF6A-462A-B1BF-549511E7980A}">
  <ds:schemaRefs>
    <ds:schemaRef ds:uri="http://schemas.openxmlformats.org/officeDocument/2006/bibliography"/>
  </ds:schemaRefs>
</ds:datastoreItem>
</file>

<file path=customXml/itemProps4.xml><?xml version="1.0" encoding="utf-8"?>
<ds:datastoreItem xmlns:ds="http://schemas.openxmlformats.org/officeDocument/2006/customXml" ds:itemID="{E83FC1D5-ED5C-4568-919C-082388B56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06B6DA-ADE9-4347-A76C-432D1F4CC259}">
  <ds:schemaRefs>
    <ds:schemaRef ds:uri="http://schemas.microsoft.com/office/2006/metadata/properties"/>
    <ds:schemaRef ds:uri="http://schemas.microsoft.com/office/infopath/2007/PartnerControls"/>
    <ds:schemaRef ds:uri="6e8af54f-37a3-4179-b2ce-85d56829909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9200</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2023-01-17T11:13:00Z</dcterms:created>
  <dcterms:modified xsi:type="dcterms:W3CDTF">2023-01-17T11:13:00Z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