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F69FD" w14:textId="77777777" w:rsidR="00D654FC" w:rsidRPr="008950F0" w:rsidRDefault="00D654FC" w:rsidP="00D654FC">
      <w:pPr>
        <w:pStyle w:val="ListParagraph"/>
        <w:jc w:val="right"/>
        <w:rPr>
          <w:rFonts w:eastAsia="Calibri"/>
          <w:b/>
          <w:lang w:val="lv-LV"/>
        </w:rPr>
      </w:pPr>
      <w:r w:rsidRPr="008950F0">
        <w:rPr>
          <w:rFonts w:eastAsia="Calibri"/>
          <w:b/>
          <w:lang w:val="lv-LV"/>
        </w:rPr>
        <w:t>1.pielikums</w:t>
      </w:r>
    </w:p>
    <w:p w14:paraId="0FCD4D52" w14:textId="77777777" w:rsidR="00D654FC" w:rsidRPr="008950F0" w:rsidRDefault="00D654FC" w:rsidP="00D654FC">
      <w:pPr>
        <w:pStyle w:val="ListParagraph"/>
        <w:rPr>
          <w:rFonts w:eastAsia="Calibri"/>
          <w:b/>
          <w:u w:val="single"/>
          <w:lang w:val="lv-LV"/>
        </w:rPr>
      </w:pPr>
    </w:p>
    <w:p w14:paraId="3D50033C" w14:textId="52B1F33D" w:rsidR="00EF6DBB" w:rsidRPr="008950F0" w:rsidRDefault="00D654FC" w:rsidP="00D654FC">
      <w:pPr>
        <w:pStyle w:val="ListParagraph"/>
        <w:jc w:val="center"/>
        <w:rPr>
          <w:rFonts w:eastAsia="Calibri"/>
          <w:b/>
          <w:lang w:val="lv-LV"/>
        </w:rPr>
      </w:pPr>
      <w:r w:rsidRPr="008950F0">
        <w:rPr>
          <w:rFonts w:eastAsia="Calibri"/>
          <w:b/>
          <w:lang w:val="lv-LV"/>
        </w:rPr>
        <w:t>TEHNISKĀ SPECIFIKĀCIJA</w:t>
      </w:r>
    </w:p>
    <w:p w14:paraId="4198F18F" w14:textId="77777777" w:rsidR="00EF6DBB" w:rsidRPr="008950F0" w:rsidRDefault="00EF6DBB" w:rsidP="00EF6DBB">
      <w:pPr>
        <w:jc w:val="center"/>
        <w:rPr>
          <w:rFonts w:eastAsia="Calibri"/>
          <w:lang w:val="lv-LV"/>
        </w:rPr>
      </w:pPr>
    </w:p>
    <w:p w14:paraId="2377CFD8" w14:textId="77777777" w:rsidR="00EF6DBB" w:rsidRPr="008950F0" w:rsidRDefault="00EF6DBB" w:rsidP="00EF6DBB">
      <w:pPr>
        <w:tabs>
          <w:tab w:val="left" w:pos="709"/>
        </w:tabs>
        <w:jc w:val="center"/>
        <w:rPr>
          <w:lang w:val="lv-LV"/>
        </w:rPr>
      </w:pPr>
    </w:p>
    <w:p w14:paraId="466D6397" w14:textId="12FA49B7" w:rsidR="00EF6DBB" w:rsidRPr="008950F0" w:rsidRDefault="00EF6DBB" w:rsidP="00EF6DBB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rPr>
          <w:rFonts w:eastAsia="Calibri"/>
          <w:b/>
          <w:bCs/>
          <w:u w:val="single"/>
          <w:lang w:val="lv-LV"/>
        </w:rPr>
      </w:pPr>
      <w:r w:rsidRPr="008950F0">
        <w:rPr>
          <w:rFonts w:eastAsia="Calibri"/>
          <w:b/>
          <w:bCs/>
          <w:lang w:val="lv-LV"/>
        </w:rPr>
        <w:t>Iepirkuma priekšmets:</w:t>
      </w:r>
      <w:r w:rsidRPr="008950F0">
        <w:rPr>
          <w:rFonts w:eastAsia="Calibri"/>
          <w:lang w:val="lv-LV"/>
        </w:rPr>
        <w:t xml:space="preserve"> Dabīgais dzeramais ūdens (turpmāk – dzeramais ūdens), tā piegāde un lietošanai paredzēto iekārtu noma.</w:t>
      </w:r>
    </w:p>
    <w:p w14:paraId="6D9274B0" w14:textId="77777777" w:rsidR="00EF6DBB" w:rsidRPr="008950F0" w:rsidRDefault="00EF6DBB" w:rsidP="00EF6DBB">
      <w:pPr>
        <w:numPr>
          <w:ilvl w:val="0"/>
          <w:numId w:val="1"/>
        </w:numPr>
        <w:suppressAutoHyphens/>
        <w:autoSpaceDN w:val="0"/>
        <w:spacing w:after="200" w:line="276" w:lineRule="auto"/>
        <w:contextualSpacing/>
        <w:jc w:val="both"/>
        <w:rPr>
          <w:lang w:val="lv-LV"/>
        </w:rPr>
      </w:pPr>
      <w:r w:rsidRPr="008950F0">
        <w:rPr>
          <w:rFonts w:eastAsia="Calibri"/>
          <w:b/>
          <w:bCs/>
          <w:u w:val="single"/>
          <w:lang w:val="lv-LV"/>
        </w:rPr>
        <w:t>Prasības:</w:t>
      </w:r>
    </w:p>
    <w:p w14:paraId="2693862A" w14:textId="7777777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lang w:val="lv-LV"/>
        </w:rPr>
      </w:pPr>
      <w:r w:rsidRPr="008950F0">
        <w:rPr>
          <w:rFonts w:eastAsia="Calibri"/>
          <w:b/>
          <w:bCs/>
          <w:u w:val="single"/>
          <w:lang w:val="lv-LV"/>
        </w:rPr>
        <w:t>Dzeramā ūdens lietošanai un uzglabāšanai atbilstošās elektriskās iekārtas, filtri, komplekti un metāla statīvi līguma laikā tiks nomāti</w:t>
      </w:r>
      <w:r w:rsidRPr="008950F0">
        <w:rPr>
          <w:rFonts w:eastAsia="Calibri"/>
          <w:lang w:val="lv-LV"/>
        </w:rPr>
        <w:t xml:space="preserve">.  </w:t>
      </w:r>
    </w:p>
    <w:p w14:paraId="048EC769" w14:textId="2D2A4E90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Dzeramā ūdens lietošanas iekārtu uzstādīšana </w:t>
      </w:r>
      <w:r w:rsidR="00E65DBA" w:rsidRPr="008950F0">
        <w:rPr>
          <w:rFonts w:eastAsia="Calibri"/>
          <w:lang w:val="lv-LV"/>
        </w:rPr>
        <w:t>20 (divdesmit) darba</w:t>
      </w:r>
      <w:r w:rsidRPr="008950F0">
        <w:rPr>
          <w:rFonts w:eastAsia="Calibri"/>
          <w:lang w:val="lv-LV"/>
        </w:rPr>
        <w:t xml:space="preserve"> dienu laikā pēc Pasūtītāja elektroniski nosūtīta saraksta</w:t>
      </w:r>
      <w:r w:rsidR="000F4DC0" w:rsidRPr="008950F0">
        <w:rPr>
          <w:rFonts w:eastAsia="Calibri"/>
          <w:lang w:val="lv-LV"/>
        </w:rPr>
        <w:t xml:space="preserve"> (grafika)</w:t>
      </w:r>
      <w:r w:rsidRPr="008950F0">
        <w:rPr>
          <w:rFonts w:eastAsia="Calibri"/>
          <w:lang w:val="lv-LV"/>
        </w:rPr>
        <w:t xml:space="preserve">, kas tiek Piegādātājam nosūtīts dienā pēc līguma stāšanās spēkā brīža.  </w:t>
      </w:r>
    </w:p>
    <w:p w14:paraId="7484CBED" w14:textId="7777777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Dzeramā ūdens piegāde jānodrošina piecas dienas nedēļā (no pirmdienas līdz piektdienai), ievērojot iepriekš sastādītu un elektroniski saskaņotu piegāžu vietu sarakstu, ar noteiktiem maināmo ūdens pudeļu daudzumiem. </w:t>
      </w:r>
    </w:p>
    <w:p w14:paraId="25903990" w14:textId="12B6669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lang w:val="lv-LV"/>
        </w:rPr>
      </w:pPr>
      <w:r w:rsidRPr="008950F0">
        <w:rPr>
          <w:lang w:val="lv-LV"/>
        </w:rPr>
        <w:t>Pēc Pasūtītāja elektroniska pieprasījuma dzeramā ūdens piegāde var tikt lūgta nodrošināt ārpuskārtas (no pirmdienas līdz piektdienai), steidzamos gadījumos, pieprasījuma nosūtīšanas dienas laikā līdz plkst.</w:t>
      </w:r>
      <w:r w:rsidR="000F4DC0" w:rsidRPr="008950F0">
        <w:rPr>
          <w:lang w:val="lv-LV"/>
        </w:rPr>
        <w:t>16.00 (t.i. darba dienās 8.00</w:t>
      </w:r>
      <w:r w:rsidR="00043BF3" w:rsidRPr="008950F0">
        <w:rPr>
          <w:lang w:val="lv-LV"/>
        </w:rPr>
        <w:t xml:space="preserve"> </w:t>
      </w:r>
      <w:r w:rsidR="000F4DC0" w:rsidRPr="008950F0">
        <w:rPr>
          <w:lang w:val="lv-LV"/>
        </w:rPr>
        <w:t>-</w:t>
      </w:r>
      <w:r w:rsidR="00043BF3" w:rsidRPr="008950F0">
        <w:rPr>
          <w:lang w:val="lv-LV"/>
        </w:rPr>
        <w:t xml:space="preserve"> </w:t>
      </w:r>
      <w:r w:rsidR="000F4DC0" w:rsidRPr="008950F0">
        <w:rPr>
          <w:lang w:val="lv-LV"/>
        </w:rPr>
        <w:t>16.00, izņemot piektdienās 8.00</w:t>
      </w:r>
      <w:r w:rsidR="00043BF3" w:rsidRPr="008950F0">
        <w:rPr>
          <w:lang w:val="lv-LV"/>
        </w:rPr>
        <w:t xml:space="preserve"> </w:t>
      </w:r>
      <w:r w:rsidR="000F4DC0" w:rsidRPr="008950F0">
        <w:rPr>
          <w:lang w:val="lv-LV"/>
        </w:rPr>
        <w:t>-</w:t>
      </w:r>
      <w:r w:rsidR="00043BF3" w:rsidRPr="008950F0">
        <w:rPr>
          <w:lang w:val="lv-LV"/>
        </w:rPr>
        <w:t xml:space="preserve"> </w:t>
      </w:r>
      <w:r w:rsidR="000F4DC0" w:rsidRPr="008950F0">
        <w:rPr>
          <w:lang w:val="lv-LV"/>
        </w:rPr>
        <w:t>13.30)</w:t>
      </w:r>
      <w:r w:rsidRPr="008950F0">
        <w:rPr>
          <w:lang w:val="lv-LV"/>
        </w:rPr>
        <w:t xml:space="preserve">, </w:t>
      </w:r>
      <w:r w:rsidR="000F4DC0" w:rsidRPr="008950F0">
        <w:rPr>
          <w:lang w:val="lv-LV"/>
        </w:rPr>
        <w:t>ja</w:t>
      </w:r>
      <w:r w:rsidRPr="008950F0">
        <w:rPr>
          <w:lang w:val="lv-LV"/>
        </w:rPr>
        <w:t xml:space="preserve"> pieprasījums nosūtīts līdz plkst.12:00.</w:t>
      </w:r>
    </w:p>
    <w:p w14:paraId="28FD0389" w14:textId="7777777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Piegādātājs apliecina, ka Līguma darbības laikā nodrošinās uzstādīto dzeramā ūdens lietošanas iekārtu/komplektu sanitāro apkopi, ja nepieciešams remontu, apstiprinot to ar atsevišķu informējošu etiķeti un uzlīmi, kurā norādīts apmeklējuma datums.</w:t>
      </w:r>
      <w:bookmarkStart w:id="0" w:name="_Hlk514923542"/>
    </w:p>
    <w:p w14:paraId="0D7D576B" w14:textId="7CD877CE" w:rsidR="00EF6DBB" w:rsidRPr="008950F0" w:rsidRDefault="00F066FA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b/>
          <w:bCs/>
          <w:lang w:val="lv-LV"/>
        </w:rPr>
      </w:pPr>
      <w:r w:rsidRPr="008950F0">
        <w:rPr>
          <w:rFonts w:eastAsia="Calibri"/>
          <w:b/>
          <w:bCs/>
          <w:lang w:val="lv-LV"/>
        </w:rPr>
        <w:t>P</w:t>
      </w:r>
      <w:r w:rsidR="00EF6DBB" w:rsidRPr="008950F0">
        <w:rPr>
          <w:rFonts w:eastAsia="Calibri"/>
          <w:b/>
          <w:bCs/>
          <w:lang w:val="lv-LV"/>
        </w:rPr>
        <w:t>ēc Pasūtītāja pieprasījuma Piegādātājam iesniegt:</w:t>
      </w:r>
    </w:p>
    <w:p w14:paraId="1C8F63A3" w14:textId="77777777" w:rsidR="00EF6DBB" w:rsidRPr="008950F0" w:rsidRDefault="00EF6DBB" w:rsidP="00753F73">
      <w:pPr>
        <w:numPr>
          <w:ilvl w:val="2"/>
          <w:numId w:val="1"/>
        </w:num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jebkuras saražotās/piegādātās dzeramā ūdens partijas testēšanas pārskatu kopijas par ūdens mikrobioloģiskajiem un ķīmiskajiem rādītājiem, kas veiktas Latvijas Republikas akreditētā institūcijā; </w:t>
      </w:r>
    </w:p>
    <w:p w14:paraId="560CC71C" w14:textId="77777777" w:rsidR="00943D05" w:rsidRPr="008950F0" w:rsidRDefault="00EF6DBB" w:rsidP="00753F73">
      <w:pPr>
        <w:numPr>
          <w:ilvl w:val="2"/>
          <w:numId w:val="1"/>
        </w:num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Latvijas Republikas akreditētas neatkarīgas sertifikācijas institūcijas (piemēram, LATSERT) izsniegtu sertifikāta kopiju, kas apliecina atbilstību</w:t>
      </w:r>
      <w:r w:rsidR="00943D05" w:rsidRPr="008950F0">
        <w:rPr>
          <w:rFonts w:eastAsia="Calibri"/>
          <w:lang w:val="lv-LV"/>
        </w:rPr>
        <w:t>:</w:t>
      </w:r>
    </w:p>
    <w:p w14:paraId="43EE2DCB" w14:textId="7C84520D" w:rsidR="00EF6DBB" w:rsidRPr="008950F0" w:rsidRDefault="00943D05" w:rsidP="00753F73">
      <w:pPr>
        <w:pStyle w:val="ListParagraph"/>
        <w:numPr>
          <w:ilvl w:val="0"/>
          <w:numId w:val="21"/>
        </w:num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bookmarkStart w:id="1" w:name="_Hlk109898845"/>
      <w:r w:rsidRPr="008950F0">
        <w:rPr>
          <w:rFonts w:eastAsia="Calibri"/>
          <w:lang w:val="lv-LV"/>
        </w:rPr>
        <w:t>MK 15.12.2015.</w:t>
      </w:r>
      <w:r w:rsidR="00EF6DBB" w:rsidRPr="008950F0">
        <w:rPr>
          <w:rFonts w:eastAsia="Calibri"/>
          <w:lang w:val="lv-LV"/>
        </w:rPr>
        <w:t xml:space="preserve"> noteikumiem Nr.736 „Noteikumi par dabīgo minerālūdeni un avota ūdeni”;</w:t>
      </w:r>
      <w:bookmarkEnd w:id="1"/>
    </w:p>
    <w:p w14:paraId="7B4CAF23" w14:textId="613F8921" w:rsidR="00943D05" w:rsidRPr="008950F0" w:rsidRDefault="00943D05" w:rsidP="00753F73">
      <w:pPr>
        <w:pStyle w:val="ListParagraph"/>
        <w:suppressAutoHyphens/>
        <w:autoSpaceDN w:val="0"/>
        <w:ind w:left="1843" w:hanging="709"/>
        <w:jc w:val="both"/>
        <w:rPr>
          <w:rFonts w:eastAsia="Calibri"/>
          <w:b/>
          <w:bCs/>
          <w:lang w:val="lv-LV"/>
        </w:rPr>
      </w:pPr>
      <w:r w:rsidRPr="008950F0">
        <w:rPr>
          <w:rFonts w:eastAsia="Calibri"/>
          <w:b/>
          <w:bCs/>
          <w:lang w:val="lv-LV"/>
        </w:rPr>
        <w:t>vai</w:t>
      </w:r>
    </w:p>
    <w:p w14:paraId="0D0CA091" w14:textId="37D9478B" w:rsidR="00943D05" w:rsidRPr="008950F0" w:rsidRDefault="00943D05" w:rsidP="00753F73">
      <w:pPr>
        <w:pStyle w:val="ListParagraph"/>
        <w:numPr>
          <w:ilvl w:val="0"/>
          <w:numId w:val="21"/>
        </w:numPr>
        <w:suppressAutoHyphens/>
        <w:autoSpaceDN w:val="0"/>
        <w:ind w:left="1843" w:hanging="709"/>
        <w:jc w:val="both"/>
        <w:rPr>
          <w:shd w:val="clear" w:color="auto" w:fill="FFFFFF"/>
          <w:lang w:val="lv-LV"/>
        </w:rPr>
      </w:pPr>
      <w:r w:rsidRPr="008950F0">
        <w:rPr>
          <w:rFonts w:eastAsia="Calibri"/>
          <w:lang w:val="lv-LV"/>
        </w:rPr>
        <w:t>MK 14.11.2017. noteikumiem Nr.671  “</w:t>
      </w:r>
      <w:r w:rsidRPr="008950F0">
        <w:rPr>
          <w:shd w:val="clear" w:color="auto" w:fill="FFFFFF"/>
          <w:lang w:val="lv-LV"/>
        </w:rPr>
        <w:t>Dzeramā ūdens obligātās nekaitīguma un kvalitātes prasības, monitoringa un kontroles kārtība”;</w:t>
      </w:r>
    </w:p>
    <w:p w14:paraId="235FACD3" w14:textId="15A63F4D" w:rsidR="00EF6DBB" w:rsidRPr="008950F0" w:rsidRDefault="00EF6DBB" w:rsidP="00753F73">
      <w:pPr>
        <w:numPr>
          <w:ilvl w:val="2"/>
          <w:numId w:val="1"/>
        </w:num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Latvijas Republikas akreditētas neatkarīgas sertifikācijas institūcijas (piemēram, LATSERT) izsniegtu sertifikāta kopiju, kas apliecina iepakojuma (pudeļu) atbilstību </w:t>
      </w:r>
      <w:r w:rsidR="0059596F" w:rsidRPr="008950F0">
        <w:rPr>
          <w:rFonts w:eastAsia="Calibri"/>
          <w:lang w:val="lv-LV"/>
        </w:rPr>
        <w:t>MK</w:t>
      </w:r>
      <w:r w:rsidRPr="008950F0">
        <w:rPr>
          <w:rFonts w:eastAsia="Calibri"/>
          <w:lang w:val="lv-LV"/>
        </w:rPr>
        <w:t xml:space="preserve"> </w:t>
      </w:r>
      <w:r w:rsidR="0059596F" w:rsidRPr="008950F0">
        <w:rPr>
          <w:rFonts w:eastAsia="Calibri"/>
          <w:lang w:val="lv-LV"/>
        </w:rPr>
        <w:t>19.10.2011.</w:t>
      </w:r>
      <w:r w:rsidRPr="008950F0">
        <w:rPr>
          <w:rFonts w:eastAsia="Calibri"/>
          <w:lang w:val="lv-LV"/>
        </w:rPr>
        <w:t xml:space="preserve"> noteikumu Nr.808 “Noteikumi par materiāliem un izstrādājumiem, kas paredzēti saskarei ar pārtiku” prasībām;</w:t>
      </w:r>
    </w:p>
    <w:p w14:paraId="2875D998" w14:textId="0A2ADAD9" w:rsidR="00EF6DBB" w:rsidRPr="008950F0" w:rsidRDefault="00EF6DBB" w:rsidP="00753F73">
      <w:pPr>
        <w:numPr>
          <w:ilvl w:val="2"/>
          <w:numId w:val="1"/>
        </w:num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Dokumenta kopiju, kas apliecina ūdens dzesēšanas un sildīšanas iekārtu un ūdens filtrēšanas iekārtu atbilstību </w:t>
      </w:r>
      <w:r w:rsidR="00B67FD5" w:rsidRPr="008950F0">
        <w:rPr>
          <w:rFonts w:eastAsia="Calibri"/>
          <w:lang w:val="lv-LV"/>
        </w:rPr>
        <w:t>MK</w:t>
      </w:r>
      <w:r w:rsidRPr="008950F0">
        <w:rPr>
          <w:rFonts w:eastAsia="Calibri"/>
          <w:lang w:val="lv-LV"/>
        </w:rPr>
        <w:t xml:space="preserve"> </w:t>
      </w:r>
      <w:r w:rsidR="00B67FD5" w:rsidRPr="008950F0">
        <w:rPr>
          <w:rFonts w:eastAsia="Calibri"/>
          <w:lang w:val="lv-LV"/>
        </w:rPr>
        <w:t>12.04.2016.</w:t>
      </w:r>
      <w:r w:rsidRPr="008950F0">
        <w:rPr>
          <w:rFonts w:eastAsia="Calibri"/>
          <w:lang w:val="lv-LV"/>
        </w:rPr>
        <w:t xml:space="preserve"> noteikumu Nr.209 „Iekārtu elektrodrošības noteikumi” prasībām</w:t>
      </w:r>
      <w:r w:rsidR="00AE56BD" w:rsidRPr="008950F0">
        <w:rPr>
          <w:rFonts w:eastAsia="Calibri"/>
          <w:lang w:val="lv-LV"/>
        </w:rPr>
        <w:t xml:space="preserve"> (RS </w:t>
      </w:r>
      <w:r w:rsidR="00AE56BD" w:rsidRPr="008950F0">
        <w:rPr>
          <w:lang w:val="lv-LV"/>
        </w:rPr>
        <w:t>strāvas spriegums 220-240V)</w:t>
      </w:r>
      <w:r w:rsidRPr="008950F0">
        <w:rPr>
          <w:rFonts w:eastAsia="Calibri"/>
          <w:lang w:val="lv-LV"/>
        </w:rPr>
        <w:t>;</w:t>
      </w:r>
    </w:p>
    <w:p w14:paraId="4C2965DF" w14:textId="77777777" w:rsidR="00EF6DBB" w:rsidRPr="008950F0" w:rsidRDefault="00EF6DBB" w:rsidP="00753F73">
      <w:pPr>
        <w:numPr>
          <w:ilvl w:val="2"/>
          <w:numId w:val="1"/>
        </w:num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Pudeles marķējuma kopiju, kurā norādīts:</w:t>
      </w:r>
    </w:p>
    <w:p w14:paraId="6B360B0E" w14:textId="77777777" w:rsidR="00EF6DBB" w:rsidRPr="008950F0" w:rsidRDefault="00EF6DBB" w:rsidP="00753F73">
      <w:p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- ražotājs;</w:t>
      </w:r>
    </w:p>
    <w:p w14:paraId="1352F945" w14:textId="77777777" w:rsidR="00EF6DBB" w:rsidRPr="008950F0" w:rsidRDefault="00EF6DBB" w:rsidP="00753F73">
      <w:p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- produkta nosaukums;</w:t>
      </w:r>
    </w:p>
    <w:p w14:paraId="7131962B" w14:textId="77777777" w:rsidR="00EF6DBB" w:rsidRPr="008950F0" w:rsidRDefault="00EF6DBB" w:rsidP="00753F73">
      <w:p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- dzeramā ūdens sastāvs;</w:t>
      </w:r>
    </w:p>
    <w:p w14:paraId="165AE21D" w14:textId="77777777" w:rsidR="00EF6DBB" w:rsidRPr="008950F0" w:rsidRDefault="00EF6DBB" w:rsidP="00753F73">
      <w:pPr>
        <w:suppressAutoHyphens/>
        <w:autoSpaceDN w:val="0"/>
        <w:ind w:left="1843" w:hanging="709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- ūdens ieguves vieta (adrese, ūdens ieguves vietas nosaukums).   </w:t>
      </w:r>
      <w:bookmarkEnd w:id="0"/>
    </w:p>
    <w:p w14:paraId="37A13AFE" w14:textId="52CACA99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Līguma darbības laikā nodrošināt uzstādīto dzeramā ūdens iekārtu/komplektu tehnisko apkopi ne retāk kā reizi </w:t>
      </w:r>
      <w:r w:rsidR="00AF7FAE" w:rsidRPr="008950F0">
        <w:rPr>
          <w:rFonts w:eastAsia="Calibri"/>
          <w:lang w:val="lv-LV"/>
        </w:rPr>
        <w:t>vienu reizi 6 mēnešu laikā</w:t>
      </w:r>
      <w:r w:rsidRPr="008950F0">
        <w:rPr>
          <w:rFonts w:eastAsia="Calibri"/>
          <w:lang w:val="lv-LV"/>
        </w:rPr>
        <w:t>. Remonts vai, nepieciešamības gadījumā, iekārtu apmaiņa tiks veikta 24 stundu laikā, no Pasūtītāja nosūtīta elektroniska pieprasījuma brīža.</w:t>
      </w:r>
    </w:p>
    <w:p w14:paraId="3F60EE8D" w14:textId="7777777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lastRenderedPageBreak/>
        <w:t>Pasūtītājs, saskaņojot ar Piegādātāju, ir tiesīgs mainīt iekārtu/komplektu atrašanās vietu un skaitu Pasūtītāja teritorijas ēkās/telpās.</w:t>
      </w:r>
    </w:p>
    <w:p w14:paraId="04AC6D9E" w14:textId="7777777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Līguma darbības laikā Pasūtītāja prognozētais dzeramā ūdens pudeļu iegādes daudzums, komplektu/iekārtu nomas prognozētais apjoms var mainīties.</w:t>
      </w:r>
    </w:p>
    <w:p w14:paraId="65F60A6E" w14:textId="7777777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Piegādātājam jāieceļ atbildīgā persona par dabīgā dzeramā ūdens un atbilstošu lietošanas iekārtu piegādi RPSIA “Rīgas satiksme”.</w:t>
      </w:r>
    </w:p>
    <w:p w14:paraId="2AFB1B78" w14:textId="257ADC44" w:rsidR="00EF6DBB" w:rsidRPr="008950F0" w:rsidRDefault="000F4DC0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 xml:space="preserve">Ieteicams </w:t>
      </w:r>
      <w:r w:rsidR="00EF6DBB" w:rsidRPr="008950F0">
        <w:rPr>
          <w:rFonts w:eastAsia="Calibri"/>
          <w:lang w:val="lv-LV"/>
        </w:rPr>
        <w:t>Piegādātāja</w:t>
      </w:r>
      <w:r w:rsidR="00F56BE9" w:rsidRPr="008950F0">
        <w:rPr>
          <w:rFonts w:eastAsia="Calibri"/>
          <w:lang w:val="lv-LV"/>
        </w:rPr>
        <w:t>m nodrošināt</w:t>
      </w:r>
      <w:r w:rsidR="00EF6DBB" w:rsidRPr="008950F0">
        <w:rPr>
          <w:rFonts w:eastAsia="Calibri"/>
          <w:lang w:val="lv-LV"/>
        </w:rPr>
        <w:t xml:space="preserve"> darbinieku apģērb</w:t>
      </w:r>
      <w:r w:rsidR="00F56BE9" w:rsidRPr="008950F0">
        <w:rPr>
          <w:rFonts w:eastAsia="Calibri"/>
          <w:lang w:val="lv-LV"/>
        </w:rPr>
        <w:t>u</w:t>
      </w:r>
      <w:r w:rsidR="00EF6DBB" w:rsidRPr="008950F0">
        <w:rPr>
          <w:rFonts w:eastAsia="Calibri"/>
          <w:lang w:val="lv-LV"/>
        </w:rPr>
        <w:t xml:space="preserve"> un dzeramā ūdens Piegādātāju transporta vienīb</w:t>
      </w:r>
      <w:r w:rsidR="00F56BE9" w:rsidRPr="008950F0">
        <w:rPr>
          <w:rFonts w:eastAsia="Calibri"/>
          <w:lang w:val="lv-LV"/>
        </w:rPr>
        <w:t>as</w:t>
      </w:r>
      <w:r w:rsidR="00EF6DBB" w:rsidRPr="008950F0">
        <w:rPr>
          <w:rFonts w:eastAsia="Calibri"/>
          <w:lang w:val="lv-LV"/>
        </w:rPr>
        <w:t xml:space="preserve"> ar firmas logotipu.</w:t>
      </w:r>
    </w:p>
    <w:p w14:paraId="7E598795" w14:textId="77777777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lang w:val="lv-LV"/>
        </w:rPr>
      </w:pPr>
      <w:r w:rsidRPr="008950F0">
        <w:rPr>
          <w:rFonts w:eastAsia="Calibri"/>
          <w:lang w:val="lv-LV"/>
        </w:rPr>
        <w:t xml:space="preserve">Piegādātājs nodrošina, ka transports, ar kuru piegādās dzeramo ūdeni, atbilst Latvijas Republikas normatīvajos aktos noteiktajām higiēnas un obligātā nekaitīguma prasībām, t.sk. </w:t>
      </w:r>
      <w:bookmarkStart w:id="2" w:name="_Hlk44417573"/>
      <w:r w:rsidRPr="008950F0">
        <w:rPr>
          <w:spacing w:val="-2"/>
          <w:lang w:val="lv-LV"/>
        </w:rPr>
        <w:t xml:space="preserve">Eiropas </w:t>
      </w:r>
      <w:r w:rsidRPr="008950F0">
        <w:rPr>
          <w:spacing w:val="-1"/>
          <w:lang w:val="lv-LV"/>
        </w:rPr>
        <w:t xml:space="preserve">Parlamenta un Padomes 29.04.2004 regulas (EK) Nr.852/2004 „Par </w:t>
      </w:r>
      <w:r w:rsidRPr="008950F0">
        <w:rPr>
          <w:lang w:val="lv-LV"/>
        </w:rPr>
        <w:t>pārtikas produktu higiēnu" II pielikuma IV nodaļas prasībām</w:t>
      </w:r>
      <w:bookmarkEnd w:id="2"/>
      <w:r w:rsidRPr="008950F0">
        <w:rPr>
          <w:rFonts w:eastAsia="Calibri"/>
          <w:lang w:val="lv-LV"/>
        </w:rPr>
        <w:t xml:space="preserve">. </w:t>
      </w:r>
    </w:p>
    <w:p w14:paraId="3A885B32" w14:textId="5A1B081F" w:rsidR="00EF6DBB" w:rsidRPr="008950F0" w:rsidRDefault="00EF6DBB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Pretendentam, kuram tiks piešķirtas līguma slēgšanas tiesības, 3 (trīs) darba dienu laikā no līguma spēkā stāšanās dienas jāiesniedz dzeramā ūdens dzesēšanas un sildīšanas iekārtas un ūdens filtrēšanas iekārtas lietošanas instrukcija.</w:t>
      </w:r>
    </w:p>
    <w:p w14:paraId="5A136DFE" w14:textId="23D54144" w:rsidR="005E539A" w:rsidRPr="008950F0" w:rsidRDefault="00753F73" w:rsidP="00EF6DBB">
      <w:pPr>
        <w:numPr>
          <w:ilvl w:val="1"/>
          <w:numId w:val="1"/>
        </w:numPr>
        <w:suppressAutoHyphens/>
        <w:autoSpaceDN w:val="0"/>
        <w:ind w:left="1134" w:hanging="567"/>
        <w:jc w:val="both"/>
        <w:rPr>
          <w:rFonts w:eastAsia="Calibri"/>
          <w:lang w:val="lv-LV"/>
        </w:rPr>
      </w:pPr>
      <w:r w:rsidRPr="008950F0">
        <w:rPr>
          <w:lang w:val="lv-LV"/>
        </w:rPr>
        <w:t>P</w:t>
      </w:r>
      <w:r w:rsidR="005E539A" w:rsidRPr="008950F0">
        <w:rPr>
          <w:lang w:val="lv-LV"/>
        </w:rPr>
        <w:t xml:space="preserve">ēc līguma darbības beigām </w:t>
      </w:r>
      <w:r w:rsidR="00697168" w:rsidRPr="008950F0">
        <w:rPr>
          <w:lang w:val="lv-LV"/>
        </w:rPr>
        <w:t xml:space="preserve">Piegādātājs </w:t>
      </w:r>
      <w:r w:rsidR="005E539A" w:rsidRPr="008950F0">
        <w:rPr>
          <w:lang w:val="lv-LV"/>
        </w:rPr>
        <w:t>nodrošina Iekārtu noņemšanu un aizvešanu</w:t>
      </w:r>
      <w:r w:rsidR="00697168" w:rsidRPr="008950F0">
        <w:rPr>
          <w:lang w:val="lv-LV"/>
        </w:rPr>
        <w:t>.</w:t>
      </w:r>
    </w:p>
    <w:p w14:paraId="7CF116F4" w14:textId="77777777" w:rsidR="00697168" w:rsidRPr="008950F0" w:rsidRDefault="00697168" w:rsidP="00697168">
      <w:pPr>
        <w:suppressAutoHyphens/>
        <w:autoSpaceDN w:val="0"/>
        <w:ind w:left="1134"/>
        <w:jc w:val="both"/>
        <w:rPr>
          <w:rFonts w:eastAsia="Calibri"/>
          <w:lang w:val="lv-LV"/>
        </w:rPr>
      </w:pPr>
    </w:p>
    <w:p w14:paraId="1C1F6B94" w14:textId="77777777" w:rsidR="00EF6DBB" w:rsidRPr="008950F0" w:rsidRDefault="00EF6DBB" w:rsidP="00EF6DBB">
      <w:pPr>
        <w:numPr>
          <w:ilvl w:val="0"/>
          <w:numId w:val="2"/>
        </w:numPr>
        <w:suppressAutoHyphens/>
        <w:autoSpaceDN w:val="0"/>
        <w:spacing w:after="200" w:line="276" w:lineRule="auto"/>
        <w:contextualSpacing/>
        <w:jc w:val="both"/>
        <w:rPr>
          <w:rFonts w:eastAsia="Calibri"/>
          <w:b/>
          <w:bCs/>
          <w:u w:val="single"/>
          <w:lang w:val="lv-LV"/>
        </w:rPr>
      </w:pPr>
      <w:r w:rsidRPr="008950F0">
        <w:rPr>
          <w:rFonts w:eastAsia="Calibri"/>
          <w:b/>
          <w:bCs/>
          <w:u w:val="single"/>
          <w:lang w:val="lv-LV"/>
        </w:rPr>
        <w:t>Apraksts:</w:t>
      </w:r>
    </w:p>
    <w:p w14:paraId="3F0E64FD" w14:textId="01770355" w:rsidR="00EF6DBB" w:rsidRPr="008950F0" w:rsidRDefault="00EF6DBB" w:rsidP="00BD39E6">
      <w:pPr>
        <w:ind w:left="1134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4.1. Aprakstā lietoto izmēru saīsinājumi:</w:t>
      </w:r>
    </w:p>
    <w:p w14:paraId="26452324" w14:textId="77777777" w:rsidR="00EF6DBB" w:rsidRPr="008950F0" w:rsidRDefault="00EF6DBB" w:rsidP="00EF6DBB">
      <w:pPr>
        <w:numPr>
          <w:ilvl w:val="2"/>
          <w:numId w:val="3"/>
        </w:numPr>
        <w:suppressAutoHyphens/>
        <w:autoSpaceDN w:val="0"/>
        <w:ind w:left="1701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A – augstums (mm);</w:t>
      </w:r>
    </w:p>
    <w:p w14:paraId="4561DEC4" w14:textId="77777777" w:rsidR="00EF6DBB" w:rsidRPr="008950F0" w:rsidRDefault="00EF6DBB" w:rsidP="00EF6DBB">
      <w:pPr>
        <w:numPr>
          <w:ilvl w:val="2"/>
          <w:numId w:val="3"/>
        </w:numPr>
        <w:suppressAutoHyphens/>
        <w:autoSpaceDN w:val="0"/>
        <w:ind w:left="1701" w:hanging="567"/>
        <w:jc w:val="both"/>
        <w:rPr>
          <w:rFonts w:eastAsia="Calibri"/>
          <w:lang w:val="lv-LV"/>
        </w:rPr>
      </w:pPr>
      <w:proofErr w:type="spellStart"/>
      <w:r w:rsidRPr="008950F0">
        <w:rPr>
          <w:rFonts w:eastAsia="Calibri"/>
          <w:lang w:val="lv-LV"/>
        </w:rPr>
        <w:t>Dz</w:t>
      </w:r>
      <w:proofErr w:type="spellEnd"/>
      <w:r w:rsidRPr="008950F0">
        <w:rPr>
          <w:rFonts w:eastAsia="Calibri"/>
          <w:lang w:val="lv-LV"/>
        </w:rPr>
        <w:t xml:space="preserve"> – dziļums (mm);</w:t>
      </w:r>
    </w:p>
    <w:p w14:paraId="56ABD201" w14:textId="77777777" w:rsidR="00EF6DBB" w:rsidRPr="008950F0" w:rsidRDefault="00EF6DBB" w:rsidP="00EF6DBB">
      <w:pPr>
        <w:numPr>
          <w:ilvl w:val="2"/>
          <w:numId w:val="3"/>
        </w:numPr>
        <w:suppressAutoHyphens/>
        <w:autoSpaceDN w:val="0"/>
        <w:ind w:left="1701" w:hanging="567"/>
        <w:jc w:val="both"/>
        <w:rPr>
          <w:rFonts w:eastAsia="Calibri"/>
          <w:lang w:val="lv-LV"/>
        </w:rPr>
      </w:pPr>
      <w:r w:rsidRPr="008950F0">
        <w:rPr>
          <w:rFonts w:eastAsia="Calibri"/>
          <w:lang w:val="lv-LV"/>
        </w:rPr>
        <w:t>Pl – platums (mm).</w:t>
      </w:r>
    </w:p>
    <w:p w14:paraId="18A4512C" w14:textId="77777777" w:rsidR="00EF6DBB" w:rsidRPr="008950F0" w:rsidRDefault="00EF6DBB" w:rsidP="00EF6DBB">
      <w:pPr>
        <w:ind w:left="1225"/>
        <w:jc w:val="both"/>
        <w:rPr>
          <w:rFonts w:eastAsia="Calibri"/>
          <w:lang w:val="lv-LV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5245"/>
        <w:gridCol w:w="1559"/>
      </w:tblGrid>
      <w:tr w:rsidR="00694085" w:rsidRPr="008950F0" w14:paraId="4A54B5D6" w14:textId="0FDF2372" w:rsidTr="0011634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D288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b/>
                <w:bCs/>
                <w:lang w:val="lv-LV"/>
              </w:rPr>
              <w:t>Nr. p.k.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AB88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b/>
                <w:bCs/>
                <w:lang w:val="lv-LV"/>
              </w:rPr>
              <w:t>Preces nosaukums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719F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b/>
                <w:bCs/>
                <w:lang w:val="lv-LV"/>
              </w:rPr>
              <w:t>Preces apraksts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CC37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b/>
                <w:bCs/>
                <w:lang w:val="lv-LV"/>
              </w:rPr>
              <w:t>Vienība</w:t>
            </w:r>
          </w:p>
        </w:tc>
      </w:tr>
      <w:tr w:rsidR="00694085" w:rsidRPr="008950F0" w14:paraId="52DB687A" w14:textId="39B49E8E" w:rsidTr="00116349">
        <w:trPr>
          <w:trHeight w:val="1216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AF8B" w14:textId="77777777" w:rsidR="00694085" w:rsidRPr="008950F0" w:rsidRDefault="00694085" w:rsidP="00EF6DBB">
            <w:pPr>
              <w:numPr>
                <w:ilvl w:val="0"/>
                <w:numId w:val="4"/>
              </w:numPr>
              <w:suppressAutoHyphens/>
              <w:autoSpaceDN w:val="0"/>
              <w:contextualSpacing/>
              <w:jc w:val="center"/>
              <w:rPr>
                <w:rFonts w:eastAsia="Calibri"/>
                <w:u w:val="single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2CBC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Dabīgs dzeramais ūdens</w:t>
            </w:r>
          </w:p>
          <w:p w14:paraId="571FD57A" w14:textId="77777777" w:rsidR="00694085" w:rsidRPr="008950F0" w:rsidRDefault="00694085" w:rsidP="000F4DC0">
            <w:pPr>
              <w:ind w:left="360"/>
              <w:contextualSpacing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FA99" w14:textId="30A3FA7A" w:rsidR="00694085" w:rsidRPr="008950F0" w:rsidRDefault="00694085" w:rsidP="003D013C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ind w:left="323" w:hanging="323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Dzeramais ūdens, kas atbilst:</w:t>
            </w:r>
          </w:p>
          <w:p w14:paraId="64DE6E35" w14:textId="58CC75EB" w:rsidR="003D013C" w:rsidRPr="008950F0" w:rsidRDefault="00694085" w:rsidP="003D013C">
            <w:pPr>
              <w:pStyle w:val="ListParagraph"/>
              <w:numPr>
                <w:ilvl w:val="0"/>
                <w:numId w:val="25"/>
              </w:numPr>
              <w:suppressAutoHyphens/>
              <w:autoSpaceDN w:val="0"/>
              <w:ind w:left="323" w:hanging="284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MK 15.12.2015. noteikumiem Nr.736  „Noteikumi par dabīgo minerālūdeni un avota ūdeni” </w:t>
            </w:r>
          </w:p>
          <w:p w14:paraId="1E313D16" w14:textId="02DD0416" w:rsidR="003D013C" w:rsidRPr="008950F0" w:rsidRDefault="00694085" w:rsidP="003D013C">
            <w:pPr>
              <w:suppressAutoHyphens/>
              <w:autoSpaceDN w:val="0"/>
              <w:ind w:left="323" w:hanging="284"/>
              <w:contextualSpacing/>
              <w:jc w:val="both"/>
              <w:rPr>
                <w:rFonts w:eastAsia="Calibri"/>
                <w:b/>
                <w:bCs/>
                <w:lang w:val="lv-LV"/>
              </w:rPr>
            </w:pPr>
            <w:r w:rsidRPr="008950F0">
              <w:rPr>
                <w:rFonts w:eastAsia="Calibri"/>
                <w:b/>
                <w:bCs/>
                <w:lang w:val="lv-LV"/>
              </w:rPr>
              <w:t xml:space="preserve">vai </w:t>
            </w:r>
          </w:p>
          <w:p w14:paraId="7B4D9776" w14:textId="1750A106" w:rsidR="00694085" w:rsidRPr="008950F0" w:rsidRDefault="00694085" w:rsidP="003D013C">
            <w:pPr>
              <w:pStyle w:val="ListParagraph"/>
              <w:numPr>
                <w:ilvl w:val="0"/>
                <w:numId w:val="25"/>
              </w:numPr>
              <w:suppressAutoHyphens/>
              <w:autoSpaceDN w:val="0"/>
              <w:ind w:left="323" w:hanging="284"/>
              <w:jc w:val="both"/>
              <w:rPr>
                <w:shd w:val="clear" w:color="auto" w:fill="FFFFFF"/>
                <w:lang w:val="lv-LV"/>
              </w:rPr>
            </w:pPr>
            <w:r w:rsidRPr="008950F0">
              <w:rPr>
                <w:rFonts w:eastAsia="Calibri"/>
                <w:lang w:val="lv-LV"/>
              </w:rPr>
              <w:t>MK 14.11.2017. noteikumiem Nr.671  “</w:t>
            </w:r>
            <w:r w:rsidRPr="008950F0">
              <w:rPr>
                <w:shd w:val="clear" w:color="auto" w:fill="FFFFFF"/>
                <w:lang w:val="lv-LV"/>
              </w:rPr>
              <w:t>Dzeramā ūdens obligātās nekaitīguma un kvalitātes prasības, monitoringa un kontroles kārtība”;</w:t>
            </w:r>
          </w:p>
          <w:p w14:paraId="32D8B3B5" w14:textId="77777777" w:rsidR="00694085" w:rsidRPr="008950F0" w:rsidRDefault="00694085" w:rsidP="00C10DFF">
            <w:pPr>
              <w:suppressAutoHyphens/>
              <w:autoSpaceDN w:val="0"/>
              <w:contextualSpacing/>
              <w:jc w:val="both"/>
              <w:rPr>
                <w:lang w:val="lv-LV"/>
              </w:rPr>
            </w:pPr>
          </w:p>
          <w:p w14:paraId="05C4235D" w14:textId="545979D8" w:rsidR="002D634C" w:rsidRPr="008950F0" w:rsidRDefault="002D634C" w:rsidP="003D013C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ind w:left="323" w:hanging="284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Prasības pudelēm:</w:t>
            </w:r>
          </w:p>
          <w:p w14:paraId="03552958" w14:textId="26EC9A63" w:rsidR="002D634C" w:rsidRPr="008950F0" w:rsidRDefault="00694085" w:rsidP="003D013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ind w:left="323" w:hanging="284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Pildīts hermētiski, ar vienreizlietojamu korķi, slēgtā polimēra pudelē;</w:t>
            </w:r>
          </w:p>
          <w:p w14:paraId="55317DD6" w14:textId="76DA4593" w:rsidR="002D634C" w:rsidRPr="008950F0" w:rsidRDefault="00694085" w:rsidP="003D013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ind w:left="323" w:hanging="284"/>
              <w:jc w:val="both"/>
              <w:rPr>
                <w:lang w:val="lv-LV"/>
              </w:rPr>
            </w:pPr>
            <w:r w:rsidRPr="008950F0">
              <w:rPr>
                <w:spacing w:val="-1"/>
                <w:lang w:val="lv-LV"/>
              </w:rPr>
              <w:t xml:space="preserve">Dzeramā ūdens pudelēm un korķiem jāatbilst </w:t>
            </w:r>
            <w:r w:rsidR="00B67FD5" w:rsidRPr="008950F0">
              <w:rPr>
                <w:rFonts w:eastAsia="Calibri"/>
                <w:lang w:val="lv-LV"/>
              </w:rPr>
              <w:t>MK</w:t>
            </w:r>
            <w:r w:rsidRPr="008950F0">
              <w:rPr>
                <w:spacing w:val="-1"/>
                <w:lang w:val="lv-LV"/>
              </w:rPr>
              <w:t xml:space="preserve"> 19.10.2011. noteikumiem Nr.808 „Noteikumi par materiāliem un izstrādājumiem, kas paredzēti saskarei ar pārtiku”.</w:t>
            </w:r>
          </w:p>
          <w:p w14:paraId="20EEAD89" w14:textId="77777777" w:rsidR="003D013C" w:rsidRPr="008950F0" w:rsidRDefault="00694085" w:rsidP="003D013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ind w:left="323" w:hanging="284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Pudeles tilpums 18.9 ± 0.1 litri</w:t>
            </w:r>
            <w:r w:rsidR="00A24A9F" w:rsidRPr="008950F0">
              <w:rPr>
                <w:rFonts w:eastAsia="Calibri"/>
                <w:lang w:val="lv-LV"/>
              </w:rPr>
              <w:t>;</w:t>
            </w:r>
          </w:p>
          <w:p w14:paraId="22E151F5" w14:textId="3528F34F" w:rsidR="003D013C" w:rsidRPr="008950F0" w:rsidRDefault="00A24A9F" w:rsidP="003D013C">
            <w:pPr>
              <w:pStyle w:val="ListParagraph"/>
              <w:numPr>
                <w:ilvl w:val="0"/>
                <w:numId w:val="24"/>
              </w:numPr>
              <w:suppressAutoHyphens/>
              <w:autoSpaceDN w:val="0"/>
              <w:ind w:left="323" w:hanging="284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Plānotais pudeļu apjoms </w:t>
            </w:r>
            <w:r w:rsidR="00F56BE9" w:rsidRPr="008950F0">
              <w:rPr>
                <w:rFonts w:eastAsia="Calibri"/>
                <w:lang w:val="lv-LV"/>
              </w:rPr>
              <w:t>–</w:t>
            </w:r>
            <w:r w:rsidRPr="008950F0">
              <w:rPr>
                <w:rFonts w:eastAsia="Calibri"/>
                <w:lang w:val="lv-LV"/>
              </w:rPr>
              <w:t xml:space="preserve"> </w:t>
            </w:r>
            <w:r w:rsidR="00F56BE9" w:rsidRPr="008950F0">
              <w:t>10 580</w:t>
            </w:r>
            <w:r w:rsidRPr="008950F0">
              <w:t xml:space="preserve"> gab. </w:t>
            </w:r>
            <w:proofErr w:type="spellStart"/>
            <w:r w:rsidRPr="008950F0">
              <w:t>vienā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gadā</w:t>
            </w:r>
            <w:proofErr w:type="spellEnd"/>
            <w:r w:rsidR="00010325" w:rsidRPr="008950F0">
              <w:t>;</w:t>
            </w:r>
          </w:p>
          <w:p w14:paraId="7A18B84A" w14:textId="7995274D" w:rsidR="00010325" w:rsidRPr="008950F0" w:rsidRDefault="00010325" w:rsidP="003D013C">
            <w:pPr>
              <w:pStyle w:val="ListParagraph"/>
              <w:numPr>
                <w:ilvl w:val="0"/>
                <w:numId w:val="18"/>
              </w:numPr>
              <w:suppressAutoHyphens/>
              <w:autoSpaceDN w:val="0"/>
              <w:ind w:left="323" w:hanging="284"/>
              <w:jc w:val="both"/>
              <w:rPr>
                <w:lang w:val="lv-LV"/>
              </w:rPr>
            </w:pPr>
            <w:r w:rsidRPr="008950F0">
              <w:rPr>
                <w:lang w:val="lv-LV"/>
              </w:rPr>
              <w:t>Precei 18,9 litri tilpuma</w:t>
            </w:r>
            <w:r w:rsidRPr="008950F0">
              <w:rPr>
                <w:spacing w:val="-4"/>
                <w:lang w:val="lv-LV"/>
              </w:rPr>
              <w:t xml:space="preserve"> </w:t>
            </w:r>
            <w:r w:rsidRPr="008950F0">
              <w:rPr>
                <w:lang w:val="lv-LV"/>
              </w:rPr>
              <w:t xml:space="preserve">pudelēs derīguma / lietošanas termiņš piegādes brīdī ir vismaz 2 (divi) mēneši. </w:t>
            </w:r>
          </w:p>
          <w:p w14:paraId="51BF9A38" w14:textId="31EFAD16" w:rsidR="00010325" w:rsidRPr="008950F0" w:rsidRDefault="00010325" w:rsidP="003D013C">
            <w:pPr>
              <w:suppressAutoHyphens/>
              <w:autoSpaceDN w:val="0"/>
              <w:jc w:val="both"/>
              <w:rPr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490F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bCs/>
                <w:color w:val="000000"/>
                <w:lang w:val="lv-LV"/>
              </w:rPr>
              <w:t>pudele</w:t>
            </w:r>
          </w:p>
        </w:tc>
      </w:tr>
      <w:tr w:rsidR="00694085" w:rsidRPr="008950F0" w14:paraId="21A5B2E7" w14:textId="0BE715B6" w:rsidTr="00116349">
        <w:trPr>
          <w:trHeight w:val="138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B645" w14:textId="77777777" w:rsidR="00694085" w:rsidRPr="008950F0" w:rsidRDefault="00694085" w:rsidP="00EF6DBB">
            <w:pPr>
              <w:numPr>
                <w:ilvl w:val="0"/>
                <w:numId w:val="4"/>
              </w:numPr>
              <w:suppressAutoHyphens/>
              <w:autoSpaceDN w:val="0"/>
              <w:contextualSpacing/>
              <w:jc w:val="center"/>
              <w:rPr>
                <w:rFonts w:eastAsia="Calibri"/>
                <w:u w:val="single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2D90" w14:textId="77777777" w:rsidR="00694085" w:rsidRPr="008950F0" w:rsidRDefault="00694085" w:rsidP="000F4DC0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C582" w14:textId="77777777" w:rsidR="00694085" w:rsidRPr="008950F0" w:rsidRDefault="00694085" w:rsidP="00EF6DBB">
            <w:pPr>
              <w:numPr>
                <w:ilvl w:val="0"/>
                <w:numId w:val="5"/>
              </w:numPr>
              <w:suppressAutoHyphens/>
              <w:autoSpaceDN w:val="0"/>
              <w:contextualSpacing/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B7AF" w14:textId="77777777" w:rsidR="00694085" w:rsidRPr="008950F0" w:rsidRDefault="00694085" w:rsidP="000F4DC0">
            <w:pPr>
              <w:jc w:val="center"/>
              <w:rPr>
                <w:rFonts w:eastAsia="Calibri"/>
                <w:bCs/>
                <w:color w:val="000000"/>
                <w:lang w:val="lv-LV"/>
              </w:rPr>
            </w:pPr>
          </w:p>
        </w:tc>
      </w:tr>
      <w:tr w:rsidR="00694085" w:rsidRPr="008950F0" w14:paraId="0B5990CB" w14:textId="77777777" w:rsidTr="00116349">
        <w:trPr>
          <w:trHeight w:val="122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DB2B" w14:textId="77777777" w:rsidR="00694085" w:rsidRPr="008950F0" w:rsidRDefault="00694085" w:rsidP="00EF6DBB">
            <w:pPr>
              <w:numPr>
                <w:ilvl w:val="0"/>
                <w:numId w:val="4"/>
              </w:numPr>
              <w:suppressAutoHyphens/>
              <w:autoSpaceDN w:val="0"/>
              <w:contextualSpacing/>
              <w:jc w:val="center"/>
              <w:rPr>
                <w:rFonts w:eastAsia="Calibri"/>
                <w:u w:val="single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D9C9" w14:textId="77777777" w:rsidR="00694085" w:rsidRPr="008950F0" w:rsidRDefault="00694085" w:rsidP="000F4DC0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D3B4" w14:textId="77777777" w:rsidR="00694085" w:rsidRPr="008950F0" w:rsidRDefault="00694085" w:rsidP="00EF6DBB">
            <w:pPr>
              <w:numPr>
                <w:ilvl w:val="0"/>
                <w:numId w:val="5"/>
              </w:numPr>
              <w:suppressAutoHyphens/>
              <w:autoSpaceDN w:val="0"/>
              <w:contextualSpacing/>
              <w:jc w:val="both"/>
              <w:rPr>
                <w:rFonts w:eastAsia="Calibri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7881" w14:textId="77777777" w:rsidR="00694085" w:rsidRPr="008950F0" w:rsidRDefault="00694085" w:rsidP="000F4DC0">
            <w:pPr>
              <w:jc w:val="center"/>
              <w:rPr>
                <w:rFonts w:eastAsia="Calibri"/>
                <w:bCs/>
                <w:color w:val="000000"/>
                <w:lang w:val="lv-LV"/>
              </w:rPr>
            </w:pPr>
          </w:p>
        </w:tc>
      </w:tr>
      <w:tr w:rsidR="00694085" w:rsidRPr="008950F0" w14:paraId="227FF177" w14:textId="2960276D" w:rsidTr="0011634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E7D6" w14:textId="77777777" w:rsidR="00694085" w:rsidRPr="008950F0" w:rsidRDefault="00694085" w:rsidP="00EF6DBB">
            <w:pPr>
              <w:numPr>
                <w:ilvl w:val="0"/>
                <w:numId w:val="4"/>
              </w:numPr>
              <w:suppressAutoHyphens/>
              <w:autoSpaceDN w:val="0"/>
              <w:contextualSpacing/>
              <w:jc w:val="center"/>
              <w:rPr>
                <w:rFonts w:eastAsia="Calibri"/>
                <w:u w:val="single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DC94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Vertikāls metāla statīvs (1.variants)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D974" w14:textId="77777777" w:rsidR="00694085" w:rsidRPr="008950F0" w:rsidRDefault="00694085" w:rsidP="00EF6DBB">
            <w:pPr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Stends 4 gab. rezerves ūdens pudeļu (1.poz.) novietošanai;</w:t>
            </w:r>
          </w:p>
          <w:p w14:paraId="49FE201D" w14:textId="77777777" w:rsidR="00694085" w:rsidRPr="008950F0" w:rsidRDefault="00694085" w:rsidP="00EF6DBB">
            <w:pPr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Pudeļu novietojums vertikāls.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E4BC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color w:val="000000"/>
                <w:lang w:val="lv-LV"/>
              </w:rPr>
              <w:t>gabals</w:t>
            </w:r>
          </w:p>
        </w:tc>
      </w:tr>
      <w:tr w:rsidR="00694085" w:rsidRPr="008950F0" w14:paraId="5082BE07" w14:textId="75B20168" w:rsidTr="0011634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1928" w14:textId="77777777" w:rsidR="00694085" w:rsidRPr="008950F0" w:rsidRDefault="00694085" w:rsidP="00EF6DBB">
            <w:pPr>
              <w:numPr>
                <w:ilvl w:val="0"/>
                <w:numId w:val="4"/>
              </w:numPr>
              <w:suppressAutoHyphens/>
              <w:autoSpaceDN w:val="0"/>
              <w:contextualSpacing/>
              <w:jc w:val="center"/>
              <w:rPr>
                <w:rFonts w:eastAsia="Calibri"/>
                <w:u w:val="single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CC7A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Vertikāls metāla statīvs (2.variants)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3FF5" w14:textId="77777777" w:rsidR="00694085" w:rsidRPr="008950F0" w:rsidRDefault="00694085" w:rsidP="00EF6DBB">
            <w:pPr>
              <w:numPr>
                <w:ilvl w:val="0"/>
                <w:numId w:val="7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Stends vismaz 10 gab. rezerves ūdens  pudeļu (1.poz.) novietošanai;</w:t>
            </w:r>
          </w:p>
          <w:p w14:paraId="3DE37977" w14:textId="77777777" w:rsidR="00694085" w:rsidRPr="008950F0" w:rsidRDefault="00694085" w:rsidP="00EF6DBB">
            <w:pPr>
              <w:numPr>
                <w:ilvl w:val="0"/>
                <w:numId w:val="7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Pudeļu novietojums divās rindās, vertikāli.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8D71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color w:val="000000"/>
                <w:lang w:val="lv-LV"/>
              </w:rPr>
              <w:t>gabals</w:t>
            </w:r>
          </w:p>
        </w:tc>
      </w:tr>
      <w:tr w:rsidR="00694085" w:rsidRPr="008950F0" w14:paraId="6A6EBE22" w14:textId="391CF9DF" w:rsidTr="0011634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281C" w14:textId="77777777" w:rsidR="00694085" w:rsidRPr="008950F0" w:rsidRDefault="00694085" w:rsidP="00EF6DBB">
            <w:pPr>
              <w:numPr>
                <w:ilvl w:val="0"/>
                <w:numId w:val="4"/>
              </w:numPr>
              <w:suppressAutoHyphens/>
              <w:autoSpaceDN w:val="0"/>
              <w:contextualSpacing/>
              <w:jc w:val="center"/>
              <w:rPr>
                <w:rFonts w:eastAsia="Calibri"/>
                <w:u w:val="single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77D6" w14:textId="6C96B3C3" w:rsidR="00694085" w:rsidRPr="008950F0" w:rsidRDefault="00694085" w:rsidP="000F4DC0">
            <w:pPr>
              <w:jc w:val="center"/>
              <w:rPr>
                <w:lang w:val="lv-LV"/>
              </w:rPr>
            </w:pPr>
            <w:bookmarkStart w:id="3" w:name="_Hlk40373552"/>
            <w:r w:rsidRPr="008950F0">
              <w:rPr>
                <w:rFonts w:eastAsia="Calibri"/>
                <w:lang w:val="lv-LV"/>
              </w:rPr>
              <w:t xml:space="preserve">Dzeramā ūdens elektriskā lietošanas iekārta </w:t>
            </w:r>
          </w:p>
          <w:bookmarkEnd w:id="3"/>
          <w:p w14:paraId="06DE3964" w14:textId="77777777" w:rsidR="00694085" w:rsidRPr="008950F0" w:rsidRDefault="00694085" w:rsidP="000F4DC0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737E" w14:textId="77777777" w:rsidR="00694085" w:rsidRPr="008950F0" w:rsidRDefault="00694085" w:rsidP="00EF6DBB">
            <w:pPr>
              <w:numPr>
                <w:ilvl w:val="0"/>
                <w:numId w:val="10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Iekārta novietojama uz grīdas;</w:t>
            </w:r>
          </w:p>
          <w:p w14:paraId="0DF76B2A" w14:textId="77777777" w:rsidR="00694085" w:rsidRPr="008950F0" w:rsidRDefault="00694085" w:rsidP="00EF6DBB">
            <w:pPr>
              <w:numPr>
                <w:ilvl w:val="0"/>
                <w:numId w:val="10"/>
              </w:numPr>
              <w:suppressAutoHyphens/>
              <w:autoSpaceDN w:val="0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Ar karstā ūdens padevi (no +85°C līdz +97°C); </w:t>
            </w:r>
          </w:p>
          <w:p w14:paraId="67D6DB2F" w14:textId="77777777" w:rsidR="00694085" w:rsidRPr="008950F0" w:rsidRDefault="00694085" w:rsidP="00EF6DBB">
            <w:pPr>
              <w:numPr>
                <w:ilvl w:val="0"/>
                <w:numId w:val="10"/>
              </w:numPr>
              <w:suppressAutoHyphens/>
              <w:autoSpaceDN w:val="0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Ar atdzesētā ūdens padevi (no +2°C līdz +12°C); </w:t>
            </w:r>
          </w:p>
          <w:p w14:paraId="38A38B5E" w14:textId="1E29B481" w:rsidR="00694085" w:rsidRPr="008950F0" w:rsidRDefault="00694085" w:rsidP="00EF6DBB">
            <w:pPr>
              <w:numPr>
                <w:ilvl w:val="0"/>
                <w:numId w:val="10"/>
              </w:numPr>
              <w:suppressAutoHyphens/>
              <w:autoSpaceDN w:val="0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Ar</w:t>
            </w:r>
            <w:r w:rsidR="00F56BE9" w:rsidRPr="008950F0">
              <w:rPr>
                <w:rFonts w:eastAsia="Calibri"/>
                <w:lang w:val="lv-LV"/>
              </w:rPr>
              <w:t>/bez</w:t>
            </w:r>
            <w:r w:rsidRPr="008950F0">
              <w:rPr>
                <w:rFonts w:eastAsia="Calibri"/>
                <w:lang w:val="lv-LV"/>
              </w:rPr>
              <w:t xml:space="preserve"> ūdens vienreizlietojamo glāžu turētāju;</w:t>
            </w:r>
          </w:p>
          <w:p w14:paraId="75266133" w14:textId="0EF2DABA" w:rsidR="00694085" w:rsidRPr="008950F0" w:rsidRDefault="00694085" w:rsidP="00EF6DBB">
            <w:pPr>
              <w:numPr>
                <w:ilvl w:val="0"/>
                <w:numId w:val="10"/>
              </w:numPr>
              <w:suppressAutoHyphens/>
              <w:autoSpaceDN w:val="0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Orientējošie izmēri</w:t>
            </w:r>
            <w:r w:rsidR="0057053C" w:rsidRPr="008950F0">
              <w:rPr>
                <w:rFonts w:eastAsia="Calibri"/>
                <w:lang w:val="lv-LV"/>
              </w:rPr>
              <w:t>, nobīde</w:t>
            </w:r>
            <w:r w:rsidR="00BD39E6" w:rsidRPr="008950F0">
              <w:rPr>
                <w:rFonts w:eastAsia="Calibri"/>
                <w:lang w:val="lv-LV"/>
              </w:rPr>
              <w:t xml:space="preserve"> +/-</w:t>
            </w:r>
            <w:r w:rsidR="0057053C" w:rsidRPr="008950F0">
              <w:rPr>
                <w:rFonts w:eastAsia="Calibri"/>
                <w:lang w:val="lv-LV"/>
              </w:rPr>
              <w:t xml:space="preserve"> 100 mm</w:t>
            </w:r>
            <w:r w:rsidRPr="008950F0">
              <w:rPr>
                <w:rFonts w:eastAsia="Calibri"/>
                <w:lang w:val="lv-LV"/>
              </w:rPr>
              <w:t xml:space="preserve">: A </w:t>
            </w:r>
            <w:r w:rsidR="00F56BE9" w:rsidRPr="008950F0">
              <w:rPr>
                <w:rFonts w:eastAsia="Calibri"/>
                <w:lang w:val="lv-LV"/>
              </w:rPr>
              <w:t xml:space="preserve">1000 </w:t>
            </w:r>
            <w:r w:rsidRPr="008950F0">
              <w:rPr>
                <w:rFonts w:eastAsia="Calibri"/>
                <w:lang w:val="lv-LV"/>
              </w:rPr>
              <w:t xml:space="preserve">mm x </w:t>
            </w:r>
            <w:proofErr w:type="spellStart"/>
            <w:r w:rsidRPr="008950F0">
              <w:rPr>
                <w:rFonts w:eastAsia="Calibri"/>
                <w:lang w:val="lv-LV"/>
              </w:rPr>
              <w:t>Dz</w:t>
            </w:r>
            <w:proofErr w:type="spellEnd"/>
            <w:r w:rsidRPr="008950F0">
              <w:rPr>
                <w:rFonts w:eastAsia="Calibri"/>
                <w:lang w:val="lv-LV"/>
              </w:rPr>
              <w:t xml:space="preserve"> 320</w:t>
            </w:r>
            <w:r w:rsidR="00F56BE9" w:rsidRPr="008950F0">
              <w:rPr>
                <w:rFonts w:eastAsia="Calibri"/>
                <w:lang w:val="lv-LV"/>
              </w:rPr>
              <w:t xml:space="preserve"> </w:t>
            </w:r>
            <w:r w:rsidRPr="008950F0">
              <w:rPr>
                <w:rFonts w:eastAsia="Calibri"/>
                <w:lang w:val="lv-LV"/>
              </w:rPr>
              <w:t>mm x Pl 330</w:t>
            </w:r>
            <w:r w:rsidR="009671E4" w:rsidRPr="008950F0">
              <w:rPr>
                <w:rFonts w:eastAsia="Calibri"/>
                <w:lang w:val="lv-LV"/>
              </w:rPr>
              <w:t xml:space="preserve"> </w:t>
            </w:r>
            <w:r w:rsidRPr="008950F0">
              <w:rPr>
                <w:rFonts w:eastAsia="Calibri"/>
                <w:lang w:val="lv-LV"/>
              </w:rPr>
              <w:t>mm;</w:t>
            </w:r>
          </w:p>
          <w:p w14:paraId="5C6BC960" w14:textId="77777777" w:rsidR="00694085" w:rsidRPr="008950F0" w:rsidRDefault="00694085" w:rsidP="00EF6DBB">
            <w:pPr>
              <w:numPr>
                <w:ilvl w:val="0"/>
                <w:numId w:val="10"/>
              </w:numPr>
              <w:suppressAutoHyphens/>
              <w:autoSpaceDN w:val="0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Savietojama ar 1.poz.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5ECA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color w:val="000000"/>
                <w:lang w:val="lv-LV"/>
              </w:rPr>
              <w:t>iekārta</w:t>
            </w:r>
          </w:p>
        </w:tc>
      </w:tr>
      <w:tr w:rsidR="00694085" w:rsidRPr="008950F0" w14:paraId="135D6831" w14:textId="75FCBA47" w:rsidTr="0011634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4CA0" w14:textId="77777777" w:rsidR="00694085" w:rsidRPr="008950F0" w:rsidRDefault="00694085" w:rsidP="00EF6DBB">
            <w:pPr>
              <w:numPr>
                <w:ilvl w:val="0"/>
                <w:numId w:val="4"/>
              </w:numPr>
              <w:suppressAutoHyphens/>
              <w:autoSpaceDN w:val="0"/>
              <w:contextualSpacing/>
              <w:jc w:val="center"/>
              <w:rPr>
                <w:rFonts w:eastAsia="Calibri"/>
                <w:u w:val="single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27FD9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bookmarkStart w:id="4" w:name="_Hlk40373582"/>
            <w:r w:rsidRPr="008950F0">
              <w:rPr>
                <w:rFonts w:eastAsia="Calibri"/>
                <w:lang w:val="lv-LV"/>
              </w:rPr>
              <w:t>Dzeramā ūdens elektriskā filtrēšanas iekārta</w:t>
            </w:r>
          </w:p>
          <w:p w14:paraId="245F8CFD" w14:textId="77777777" w:rsidR="00694085" w:rsidRPr="008950F0" w:rsidRDefault="00694085" w:rsidP="000F4DC0">
            <w:pPr>
              <w:jc w:val="center"/>
              <w:rPr>
                <w:b/>
                <w:bCs/>
                <w:lang w:val="lv-LV"/>
              </w:rPr>
            </w:pPr>
            <w:r w:rsidRPr="008950F0">
              <w:rPr>
                <w:rFonts w:eastAsia="Calibri"/>
                <w:b/>
                <w:bCs/>
                <w:lang w:val="lv-LV"/>
              </w:rPr>
              <w:t>(pieslēdzama pie centrālā ūdensvada)</w:t>
            </w:r>
            <w:bookmarkEnd w:id="4"/>
          </w:p>
          <w:p w14:paraId="00B081A2" w14:textId="77777777" w:rsidR="00694085" w:rsidRPr="008950F0" w:rsidRDefault="00694085" w:rsidP="000F4DC0">
            <w:pPr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CE6A" w14:textId="77777777" w:rsidR="00694085" w:rsidRPr="008950F0" w:rsidRDefault="00694085" w:rsidP="00EF6DBB">
            <w:pPr>
              <w:numPr>
                <w:ilvl w:val="0"/>
                <w:numId w:val="12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Iekārta novietojama uz grīdas, kam komplektā ietilpst ūdens filtrācijas bloks; </w:t>
            </w:r>
          </w:p>
          <w:p w14:paraId="0C207295" w14:textId="77777777" w:rsidR="00694085" w:rsidRPr="008950F0" w:rsidRDefault="00694085" w:rsidP="00EF6DBB">
            <w:pPr>
              <w:numPr>
                <w:ilvl w:val="0"/>
                <w:numId w:val="12"/>
              </w:numPr>
              <w:suppressAutoHyphens/>
              <w:autoSpaceDN w:val="0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Ar karstā ūdens padevi (no +87°C līdz +95°C); </w:t>
            </w:r>
          </w:p>
          <w:p w14:paraId="53D87457" w14:textId="77777777" w:rsidR="00694085" w:rsidRPr="008950F0" w:rsidRDefault="00694085" w:rsidP="00EF6DBB">
            <w:pPr>
              <w:numPr>
                <w:ilvl w:val="0"/>
                <w:numId w:val="12"/>
              </w:numPr>
              <w:suppressAutoHyphens/>
              <w:autoSpaceDN w:val="0"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 xml:space="preserve">Ar atdzesētā ūdens padevi (no +2 °C līdz +12°C); </w:t>
            </w:r>
          </w:p>
          <w:p w14:paraId="7954479E" w14:textId="7CBB9852" w:rsidR="00694085" w:rsidRPr="008950F0" w:rsidRDefault="00694085" w:rsidP="00EF6DBB">
            <w:pPr>
              <w:numPr>
                <w:ilvl w:val="0"/>
                <w:numId w:val="12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Ar</w:t>
            </w:r>
            <w:r w:rsidR="009671E4" w:rsidRPr="008950F0">
              <w:rPr>
                <w:rFonts w:eastAsia="Calibri"/>
                <w:lang w:val="lv-LV"/>
              </w:rPr>
              <w:t>/bez</w:t>
            </w:r>
            <w:r w:rsidRPr="008950F0">
              <w:rPr>
                <w:rFonts w:eastAsia="Calibri"/>
                <w:lang w:val="lv-LV"/>
              </w:rPr>
              <w:t xml:space="preserve"> ūdens vienreizlietojamo glāžu turētāju;</w:t>
            </w:r>
          </w:p>
          <w:p w14:paraId="3FD74B98" w14:textId="77777777" w:rsidR="00694085" w:rsidRPr="008950F0" w:rsidRDefault="00694085" w:rsidP="00EF6DBB">
            <w:pPr>
              <w:numPr>
                <w:ilvl w:val="0"/>
                <w:numId w:val="12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proofErr w:type="spellStart"/>
            <w:r w:rsidRPr="008950F0">
              <w:rPr>
                <w:rFonts w:eastAsia="Calibri"/>
                <w:lang w:val="lv-LV"/>
              </w:rPr>
              <w:t>Pieslēgums</w:t>
            </w:r>
            <w:proofErr w:type="spellEnd"/>
            <w:r w:rsidRPr="008950F0">
              <w:rPr>
                <w:rFonts w:eastAsia="Calibri"/>
                <w:lang w:val="lv-LV"/>
              </w:rPr>
              <w:t xml:space="preserve"> ūdens vadam aprīkots ar pret noplūdes aizsardzības ierīci - drošības vārstu;</w:t>
            </w:r>
          </w:p>
          <w:p w14:paraId="417BED78" w14:textId="6AC51531" w:rsidR="00694085" w:rsidRPr="008950F0" w:rsidRDefault="00694085" w:rsidP="00EF6DBB">
            <w:pPr>
              <w:numPr>
                <w:ilvl w:val="0"/>
                <w:numId w:val="12"/>
              </w:numPr>
              <w:suppressAutoHyphens/>
              <w:autoSpaceDN w:val="0"/>
              <w:contextualSpacing/>
              <w:jc w:val="both"/>
              <w:rPr>
                <w:lang w:val="lv-LV"/>
              </w:rPr>
            </w:pPr>
            <w:r w:rsidRPr="008950F0">
              <w:rPr>
                <w:rFonts w:eastAsia="Calibri"/>
                <w:lang w:val="lv-LV"/>
              </w:rPr>
              <w:t>Orientējošie izmēri</w:t>
            </w:r>
            <w:r w:rsidR="0057053C" w:rsidRPr="008950F0">
              <w:rPr>
                <w:rFonts w:eastAsia="Calibri"/>
                <w:lang w:val="lv-LV"/>
              </w:rPr>
              <w:t>, nobīde +/- 100 mm</w:t>
            </w:r>
            <w:r w:rsidRPr="008950F0">
              <w:rPr>
                <w:rFonts w:eastAsia="Calibri"/>
                <w:lang w:val="lv-LV"/>
              </w:rPr>
              <w:t>: A 11</w:t>
            </w:r>
            <w:r w:rsidR="009671E4" w:rsidRPr="008950F0">
              <w:rPr>
                <w:rFonts w:eastAsia="Calibri"/>
                <w:lang w:val="lv-LV"/>
              </w:rPr>
              <w:t>5</w:t>
            </w:r>
            <w:r w:rsidRPr="008950F0">
              <w:rPr>
                <w:rFonts w:eastAsia="Calibri"/>
                <w:lang w:val="lv-LV"/>
              </w:rPr>
              <w:t>0</w:t>
            </w:r>
            <w:r w:rsidR="009671E4" w:rsidRPr="008950F0">
              <w:rPr>
                <w:rFonts w:eastAsia="Calibri"/>
                <w:lang w:val="lv-LV"/>
              </w:rPr>
              <w:t xml:space="preserve"> </w:t>
            </w:r>
            <w:r w:rsidRPr="008950F0">
              <w:rPr>
                <w:rFonts w:eastAsia="Calibri"/>
                <w:lang w:val="lv-LV"/>
              </w:rPr>
              <w:t xml:space="preserve">mm x </w:t>
            </w:r>
            <w:proofErr w:type="spellStart"/>
            <w:r w:rsidRPr="008950F0">
              <w:rPr>
                <w:rFonts w:eastAsia="Calibri"/>
                <w:lang w:val="lv-LV"/>
              </w:rPr>
              <w:t>Dz</w:t>
            </w:r>
            <w:proofErr w:type="spellEnd"/>
            <w:r w:rsidRPr="008950F0">
              <w:rPr>
                <w:rFonts w:eastAsia="Calibri"/>
                <w:lang w:val="lv-LV"/>
              </w:rPr>
              <w:t xml:space="preserve"> 3</w:t>
            </w:r>
            <w:r w:rsidR="009671E4" w:rsidRPr="008950F0">
              <w:rPr>
                <w:rFonts w:eastAsia="Calibri"/>
                <w:lang w:val="lv-LV"/>
              </w:rPr>
              <w:t>5</w:t>
            </w:r>
            <w:r w:rsidRPr="008950F0">
              <w:rPr>
                <w:rFonts w:eastAsia="Calibri"/>
                <w:lang w:val="lv-LV"/>
              </w:rPr>
              <w:t>0</w:t>
            </w:r>
            <w:r w:rsidR="009671E4" w:rsidRPr="008950F0">
              <w:rPr>
                <w:rFonts w:eastAsia="Calibri"/>
                <w:lang w:val="lv-LV"/>
              </w:rPr>
              <w:t xml:space="preserve"> </w:t>
            </w:r>
            <w:r w:rsidRPr="008950F0">
              <w:rPr>
                <w:rFonts w:eastAsia="Calibri"/>
                <w:lang w:val="lv-LV"/>
              </w:rPr>
              <w:t>mm x Pl 350</w:t>
            </w:r>
            <w:r w:rsidR="009671E4" w:rsidRPr="008950F0">
              <w:rPr>
                <w:rFonts w:eastAsia="Calibri"/>
                <w:lang w:val="lv-LV"/>
              </w:rPr>
              <w:t xml:space="preserve"> </w:t>
            </w:r>
            <w:r w:rsidRPr="008950F0">
              <w:rPr>
                <w:rFonts w:eastAsia="Calibri"/>
                <w:lang w:val="lv-LV"/>
              </w:rPr>
              <w:t>mm.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F9F9" w14:textId="77777777" w:rsidR="00694085" w:rsidRPr="008950F0" w:rsidRDefault="00694085" w:rsidP="000F4DC0">
            <w:pPr>
              <w:jc w:val="center"/>
              <w:rPr>
                <w:lang w:val="lv-LV"/>
              </w:rPr>
            </w:pPr>
            <w:r w:rsidRPr="008950F0">
              <w:rPr>
                <w:rFonts w:eastAsia="Calibri"/>
                <w:color w:val="000000"/>
                <w:lang w:val="lv-LV"/>
              </w:rPr>
              <w:t>iekārta</w:t>
            </w:r>
          </w:p>
        </w:tc>
      </w:tr>
    </w:tbl>
    <w:p w14:paraId="251BF8D3" w14:textId="6CA1405C" w:rsidR="00EF6DBB" w:rsidRPr="008950F0" w:rsidRDefault="00EF6DBB" w:rsidP="00EF6DBB">
      <w:pPr>
        <w:jc w:val="both"/>
        <w:rPr>
          <w:rFonts w:eastAsia="Calibri"/>
          <w:bCs/>
          <w:lang w:val="lv-LV"/>
        </w:rPr>
      </w:pPr>
    </w:p>
    <w:p w14:paraId="012F0163" w14:textId="0354DF1A" w:rsidR="00A01C14" w:rsidRPr="008950F0" w:rsidRDefault="00A01C14" w:rsidP="00EF6DBB">
      <w:pPr>
        <w:jc w:val="both"/>
        <w:rPr>
          <w:rFonts w:eastAsia="Calibri"/>
          <w:bCs/>
          <w:lang w:val="lv-LV"/>
        </w:rPr>
      </w:pPr>
    </w:p>
    <w:p w14:paraId="0BFB22D8" w14:textId="77777777" w:rsidR="00DF554C" w:rsidRPr="008950F0" w:rsidRDefault="00DF554C">
      <w:pPr>
        <w:spacing w:after="160" w:line="259" w:lineRule="auto"/>
      </w:pPr>
      <w:r w:rsidRPr="008950F0">
        <w:br w:type="page"/>
      </w:r>
    </w:p>
    <w:p w14:paraId="3483751F" w14:textId="6807BD6E" w:rsidR="00A01C14" w:rsidRPr="00C11E44" w:rsidRDefault="00A01C14" w:rsidP="00A01C14">
      <w:pPr>
        <w:jc w:val="right"/>
        <w:rPr>
          <w:b/>
          <w:bCs/>
        </w:rPr>
      </w:pPr>
      <w:r w:rsidRPr="00C11E44">
        <w:rPr>
          <w:b/>
          <w:bCs/>
        </w:rPr>
        <w:lastRenderedPageBreak/>
        <w:t>2.pielikums</w:t>
      </w:r>
    </w:p>
    <w:p w14:paraId="3230EBA6" w14:textId="77777777" w:rsidR="00A01C14" w:rsidRPr="008950F0" w:rsidRDefault="00A01C14" w:rsidP="00A01C14">
      <w:pPr>
        <w:jc w:val="center"/>
        <w:rPr>
          <w:b/>
          <w:bCs/>
        </w:rPr>
      </w:pPr>
    </w:p>
    <w:p w14:paraId="19CCFA6D" w14:textId="77777777" w:rsidR="00A01C14" w:rsidRPr="008950F0" w:rsidRDefault="00A01C14" w:rsidP="00A01C14">
      <w:pPr>
        <w:jc w:val="center"/>
        <w:rPr>
          <w:b/>
          <w:bCs/>
        </w:rPr>
      </w:pPr>
      <w:proofErr w:type="spellStart"/>
      <w:r w:rsidRPr="008950F0">
        <w:rPr>
          <w:b/>
          <w:bCs/>
        </w:rPr>
        <w:t>Dzeramā</w:t>
      </w:r>
      <w:proofErr w:type="spellEnd"/>
      <w:r w:rsidRPr="008950F0">
        <w:rPr>
          <w:b/>
          <w:bCs/>
        </w:rPr>
        <w:t>/</w:t>
      </w:r>
      <w:proofErr w:type="spellStart"/>
      <w:r w:rsidRPr="008950F0">
        <w:rPr>
          <w:b/>
          <w:bCs/>
        </w:rPr>
        <w:t>avota</w:t>
      </w:r>
      <w:proofErr w:type="spellEnd"/>
      <w:r w:rsidRPr="008950F0">
        <w:rPr>
          <w:b/>
          <w:bCs/>
        </w:rPr>
        <w:t xml:space="preserve"> </w:t>
      </w:r>
      <w:proofErr w:type="spellStart"/>
      <w:r w:rsidRPr="008950F0">
        <w:rPr>
          <w:b/>
          <w:bCs/>
        </w:rPr>
        <w:t>ūdens</w:t>
      </w:r>
      <w:proofErr w:type="spellEnd"/>
      <w:r w:rsidRPr="008950F0">
        <w:rPr>
          <w:b/>
          <w:bCs/>
        </w:rPr>
        <w:t xml:space="preserve"> </w:t>
      </w:r>
      <w:proofErr w:type="spellStart"/>
      <w:r w:rsidRPr="008950F0">
        <w:rPr>
          <w:b/>
          <w:bCs/>
        </w:rPr>
        <w:t>piegādes</w:t>
      </w:r>
      <w:proofErr w:type="spellEnd"/>
      <w:r w:rsidRPr="008950F0">
        <w:rPr>
          <w:b/>
          <w:bCs/>
        </w:rPr>
        <w:t xml:space="preserve"> un </w:t>
      </w:r>
      <w:proofErr w:type="spellStart"/>
      <w:r w:rsidRPr="008950F0">
        <w:rPr>
          <w:b/>
          <w:bCs/>
        </w:rPr>
        <w:t>ūdens</w:t>
      </w:r>
      <w:proofErr w:type="spellEnd"/>
      <w:r w:rsidRPr="008950F0">
        <w:rPr>
          <w:b/>
          <w:bCs/>
        </w:rPr>
        <w:t xml:space="preserve"> </w:t>
      </w:r>
      <w:proofErr w:type="spellStart"/>
      <w:r w:rsidRPr="008950F0">
        <w:rPr>
          <w:b/>
          <w:bCs/>
        </w:rPr>
        <w:t>sadales</w:t>
      </w:r>
      <w:proofErr w:type="spellEnd"/>
      <w:r w:rsidRPr="008950F0">
        <w:rPr>
          <w:b/>
          <w:bCs/>
        </w:rPr>
        <w:t xml:space="preserve"> </w:t>
      </w:r>
      <w:proofErr w:type="spellStart"/>
      <w:r w:rsidRPr="008950F0">
        <w:rPr>
          <w:b/>
          <w:bCs/>
        </w:rPr>
        <w:t>iekārtu</w:t>
      </w:r>
      <w:proofErr w:type="spellEnd"/>
      <w:r w:rsidRPr="008950F0">
        <w:rPr>
          <w:b/>
          <w:bCs/>
        </w:rPr>
        <w:t xml:space="preserve"> </w:t>
      </w:r>
      <w:proofErr w:type="spellStart"/>
      <w:r w:rsidRPr="008950F0">
        <w:rPr>
          <w:b/>
          <w:bCs/>
        </w:rPr>
        <w:t>atrašanās</w:t>
      </w:r>
      <w:proofErr w:type="spellEnd"/>
      <w:r w:rsidRPr="008950F0">
        <w:rPr>
          <w:b/>
          <w:bCs/>
        </w:rPr>
        <w:t xml:space="preserve"> </w:t>
      </w:r>
      <w:proofErr w:type="spellStart"/>
      <w:r w:rsidRPr="008950F0">
        <w:rPr>
          <w:b/>
          <w:bCs/>
        </w:rPr>
        <w:t>vietas</w:t>
      </w:r>
      <w:proofErr w:type="spellEnd"/>
    </w:p>
    <w:p w14:paraId="67AFE722" w14:textId="77777777" w:rsidR="00A01C14" w:rsidRPr="008950F0" w:rsidRDefault="00A01C14" w:rsidP="00A01C14">
      <w:pPr>
        <w:jc w:val="center"/>
        <w:rPr>
          <w:b/>
          <w:bCs/>
        </w:rPr>
      </w:pP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890"/>
        <w:gridCol w:w="2409"/>
        <w:gridCol w:w="3222"/>
        <w:gridCol w:w="1560"/>
        <w:gridCol w:w="1842"/>
      </w:tblGrid>
      <w:tr w:rsidR="00A01C14" w:rsidRPr="008950F0" w14:paraId="4245CD88" w14:textId="77777777" w:rsidTr="00C11E44">
        <w:trPr>
          <w:trHeight w:val="398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04C0" w14:textId="77777777" w:rsidR="00A01C14" w:rsidRPr="008950F0" w:rsidRDefault="00A01C14" w:rsidP="000F4DC0">
            <w:pPr>
              <w:jc w:val="center"/>
            </w:pPr>
            <w:bookmarkStart w:id="5" w:name="_Hlk127355762"/>
            <w:proofErr w:type="spellStart"/>
            <w:r w:rsidRPr="008950F0">
              <w:t>Nr.p.k</w:t>
            </w:r>
            <w:proofErr w:type="spellEnd"/>
            <w:r w:rsidRPr="008950F0"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2E30" w14:textId="77777777" w:rsidR="00A01C14" w:rsidRPr="008950F0" w:rsidRDefault="00A01C14" w:rsidP="000F4DC0">
            <w:pPr>
              <w:jc w:val="center"/>
            </w:pPr>
            <w:proofErr w:type="spellStart"/>
            <w:r w:rsidRPr="008950F0">
              <w:t>Adrese</w:t>
            </w:r>
            <w:proofErr w:type="spellEnd"/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CB9E" w14:textId="77777777" w:rsidR="00A01C14" w:rsidRPr="008950F0" w:rsidRDefault="00A01C14" w:rsidP="000F4DC0">
            <w:pPr>
              <w:jc w:val="center"/>
            </w:pPr>
            <w:proofErr w:type="spellStart"/>
            <w:r w:rsidRPr="008950F0">
              <w:t>Objekts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409E" w14:textId="77777777" w:rsidR="00A01C14" w:rsidRPr="008950F0" w:rsidRDefault="00A01C14" w:rsidP="000F4DC0">
            <w:pPr>
              <w:jc w:val="center"/>
            </w:pPr>
            <w:proofErr w:type="spellStart"/>
            <w:r w:rsidRPr="008950F0">
              <w:t>Aparāta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veids</w:t>
            </w:r>
            <w:proofErr w:type="spellEnd"/>
            <w:r w:rsidRPr="008950F0">
              <w:t xml:space="preserve">, </w:t>
            </w:r>
            <w:proofErr w:type="spellStart"/>
            <w:r w:rsidRPr="008950F0">
              <w:t>skaits</w:t>
            </w:r>
            <w:proofErr w:type="spellEnd"/>
          </w:p>
        </w:tc>
      </w:tr>
      <w:tr w:rsidR="00A01C14" w:rsidRPr="008950F0" w14:paraId="58051A2D" w14:textId="77777777" w:rsidTr="00C11E44">
        <w:trPr>
          <w:trHeight w:val="675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B5F9" w14:textId="77777777" w:rsidR="00A01C14" w:rsidRPr="008950F0" w:rsidRDefault="00A01C14" w:rsidP="000F4DC0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C395" w14:textId="77777777" w:rsidR="00A01C14" w:rsidRPr="008950F0" w:rsidRDefault="00A01C14" w:rsidP="000F4DC0"/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18D3" w14:textId="77777777" w:rsidR="00A01C14" w:rsidRPr="008950F0" w:rsidRDefault="00A01C14" w:rsidP="000F4DC0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C2D7F" w14:textId="77777777" w:rsidR="00A01C14" w:rsidRPr="008950F0" w:rsidRDefault="00A01C14" w:rsidP="000F4DC0">
            <w:pPr>
              <w:jc w:val="center"/>
            </w:pPr>
            <w:proofErr w:type="spellStart"/>
            <w:r w:rsidRPr="008950F0">
              <w:t>Pudeļu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ūdens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sadalītājs</w:t>
            </w:r>
            <w:proofErr w:type="spellEnd"/>
            <w:r w:rsidRPr="008950F0">
              <w:t xml:space="preserve"> (karsts, </w:t>
            </w:r>
            <w:proofErr w:type="spellStart"/>
            <w:r w:rsidRPr="008950F0">
              <w:t>auksts</w:t>
            </w:r>
            <w:proofErr w:type="spellEnd"/>
            <w:r w:rsidRPr="008950F0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04A289F" w14:textId="77777777" w:rsidR="00A01C14" w:rsidRPr="008950F0" w:rsidRDefault="00A01C14" w:rsidP="000F4DC0">
            <w:pPr>
              <w:jc w:val="center"/>
            </w:pPr>
            <w:r w:rsidRPr="008950F0">
              <w:t xml:space="preserve">Pie </w:t>
            </w:r>
            <w:proofErr w:type="spellStart"/>
            <w:r w:rsidRPr="008950F0">
              <w:t>ūdensvada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slēdzams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ūdens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sadalītājs</w:t>
            </w:r>
            <w:proofErr w:type="spellEnd"/>
            <w:r w:rsidRPr="008950F0">
              <w:t xml:space="preserve"> (karsts, </w:t>
            </w:r>
            <w:proofErr w:type="spellStart"/>
            <w:r w:rsidRPr="008950F0">
              <w:t>auksts</w:t>
            </w:r>
            <w:proofErr w:type="spellEnd"/>
            <w:r w:rsidRPr="008950F0">
              <w:t>)</w:t>
            </w:r>
          </w:p>
        </w:tc>
      </w:tr>
      <w:bookmarkEnd w:id="5"/>
      <w:tr w:rsidR="00A01C14" w:rsidRPr="008950F0" w14:paraId="1939ABC2" w14:textId="77777777" w:rsidTr="00C11E44">
        <w:trPr>
          <w:trHeight w:val="30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A15F3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F0CF" w14:textId="77777777" w:rsidR="00A01C14" w:rsidRPr="008950F0" w:rsidRDefault="00A01C14" w:rsidP="000F4DC0">
            <w:proofErr w:type="spellStart"/>
            <w:r w:rsidRPr="008950F0">
              <w:t>Abrenes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13 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ED65" w14:textId="77777777" w:rsidR="00A01C14" w:rsidRPr="008950F0" w:rsidRDefault="00A01C14" w:rsidP="000F4DC0">
            <w:r w:rsidRPr="008950F0">
              <w:t xml:space="preserve">2.stāvs, </w:t>
            </w:r>
            <w:proofErr w:type="spellStart"/>
            <w:r w:rsidRPr="008950F0">
              <w:t>revizori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1E60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04D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20EFB1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DF2F" w14:textId="77777777" w:rsidR="00A01C14" w:rsidRPr="008950F0" w:rsidRDefault="00A01C14" w:rsidP="000F4DC0">
            <w:pPr>
              <w:jc w:val="center"/>
            </w:pPr>
            <w:r w:rsidRPr="008950F0"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046" w14:textId="77777777" w:rsidR="00A01C14" w:rsidRPr="008950F0" w:rsidRDefault="00A01C14" w:rsidP="000F4DC0">
            <w:proofErr w:type="spellStart"/>
            <w:r w:rsidRPr="008950F0">
              <w:t>Alīses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7A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9ADF" w14:textId="77777777" w:rsidR="00A01C14" w:rsidRPr="008950F0" w:rsidRDefault="00A01C14" w:rsidP="000F4DC0">
            <w:r w:rsidRPr="008950F0">
              <w:t>6.apakšstacija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4C1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9E7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A13C4D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D82E" w14:textId="77777777" w:rsidR="00A01C14" w:rsidRPr="008950F0" w:rsidRDefault="00A01C14" w:rsidP="000F4DC0">
            <w:pPr>
              <w:jc w:val="center"/>
            </w:pPr>
            <w:r w:rsidRPr="008950F0"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3E57" w14:textId="77777777" w:rsidR="00A01C14" w:rsidRPr="008950F0" w:rsidRDefault="00A01C14" w:rsidP="000F4DC0">
            <w:proofErr w:type="spellStart"/>
            <w:r w:rsidRPr="008950F0">
              <w:t>Atgāzenes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24A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371" w14:textId="77777777" w:rsidR="00A01C14" w:rsidRPr="008950F0" w:rsidRDefault="00A01C14" w:rsidP="000F4DC0">
            <w:proofErr w:type="spellStart"/>
            <w:r w:rsidRPr="008950F0">
              <w:t>Autostāvvietas</w:t>
            </w:r>
            <w:proofErr w:type="spellEnd"/>
            <w:r w:rsidRPr="008950F0">
              <w:t xml:space="preserve"> 1. </w:t>
            </w:r>
            <w:proofErr w:type="spellStart"/>
            <w:r w:rsidRPr="008950F0">
              <w:t>stāvs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7F5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A76C943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3D022D3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33A1B" w14:textId="77777777" w:rsidR="00A01C14" w:rsidRPr="008950F0" w:rsidRDefault="00A01C14" w:rsidP="000F4DC0">
            <w:pPr>
              <w:jc w:val="center"/>
            </w:pPr>
            <w:r w:rsidRPr="008950F0"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FB04" w14:textId="77777777" w:rsidR="00A01C14" w:rsidRPr="008950F0" w:rsidRDefault="00A01C14" w:rsidP="000F4DC0">
            <w:proofErr w:type="spellStart"/>
            <w:r w:rsidRPr="008950F0">
              <w:t>Atgāzenes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24A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C728" w14:textId="77777777" w:rsidR="00A01C14" w:rsidRPr="008950F0" w:rsidRDefault="00A01C14" w:rsidP="000F4DC0">
            <w:proofErr w:type="spellStart"/>
            <w:r w:rsidRPr="008950F0">
              <w:t>Autostāvvietas</w:t>
            </w:r>
            <w:proofErr w:type="spellEnd"/>
            <w:r w:rsidRPr="008950F0">
              <w:t xml:space="preserve"> 2.stāvs </w:t>
            </w:r>
            <w:proofErr w:type="spellStart"/>
            <w:r w:rsidRPr="008950F0">
              <w:t>sekretariāts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294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28FDAF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D1AEC92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E47A" w14:textId="77777777" w:rsidR="00A01C14" w:rsidRPr="008950F0" w:rsidRDefault="00A01C14" w:rsidP="000F4DC0">
            <w:pPr>
              <w:jc w:val="center"/>
            </w:pPr>
            <w:r w:rsidRPr="008950F0"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DE7C" w14:textId="77777777" w:rsidR="00A01C14" w:rsidRPr="008950F0" w:rsidRDefault="00A01C14" w:rsidP="000F4DC0">
            <w:proofErr w:type="spellStart"/>
            <w:r w:rsidRPr="008950F0">
              <w:t>Atlantijas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ielā</w:t>
            </w:r>
            <w:proofErr w:type="spellEnd"/>
            <w:r w:rsidRPr="008950F0">
              <w:t xml:space="preserve"> 29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FD6F" w14:textId="77777777" w:rsidR="00A01C14" w:rsidRPr="008950F0" w:rsidRDefault="00A01C14" w:rsidP="000F4DC0">
            <w:r w:rsidRPr="008950F0">
              <w:t>d/p "</w:t>
            </w:r>
            <w:proofErr w:type="spellStart"/>
            <w:r w:rsidRPr="008950F0">
              <w:t>Vecmīlgrāvis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29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99B1254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D3C4ED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25E86" w14:textId="77777777" w:rsidR="00A01C14" w:rsidRPr="008950F0" w:rsidRDefault="00A01C14" w:rsidP="000F4DC0">
            <w:pPr>
              <w:jc w:val="center"/>
            </w:pPr>
            <w:r w:rsidRPr="008950F0"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3171" w14:textId="77777777" w:rsidR="00A01C14" w:rsidRPr="008950F0" w:rsidRDefault="00A01C14" w:rsidP="000F4DC0">
            <w:proofErr w:type="spellStart"/>
            <w:r w:rsidRPr="008950F0">
              <w:t>Baltā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9211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Iļģuciems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8418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A8A787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27E57C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41C4" w14:textId="77777777" w:rsidR="00A01C14" w:rsidRPr="008950F0" w:rsidRDefault="00A01C14" w:rsidP="000F4DC0">
            <w:pPr>
              <w:jc w:val="center"/>
            </w:pPr>
            <w:r w:rsidRPr="008950F0"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8C9" w14:textId="77777777" w:rsidR="00A01C14" w:rsidRPr="008950F0" w:rsidRDefault="00A01C14" w:rsidP="000F4DC0">
            <w:proofErr w:type="spellStart"/>
            <w:r w:rsidRPr="008950F0">
              <w:t>Bauskas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149a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03C8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Bišumuiža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E48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2BAC75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DDA86A3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B55B3" w14:textId="77777777" w:rsidR="00A01C14" w:rsidRPr="008950F0" w:rsidRDefault="00A01C14" w:rsidP="000F4DC0">
            <w:pPr>
              <w:jc w:val="center"/>
            </w:pPr>
            <w:r w:rsidRPr="008950F0"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8207" w14:textId="77777777" w:rsidR="00A01C14" w:rsidRPr="008950F0" w:rsidRDefault="00A01C14" w:rsidP="000F4DC0">
            <w:proofErr w:type="spellStart"/>
            <w:r w:rsidRPr="008950F0">
              <w:t>Biķernieku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52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23C1" w14:textId="77777777" w:rsidR="00A01C14" w:rsidRPr="008950F0" w:rsidRDefault="00A01C14" w:rsidP="000F4DC0">
            <w:proofErr w:type="spellStart"/>
            <w:r w:rsidRPr="008950F0">
              <w:t>Kontroles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daļa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7B7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F0E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C7145E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0850" w14:textId="77777777" w:rsidR="00A01C14" w:rsidRPr="008950F0" w:rsidRDefault="00A01C14" w:rsidP="000F4DC0">
            <w:pPr>
              <w:jc w:val="center"/>
            </w:pPr>
            <w:r w:rsidRPr="008950F0"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AA86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384b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98C4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Šmerlis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8F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B4836F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C34943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43E50" w14:textId="77777777" w:rsidR="00A01C14" w:rsidRPr="008950F0" w:rsidRDefault="00A01C14" w:rsidP="000F4DC0">
            <w:pPr>
              <w:jc w:val="center"/>
            </w:pPr>
            <w:r w:rsidRPr="008950F0"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32CB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384b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6446" w14:textId="77777777" w:rsidR="00A01C14" w:rsidRPr="008950F0" w:rsidRDefault="00A01C14" w:rsidP="000F4DC0">
            <w:r w:rsidRPr="008950F0">
              <w:t>KAC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9E2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C1B3E5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6EB9C33" w14:textId="77777777" w:rsidTr="00C11E44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5A877" w14:textId="77777777" w:rsidR="00A01C14" w:rsidRPr="008950F0" w:rsidRDefault="00A01C14" w:rsidP="000F4DC0">
            <w:pPr>
              <w:jc w:val="center"/>
            </w:pPr>
            <w:r w:rsidRPr="008950F0"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AB75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409A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7342" w14:textId="77777777" w:rsidR="00A01C14" w:rsidRPr="008950F0" w:rsidRDefault="00A01C14" w:rsidP="000F4DC0">
            <w:r w:rsidRPr="008950F0">
              <w:t>GS "</w:t>
            </w:r>
            <w:proofErr w:type="spellStart"/>
            <w:r w:rsidRPr="008950F0">
              <w:t>Jugla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6F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8844F8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2DB2DD0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4262D" w14:textId="77777777" w:rsidR="00A01C14" w:rsidRPr="008950F0" w:rsidRDefault="00A01C14" w:rsidP="000F4DC0">
            <w:pPr>
              <w:jc w:val="center"/>
            </w:pPr>
            <w:r w:rsidRPr="008950F0"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10F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189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CCC" w14:textId="77777777" w:rsidR="00A01C14" w:rsidRPr="008950F0" w:rsidRDefault="00A01C14" w:rsidP="000F4DC0">
            <w:proofErr w:type="spellStart"/>
            <w:r w:rsidRPr="008950F0">
              <w:t>Ceļu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saimniecība</w:t>
            </w:r>
            <w:proofErr w:type="spellEnd"/>
            <w:r w:rsidRPr="008950F0">
              <w:t>, 2.korp., 1.stāvs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42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7AB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9F4D5F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3CDF" w14:textId="77777777" w:rsidR="00A01C14" w:rsidRPr="008950F0" w:rsidRDefault="00A01C14" w:rsidP="000F4DC0">
            <w:pPr>
              <w:jc w:val="center"/>
            </w:pPr>
            <w:r w:rsidRPr="008950F0"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CFE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8F23" w14:textId="77777777" w:rsidR="00A01C14" w:rsidRPr="008950F0" w:rsidRDefault="00A01C14" w:rsidP="000F4DC0">
            <w:r w:rsidRPr="008950F0">
              <w:t>3.korp., 2.st., BN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1D03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DA21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B00BFC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1447D" w14:textId="77777777" w:rsidR="00A01C14" w:rsidRPr="008950F0" w:rsidRDefault="00A01C14" w:rsidP="000F4DC0">
            <w:pPr>
              <w:jc w:val="center"/>
            </w:pPr>
            <w:r w:rsidRPr="008950F0"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4E7E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24DF" w14:textId="77777777" w:rsidR="00A01C14" w:rsidRPr="008950F0" w:rsidRDefault="00A01C14" w:rsidP="000F4DC0">
            <w:r w:rsidRPr="008950F0">
              <w:t>12.korp.,  AIRI, 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47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527980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854BCB9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A10B4" w14:textId="77777777" w:rsidR="00A01C14" w:rsidRPr="008950F0" w:rsidRDefault="00A01C14" w:rsidP="000F4DC0">
            <w:pPr>
              <w:jc w:val="center"/>
            </w:pPr>
            <w:r w:rsidRPr="008950F0"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BA4F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3859" w14:textId="77777777" w:rsidR="00A01C14" w:rsidRPr="008950F0" w:rsidRDefault="00A01C14" w:rsidP="000F4DC0">
            <w:r w:rsidRPr="008950F0">
              <w:t xml:space="preserve">39.korp., 2.st.,  </w:t>
            </w:r>
            <w:proofErr w:type="spellStart"/>
            <w:r w:rsidRPr="008950F0">
              <w:t>grāmatvedība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8B64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6196C1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C89217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BD2F" w14:textId="77777777" w:rsidR="00A01C14" w:rsidRPr="008950F0" w:rsidRDefault="00A01C14" w:rsidP="000F4DC0">
            <w:pPr>
              <w:jc w:val="center"/>
            </w:pPr>
            <w:r w:rsidRPr="008950F0"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5B7C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92B6" w14:textId="77777777" w:rsidR="00A01C14" w:rsidRPr="008950F0" w:rsidRDefault="00A01C14" w:rsidP="000F4DC0">
            <w:r w:rsidRPr="008950F0">
              <w:t>39.korp.,2.st., DAMOS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B2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BA3F8B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D0EA3B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2A8D" w14:textId="77777777" w:rsidR="00A01C14" w:rsidRPr="008950F0" w:rsidRDefault="00A01C14" w:rsidP="000F4DC0">
            <w:pPr>
              <w:jc w:val="center"/>
            </w:pPr>
            <w:r w:rsidRPr="008950F0"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B25E9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2873" w14:textId="77777777" w:rsidR="00A01C14" w:rsidRPr="008950F0" w:rsidRDefault="00A01C14" w:rsidP="000F4DC0">
            <w:r w:rsidRPr="008950F0">
              <w:t>39.korp., 3.st., KD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7E3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1E4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3DB178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7ABB" w14:textId="77777777" w:rsidR="00A01C14" w:rsidRPr="008950F0" w:rsidRDefault="00A01C14" w:rsidP="000F4DC0">
            <w:pPr>
              <w:jc w:val="center"/>
            </w:pPr>
            <w:r w:rsidRPr="008950F0"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0F15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667A" w14:textId="77777777" w:rsidR="00A01C14" w:rsidRPr="008950F0" w:rsidRDefault="00A01C14" w:rsidP="000F4DC0">
            <w:r w:rsidRPr="008950F0">
              <w:t xml:space="preserve">8.korp.,  </w:t>
            </w:r>
            <w:proofErr w:type="spellStart"/>
            <w:r w:rsidRPr="008950F0">
              <w:t>smēde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4BF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4DED69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9DDAD33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6FA2" w14:textId="77777777" w:rsidR="00A01C14" w:rsidRPr="008950F0" w:rsidRDefault="00A01C14" w:rsidP="000F4DC0">
            <w:pPr>
              <w:jc w:val="center"/>
            </w:pPr>
            <w:r w:rsidRPr="008950F0"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43D12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9D41" w14:textId="77777777" w:rsidR="00A01C14" w:rsidRPr="008950F0" w:rsidRDefault="00A01C14" w:rsidP="000F4DC0">
            <w:r w:rsidRPr="008950F0">
              <w:t xml:space="preserve">9.korp., 2.st., </w:t>
            </w:r>
            <w:proofErr w:type="spellStart"/>
            <w:r w:rsidRPr="008950F0">
              <w:t>el.cehs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858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EF8623D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2C88235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8513" w14:textId="77777777" w:rsidR="00A01C14" w:rsidRPr="008950F0" w:rsidRDefault="00A01C14" w:rsidP="000F4DC0">
            <w:pPr>
              <w:jc w:val="center"/>
            </w:pPr>
            <w:r w:rsidRPr="008950F0"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FF401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BCDB" w14:textId="77777777" w:rsidR="00A01C14" w:rsidRPr="008950F0" w:rsidRDefault="00A01C14" w:rsidP="000F4DC0">
            <w:r w:rsidRPr="008950F0">
              <w:t xml:space="preserve">9.korp., 2.st., </w:t>
            </w:r>
            <w:proofErr w:type="spellStart"/>
            <w:r w:rsidRPr="008950F0">
              <w:t>InD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E60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779F3B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70F7AAD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118C" w14:textId="77777777" w:rsidR="00A01C14" w:rsidRPr="008950F0" w:rsidRDefault="00A01C14" w:rsidP="000F4DC0">
            <w:pPr>
              <w:jc w:val="center"/>
            </w:pPr>
            <w:r w:rsidRPr="008950F0"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255D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4437" w14:textId="77777777" w:rsidR="00A01C14" w:rsidRPr="008950F0" w:rsidRDefault="00A01C14" w:rsidP="000F4DC0">
            <w:r w:rsidRPr="008950F0">
              <w:t xml:space="preserve">9.korp., 1.st., </w:t>
            </w:r>
            <w:proofErr w:type="spellStart"/>
            <w:r w:rsidRPr="008950F0">
              <w:t>trol.cehs</w:t>
            </w:r>
            <w:proofErr w:type="spellEnd"/>
            <w:r w:rsidRPr="008950F0">
              <w:t xml:space="preserve"> -</w:t>
            </w:r>
            <w:proofErr w:type="spellStart"/>
            <w:r w:rsidRPr="008950F0">
              <w:t>tiltu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rem.iec</w:t>
            </w:r>
            <w:proofErr w:type="spellEnd"/>
            <w:r w:rsidRPr="008950F0">
              <w:t>.,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D3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05BA68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269D0906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3A8E" w14:textId="77777777" w:rsidR="00A01C14" w:rsidRPr="008950F0" w:rsidRDefault="00A01C14" w:rsidP="000F4DC0">
            <w:pPr>
              <w:jc w:val="center"/>
            </w:pPr>
            <w:r w:rsidRPr="008950F0"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2F3B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B584" w14:textId="77777777" w:rsidR="00A01C14" w:rsidRPr="008950F0" w:rsidRDefault="00A01C14" w:rsidP="000F4DC0">
            <w:r w:rsidRPr="008950F0">
              <w:t xml:space="preserve">11.korp., 1.st., </w:t>
            </w:r>
            <w:proofErr w:type="spellStart"/>
            <w:r w:rsidRPr="008950F0">
              <w:t>piet.atsl.telpa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3C9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D21D960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43CFFB2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FA27" w14:textId="77777777" w:rsidR="00A01C14" w:rsidRPr="008950F0" w:rsidRDefault="00A01C14" w:rsidP="000F4DC0">
            <w:pPr>
              <w:jc w:val="center"/>
            </w:pPr>
            <w:r w:rsidRPr="008950F0"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953D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34BA" w14:textId="77777777" w:rsidR="00A01C14" w:rsidRPr="008950F0" w:rsidRDefault="00A01C14" w:rsidP="000F4DC0">
            <w:r w:rsidRPr="008950F0">
              <w:t>15.korp., 1.st., dispečeri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AF3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71CB81D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DFDAC5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350CD" w14:textId="77777777" w:rsidR="00A01C14" w:rsidRPr="008950F0" w:rsidRDefault="00A01C14" w:rsidP="000F4DC0">
            <w:pPr>
              <w:jc w:val="center"/>
            </w:pPr>
            <w:r w:rsidRPr="008950F0"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F9A71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D651" w14:textId="77777777" w:rsidR="00A01C14" w:rsidRPr="008950F0" w:rsidRDefault="00A01C14" w:rsidP="000F4DC0">
            <w:r w:rsidRPr="008950F0">
              <w:t xml:space="preserve">20.korp., 2.st., </w:t>
            </w:r>
            <w:proofErr w:type="spellStart"/>
            <w:r w:rsidRPr="008950F0">
              <w:t>gaitenis</w:t>
            </w:r>
            <w:proofErr w:type="spellEnd"/>
            <w:r w:rsidRPr="008950F0">
              <w:t>, 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9F2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0BD01D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16398D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967D7" w14:textId="77777777" w:rsidR="00A01C14" w:rsidRPr="008950F0" w:rsidRDefault="00A01C14" w:rsidP="000F4DC0">
            <w:pPr>
              <w:jc w:val="center"/>
            </w:pPr>
            <w:r w:rsidRPr="008950F0"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5B99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FB22" w14:textId="77777777" w:rsidR="00A01C14" w:rsidRPr="008950F0" w:rsidRDefault="00A01C14" w:rsidP="000F4DC0">
            <w:r w:rsidRPr="008950F0">
              <w:t xml:space="preserve">9.korp., 1.st., </w:t>
            </w:r>
            <w:proofErr w:type="spellStart"/>
            <w:r w:rsidRPr="008950F0">
              <w:t>sagataves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iec</w:t>
            </w:r>
            <w:proofErr w:type="spellEnd"/>
            <w:r w:rsidRPr="008950F0">
              <w:t>.,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3F9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EC3320A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61F00A1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AC5C5" w14:textId="77777777" w:rsidR="00A01C14" w:rsidRPr="008950F0" w:rsidRDefault="00A01C14" w:rsidP="000F4DC0">
            <w:pPr>
              <w:jc w:val="center"/>
            </w:pPr>
            <w:r w:rsidRPr="008950F0"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FEB8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AA37" w14:textId="77777777" w:rsidR="00A01C14" w:rsidRPr="008950F0" w:rsidRDefault="00A01C14" w:rsidP="000F4DC0">
            <w:r w:rsidRPr="008950F0">
              <w:t>KAC, 2.st.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E3D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2354DA1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53E3A8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87DF" w14:textId="77777777" w:rsidR="00A01C14" w:rsidRPr="008950F0" w:rsidRDefault="00A01C14" w:rsidP="000F4DC0">
            <w:pPr>
              <w:jc w:val="center"/>
            </w:pPr>
            <w:r w:rsidRPr="008950F0"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95C98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D9E2" w14:textId="77777777" w:rsidR="00A01C14" w:rsidRPr="008950F0" w:rsidRDefault="00A01C14" w:rsidP="000F4DC0">
            <w:r w:rsidRPr="008950F0">
              <w:t>20.korp., 2.st., ES, 1.av.brig.telpa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273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FB95D53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779D796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27BD" w14:textId="77777777" w:rsidR="00A01C14" w:rsidRPr="008950F0" w:rsidRDefault="00A01C14" w:rsidP="000F4DC0">
            <w:pPr>
              <w:jc w:val="center"/>
            </w:pPr>
            <w:r w:rsidRPr="008950F0"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64273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DF84" w14:textId="77777777" w:rsidR="00A01C14" w:rsidRPr="008950F0" w:rsidRDefault="00A01C14" w:rsidP="000F4DC0">
            <w:r w:rsidRPr="008950F0">
              <w:t xml:space="preserve">2.korp., </w:t>
            </w:r>
            <w:proofErr w:type="spellStart"/>
            <w:r w:rsidRPr="008950F0">
              <w:t>pagrabs</w:t>
            </w:r>
            <w:proofErr w:type="spellEnd"/>
            <w:r w:rsidRPr="008950F0">
              <w:t>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851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E81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F39FEBF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65BD" w14:textId="77777777" w:rsidR="00A01C14" w:rsidRPr="008950F0" w:rsidRDefault="00A01C14" w:rsidP="000F4DC0">
            <w:pPr>
              <w:jc w:val="center"/>
            </w:pPr>
            <w:r w:rsidRPr="008950F0"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F21B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C59C" w14:textId="77777777" w:rsidR="00A01C14" w:rsidRPr="008950F0" w:rsidRDefault="00A01C14" w:rsidP="000F4DC0">
            <w:r w:rsidRPr="008950F0">
              <w:t xml:space="preserve">23.korp., 2.st., ZGT </w:t>
            </w:r>
            <w:proofErr w:type="spellStart"/>
            <w:r w:rsidRPr="008950F0">
              <w:t>cehs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64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37EB6D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7CF012F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C3A6" w14:textId="77777777" w:rsidR="00A01C14" w:rsidRPr="008950F0" w:rsidRDefault="00A01C14" w:rsidP="000F4DC0">
            <w:pPr>
              <w:jc w:val="center"/>
            </w:pPr>
            <w:r w:rsidRPr="008950F0"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7E1D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EAF7" w14:textId="77777777" w:rsidR="00A01C14" w:rsidRPr="008950F0" w:rsidRDefault="00A01C14" w:rsidP="000F4DC0">
            <w:r w:rsidRPr="008950F0">
              <w:t xml:space="preserve">20.korp., 1.st., </w:t>
            </w:r>
            <w:proofErr w:type="spellStart"/>
            <w:r w:rsidRPr="008950F0">
              <w:t>noliktava</w:t>
            </w:r>
            <w:proofErr w:type="spellEnd"/>
            <w:r w:rsidRPr="008950F0">
              <w:t>, 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C3B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65D1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60AA519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D1E19" w14:textId="77777777" w:rsidR="00A01C14" w:rsidRPr="008950F0" w:rsidRDefault="00A01C14" w:rsidP="000F4DC0">
            <w:pPr>
              <w:jc w:val="center"/>
            </w:pPr>
            <w:r w:rsidRPr="008950F0"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7D80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57DC" w14:textId="77777777" w:rsidR="00A01C14" w:rsidRPr="008950F0" w:rsidRDefault="00A01C14" w:rsidP="000F4DC0">
            <w:r w:rsidRPr="008950F0">
              <w:t xml:space="preserve">30.korp.,  2.st., </w:t>
            </w:r>
            <w:proofErr w:type="spellStart"/>
            <w:r w:rsidRPr="008950F0">
              <w:t>tr.rem.cehs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9440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228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D6F864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A20C" w14:textId="77777777" w:rsidR="00A01C14" w:rsidRPr="008950F0" w:rsidRDefault="00A01C14" w:rsidP="000F4DC0">
            <w:pPr>
              <w:jc w:val="center"/>
            </w:pPr>
            <w:r w:rsidRPr="008950F0"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8AC3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43F7" w14:textId="77777777" w:rsidR="00A01C14" w:rsidRPr="008950F0" w:rsidRDefault="00A01C14" w:rsidP="000F4DC0">
            <w:r w:rsidRPr="008950F0">
              <w:t xml:space="preserve">9.korp., 1.st., </w:t>
            </w:r>
            <w:proofErr w:type="spellStart"/>
            <w:r w:rsidRPr="008950F0">
              <w:t>el.ceha</w:t>
            </w:r>
            <w:proofErr w:type="spellEnd"/>
            <w:r w:rsidRPr="008950F0">
              <w:t xml:space="preserve"> - </w:t>
            </w:r>
            <w:proofErr w:type="spellStart"/>
            <w:r w:rsidRPr="008950F0">
              <w:t>mot.rem.iec</w:t>
            </w:r>
            <w:proofErr w:type="spellEnd"/>
            <w:r w:rsidRPr="008950F0">
              <w:t>.,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2E93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A10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23A84A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E423A" w14:textId="77777777" w:rsidR="00A01C14" w:rsidRPr="008950F0" w:rsidRDefault="00A01C14" w:rsidP="000F4DC0">
            <w:pPr>
              <w:jc w:val="center"/>
            </w:pPr>
            <w:r w:rsidRPr="008950F0">
              <w:lastRenderedPageBreak/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AA5F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EFBA" w14:textId="77777777" w:rsidR="00A01C14" w:rsidRPr="008950F0" w:rsidRDefault="00A01C14" w:rsidP="000F4DC0">
            <w:r w:rsidRPr="008950F0">
              <w:t xml:space="preserve">1.korp., 2.st., 15.kab.,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9E0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EB6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5194F9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EB84C" w14:textId="77777777" w:rsidR="00A01C14" w:rsidRPr="008950F0" w:rsidRDefault="00A01C14" w:rsidP="000F4DC0">
            <w:pPr>
              <w:jc w:val="center"/>
            </w:pPr>
            <w:r w:rsidRPr="008950F0"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FF73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BF6A" w14:textId="77777777" w:rsidR="00A01C14" w:rsidRPr="008950F0" w:rsidRDefault="00A01C14" w:rsidP="000F4DC0">
            <w:r w:rsidRPr="008950F0">
              <w:t xml:space="preserve">12.korp., 1.st., </w:t>
            </w:r>
            <w:proofErr w:type="spellStart"/>
            <w:r w:rsidRPr="008950F0">
              <w:t>el.disp</w:t>
            </w:r>
            <w:proofErr w:type="spellEnd"/>
            <w:r w:rsidRPr="008950F0">
              <w:t>., 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335A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E87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7163F6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E067A" w14:textId="77777777" w:rsidR="00A01C14" w:rsidRPr="008950F0" w:rsidRDefault="00A01C14" w:rsidP="000F4DC0">
            <w:pPr>
              <w:jc w:val="center"/>
            </w:pPr>
            <w:r w:rsidRPr="008950F0"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54E1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1E6B" w14:textId="77777777" w:rsidR="00A01C14" w:rsidRPr="008950F0" w:rsidRDefault="00A01C14" w:rsidP="000F4DC0">
            <w:r w:rsidRPr="008950F0">
              <w:t>12.korp., 2.st., 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D12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912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1EEBDC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BE11" w14:textId="77777777" w:rsidR="00A01C14" w:rsidRPr="008950F0" w:rsidRDefault="00A01C14" w:rsidP="000F4DC0">
            <w:pPr>
              <w:jc w:val="center"/>
            </w:pPr>
            <w:r w:rsidRPr="008950F0"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75FB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F5EC" w14:textId="77777777" w:rsidR="00A01C14" w:rsidRPr="008950F0" w:rsidRDefault="00A01C14" w:rsidP="000F4DC0">
            <w:r w:rsidRPr="008950F0">
              <w:t xml:space="preserve">15.korp., 2.st., 5.TD TRRD </w:t>
            </w:r>
            <w:proofErr w:type="spellStart"/>
            <w:r w:rsidRPr="008950F0">
              <w:t>man.vad</w:t>
            </w:r>
            <w:proofErr w:type="spellEnd"/>
            <w:r w:rsidRPr="008950F0">
              <w:t xml:space="preserve">.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537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22C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068BBE2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7B0C" w14:textId="77777777" w:rsidR="00A01C14" w:rsidRPr="008950F0" w:rsidRDefault="00A01C14" w:rsidP="000F4DC0">
            <w:pPr>
              <w:jc w:val="center"/>
            </w:pPr>
            <w:r w:rsidRPr="008950F0"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4996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CB3E" w14:textId="77777777" w:rsidR="00A01C14" w:rsidRPr="008950F0" w:rsidRDefault="00A01C14" w:rsidP="000F4DC0">
            <w:r w:rsidRPr="008950F0">
              <w:t xml:space="preserve">22.korp.,  </w:t>
            </w:r>
            <w:proofErr w:type="spellStart"/>
            <w:r w:rsidRPr="008950F0">
              <w:t>krāsotava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FBD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2E51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45A1BA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9A80" w14:textId="77777777" w:rsidR="00A01C14" w:rsidRPr="008950F0" w:rsidRDefault="00A01C14" w:rsidP="000F4DC0">
            <w:pPr>
              <w:jc w:val="center"/>
            </w:pPr>
            <w:r w:rsidRPr="008950F0"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12B1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E33F" w14:textId="77777777" w:rsidR="00A01C14" w:rsidRPr="008950F0" w:rsidRDefault="00A01C14" w:rsidP="000F4DC0">
            <w:r w:rsidRPr="008950F0">
              <w:t xml:space="preserve">30.korp., 1.st., </w:t>
            </w:r>
            <w:proofErr w:type="spellStart"/>
            <w:r w:rsidRPr="008950F0">
              <w:t>tram.rem.cehs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C4A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E93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7D98C8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38C25" w14:textId="77777777" w:rsidR="00A01C14" w:rsidRPr="008950F0" w:rsidRDefault="00A01C14" w:rsidP="000F4DC0">
            <w:pPr>
              <w:jc w:val="center"/>
            </w:pPr>
            <w:r w:rsidRPr="008950F0"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1CF1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178E" w14:textId="77777777" w:rsidR="00A01C14" w:rsidRPr="008950F0" w:rsidRDefault="00A01C14" w:rsidP="000F4DC0">
            <w:r w:rsidRPr="008950F0">
              <w:t xml:space="preserve">30.korp., 2.st., 5.TD </w:t>
            </w:r>
            <w:proofErr w:type="spellStart"/>
            <w:r w:rsidRPr="008950F0">
              <w:t>adm.</w:t>
            </w:r>
            <w:proofErr w:type="spellEnd"/>
            <w:r w:rsidRPr="008950F0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596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CFA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251C96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0830A" w14:textId="77777777" w:rsidR="00A01C14" w:rsidRPr="008950F0" w:rsidRDefault="00A01C14" w:rsidP="000F4DC0">
            <w:pPr>
              <w:jc w:val="center"/>
            </w:pPr>
            <w:r w:rsidRPr="008950F0"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DD5E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249B" w14:textId="77777777" w:rsidR="00A01C14" w:rsidRPr="008950F0" w:rsidRDefault="00A01C14" w:rsidP="000F4DC0">
            <w:r w:rsidRPr="008950F0">
              <w:t>39.korp., 1.st.,  12.kab.,  KD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36C3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924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A9041D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711F" w14:textId="77777777" w:rsidR="00A01C14" w:rsidRPr="008950F0" w:rsidRDefault="00A01C14" w:rsidP="000F4DC0">
            <w:pPr>
              <w:jc w:val="center"/>
            </w:pPr>
            <w:r w:rsidRPr="008950F0"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8223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4451" w14:textId="77777777" w:rsidR="00A01C14" w:rsidRPr="008950F0" w:rsidRDefault="00A01C14" w:rsidP="000F4DC0">
            <w:r w:rsidRPr="008950F0">
              <w:t>7.korp., 2.CN (2.2. un 2.1.nol.)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BBD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9D2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480090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FE86" w14:textId="77777777" w:rsidR="00A01C14" w:rsidRPr="008950F0" w:rsidRDefault="00A01C14" w:rsidP="000F4DC0">
            <w:pPr>
              <w:jc w:val="center"/>
            </w:pPr>
            <w:r w:rsidRPr="008950F0"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0250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BAA3" w14:textId="77777777" w:rsidR="00A01C14" w:rsidRPr="008950F0" w:rsidRDefault="00A01C14" w:rsidP="000F4DC0">
            <w:r w:rsidRPr="008950F0">
              <w:t xml:space="preserve">9.korp., 2.st., SRD  </w:t>
            </w:r>
            <w:proofErr w:type="spellStart"/>
            <w:r w:rsidRPr="008950F0">
              <w:t>adm.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D78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425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C52AF03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24E6" w14:textId="77777777" w:rsidR="00A01C14" w:rsidRPr="008950F0" w:rsidRDefault="00A01C14" w:rsidP="000F4DC0">
            <w:pPr>
              <w:jc w:val="center"/>
            </w:pPr>
            <w:r w:rsidRPr="008950F0"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319D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5EBA" w14:textId="77777777" w:rsidR="00A01C14" w:rsidRPr="008950F0" w:rsidRDefault="00A01C14" w:rsidP="000F4DC0">
            <w:r w:rsidRPr="008950F0">
              <w:t xml:space="preserve">9.korp., 2.st., </w:t>
            </w:r>
            <w:proofErr w:type="spellStart"/>
            <w:r w:rsidRPr="008950F0">
              <w:t>galdniecība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E7C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8268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86982A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10120" w14:textId="77777777" w:rsidR="00A01C14" w:rsidRPr="008950F0" w:rsidRDefault="00A01C14" w:rsidP="000F4DC0">
            <w:pPr>
              <w:jc w:val="center"/>
            </w:pPr>
            <w:r w:rsidRPr="008950F0"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E5FE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120D" w14:textId="77777777" w:rsidR="00A01C14" w:rsidRPr="008950F0" w:rsidRDefault="00A01C14" w:rsidP="000F4DC0">
            <w:r w:rsidRPr="008950F0">
              <w:t xml:space="preserve">9.korp, 2.st., </w:t>
            </w:r>
            <w:proofErr w:type="spellStart"/>
            <w:r w:rsidRPr="008950F0">
              <w:t>trol.rem.cehs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28D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32E0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08ACF7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50BB" w14:textId="77777777" w:rsidR="00A01C14" w:rsidRPr="008950F0" w:rsidRDefault="00A01C14" w:rsidP="000F4DC0">
            <w:pPr>
              <w:jc w:val="center"/>
            </w:pPr>
            <w:r w:rsidRPr="008950F0"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BB52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2B23" w14:textId="77777777" w:rsidR="00A01C14" w:rsidRPr="008950F0" w:rsidRDefault="00A01C14" w:rsidP="000F4DC0">
            <w:r w:rsidRPr="008950F0">
              <w:t xml:space="preserve">9.korp., 2.st., </w:t>
            </w:r>
            <w:proofErr w:type="spellStart"/>
            <w:r w:rsidRPr="008950F0">
              <w:t>meh.cehs</w:t>
            </w:r>
            <w:proofErr w:type="spellEnd"/>
            <w:r w:rsidRPr="008950F0">
              <w:t>.,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88E0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C4D4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1D4C8AF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930E" w14:textId="77777777" w:rsidR="00A01C14" w:rsidRPr="008950F0" w:rsidRDefault="00A01C14" w:rsidP="000F4DC0">
            <w:pPr>
              <w:jc w:val="center"/>
            </w:pPr>
            <w:r w:rsidRPr="008950F0"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2CBF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58C0" w14:textId="77777777" w:rsidR="00A01C14" w:rsidRPr="008950F0" w:rsidRDefault="00A01C14" w:rsidP="000F4DC0">
            <w:r w:rsidRPr="008950F0">
              <w:t xml:space="preserve">1.korp., 1.st., </w:t>
            </w:r>
            <w:proofErr w:type="spellStart"/>
            <w:r w:rsidRPr="008950F0">
              <w:t>tramv.rem.cehs</w:t>
            </w:r>
            <w:proofErr w:type="spellEnd"/>
            <w:r w:rsidRPr="008950F0">
              <w:t>, SRD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B4E3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3AF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40D7D5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A8D5" w14:textId="77777777" w:rsidR="00A01C14" w:rsidRPr="008950F0" w:rsidRDefault="00A01C14" w:rsidP="000F4DC0">
            <w:pPr>
              <w:jc w:val="center"/>
            </w:pPr>
            <w:r w:rsidRPr="008950F0"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C341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6038" w14:textId="77777777" w:rsidR="00A01C14" w:rsidRPr="008950F0" w:rsidRDefault="00A01C14" w:rsidP="000F4DC0">
            <w:r w:rsidRPr="008950F0">
              <w:t xml:space="preserve">22.korp., 2.st., </w:t>
            </w:r>
            <w:proofErr w:type="spellStart"/>
            <w:r w:rsidRPr="008950F0">
              <w:t>sporta</w:t>
            </w:r>
            <w:proofErr w:type="spellEnd"/>
            <w:r w:rsidRPr="008950F0">
              <w:t xml:space="preserve"> zāle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026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52B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BE6611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4F4C" w14:textId="77777777" w:rsidR="00A01C14" w:rsidRPr="008950F0" w:rsidRDefault="00A01C14" w:rsidP="000F4DC0">
            <w:pPr>
              <w:jc w:val="center"/>
            </w:pPr>
            <w:r w:rsidRPr="008950F0"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BE2B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743B" w14:textId="77777777" w:rsidR="00A01C14" w:rsidRPr="008950F0" w:rsidRDefault="00A01C14" w:rsidP="000F4DC0">
            <w:r w:rsidRPr="008950F0">
              <w:t xml:space="preserve">1.korp., 2.st., </w:t>
            </w:r>
            <w:proofErr w:type="spellStart"/>
            <w:r w:rsidRPr="008950F0">
              <w:t>foajē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B18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8DC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A2D880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851F" w14:textId="77777777" w:rsidR="00A01C14" w:rsidRPr="008950F0" w:rsidRDefault="00A01C14" w:rsidP="000F4DC0">
            <w:pPr>
              <w:jc w:val="center"/>
            </w:pPr>
            <w:r w:rsidRPr="008950F0"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5BA" w14:textId="77777777" w:rsidR="00A01C14" w:rsidRPr="008950F0" w:rsidRDefault="00A01C14" w:rsidP="000F4DC0">
            <w:proofErr w:type="spellStart"/>
            <w:r w:rsidRPr="008950F0">
              <w:t>Brīvības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49/53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74A3" w14:textId="77777777" w:rsidR="00A01C14" w:rsidRPr="008950F0" w:rsidRDefault="00A01C14" w:rsidP="000F4DC0">
            <w:r w:rsidRPr="008950F0">
              <w:t>KAC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89C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54B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C6BF156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B602" w14:textId="77777777" w:rsidR="00A01C14" w:rsidRPr="008950F0" w:rsidRDefault="00A01C14" w:rsidP="000F4DC0">
            <w:pPr>
              <w:jc w:val="center"/>
            </w:pPr>
            <w:r w:rsidRPr="008950F0"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446A" w14:textId="77777777" w:rsidR="00A01C14" w:rsidRPr="008950F0" w:rsidRDefault="00A01C14" w:rsidP="000F4DC0">
            <w:proofErr w:type="spellStart"/>
            <w:r w:rsidRPr="008950F0">
              <w:t>Dzelzavas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105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809B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 "</w:t>
            </w:r>
            <w:proofErr w:type="spellStart"/>
            <w:r w:rsidRPr="008950F0">
              <w:t>Purvciems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BF1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6913A0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A062F1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656E" w14:textId="77777777" w:rsidR="00A01C14" w:rsidRPr="008950F0" w:rsidRDefault="00A01C14" w:rsidP="000F4DC0">
            <w:pPr>
              <w:jc w:val="center"/>
            </w:pPr>
            <w:r w:rsidRPr="008950F0"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0A18" w14:textId="77777777" w:rsidR="00A01C14" w:rsidRPr="008950F0" w:rsidRDefault="00A01C14" w:rsidP="000F4DC0">
            <w:proofErr w:type="spellStart"/>
            <w:r w:rsidRPr="008950F0">
              <w:t>Fridriķa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3274" w14:textId="77777777" w:rsidR="00A01C14" w:rsidRPr="008950F0" w:rsidRDefault="00A01C14" w:rsidP="000F4DC0">
            <w:r w:rsidRPr="008950F0">
              <w:t xml:space="preserve">6.korp., 2.st., </w:t>
            </w:r>
            <w:proofErr w:type="spellStart"/>
            <w:r w:rsidRPr="008950F0">
              <w:t>adm.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702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0E44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B3406C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8ED28" w14:textId="77777777" w:rsidR="00A01C14" w:rsidRPr="008950F0" w:rsidRDefault="00A01C14" w:rsidP="000F4DC0">
            <w:pPr>
              <w:jc w:val="center"/>
            </w:pPr>
            <w:r w:rsidRPr="008950F0"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D7AC" w14:textId="77777777" w:rsidR="00A01C14" w:rsidRPr="008950F0" w:rsidRDefault="00A01C14" w:rsidP="000F4DC0">
            <w:proofErr w:type="spellStart"/>
            <w:r w:rsidRPr="008950F0">
              <w:t>Fridriķa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A78B" w14:textId="77777777" w:rsidR="00A01C14" w:rsidRPr="008950F0" w:rsidRDefault="00A01C14" w:rsidP="000F4DC0">
            <w:r w:rsidRPr="008950F0">
              <w:t xml:space="preserve">6.korp., 1.st., 3.TD, </w:t>
            </w:r>
            <w:proofErr w:type="spellStart"/>
            <w:r w:rsidRPr="008950F0">
              <w:t>dispečers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52F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B4E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5A43D22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68EC" w14:textId="77777777" w:rsidR="00A01C14" w:rsidRPr="008950F0" w:rsidRDefault="00A01C14" w:rsidP="000F4DC0">
            <w:pPr>
              <w:jc w:val="center"/>
            </w:pPr>
            <w:r w:rsidRPr="008950F0"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D671" w14:textId="77777777" w:rsidR="00A01C14" w:rsidRPr="008950F0" w:rsidRDefault="00A01C14" w:rsidP="000F4DC0">
            <w:proofErr w:type="spellStart"/>
            <w:r w:rsidRPr="008950F0">
              <w:t>Fridriķa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6313" w14:textId="77777777" w:rsidR="00A01C14" w:rsidRPr="008950F0" w:rsidRDefault="00A01C14" w:rsidP="000F4DC0">
            <w:r w:rsidRPr="008950F0">
              <w:t xml:space="preserve">1.kopr.2.st., 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,  </w:t>
            </w:r>
            <w:proofErr w:type="spellStart"/>
            <w:r w:rsidRPr="008950F0">
              <w:t>vīriešu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ģērbtuve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A851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122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329108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0875" w14:textId="77777777" w:rsidR="00A01C14" w:rsidRPr="008950F0" w:rsidRDefault="00A01C14" w:rsidP="000F4DC0">
            <w:pPr>
              <w:jc w:val="center"/>
            </w:pPr>
            <w:r w:rsidRPr="008950F0"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58CD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AAE" w14:textId="77777777" w:rsidR="00A01C14" w:rsidRPr="008950F0" w:rsidRDefault="00A01C14" w:rsidP="000F4DC0">
            <w:r w:rsidRPr="008950F0">
              <w:t xml:space="preserve">2.korp., 2.st., 8.kab., </w:t>
            </w:r>
            <w:proofErr w:type="spellStart"/>
            <w:r w:rsidRPr="008950F0">
              <w:t>adm.virtuve</w:t>
            </w:r>
            <w:proofErr w:type="spellEnd"/>
            <w:r w:rsidRPr="008950F0"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B8F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C66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420FDD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9383" w14:textId="77777777" w:rsidR="00A01C14" w:rsidRPr="008950F0" w:rsidRDefault="00A01C14" w:rsidP="000F4DC0">
            <w:pPr>
              <w:jc w:val="center"/>
            </w:pPr>
            <w:r w:rsidRPr="008950F0"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D038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E70F" w14:textId="77777777" w:rsidR="00A01C14" w:rsidRPr="008950F0" w:rsidRDefault="00A01C14" w:rsidP="000F4DC0">
            <w:r w:rsidRPr="008950F0">
              <w:t xml:space="preserve">1.TP TL  </w:t>
            </w:r>
            <w:proofErr w:type="spellStart"/>
            <w:r w:rsidRPr="008950F0">
              <w:t>pieņēmēji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07C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767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024C29D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6DA94" w14:textId="77777777" w:rsidR="00A01C14" w:rsidRPr="008950F0" w:rsidRDefault="00A01C14" w:rsidP="000F4DC0">
            <w:pPr>
              <w:jc w:val="center"/>
            </w:pPr>
            <w:r w:rsidRPr="008950F0"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1F87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6DFD" w14:textId="77777777" w:rsidR="00A01C14" w:rsidRPr="008950F0" w:rsidRDefault="00A01C14" w:rsidP="000F4DC0">
            <w:r w:rsidRPr="008950F0">
              <w:t xml:space="preserve">4.kopr., </w:t>
            </w:r>
            <w:proofErr w:type="spellStart"/>
            <w:r w:rsidRPr="008950F0">
              <w:t>meh.cehs</w:t>
            </w:r>
            <w:proofErr w:type="spellEnd"/>
            <w:r w:rsidRPr="008950F0">
              <w:t xml:space="preserve"> - 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, </w:t>
            </w:r>
            <w:proofErr w:type="spellStart"/>
            <w:r w:rsidRPr="008950F0">
              <w:t>starpnoliktava</w:t>
            </w:r>
            <w:proofErr w:type="spellEnd"/>
            <w:r w:rsidRPr="008950F0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44C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2CC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C762A13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CA76" w14:textId="77777777" w:rsidR="00A01C14" w:rsidRPr="008950F0" w:rsidRDefault="00A01C14" w:rsidP="000F4DC0">
            <w:pPr>
              <w:jc w:val="center"/>
            </w:pPr>
            <w:r w:rsidRPr="008950F0"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115E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0C5" w14:textId="77777777" w:rsidR="00A01C14" w:rsidRPr="008950F0" w:rsidRDefault="00A01C14" w:rsidP="000F4DC0">
            <w:r w:rsidRPr="008950F0">
              <w:t xml:space="preserve">1.korp.,  </w:t>
            </w:r>
            <w:proofErr w:type="spellStart"/>
            <w:r w:rsidRPr="008950F0">
              <w:t>sargi</w:t>
            </w:r>
            <w:proofErr w:type="spellEnd"/>
            <w:r w:rsidRPr="008950F0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C57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4BA8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DED91B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8DDAA" w14:textId="77777777" w:rsidR="00A01C14" w:rsidRPr="008950F0" w:rsidRDefault="00A01C14" w:rsidP="000F4DC0">
            <w:pPr>
              <w:jc w:val="center"/>
            </w:pPr>
            <w:r w:rsidRPr="008950F0"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9687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95BB" w14:textId="77777777" w:rsidR="00A01C14" w:rsidRPr="008950F0" w:rsidRDefault="00A01C14" w:rsidP="000F4DC0">
            <w:r w:rsidRPr="008950F0">
              <w:t xml:space="preserve">5.korp., </w:t>
            </w:r>
            <w:proofErr w:type="spellStart"/>
            <w:r w:rsidRPr="008950F0">
              <w:t>galdniecība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F4DD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722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641D971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1F3B" w14:textId="77777777" w:rsidR="00A01C14" w:rsidRPr="008950F0" w:rsidRDefault="00A01C14" w:rsidP="000F4DC0">
            <w:pPr>
              <w:jc w:val="center"/>
            </w:pPr>
            <w:r w:rsidRPr="008950F0"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D6AD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8630" w14:textId="77777777" w:rsidR="00A01C14" w:rsidRPr="008950F0" w:rsidRDefault="00A01C14" w:rsidP="000F4DC0">
            <w:r w:rsidRPr="008950F0">
              <w:t>DUS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A30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F0D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5380202" w14:textId="77777777" w:rsidTr="00C11E44">
        <w:trPr>
          <w:trHeight w:val="555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A45C4" w14:textId="77777777" w:rsidR="00A01C14" w:rsidRPr="008950F0" w:rsidRDefault="00A01C14" w:rsidP="000F4DC0">
            <w:pPr>
              <w:jc w:val="center"/>
            </w:pPr>
            <w:r w:rsidRPr="008950F0"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611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0086" w14:textId="77777777" w:rsidR="00A01C14" w:rsidRPr="008950F0" w:rsidRDefault="00A01C14" w:rsidP="000F4DC0">
            <w:r w:rsidRPr="008950F0">
              <w:t xml:space="preserve">1.TP </w:t>
            </w:r>
            <w:proofErr w:type="spellStart"/>
            <w:r w:rsidRPr="008950F0">
              <w:t>garāža</w:t>
            </w:r>
            <w:proofErr w:type="spellEnd"/>
            <w:r w:rsidRPr="008950F0">
              <w:t xml:space="preserve"> (</w:t>
            </w:r>
            <w:proofErr w:type="spellStart"/>
            <w:r w:rsidRPr="008950F0">
              <w:t>traktori</w:t>
            </w:r>
            <w:proofErr w:type="spellEnd"/>
            <w:r w:rsidRPr="008950F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E26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8AF1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7EF8AE9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20B5B" w14:textId="77777777" w:rsidR="00A01C14" w:rsidRPr="008950F0" w:rsidRDefault="00A01C14" w:rsidP="000F4DC0">
            <w:pPr>
              <w:jc w:val="center"/>
            </w:pPr>
            <w:r w:rsidRPr="008950F0"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A42A7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DB09" w14:textId="77777777" w:rsidR="00A01C14" w:rsidRPr="008950F0" w:rsidRDefault="00A01C14" w:rsidP="000F4DC0">
            <w:r w:rsidRPr="008950F0">
              <w:t xml:space="preserve">1.TP 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., </w:t>
            </w:r>
            <w:proofErr w:type="spellStart"/>
            <w:r w:rsidRPr="008950F0">
              <w:t>meh.iecirknis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A974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697C86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4D7E4B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0B350" w14:textId="77777777" w:rsidR="00A01C14" w:rsidRPr="008950F0" w:rsidRDefault="00A01C14" w:rsidP="000F4DC0">
            <w:pPr>
              <w:jc w:val="center"/>
            </w:pPr>
            <w:r w:rsidRPr="008950F0"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BAD0D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8CE9" w14:textId="77777777" w:rsidR="00A01C14" w:rsidRPr="008950F0" w:rsidRDefault="00A01C14" w:rsidP="000F4DC0">
            <w:r w:rsidRPr="008950F0">
              <w:t xml:space="preserve">AB </w:t>
            </w:r>
            <w:proofErr w:type="spellStart"/>
            <w:r w:rsidRPr="008950F0">
              <w:t>sm.transp.nod</w:t>
            </w:r>
            <w:proofErr w:type="spellEnd"/>
            <w:r w:rsidRPr="008950F0"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A188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6DDC4E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29D4E39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DA0DD" w14:textId="77777777" w:rsidR="00A01C14" w:rsidRPr="008950F0" w:rsidRDefault="00A01C14" w:rsidP="000F4DC0">
            <w:pPr>
              <w:jc w:val="center"/>
            </w:pPr>
            <w:r w:rsidRPr="008950F0">
              <w:t>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0FF19" w14:textId="77777777" w:rsidR="00A01C14" w:rsidRPr="008950F0" w:rsidRDefault="00A01C14" w:rsidP="000F4DC0">
            <w:proofErr w:type="spellStart"/>
            <w:r w:rsidRPr="008950F0">
              <w:t>Ganību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dambis</w:t>
            </w:r>
            <w:proofErr w:type="spellEnd"/>
            <w:r w:rsidRPr="008950F0">
              <w:t xml:space="preserve"> 32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07E" w14:textId="77777777" w:rsidR="00A01C14" w:rsidRPr="008950F0" w:rsidRDefault="00A01C14" w:rsidP="000F4DC0">
            <w:r w:rsidRPr="008950F0">
              <w:t>1.TP dispečeri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68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A9B107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124B2D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7FF4" w14:textId="77777777" w:rsidR="00A01C14" w:rsidRPr="008950F0" w:rsidRDefault="00A01C14" w:rsidP="000F4DC0">
            <w:pPr>
              <w:jc w:val="center"/>
            </w:pPr>
            <w:r w:rsidRPr="008950F0"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8FA8" w14:textId="77777777" w:rsidR="00A01C14" w:rsidRPr="008950F0" w:rsidRDefault="00A01C14" w:rsidP="000F4DC0">
            <w:proofErr w:type="spellStart"/>
            <w:r w:rsidRPr="008950F0">
              <w:t>Hipokrāta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2H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D59B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Mežciems</w:t>
            </w:r>
            <w:proofErr w:type="spellEnd"/>
            <w:r w:rsidRPr="008950F0">
              <w:t>''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04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AF62CE1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C9A3F7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D82B" w14:textId="77777777" w:rsidR="00A01C14" w:rsidRPr="008950F0" w:rsidRDefault="00A01C14" w:rsidP="000F4DC0">
            <w:pPr>
              <w:jc w:val="center"/>
            </w:pPr>
            <w:r w:rsidRPr="008950F0"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DBD" w14:textId="77777777" w:rsidR="00A01C14" w:rsidRPr="008950F0" w:rsidRDefault="00A01C14" w:rsidP="000F4DC0">
            <w:proofErr w:type="spellStart"/>
            <w:r w:rsidRPr="008950F0">
              <w:t>Rostokas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445" w14:textId="77777777" w:rsidR="00A01C14" w:rsidRPr="008950F0" w:rsidRDefault="00A01C14" w:rsidP="000F4DC0">
            <w:r w:rsidRPr="008950F0">
              <w:t>d/p. "</w:t>
            </w:r>
            <w:proofErr w:type="spellStart"/>
            <w:r w:rsidRPr="008950F0">
              <w:t>Zolitūde</w:t>
            </w:r>
            <w:proofErr w:type="spellEnd"/>
            <w:r w:rsidRPr="008950F0">
              <w:t>" (</w:t>
            </w:r>
            <w:proofErr w:type="spellStart"/>
            <w:r w:rsidRPr="008950F0">
              <w:t>vagoniņš</w:t>
            </w:r>
            <w:proofErr w:type="spellEnd"/>
            <w:r w:rsidRPr="008950F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8EE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9B8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7A0720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A5A1" w14:textId="77777777" w:rsidR="00A01C14" w:rsidRPr="008950F0" w:rsidRDefault="00A01C14" w:rsidP="000F4DC0">
            <w:pPr>
              <w:jc w:val="center"/>
            </w:pPr>
            <w:r w:rsidRPr="008950F0"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C74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7C78" w14:textId="77777777" w:rsidR="00A01C14" w:rsidRPr="008950F0" w:rsidRDefault="00A01C14" w:rsidP="000F4DC0">
            <w:r w:rsidRPr="008950F0">
              <w:t xml:space="preserve">1.korp., TRD, 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, </w:t>
            </w:r>
            <w:proofErr w:type="spellStart"/>
            <w:r w:rsidRPr="008950F0">
              <w:t>brig.telpa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EB0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D23207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4610F93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74B9" w14:textId="77777777" w:rsidR="00A01C14" w:rsidRPr="008950F0" w:rsidRDefault="00A01C14" w:rsidP="000F4DC0">
            <w:pPr>
              <w:jc w:val="center"/>
            </w:pPr>
            <w:r w:rsidRPr="008950F0"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B28D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A0CA" w14:textId="77777777" w:rsidR="00A01C14" w:rsidRPr="008950F0" w:rsidRDefault="00A01C14" w:rsidP="000F4DC0">
            <w:r w:rsidRPr="008950F0">
              <w:t>DUS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4FD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62B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164FD3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F69F" w14:textId="77777777" w:rsidR="00A01C14" w:rsidRPr="008950F0" w:rsidRDefault="00A01C14" w:rsidP="000F4DC0">
            <w:pPr>
              <w:jc w:val="center"/>
            </w:pPr>
            <w:r w:rsidRPr="008950F0"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EF5A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3560" w14:textId="77777777" w:rsidR="00A01C14" w:rsidRPr="008950F0" w:rsidRDefault="00A01C14" w:rsidP="000F4DC0">
            <w:r w:rsidRPr="008950F0">
              <w:t>1.korp., TRD, ER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6A1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E1B890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8BB506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29321" w14:textId="77777777" w:rsidR="00A01C14" w:rsidRPr="008950F0" w:rsidRDefault="00A01C14" w:rsidP="000F4DC0">
            <w:pPr>
              <w:jc w:val="center"/>
            </w:pPr>
            <w:r w:rsidRPr="008950F0">
              <w:t>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074C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ABD3" w14:textId="77777777" w:rsidR="00A01C14" w:rsidRPr="008950F0" w:rsidRDefault="00A01C14" w:rsidP="000F4DC0">
            <w:r w:rsidRPr="008950F0">
              <w:t xml:space="preserve">1.korp., 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, </w:t>
            </w:r>
            <w:proofErr w:type="spellStart"/>
            <w:r w:rsidRPr="008950F0">
              <w:t>InD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iecirknis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6D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D3E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1695F39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7DAA2" w14:textId="77777777" w:rsidR="00A01C14" w:rsidRPr="008950F0" w:rsidRDefault="00A01C14" w:rsidP="000F4DC0">
            <w:pPr>
              <w:jc w:val="center"/>
            </w:pPr>
            <w:r w:rsidRPr="008950F0">
              <w:lastRenderedPageBreak/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536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5079" w14:textId="77777777" w:rsidR="00A01C14" w:rsidRPr="008950F0" w:rsidRDefault="00A01C14" w:rsidP="000F4DC0">
            <w:r w:rsidRPr="008950F0">
              <w:t xml:space="preserve">1.korp., 2.st., TRD </w:t>
            </w:r>
            <w:proofErr w:type="spellStart"/>
            <w:r w:rsidRPr="008950F0">
              <w:t>vad.kab</w:t>
            </w:r>
            <w:proofErr w:type="spellEnd"/>
            <w:r w:rsidRPr="008950F0">
              <w:t xml:space="preserve">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133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F5F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FEE2DB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6DAA8" w14:textId="77777777" w:rsidR="00A01C14" w:rsidRPr="008950F0" w:rsidRDefault="00A01C14" w:rsidP="000F4DC0">
            <w:pPr>
              <w:jc w:val="center"/>
            </w:pPr>
            <w:r w:rsidRPr="008950F0"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4DC7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909A" w14:textId="77777777" w:rsidR="00A01C14" w:rsidRPr="008950F0" w:rsidRDefault="00A01C14" w:rsidP="000F4DC0">
            <w:r w:rsidRPr="008950F0">
              <w:t xml:space="preserve">1.korp., 2.st., 27.kab. -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3E7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F88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1DB4C0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C4A5B" w14:textId="77777777" w:rsidR="00A01C14" w:rsidRPr="008950F0" w:rsidRDefault="00A01C14" w:rsidP="000F4DC0">
            <w:pPr>
              <w:jc w:val="center"/>
            </w:pPr>
            <w:r w:rsidRPr="008950F0"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11D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1E3F" w14:textId="77777777" w:rsidR="00A01C14" w:rsidRPr="008950F0" w:rsidRDefault="00A01C14" w:rsidP="000F4DC0">
            <w:r w:rsidRPr="008950F0">
              <w:t xml:space="preserve">2.TP TL </w:t>
            </w:r>
            <w:proofErr w:type="spellStart"/>
            <w:r w:rsidRPr="008950F0">
              <w:t>pieņēmēji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224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5A33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7CA48D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00819" w14:textId="77777777" w:rsidR="00A01C14" w:rsidRPr="008950F0" w:rsidRDefault="00A01C14" w:rsidP="000F4DC0">
            <w:pPr>
              <w:jc w:val="center"/>
            </w:pPr>
            <w:r w:rsidRPr="008950F0"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8E55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 (</w:t>
            </w:r>
            <w:proofErr w:type="spellStart"/>
            <w:r w:rsidRPr="008950F0">
              <w:t>Vienības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14)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4F43" w14:textId="77777777" w:rsidR="00A01C14" w:rsidRPr="008950F0" w:rsidRDefault="00A01C14" w:rsidP="000F4DC0">
            <w:r w:rsidRPr="008950F0">
              <w:t xml:space="preserve">5.kopr., 2.avārija/19. </w:t>
            </w:r>
            <w:proofErr w:type="spellStart"/>
            <w:r w:rsidRPr="008950F0">
              <w:t>ap.stacija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84E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30F0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07A21FD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6DC5" w14:textId="77777777" w:rsidR="00A01C14" w:rsidRPr="008950F0" w:rsidRDefault="00A01C14" w:rsidP="000F4DC0">
            <w:pPr>
              <w:jc w:val="center"/>
            </w:pPr>
            <w:r w:rsidRPr="008950F0"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CB01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 (</w:t>
            </w:r>
            <w:proofErr w:type="spellStart"/>
            <w:r w:rsidRPr="008950F0">
              <w:t>Vienības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16)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8DD3" w14:textId="77777777" w:rsidR="00A01C14" w:rsidRPr="008950F0" w:rsidRDefault="00A01C14" w:rsidP="000F4DC0">
            <w:r w:rsidRPr="008950F0">
              <w:t>2.TP dispečeri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4C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EA87AC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29D633C6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6EBFC" w14:textId="77777777" w:rsidR="00A01C14" w:rsidRPr="008950F0" w:rsidRDefault="00A01C14" w:rsidP="000F4DC0">
            <w:pPr>
              <w:jc w:val="center"/>
            </w:pPr>
            <w:r w:rsidRPr="008950F0"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CCE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 (</w:t>
            </w:r>
            <w:proofErr w:type="spellStart"/>
            <w:r w:rsidRPr="008950F0">
              <w:t>Vienības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16)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4E89" w14:textId="77777777" w:rsidR="00A01C14" w:rsidRPr="008950F0" w:rsidRDefault="00A01C14" w:rsidP="000F4DC0">
            <w:r w:rsidRPr="008950F0">
              <w:t xml:space="preserve">2.kopr., 3.st., </w:t>
            </w:r>
            <w:proofErr w:type="spellStart"/>
            <w:r w:rsidRPr="008950F0">
              <w:t>adm.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ēka</w:t>
            </w:r>
            <w:proofErr w:type="spellEnd"/>
            <w:r w:rsidRPr="008950F0">
              <w:t xml:space="preserve"> - </w:t>
            </w:r>
            <w:proofErr w:type="spellStart"/>
            <w:r w:rsidRPr="008950F0">
              <w:t>sekretariāts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C45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575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1CB772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F41F" w14:textId="77777777" w:rsidR="00A01C14" w:rsidRPr="008950F0" w:rsidRDefault="00A01C14" w:rsidP="000F4DC0">
            <w:pPr>
              <w:jc w:val="center"/>
            </w:pPr>
            <w:r w:rsidRPr="008950F0"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FDC9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 (</w:t>
            </w:r>
            <w:proofErr w:type="spellStart"/>
            <w:r w:rsidRPr="008950F0">
              <w:t>Vienības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16)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EE86" w14:textId="77777777" w:rsidR="00A01C14" w:rsidRPr="008950F0" w:rsidRDefault="00A01C14" w:rsidP="000F4DC0">
            <w:r w:rsidRPr="008950F0">
              <w:t xml:space="preserve">2.kopr., 4.st.,  </w:t>
            </w:r>
            <w:proofErr w:type="spellStart"/>
            <w:r w:rsidRPr="008950F0">
              <w:t>adm.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ēka</w:t>
            </w:r>
            <w:proofErr w:type="spellEnd"/>
            <w:r w:rsidRPr="008950F0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50B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362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ACDED1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764AB" w14:textId="77777777" w:rsidR="00A01C14" w:rsidRPr="008950F0" w:rsidRDefault="00A01C14" w:rsidP="000F4DC0">
            <w:pPr>
              <w:jc w:val="center"/>
            </w:pPr>
            <w:r w:rsidRPr="008950F0"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C8DD" w14:textId="77777777" w:rsidR="00A01C14" w:rsidRPr="008950F0" w:rsidRDefault="00A01C14" w:rsidP="000F4DC0">
            <w:proofErr w:type="spellStart"/>
            <w:r w:rsidRPr="008950F0">
              <w:t>Jelgavas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37 (</w:t>
            </w:r>
            <w:proofErr w:type="spellStart"/>
            <w:r w:rsidRPr="008950F0">
              <w:t>Vienības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gatve</w:t>
            </w:r>
            <w:proofErr w:type="spellEnd"/>
            <w:r w:rsidRPr="008950F0">
              <w:t xml:space="preserve"> 16)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B0D4" w14:textId="77777777" w:rsidR="00A01C14" w:rsidRPr="008950F0" w:rsidRDefault="00A01C14" w:rsidP="000F4DC0">
            <w:r w:rsidRPr="008950F0">
              <w:t>2.korp.,1.st., ENS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C09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E36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AC31AD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D8E69" w14:textId="77777777" w:rsidR="00A01C14" w:rsidRPr="008950F0" w:rsidRDefault="00A01C14" w:rsidP="000F4DC0">
            <w:pPr>
              <w:jc w:val="center"/>
            </w:pPr>
            <w:r w:rsidRPr="008950F0">
              <w:t>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F9B4" w14:textId="77777777" w:rsidR="00A01C14" w:rsidRPr="008950F0" w:rsidRDefault="00A01C14" w:rsidP="000F4DC0">
            <w:proofErr w:type="spellStart"/>
            <w:r w:rsidRPr="008950F0">
              <w:t>Katlakalna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10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6AFF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Pļavnieki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51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4C9BF7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436449B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5F14" w14:textId="77777777" w:rsidR="00A01C14" w:rsidRPr="008950F0" w:rsidRDefault="00A01C14" w:rsidP="000F4DC0">
            <w:pPr>
              <w:jc w:val="center"/>
            </w:pPr>
            <w:r w:rsidRPr="008950F0"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6C38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4DAE" w14:textId="77777777" w:rsidR="00A01C14" w:rsidRPr="008950F0" w:rsidRDefault="00A01C14" w:rsidP="000F4DC0">
            <w:r w:rsidRPr="008950F0">
              <w:t>7.korp., 1.st., 6.AP dispečeri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B90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6317BB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24141B6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CAD6" w14:textId="77777777" w:rsidR="00A01C14" w:rsidRPr="008950F0" w:rsidRDefault="00A01C14" w:rsidP="000F4DC0">
            <w:pPr>
              <w:jc w:val="center"/>
            </w:pPr>
            <w:r w:rsidRPr="008950F0"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7525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DA97" w14:textId="77777777" w:rsidR="00A01C14" w:rsidRPr="008950F0" w:rsidRDefault="00A01C14" w:rsidP="000F4DC0">
            <w:r w:rsidRPr="008950F0">
              <w:t xml:space="preserve">7.korp., 2.st., </w:t>
            </w:r>
            <w:proofErr w:type="spellStart"/>
            <w:r w:rsidRPr="008950F0">
              <w:t>virtuve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aiz</w:t>
            </w:r>
            <w:proofErr w:type="spellEnd"/>
            <w:r w:rsidRPr="008950F0">
              <w:t xml:space="preserve">  </w:t>
            </w:r>
            <w:proofErr w:type="spellStart"/>
            <w:r w:rsidRPr="008950F0">
              <w:t>zāles</w:t>
            </w:r>
            <w:proofErr w:type="spellEnd"/>
            <w:r w:rsidRPr="008950F0">
              <w:t xml:space="preserve"> (CD)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E0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8DAFC7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4ADBEBA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09EB" w14:textId="77777777" w:rsidR="00A01C14" w:rsidRPr="008950F0" w:rsidRDefault="00A01C14" w:rsidP="000F4DC0">
            <w:pPr>
              <w:jc w:val="center"/>
            </w:pPr>
            <w:r w:rsidRPr="008950F0"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4041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ED2E" w14:textId="77777777" w:rsidR="00A01C14" w:rsidRPr="008950F0" w:rsidRDefault="00A01C14" w:rsidP="000F4DC0">
            <w:r w:rsidRPr="008950F0">
              <w:t xml:space="preserve">7.korp., 2.st., 224. </w:t>
            </w:r>
            <w:proofErr w:type="spellStart"/>
            <w:r w:rsidRPr="008950F0">
              <w:t>kab</w:t>
            </w:r>
            <w:proofErr w:type="spellEnd"/>
            <w:r w:rsidRPr="008950F0">
              <w:t xml:space="preserve">.,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E94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4F3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BAAE68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4E2B3" w14:textId="77777777" w:rsidR="00A01C14" w:rsidRPr="008950F0" w:rsidRDefault="00A01C14" w:rsidP="000F4DC0">
            <w:pPr>
              <w:jc w:val="center"/>
            </w:pPr>
            <w:r w:rsidRPr="008950F0">
              <w:t>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AFE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AFF" w14:textId="77777777" w:rsidR="00A01C14" w:rsidRPr="008950F0" w:rsidRDefault="00A01C14" w:rsidP="000F4DC0">
            <w:r w:rsidRPr="008950F0">
              <w:t xml:space="preserve"> 1.korp., 6.AP ARD 1, 1.st. (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3F5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E4F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2EDACC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4448" w14:textId="77777777" w:rsidR="00A01C14" w:rsidRPr="008950F0" w:rsidRDefault="00A01C14" w:rsidP="000F4DC0">
            <w:pPr>
              <w:jc w:val="center"/>
            </w:pPr>
            <w:r w:rsidRPr="008950F0">
              <w:t>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3335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42CF" w14:textId="77777777" w:rsidR="00A01C14" w:rsidRPr="008950F0" w:rsidRDefault="00A01C14" w:rsidP="000F4DC0">
            <w:r w:rsidRPr="008950F0">
              <w:t>2.korp., 2.st., 6.AP, ARD 2,  (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 admin.)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EC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580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2FE799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3CE3" w14:textId="77777777" w:rsidR="00A01C14" w:rsidRPr="008950F0" w:rsidRDefault="00A01C14" w:rsidP="000F4DC0">
            <w:pPr>
              <w:jc w:val="center"/>
            </w:pPr>
            <w:r w:rsidRPr="008950F0">
              <w:t>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E34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BD49" w14:textId="77777777" w:rsidR="00A01C14" w:rsidRPr="008950F0" w:rsidRDefault="00A01C14" w:rsidP="000F4DC0">
            <w:r w:rsidRPr="008950F0">
              <w:t xml:space="preserve">7.korp., 122. </w:t>
            </w:r>
            <w:proofErr w:type="spellStart"/>
            <w:r w:rsidRPr="008950F0">
              <w:t>kab</w:t>
            </w:r>
            <w:proofErr w:type="spellEnd"/>
            <w:r w:rsidRPr="008950F0">
              <w:t>., DUS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5C6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C9A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0AF896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7E5B" w14:textId="77777777" w:rsidR="00A01C14" w:rsidRPr="008950F0" w:rsidRDefault="00A01C14" w:rsidP="000F4DC0">
            <w:pPr>
              <w:jc w:val="center"/>
            </w:pPr>
            <w:r w:rsidRPr="008950F0"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28E5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01A" w14:textId="77777777" w:rsidR="00A01C14" w:rsidRPr="008950F0" w:rsidRDefault="00A01C14" w:rsidP="000F4DC0">
            <w:r w:rsidRPr="008950F0">
              <w:t xml:space="preserve">2.korp., 1.st.,   ARD 2,  </w:t>
            </w:r>
            <w:proofErr w:type="spellStart"/>
            <w:r w:rsidRPr="008950F0">
              <w:t>noliktava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596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83B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5B85E6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83266" w14:textId="77777777" w:rsidR="00A01C14" w:rsidRPr="008950F0" w:rsidRDefault="00A01C14" w:rsidP="000F4DC0">
            <w:pPr>
              <w:jc w:val="center"/>
            </w:pPr>
            <w:r w:rsidRPr="008950F0"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7367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3C78" w14:textId="77777777" w:rsidR="00A01C14" w:rsidRPr="008950F0" w:rsidRDefault="00A01C14" w:rsidP="000F4DC0">
            <w:r w:rsidRPr="008950F0">
              <w:t xml:space="preserve">7.korp., 3.st., 311.kab.,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796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F60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1BE1392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CE7D" w14:textId="77777777" w:rsidR="00A01C14" w:rsidRPr="008950F0" w:rsidRDefault="00A01C14" w:rsidP="000F4DC0">
            <w:pPr>
              <w:jc w:val="center"/>
            </w:pPr>
            <w:r w:rsidRPr="008950F0"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8447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5CBA" w14:textId="77777777" w:rsidR="00A01C14" w:rsidRPr="008950F0" w:rsidRDefault="00A01C14" w:rsidP="000F4DC0">
            <w:r w:rsidRPr="008950F0">
              <w:t xml:space="preserve">7.korp., 121. </w:t>
            </w:r>
            <w:proofErr w:type="spellStart"/>
            <w:r w:rsidRPr="008950F0">
              <w:t>kab</w:t>
            </w:r>
            <w:proofErr w:type="spellEnd"/>
            <w:r w:rsidRPr="008950F0">
              <w:t xml:space="preserve">., DUS </w:t>
            </w:r>
            <w:proofErr w:type="spellStart"/>
            <w:r w:rsidRPr="008950F0">
              <w:t>vadība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299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0E93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AE6DFD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664F" w14:textId="77777777" w:rsidR="00A01C14" w:rsidRPr="008950F0" w:rsidRDefault="00A01C14" w:rsidP="000F4DC0">
            <w:pPr>
              <w:jc w:val="center"/>
            </w:pPr>
            <w:r w:rsidRPr="008950F0"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CD39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0375" w14:textId="77777777" w:rsidR="00A01C14" w:rsidRPr="008950F0" w:rsidRDefault="00A01C14" w:rsidP="000F4DC0">
            <w:r w:rsidRPr="008950F0">
              <w:t xml:space="preserve">7.korp., 2.st., 201.kab.,inf.centra </w:t>
            </w:r>
            <w:proofErr w:type="spellStart"/>
            <w:r w:rsidRPr="008950F0">
              <w:t>operatori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42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085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0F45373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582FB" w14:textId="77777777" w:rsidR="00A01C14" w:rsidRPr="008950F0" w:rsidRDefault="00A01C14" w:rsidP="000F4DC0">
            <w:pPr>
              <w:jc w:val="center"/>
            </w:pPr>
            <w:r w:rsidRPr="008950F0">
              <w:t>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584" w14:textId="77777777" w:rsidR="00A01C14" w:rsidRPr="008950F0" w:rsidRDefault="00A01C14" w:rsidP="000F4DC0">
            <w:proofErr w:type="spellStart"/>
            <w:r w:rsidRPr="008950F0">
              <w:t>Kleistu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28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604" w14:textId="77777777" w:rsidR="00A01C14" w:rsidRPr="008950F0" w:rsidRDefault="00A01C14" w:rsidP="000F4DC0">
            <w:r w:rsidRPr="008950F0">
              <w:t xml:space="preserve">8.korp., </w:t>
            </w:r>
            <w:proofErr w:type="spellStart"/>
            <w:r w:rsidRPr="008950F0">
              <w:t>pieņēmēji-tīrītāji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2914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BBEC76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1F3CC1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0984" w14:textId="77777777" w:rsidR="00A01C14" w:rsidRPr="008950F0" w:rsidRDefault="00A01C14" w:rsidP="000F4DC0">
            <w:pPr>
              <w:jc w:val="center"/>
            </w:pPr>
            <w:r w:rsidRPr="008950F0"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E345" w14:textId="77777777" w:rsidR="00A01C14" w:rsidRPr="008950F0" w:rsidRDefault="00A01C14" w:rsidP="000F4DC0">
            <w:proofErr w:type="spellStart"/>
            <w:r w:rsidRPr="008950F0">
              <w:t>Krišjāņa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Valdemāra</w:t>
            </w:r>
            <w:proofErr w:type="spellEnd"/>
            <w:r w:rsidRPr="008950F0">
              <w:t xml:space="preserve"> 5A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CF7" w14:textId="77777777" w:rsidR="00A01C14" w:rsidRPr="008950F0" w:rsidRDefault="00A01C14" w:rsidP="000F4DC0">
            <w:proofErr w:type="spellStart"/>
            <w:r w:rsidRPr="008950F0">
              <w:t>Pazemes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autostāvvietas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FC9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A12E54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AB3D2C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A21CA" w14:textId="77777777" w:rsidR="00A01C14" w:rsidRPr="008950F0" w:rsidRDefault="00A01C14" w:rsidP="000F4DC0">
            <w:pPr>
              <w:jc w:val="center"/>
            </w:pPr>
            <w:r w:rsidRPr="008950F0"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377E" w14:textId="77777777" w:rsidR="00A01C14" w:rsidRPr="008950F0" w:rsidRDefault="00A01C14" w:rsidP="000F4DC0">
            <w:proofErr w:type="spellStart"/>
            <w:r w:rsidRPr="008950F0">
              <w:t>Kuldīgas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58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D962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Zasulauks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AB4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798C46A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BE653E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8EB17" w14:textId="77777777" w:rsidR="00A01C14" w:rsidRPr="008950F0" w:rsidRDefault="00A01C14" w:rsidP="000F4DC0">
            <w:pPr>
              <w:jc w:val="center"/>
            </w:pPr>
            <w:r w:rsidRPr="008950F0">
              <w:t>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94F1" w14:textId="77777777" w:rsidR="00A01C14" w:rsidRPr="008950F0" w:rsidRDefault="00A01C14" w:rsidP="000F4DC0">
            <w:proofErr w:type="spellStart"/>
            <w:r w:rsidRPr="008950F0">
              <w:t>Kurzemes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prospekts</w:t>
            </w:r>
            <w:proofErr w:type="spellEnd"/>
            <w:r w:rsidRPr="008950F0">
              <w:t xml:space="preserve"> 110A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B53F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Imanta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079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A27975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3EEB586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8B14" w14:textId="77777777" w:rsidR="00A01C14" w:rsidRPr="008950F0" w:rsidRDefault="00A01C14" w:rsidP="000F4DC0">
            <w:pPr>
              <w:jc w:val="center"/>
            </w:pPr>
            <w:r w:rsidRPr="008950F0">
              <w:t>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7242" w14:textId="77777777" w:rsidR="00A01C14" w:rsidRPr="008950F0" w:rsidRDefault="00A01C14" w:rsidP="000F4DC0">
            <w:proofErr w:type="spellStart"/>
            <w:r w:rsidRPr="008950F0">
              <w:t>Kurzemes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prospekts</w:t>
            </w:r>
            <w:proofErr w:type="spellEnd"/>
            <w:r w:rsidRPr="008950F0">
              <w:t xml:space="preserve"> 137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0858" w14:textId="77777777" w:rsidR="00A01C14" w:rsidRPr="008950F0" w:rsidRDefault="00A01C14" w:rsidP="000F4DC0">
            <w:r w:rsidRPr="008950F0">
              <w:t>d/p. "</w:t>
            </w:r>
            <w:proofErr w:type="spellStart"/>
            <w:r w:rsidRPr="008950F0">
              <w:t>Imanta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04E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15062E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7AA54CD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9059" w14:textId="77777777" w:rsidR="00A01C14" w:rsidRPr="008950F0" w:rsidRDefault="00A01C14" w:rsidP="000F4DC0">
            <w:pPr>
              <w:jc w:val="center"/>
            </w:pPr>
            <w:r w:rsidRPr="008950F0">
              <w:t>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9449" w14:textId="77777777" w:rsidR="00A01C14" w:rsidRPr="008950F0" w:rsidRDefault="00A01C14" w:rsidP="000F4DC0">
            <w:proofErr w:type="spellStart"/>
            <w:r w:rsidRPr="008950F0">
              <w:t>Kroņu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19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88F8" w14:textId="77777777" w:rsidR="00A01C14" w:rsidRPr="008950F0" w:rsidRDefault="00A01C14" w:rsidP="000F4DC0">
            <w:r w:rsidRPr="008950F0">
              <w:t>31.a/</w:t>
            </w:r>
            <w:proofErr w:type="spellStart"/>
            <w:r w:rsidRPr="008950F0">
              <w:t>stacija</w:t>
            </w:r>
            <w:proofErr w:type="spellEnd"/>
            <w:r w:rsidRPr="008950F0">
              <w:t xml:space="preserve">; </w:t>
            </w:r>
            <w:proofErr w:type="spellStart"/>
            <w:r w:rsidRPr="008950F0">
              <w:t>InD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mob.brigāde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3A6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76F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848FFA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F93C" w14:textId="77777777" w:rsidR="00A01C14" w:rsidRPr="008950F0" w:rsidRDefault="00A01C14" w:rsidP="000F4DC0">
            <w:pPr>
              <w:jc w:val="center"/>
            </w:pPr>
            <w:r w:rsidRPr="008950F0">
              <w:t>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7EE9" w14:textId="77777777" w:rsidR="00A01C14" w:rsidRPr="008950F0" w:rsidRDefault="00A01C14" w:rsidP="000F4DC0">
            <w:proofErr w:type="spellStart"/>
            <w:r w:rsidRPr="008950F0">
              <w:t>Lidoņu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443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Spilve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C4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FEDFE7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EBC1C7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F913" w14:textId="77777777" w:rsidR="00A01C14" w:rsidRPr="008950F0" w:rsidRDefault="00A01C14" w:rsidP="000F4DC0">
            <w:pPr>
              <w:jc w:val="center"/>
            </w:pPr>
            <w:r w:rsidRPr="008950F0">
              <w:t>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F8FD" w14:textId="77777777" w:rsidR="00A01C14" w:rsidRPr="008950F0" w:rsidRDefault="00A01C14" w:rsidP="000F4DC0">
            <w:proofErr w:type="spellStart"/>
            <w:r w:rsidRPr="008950F0">
              <w:t>Līvciema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48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C664" w14:textId="77777777" w:rsidR="00A01C14" w:rsidRPr="008950F0" w:rsidRDefault="00A01C14" w:rsidP="000F4DC0">
            <w:r w:rsidRPr="008950F0">
              <w:t>d/p. "</w:t>
            </w:r>
            <w:proofErr w:type="spellStart"/>
            <w:r w:rsidRPr="008950F0">
              <w:t>Ziepniekkalns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B48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F3D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097AAD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B9C2C" w14:textId="77777777" w:rsidR="00A01C14" w:rsidRPr="008950F0" w:rsidRDefault="00A01C14" w:rsidP="000F4DC0">
            <w:pPr>
              <w:jc w:val="center"/>
            </w:pPr>
            <w:r w:rsidRPr="008950F0">
              <w:t>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39A0" w14:textId="77777777" w:rsidR="00A01C14" w:rsidRPr="008950F0" w:rsidRDefault="00A01C14" w:rsidP="000F4DC0">
            <w:proofErr w:type="spellStart"/>
            <w:r w:rsidRPr="008950F0">
              <w:t>Maskavas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270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958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"Dole"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3F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6CAE3F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CB18C6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27BA3" w14:textId="77777777" w:rsidR="00A01C14" w:rsidRPr="008950F0" w:rsidRDefault="00A01C14" w:rsidP="000F4DC0">
            <w:pPr>
              <w:jc w:val="center"/>
            </w:pPr>
            <w:r w:rsidRPr="008950F0"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DB28" w14:textId="77777777" w:rsidR="00A01C14" w:rsidRPr="008950F0" w:rsidRDefault="00A01C14" w:rsidP="000F4DC0">
            <w:proofErr w:type="spellStart"/>
            <w:r w:rsidRPr="008950F0">
              <w:t>Meža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prospekts</w:t>
            </w:r>
            <w:proofErr w:type="spellEnd"/>
            <w:r w:rsidRPr="008950F0">
              <w:t xml:space="preserve"> 1a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72F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Mežaparks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951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4F3813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A1A093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40856" w14:textId="77777777" w:rsidR="00A01C14" w:rsidRPr="008950F0" w:rsidRDefault="00A01C14" w:rsidP="000F4DC0">
            <w:pPr>
              <w:jc w:val="center"/>
            </w:pPr>
            <w:r w:rsidRPr="008950F0">
              <w:t>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9892" w14:textId="77777777" w:rsidR="00A01C14" w:rsidRPr="008950F0" w:rsidRDefault="00A01C14" w:rsidP="000F4DC0">
            <w:proofErr w:type="spellStart"/>
            <w:r w:rsidRPr="008950F0">
              <w:t>Murjāņu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58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DE7" w14:textId="77777777" w:rsidR="00A01C14" w:rsidRPr="008950F0" w:rsidRDefault="00A01C14" w:rsidP="000F4DC0">
            <w:r w:rsidRPr="008950F0">
              <w:t>d/p. "</w:t>
            </w:r>
            <w:proofErr w:type="spellStart"/>
            <w:r w:rsidRPr="008950F0">
              <w:t>Jugla</w:t>
            </w:r>
            <w:proofErr w:type="spellEnd"/>
            <w:r w:rsidRPr="008950F0">
              <w:t xml:space="preserve"> 3"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979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9CF8B2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232DF6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09012" w14:textId="77777777" w:rsidR="00A01C14" w:rsidRPr="008950F0" w:rsidRDefault="00A01C14" w:rsidP="000F4DC0">
            <w:pPr>
              <w:jc w:val="center"/>
            </w:pPr>
            <w:r w:rsidRPr="008950F0"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D80" w14:textId="77777777" w:rsidR="00A01C14" w:rsidRPr="008950F0" w:rsidRDefault="00A01C14" w:rsidP="000F4DC0">
            <w:proofErr w:type="spellStart"/>
            <w:r w:rsidRPr="008950F0">
              <w:t>Parādes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36a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4F9" w14:textId="77777777" w:rsidR="00A01C14" w:rsidRPr="008950F0" w:rsidRDefault="00A01C14" w:rsidP="000F4DC0">
            <w:r w:rsidRPr="008950F0">
              <w:t>d/p. "</w:t>
            </w:r>
            <w:proofErr w:type="spellStart"/>
            <w:r w:rsidRPr="008950F0">
              <w:t>Daugavgrīva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666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8D8048A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C19E10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22266" w14:textId="77777777" w:rsidR="00A01C14" w:rsidRPr="008950F0" w:rsidRDefault="00A01C14" w:rsidP="000F4DC0">
            <w:pPr>
              <w:jc w:val="center"/>
            </w:pPr>
            <w:r w:rsidRPr="008950F0">
              <w:t>101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A009" w14:textId="77777777" w:rsidR="00A01C14" w:rsidRPr="008950F0" w:rsidRDefault="00A01C14" w:rsidP="000F4DC0">
            <w:proofErr w:type="spellStart"/>
            <w:r w:rsidRPr="008950F0">
              <w:t>Pērnavas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55a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94A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Daugavas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stadions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04A3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060C95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DD7AFA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BC1FB" w14:textId="77777777" w:rsidR="00A01C14" w:rsidRPr="008950F0" w:rsidRDefault="00A01C14" w:rsidP="000F4DC0">
            <w:pPr>
              <w:jc w:val="center"/>
            </w:pPr>
            <w:r w:rsidRPr="008950F0">
              <w:t>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A999" w14:textId="77777777" w:rsidR="00A01C14" w:rsidRPr="008950F0" w:rsidRDefault="00A01C14" w:rsidP="000F4DC0">
            <w:proofErr w:type="spellStart"/>
            <w:r w:rsidRPr="008950F0">
              <w:t>Prāgas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69B" w14:textId="77777777" w:rsidR="00A01C14" w:rsidRPr="008950F0" w:rsidRDefault="00A01C14" w:rsidP="000F4DC0">
            <w:r w:rsidRPr="008950F0">
              <w:t>KLAKD, KAC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43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C9D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6B6B09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4C04" w14:textId="77777777" w:rsidR="00A01C14" w:rsidRPr="008950F0" w:rsidRDefault="00A01C14" w:rsidP="000F4DC0">
            <w:pPr>
              <w:jc w:val="center"/>
            </w:pPr>
            <w:r w:rsidRPr="008950F0">
              <w:t>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380D" w14:textId="77777777" w:rsidR="00A01C14" w:rsidRPr="008950F0" w:rsidRDefault="00A01C14" w:rsidP="000F4DC0">
            <w:proofErr w:type="spellStart"/>
            <w:r w:rsidRPr="008950F0">
              <w:t>Pulkveža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Brieža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47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3BA3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Pulkveža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Brieža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D22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30F86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3F69E2A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209B1" w14:textId="77777777" w:rsidR="00A01C14" w:rsidRPr="008950F0" w:rsidRDefault="00A01C14" w:rsidP="000F4DC0">
            <w:pPr>
              <w:jc w:val="center"/>
            </w:pPr>
            <w:r w:rsidRPr="008950F0">
              <w:lastRenderedPageBreak/>
              <w:t>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ADFB" w14:textId="77777777" w:rsidR="00A01C14" w:rsidRPr="008950F0" w:rsidRDefault="00A01C14" w:rsidP="000F4DC0">
            <w:proofErr w:type="spellStart"/>
            <w:r w:rsidRPr="008950F0">
              <w:t>Rūsiņa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87E" w14:textId="77777777" w:rsidR="00A01C14" w:rsidRPr="008950F0" w:rsidRDefault="00A01C14" w:rsidP="000F4DC0">
            <w:r w:rsidRPr="008950F0">
              <w:t>d/p. "</w:t>
            </w:r>
            <w:proofErr w:type="spellStart"/>
            <w:r w:rsidRPr="008950F0">
              <w:t>Abrene</w:t>
            </w:r>
            <w:proofErr w:type="spellEnd"/>
            <w:r w:rsidRPr="008950F0">
              <w:t>", 1.stāvs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93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2CF8D3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F9D3953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81E4B" w14:textId="77777777" w:rsidR="00A01C14" w:rsidRPr="008950F0" w:rsidRDefault="00A01C14" w:rsidP="000F4DC0">
            <w:pPr>
              <w:jc w:val="center"/>
            </w:pPr>
            <w:r w:rsidRPr="008950F0">
              <w:t>105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AFE" w14:textId="77777777" w:rsidR="00A01C14" w:rsidRPr="008950F0" w:rsidRDefault="00A01C14" w:rsidP="000F4DC0">
            <w:proofErr w:type="spellStart"/>
            <w:r w:rsidRPr="008950F0">
              <w:t>Rūsiņa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8A49" w14:textId="77777777" w:rsidR="00A01C14" w:rsidRPr="008950F0" w:rsidRDefault="00A01C14" w:rsidP="000F4DC0">
            <w:r w:rsidRPr="008950F0">
              <w:t>d/p. "</w:t>
            </w:r>
            <w:proofErr w:type="spellStart"/>
            <w:r w:rsidRPr="008950F0">
              <w:t>Abrene</w:t>
            </w:r>
            <w:proofErr w:type="spellEnd"/>
            <w:r w:rsidRPr="008950F0">
              <w:t>"", 2.stāvs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EC3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34A975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15E984F9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D18FF" w14:textId="77777777" w:rsidR="00A01C14" w:rsidRPr="008950F0" w:rsidRDefault="00A01C14" w:rsidP="000F4DC0">
            <w:pPr>
              <w:jc w:val="center"/>
            </w:pPr>
            <w:r w:rsidRPr="008950F0">
              <w:t>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B212" w14:textId="77777777" w:rsidR="00A01C14" w:rsidRPr="008950F0" w:rsidRDefault="00A01C14" w:rsidP="000F4DC0">
            <w:proofErr w:type="spellStart"/>
            <w:r w:rsidRPr="008950F0">
              <w:t>Spīķeru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8AA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Centrāltirgus</w:t>
            </w:r>
            <w:proofErr w:type="spellEnd"/>
            <w:r w:rsidRPr="008950F0">
              <w:t xml:space="preserve">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595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470C95C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5B59A3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F00ED" w14:textId="77777777" w:rsidR="00A01C14" w:rsidRPr="008950F0" w:rsidRDefault="00A01C14" w:rsidP="000F4DC0">
            <w:pPr>
              <w:jc w:val="center"/>
            </w:pPr>
            <w:r w:rsidRPr="008950F0">
              <w:t>107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4DFB" w14:textId="77777777" w:rsidR="00A01C14" w:rsidRPr="008950F0" w:rsidRDefault="00A01C14" w:rsidP="000F4DC0">
            <w:proofErr w:type="spellStart"/>
            <w:r w:rsidRPr="008950F0">
              <w:t>Stirnu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65a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D69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Ieriķu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639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AA2E19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AD723B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A6F46" w14:textId="77777777" w:rsidR="00A01C14" w:rsidRPr="008950F0" w:rsidRDefault="00A01C14" w:rsidP="000F4DC0">
            <w:pPr>
              <w:jc w:val="center"/>
            </w:pPr>
            <w:r w:rsidRPr="008950F0">
              <w:t>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9FDB" w14:textId="77777777" w:rsidR="00A01C14" w:rsidRPr="008950F0" w:rsidRDefault="00A01C14" w:rsidP="000F4DC0">
            <w:proofErr w:type="spellStart"/>
            <w:r w:rsidRPr="008950F0">
              <w:t>Tipogrāfijas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5CB7" w14:textId="77777777" w:rsidR="00A01C14" w:rsidRPr="008950F0" w:rsidRDefault="00A01C14" w:rsidP="000F4DC0">
            <w:proofErr w:type="spellStart"/>
            <w:r w:rsidRPr="008950F0">
              <w:t>Administrācijas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ēka</w:t>
            </w:r>
            <w:proofErr w:type="spellEnd"/>
            <w:r w:rsidRPr="008950F0">
              <w:t xml:space="preserve">, 2.stāvs,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AF3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EAC4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87FF76F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EEE4" w14:textId="77777777" w:rsidR="00A01C14" w:rsidRPr="008950F0" w:rsidRDefault="00A01C14" w:rsidP="000F4DC0">
            <w:pPr>
              <w:jc w:val="center"/>
            </w:pPr>
            <w:r w:rsidRPr="008950F0">
              <w:t>109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6396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6BA1" w14:textId="77777777" w:rsidR="00A01C14" w:rsidRPr="008950F0" w:rsidRDefault="00A01C14" w:rsidP="000F4DC0">
            <w:r w:rsidRPr="008950F0">
              <w:t xml:space="preserve">1.CN </w:t>
            </w:r>
            <w:proofErr w:type="spellStart"/>
            <w:r w:rsidRPr="008950F0">
              <w:t>motorcehs</w:t>
            </w:r>
            <w:proofErr w:type="spellEnd"/>
            <w:r w:rsidRPr="008950F0">
              <w:t xml:space="preserve"> 2.st. (</w:t>
            </w:r>
            <w:proofErr w:type="spellStart"/>
            <w:r w:rsidRPr="008950F0">
              <w:t>noliktava</w:t>
            </w:r>
            <w:proofErr w:type="spellEnd"/>
            <w:r w:rsidRPr="008950F0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5F6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18A7A3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578BA1AD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3A89" w14:textId="77777777" w:rsidR="00A01C14" w:rsidRPr="008950F0" w:rsidRDefault="00A01C14" w:rsidP="000F4DC0">
            <w:pPr>
              <w:jc w:val="center"/>
            </w:pPr>
            <w:r w:rsidRPr="008950F0">
              <w:t>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721D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7BEF" w14:textId="77777777" w:rsidR="00A01C14" w:rsidRPr="008950F0" w:rsidRDefault="00A01C14" w:rsidP="000F4DC0">
            <w:r w:rsidRPr="008950F0">
              <w:t xml:space="preserve">1.korp., 1.st., </w:t>
            </w:r>
            <w:proofErr w:type="spellStart"/>
            <w:r w:rsidRPr="008950F0">
              <w:t>elektriķi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388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1998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025B5A6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524D" w14:textId="77777777" w:rsidR="00A01C14" w:rsidRPr="008950F0" w:rsidRDefault="00A01C14" w:rsidP="000F4DC0">
            <w:pPr>
              <w:jc w:val="center"/>
            </w:pPr>
            <w:r w:rsidRPr="008950F0">
              <w:t>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F64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4ABD" w14:textId="77777777" w:rsidR="00A01C14" w:rsidRPr="008950F0" w:rsidRDefault="00A01C14" w:rsidP="000F4DC0">
            <w:r w:rsidRPr="008950F0">
              <w:t xml:space="preserve">1.korp., 1.st., AB av. </w:t>
            </w:r>
            <w:proofErr w:type="spellStart"/>
            <w:r w:rsidRPr="008950F0">
              <w:t>brigāde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593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3F16E6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573F0A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4C50" w14:textId="77777777" w:rsidR="00A01C14" w:rsidRPr="008950F0" w:rsidRDefault="00A01C14" w:rsidP="000F4DC0">
            <w:pPr>
              <w:jc w:val="center"/>
            </w:pPr>
            <w:r w:rsidRPr="008950F0">
              <w:t>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7CF2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16A6" w14:textId="77777777" w:rsidR="00A01C14" w:rsidRPr="008950F0" w:rsidRDefault="00A01C14" w:rsidP="000F4DC0">
            <w:r w:rsidRPr="008950F0">
              <w:t>14.korp., 1.st., 7.AP, dispečeri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A3C3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71C584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2BEFA2B0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4852C" w14:textId="77777777" w:rsidR="00A01C14" w:rsidRPr="008950F0" w:rsidRDefault="00A01C14" w:rsidP="000F4DC0">
            <w:pPr>
              <w:jc w:val="center"/>
            </w:pPr>
            <w:r w:rsidRPr="008950F0">
              <w:t>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B38A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84B5" w14:textId="77777777" w:rsidR="00A01C14" w:rsidRPr="008950F0" w:rsidRDefault="00A01C14" w:rsidP="000F4DC0">
            <w:r w:rsidRPr="008950F0">
              <w:t xml:space="preserve">14.korp., 1.st., </w:t>
            </w:r>
            <w:proofErr w:type="spellStart"/>
            <w:r w:rsidRPr="008950F0">
              <w:t>gaitenis</w:t>
            </w:r>
            <w:proofErr w:type="spellEnd"/>
            <w:r w:rsidRPr="008950F0">
              <w:t>, AB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9D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F85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99B8F2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F56F" w14:textId="77777777" w:rsidR="00A01C14" w:rsidRPr="008950F0" w:rsidRDefault="00A01C14" w:rsidP="000F4DC0">
            <w:pPr>
              <w:jc w:val="center"/>
            </w:pPr>
            <w:r w:rsidRPr="008950F0">
              <w:t>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5F58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7967" w14:textId="77777777" w:rsidR="00A01C14" w:rsidRPr="008950F0" w:rsidRDefault="00A01C14" w:rsidP="000F4DC0">
            <w:r w:rsidRPr="008950F0">
              <w:t>14.korp., 2.stāvs, AB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345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CCB9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AF7FE7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A820" w14:textId="77777777" w:rsidR="00A01C14" w:rsidRPr="008950F0" w:rsidRDefault="00A01C14" w:rsidP="000F4DC0">
            <w:pPr>
              <w:jc w:val="center"/>
            </w:pPr>
            <w:r w:rsidRPr="008950F0">
              <w:t>115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A3DF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9074" w14:textId="77777777" w:rsidR="00A01C14" w:rsidRPr="008950F0" w:rsidRDefault="00A01C14" w:rsidP="000F4DC0">
            <w:r w:rsidRPr="008950F0">
              <w:t xml:space="preserve">14.korp., 2.st.,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84D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7D0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372692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E60B" w14:textId="77777777" w:rsidR="00A01C14" w:rsidRPr="008950F0" w:rsidRDefault="00A01C14" w:rsidP="000F4DC0">
            <w:pPr>
              <w:jc w:val="center"/>
            </w:pPr>
            <w:r w:rsidRPr="008950F0">
              <w:t>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E560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6241" w14:textId="77777777" w:rsidR="00A01C14" w:rsidRPr="008950F0" w:rsidRDefault="00A01C14" w:rsidP="000F4DC0">
            <w:r w:rsidRPr="008950F0">
              <w:t xml:space="preserve">16.korp.,2.st., </w:t>
            </w:r>
            <w:proofErr w:type="spellStart"/>
            <w:r w:rsidRPr="008950F0">
              <w:t>riepu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maiņa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0AF0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834A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66563A2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CAA5" w14:textId="77777777" w:rsidR="00A01C14" w:rsidRPr="008950F0" w:rsidRDefault="00A01C14" w:rsidP="000F4DC0">
            <w:pPr>
              <w:jc w:val="center"/>
            </w:pPr>
            <w:r w:rsidRPr="008950F0">
              <w:t>117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EEBD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977B" w14:textId="77777777" w:rsidR="00A01C14" w:rsidRPr="008950F0" w:rsidRDefault="00A01C14" w:rsidP="000F4DC0">
            <w:r w:rsidRPr="008950F0">
              <w:t xml:space="preserve">17.korp., 1.st., </w:t>
            </w:r>
            <w:proofErr w:type="spellStart"/>
            <w:r w:rsidRPr="008950F0">
              <w:t>mehāniķi</w:t>
            </w:r>
            <w:proofErr w:type="spellEnd"/>
            <w:r w:rsidRPr="008950F0">
              <w:t xml:space="preserve">, </w:t>
            </w:r>
            <w:proofErr w:type="spellStart"/>
            <w:r w:rsidRPr="008950F0">
              <w:t>ieeja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caur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apsargu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D2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D58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10DBF03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237D9" w14:textId="77777777" w:rsidR="00A01C14" w:rsidRPr="008950F0" w:rsidRDefault="00A01C14" w:rsidP="000F4DC0">
            <w:pPr>
              <w:jc w:val="center"/>
            </w:pPr>
            <w:r w:rsidRPr="008950F0">
              <w:t>118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4A77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6768" w14:textId="77777777" w:rsidR="00A01C14" w:rsidRPr="008950F0" w:rsidRDefault="00A01C14" w:rsidP="000F4DC0">
            <w:r w:rsidRPr="008950F0">
              <w:t>DUS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F91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536C2CD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57BC222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3B3B" w14:textId="77777777" w:rsidR="00A01C14" w:rsidRPr="008950F0" w:rsidRDefault="00A01C14" w:rsidP="000F4DC0">
            <w:pPr>
              <w:jc w:val="center"/>
            </w:pPr>
            <w:r w:rsidRPr="008950F0">
              <w:t>119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2AB0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7D21" w14:textId="77777777" w:rsidR="00A01C14" w:rsidRPr="008950F0" w:rsidRDefault="00A01C14" w:rsidP="000F4DC0">
            <w:proofErr w:type="spellStart"/>
            <w:r w:rsidRPr="008950F0">
              <w:t>Dzinēju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cehs</w:t>
            </w:r>
            <w:proofErr w:type="spellEnd"/>
            <w:r w:rsidRPr="008950F0">
              <w:t>,  2.st., 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10A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2B2192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790124C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91CE" w14:textId="77777777" w:rsidR="00A01C14" w:rsidRPr="008950F0" w:rsidRDefault="00A01C14" w:rsidP="000F4DC0">
            <w:pPr>
              <w:jc w:val="center"/>
            </w:pPr>
            <w:r w:rsidRPr="008950F0">
              <w:t>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649F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3155" w14:textId="77777777" w:rsidR="00A01C14" w:rsidRPr="008950F0" w:rsidRDefault="00A01C14" w:rsidP="000F4DC0">
            <w:proofErr w:type="spellStart"/>
            <w:r w:rsidRPr="008950F0">
              <w:t>Kluba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ēka</w:t>
            </w:r>
            <w:proofErr w:type="spellEnd"/>
            <w:r w:rsidRPr="008950F0">
              <w:t xml:space="preserve"> - 3.st., </w:t>
            </w:r>
            <w:proofErr w:type="spellStart"/>
            <w:r w:rsidRPr="008950F0">
              <w:t>virtuve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03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DC9FD23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0C1571FD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798D" w14:textId="77777777" w:rsidR="00A01C14" w:rsidRPr="008950F0" w:rsidRDefault="00A01C14" w:rsidP="000F4DC0">
            <w:pPr>
              <w:jc w:val="center"/>
            </w:pPr>
            <w:r w:rsidRPr="008950F0">
              <w:t>121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E3EC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BC6F" w14:textId="77777777" w:rsidR="00A01C14" w:rsidRPr="008950F0" w:rsidRDefault="00A01C14" w:rsidP="000F4DC0">
            <w:r w:rsidRPr="008950F0">
              <w:t xml:space="preserve">3.korp., 1.st., man. </w:t>
            </w:r>
            <w:proofErr w:type="spellStart"/>
            <w:r w:rsidRPr="008950F0">
              <w:t>vad</w:t>
            </w:r>
            <w:proofErr w:type="spellEnd"/>
            <w:r w:rsidRPr="008950F0">
              <w:t xml:space="preserve">. </w:t>
            </w:r>
            <w:proofErr w:type="spellStart"/>
            <w:r w:rsidRPr="008950F0">
              <w:t>brigāžu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telpa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D72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AB11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2807E4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29CFA" w14:textId="77777777" w:rsidR="00A01C14" w:rsidRPr="008950F0" w:rsidRDefault="00A01C14" w:rsidP="000F4DC0">
            <w:pPr>
              <w:jc w:val="center"/>
            </w:pPr>
            <w:r w:rsidRPr="008950F0">
              <w:t>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E0CA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612C" w14:textId="77777777" w:rsidR="00A01C14" w:rsidRPr="008950F0" w:rsidRDefault="00A01C14" w:rsidP="000F4DC0">
            <w:r w:rsidRPr="008950F0">
              <w:t xml:space="preserve">7.AP ARD (SRD), 25.korp.,1.st., </w:t>
            </w:r>
            <w:proofErr w:type="spellStart"/>
            <w:r w:rsidRPr="008950F0">
              <w:t>rem.zona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D33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A78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019DC31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92A29" w14:textId="77777777" w:rsidR="00A01C14" w:rsidRPr="008950F0" w:rsidRDefault="00A01C14" w:rsidP="000F4DC0">
            <w:pPr>
              <w:jc w:val="center"/>
            </w:pPr>
            <w:r w:rsidRPr="008950F0">
              <w:t>123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1B7F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B540" w14:textId="77777777" w:rsidR="00A01C14" w:rsidRPr="008950F0" w:rsidRDefault="00A01C14" w:rsidP="000F4DC0">
            <w:proofErr w:type="spellStart"/>
            <w:r w:rsidRPr="008950F0">
              <w:t>Adm.ēka</w:t>
            </w:r>
            <w:proofErr w:type="spellEnd"/>
            <w:r w:rsidRPr="008950F0">
              <w:t xml:space="preserve">, 1.st., </w:t>
            </w:r>
            <w:proofErr w:type="spellStart"/>
            <w:r w:rsidRPr="008950F0">
              <w:t>sekretariāts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111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A6EF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DEB3627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1493" w14:textId="77777777" w:rsidR="00A01C14" w:rsidRPr="008950F0" w:rsidRDefault="00A01C14" w:rsidP="000F4DC0">
            <w:pPr>
              <w:jc w:val="center"/>
            </w:pPr>
            <w:r w:rsidRPr="008950F0">
              <w:t>124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1DE6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D9DE" w14:textId="77777777" w:rsidR="00A01C14" w:rsidRPr="008950F0" w:rsidRDefault="00A01C14" w:rsidP="000F4DC0">
            <w:r w:rsidRPr="008950F0">
              <w:t xml:space="preserve">Adm. </w:t>
            </w:r>
            <w:proofErr w:type="spellStart"/>
            <w:r w:rsidRPr="008950F0">
              <w:t>ēka</w:t>
            </w:r>
            <w:proofErr w:type="spellEnd"/>
            <w:r w:rsidRPr="008950F0">
              <w:t>, 1.st., 102.kabinets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0745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B1F0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DEB58AA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5A93" w14:textId="77777777" w:rsidR="00A01C14" w:rsidRPr="008950F0" w:rsidRDefault="00A01C14" w:rsidP="000F4DC0">
            <w:pPr>
              <w:jc w:val="center"/>
            </w:pPr>
            <w:r w:rsidRPr="008950F0">
              <w:t>125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7C29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2B08" w14:textId="77777777" w:rsidR="00A01C14" w:rsidRPr="008950F0" w:rsidRDefault="00A01C14" w:rsidP="000F4DC0">
            <w:r w:rsidRPr="008950F0">
              <w:t xml:space="preserve">25.korp., 2.st., </w:t>
            </w:r>
            <w:proofErr w:type="spellStart"/>
            <w:r w:rsidRPr="008950F0">
              <w:t>rem.zona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883B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0D5C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5474C5B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B9C6" w14:textId="77777777" w:rsidR="00A01C14" w:rsidRPr="008950F0" w:rsidRDefault="00A01C14" w:rsidP="000F4DC0">
            <w:pPr>
              <w:jc w:val="center"/>
            </w:pPr>
            <w:r w:rsidRPr="008950F0">
              <w:t>126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A3FE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108F" w14:textId="77777777" w:rsidR="00A01C14" w:rsidRPr="008950F0" w:rsidRDefault="00A01C14" w:rsidP="000F4DC0">
            <w:r w:rsidRPr="008950F0">
              <w:t xml:space="preserve">25.korp.,2.st., 7.AP </w:t>
            </w:r>
            <w:proofErr w:type="spellStart"/>
            <w:r w:rsidRPr="008950F0">
              <w:t>sekret</w:t>
            </w:r>
            <w:proofErr w:type="spellEnd"/>
            <w:r w:rsidRPr="008950F0">
              <w:t>., pie 201.kab.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E3CA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8BC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384432E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15D4" w14:textId="77777777" w:rsidR="00A01C14" w:rsidRPr="008950F0" w:rsidRDefault="00A01C14" w:rsidP="000F4DC0">
            <w:pPr>
              <w:jc w:val="center"/>
            </w:pPr>
            <w:r w:rsidRPr="008950F0">
              <w:t>127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2688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F1F2" w14:textId="77777777" w:rsidR="00A01C14" w:rsidRPr="008950F0" w:rsidRDefault="00A01C14" w:rsidP="000F4DC0">
            <w:r w:rsidRPr="008950F0">
              <w:t xml:space="preserve"> 7.AP ARD </w:t>
            </w:r>
            <w:proofErr w:type="spellStart"/>
            <w:r w:rsidRPr="008950F0">
              <w:t>rem.zona</w:t>
            </w:r>
            <w:proofErr w:type="spellEnd"/>
            <w:r w:rsidRPr="008950F0">
              <w:t xml:space="preserve">, 1.st.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8FC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AE5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6EF58E6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501E" w14:textId="77777777" w:rsidR="00A01C14" w:rsidRPr="008950F0" w:rsidRDefault="00A01C14" w:rsidP="000F4DC0">
            <w:pPr>
              <w:jc w:val="center"/>
            </w:pPr>
            <w:r w:rsidRPr="008950F0">
              <w:t>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5434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4FC4" w14:textId="77777777" w:rsidR="00A01C14" w:rsidRPr="008950F0" w:rsidRDefault="00A01C14" w:rsidP="000F4DC0">
            <w:r w:rsidRPr="008950F0">
              <w:t xml:space="preserve">7.AP RI 7.1. </w:t>
            </w:r>
            <w:proofErr w:type="spellStart"/>
            <w:r w:rsidRPr="008950F0">
              <w:t>noliktava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FC3A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17B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506463AC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1B9D" w14:textId="77777777" w:rsidR="00A01C14" w:rsidRPr="008950F0" w:rsidRDefault="00A01C14" w:rsidP="000F4DC0">
            <w:pPr>
              <w:jc w:val="center"/>
            </w:pPr>
            <w:r w:rsidRPr="008950F0">
              <w:t>129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2862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02FB" w14:textId="77777777" w:rsidR="00A01C14" w:rsidRPr="008950F0" w:rsidRDefault="00A01C14" w:rsidP="000F4DC0">
            <w:proofErr w:type="spellStart"/>
            <w:r w:rsidRPr="008950F0">
              <w:t>Kluba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ēka</w:t>
            </w:r>
            <w:proofErr w:type="spellEnd"/>
            <w:r w:rsidRPr="008950F0">
              <w:t xml:space="preserve">, 2.st., </w:t>
            </w:r>
            <w:proofErr w:type="spellStart"/>
            <w:r w:rsidRPr="008950F0">
              <w:t>Sagādes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daļa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6A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D6B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6203C91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0A4BD" w14:textId="77777777" w:rsidR="00A01C14" w:rsidRPr="008950F0" w:rsidRDefault="00A01C14" w:rsidP="000F4DC0">
            <w:pPr>
              <w:jc w:val="center"/>
            </w:pPr>
            <w:r w:rsidRPr="008950F0">
              <w:t>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A5AD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AE79" w14:textId="77777777" w:rsidR="00A01C14" w:rsidRPr="008950F0" w:rsidRDefault="00A01C14" w:rsidP="000F4DC0">
            <w:proofErr w:type="spellStart"/>
            <w:r w:rsidRPr="008950F0">
              <w:t>Adm.ēka</w:t>
            </w:r>
            <w:proofErr w:type="spellEnd"/>
            <w:r w:rsidRPr="008950F0">
              <w:t>,  123.kab., PPD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C84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D582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0389472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69B00" w14:textId="77777777" w:rsidR="00A01C14" w:rsidRPr="008950F0" w:rsidRDefault="00A01C14" w:rsidP="000F4DC0">
            <w:pPr>
              <w:jc w:val="center"/>
            </w:pPr>
            <w:r w:rsidRPr="008950F0">
              <w:t>131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1D74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A56F" w14:textId="77777777" w:rsidR="00A01C14" w:rsidRPr="008950F0" w:rsidRDefault="00A01C14" w:rsidP="000F4DC0">
            <w:proofErr w:type="spellStart"/>
            <w:r w:rsidRPr="008950F0">
              <w:t>Adm.ēka</w:t>
            </w:r>
            <w:proofErr w:type="spellEnd"/>
            <w:r w:rsidRPr="008950F0">
              <w:t xml:space="preserve">, 2.st., </w:t>
            </w:r>
            <w:proofErr w:type="spellStart"/>
            <w:r w:rsidRPr="008950F0">
              <w:t>grāmatv</w:t>
            </w:r>
            <w:proofErr w:type="spellEnd"/>
            <w:r w:rsidRPr="008950F0">
              <w:t xml:space="preserve">. </w:t>
            </w:r>
            <w:proofErr w:type="spellStart"/>
            <w:r w:rsidRPr="008950F0">
              <w:t>virtuve</w:t>
            </w:r>
            <w:proofErr w:type="spellEnd"/>
            <w:r w:rsidRPr="008950F0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94E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60F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2BE326F5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AEE45" w14:textId="77777777" w:rsidR="00A01C14" w:rsidRPr="008950F0" w:rsidRDefault="00A01C14" w:rsidP="000F4DC0">
            <w:pPr>
              <w:jc w:val="center"/>
            </w:pPr>
            <w:r w:rsidRPr="008950F0">
              <w:t>132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9DC4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33BA" w14:textId="77777777" w:rsidR="00A01C14" w:rsidRPr="008950F0" w:rsidRDefault="00A01C14" w:rsidP="000F4DC0">
            <w:proofErr w:type="spellStart"/>
            <w:r w:rsidRPr="008950F0">
              <w:t>Adm.ēka</w:t>
            </w:r>
            <w:proofErr w:type="spellEnd"/>
            <w:r w:rsidRPr="008950F0">
              <w:t>,  207.kab., DPD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A5F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8578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D783A3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6117" w14:textId="77777777" w:rsidR="00A01C14" w:rsidRPr="008950F0" w:rsidRDefault="00A01C14" w:rsidP="000F4DC0">
            <w:pPr>
              <w:jc w:val="center"/>
            </w:pPr>
            <w:r w:rsidRPr="008950F0">
              <w:t>133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9242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E531" w14:textId="77777777" w:rsidR="00A01C14" w:rsidRPr="008950F0" w:rsidRDefault="00A01C14" w:rsidP="000F4DC0">
            <w:proofErr w:type="spellStart"/>
            <w:r w:rsidRPr="008950F0">
              <w:t>Adm.ēka</w:t>
            </w:r>
            <w:proofErr w:type="spellEnd"/>
            <w:r w:rsidRPr="008950F0">
              <w:t>, 3.st., 320.kab., DPD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BE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E21D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EE2D83E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2FD9" w14:textId="77777777" w:rsidR="00A01C14" w:rsidRPr="008950F0" w:rsidRDefault="00A01C14" w:rsidP="000F4DC0">
            <w:pPr>
              <w:jc w:val="center"/>
            </w:pPr>
            <w:r w:rsidRPr="008950F0">
              <w:t>134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4AB6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E868" w14:textId="77777777" w:rsidR="00A01C14" w:rsidRPr="008950F0" w:rsidRDefault="00A01C14" w:rsidP="000F4DC0">
            <w:proofErr w:type="spellStart"/>
            <w:r w:rsidRPr="008950F0">
              <w:t>Adm.ēka</w:t>
            </w:r>
            <w:proofErr w:type="spellEnd"/>
            <w:r w:rsidRPr="008950F0">
              <w:t>, 304.kab., JD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1C7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EA85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18AB364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99E3" w14:textId="77777777" w:rsidR="00A01C14" w:rsidRPr="008950F0" w:rsidRDefault="00A01C14" w:rsidP="000F4DC0">
            <w:pPr>
              <w:jc w:val="center"/>
            </w:pPr>
            <w:r w:rsidRPr="008950F0">
              <w:t>135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91B9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8D5493" w14:textId="77777777" w:rsidR="00A01C14" w:rsidRPr="008950F0" w:rsidRDefault="00A01C14" w:rsidP="000F4DC0">
            <w:proofErr w:type="spellStart"/>
            <w:r w:rsidRPr="008950F0">
              <w:t>Autobāze</w:t>
            </w:r>
            <w:proofErr w:type="spellEnd"/>
            <w:r w:rsidRPr="008950F0">
              <w:t xml:space="preserve">, </w:t>
            </w:r>
            <w:proofErr w:type="spellStart"/>
            <w:r w:rsidRPr="008950F0">
              <w:t>virsbūves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cehs</w:t>
            </w:r>
            <w:proofErr w:type="spellEnd"/>
            <w:r w:rsidRPr="008950F0">
              <w:t xml:space="preserve">, </w:t>
            </w:r>
            <w:proofErr w:type="spellStart"/>
            <w:r w:rsidRPr="008950F0">
              <w:t>rem.zona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7A99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0857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46CFBC5F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0EF99" w14:textId="77777777" w:rsidR="00A01C14" w:rsidRPr="008950F0" w:rsidRDefault="00A01C14" w:rsidP="000F4DC0">
            <w:pPr>
              <w:jc w:val="center"/>
            </w:pPr>
            <w:r w:rsidRPr="008950F0">
              <w:t>136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AC8E" w14:textId="77777777" w:rsidR="00A01C14" w:rsidRPr="008950F0" w:rsidRDefault="00A01C14" w:rsidP="000F4DC0">
            <w:proofErr w:type="spellStart"/>
            <w:r w:rsidRPr="008950F0">
              <w:t>Vestienas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35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1C93AF" w14:textId="77777777" w:rsidR="00A01C14" w:rsidRPr="008950F0" w:rsidRDefault="00A01C14" w:rsidP="000F4DC0">
            <w:r w:rsidRPr="008950F0">
              <w:t xml:space="preserve">2.korp., 2.st., </w:t>
            </w:r>
            <w:proofErr w:type="spellStart"/>
            <w:r w:rsidRPr="008950F0">
              <w:t>dzinēju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rem.ceha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atpūtas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telpa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8116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DAAB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</w:tr>
      <w:tr w:rsidR="00A01C14" w:rsidRPr="008950F0" w14:paraId="7B611518" w14:textId="77777777" w:rsidTr="00C11E44">
        <w:trPr>
          <w:trHeight w:val="300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A51B8" w14:textId="77777777" w:rsidR="00A01C14" w:rsidRPr="008950F0" w:rsidRDefault="00A01C14" w:rsidP="000F4DC0">
            <w:pPr>
              <w:jc w:val="center"/>
            </w:pPr>
            <w:r w:rsidRPr="008950F0">
              <w:t>137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C514" w14:textId="77777777" w:rsidR="00A01C14" w:rsidRPr="008950F0" w:rsidRDefault="00A01C14" w:rsidP="000F4DC0">
            <w:proofErr w:type="spellStart"/>
            <w:r w:rsidRPr="008950F0">
              <w:t>Višķu</w:t>
            </w:r>
            <w:proofErr w:type="spellEnd"/>
            <w:r w:rsidRPr="008950F0">
              <w:t xml:space="preserve"> </w:t>
            </w:r>
            <w:proofErr w:type="spellStart"/>
            <w:r w:rsidRPr="008950F0">
              <w:t>iela</w:t>
            </w:r>
            <w:proofErr w:type="spellEnd"/>
            <w:r w:rsidRPr="008950F0">
              <w:t xml:space="preserve"> 12a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63D0" w14:textId="77777777" w:rsidR="00A01C14" w:rsidRPr="008950F0" w:rsidRDefault="00A01C14" w:rsidP="000F4DC0">
            <w:r w:rsidRPr="008950F0">
              <w:t>g/</w:t>
            </w:r>
            <w:proofErr w:type="spellStart"/>
            <w:r w:rsidRPr="008950F0">
              <w:t>st.</w:t>
            </w:r>
            <w:proofErr w:type="spellEnd"/>
            <w:r w:rsidRPr="008950F0">
              <w:t xml:space="preserve"> "</w:t>
            </w:r>
            <w:proofErr w:type="spellStart"/>
            <w:r w:rsidRPr="008950F0">
              <w:t>Ķengarags</w:t>
            </w:r>
            <w:proofErr w:type="spellEnd"/>
            <w:r w:rsidRPr="008950F0"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EA58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4960C42" w14:textId="77777777" w:rsidR="00A01C14" w:rsidRPr="008950F0" w:rsidRDefault="00A01C14" w:rsidP="000F4DC0">
            <w:pPr>
              <w:jc w:val="center"/>
            </w:pPr>
            <w:r w:rsidRPr="008950F0">
              <w:t>1</w:t>
            </w:r>
          </w:p>
        </w:tc>
      </w:tr>
      <w:tr w:rsidR="00A01C14" w:rsidRPr="008950F0" w14:paraId="4F62EB4B" w14:textId="77777777" w:rsidTr="00C11E44">
        <w:trPr>
          <w:trHeight w:val="495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320BE" w14:textId="77777777" w:rsidR="00A01C14" w:rsidRPr="008950F0" w:rsidRDefault="00A01C14" w:rsidP="000F4DC0">
            <w:pPr>
              <w:jc w:val="center"/>
            </w:pPr>
            <w:r w:rsidRPr="008950F0"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0FF0" w14:textId="77777777" w:rsidR="00A01C14" w:rsidRPr="008950F0" w:rsidRDefault="00A01C14" w:rsidP="000F4DC0">
            <w:pPr>
              <w:jc w:val="center"/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27C7" w14:textId="77777777" w:rsidR="00A01C14" w:rsidRPr="008950F0" w:rsidRDefault="00A01C14" w:rsidP="000F4DC0">
            <w:pPr>
              <w:jc w:val="right"/>
              <w:rPr>
                <w:b/>
                <w:bCs/>
                <w:i/>
                <w:iCs/>
              </w:rPr>
            </w:pPr>
            <w:r w:rsidRPr="008950F0">
              <w:rPr>
                <w:b/>
                <w:bCs/>
                <w:i/>
                <w:iCs/>
              </w:rPr>
              <w:t>KOPĀ: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E2F8" w14:textId="77777777" w:rsidR="00A01C14" w:rsidRPr="008950F0" w:rsidRDefault="00A01C14" w:rsidP="000F4DC0">
            <w:pPr>
              <w:jc w:val="center"/>
              <w:rPr>
                <w:b/>
                <w:bCs/>
              </w:rPr>
            </w:pPr>
            <w:r w:rsidRPr="008950F0">
              <w:rPr>
                <w:b/>
                <w:bCs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4663097" w14:textId="77777777" w:rsidR="00A01C14" w:rsidRPr="008950F0" w:rsidRDefault="00A01C14" w:rsidP="000F4DC0">
            <w:pPr>
              <w:jc w:val="center"/>
              <w:rPr>
                <w:b/>
                <w:bCs/>
              </w:rPr>
            </w:pPr>
            <w:r w:rsidRPr="008950F0">
              <w:rPr>
                <w:b/>
                <w:bCs/>
              </w:rPr>
              <w:t>56</w:t>
            </w:r>
          </w:p>
        </w:tc>
      </w:tr>
    </w:tbl>
    <w:p w14:paraId="20E97F4E" w14:textId="77777777" w:rsidR="00A01C14" w:rsidRPr="008950F0" w:rsidRDefault="00A01C14" w:rsidP="00A01C14">
      <w:pPr>
        <w:jc w:val="center"/>
        <w:rPr>
          <w:b/>
          <w:bCs/>
        </w:rPr>
      </w:pPr>
    </w:p>
    <w:p w14:paraId="5C3C91B9" w14:textId="77777777" w:rsidR="00343DF6" w:rsidRPr="008950F0" w:rsidRDefault="00343DF6"/>
    <w:p w14:paraId="62372035" w14:textId="77777777" w:rsidR="00C11E44" w:rsidRDefault="00C11E4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FBB6831" w14:textId="264FE5FF" w:rsidR="00C11E44" w:rsidRDefault="00C11E44" w:rsidP="00C11E44">
      <w:pPr>
        <w:pStyle w:val="ListParagraph"/>
        <w:ind w:left="360"/>
        <w:jc w:val="right"/>
        <w:rPr>
          <w:b/>
          <w:bCs/>
        </w:rPr>
      </w:pPr>
      <w:bookmarkStart w:id="6" w:name="_GoBack"/>
      <w:bookmarkEnd w:id="6"/>
      <w:r>
        <w:rPr>
          <w:b/>
          <w:bCs/>
        </w:rPr>
        <w:lastRenderedPageBreak/>
        <w:t>3.pielikums</w:t>
      </w:r>
    </w:p>
    <w:p w14:paraId="1B87C799" w14:textId="2E2F82D8" w:rsidR="00343DF6" w:rsidRPr="00C11E44" w:rsidRDefault="000F4445" w:rsidP="00C11E44">
      <w:pPr>
        <w:pStyle w:val="ListParagraph"/>
        <w:numPr>
          <w:ilvl w:val="0"/>
          <w:numId w:val="7"/>
        </w:numPr>
        <w:jc w:val="center"/>
        <w:rPr>
          <w:b/>
          <w:bCs/>
        </w:rPr>
      </w:pPr>
      <w:r w:rsidRPr="00C11E44">
        <w:rPr>
          <w:b/>
          <w:bCs/>
        </w:rPr>
        <w:t xml:space="preserve">PASŪTĪJUMU ORGANIZĀCIJAS </w:t>
      </w:r>
      <w:r w:rsidR="00643B63" w:rsidRPr="00C11E44">
        <w:rPr>
          <w:b/>
          <w:bCs/>
        </w:rPr>
        <w:t>KĀRTĪBA</w:t>
      </w:r>
    </w:p>
    <w:p w14:paraId="09D62683" w14:textId="77901666" w:rsidR="000F4445" w:rsidRPr="008950F0" w:rsidRDefault="000F4445"/>
    <w:p w14:paraId="4D08209C" w14:textId="77777777" w:rsidR="000F4445" w:rsidRPr="008950F0" w:rsidRDefault="000F4445" w:rsidP="000F4445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8950F0">
        <w:rPr>
          <w:lang w:val="lv-LV"/>
        </w:rPr>
        <w:t>Piegādātājs apņemas nodot Pasūtītājam Tehniskajai specifikācijai un Piegādātāja piedāvājumam atbilstošu, kvalitatīvu Preci un Iekārtas. Piegādātājs ir atbildīgs par Preces un Iekārtu kvalitāti un atbilstību Pasūtītāja prasībām un Līguma noteikumiem.</w:t>
      </w:r>
    </w:p>
    <w:p w14:paraId="4BD7E2FA" w14:textId="1F0E198E" w:rsidR="000F4445" w:rsidRPr="008950F0" w:rsidRDefault="000F4445" w:rsidP="000F4445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8950F0">
        <w:rPr>
          <w:b/>
          <w:bCs/>
          <w:lang w:val="lv-LV"/>
        </w:rPr>
        <w:t>Piegādātājs izvieto Iekārtas</w:t>
      </w:r>
      <w:r w:rsidRPr="008950F0">
        <w:rPr>
          <w:lang w:val="lv-LV"/>
        </w:rPr>
        <w:t xml:space="preserve"> Pasūtītāja norādītajās vietās Pasūtītāja telpās, konkrētu uzstādīšanas uzsākšanas laiku saskaņojot ar Pasūtītāju, bet ne vēlāk kā </w:t>
      </w:r>
      <w:r w:rsidR="0057053C" w:rsidRPr="008950F0">
        <w:rPr>
          <w:lang w:val="lv-LV"/>
        </w:rPr>
        <w:t>__________</w:t>
      </w:r>
      <w:r w:rsidRPr="008950F0">
        <w:rPr>
          <w:lang w:val="lv-LV"/>
        </w:rPr>
        <w:t xml:space="preserve"> darba dienu laikā pēc Pasūtītāja elektroniski nosūtīta saraksta uz Piegādātāja atbildīgās personas e-pasta adresi </w:t>
      </w:r>
      <w:r w:rsidR="00105731" w:rsidRPr="008950F0">
        <w:rPr>
          <w:lang w:val="lv-LV"/>
        </w:rPr>
        <w:t>(</w:t>
      </w:r>
      <w:r w:rsidR="001030D2" w:rsidRPr="008950F0">
        <w:rPr>
          <w:lang w:val="lv-LV"/>
        </w:rPr>
        <w:t>_________@__________</w:t>
      </w:r>
      <w:r w:rsidR="00105731" w:rsidRPr="008950F0">
        <w:rPr>
          <w:lang w:val="lv-LV"/>
        </w:rPr>
        <w:t>)</w:t>
      </w:r>
      <w:r w:rsidRPr="008950F0">
        <w:rPr>
          <w:lang w:val="lv-LV"/>
        </w:rPr>
        <w:t>, kas tiek Piegādātājam nosūtīts dienā pēc Līguma spēkā stāšanās dienas. Iekārtu uzstādīšanas dienā Puses abpusēji paraksta nodošanas – pieņemšanas aktu par Iekārtu lietošanu.</w:t>
      </w:r>
    </w:p>
    <w:p w14:paraId="26C33F13" w14:textId="655C3C37" w:rsidR="000F4445" w:rsidRPr="008950F0" w:rsidRDefault="000F4445" w:rsidP="008950F0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B53D46">
        <w:rPr>
          <w:b/>
          <w:bCs/>
          <w:lang w:val="lv-LV"/>
        </w:rPr>
        <w:t xml:space="preserve">Piegādātājs nodrošina Preces </w:t>
      </w:r>
      <w:r w:rsidR="00F24DBC" w:rsidRPr="00B53D46">
        <w:rPr>
          <w:b/>
          <w:bCs/>
          <w:lang w:val="lv-LV"/>
        </w:rPr>
        <w:t>(</w:t>
      </w:r>
      <w:r w:rsidR="008950F0" w:rsidRPr="00B53D46">
        <w:rPr>
          <w:b/>
          <w:bCs/>
          <w:lang w:val="lv-LV"/>
        </w:rPr>
        <w:t xml:space="preserve">dzeramo ūdeni) </w:t>
      </w:r>
      <w:r w:rsidRPr="00B53D46">
        <w:rPr>
          <w:b/>
          <w:bCs/>
          <w:lang w:val="lv-LV"/>
        </w:rPr>
        <w:t>piegādi</w:t>
      </w:r>
      <w:r w:rsidRPr="008950F0">
        <w:rPr>
          <w:lang w:val="lv-LV"/>
        </w:rPr>
        <w:t xml:space="preserve"> 5 (piecas) dienas nedēļā (no pirmdienas līdz piektdienai</w:t>
      </w:r>
      <w:r w:rsidR="0057053C" w:rsidRPr="008950F0">
        <w:rPr>
          <w:lang w:val="lv-LV"/>
        </w:rPr>
        <w:t xml:space="preserve"> (darba dienās </w:t>
      </w:r>
      <w:r w:rsidR="004627F1" w:rsidRPr="008950F0">
        <w:rPr>
          <w:lang w:val="lv-LV"/>
        </w:rPr>
        <w:t>8.00-16.00, izņemot piektdienās 8-13.30</w:t>
      </w:r>
      <w:r w:rsidRPr="008950F0">
        <w:rPr>
          <w:lang w:val="lv-LV"/>
        </w:rPr>
        <w:t xml:space="preserve">) ar savu transportu atsevišķu partiju veidā, nomainot tukšās dzeramā ūdens pudeles pret pilnajām ar piegādi līdz visām dzeramā ūdens iekārtu uzstādītajām vietām vai citām vietām pēc Pasūtītāja norādījuma, </w:t>
      </w:r>
    </w:p>
    <w:p w14:paraId="55D713B6" w14:textId="77777777" w:rsidR="000F4445" w:rsidRPr="008950F0" w:rsidRDefault="000F4445" w:rsidP="000F4445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8950F0">
        <w:rPr>
          <w:lang w:val="lv-LV"/>
        </w:rPr>
        <w:t>Piegādātājs nodod lietošanā Pasūtītājam ūdens lietošanas iekārtas, statīvus – stendus rezerves ūdens pudeļu novietošanai, rezerves ūdens pudeles, veicot to uzstādīšanu Pasūtītāja norādītajās vietās.</w:t>
      </w:r>
    </w:p>
    <w:p w14:paraId="371C18CA" w14:textId="77777777" w:rsidR="000F4445" w:rsidRPr="008950F0" w:rsidRDefault="000F4445" w:rsidP="000F4445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8950F0">
        <w:rPr>
          <w:lang w:val="lv-LV"/>
        </w:rPr>
        <w:t>Līguma darbības laikā Pasūtītāja prognozētais Preces/Iekārtu daudzums, komplektu/iekārtu nomas prognozētais apjoms var mainīties.</w:t>
      </w:r>
    </w:p>
    <w:p w14:paraId="4BEFD7E5" w14:textId="77777777" w:rsidR="000F4445" w:rsidRPr="008950F0" w:rsidRDefault="000F4445" w:rsidP="000F4445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8950F0">
        <w:rPr>
          <w:lang w:val="lv-LV"/>
        </w:rPr>
        <w:t>Pasūtītājs, saskaņojot ar Piegādātāju, ir tiesīgs mainīt Iekārtu atrašanās vietu un skaitu Pasūtītāja ēkās/telpās.</w:t>
      </w:r>
    </w:p>
    <w:p w14:paraId="4B3A5637" w14:textId="77777777" w:rsidR="000F4445" w:rsidRPr="008950F0" w:rsidRDefault="000F4445" w:rsidP="000F4445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8950F0">
        <w:rPr>
          <w:lang w:val="lv-LV"/>
        </w:rPr>
        <w:t xml:space="preserve">Līguma darbības laikā </w:t>
      </w:r>
      <w:r w:rsidRPr="008950F0">
        <w:rPr>
          <w:u w:val="single"/>
          <w:lang w:val="lv-LV"/>
        </w:rPr>
        <w:t>bez papildus samaksas</w:t>
      </w:r>
      <w:r w:rsidRPr="008950F0">
        <w:rPr>
          <w:lang w:val="lv-LV"/>
        </w:rPr>
        <w:t xml:space="preserve"> Piegādātājs nodrošina uzstādīto Iekārtu/komplektu sanitāro apkopi ne retāk kā reizi 6 (sešos) mēnešos. Iekārtu remontu vai nepieciešamības gadījumā arī to apmaiņu Piegādātājam jāveic par saviem līdzekļiem 24 (divdesmit četru) stundu laikā no Pasūtītāja elektroniska pieprasījuma nosūtīšanas brīža. Puses apliecina, ka ar e-pasta starpniecību nosūtītā šajā punktā minētā informācija ir uzskatāma par pienācīgā veidā paziņotu otrai Pusei un tai ir juridisks spēks.</w:t>
      </w:r>
    </w:p>
    <w:p w14:paraId="5FAAC989" w14:textId="77777777" w:rsidR="000F4445" w:rsidRPr="008950F0" w:rsidRDefault="000F4445" w:rsidP="000F4445">
      <w:pPr>
        <w:pStyle w:val="ListParagraph"/>
        <w:numPr>
          <w:ilvl w:val="1"/>
          <w:numId w:val="16"/>
        </w:numPr>
        <w:spacing w:after="120"/>
        <w:jc w:val="both"/>
        <w:rPr>
          <w:lang w:val="lv-LV"/>
        </w:rPr>
      </w:pPr>
      <w:r w:rsidRPr="008950F0">
        <w:rPr>
          <w:lang w:val="lv-LV"/>
        </w:rPr>
        <w:t>Piegādātājs līdz katra nākamā mēneša 10.datumam iesniedz Pasūtītājam iepriekšējā mēnesī piegādātās Preces piegādes dokumentus.</w:t>
      </w:r>
    </w:p>
    <w:p w14:paraId="6DB84AB4" w14:textId="77777777" w:rsidR="000F4445" w:rsidRPr="0014130F" w:rsidRDefault="000F4445">
      <w:pPr>
        <w:rPr>
          <w:lang w:val="lv-LV"/>
        </w:rPr>
      </w:pPr>
    </w:p>
    <w:sectPr w:rsidR="000F4445" w:rsidRPr="0014130F" w:rsidSect="00330036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1EED4" w16cex:dateUtc="2023-02-23T11:55:00Z"/>
  <w16cex:commentExtensible w16cex:durableId="27A1EF02" w16cex:dateUtc="2023-02-23T11:56:00Z"/>
  <w16cex:commentExtensible w16cex:durableId="27A1EF72" w16cex:dateUtc="2023-02-23T11:58:00Z"/>
  <w16cex:commentExtensible w16cex:durableId="27A1EFA9" w16cex:dateUtc="2023-02-23T11:59:00Z"/>
  <w16cex:commentExtensible w16cex:durableId="27A1EFFE" w16cex:dateUtc="2023-02-23T12:00:00Z"/>
  <w16cex:commentExtensible w16cex:durableId="27A1F00D" w16cex:dateUtc="2023-02-23T12:00:00Z"/>
  <w16cex:commentExtensible w16cex:durableId="27A1F070" w16cex:dateUtc="2023-02-23T12:02:00Z"/>
  <w16cex:commentExtensible w16cex:durableId="27A1F155" w16cex:dateUtc="2023-02-23T12:06:00Z"/>
  <w16cex:commentExtensible w16cex:durableId="27A1F14F" w16cex:dateUtc="2023-02-23T12:06:00Z"/>
  <w16cex:commentExtensible w16cex:durableId="27A1F19B" w16cex:dateUtc="2023-02-23T12:07:00Z"/>
  <w16cex:commentExtensible w16cex:durableId="27A1F22A" w16cex:dateUtc="2023-02-23T12:09:00Z"/>
  <w16cex:commentExtensible w16cex:durableId="27A1F25C" w16cex:dateUtc="2023-02-23T12:10:00Z"/>
  <w16cex:commentExtensible w16cex:durableId="27A1F32A" w16cex:dateUtc="2023-02-23T12:14:00Z"/>
  <w16cex:commentExtensible w16cex:durableId="27A1FA96" w16cex:dateUtc="2023-02-23T12:4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303"/>
    <w:multiLevelType w:val="hybridMultilevel"/>
    <w:tmpl w:val="3B98B690"/>
    <w:lvl w:ilvl="0" w:tplc="6198A4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6538"/>
    <w:multiLevelType w:val="multilevel"/>
    <w:tmpl w:val="A9300E6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60D"/>
    <w:multiLevelType w:val="multilevel"/>
    <w:tmpl w:val="7884E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253581"/>
    <w:multiLevelType w:val="multilevel"/>
    <w:tmpl w:val="CAFCBA2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AA92BF7"/>
    <w:multiLevelType w:val="hybridMultilevel"/>
    <w:tmpl w:val="64AA2DB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69C"/>
    <w:multiLevelType w:val="hybridMultilevel"/>
    <w:tmpl w:val="1C809946"/>
    <w:lvl w:ilvl="0" w:tplc="5C906B76">
      <w:start w:val="1"/>
      <w:numFmt w:val="upperLetter"/>
      <w:lvlText w:val="%1)"/>
      <w:lvlJc w:val="left"/>
      <w:pPr>
        <w:ind w:left="158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04" w:hanging="360"/>
      </w:pPr>
    </w:lvl>
    <w:lvl w:ilvl="2" w:tplc="0426001B" w:tentative="1">
      <w:start w:val="1"/>
      <w:numFmt w:val="lowerRoman"/>
      <w:lvlText w:val="%3."/>
      <w:lvlJc w:val="right"/>
      <w:pPr>
        <w:ind w:left="3024" w:hanging="180"/>
      </w:pPr>
    </w:lvl>
    <w:lvl w:ilvl="3" w:tplc="0426000F" w:tentative="1">
      <w:start w:val="1"/>
      <w:numFmt w:val="decimal"/>
      <w:lvlText w:val="%4."/>
      <w:lvlJc w:val="left"/>
      <w:pPr>
        <w:ind w:left="3744" w:hanging="360"/>
      </w:pPr>
    </w:lvl>
    <w:lvl w:ilvl="4" w:tplc="04260019" w:tentative="1">
      <w:start w:val="1"/>
      <w:numFmt w:val="lowerLetter"/>
      <w:lvlText w:val="%5."/>
      <w:lvlJc w:val="left"/>
      <w:pPr>
        <w:ind w:left="4464" w:hanging="360"/>
      </w:pPr>
    </w:lvl>
    <w:lvl w:ilvl="5" w:tplc="0426001B" w:tentative="1">
      <w:start w:val="1"/>
      <w:numFmt w:val="lowerRoman"/>
      <w:lvlText w:val="%6."/>
      <w:lvlJc w:val="right"/>
      <w:pPr>
        <w:ind w:left="5184" w:hanging="180"/>
      </w:pPr>
    </w:lvl>
    <w:lvl w:ilvl="6" w:tplc="0426000F" w:tentative="1">
      <w:start w:val="1"/>
      <w:numFmt w:val="decimal"/>
      <w:lvlText w:val="%7."/>
      <w:lvlJc w:val="left"/>
      <w:pPr>
        <w:ind w:left="5904" w:hanging="360"/>
      </w:pPr>
    </w:lvl>
    <w:lvl w:ilvl="7" w:tplc="04260019" w:tentative="1">
      <w:start w:val="1"/>
      <w:numFmt w:val="lowerLetter"/>
      <w:lvlText w:val="%8."/>
      <w:lvlJc w:val="left"/>
      <w:pPr>
        <w:ind w:left="6624" w:hanging="360"/>
      </w:pPr>
    </w:lvl>
    <w:lvl w:ilvl="8" w:tplc="042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19D41979"/>
    <w:multiLevelType w:val="multilevel"/>
    <w:tmpl w:val="BBB6A8DA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0C8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214A3943"/>
    <w:multiLevelType w:val="multilevel"/>
    <w:tmpl w:val="F264A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 w15:restartNumberingAfterBreak="0">
    <w:nsid w:val="2BA17BFC"/>
    <w:multiLevelType w:val="multilevel"/>
    <w:tmpl w:val="A156C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061287"/>
    <w:multiLevelType w:val="hybridMultilevel"/>
    <w:tmpl w:val="ABC42D0A"/>
    <w:lvl w:ilvl="0" w:tplc="2F3A3F3C">
      <w:start w:val="5"/>
      <w:numFmt w:val="upperLetter"/>
      <w:lvlText w:val="%1-"/>
      <w:lvlJc w:val="left"/>
      <w:pPr>
        <w:ind w:left="122" w:hanging="228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6222481A">
      <w:start w:val="1"/>
      <w:numFmt w:val="decimal"/>
      <w:lvlText w:val="%2."/>
      <w:lvlJc w:val="left"/>
      <w:pPr>
        <w:ind w:left="84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0426000F">
      <w:start w:val="1"/>
      <w:numFmt w:val="decimal"/>
      <w:lvlText w:val="%3."/>
      <w:lvlJc w:val="left"/>
      <w:pPr>
        <w:ind w:left="502" w:hanging="360"/>
      </w:pPr>
      <w:rPr>
        <w:rFonts w:hint="default"/>
        <w:caps w:val="0"/>
        <w:vanish w:val="0"/>
        <w:spacing w:val="0"/>
        <w:w w:val="100"/>
        <w:sz w:val="24"/>
        <w:szCs w:val="24"/>
      </w:rPr>
    </w:lvl>
    <w:lvl w:ilvl="3" w:tplc="01E047DE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5FCC7C8C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5" w:tplc="696AA83A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6" w:tplc="6AF6F8D0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7" w:tplc="D8305AAA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8" w:tplc="B090397C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</w:abstractNum>
  <w:abstractNum w:abstractNumId="11" w15:restartNumberingAfterBreak="0">
    <w:nsid w:val="314011B7"/>
    <w:multiLevelType w:val="multilevel"/>
    <w:tmpl w:val="AF50218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3DA67DD"/>
    <w:multiLevelType w:val="multilevel"/>
    <w:tmpl w:val="A7D052E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7BE3D13"/>
    <w:multiLevelType w:val="multilevel"/>
    <w:tmpl w:val="A0D6E2B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55027"/>
    <w:multiLevelType w:val="hybridMultilevel"/>
    <w:tmpl w:val="0484BD26"/>
    <w:lvl w:ilvl="0" w:tplc="ACA4861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1608C"/>
    <w:multiLevelType w:val="multilevel"/>
    <w:tmpl w:val="2A2E778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4BD73675"/>
    <w:multiLevelType w:val="multilevel"/>
    <w:tmpl w:val="C1DCA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BA688F"/>
    <w:multiLevelType w:val="multilevel"/>
    <w:tmpl w:val="52C6CE8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8" w15:restartNumberingAfterBreak="0">
    <w:nsid w:val="51380ACE"/>
    <w:multiLevelType w:val="multilevel"/>
    <w:tmpl w:val="530E930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A204444"/>
    <w:multiLevelType w:val="multilevel"/>
    <w:tmpl w:val="2F8C7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EA32AA"/>
    <w:multiLevelType w:val="hybridMultilevel"/>
    <w:tmpl w:val="4EC42A18"/>
    <w:lvl w:ilvl="0" w:tplc="7D42EF9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B6B8D"/>
    <w:multiLevelType w:val="multilevel"/>
    <w:tmpl w:val="B484D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41D9C"/>
    <w:multiLevelType w:val="multilevel"/>
    <w:tmpl w:val="44FE1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00468"/>
    <w:multiLevelType w:val="hybridMultilevel"/>
    <w:tmpl w:val="E878D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C2DF3"/>
    <w:multiLevelType w:val="hybridMultilevel"/>
    <w:tmpl w:val="13F6087C"/>
    <w:lvl w:ilvl="0" w:tplc="A77E0F2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65B1B"/>
    <w:multiLevelType w:val="multilevel"/>
    <w:tmpl w:val="B178EC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6"/>
  </w:num>
  <w:num w:numId="5">
    <w:abstractNumId w:val="2"/>
  </w:num>
  <w:num w:numId="6">
    <w:abstractNumId w:val="3"/>
  </w:num>
  <w:num w:numId="7">
    <w:abstractNumId w:val="21"/>
  </w:num>
  <w:num w:numId="8">
    <w:abstractNumId w:val="22"/>
  </w:num>
  <w:num w:numId="9">
    <w:abstractNumId w:val="19"/>
  </w:num>
  <w:num w:numId="10">
    <w:abstractNumId w:val="18"/>
  </w:num>
  <w:num w:numId="11">
    <w:abstractNumId w:val="16"/>
  </w:num>
  <w:num w:numId="12">
    <w:abstractNumId w:val="11"/>
  </w:num>
  <w:num w:numId="13">
    <w:abstractNumId w:val="12"/>
  </w:num>
  <w:num w:numId="14">
    <w:abstractNumId w:val="13"/>
  </w:num>
  <w:num w:numId="15">
    <w:abstractNumId w:val="1"/>
  </w:num>
  <w:num w:numId="16">
    <w:abstractNumId w:val="17"/>
  </w:num>
  <w:num w:numId="17">
    <w:abstractNumId w:val="23"/>
  </w:num>
  <w:num w:numId="18">
    <w:abstractNumId w:val="0"/>
  </w:num>
  <w:num w:numId="19">
    <w:abstractNumId w:val="14"/>
  </w:num>
  <w:num w:numId="20">
    <w:abstractNumId w:val="5"/>
  </w:num>
  <w:num w:numId="21">
    <w:abstractNumId w:val="4"/>
  </w:num>
  <w:num w:numId="22">
    <w:abstractNumId w:val="8"/>
  </w:num>
  <w:num w:numId="23">
    <w:abstractNumId w:val="10"/>
  </w:num>
  <w:num w:numId="24">
    <w:abstractNumId w:val="20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B"/>
    <w:rsid w:val="00010325"/>
    <w:rsid w:val="00043BF3"/>
    <w:rsid w:val="0007695A"/>
    <w:rsid w:val="00076A01"/>
    <w:rsid w:val="000F4445"/>
    <w:rsid w:val="000F4DC0"/>
    <w:rsid w:val="001030D2"/>
    <w:rsid w:val="00105731"/>
    <w:rsid w:val="00116349"/>
    <w:rsid w:val="0014130F"/>
    <w:rsid w:val="001767ED"/>
    <w:rsid w:val="002803D9"/>
    <w:rsid w:val="00283311"/>
    <w:rsid w:val="00293A0C"/>
    <w:rsid w:val="002B180B"/>
    <w:rsid w:val="002D634C"/>
    <w:rsid w:val="00330036"/>
    <w:rsid w:val="00343DF6"/>
    <w:rsid w:val="00397CFB"/>
    <w:rsid w:val="003D013C"/>
    <w:rsid w:val="004627F1"/>
    <w:rsid w:val="004822A8"/>
    <w:rsid w:val="00492467"/>
    <w:rsid w:val="00517236"/>
    <w:rsid w:val="0057053C"/>
    <w:rsid w:val="005876AB"/>
    <w:rsid w:val="0059596F"/>
    <w:rsid w:val="005E539A"/>
    <w:rsid w:val="00613E6C"/>
    <w:rsid w:val="00643B63"/>
    <w:rsid w:val="00655B57"/>
    <w:rsid w:val="00690767"/>
    <w:rsid w:val="00694085"/>
    <w:rsid w:val="00697168"/>
    <w:rsid w:val="006D378B"/>
    <w:rsid w:val="00753F73"/>
    <w:rsid w:val="00754222"/>
    <w:rsid w:val="00754E1B"/>
    <w:rsid w:val="00805AFE"/>
    <w:rsid w:val="0082178E"/>
    <w:rsid w:val="00837A2C"/>
    <w:rsid w:val="008950F0"/>
    <w:rsid w:val="00927A28"/>
    <w:rsid w:val="00932E3A"/>
    <w:rsid w:val="0093678A"/>
    <w:rsid w:val="00943D05"/>
    <w:rsid w:val="009671E4"/>
    <w:rsid w:val="00A01C14"/>
    <w:rsid w:val="00A07215"/>
    <w:rsid w:val="00A24A9F"/>
    <w:rsid w:val="00A46FF5"/>
    <w:rsid w:val="00AD65A7"/>
    <w:rsid w:val="00AE56BD"/>
    <w:rsid w:val="00AF0468"/>
    <w:rsid w:val="00AF7FAE"/>
    <w:rsid w:val="00B26E67"/>
    <w:rsid w:val="00B53D46"/>
    <w:rsid w:val="00B67FD5"/>
    <w:rsid w:val="00B82093"/>
    <w:rsid w:val="00BD39E6"/>
    <w:rsid w:val="00BD3C2E"/>
    <w:rsid w:val="00C10DFF"/>
    <w:rsid w:val="00C11E44"/>
    <w:rsid w:val="00C36F8B"/>
    <w:rsid w:val="00CF5731"/>
    <w:rsid w:val="00D654FC"/>
    <w:rsid w:val="00D663B1"/>
    <w:rsid w:val="00DF554C"/>
    <w:rsid w:val="00E60211"/>
    <w:rsid w:val="00E65DBA"/>
    <w:rsid w:val="00EF6DBB"/>
    <w:rsid w:val="00F066FA"/>
    <w:rsid w:val="00F10E5F"/>
    <w:rsid w:val="00F24DBC"/>
    <w:rsid w:val="00F56BE9"/>
    <w:rsid w:val="00F6646B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05782"/>
  <w15:chartTrackingRefBased/>
  <w15:docId w15:val="{08A1526F-CDAC-4756-B7F6-05FFBCE2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F6D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D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ListParagraph">
    <w:name w:val="List Paragraph"/>
    <w:aliases w:val="Syle 1,Strip,Párrafo de lista,Normal bullet 2,Bullet list,Numbered Para 1,Dot pt,No Spacing1,List Paragraph Char Char Char,Indicator Text,List Paragraph1,Bullet Points,MAIN CONTENT,IFCL - List Paragraph,List Paragraph12,OBC Bullet"/>
    <w:basedOn w:val="Normal"/>
    <w:link w:val="ListParagraphChar"/>
    <w:uiPriority w:val="34"/>
    <w:qFormat/>
    <w:rsid w:val="00EF6DBB"/>
    <w:pPr>
      <w:ind w:left="720"/>
      <w:contextualSpacing/>
    </w:pPr>
  </w:style>
  <w:style w:type="paragraph" w:styleId="NoSpacing">
    <w:name w:val="No Spacing"/>
    <w:qFormat/>
    <w:rsid w:val="00EF6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ListParagraphChar">
    <w:name w:val="List Paragraph Char"/>
    <w:aliases w:val="Syle 1 Char,Strip Char,Párrafo de lista Char,Normal bullet 2 Char,Bullet list Char,Numbered Para 1 Char,Dot pt Char,No Spacing1 Char,List Paragraph Char Char Char Char,Indicator Text Char,List Paragraph1 Char,Bullet Points Char"/>
    <w:link w:val="ListParagraph"/>
    <w:uiPriority w:val="34"/>
    <w:qFormat/>
    <w:locked/>
    <w:rsid w:val="00EF6D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6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D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DB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BB"/>
    <w:rPr>
      <w:rFonts w:ascii="Segoe UI" w:eastAsia="Times New Roman" w:hAnsi="Segoe UI" w:cs="Segoe UI"/>
      <w:sz w:val="18"/>
      <w:szCs w:val="18"/>
      <w:lang w:val="en-GB"/>
    </w:rPr>
  </w:style>
  <w:style w:type="paragraph" w:styleId="BodyText2">
    <w:name w:val="Body Text 2"/>
    <w:basedOn w:val="Normal"/>
    <w:link w:val="BodyText2Char"/>
    <w:rsid w:val="00A01C14"/>
    <w:pPr>
      <w:tabs>
        <w:tab w:val="num" w:pos="0"/>
      </w:tabs>
      <w:jc w:val="both"/>
      <w:outlineLvl w:val="0"/>
    </w:pPr>
    <w:rPr>
      <w:rFonts w:ascii="Belwe Lt TL" w:hAnsi="Belwe Lt TL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A01C14"/>
    <w:rPr>
      <w:rFonts w:ascii="Belwe Lt TL" w:eastAsia="Times New Roman" w:hAnsi="Belwe Lt TL" w:cs="Times New Roman"/>
      <w:sz w:val="24"/>
      <w:szCs w:val="20"/>
    </w:rPr>
  </w:style>
  <w:style w:type="table" w:styleId="TableGrid">
    <w:name w:val="Table Grid"/>
    <w:basedOn w:val="TableNormal"/>
    <w:rsid w:val="00A01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C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1C14"/>
    <w:pPr>
      <w:tabs>
        <w:tab w:val="center" w:pos="4153"/>
        <w:tab w:val="right" w:pos="8306"/>
      </w:tabs>
    </w:pPr>
    <w:rPr>
      <w:rFonts w:ascii="Arial" w:hAnsi="Arial"/>
      <w:szCs w:val="20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A01C1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C14"/>
    <w:pPr>
      <w:tabs>
        <w:tab w:val="center" w:pos="4153"/>
        <w:tab w:val="right" w:pos="8306"/>
      </w:tabs>
    </w:pPr>
    <w:rPr>
      <w:rFonts w:ascii="Arial" w:hAnsi="Arial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A01C1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01C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C14"/>
    <w:rPr>
      <w:color w:val="954F72"/>
      <w:u w:val="single"/>
    </w:rPr>
  </w:style>
  <w:style w:type="paragraph" w:customStyle="1" w:styleId="msonormal0">
    <w:name w:val="msonormal"/>
    <w:basedOn w:val="Normal"/>
    <w:rsid w:val="00A01C14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66">
    <w:name w:val="xl66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67">
    <w:name w:val="xl67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68">
    <w:name w:val="xl68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69">
    <w:name w:val="xl69"/>
    <w:basedOn w:val="Normal"/>
    <w:rsid w:val="00A01C14"/>
    <w:pPr>
      <w:spacing w:before="100" w:beforeAutospacing="1" w:after="100" w:afterAutospacing="1"/>
    </w:pPr>
    <w:rPr>
      <w:color w:val="7030A0"/>
      <w:lang w:val="lv-LV" w:eastAsia="lv-LV"/>
    </w:rPr>
  </w:style>
  <w:style w:type="paragraph" w:customStyle="1" w:styleId="xl70">
    <w:name w:val="xl70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71">
    <w:name w:val="xl71"/>
    <w:basedOn w:val="Normal"/>
    <w:rsid w:val="00A01C14"/>
    <w:pPr>
      <w:spacing w:before="100" w:beforeAutospacing="1" w:after="100" w:afterAutospacing="1"/>
    </w:pPr>
    <w:rPr>
      <w:color w:val="0070C0"/>
      <w:lang w:val="lv-LV" w:eastAsia="lv-LV"/>
    </w:rPr>
  </w:style>
  <w:style w:type="paragraph" w:customStyle="1" w:styleId="xl72">
    <w:name w:val="xl72"/>
    <w:basedOn w:val="Normal"/>
    <w:rsid w:val="00A01C14"/>
    <w:pPr>
      <w:spacing w:before="100" w:beforeAutospacing="1" w:after="100" w:afterAutospacing="1"/>
    </w:pPr>
    <w:rPr>
      <w:color w:val="00B050"/>
      <w:lang w:val="lv-LV" w:eastAsia="lv-LV"/>
    </w:rPr>
  </w:style>
  <w:style w:type="paragraph" w:customStyle="1" w:styleId="xl73">
    <w:name w:val="xl73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74">
    <w:name w:val="xl74"/>
    <w:basedOn w:val="Normal"/>
    <w:rsid w:val="00A01C14"/>
    <w:pPr>
      <w:spacing w:before="100" w:beforeAutospacing="1" w:after="100" w:afterAutospacing="1"/>
    </w:pPr>
    <w:rPr>
      <w:color w:val="00B050"/>
      <w:sz w:val="20"/>
      <w:szCs w:val="20"/>
      <w:lang w:val="lv-LV" w:eastAsia="lv-LV"/>
    </w:rPr>
  </w:style>
  <w:style w:type="paragraph" w:customStyle="1" w:styleId="xl75">
    <w:name w:val="xl75"/>
    <w:basedOn w:val="Normal"/>
    <w:rsid w:val="00A01C14"/>
    <w:pPr>
      <w:spacing w:before="100" w:beforeAutospacing="1" w:after="100" w:afterAutospacing="1"/>
    </w:pPr>
    <w:rPr>
      <w:color w:val="00B050"/>
      <w:lang w:val="lv-LV" w:eastAsia="lv-LV"/>
    </w:rPr>
  </w:style>
  <w:style w:type="paragraph" w:customStyle="1" w:styleId="xl76">
    <w:name w:val="xl76"/>
    <w:basedOn w:val="Normal"/>
    <w:rsid w:val="00A01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77">
    <w:name w:val="xl77"/>
    <w:basedOn w:val="Normal"/>
    <w:rsid w:val="00A01C14"/>
    <w:pPr>
      <w:shd w:val="clear" w:color="000000" w:fill="FFFFFF"/>
      <w:spacing w:before="100" w:beforeAutospacing="1" w:after="100" w:afterAutospacing="1"/>
    </w:pPr>
    <w:rPr>
      <w:color w:val="00B050"/>
      <w:lang w:val="lv-LV" w:eastAsia="lv-LV"/>
    </w:rPr>
  </w:style>
  <w:style w:type="paragraph" w:customStyle="1" w:styleId="xl78">
    <w:name w:val="xl78"/>
    <w:basedOn w:val="Normal"/>
    <w:rsid w:val="00A01C14"/>
    <w:pPr>
      <w:shd w:val="clear" w:color="000000" w:fill="FFFFFF"/>
      <w:spacing w:before="100" w:beforeAutospacing="1" w:after="100" w:afterAutospacing="1"/>
    </w:pPr>
    <w:rPr>
      <w:lang w:val="lv-LV" w:eastAsia="lv-LV"/>
    </w:rPr>
  </w:style>
  <w:style w:type="paragraph" w:customStyle="1" w:styleId="xl79">
    <w:name w:val="xl79"/>
    <w:basedOn w:val="Normal"/>
    <w:rsid w:val="00A01C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80">
    <w:name w:val="xl80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81">
    <w:name w:val="xl81"/>
    <w:basedOn w:val="Normal"/>
    <w:rsid w:val="00A01C14"/>
    <w:pPr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82">
    <w:name w:val="xl82"/>
    <w:basedOn w:val="Normal"/>
    <w:rsid w:val="00A01C14"/>
    <w:pP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  <w:lang w:val="lv-LV" w:eastAsia="lv-LV"/>
    </w:rPr>
  </w:style>
  <w:style w:type="paragraph" w:customStyle="1" w:styleId="xl83">
    <w:name w:val="xl83"/>
    <w:basedOn w:val="Normal"/>
    <w:rsid w:val="00A01C14"/>
    <w:pPr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84">
    <w:name w:val="xl84"/>
    <w:basedOn w:val="Normal"/>
    <w:rsid w:val="00A01C14"/>
    <w:pPr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85">
    <w:name w:val="xl85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86">
    <w:name w:val="xl86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87">
    <w:name w:val="xl87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88">
    <w:name w:val="xl88"/>
    <w:basedOn w:val="Normal"/>
    <w:rsid w:val="00A01C14"/>
    <w:pPr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89">
    <w:name w:val="xl89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90">
    <w:name w:val="xl90"/>
    <w:basedOn w:val="Normal"/>
    <w:rsid w:val="00A01C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91">
    <w:name w:val="xl91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92">
    <w:name w:val="xl92"/>
    <w:basedOn w:val="Normal"/>
    <w:rsid w:val="00A01C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93">
    <w:name w:val="xl93"/>
    <w:basedOn w:val="Normal"/>
    <w:rsid w:val="00A01C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94">
    <w:name w:val="xl94"/>
    <w:basedOn w:val="Normal"/>
    <w:rsid w:val="00A01C14"/>
    <w:pPr>
      <w:shd w:val="clear" w:color="000000" w:fill="FFFFFF"/>
      <w:spacing w:before="100" w:beforeAutospacing="1" w:after="100" w:afterAutospacing="1"/>
    </w:pPr>
    <w:rPr>
      <w:lang w:val="lv-LV" w:eastAsia="lv-LV"/>
    </w:rPr>
  </w:style>
  <w:style w:type="paragraph" w:customStyle="1" w:styleId="xl95">
    <w:name w:val="xl95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96">
    <w:name w:val="xl96"/>
    <w:basedOn w:val="Normal"/>
    <w:rsid w:val="00A01C14"/>
    <w:pPr>
      <w:spacing w:before="100" w:beforeAutospacing="1" w:after="100" w:afterAutospacing="1"/>
      <w:jc w:val="center"/>
      <w:textAlignment w:val="center"/>
    </w:pPr>
    <w:rPr>
      <w:sz w:val="18"/>
      <w:szCs w:val="18"/>
      <w:lang w:val="lv-LV" w:eastAsia="lv-LV"/>
    </w:rPr>
  </w:style>
  <w:style w:type="paragraph" w:customStyle="1" w:styleId="xl97">
    <w:name w:val="xl97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98">
    <w:name w:val="xl98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99">
    <w:name w:val="xl99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100">
    <w:name w:val="xl100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101">
    <w:name w:val="xl101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lv-LV" w:eastAsia="lv-LV"/>
    </w:rPr>
  </w:style>
  <w:style w:type="paragraph" w:customStyle="1" w:styleId="xl102">
    <w:name w:val="xl102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lv-LV" w:eastAsia="lv-LV"/>
    </w:rPr>
  </w:style>
  <w:style w:type="paragraph" w:customStyle="1" w:styleId="xl103">
    <w:name w:val="xl103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04">
    <w:name w:val="xl104"/>
    <w:basedOn w:val="Normal"/>
    <w:rsid w:val="00A01C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05">
    <w:name w:val="xl105"/>
    <w:basedOn w:val="Normal"/>
    <w:rsid w:val="00A01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06">
    <w:name w:val="xl106"/>
    <w:basedOn w:val="Normal"/>
    <w:rsid w:val="00A01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07">
    <w:name w:val="xl107"/>
    <w:basedOn w:val="Normal"/>
    <w:rsid w:val="00A01C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08">
    <w:name w:val="xl108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09">
    <w:name w:val="xl109"/>
    <w:basedOn w:val="Normal"/>
    <w:rsid w:val="00A01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10">
    <w:name w:val="xl110"/>
    <w:basedOn w:val="Normal"/>
    <w:rsid w:val="00A01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11">
    <w:name w:val="xl111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12">
    <w:name w:val="xl112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13">
    <w:name w:val="xl113"/>
    <w:basedOn w:val="Normal"/>
    <w:rsid w:val="00A01C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sz w:val="16"/>
      <w:szCs w:val="16"/>
      <w:lang w:val="lv-LV" w:eastAsia="lv-LV"/>
    </w:rPr>
  </w:style>
  <w:style w:type="paragraph" w:customStyle="1" w:styleId="xl114">
    <w:name w:val="xl114"/>
    <w:basedOn w:val="Normal"/>
    <w:rsid w:val="00A01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lv-LV" w:eastAsia="lv-LV"/>
    </w:rPr>
  </w:style>
  <w:style w:type="paragraph" w:customStyle="1" w:styleId="xl115">
    <w:name w:val="xl115"/>
    <w:basedOn w:val="Normal"/>
    <w:rsid w:val="00A01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lv-LV" w:eastAsia="lv-LV"/>
    </w:rPr>
  </w:style>
  <w:style w:type="paragraph" w:customStyle="1" w:styleId="xl116">
    <w:name w:val="xl116"/>
    <w:basedOn w:val="Normal"/>
    <w:rsid w:val="00A01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lv-LV" w:eastAsia="lv-LV"/>
    </w:rPr>
  </w:style>
  <w:style w:type="paragraph" w:customStyle="1" w:styleId="xl117">
    <w:name w:val="xl117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lv-LV" w:eastAsia="lv-LV"/>
    </w:rPr>
  </w:style>
  <w:style w:type="paragraph" w:customStyle="1" w:styleId="xl118">
    <w:name w:val="xl118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lv-LV" w:eastAsia="lv-LV"/>
    </w:rPr>
  </w:style>
  <w:style w:type="paragraph" w:customStyle="1" w:styleId="xl63">
    <w:name w:val="xl63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64">
    <w:name w:val="xl64"/>
    <w:basedOn w:val="Normal"/>
    <w:rsid w:val="00A01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15" ma:contentTypeDescription="Izveidot jaunu dokumentu." ma:contentTypeScope="" ma:versionID="688243ce1c09b50143b3ab25a12e90e6">
  <xsd:schema xmlns:xsd="http://www.w3.org/2001/XMLSchema" xmlns:xs="http://www.w3.org/2001/XMLSchema" xmlns:p="http://schemas.microsoft.com/office/2006/metadata/properties" xmlns:ns3="7bfe4317-9314-4191-98d3-2f4cea716168" xmlns:ns4="7d09711d-ddb1-46c4-b4b5-88da398534d7" targetNamespace="http://schemas.microsoft.com/office/2006/metadata/properties" ma:root="true" ma:fieldsID="f81226fe31058cdfb7c27d1b1149c57f" ns3:_="" ns4:_="">
    <xsd:import namespace="7bfe4317-9314-4191-98d3-2f4cea716168"/>
    <xsd:import namespace="7d09711d-ddb1-46c4-b4b5-88da398534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9711d-ddb1-46c4-b4b5-88da3985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fe4317-9314-4191-98d3-2f4cea7161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CC4FF-52FB-481F-9F37-93371D7E7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7d09711d-ddb1-46c4-b4b5-88da3985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5DE98-FBB7-476E-8E98-2D1BF86A403F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7d09711d-ddb1-46c4-b4b5-88da398534d7"/>
    <ds:schemaRef ds:uri="http://schemas.microsoft.com/office/2006/documentManagement/types"/>
    <ds:schemaRef ds:uri="http://schemas.openxmlformats.org/package/2006/metadata/core-properties"/>
    <ds:schemaRef ds:uri="7bfe4317-9314-4191-98d3-2f4cea716168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5CE471-FA69-47A7-8CB9-CF037D520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43D38-BDEB-4FB3-9408-A0BD95E8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10089</Words>
  <Characters>5752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14</cp:revision>
  <dcterms:created xsi:type="dcterms:W3CDTF">2023-02-23T13:22:00Z</dcterms:created>
  <dcterms:modified xsi:type="dcterms:W3CDTF">2023-02-23T13:50:00Z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