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0456CCE0" w:rsidR="005D1BC8" w:rsidRPr="0060794F" w:rsidRDefault="005D1BC8" w:rsidP="00613DF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94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60794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384939B6" w14:textId="78D5E207" w:rsidR="00882163" w:rsidRDefault="00882163" w:rsidP="00613DF8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163">
        <w:rPr>
          <w:rFonts w:ascii="Times New Roman" w:hAnsi="Times New Roman" w:cs="Times New Roman"/>
          <w:b/>
          <w:bCs/>
          <w:sz w:val="28"/>
          <w:szCs w:val="28"/>
        </w:rPr>
        <w:t xml:space="preserve">Būvprojekta izstrāde </w:t>
      </w:r>
      <w:r w:rsidR="0060230A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  <w:r w:rsidR="002737BF">
        <w:rPr>
          <w:rFonts w:ascii="Times New Roman" w:hAnsi="Times New Roman" w:cs="Times New Roman"/>
          <w:b/>
          <w:bCs/>
          <w:sz w:val="28"/>
          <w:szCs w:val="28"/>
        </w:rPr>
        <w:t xml:space="preserve">autoruzraudzība </w:t>
      </w:r>
      <w:r w:rsidR="007B7DEC" w:rsidRPr="007B7DEC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47005052"/>
      <w:r w:rsidR="004E4763" w:rsidRPr="004E4763">
        <w:rPr>
          <w:rFonts w:ascii="Times New Roman" w:hAnsi="Times New Roman" w:cs="Times New Roman"/>
          <w:b/>
          <w:bCs/>
          <w:sz w:val="28"/>
          <w:szCs w:val="28"/>
        </w:rPr>
        <w:t>Kontakttīkla rekonstrukcija 1.tramvaja maršrutā Slokas ielā posmā no A. Grīna bulvāra līdz Kuldīgas ielai</w:t>
      </w:r>
      <w:bookmarkEnd w:id="0"/>
      <w:r w:rsidRPr="0088216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37648C3" w14:textId="554AF942" w:rsidR="005D1BC8" w:rsidRPr="009213FC" w:rsidRDefault="005D1BC8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3FC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2C9048B0" w:rsidR="005D1BC8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288"/>
      </w:tblGrid>
      <w:tr w:rsidR="007B7DEC" w:rsidRPr="00111AEC" w14:paraId="3896275E" w14:textId="77777777" w:rsidTr="007A2799">
        <w:trPr>
          <w:cantSplit/>
        </w:trPr>
        <w:tc>
          <w:tcPr>
            <w:tcW w:w="3960" w:type="dxa"/>
            <w:shd w:val="clear" w:color="auto" w:fill="DEEAF6" w:themeFill="accent5" w:themeFillTint="33"/>
          </w:tcPr>
          <w:p w14:paraId="70E57FB4" w14:textId="012A2A65" w:rsidR="007B7DEC" w:rsidRPr="00111AEC" w:rsidRDefault="007B7DEC" w:rsidP="007A279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AEC">
              <w:rPr>
                <w:rFonts w:ascii="Times New Roman" w:hAnsi="Times New Roman"/>
                <w:b/>
                <w:sz w:val="20"/>
                <w:szCs w:val="20"/>
              </w:rPr>
              <w:t>Uzņēmuma pilns nosaukums</w:t>
            </w:r>
          </w:p>
        </w:tc>
        <w:tc>
          <w:tcPr>
            <w:tcW w:w="4288" w:type="dxa"/>
          </w:tcPr>
          <w:p w14:paraId="2F6108AA" w14:textId="77777777" w:rsidR="007B7DEC" w:rsidRPr="00111AEC" w:rsidRDefault="007B7DEC" w:rsidP="007A279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7DEC" w:rsidRPr="00111AEC" w14:paraId="204A56EB" w14:textId="77777777" w:rsidTr="007A2799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7371112B" w14:textId="18931D7C" w:rsidR="007B7DEC" w:rsidRPr="00111AEC" w:rsidRDefault="007B7DEC" w:rsidP="007A279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AEC">
              <w:rPr>
                <w:rFonts w:ascii="Times New Roman" w:hAnsi="Times New Roman"/>
                <w:b/>
                <w:sz w:val="20"/>
                <w:szCs w:val="20"/>
              </w:rPr>
              <w:t>Uzņēmuma reģistrācijas numurs</w:t>
            </w:r>
          </w:p>
        </w:tc>
        <w:tc>
          <w:tcPr>
            <w:tcW w:w="4288" w:type="dxa"/>
          </w:tcPr>
          <w:p w14:paraId="53AC9E86" w14:textId="77777777" w:rsidR="007B7DEC" w:rsidRPr="00111AEC" w:rsidRDefault="007B7DEC" w:rsidP="007A2799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5DFA56F" w14:textId="77777777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288"/>
      </w:tblGrid>
      <w:tr w:rsidR="005D1BC8" w:rsidRPr="00111AEC" w14:paraId="7554485C" w14:textId="77777777" w:rsidTr="002737BF">
        <w:trPr>
          <w:cantSplit/>
        </w:trPr>
        <w:tc>
          <w:tcPr>
            <w:tcW w:w="3960" w:type="dxa"/>
            <w:shd w:val="clear" w:color="auto" w:fill="DEEAF6" w:themeFill="accent5" w:themeFillTint="33"/>
          </w:tcPr>
          <w:p w14:paraId="2FDA66A5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AEC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4288" w:type="dxa"/>
          </w:tcPr>
          <w:p w14:paraId="68A0A12E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BC8" w:rsidRPr="00111AEC" w14:paraId="548BFFE6" w14:textId="77777777" w:rsidTr="002737BF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3D68EBC8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AEC">
              <w:rPr>
                <w:rFonts w:ascii="Times New Roman" w:hAnsi="Times New Roman"/>
                <w:b/>
                <w:sz w:val="20"/>
                <w:szCs w:val="20"/>
              </w:rPr>
              <w:t>Tālr.</w:t>
            </w:r>
          </w:p>
        </w:tc>
        <w:tc>
          <w:tcPr>
            <w:tcW w:w="4288" w:type="dxa"/>
          </w:tcPr>
          <w:p w14:paraId="7D2A22F5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1BC8" w:rsidRPr="00111AEC" w14:paraId="1B2D9ACD" w14:textId="77777777" w:rsidTr="002737BF">
        <w:trPr>
          <w:cantSplit/>
          <w:trHeight w:val="130"/>
        </w:trPr>
        <w:tc>
          <w:tcPr>
            <w:tcW w:w="3960" w:type="dxa"/>
            <w:shd w:val="clear" w:color="auto" w:fill="DEEAF6" w:themeFill="accent5" w:themeFillTint="33"/>
          </w:tcPr>
          <w:p w14:paraId="19E4EDCD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AEC">
              <w:rPr>
                <w:rFonts w:ascii="Times New Roman" w:hAnsi="Times New Roman"/>
                <w:b/>
                <w:sz w:val="20"/>
                <w:szCs w:val="20"/>
              </w:rPr>
              <w:t>e-pasta adrese</w:t>
            </w:r>
          </w:p>
        </w:tc>
        <w:tc>
          <w:tcPr>
            <w:tcW w:w="4288" w:type="dxa"/>
          </w:tcPr>
          <w:p w14:paraId="7E83A3BE" w14:textId="77777777" w:rsidR="005D1BC8" w:rsidRPr="00111AEC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5DF8B59" w14:textId="4A278820" w:rsidR="00AD0419" w:rsidRPr="00066E6A" w:rsidRDefault="00066E6A" w:rsidP="00066E6A">
      <w:pPr>
        <w:spacing w:before="240"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6E6A">
        <w:rPr>
          <w:rFonts w:ascii="Times New Roman" w:hAnsi="Times New Roman"/>
          <w:bCs/>
          <w:sz w:val="24"/>
          <w:szCs w:val="24"/>
        </w:rPr>
        <w:t>turpmāk tekstā – pretendents</w:t>
      </w:r>
    </w:p>
    <w:p w14:paraId="3F9857CE" w14:textId="2F1A0FDE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PIETEIKUMS</w:t>
      </w:r>
    </w:p>
    <w:p w14:paraId="50C8506B" w14:textId="1CE418D3" w:rsidR="003F552B" w:rsidRDefault="005D1BC8" w:rsidP="007B7DEC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4D69D1">
        <w:rPr>
          <w:rFonts w:ascii="Times New Roman" w:hAnsi="Times New Roman"/>
          <w:b/>
          <w:bCs/>
          <w:szCs w:val="24"/>
        </w:rPr>
        <w:t>3.1.</w:t>
      </w:r>
      <w:r w:rsidRPr="00E17CE4">
        <w:rPr>
          <w:rFonts w:ascii="Times New Roman" w:hAnsi="Times New Roman"/>
          <w:szCs w:val="24"/>
        </w:rPr>
        <w:t xml:space="preserve"> </w:t>
      </w:r>
      <w:r w:rsidR="003F552B" w:rsidRPr="00E17CE4">
        <w:rPr>
          <w:rFonts w:ascii="Times New Roman" w:hAnsi="Times New Roman"/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="003F552B" w:rsidRPr="00E17CE4">
        <w:rPr>
          <w:rFonts w:ascii="Times New Roman" w:hAnsi="Times New Roman"/>
          <w:szCs w:val="24"/>
        </w:rPr>
        <w:t>euro</w:t>
      </w:r>
      <w:proofErr w:type="spellEnd"/>
      <w:r w:rsidR="003F552B" w:rsidRPr="00E17CE4">
        <w:rPr>
          <w:rFonts w:ascii="Times New Roman" w:hAnsi="Times New Roman"/>
          <w:szCs w:val="24"/>
        </w:rPr>
        <w:t xml:space="preserve"> un tas nav izslēgts no pievienotās vērtības nodokļa maksātāju reģistra (ja persona ir pievienotās vērtības nodokļa maksātājs).</w:t>
      </w:r>
    </w:p>
    <w:p w14:paraId="1A7280C6" w14:textId="45090CBC" w:rsidR="00245F70" w:rsidRDefault="00245F70" w:rsidP="00245F70">
      <w:p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91A4A">
        <w:rPr>
          <w:rFonts w:ascii="Times New Roman" w:hAnsi="Times New Roman"/>
          <w:b/>
          <w:sz w:val="24"/>
          <w:szCs w:val="24"/>
        </w:rPr>
        <w:t>3.2.</w:t>
      </w:r>
      <w:r w:rsidRPr="00591A4A">
        <w:rPr>
          <w:rFonts w:ascii="Times New Roman" w:hAnsi="Times New Roman"/>
          <w:bCs/>
          <w:sz w:val="24"/>
          <w:szCs w:val="24"/>
        </w:rPr>
        <w:t xml:space="preserve"> Apliecinām, ka pēc pieprasījuma pretendents iesniegs informāciju (apliecinājumu) par politiski nozīmīgu/-</w:t>
      </w:r>
      <w:proofErr w:type="spellStart"/>
      <w:r w:rsidRPr="00591A4A">
        <w:rPr>
          <w:rFonts w:ascii="Times New Roman" w:hAnsi="Times New Roman"/>
          <w:bCs/>
          <w:sz w:val="24"/>
          <w:szCs w:val="24"/>
        </w:rPr>
        <w:t>ām</w:t>
      </w:r>
      <w:proofErr w:type="spellEnd"/>
      <w:r w:rsidRPr="00591A4A">
        <w:rPr>
          <w:rFonts w:ascii="Times New Roman" w:hAnsi="Times New Roman"/>
          <w:bCs/>
          <w:sz w:val="24"/>
          <w:szCs w:val="24"/>
        </w:rPr>
        <w:t xml:space="preserve"> personu/</w:t>
      </w:r>
      <w:proofErr w:type="spellStart"/>
      <w:r w:rsidRPr="00591A4A">
        <w:rPr>
          <w:rFonts w:ascii="Times New Roman" w:hAnsi="Times New Roman"/>
          <w:bCs/>
          <w:sz w:val="24"/>
          <w:szCs w:val="24"/>
        </w:rPr>
        <w:t>ām</w:t>
      </w:r>
      <w:proofErr w:type="spellEnd"/>
      <w:r w:rsidRPr="00591A4A">
        <w:rPr>
          <w:rFonts w:ascii="Times New Roman" w:hAnsi="Times New Roman"/>
          <w:bCs/>
          <w:sz w:val="24"/>
          <w:szCs w:val="24"/>
        </w:rPr>
        <w:t>.</w:t>
      </w:r>
    </w:p>
    <w:p w14:paraId="700F9D6C" w14:textId="0938320C" w:rsidR="00F713F3" w:rsidRPr="00FF3D8E" w:rsidRDefault="00F713F3" w:rsidP="00F713F3">
      <w:pPr>
        <w:spacing w:before="240" w:after="12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F3D8E">
        <w:rPr>
          <w:rFonts w:ascii="Times New Roman" w:hAnsi="Times New Roman"/>
          <w:b/>
          <w:color w:val="000000" w:themeColor="text1"/>
          <w:sz w:val="24"/>
          <w:szCs w:val="24"/>
        </w:rPr>
        <w:t>3.3.</w:t>
      </w:r>
      <w:r w:rsidRPr="00FF3D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 ieviesta kvalitātes vadības sistēma (ISO sertifikāts </w:t>
      </w:r>
      <w:r w:rsidRPr="00FF3D8E">
        <w:rPr>
          <w:rFonts w:ascii="Times New Roman" w:hAnsi="Times New Roman"/>
          <w:bCs/>
          <w:color w:val="000000" w:themeColor="text1"/>
          <w:szCs w:val="24"/>
        </w:rPr>
        <w:t xml:space="preserve">LVS EN ISO 9001:2015 </w:t>
      </w:r>
      <w:r w:rsidRPr="00FF3D8E">
        <w:rPr>
          <w:rFonts w:ascii="Times New Roman" w:hAnsi="Times New Roman"/>
          <w:bCs/>
          <w:color w:val="000000" w:themeColor="text1"/>
          <w:sz w:val="24"/>
          <w:szCs w:val="24"/>
        </w:rPr>
        <w:t>vai cita veida dokumenti, vai pierādījumi)</w:t>
      </w:r>
      <w:r w:rsidRPr="00FF3D8E">
        <w:rPr>
          <w:rStyle w:val="FootnoteReference"/>
          <w:rFonts w:ascii="Times New Roman" w:hAnsi="Times New Roman"/>
          <w:bCs/>
          <w:color w:val="000000" w:themeColor="text1"/>
          <w:sz w:val="24"/>
          <w:szCs w:val="24"/>
        </w:rPr>
        <w:footnoteReference w:id="1"/>
      </w:r>
      <w:r w:rsidRPr="00FF3D8E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22172C27" w14:textId="43EDF72C" w:rsidR="00F713F3" w:rsidRPr="009F0CC8" w:rsidRDefault="00956FDC" w:rsidP="00F713F3">
      <w:pPr>
        <w:pStyle w:val="ListBullet4"/>
        <w:numPr>
          <w:ilvl w:val="0"/>
          <w:numId w:val="0"/>
        </w:numPr>
        <w:rPr>
          <w:szCs w:val="24"/>
        </w:rPr>
      </w:pPr>
      <w:sdt>
        <w:sdtPr>
          <w:id w:val="-126345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F3">
            <w:rPr>
              <w:rFonts w:ascii="MS Gothic" w:eastAsia="MS Gothic" w:hAnsi="MS Gothic" w:hint="eastAsia"/>
            </w:rPr>
            <w:t>☐</w:t>
          </w:r>
        </w:sdtContent>
      </w:sdt>
      <w:r w:rsidR="00F713F3">
        <w:t xml:space="preserve"> ir </w:t>
      </w:r>
      <w:r w:rsidR="00F713F3" w:rsidRPr="009F0CC8">
        <w:rPr>
          <w:szCs w:val="24"/>
        </w:rPr>
        <w:t xml:space="preserve">sertifikāts, kas </w:t>
      </w:r>
      <w:r w:rsidR="00F713F3">
        <w:rPr>
          <w:szCs w:val="24"/>
        </w:rPr>
        <w:t>apliecina</w:t>
      </w:r>
      <w:r w:rsidR="00F713F3" w:rsidRPr="009F0CC8">
        <w:rPr>
          <w:szCs w:val="24"/>
        </w:rPr>
        <w:t xml:space="preserve"> </w:t>
      </w:r>
      <w:r w:rsidR="00F713F3">
        <w:rPr>
          <w:szCs w:val="24"/>
        </w:rPr>
        <w:t>uzņēmuma</w:t>
      </w:r>
      <w:r w:rsidR="00F713F3" w:rsidRPr="009F0CC8">
        <w:rPr>
          <w:szCs w:val="24"/>
        </w:rPr>
        <w:t xml:space="preserve"> </w:t>
      </w:r>
      <w:r w:rsidR="00F713F3" w:rsidRPr="009F0CC8">
        <w:rPr>
          <w:szCs w:val="24"/>
          <w:shd w:val="clear" w:color="auto" w:fill="FFFFFF"/>
        </w:rPr>
        <w:t>atbilstību noteiktiem kvalitātes nodrošināšanas standartiem</w:t>
      </w:r>
      <w:r w:rsidR="00F713F3">
        <w:rPr>
          <w:szCs w:val="24"/>
          <w:shd w:val="clear" w:color="auto" w:fill="FFFFFF"/>
        </w:rPr>
        <w:t>;</w:t>
      </w:r>
    </w:p>
    <w:p w14:paraId="6E0587A4" w14:textId="1171559C" w:rsidR="00F713F3" w:rsidRDefault="00956FDC" w:rsidP="00F713F3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-13523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F3">
            <w:rPr>
              <w:rFonts w:ascii="MS Gothic" w:eastAsia="MS Gothic" w:hAnsi="MS Gothic" w:hint="eastAsia"/>
            </w:rPr>
            <w:t>☐</w:t>
          </w:r>
        </w:sdtContent>
      </w:sdt>
      <w:r w:rsidR="00F713F3">
        <w:t xml:space="preserve"> nav </w:t>
      </w:r>
      <w:r w:rsidR="00F713F3" w:rsidRPr="009F0CC8">
        <w:rPr>
          <w:szCs w:val="24"/>
        </w:rPr>
        <w:t xml:space="preserve">sertifikāts, kas </w:t>
      </w:r>
      <w:r w:rsidR="00F713F3">
        <w:rPr>
          <w:szCs w:val="24"/>
        </w:rPr>
        <w:t>apliecina</w:t>
      </w:r>
      <w:r w:rsidR="00F713F3" w:rsidRPr="009F0CC8">
        <w:rPr>
          <w:szCs w:val="24"/>
        </w:rPr>
        <w:t xml:space="preserve"> </w:t>
      </w:r>
      <w:r w:rsidR="00F713F3">
        <w:rPr>
          <w:szCs w:val="24"/>
        </w:rPr>
        <w:t xml:space="preserve">uzņēmuma </w:t>
      </w:r>
      <w:r w:rsidR="00F713F3" w:rsidRPr="009F0CC8">
        <w:rPr>
          <w:szCs w:val="24"/>
          <w:shd w:val="clear" w:color="auto" w:fill="FFFFFF"/>
        </w:rPr>
        <w:t>atbilstību noteiktiem kvalitātes nodrošināšanas standartiem</w:t>
      </w:r>
      <w:r w:rsidR="00F713F3">
        <w:rPr>
          <w:szCs w:val="24"/>
          <w:shd w:val="clear" w:color="auto" w:fill="FFFFFF"/>
        </w:rPr>
        <w:t>;</w:t>
      </w:r>
    </w:p>
    <w:p w14:paraId="6531969C" w14:textId="77777777" w:rsidR="00F713F3" w:rsidRDefault="00956FDC" w:rsidP="00F713F3">
      <w:pPr>
        <w:pStyle w:val="ListBullet4"/>
        <w:numPr>
          <w:ilvl w:val="0"/>
          <w:numId w:val="0"/>
        </w:numPr>
        <w:rPr>
          <w:szCs w:val="24"/>
          <w:shd w:val="clear" w:color="auto" w:fill="FFFFFF"/>
        </w:rPr>
      </w:pPr>
      <w:sdt>
        <w:sdtPr>
          <w:id w:val="164293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3F3">
            <w:rPr>
              <w:rFonts w:ascii="MS Gothic" w:eastAsia="MS Gothic" w:hAnsi="MS Gothic" w:hint="eastAsia"/>
            </w:rPr>
            <w:t>☐</w:t>
          </w:r>
        </w:sdtContent>
      </w:sdt>
      <w:r w:rsidR="00F713F3">
        <w:t xml:space="preserve">  ir cita veida pierādījumi (dokumenti)</w:t>
      </w:r>
      <w:r w:rsidR="00F713F3" w:rsidRPr="009F0CC8">
        <w:rPr>
          <w:szCs w:val="24"/>
        </w:rPr>
        <w:t xml:space="preserve">, kas </w:t>
      </w:r>
      <w:r w:rsidR="00F713F3">
        <w:rPr>
          <w:szCs w:val="24"/>
        </w:rPr>
        <w:t>apliecina</w:t>
      </w:r>
      <w:r w:rsidR="00F713F3" w:rsidRPr="009F0CC8">
        <w:rPr>
          <w:szCs w:val="24"/>
        </w:rPr>
        <w:t xml:space="preserve"> </w:t>
      </w:r>
      <w:r w:rsidR="00F713F3">
        <w:rPr>
          <w:szCs w:val="24"/>
        </w:rPr>
        <w:t>uzņēmuma</w:t>
      </w:r>
      <w:r w:rsidR="00F713F3" w:rsidRPr="009F0CC8">
        <w:rPr>
          <w:szCs w:val="24"/>
        </w:rPr>
        <w:t xml:space="preserve"> </w:t>
      </w:r>
      <w:r w:rsidR="00F713F3" w:rsidRPr="009F0CC8">
        <w:rPr>
          <w:szCs w:val="24"/>
          <w:shd w:val="clear" w:color="auto" w:fill="FFFFFF"/>
        </w:rPr>
        <w:t>atbilstību noteiktiem kvalitātes nodrošināšanas standartiem</w:t>
      </w:r>
      <w:r w:rsidR="00F713F3">
        <w:rPr>
          <w:szCs w:val="24"/>
          <w:shd w:val="clear" w:color="auto" w:fill="FFFFFF"/>
        </w:rPr>
        <w:t>.</w:t>
      </w:r>
    </w:p>
    <w:p w14:paraId="526D4F8E" w14:textId="2CC043FE" w:rsidR="005D1BC8" w:rsidRPr="00076D0A" w:rsidRDefault="007B7DEC" w:rsidP="002737BF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szCs w:val="24"/>
        </w:rPr>
      </w:pPr>
      <w:r w:rsidRPr="00CF6468">
        <w:rPr>
          <w:rFonts w:ascii="Times New Roman" w:hAnsi="Times New Roman"/>
          <w:b/>
          <w:bCs/>
          <w:szCs w:val="24"/>
        </w:rPr>
        <w:t>3.</w:t>
      </w:r>
      <w:r w:rsidR="00324ABD">
        <w:rPr>
          <w:rFonts w:ascii="Times New Roman" w:hAnsi="Times New Roman"/>
          <w:b/>
          <w:bCs/>
          <w:szCs w:val="24"/>
        </w:rPr>
        <w:t>4</w:t>
      </w:r>
      <w:r w:rsidRPr="00CF6468">
        <w:rPr>
          <w:rFonts w:ascii="Times New Roman" w:hAnsi="Times New Roman"/>
          <w:b/>
          <w:bCs/>
          <w:szCs w:val="24"/>
        </w:rPr>
        <w:t>.</w:t>
      </w:r>
      <w:r w:rsidRPr="00076D0A">
        <w:rPr>
          <w:rFonts w:ascii="Times New Roman" w:hAnsi="Times New Roman"/>
          <w:szCs w:val="24"/>
        </w:rPr>
        <w:t xml:space="preserve"> </w:t>
      </w:r>
      <w:r w:rsidR="005D1BC8" w:rsidRPr="00076D0A">
        <w:rPr>
          <w:rFonts w:ascii="Times New Roman" w:hAnsi="Times New Roman"/>
          <w:szCs w:val="24"/>
        </w:rPr>
        <w:t xml:space="preserve">Esam iepazinušies ar </w:t>
      </w:r>
      <w:r w:rsidR="009F6836">
        <w:rPr>
          <w:rFonts w:ascii="Times New Roman" w:hAnsi="Times New Roman"/>
          <w:szCs w:val="24"/>
        </w:rPr>
        <w:t>projektēšanas uzdevumu</w:t>
      </w:r>
      <w:r w:rsidR="005D1BC8" w:rsidRPr="00076D0A">
        <w:rPr>
          <w:rFonts w:ascii="Times New Roman" w:hAnsi="Times New Roman"/>
          <w:szCs w:val="24"/>
        </w:rPr>
        <w:t xml:space="preserve"> un atzīstam to par:</w:t>
      </w:r>
    </w:p>
    <w:p w14:paraId="4691CCA2" w14:textId="76617C59" w:rsidR="005D1BC8" w:rsidRDefault="00956FDC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BC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>
        <w:rPr>
          <w:rFonts w:ascii="Times New Roman" w:hAnsi="Times New Roman"/>
          <w:szCs w:val="24"/>
        </w:rPr>
        <w:t xml:space="preserve"> </w:t>
      </w:r>
      <w:r w:rsidR="002E0B45">
        <w:rPr>
          <w:rFonts w:ascii="Times New Roman" w:hAnsi="Times New Roman"/>
          <w:szCs w:val="24"/>
        </w:rPr>
        <w:t>i</w:t>
      </w:r>
      <w:r w:rsidR="005D1BC8">
        <w:rPr>
          <w:rFonts w:ascii="Times New Roman" w:hAnsi="Times New Roman"/>
          <w:szCs w:val="24"/>
        </w:rPr>
        <w:t>zpildāmu un tā saturs ir pietiekams, lai iesniegtu piedāvājumu;</w:t>
      </w:r>
    </w:p>
    <w:p w14:paraId="626438B8" w14:textId="4B8CF384" w:rsidR="005D1BC8" w:rsidRDefault="00956FDC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BC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>
        <w:rPr>
          <w:rFonts w:ascii="Times New Roman" w:hAnsi="Times New Roman"/>
          <w:szCs w:val="24"/>
        </w:rPr>
        <w:t xml:space="preserve"> </w:t>
      </w:r>
      <w:r w:rsidR="002E0B45">
        <w:rPr>
          <w:rFonts w:ascii="Times New Roman" w:hAnsi="Times New Roman"/>
          <w:szCs w:val="24"/>
        </w:rPr>
        <w:t>p</w:t>
      </w:r>
      <w:r w:rsidR="005D1BC8">
        <w:rPr>
          <w:rFonts w:ascii="Times New Roman" w:hAnsi="Times New Roman"/>
          <w:szCs w:val="24"/>
        </w:rPr>
        <w:t>ilnveidojamu: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5D1BC8" w14:paraId="34A31850" w14:textId="77777777" w:rsidTr="007B7DEC">
        <w:trPr>
          <w:jc w:val="center"/>
        </w:trPr>
        <w:tc>
          <w:tcPr>
            <w:tcW w:w="9351" w:type="dxa"/>
          </w:tcPr>
          <w:p w14:paraId="7FD1F4A3" w14:textId="5BEAF4E0" w:rsidR="005D1BC8" w:rsidRPr="00B64DF1" w:rsidRDefault="005D1BC8" w:rsidP="00AD1FF9">
            <w:pPr>
              <w:pStyle w:val="BodyText2"/>
              <w:tabs>
                <w:tab w:val="clear" w:pos="0"/>
              </w:tabs>
              <w:spacing w:before="80" w:after="80"/>
              <w:jc w:val="center"/>
              <w:outlineLvl w:val="9"/>
              <w:rPr>
                <w:rFonts w:ascii="Times New Roman" w:hAnsi="Times New Roman"/>
                <w:sz w:val="20"/>
              </w:rPr>
            </w:pPr>
            <w:r w:rsidRPr="00B64DF1">
              <w:rPr>
                <w:rFonts w:ascii="Times New Roman" w:hAnsi="Times New Roman"/>
                <w:i/>
                <w:iCs/>
                <w:sz w:val="20"/>
              </w:rPr>
              <w:t xml:space="preserve">Ja atzīmējāt, ka tehniskā </w:t>
            </w:r>
            <w:r w:rsidR="008A663D" w:rsidRPr="00B64DF1">
              <w:rPr>
                <w:rFonts w:ascii="Times New Roman" w:hAnsi="Times New Roman"/>
                <w:i/>
                <w:iCs/>
                <w:sz w:val="20"/>
              </w:rPr>
              <w:t xml:space="preserve">dokumentācija </w:t>
            </w:r>
            <w:r w:rsidRPr="00B64DF1">
              <w:rPr>
                <w:rFonts w:ascii="Times New Roman" w:hAnsi="Times New Roman"/>
                <w:i/>
                <w:iCs/>
                <w:sz w:val="20"/>
              </w:rPr>
              <w:t>ir pilnveidojama, lūdzu</w:t>
            </w:r>
            <w:r w:rsidR="007B7DEC" w:rsidRPr="00B64DF1">
              <w:rPr>
                <w:rFonts w:ascii="Times New Roman" w:hAnsi="Times New Roman"/>
                <w:i/>
                <w:iCs/>
                <w:sz w:val="20"/>
              </w:rPr>
              <w:t>,</w:t>
            </w:r>
            <w:r w:rsidRPr="00B64DF1">
              <w:rPr>
                <w:rFonts w:ascii="Times New Roman" w:hAnsi="Times New Roman"/>
                <w:i/>
                <w:iCs/>
                <w:sz w:val="20"/>
              </w:rPr>
              <w:t xml:space="preserve"> norādiet, ko tieši nepieciešams pilnveidot vai kāda informācija ir neskaidra vai nepietiekoša</w:t>
            </w:r>
          </w:p>
        </w:tc>
      </w:tr>
    </w:tbl>
    <w:p w14:paraId="1BE0A6C2" w14:textId="77777777" w:rsidR="00634E41" w:rsidRDefault="00634E41" w:rsidP="002737BF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</w:p>
    <w:p w14:paraId="1294AB09" w14:textId="033799AA" w:rsidR="00D42DC1" w:rsidRDefault="005D1BC8" w:rsidP="00C97BF3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 w:rsidRPr="00741829">
        <w:rPr>
          <w:rFonts w:ascii="Times New Roman" w:hAnsi="Times New Roman"/>
          <w:b/>
          <w:bCs/>
          <w:szCs w:val="24"/>
        </w:rPr>
        <w:lastRenderedPageBreak/>
        <w:t>3.</w:t>
      </w:r>
      <w:r w:rsidR="00EF1D63">
        <w:rPr>
          <w:rFonts w:ascii="Times New Roman" w:hAnsi="Times New Roman"/>
          <w:b/>
          <w:bCs/>
          <w:szCs w:val="24"/>
        </w:rPr>
        <w:t>5</w:t>
      </w:r>
      <w:r w:rsidRPr="00741829">
        <w:rPr>
          <w:rFonts w:ascii="Times New Roman" w:hAnsi="Times New Roman"/>
          <w:b/>
          <w:bCs/>
          <w:szCs w:val="24"/>
        </w:rPr>
        <w:t>.</w:t>
      </w:r>
      <w:r w:rsidR="0064411F">
        <w:rPr>
          <w:rFonts w:ascii="Times New Roman" w:hAnsi="Times New Roman"/>
          <w:szCs w:val="24"/>
        </w:rPr>
        <w:t xml:space="preserve"> I</w:t>
      </w:r>
      <w:r w:rsidR="00D26D25" w:rsidRPr="00511FA6">
        <w:rPr>
          <w:rFonts w:ascii="Times New Roman" w:hAnsi="Times New Roman"/>
          <w:szCs w:val="24"/>
        </w:rPr>
        <w:t xml:space="preserve">epriekšējos </w:t>
      </w:r>
      <w:r w:rsidR="006166EC">
        <w:rPr>
          <w:rFonts w:ascii="Times New Roman" w:hAnsi="Times New Roman"/>
          <w:szCs w:val="24"/>
        </w:rPr>
        <w:t>7</w:t>
      </w:r>
      <w:r w:rsidR="00D26D25" w:rsidRPr="00511FA6">
        <w:rPr>
          <w:rFonts w:ascii="Times New Roman" w:hAnsi="Times New Roman"/>
          <w:szCs w:val="24"/>
        </w:rPr>
        <w:t xml:space="preserve"> (</w:t>
      </w:r>
      <w:r w:rsidR="006166EC">
        <w:rPr>
          <w:rFonts w:ascii="Times New Roman" w:hAnsi="Times New Roman"/>
          <w:szCs w:val="24"/>
        </w:rPr>
        <w:t>septiņos</w:t>
      </w:r>
      <w:r w:rsidR="00D26D25" w:rsidRPr="00511FA6">
        <w:rPr>
          <w:rFonts w:ascii="Times New Roman" w:hAnsi="Times New Roman"/>
          <w:szCs w:val="24"/>
        </w:rPr>
        <w:t xml:space="preserve">) gados </w:t>
      </w:r>
      <w:r w:rsidR="006166EC">
        <w:rPr>
          <w:rFonts w:ascii="Times New Roman" w:hAnsi="Times New Roman"/>
          <w:szCs w:val="24"/>
        </w:rPr>
        <w:t xml:space="preserve">pretendents </w:t>
      </w:r>
      <w:r w:rsidR="0056316B" w:rsidRPr="004E750E">
        <w:rPr>
          <w:rFonts w:ascii="Times New Roman" w:hAnsi="Times New Roman"/>
          <w:szCs w:val="24"/>
        </w:rPr>
        <w:t>vai tā apakšuzņēmēj</w:t>
      </w:r>
      <w:r w:rsidR="0056316B">
        <w:rPr>
          <w:rFonts w:ascii="Times New Roman" w:hAnsi="Times New Roman"/>
          <w:szCs w:val="24"/>
        </w:rPr>
        <w:t>s, ja tāds tiek piesaistīts</w:t>
      </w:r>
      <w:r w:rsidR="0095120D">
        <w:rPr>
          <w:rFonts w:ascii="Times New Roman" w:hAnsi="Times New Roman"/>
          <w:szCs w:val="24"/>
        </w:rPr>
        <w:t xml:space="preserve"> līguma izpildē</w:t>
      </w:r>
      <w:r w:rsidR="0056316B">
        <w:rPr>
          <w:rFonts w:ascii="Times New Roman" w:hAnsi="Times New Roman"/>
          <w:szCs w:val="24"/>
        </w:rPr>
        <w:t xml:space="preserve">, </w:t>
      </w:r>
      <w:r w:rsidR="009508A0">
        <w:rPr>
          <w:rFonts w:ascii="Times New Roman" w:hAnsi="Times New Roman"/>
          <w:szCs w:val="24"/>
        </w:rPr>
        <w:t xml:space="preserve">ir </w:t>
      </w:r>
      <w:r w:rsidR="00AE5076">
        <w:rPr>
          <w:rFonts w:ascii="Times New Roman" w:hAnsi="Times New Roman"/>
          <w:szCs w:val="24"/>
        </w:rPr>
        <w:t xml:space="preserve">izstrādājis </w:t>
      </w:r>
      <w:r w:rsidR="00C97BF3">
        <w:rPr>
          <w:rFonts w:ascii="Times New Roman" w:hAnsi="Times New Roman"/>
          <w:szCs w:val="24"/>
        </w:rPr>
        <w:t xml:space="preserve">vismaz </w:t>
      </w:r>
      <w:r w:rsidR="00C20076">
        <w:rPr>
          <w:rFonts w:ascii="Times New Roman" w:hAnsi="Times New Roman"/>
          <w:szCs w:val="24"/>
        </w:rPr>
        <w:t>2</w:t>
      </w:r>
      <w:r w:rsidR="00C97BF3">
        <w:rPr>
          <w:rFonts w:ascii="Times New Roman" w:hAnsi="Times New Roman"/>
          <w:szCs w:val="24"/>
        </w:rPr>
        <w:t xml:space="preserve"> (</w:t>
      </w:r>
      <w:r w:rsidR="00C20076">
        <w:rPr>
          <w:rFonts w:ascii="Times New Roman" w:hAnsi="Times New Roman"/>
          <w:szCs w:val="24"/>
        </w:rPr>
        <w:t>divus</w:t>
      </w:r>
      <w:r w:rsidR="00C97BF3">
        <w:rPr>
          <w:rFonts w:ascii="Times New Roman" w:hAnsi="Times New Roman"/>
          <w:szCs w:val="24"/>
        </w:rPr>
        <w:t xml:space="preserve">) </w:t>
      </w:r>
      <w:r w:rsidR="00D42DC1">
        <w:rPr>
          <w:rFonts w:ascii="Times New Roman" w:hAnsi="Times New Roman"/>
          <w:szCs w:val="24"/>
        </w:rPr>
        <w:t>elektrotransporta kontakttīkla</w:t>
      </w:r>
      <w:r w:rsidR="00D42DC1" w:rsidRPr="00602530">
        <w:rPr>
          <w:rFonts w:ascii="Times New Roman" w:hAnsi="Times New Roman"/>
          <w:szCs w:val="24"/>
        </w:rPr>
        <w:t xml:space="preserve"> </w:t>
      </w:r>
      <w:r w:rsidR="00D42DC1">
        <w:rPr>
          <w:rFonts w:ascii="Times New Roman" w:hAnsi="Times New Roman"/>
          <w:szCs w:val="24"/>
        </w:rPr>
        <w:t>izbūves, pārbūves vai atjaunošanas</w:t>
      </w:r>
      <w:r w:rsidR="006652E8">
        <w:rPr>
          <w:rFonts w:ascii="Times New Roman" w:hAnsi="Times New Roman"/>
          <w:szCs w:val="24"/>
        </w:rPr>
        <w:t xml:space="preserve"> darbu</w:t>
      </w:r>
      <w:r w:rsidR="006652E8" w:rsidRPr="006652E8">
        <w:rPr>
          <w:rFonts w:ascii="Times New Roman" w:hAnsi="Times New Roman"/>
          <w:szCs w:val="24"/>
        </w:rPr>
        <w:t xml:space="preserve"> </w:t>
      </w:r>
      <w:r w:rsidR="006652E8">
        <w:rPr>
          <w:rFonts w:ascii="Times New Roman" w:hAnsi="Times New Roman"/>
          <w:szCs w:val="24"/>
        </w:rPr>
        <w:t>būvprojektu</w:t>
      </w:r>
      <w:r w:rsidR="00B73225">
        <w:rPr>
          <w:rFonts w:ascii="Times New Roman" w:hAnsi="Times New Roman"/>
          <w:szCs w:val="24"/>
        </w:rPr>
        <w:t>s</w:t>
      </w:r>
      <w:r w:rsidR="006652E8">
        <w:rPr>
          <w:rFonts w:ascii="Times New Roman" w:hAnsi="Times New Roman"/>
          <w:szCs w:val="24"/>
        </w:rPr>
        <w:t xml:space="preserve"> ar autoruzraudzību</w:t>
      </w:r>
      <w:r w:rsidR="00541275">
        <w:rPr>
          <w:rFonts w:ascii="Times New Roman" w:hAnsi="Times New Roman"/>
          <w:szCs w:val="24"/>
        </w:rPr>
        <w:t>:</w:t>
      </w:r>
      <w:r w:rsidR="006652E8">
        <w:rPr>
          <w:rFonts w:ascii="Times New Roman" w:hAnsi="Times New Roman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330"/>
        <w:gridCol w:w="1981"/>
        <w:gridCol w:w="1878"/>
      </w:tblGrid>
      <w:tr w:rsidR="00D259BC" w:rsidRPr="002737BF" w14:paraId="11C5536E" w14:textId="77777777" w:rsidTr="00D259BC">
        <w:trPr>
          <w:cantSplit/>
          <w:trHeight w:val="888"/>
        </w:trPr>
        <w:tc>
          <w:tcPr>
            <w:tcW w:w="1153" w:type="pct"/>
            <w:shd w:val="clear" w:color="auto" w:fill="DEEAF6"/>
            <w:vAlign w:val="center"/>
          </w:tcPr>
          <w:p w14:paraId="616CE09E" w14:textId="77777777" w:rsidR="00991206" w:rsidRPr="00720454" w:rsidRDefault="00991206" w:rsidP="00D42D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Pasūtītājs</w:t>
            </w:r>
          </w:p>
        </w:tc>
        <w:tc>
          <w:tcPr>
            <w:tcW w:w="1782" w:type="pct"/>
            <w:shd w:val="clear" w:color="auto" w:fill="DEEAF6"/>
            <w:vAlign w:val="center"/>
          </w:tcPr>
          <w:p w14:paraId="67B32D9E" w14:textId="7B8844CD" w:rsidR="00991206" w:rsidRPr="00720454" w:rsidRDefault="00991206" w:rsidP="00D42D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Būvprojekta nosaukums un projektēšanas darbu raksturojums</w:t>
            </w:r>
          </w:p>
        </w:tc>
        <w:tc>
          <w:tcPr>
            <w:tcW w:w="1060" w:type="pct"/>
            <w:shd w:val="clear" w:color="auto" w:fill="DEEAF6"/>
            <w:vAlign w:val="center"/>
          </w:tcPr>
          <w:p w14:paraId="5FE9F178" w14:textId="0B55AB8E" w:rsidR="00991206" w:rsidRPr="00720454" w:rsidRDefault="00991206" w:rsidP="00D42D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Līgumcena EUR bez PVN</w:t>
            </w:r>
            <w:r w:rsidR="009405C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 atsevišķi</w:t>
            </w: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88790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projektēšanai un </w:t>
            </w:r>
            <w:r w:rsidR="00022F6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atsevišķi </w:t>
            </w: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autoruzraudzībai</w:t>
            </w:r>
          </w:p>
        </w:tc>
        <w:tc>
          <w:tcPr>
            <w:tcW w:w="1005" w:type="pct"/>
            <w:shd w:val="clear" w:color="auto" w:fill="DEEAF6"/>
            <w:vAlign w:val="center"/>
          </w:tcPr>
          <w:p w14:paraId="2CE17817" w14:textId="05CD5D1D" w:rsidR="00991206" w:rsidRPr="00720454" w:rsidRDefault="00991206" w:rsidP="00D42D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120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Izpildes termiņi (no – līdz), norādot, kad saņemta atzīme par projektēšanas nosacījumu izpildi</w:t>
            </w:r>
          </w:p>
        </w:tc>
      </w:tr>
      <w:tr w:rsidR="00887902" w:rsidRPr="00C56E21" w14:paraId="41638237" w14:textId="77777777" w:rsidTr="00D259BC">
        <w:trPr>
          <w:trHeight w:val="210"/>
        </w:trPr>
        <w:tc>
          <w:tcPr>
            <w:tcW w:w="1153" w:type="pct"/>
            <w:shd w:val="clear" w:color="auto" w:fill="auto"/>
            <w:vAlign w:val="bottom"/>
          </w:tcPr>
          <w:p w14:paraId="5BE375F5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2" w:type="pct"/>
            <w:shd w:val="clear" w:color="auto" w:fill="auto"/>
            <w:vAlign w:val="bottom"/>
          </w:tcPr>
          <w:p w14:paraId="37E7C1B9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bottom"/>
          </w:tcPr>
          <w:p w14:paraId="50FFB84A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  <w:shd w:val="clear" w:color="auto" w:fill="auto"/>
            <w:vAlign w:val="bottom"/>
          </w:tcPr>
          <w:p w14:paraId="7D4DBFCD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87902" w:rsidRPr="00C56E21" w14:paraId="6368BFC8" w14:textId="77777777" w:rsidTr="00D259BC">
        <w:trPr>
          <w:trHeight w:val="210"/>
        </w:trPr>
        <w:tc>
          <w:tcPr>
            <w:tcW w:w="1153" w:type="pct"/>
            <w:shd w:val="clear" w:color="auto" w:fill="auto"/>
            <w:vAlign w:val="bottom"/>
          </w:tcPr>
          <w:p w14:paraId="5DB9E9B6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2" w:type="pct"/>
            <w:shd w:val="clear" w:color="auto" w:fill="auto"/>
            <w:vAlign w:val="bottom"/>
          </w:tcPr>
          <w:p w14:paraId="1F9A774E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bottom"/>
          </w:tcPr>
          <w:p w14:paraId="03DF9CA5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  <w:shd w:val="clear" w:color="auto" w:fill="auto"/>
            <w:vAlign w:val="bottom"/>
          </w:tcPr>
          <w:p w14:paraId="348906FC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87902" w:rsidRPr="00C56E21" w14:paraId="752FC136" w14:textId="77777777" w:rsidTr="00D259BC">
        <w:trPr>
          <w:trHeight w:val="210"/>
        </w:trPr>
        <w:tc>
          <w:tcPr>
            <w:tcW w:w="1153" w:type="pct"/>
            <w:shd w:val="clear" w:color="auto" w:fill="auto"/>
            <w:vAlign w:val="bottom"/>
          </w:tcPr>
          <w:p w14:paraId="39CD2748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2" w:type="pct"/>
            <w:shd w:val="clear" w:color="auto" w:fill="auto"/>
            <w:vAlign w:val="bottom"/>
          </w:tcPr>
          <w:p w14:paraId="6483CDB2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0" w:type="pct"/>
            <w:shd w:val="clear" w:color="auto" w:fill="auto"/>
            <w:vAlign w:val="bottom"/>
          </w:tcPr>
          <w:p w14:paraId="2F771D1A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  <w:shd w:val="clear" w:color="auto" w:fill="auto"/>
            <w:vAlign w:val="bottom"/>
          </w:tcPr>
          <w:p w14:paraId="07A43675" w14:textId="77777777" w:rsidR="00991206" w:rsidRPr="00C56E21" w:rsidRDefault="00991206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A33F69A" w14:textId="551146CB" w:rsidR="005D1BC8" w:rsidRDefault="005D1BC8" w:rsidP="00B44330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 w:rsidRPr="009E3B29">
        <w:rPr>
          <w:rFonts w:ascii="Times New Roman" w:hAnsi="Times New Roman"/>
          <w:b/>
          <w:bCs/>
          <w:szCs w:val="24"/>
        </w:rPr>
        <w:t>3.</w:t>
      </w:r>
      <w:r w:rsidR="0011021A">
        <w:rPr>
          <w:rFonts w:ascii="Times New Roman" w:hAnsi="Times New Roman"/>
          <w:b/>
          <w:bCs/>
          <w:szCs w:val="24"/>
        </w:rPr>
        <w:t>6</w:t>
      </w:r>
      <w:r w:rsidRPr="009E3B29">
        <w:rPr>
          <w:rFonts w:ascii="Times New Roman" w:hAnsi="Times New Roman"/>
          <w:b/>
          <w:bCs/>
          <w:szCs w:val="24"/>
        </w:rPr>
        <w:t>.</w:t>
      </w:r>
      <w:r w:rsidRPr="009E3B29">
        <w:rPr>
          <w:rFonts w:ascii="Times New Roman" w:hAnsi="Times New Roman"/>
          <w:szCs w:val="24"/>
        </w:rPr>
        <w:t xml:space="preserve"> </w:t>
      </w:r>
      <w:r w:rsidR="00B01F45">
        <w:rPr>
          <w:rFonts w:ascii="Times New Roman" w:hAnsi="Times New Roman"/>
          <w:szCs w:val="24"/>
        </w:rPr>
        <w:t>Projektētājam</w:t>
      </w:r>
      <w:r w:rsidR="00855C82">
        <w:rPr>
          <w:rFonts w:ascii="Times New Roman" w:hAnsi="Times New Roman"/>
          <w:szCs w:val="24"/>
        </w:rPr>
        <w:t xml:space="preserve"> </w:t>
      </w:r>
      <w:r w:rsidR="00A537DB">
        <w:rPr>
          <w:rFonts w:ascii="Times New Roman" w:hAnsi="Times New Roman"/>
          <w:szCs w:val="24"/>
        </w:rPr>
        <w:t xml:space="preserve">ir tiesības </w:t>
      </w:r>
      <w:r w:rsidR="00EE728E">
        <w:rPr>
          <w:rFonts w:ascii="Times New Roman" w:hAnsi="Times New Roman"/>
          <w:szCs w:val="24"/>
        </w:rPr>
        <w:t xml:space="preserve">veikt </w:t>
      </w:r>
      <w:r w:rsidR="008746A1">
        <w:rPr>
          <w:rFonts w:ascii="Times New Roman" w:hAnsi="Times New Roman"/>
          <w:szCs w:val="24"/>
        </w:rPr>
        <w:t xml:space="preserve">projektēšanas </w:t>
      </w:r>
      <w:r w:rsidR="002737BF">
        <w:rPr>
          <w:rFonts w:ascii="Times New Roman" w:hAnsi="Times New Roman"/>
          <w:szCs w:val="24"/>
        </w:rPr>
        <w:t xml:space="preserve">un autoruzraudzības </w:t>
      </w:r>
      <w:r w:rsidR="008746A1">
        <w:rPr>
          <w:rFonts w:ascii="Times New Roman" w:hAnsi="Times New Roman"/>
          <w:szCs w:val="24"/>
        </w:rPr>
        <w:t>darbus</w:t>
      </w:r>
      <w:r w:rsidR="00EE728E">
        <w:rPr>
          <w:rFonts w:ascii="Times New Roman" w:hAnsi="Times New Roman"/>
          <w:szCs w:val="24"/>
        </w:rPr>
        <w:t xml:space="preserve"> </w:t>
      </w:r>
      <w:r w:rsidR="002C4B0E">
        <w:rPr>
          <w:rFonts w:ascii="Times New Roman" w:hAnsi="Times New Roman"/>
          <w:szCs w:val="24"/>
        </w:rPr>
        <w:t xml:space="preserve">elektroietaišu </w:t>
      </w:r>
      <w:r w:rsidR="008746A1">
        <w:rPr>
          <w:rFonts w:ascii="Times New Roman" w:hAnsi="Times New Roman"/>
          <w:szCs w:val="24"/>
        </w:rPr>
        <w:t>jomā</w:t>
      </w:r>
      <w:r w:rsidR="002C4B0E">
        <w:rPr>
          <w:rFonts w:ascii="Times New Roman" w:hAnsi="Times New Roman"/>
          <w:szCs w:val="24"/>
        </w:rPr>
        <w:t>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7"/>
      </w:tblGrid>
      <w:tr w:rsidR="00510D17" w:rsidRPr="00270A19" w14:paraId="1187CFFF" w14:textId="77777777" w:rsidTr="002737BF">
        <w:trPr>
          <w:cantSplit/>
          <w:trHeight w:val="556"/>
        </w:trPr>
        <w:tc>
          <w:tcPr>
            <w:tcW w:w="2499" w:type="pct"/>
            <w:shd w:val="clear" w:color="auto" w:fill="DEEAF6"/>
            <w:vAlign w:val="center"/>
          </w:tcPr>
          <w:p w14:paraId="76F10A35" w14:textId="5FFE75FD" w:rsidR="00510D17" w:rsidRPr="00270A19" w:rsidRDefault="00510D17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70A1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Būvkomersanta darbības sfēra</w:t>
            </w:r>
          </w:p>
        </w:tc>
        <w:tc>
          <w:tcPr>
            <w:tcW w:w="2501" w:type="pct"/>
            <w:shd w:val="clear" w:color="auto" w:fill="DEEAF6"/>
            <w:vAlign w:val="center"/>
          </w:tcPr>
          <w:p w14:paraId="182193E9" w14:textId="4A1D3D13" w:rsidR="00510D17" w:rsidRPr="00270A19" w:rsidRDefault="00510D17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270A1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Būvspeciālists</w:t>
            </w:r>
            <w:proofErr w:type="spellEnd"/>
            <w:r w:rsidRPr="00270A1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un tā sertifikāta numurs</w:t>
            </w:r>
          </w:p>
        </w:tc>
      </w:tr>
      <w:tr w:rsidR="00510D17" w:rsidRPr="00C56E21" w14:paraId="18C1C05D" w14:textId="77777777" w:rsidTr="002737BF">
        <w:trPr>
          <w:trHeight w:val="210"/>
        </w:trPr>
        <w:tc>
          <w:tcPr>
            <w:tcW w:w="2499" w:type="pct"/>
            <w:shd w:val="clear" w:color="auto" w:fill="auto"/>
            <w:vAlign w:val="bottom"/>
          </w:tcPr>
          <w:p w14:paraId="044AAD01" w14:textId="77777777" w:rsidR="00510D17" w:rsidRPr="00C56E21" w:rsidRDefault="00510D17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1" w:type="pct"/>
          </w:tcPr>
          <w:p w14:paraId="3FDBAC65" w14:textId="77777777" w:rsidR="00510D17" w:rsidRPr="00C56E21" w:rsidRDefault="00510D17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38A" w:rsidRPr="00C56E21" w14:paraId="64EDBF4B" w14:textId="77777777" w:rsidTr="002737BF">
        <w:trPr>
          <w:trHeight w:val="210"/>
        </w:trPr>
        <w:tc>
          <w:tcPr>
            <w:tcW w:w="2499" w:type="pct"/>
            <w:shd w:val="clear" w:color="auto" w:fill="auto"/>
            <w:vAlign w:val="bottom"/>
          </w:tcPr>
          <w:p w14:paraId="38876D3D" w14:textId="77777777" w:rsidR="00A5238A" w:rsidRPr="00C56E21" w:rsidRDefault="00A5238A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1" w:type="pct"/>
          </w:tcPr>
          <w:p w14:paraId="3E768C36" w14:textId="77777777" w:rsidR="00A5238A" w:rsidRPr="00C56E21" w:rsidRDefault="00A5238A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36B5168" w14:textId="5CE177FE" w:rsidR="00613DF8" w:rsidRPr="006A547C" w:rsidRDefault="00613DF8" w:rsidP="00613DF8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6A547C">
        <w:rPr>
          <w:rFonts w:ascii="Times New Roman" w:hAnsi="Times New Roman"/>
          <w:b/>
          <w:sz w:val="24"/>
          <w:szCs w:val="24"/>
        </w:rPr>
        <w:t>3.</w:t>
      </w:r>
      <w:r w:rsidR="009B2B65">
        <w:rPr>
          <w:rFonts w:ascii="Times New Roman" w:hAnsi="Times New Roman"/>
          <w:b/>
          <w:sz w:val="24"/>
          <w:szCs w:val="24"/>
        </w:rPr>
        <w:t>7</w:t>
      </w:r>
      <w:r w:rsidRPr="006A547C">
        <w:rPr>
          <w:rFonts w:ascii="Times New Roman" w:hAnsi="Times New Roman"/>
          <w:b/>
          <w:sz w:val="24"/>
          <w:szCs w:val="24"/>
        </w:rPr>
        <w:t xml:space="preserve">. </w:t>
      </w:r>
      <w:r w:rsidRPr="00D62E86">
        <w:rPr>
          <w:rFonts w:ascii="Times New Roman" w:hAnsi="Times New Roman"/>
          <w:bCs/>
          <w:sz w:val="24"/>
          <w:szCs w:val="24"/>
        </w:rPr>
        <w:t>Saimnieciskās un finanšu spējas: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3DF8" w:rsidRPr="00FB2EA6" w14:paraId="0B378CCF" w14:textId="77777777" w:rsidTr="00203E23">
        <w:trPr>
          <w:trHeight w:val="225"/>
        </w:trPr>
        <w:tc>
          <w:tcPr>
            <w:tcW w:w="4672" w:type="dxa"/>
            <w:shd w:val="clear" w:color="auto" w:fill="DEEAF6" w:themeFill="accent5" w:themeFillTint="33"/>
          </w:tcPr>
          <w:p w14:paraId="071ED714" w14:textId="0DF9A32E" w:rsidR="00613DF8" w:rsidRPr="00FB2EA6" w:rsidRDefault="00454C8B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B2EA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Uzņēmuma </w:t>
            </w:r>
            <w:r w:rsidR="00613DF8" w:rsidRPr="00FB2EA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kopējais apgrozījums</w:t>
            </w:r>
          </w:p>
        </w:tc>
        <w:tc>
          <w:tcPr>
            <w:tcW w:w="4672" w:type="dxa"/>
            <w:shd w:val="clear" w:color="auto" w:fill="DEEAF6" w:themeFill="accent5" w:themeFillTint="33"/>
          </w:tcPr>
          <w:p w14:paraId="452DDB01" w14:textId="77777777" w:rsidR="00613DF8" w:rsidRPr="00FB2EA6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B2EA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Gads</w:t>
            </w:r>
          </w:p>
        </w:tc>
      </w:tr>
      <w:tr w:rsidR="00613DF8" w14:paraId="6724382A" w14:textId="77777777" w:rsidTr="00203E23">
        <w:trPr>
          <w:trHeight w:val="225"/>
        </w:trPr>
        <w:tc>
          <w:tcPr>
            <w:tcW w:w="4672" w:type="dxa"/>
            <w:shd w:val="clear" w:color="auto" w:fill="auto"/>
          </w:tcPr>
          <w:p w14:paraId="6C93886B" w14:textId="77777777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shd w:val="clear" w:color="auto" w:fill="auto"/>
          </w:tcPr>
          <w:p w14:paraId="72E570C5" w14:textId="125AF290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13DF8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8841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E38FC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</w:tr>
      <w:tr w:rsidR="00613DF8" w14:paraId="69E59E27" w14:textId="77777777" w:rsidTr="00203E23">
        <w:trPr>
          <w:trHeight w:val="225"/>
        </w:trPr>
        <w:tc>
          <w:tcPr>
            <w:tcW w:w="4672" w:type="dxa"/>
            <w:shd w:val="clear" w:color="auto" w:fill="auto"/>
          </w:tcPr>
          <w:p w14:paraId="4D24B996" w14:textId="77777777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shd w:val="clear" w:color="auto" w:fill="auto"/>
          </w:tcPr>
          <w:p w14:paraId="14F08331" w14:textId="17E6F53D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13DF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  <w:r w:rsidR="0088414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21</w:t>
            </w:r>
          </w:p>
        </w:tc>
      </w:tr>
      <w:tr w:rsidR="00613DF8" w14:paraId="723A708A" w14:textId="77777777" w:rsidTr="00203E23">
        <w:trPr>
          <w:trHeight w:val="225"/>
        </w:trPr>
        <w:tc>
          <w:tcPr>
            <w:tcW w:w="4672" w:type="dxa"/>
            <w:shd w:val="clear" w:color="auto" w:fill="auto"/>
          </w:tcPr>
          <w:p w14:paraId="0913A0FB" w14:textId="77777777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shd w:val="clear" w:color="auto" w:fill="auto"/>
          </w:tcPr>
          <w:p w14:paraId="51137348" w14:textId="46184A24" w:rsidR="00613DF8" w:rsidRPr="00613DF8" w:rsidRDefault="00613DF8" w:rsidP="007A279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13DF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  <w:r w:rsidR="0088414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</w:tr>
    </w:tbl>
    <w:p w14:paraId="39BD93A8" w14:textId="3EF123A5" w:rsidR="00613DF8" w:rsidRDefault="00613DF8" w:rsidP="00613DF8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613DF8" w14:paraId="79EB61CD" w14:textId="77777777" w:rsidTr="007A2799">
        <w:tc>
          <w:tcPr>
            <w:tcW w:w="7083" w:type="dxa"/>
            <w:shd w:val="clear" w:color="auto" w:fill="DEEAF6" w:themeFill="accent5" w:themeFillTint="33"/>
          </w:tcPr>
          <w:p w14:paraId="38D6597E" w14:textId="1D9CE55D" w:rsidR="00613DF8" w:rsidRPr="00807C5D" w:rsidRDefault="00613DF8" w:rsidP="00613DF8">
            <w:pPr>
              <w:spacing w:before="24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Pozitīvs pašu kapitāls 20</w:t>
            </w:r>
            <w:r w:rsidR="006C1773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0E6ACD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gadā vai 202</w:t>
            </w:r>
            <w:r w:rsidR="006C1773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0E6ACD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gadā, ja </w:t>
            </w:r>
            <w:r w:rsidR="006C1773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ir pieejama informācija</w:t>
            </w:r>
          </w:p>
        </w:tc>
        <w:tc>
          <w:tcPr>
            <w:tcW w:w="2261" w:type="dxa"/>
            <w:vAlign w:val="center"/>
          </w:tcPr>
          <w:p w14:paraId="1233F8DD" w14:textId="436AB424" w:rsidR="00613DF8" w:rsidRDefault="00956FDC" w:rsidP="007A2799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13DF8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6EDEF1B3" w14:textId="6F8D9EA5" w:rsidR="00613DF8" w:rsidRPr="002A68E6" w:rsidRDefault="00956FDC" w:rsidP="007A2799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13DF8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  <w:tr w:rsidR="00613DF8" w14:paraId="038DB082" w14:textId="77777777" w:rsidTr="007A2799">
        <w:trPr>
          <w:trHeight w:val="1090"/>
        </w:trPr>
        <w:tc>
          <w:tcPr>
            <w:tcW w:w="7083" w:type="dxa"/>
            <w:shd w:val="clear" w:color="auto" w:fill="DEEAF6" w:themeFill="accent5" w:themeFillTint="33"/>
          </w:tcPr>
          <w:p w14:paraId="5613E663" w14:textId="2D0A2B65" w:rsidR="00613DF8" w:rsidRPr="00807C5D" w:rsidRDefault="00613DF8" w:rsidP="00613DF8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C5D">
              <w:rPr>
                <w:rFonts w:ascii="Times New Roman" w:hAnsi="Times New Roman"/>
                <w:bCs/>
                <w:sz w:val="24"/>
                <w:szCs w:val="24"/>
              </w:rPr>
              <w:t>Likviditātes koeficients (“Apgrozāmie līdzekļi kopā” dalījums ar bilances rindu “Īstermiņa kreditori kopā”) 20</w:t>
            </w:r>
            <w:r w:rsidR="000E6ACD" w:rsidRPr="00807C5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807C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E6ACD" w:rsidRPr="00807C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7C5D">
              <w:rPr>
                <w:rFonts w:ascii="Times New Roman" w:hAnsi="Times New Roman"/>
                <w:bCs/>
                <w:sz w:val="24"/>
                <w:szCs w:val="24"/>
              </w:rPr>
              <w:t>gadā vai 202</w:t>
            </w:r>
            <w:r w:rsidR="000E6ACD" w:rsidRPr="00807C5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07C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E6ACD" w:rsidRPr="00807C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07C5D">
              <w:rPr>
                <w:rFonts w:ascii="Times New Roman" w:hAnsi="Times New Roman"/>
                <w:bCs/>
                <w:sz w:val="24"/>
                <w:szCs w:val="24"/>
              </w:rPr>
              <w:t xml:space="preserve">gadā, </w:t>
            </w:r>
            <w:r w:rsidR="000E6ACD"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ja ir pieejama informācija</w:t>
            </w:r>
            <w:r w:rsidRPr="00807C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ir vismaz 1</w:t>
            </w:r>
          </w:p>
        </w:tc>
        <w:tc>
          <w:tcPr>
            <w:tcW w:w="2261" w:type="dxa"/>
            <w:vAlign w:val="center"/>
          </w:tcPr>
          <w:p w14:paraId="547A59FA" w14:textId="270C0A6B" w:rsidR="00613DF8" w:rsidRPr="002A68E6" w:rsidRDefault="00956FDC" w:rsidP="007A2799">
            <w:pPr>
              <w:pStyle w:val="BodyText2"/>
              <w:tabs>
                <w:tab w:val="clear" w:pos="0"/>
              </w:tabs>
              <w:spacing w:after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DF8" w:rsidRPr="002A68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13DF8" w:rsidRPr="002A68E6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4DAA8E1" w14:textId="197528D8" w:rsidR="00613DF8" w:rsidRDefault="00956FDC" w:rsidP="007A2799">
            <w:pPr>
              <w:spacing w:before="240" w:after="120"/>
              <w:ind w:left="319" w:firstLine="248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A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13DF8" w:rsidRPr="002A6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DF8">
              <w:rPr>
                <w:rFonts w:ascii="Times New Roman" w:hAnsi="Times New Roman"/>
                <w:sz w:val="24"/>
                <w:szCs w:val="24"/>
              </w:rPr>
              <w:t>N</w:t>
            </w:r>
            <w:r w:rsidR="00613DF8" w:rsidRPr="002A68E6">
              <w:rPr>
                <w:rFonts w:ascii="Times New Roman" w:hAnsi="Times New Roman"/>
                <w:sz w:val="24"/>
                <w:szCs w:val="24"/>
              </w:rPr>
              <w:t>eatbilst</w:t>
            </w:r>
          </w:p>
        </w:tc>
      </w:tr>
    </w:tbl>
    <w:p w14:paraId="7FDE602D" w14:textId="77777777" w:rsidR="00C14BF5" w:rsidRDefault="00C14BF5" w:rsidP="00C14BF5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CF570EF" w14:textId="76965240" w:rsidR="003F365A" w:rsidRPr="002737BF" w:rsidRDefault="003F365A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PIEDĀVĀJUMS</w:t>
      </w:r>
    </w:p>
    <w:p w14:paraId="0BF273CB" w14:textId="057E300C" w:rsidR="00F150DE" w:rsidRPr="00E641E6" w:rsidRDefault="003F365A" w:rsidP="002737BF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5D1BC8" w:rsidRPr="0060794F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>1</w:t>
      </w:r>
      <w:r w:rsidR="005D1BC8" w:rsidRPr="0060794F">
        <w:rPr>
          <w:rFonts w:ascii="Times New Roman" w:hAnsi="Times New Roman"/>
          <w:b/>
          <w:bCs/>
          <w:szCs w:val="24"/>
        </w:rPr>
        <w:t xml:space="preserve">. </w:t>
      </w:r>
      <w:r w:rsidR="00A50530" w:rsidRPr="001547C1">
        <w:rPr>
          <w:rFonts w:ascii="Times New Roman" w:hAnsi="Times New Roman"/>
          <w:szCs w:val="24"/>
        </w:rPr>
        <w:t xml:space="preserve">Pretendents nodrošinās būvprojekta vadītāju, kuram ir sertifikāts </w:t>
      </w:r>
      <w:r w:rsidR="00427F07">
        <w:rPr>
          <w:rFonts w:ascii="Times New Roman" w:hAnsi="Times New Roman"/>
          <w:szCs w:val="24"/>
        </w:rPr>
        <w:t>elektroietaišu projektēšanā</w:t>
      </w:r>
      <w:r w:rsidR="00A50530" w:rsidRPr="001547C1">
        <w:rPr>
          <w:rFonts w:ascii="Times New Roman" w:hAnsi="Times New Roman"/>
          <w:szCs w:val="24"/>
        </w:rPr>
        <w:t xml:space="preserve"> un iepriekšējo 7 (septiņu) gadu laikā ir pieredze elektrotransporta kontakttīkla izbūves, pārbūves vai atjaunošanas darbu būvprojekta ar autoruzraudzību izstrādē, vismaz 2 (divos) objektos: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956"/>
        <w:gridCol w:w="1815"/>
        <w:gridCol w:w="3184"/>
      </w:tblGrid>
      <w:tr w:rsidR="006642BD" w:rsidRPr="002737BF" w14:paraId="14F26D44" w14:textId="77777777" w:rsidTr="006642BD">
        <w:trPr>
          <w:cantSplit/>
          <w:trHeight w:val="1134"/>
        </w:trPr>
        <w:tc>
          <w:tcPr>
            <w:tcW w:w="1278" w:type="pct"/>
            <w:shd w:val="clear" w:color="auto" w:fill="DEEAF6"/>
            <w:vAlign w:val="center"/>
          </w:tcPr>
          <w:p w14:paraId="10182DCD" w14:textId="6BDB4737" w:rsidR="006642BD" w:rsidRPr="002737BF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737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Vārds, uzvārds</w:t>
            </w:r>
          </w:p>
        </w:tc>
        <w:tc>
          <w:tcPr>
            <w:tcW w:w="1046" w:type="pct"/>
            <w:shd w:val="clear" w:color="auto" w:fill="DEEAF6"/>
            <w:vAlign w:val="center"/>
          </w:tcPr>
          <w:p w14:paraId="0AA1CE8B" w14:textId="0B4AB3EE" w:rsidR="006642BD" w:rsidRPr="002737BF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737BF">
              <w:rPr>
                <w:rFonts w:ascii="Times New Roman" w:hAnsi="Times New Roman" w:cs="Times New Roman"/>
                <w:b/>
                <w:lang w:eastAsia="ar-SA"/>
              </w:rPr>
              <w:t>Sertifikāta numurs</w:t>
            </w:r>
          </w:p>
        </w:tc>
        <w:tc>
          <w:tcPr>
            <w:tcW w:w="971" w:type="pct"/>
            <w:shd w:val="clear" w:color="auto" w:fill="DEEAF6"/>
            <w:vAlign w:val="center"/>
          </w:tcPr>
          <w:p w14:paraId="7C7D5F64" w14:textId="12D58E30" w:rsidR="006642BD" w:rsidRPr="002737BF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737BF">
              <w:rPr>
                <w:rFonts w:ascii="Times New Roman" w:hAnsi="Times New Roman" w:cs="Times New Roman"/>
                <w:b/>
                <w:lang w:eastAsia="ar-SA"/>
              </w:rPr>
              <w:t>Uzņēmums, kurā speciālists ir nodarbināts</w:t>
            </w:r>
          </w:p>
        </w:tc>
        <w:tc>
          <w:tcPr>
            <w:tcW w:w="1704" w:type="pct"/>
            <w:shd w:val="clear" w:color="auto" w:fill="DEEAF6"/>
            <w:vAlign w:val="center"/>
          </w:tcPr>
          <w:p w14:paraId="4BA50660" w14:textId="5F13768F" w:rsidR="006642BD" w:rsidRPr="002737BF" w:rsidRDefault="006642BD" w:rsidP="00D251F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Pieredze</w:t>
            </w:r>
          </w:p>
        </w:tc>
      </w:tr>
      <w:tr w:rsidR="006642BD" w:rsidRPr="00C56E21" w14:paraId="03565ECF" w14:textId="77777777" w:rsidTr="006642BD">
        <w:trPr>
          <w:trHeight w:val="210"/>
        </w:trPr>
        <w:tc>
          <w:tcPr>
            <w:tcW w:w="1278" w:type="pct"/>
            <w:shd w:val="clear" w:color="auto" w:fill="auto"/>
            <w:vAlign w:val="bottom"/>
          </w:tcPr>
          <w:p w14:paraId="17D681D8" w14:textId="41BCB9C8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6" w:type="pct"/>
            <w:shd w:val="clear" w:color="auto" w:fill="auto"/>
            <w:vAlign w:val="bottom"/>
          </w:tcPr>
          <w:p w14:paraId="1B3FF012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1" w:type="pct"/>
            <w:shd w:val="clear" w:color="auto" w:fill="auto"/>
            <w:vAlign w:val="bottom"/>
          </w:tcPr>
          <w:p w14:paraId="7EE9A9A4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4" w:type="pct"/>
            <w:shd w:val="clear" w:color="auto" w:fill="auto"/>
            <w:vAlign w:val="bottom"/>
          </w:tcPr>
          <w:p w14:paraId="4C08A95E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42BD" w:rsidRPr="00C56E21" w14:paraId="4133E51E" w14:textId="77777777" w:rsidTr="006642BD">
        <w:trPr>
          <w:trHeight w:val="210"/>
        </w:trPr>
        <w:tc>
          <w:tcPr>
            <w:tcW w:w="1278" w:type="pct"/>
            <w:shd w:val="clear" w:color="auto" w:fill="auto"/>
            <w:vAlign w:val="bottom"/>
          </w:tcPr>
          <w:p w14:paraId="6958BF77" w14:textId="0F4E7126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6" w:type="pct"/>
            <w:shd w:val="clear" w:color="auto" w:fill="auto"/>
            <w:vAlign w:val="bottom"/>
          </w:tcPr>
          <w:p w14:paraId="0CB63075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71" w:type="pct"/>
            <w:shd w:val="clear" w:color="auto" w:fill="auto"/>
            <w:vAlign w:val="bottom"/>
          </w:tcPr>
          <w:p w14:paraId="446DA9CF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4" w:type="pct"/>
            <w:shd w:val="clear" w:color="auto" w:fill="auto"/>
            <w:vAlign w:val="bottom"/>
          </w:tcPr>
          <w:p w14:paraId="3E18319B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86275D8" w14:textId="5C16914F" w:rsidR="00E17E06" w:rsidRDefault="00E17E06" w:rsidP="002737BF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4.2. </w:t>
      </w:r>
      <w:r w:rsidR="003F509E" w:rsidRPr="003062D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tiesīgs norādīt arī citus speciālistus, ja </w:t>
      </w:r>
      <w:r w:rsidR="000C0D4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uzskata, ka </w:t>
      </w:r>
      <w:r w:rsidR="003F509E" w:rsidRPr="003062D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tas </w:t>
      </w:r>
      <w:r w:rsidR="00BB08CE" w:rsidRPr="003062DC">
        <w:rPr>
          <w:rFonts w:ascii="Times New Roman" w:hAnsi="Times New Roman" w:cs="Times New Roman"/>
          <w:bCs/>
          <w:sz w:val="24"/>
          <w:szCs w:val="24"/>
          <w:lang w:eastAsia="ar-SA"/>
        </w:rPr>
        <w:t>ir nepieciešams līguma izpild</w:t>
      </w:r>
      <w:r w:rsidR="007C7C73">
        <w:rPr>
          <w:rFonts w:ascii="Times New Roman" w:hAnsi="Times New Roman" w:cs="Times New Roman"/>
          <w:bCs/>
          <w:sz w:val="24"/>
          <w:szCs w:val="24"/>
          <w:lang w:eastAsia="ar-SA"/>
        </w:rPr>
        <w:t>ei</w:t>
      </w:r>
      <w:r w:rsidR="00BB08CE" w:rsidRPr="003062DC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  <w:r w:rsidR="00BB08C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B08CE" w14:paraId="419E794F" w14:textId="77777777" w:rsidTr="00513852">
        <w:trPr>
          <w:trHeight w:val="989"/>
        </w:trPr>
        <w:tc>
          <w:tcPr>
            <w:tcW w:w="9344" w:type="dxa"/>
          </w:tcPr>
          <w:p w14:paraId="2D84257A" w14:textId="529CF834" w:rsidR="00BB08CE" w:rsidRPr="006642BD" w:rsidRDefault="00E16FDF" w:rsidP="0063491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6642B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Citi speciālisti (vārds, uzvārds, sertifikāta nr., </w:t>
            </w:r>
            <w:r w:rsidR="001368D8" w:rsidRPr="006642B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u</w:t>
            </w:r>
            <w:r w:rsidRPr="006642B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zņēmums, kurā speciālists ir nodarbināts un pieredze jānorāda šeit (ja nepieciešams)</w:t>
            </w:r>
          </w:p>
        </w:tc>
      </w:tr>
    </w:tbl>
    <w:p w14:paraId="193E99B0" w14:textId="49FF38F5" w:rsidR="00B5769B" w:rsidRDefault="003F365A" w:rsidP="002737BF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7C535E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3062DC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="007C535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165AB3" w:rsidRPr="00391B12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2EBFDF68" w14:textId="2D34E1E3" w:rsidR="00165AB3" w:rsidRDefault="00956FDC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5AB3">
        <w:rPr>
          <w:rFonts w:ascii="Times New Roman" w:hAnsi="Times New Roman"/>
          <w:szCs w:val="24"/>
        </w:rPr>
        <w:t xml:space="preserve"> Apliecinām, ka pakalpojumu sniegsim </w:t>
      </w:r>
      <w:r w:rsidR="00616B7C">
        <w:rPr>
          <w:rFonts w:ascii="Times New Roman" w:hAnsi="Times New Roman"/>
          <w:szCs w:val="24"/>
        </w:rPr>
        <w:t>patstāvīgi, nepiesaistot apakšuzņēmējus</w:t>
      </w:r>
      <w:r w:rsidR="00165AB3">
        <w:rPr>
          <w:rFonts w:ascii="Times New Roman" w:hAnsi="Times New Roman"/>
          <w:szCs w:val="24"/>
        </w:rPr>
        <w:t>;</w:t>
      </w:r>
    </w:p>
    <w:p w14:paraId="189CAEB7" w14:textId="19D5739C" w:rsidR="00F150DE" w:rsidRPr="00C56E21" w:rsidRDefault="00956FDC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5AB3">
        <w:rPr>
          <w:rFonts w:ascii="Times New Roman" w:hAnsi="Times New Roman"/>
          <w:szCs w:val="24"/>
        </w:rPr>
        <w:t xml:space="preserve"> </w:t>
      </w:r>
      <w:r w:rsidR="00B5769B" w:rsidRPr="00616B7C">
        <w:rPr>
          <w:rFonts w:ascii="Times New Roman" w:hAnsi="Times New Roman"/>
          <w:bCs/>
          <w:szCs w:val="24"/>
          <w:lang w:eastAsia="ar-SA"/>
        </w:rPr>
        <w:t>P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>akalpojuma sniegšanā ir plānots piesaistīt apakšuzņēmējus (t.sk.</w:t>
      </w:r>
      <w:r w:rsidR="00D51537">
        <w:rPr>
          <w:rFonts w:ascii="Times New Roman" w:hAnsi="Times New Roman"/>
          <w:bCs/>
          <w:szCs w:val="24"/>
          <w:lang w:eastAsia="ar-SA"/>
        </w:rPr>
        <w:t>,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616B7C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616B7C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42"/>
        <w:gridCol w:w="2155"/>
        <w:gridCol w:w="2514"/>
      </w:tblGrid>
      <w:tr w:rsidR="006642BD" w:rsidRPr="00D51537" w14:paraId="0DC1F9C7" w14:textId="77777777" w:rsidTr="006642BD">
        <w:trPr>
          <w:cantSplit/>
          <w:trHeight w:val="1134"/>
        </w:trPr>
        <w:tc>
          <w:tcPr>
            <w:tcW w:w="1249" w:type="pct"/>
            <w:shd w:val="clear" w:color="auto" w:fill="DEEAF6"/>
            <w:vAlign w:val="center"/>
          </w:tcPr>
          <w:p w14:paraId="3E9A2C85" w14:textId="77777777" w:rsidR="006642BD" w:rsidRPr="00D51537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253" w:type="pct"/>
            <w:shd w:val="clear" w:color="auto" w:fill="DEEAF6"/>
            <w:vAlign w:val="center"/>
          </w:tcPr>
          <w:p w14:paraId="23396CED" w14:textId="77777777" w:rsidR="006642BD" w:rsidRPr="00D51537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  <w:tc>
          <w:tcPr>
            <w:tcW w:w="1153" w:type="pct"/>
            <w:shd w:val="clear" w:color="auto" w:fill="DEEAF6"/>
            <w:vAlign w:val="center"/>
          </w:tcPr>
          <w:p w14:paraId="6D148C99" w14:textId="781B4399" w:rsidR="006642BD" w:rsidRPr="00D51537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Veicamo pakalpojumu apjoms no kopējā apjoma %</w:t>
            </w:r>
          </w:p>
        </w:tc>
        <w:tc>
          <w:tcPr>
            <w:tcW w:w="1346" w:type="pct"/>
            <w:shd w:val="clear" w:color="auto" w:fill="DEEAF6"/>
            <w:vAlign w:val="center"/>
          </w:tcPr>
          <w:p w14:paraId="4862B4E1" w14:textId="77777777" w:rsidR="006642BD" w:rsidRPr="00D51537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6642BD" w:rsidRPr="00C56E21" w14:paraId="3F0FD23E" w14:textId="77777777" w:rsidTr="006642BD">
        <w:trPr>
          <w:trHeight w:val="239"/>
        </w:trPr>
        <w:tc>
          <w:tcPr>
            <w:tcW w:w="1249" w:type="pct"/>
            <w:shd w:val="clear" w:color="auto" w:fill="auto"/>
          </w:tcPr>
          <w:p w14:paraId="123FCBF5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3" w:type="pct"/>
            <w:shd w:val="clear" w:color="auto" w:fill="auto"/>
          </w:tcPr>
          <w:p w14:paraId="352B7531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3" w:type="pct"/>
            <w:shd w:val="clear" w:color="auto" w:fill="auto"/>
          </w:tcPr>
          <w:p w14:paraId="5F3BA1C8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6" w:type="pct"/>
            <w:shd w:val="clear" w:color="auto" w:fill="auto"/>
          </w:tcPr>
          <w:p w14:paraId="0DBA4C5A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42BD" w:rsidRPr="00C56E21" w14:paraId="00765C2F" w14:textId="77777777" w:rsidTr="006642BD">
        <w:trPr>
          <w:trHeight w:val="239"/>
        </w:trPr>
        <w:tc>
          <w:tcPr>
            <w:tcW w:w="1249" w:type="pct"/>
            <w:shd w:val="clear" w:color="auto" w:fill="auto"/>
          </w:tcPr>
          <w:p w14:paraId="09CF46DD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53" w:type="pct"/>
            <w:shd w:val="clear" w:color="auto" w:fill="auto"/>
          </w:tcPr>
          <w:p w14:paraId="6FDE4F32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53" w:type="pct"/>
            <w:shd w:val="clear" w:color="auto" w:fill="auto"/>
          </w:tcPr>
          <w:p w14:paraId="3E9112DF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6" w:type="pct"/>
            <w:shd w:val="clear" w:color="auto" w:fill="auto"/>
          </w:tcPr>
          <w:p w14:paraId="5E8DC974" w14:textId="77777777" w:rsidR="006642BD" w:rsidRPr="00C56E21" w:rsidRDefault="006642BD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47030F58" w14:textId="77777777" w:rsidR="00896179" w:rsidRDefault="00896179" w:rsidP="008961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68F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Piezīme:</w:t>
      </w:r>
      <w:r w:rsidRPr="00CA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Līguma izpildei pretendents var balstīties uz citu personu iespējām vai piesaistīt apakšuzņēmējus tikai tad, ja šīs personas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veiks darbus</w:t>
      </w:r>
      <w:r w:rsidRPr="00CA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kuru izpildei attiecīgās spējas ir nepieciešamas. </w:t>
      </w:r>
    </w:p>
    <w:p w14:paraId="1B3033AC" w14:textId="308096FA" w:rsidR="00486EC6" w:rsidRDefault="0030160E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30160E">
        <w:rPr>
          <w:rFonts w:ascii="Times New Roman" w:hAnsi="Times New Roman"/>
          <w:b/>
          <w:bCs/>
          <w:sz w:val="24"/>
          <w:szCs w:val="24"/>
        </w:rPr>
        <w:t>4.</w:t>
      </w:r>
      <w:r w:rsidR="004D1898">
        <w:rPr>
          <w:rFonts w:ascii="Times New Roman" w:hAnsi="Times New Roman"/>
          <w:b/>
          <w:bCs/>
          <w:sz w:val="24"/>
          <w:szCs w:val="24"/>
        </w:rPr>
        <w:t>4</w:t>
      </w:r>
      <w:r w:rsidRPr="0030160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341F8">
        <w:rPr>
          <w:rFonts w:ascii="Times New Roman" w:hAnsi="Times New Roman"/>
          <w:sz w:val="24"/>
          <w:szCs w:val="24"/>
        </w:rPr>
        <w:t>Finanšu piedāvājums</w:t>
      </w:r>
      <w:r w:rsidR="008C426A" w:rsidRPr="00A341F8">
        <w:rPr>
          <w:rFonts w:ascii="Times New Roman" w:hAnsi="Times New Roman"/>
          <w:sz w:val="24"/>
          <w:szCs w:val="24"/>
        </w:rPr>
        <w:t xml:space="preserve"> būvprojekta izstrādei</w:t>
      </w:r>
      <w:r w:rsidR="00D51537" w:rsidRPr="00A341F8">
        <w:rPr>
          <w:rFonts w:ascii="Times New Roman" w:hAnsi="Times New Roman"/>
          <w:sz w:val="24"/>
          <w:szCs w:val="24"/>
        </w:rPr>
        <w:t xml:space="preserve"> un autoruzraudzībai</w:t>
      </w:r>
      <w:r w:rsidR="007E7E91">
        <w:rPr>
          <w:rFonts w:ascii="Times New Roman" w:hAnsi="Times New Roman"/>
          <w:sz w:val="24"/>
          <w:szCs w:val="24"/>
        </w:rPr>
        <w:t xml:space="preserve"> (nepieciešamības gadījumā tabul</w:t>
      </w:r>
      <w:r w:rsidR="00B0136C">
        <w:rPr>
          <w:rFonts w:ascii="Times New Roman" w:hAnsi="Times New Roman"/>
          <w:sz w:val="24"/>
          <w:szCs w:val="24"/>
        </w:rPr>
        <w:t xml:space="preserve">ā var norādīt papildus </w:t>
      </w:r>
      <w:r w:rsidR="00151F5C">
        <w:rPr>
          <w:rFonts w:ascii="Times New Roman" w:hAnsi="Times New Roman"/>
          <w:sz w:val="24"/>
          <w:szCs w:val="24"/>
        </w:rPr>
        <w:t xml:space="preserve">pakalpojuma </w:t>
      </w:r>
      <w:r w:rsidR="00B0136C">
        <w:rPr>
          <w:rFonts w:ascii="Times New Roman" w:hAnsi="Times New Roman"/>
          <w:sz w:val="24"/>
          <w:szCs w:val="24"/>
        </w:rPr>
        <w:t>pozīcijas</w:t>
      </w:r>
      <w:r w:rsidR="00151F5C">
        <w:rPr>
          <w:rFonts w:ascii="Times New Roman" w:hAnsi="Times New Roman"/>
          <w:sz w:val="24"/>
          <w:szCs w:val="24"/>
        </w:rPr>
        <w:t>,</w:t>
      </w:r>
      <w:r w:rsidR="00D05940">
        <w:rPr>
          <w:rFonts w:ascii="Times New Roman" w:hAnsi="Times New Roman"/>
          <w:sz w:val="24"/>
          <w:szCs w:val="24"/>
        </w:rPr>
        <w:t xml:space="preserve"> ja pretendents uzskata, ka tādas ir nepieciešamas)</w:t>
      </w:r>
      <w:r w:rsidR="00D319E3">
        <w:rPr>
          <w:rFonts w:ascii="Times New Roman" w:hAnsi="Times New Roman"/>
          <w:sz w:val="24"/>
          <w:szCs w:val="24"/>
        </w:rPr>
        <w:t>:</w:t>
      </w:r>
      <w:r w:rsidR="00AE19F1" w:rsidRPr="00A341F8">
        <w:rPr>
          <w:rFonts w:ascii="Times New Roman" w:hAnsi="Times New Roman"/>
          <w:sz w:val="24"/>
          <w:szCs w:val="24"/>
        </w:rPr>
        <w:t>*</w:t>
      </w:r>
    </w:p>
    <w:p w14:paraId="502CC5F8" w14:textId="2B37F562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1CCD6EDF" w14:textId="10231251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2C8274D5" w14:textId="23C8ED31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6E403429" w14:textId="301DEE0D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07422498" w14:textId="0F8293B8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1F69ABAC" w14:textId="33EBB74F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74E412A9" w14:textId="6CACC9BD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3BC44AAD" w14:textId="7471A1CA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01D7F421" w14:textId="77777777" w:rsidR="00900D4F" w:rsidRDefault="00900D4F" w:rsidP="00412A56">
      <w:pPr>
        <w:pStyle w:val="NoSpacing"/>
        <w:tabs>
          <w:tab w:val="left" w:pos="851"/>
        </w:tabs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487308E2" w14:textId="6D7EB207" w:rsidR="009F4CF0" w:rsidRPr="00900D4F" w:rsidRDefault="009F4CF0" w:rsidP="00900D4F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5A6E31">
        <w:rPr>
          <w:rFonts w:ascii="Times New Roman" w:hAnsi="Times New Roman"/>
          <w:i/>
          <w:iCs/>
          <w:sz w:val="24"/>
          <w:szCs w:val="24"/>
        </w:rPr>
        <w:lastRenderedPageBreak/>
        <w:t>* Iekļautas visas izmaksas, kas saistītas ar projektēšanas darbu uzsākšanu, būvprojekta izstrādi, saskaņota būvprojekta nodošanu Pasūtītājam un autoruzraudzību.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114"/>
        <w:gridCol w:w="2490"/>
      </w:tblGrid>
      <w:tr w:rsidR="00D51537" w:rsidRPr="00BB0DDD" w14:paraId="56E4B913" w14:textId="77777777" w:rsidTr="006F1AC9">
        <w:trPr>
          <w:cantSplit/>
          <w:trHeight w:val="601"/>
        </w:trPr>
        <w:tc>
          <w:tcPr>
            <w:tcW w:w="846" w:type="dxa"/>
            <w:shd w:val="clear" w:color="auto" w:fill="DEEAF6"/>
            <w:vAlign w:val="center"/>
          </w:tcPr>
          <w:p w14:paraId="211B3668" w14:textId="572D0532" w:rsidR="00D51537" w:rsidRPr="00BB0DDD" w:rsidRDefault="00D51537" w:rsidP="009E4544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65147210"/>
            <w:proofErr w:type="spellStart"/>
            <w:r w:rsidRPr="00BB0DDD">
              <w:rPr>
                <w:rFonts w:ascii="Times New Roman" w:hAnsi="Times New Roman" w:cs="Times New Roman"/>
                <w:b/>
              </w:rPr>
              <w:t>N.p.k</w:t>
            </w:r>
            <w:proofErr w:type="spellEnd"/>
          </w:p>
        </w:tc>
        <w:tc>
          <w:tcPr>
            <w:tcW w:w="6114" w:type="dxa"/>
            <w:shd w:val="clear" w:color="auto" w:fill="DEEAF6"/>
            <w:vAlign w:val="center"/>
          </w:tcPr>
          <w:p w14:paraId="2C02F2A6" w14:textId="77777777" w:rsidR="00D51537" w:rsidRPr="00BB0DDD" w:rsidRDefault="00D51537" w:rsidP="009E4544">
            <w:pPr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BB0DDD">
              <w:rPr>
                <w:rFonts w:ascii="Times New Roman" w:hAnsi="Times New Roman" w:cs="Times New Roman"/>
                <w:b/>
              </w:rPr>
              <w:t>Pakalpojuma nosaukums</w:t>
            </w:r>
          </w:p>
        </w:tc>
        <w:tc>
          <w:tcPr>
            <w:tcW w:w="2490" w:type="dxa"/>
            <w:shd w:val="clear" w:color="auto" w:fill="DEEAF6"/>
            <w:vAlign w:val="center"/>
          </w:tcPr>
          <w:p w14:paraId="08238CFF" w14:textId="3A8DAB69" w:rsidR="00D51537" w:rsidRPr="00BB0DDD" w:rsidRDefault="005851C4" w:rsidP="009E4544">
            <w:pPr>
              <w:spacing w:before="80" w:after="80"/>
              <w:jc w:val="center"/>
              <w:rPr>
                <w:rFonts w:ascii="Times New Roman" w:hAnsi="Times New Roman" w:cs="Times New Roman"/>
                <w:b/>
              </w:rPr>
            </w:pPr>
            <w:r w:rsidRPr="00BB0DDD">
              <w:rPr>
                <w:rFonts w:ascii="Times New Roman" w:hAnsi="Times New Roman" w:cs="Times New Roman"/>
                <w:b/>
              </w:rPr>
              <w:t>Līgumcena</w:t>
            </w:r>
            <w:r w:rsidR="00480014" w:rsidRPr="00BB0DDD">
              <w:rPr>
                <w:rFonts w:ascii="Times New Roman" w:hAnsi="Times New Roman" w:cs="Times New Roman"/>
                <w:b/>
              </w:rPr>
              <w:t>,</w:t>
            </w:r>
            <w:r w:rsidR="00D51537" w:rsidRPr="00BB0DDD">
              <w:rPr>
                <w:rFonts w:ascii="Times New Roman" w:hAnsi="Times New Roman" w:cs="Times New Roman"/>
                <w:b/>
              </w:rPr>
              <w:t xml:space="preserve"> EUR bez PVN</w:t>
            </w:r>
          </w:p>
        </w:tc>
      </w:tr>
      <w:tr w:rsidR="00D51537" w:rsidRPr="00D51537" w14:paraId="259D552C" w14:textId="77777777" w:rsidTr="006F1AC9">
        <w:trPr>
          <w:cantSplit/>
          <w:trHeight w:val="601"/>
        </w:trPr>
        <w:tc>
          <w:tcPr>
            <w:tcW w:w="846" w:type="dxa"/>
            <w:shd w:val="clear" w:color="auto" w:fill="auto"/>
            <w:vAlign w:val="center"/>
          </w:tcPr>
          <w:p w14:paraId="1F9CEEB6" w14:textId="7374DC69" w:rsidR="00D51537" w:rsidRPr="00D51537" w:rsidRDefault="005918B1" w:rsidP="009E4544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627E89AB" w14:textId="4DC6F02D" w:rsidR="00D51537" w:rsidRPr="00D51537" w:rsidRDefault="005918B1" w:rsidP="009E4544">
            <w:pPr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Objekta apsekošana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B743EE3" w14:textId="0CEBC7FA" w:rsidR="00D51537" w:rsidRPr="00D51537" w:rsidRDefault="005918B1" w:rsidP="009E4544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5918B1" w:rsidRPr="00D51537" w14:paraId="7B327C9B" w14:textId="77777777" w:rsidTr="006F1AC9">
        <w:trPr>
          <w:cantSplit/>
          <w:trHeight w:val="601"/>
        </w:trPr>
        <w:tc>
          <w:tcPr>
            <w:tcW w:w="846" w:type="dxa"/>
            <w:shd w:val="clear" w:color="auto" w:fill="auto"/>
            <w:vAlign w:val="center"/>
          </w:tcPr>
          <w:p w14:paraId="4CDAC394" w14:textId="5A136BE2" w:rsidR="005918B1" w:rsidRPr="00D51537" w:rsidRDefault="005918B1" w:rsidP="005918B1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515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F8DEFC2" w14:textId="408480AC" w:rsidR="005918B1" w:rsidRPr="00D51537" w:rsidRDefault="00956FDC" w:rsidP="005918B1">
            <w:pPr>
              <w:spacing w:before="8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Ģeodēziskā un t</w:t>
            </w:r>
            <w:r w:rsidRPr="00D5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opogrāfiskā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plāna izstrāde</w:t>
            </w:r>
            <w:bookmarkStart w:id="2" w:name="_GoBack"/>
            <w:bookmarkEnd w:id="2"/>
          </w:p>
        </w:tc>
        <w:tc>
          <w:tcPr>
            <w:tcW w:w="2490" w:type="dxa"/>
            <w:shd w:val="clear" w:color="auto" w:fill="auto"/>
            <w:vAlign w:val="center"/>
          </w:tcPr>
          <w:p w14:paraId="0333F45E" w14:textId="178086C0" w:rsidR="005918B1" w:rsidRPr="00D51537" w:rsidRDefault="005918B1" w:rsidP="005918B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285650" w:rsidRPr="00D51537" w14:paraId="755257FA" w14:textId="77777777" w:rsidTr="006F1AC9">
        <w:trPr>
          <w:cantSplit/>
          <w:trHeight w:val="601"/>
        </w:trPr>
        <w:tc>
          <w:tcPr>
            <w:tcW w:w="846" w:type="dxa"/>
            <w:shd w:val="clear" w:color="auto" w:fill="auto"/>
            <w:vAlign w:val="center"/>
          </w:tcPr>
          <w:p w14:paraId="5CE9ED08" w14:textId="735F5996" w:rsidR="00285650" w:rsidRDefault="009F5A51" w:rsidP="005918B1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3F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1537431F" w14:textId="57F48B28" w:rsidR="00285650" w:rsidRDefault="00493F83" w:rsidP="005918B1">
            <w:pPr>
              <w:spacing w:before="8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Ģeotehniskā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plāna izstrāde (ja nepieciešams)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416AF5E" w14:textId="24AA4BCF" w:rsidR="00285650" w:rsidRPr="00D51537" w:rsidRDefault="00493F83" w:rsidP="005918B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466E5E" w:rsidRPr="00D51537" w14:paraId="690E111C" w14:textId="77777777" w:rsidTr="006F1AC9">
        <w:trPr>
          <w:cantSplit/>
          <w:trHeight w:val="601"/>
        </w:trPr>
        <w:tc>
          <w:tcPr>
            <w:tcW w:w="846" w:type="dxa"/>
            <w:shd w:val="clear" w:color="auto" w:fill="auto"/>
            <w:vAlign w:val="center"/>
          </w:tcPr>
          <w:p w14:paraId="77E05FDE" w14:textId="71AB389C" w:rsidR="00466E5E" w:rsidRDefault="009F5A51" w:rsidP="00707331">
            <w:pPr>
              <w:pStyle w:val="ListBullet4"/>
              <w:numPr>
                <w:ilvl w:val="0"/>
                <w:numId w:val="0"/>
              </w:numPr>
              <w:jc w:val="center"/>
            </w:pPr>
            <w:r>
              <w:t xml:space="preserve"> 4.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5CACD3E" w14:textId="2AC66E2F" w:rsidR="00466E5E" w:rsidRDefault="006F3D73" w:rsidP="005918B1">
            <w:pPr>
              <w:spacing w:before="80" w:after="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Cs w:val="24"/>
              </w:rPr>
              <w:t>Hidrometeroloģiskā</w:t>
            </w:r>
            <w:r w:rsidR="00380933">
              <w:rPr>
                <w:rFonts w:ascii="Times New Roman" w:hAnsi="Times New Roman"/>
                <w:noProof/>
                <w:color w:val="000000"/>
                <w:szCs w:val="24"/>
              </w:rPr>
              <w:t xml:space="preserve"> </w:t>
            </w:r>
            <w:r w:rsidR="004C5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(ja nepieciešams)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030BEA3" w14:textId="6348C677" w:rsidR="00466E5E" w:rsidRPr="00D51537" w:rsidRDefault="0010013F" w:rsidP="005918B1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5918B1" w:rsidRPr="00D51537" w14:paraId="6F04A3D6" w14:textId="77777777" w:rsidTr="006F1AC9">
        <w:trPr>
          <w:cantSplit/>
          <w:trHeight w:val="488"/>
        </w:trPr>
        <w:tc>
          <w:tcPr>
            <w:tcW w:w="846" w:type="dxa"/>
            <w:shd w:val="clear" w:color="auto" w:fill="auto"/>
            <w:vAlign w:val="center"/>
          </w:tcPr>
          <w:p w14:paraId="1FD93022" w14:textId="4C2D2967" w:rsidR="005918B1" w:rsidRPr="00D51537" w:rsidRDefault="009F5A51" w:rsidP="005918B1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18B1" w:rsidRPr="00D515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6A185633" w14:textId="5D619577" w:rsidR="005918B1" w:rsidRPr="00D51537" w:rsidRDefault="005918B1" w:rsidP="005918B1">
            <w:pPr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Būvprojekta izstrāde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 saskaņošana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2AFD82A" w14:textId="77777777" w:rsidR="005918B1" w:rsidRPr="00D51537" w:rsidRDefault="005918B1" w:rsidP="005918B1">
            <w:pPr>
              <w:spacing w:before="40" w:after="4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5918B1" w:rsidRPr="00D51537" w14:paraId="7A795650" w14:textId="77777777" w:rsidTr="00CC69A5">
        <w:trPr>
          <w:cantSplit/>
          <w:trHeight w:val="42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E4E1E" w14:textId="646C1177" w:rsidR="005918B1" w:rsidRPr="00D51537" w:rsidRDefault="009F5A51" w:rsidP="005918B1">
            <w:pPr>
              <w:tabs>
                <w:tab w:val="left" w:pos="3960"/>
              </w:tabs>
              <w:spacing w:before="80" w:after="80"/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18B1" w:rsidRPr="00D515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794A9" w14:textId="264BA2A6" w:rsidR="005918B1" w:rsidRPr="00D51537" w:rsidRDefault="005918B1" w:rsidP="005918B1">
            <w:pPr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1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Autoruzraudzība veikšana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C6F0756" w14:textId="77777777" w:rsidR="005918B1" w:rsidRPr="00D51537" w:rsidRDefault="005918B1" w:rsidP="005918B1">
            <w:pPr>
              <w:spacing w:before="40" w:after="4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</w:t>
            </w:r>
          </w:p>
        </w:tc>
      </w:tr>
      <w:tr w:rsidR="005918B1" w:rsidRPr="00D51537" w14:paraId="4117DC4C" w14:textId="77777777" w:rsidTr="006F1AC9">
        <w:trPr>
          <w:cantSplit/>
          <w:trHeight w:val="419"/>
        </w:trPr>
        <w:tc>
          <w:tcPr>
            <w:tcW w:w="6960" w:type="dxa"/>
            <w:gridSpan w:val="2"/>
            <w:shd w:val="clear" w:color="auto" w:fill="auto"/>
            <w:vAlign w:val="center"/>
          </w:tcPr>
          <w:p w14:paraId="1BF146CE" w14:textId="0F55989E" w:rsidR="005918B1" w:rsidRPr="00D51537" w:rsidRDefault="00613DF8" w:rsidP="005918B1">
            <w:pPr>
              <w:spacing w:before="80" w:after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Pavisam k</w:t>
            </w:r>
            <w:r w:rsidR="005918B1" w:rsidRPr="00D51537">
              <w:rPr>
                <w:rFonts w:ascii="Times New Roman" w:hAnsi="Times New Roman" w:cs="Times New Roman"/>
                <w:b/>
                <w:sz w:val="24"/>
                <w:szCs w:val="24"/>
              </w:rPr>
              <w:t>op</w:t>
            </w:r>
            <w:r w:rsidR="005918B1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="00F2296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bez PVN</w:t>
            </w:r>
            <w:r w:rsidR="005918B1" w:rsidRPr="00D515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2361D89" w14:textId="77777777" w:rsidR="005918B1" w:rsidRPr="00D51537" w:rsidRDefault="005918B1" w:rsidP="005918B1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5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…</w:t>
            </w:r>
          </w:p>
        </w:tc>
      </w:tr>
    </w:tbl>
    <w:p w14:paraId="1B0AA15B" w14:textId="77777777" w:rsidR="008E07F8" w:rsidRPr="00186F96" w:rsidRDefault="008E07F8" w:rsidP="008E07F8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EC8199E" w14:textId="7D17AEB0" w:rsidR="007239BF" w:rsidRPr="006A4F78" w:rsidRDefault="007239BF" w:rsidP="007239BF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 w:rsidRPr="000B6FE5">
        <w:rPr>
          <w:rFonts w:ascii="Times New Roman" w:hAnsi="Times New Roman" w:cs="Times New Roman"/>
          <w:b/>
          <w:bCs/>
          <w:sz w:val="24"/>
          <w:szCs w:val="24"/>
        </w:rPr>
        <w:t>Pieteikumā un piedāvājumā iekļautā informācija tiks izmantota, lai pieņemtu lēmumu par iepirkuma līguma slēgšanu vai tirgus izpētes izbeigšanu, ja netiks iesniegti vai saņemti prasībām atbilstoši piedāvājumi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8F04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īguma slēgšanas tiesīb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 tiks</w:t>
      </w:r>
      <w:r w:rsidRPr="008F04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piešķir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</w:t>
      </w:r>
      <w:r w:rsidRPr="008F04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pretendentam, kura </w:t>
      </w:r>
      <w:r w:rsidRPr="008F04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piedāvāju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ms </w:t>
      </w:r>
      <w:r w:rsidRPr="008F04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atbilst prasībām un ir ar zemāko cenu.</w:t>
      </w:r>
    </w:p>
    <w:p w14:paraId="5F145063" w14:textId="77777777" w:rsidR="0043550D" w:rsidRDefault="0043550D" w:rsidP="004E4763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34EA779" w14:textId="5B3CDC60" w:rsidR="0043550D" w:rsidRDefault="0043550D" w:rsidP="0043550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98348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Pēc pieprasījuma tiks nodrošināta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papildus tehnisk</w:t>
      </w:r>
      <w:r w:rsidR="005307E2">
        <w:rPr>
          <w:rFonts w:ascii="Times New Roman" w:eastAsia="Times New Roman" w:hAnsi="Times New Roman" w:cs="Times New Roman"/>
          <w:color w:val="000000" w:themeColor="text1"/>
          <w:sz w:val="24"/>
        </w:rPr>
        <w:t>ā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informācij</w:t>
      </w:r>
      <w:r w:rsidR="003C279F">
        <w:rPr>
          <w:rFonts w:ascii="Times New Roman" w:eastAsia="Times New Roman" w:hAnsi="Times New Roman" w:cs="Times New Roman"/>
          <w:color w:val="000000" w:themeColor="text1"/>
          <w:sz w:val="24"/>
        </w:rPr>
        <w:t>a</w:t>
      </w:r>
      <w:r w:rsidRPr="0098348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 w:rsidR="003C279F">
        <w:rPr>
          <w:rFonts w:ascii="Times New Roman" w:eastAsia="Times New Roman" w:hAnsi="Times New Roman" w:cs="Times New Roman"/>
          <w:color w:val="000000" w:themeColor="text1"/>
          <w:sz w:val="24"/>
        </w:rPr>
        <w:t>sazinoties</w:t>
      </w:r>
      <w:r w:rsidRPr="0098348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ar Pasūtītāja kontaktpersonu </w:t>
      </w:r>
      <w:r w:rsidR="00E33B26">
        <w:rPr>
          <w:rFonts w:ascii="Times New Roman" w:eastAsia="Times New Roman" w:hAnsi="Times New Roman" w:cs="Times New Roman"/>
          <w:color w:val="000000" w:themeColor="text1"/>
          <w:sz w:val="24"/>
        </w:rPr>
        <w:t>Jāni Šņori</w:t>
      </w:r>
      <w:r w:rsidRPr="0098348D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m</w:t>
      </w:r>
      <w:r w:rsidRPr="0098348D">
        <w:rPr>
          <w:rFonts w:ascii="Times New Roman" w:eastAsia="Times New Roman" w:hAnsi="Times New Roman" w:cs="Times New Roman"/>
          <w:color w:val="000000" w:themeColor="text1"/>
          <w:sz w:val="24"/>
        </w:rPr>
        <w:t>ob.tel.</w:t>
      </w:r>
      <w:r w:rsidR="00981217">
        <w:rPr>
          <w:rFonts w:ascii="Times New Roman" w:eastAsia="Times New Roman" w:hAnsi="Times New Roman" w:cs="Times New Roman"/>
          <w:color w:val="000000" w:themeColor="text1"/>
          <w:sz w:val="24"/>
        </w:rPr>
        <w:t>:</w:t>
      </w:r>
      <w:r w:rsidR="00AD75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+371</w:t>
      </w:r>
      <w:r w:rsidRPr="00F62FBF">
        <w:t xml:space="preserve"> </w:t>
      </w:r>
      <w:r w:rsidR="00981217" w:rsidRPr="00981217">
        <w:rPr>
          <w:rFonts w:ascii="Times New Roman" w:eastAsia="Times New Roman" w:hAnsi="Times New Roman" w:cs="Times New Roman"/>
          <w:color w:val="000000" w:themeColor="text1"/>
          <w:sz w:val="24"/>
        </w:rPr>
        <w:t>27808986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3A2797">
        <w:t xml:space="preserve"> </w:t>
      </w:r>
      <w:r w:rsidRPr="003A279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e-pasts: </w:t>
      </w:r>
      <w:hyperlink r:id="rId11" w:history="1">
        <w:r w:rsidR="00786F91" w:rsidRPr="00C36234">
          <w:rPr>
            <w:rStyle w:val="Hyperlink"/>
            <w:rFonts w:ascii="Times New Roman" w:eastAsia="Times New Roman" w:hAnsi="Times New Roman" w:cs="Times New Roman"/>
            <w:sz w:val="24"/>
          </w:rPr>
          <w:t>janis.snore@rigassatiksme.lv</w:t>
        </w:r>
      </w:hyperlink>
      <w:r w:rsidR="00786F9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</w:p>
    <w:p w14:paraId="6681D025" w14:textId="77777777" w:rsidR="0043550D" w:rsidRDefault="0043550D" w:rsidP="004E4763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F600FE6" w14:textId="77777777" w:rsidR="0043550D" w:rsidRDefault="0043550D" w:rsidP="004E4763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B3C7EE9" w14:textId="28432F2F" w:rsidR="004E4763" w:rsidRDefault="004E4763" w:rsidP="005059A8">
      <w:pPr>
        <w:pStyle w:val="NoSpacing"/>
        <w:tabs>
          <w:tab w:val="left" w:pos="851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E4763">
        <w:rPr>
          <w:rFonts w:ascii="Times New Roman" w:hAnsi="Times New Roman"/>
          <w:sz w:val="24"/>
          <w:szCs w:val="24"/>
        </w:rPr>
        <w:t>Pielikumā: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 w:rsidR="005059A8">
        <w:rPr>
          <w:rFonts w:ascii="Times New Roman" w:hAnsi="Times New Roman"/>
          <w:sz w:val="24"/>
          <w:szCs w:val="24"/>
        </w:rPr>
        <w:t>P</w:t>
      </w:r>
      <w:r w:rsidR="00404E2D">
        <w:rPr>
          <w:rFonts w:ascii="Times New Roman" w:hAnsi="Times New Roman"/>
          <w:sz w:val="24"/>
          <w:szCs w:val="24"/>
        </w:rPr>
        <w:t>rojektēšanas uzdevums</w:t>
      </w:r>
      <w:r w:rsidR="00A25329">
        <w:rPr>
          <w:rFonts w:ascii="Times New Roman" w:hAnsi="Times New Roman"/>
          <w:sz w:val="24"/>
          <w:szCs w:val="24"/>
        </w:rPr>
        <w:t>.</w:t>
      </w:r>
    </w:p>
    <w:p w14:paraId="6F56B4FC" w14:textId="77777777" w:rsidR="00A25329" w:rsidRPr="004E4763" w:rsidRDefault="00A25329" w:rsidP="005059A8">
      <w:pPr>
        <w:pStyle w:val="NoSpacing"/>
        <w:tabs>
          <w:tab w:val="left" w:pos="851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A25329" w:rsidRPr="004E4763" w:rsidSect="002737BF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71790" w14:textId="77777777" w:rsidR="00F23966" w:rsidRDefault="00F23966" w:rsidP="00F150DE">
      <w:pPr>
        <w:spacing w:after="0" w:line="240" w:lineRule="auto"/>
      </w:pPr>
      <w:r>
        <w:separator/>
      </w:r>
    </w:p>
  </w:endnote>
  <w:endnote w:type="continuationSeparator" w:id="0">
    <w:p w14:paraId="21112715" w14:textId="77777777" w:rsidR="00F23966" w:rsidRDefault="00F2396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513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46AF91" w14:textId="0450E88C" w:rsidR="009213FC" w:rsidRPr="00613DF8" w:rsidRDefault="009213FC" w:rsidP="00613DF8">
        <w:pPr>
          <w:pStyle w:val="Footer"/>
          <w:jc w:val="center"/>
          <w:rPr>
            <w:rFonts w:ascii="Times New Roman" w:hAnsi="Times New Roman" w:cs="Times New Roman"/>
          </w:rPr>
        </w:pPr>
        <w:r w:rsidRPr="00613DF8">
          <w:rPr>
            <w:rFonts w:ascii="Times New Roman" w:hAnsi="Times New Roman" w:cs="Times New Roman"/>
          </w:rPr>
          <w:fldChar w:fldCharType="begin"/>
        </w:r>
        <w:r w:rsidRPr="00613DF8">
          <w:rPr>
            <w:rFonts w:ascii="Times New Roman" w:hAnsi="Times New Roman" w:cs="Times New Roman"/>
          </w:rPr>
          <w:instrText xml:space="preserve"> PAGE   \* MERGEFORMAT </w:instrText>
        </w:r>
        <w:r w:rsidRPr="00613DF8">
          <w:rPr>
            <w:rFonts w:ascii="Times New Roman" w:hAnsi="Times New Roman" w:cs="Times New Roman"/>
          </w:rPr>
          <w:fldChar w:fldCharType="separate"/>
        </w:r>
        <w:r w:rsidRPr="00613DF8">
          <w:rPr>
            <w:rFonts w:ascii="Times New Roman" w:hAnsi="Times New Roman" w:cs="Times New Roman"/>
            <w:noProof/>
          </w:rPr>
          <w:t>2</w:t>
        </w:r>
        <w:r w:rsidRPr="00613DF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75A7" w14:textId="77777777" w:rsidR="00F23966" w:rsidRDefault="00F23966" w:rsidP="00F150DE">
      <w:pPr>
        <w:spacing w:after="0" w:line="240" w:lineRule="auto"/>
      </w:pPr>
      <w:r>
        <w:separator/>
      </w:r>
    </w:p>
  </w:footnote>
  <w:footnote w:type="continuationSeparator" w:id="0">
    <w:p w14:paraId="0B299B7E" w14:textId="77777777" w:rsidR="00F23966" w:rsidRDefault="00F23966" w:rsidP="00F150DE">
      <w:pPr>
        <w:spacing w:after="0" w:line="240" w:lineRule="auto"/>
      </w:pPr>
      <w:r>
        <w:continuationSeparator/>
      </w:r>
    </w:p>
  </w:footnote>
  <w:footnote w:id="1">
    <w:p w14:paraId="3A6BDE93" w14:textId="708CFBA7" w:rsidR="00F713F3" w:rsidRDefault="00F713F3" w:rsidP="00F713F3">
      <w:pPr>
        <w:pStyle w:val="FootnoteText"/>
      </w:pPr>
      <w:r>
        <w:rPr>
          <w:rStyle w:val="FootnoteReference"/>
        </w:rPr>
        <w:footnoteRef/>
      </w:r>
      <w:r>
        <w:t xml:space="preserve"> Prasība ir izvirzīta, ņemot vērā </w:t>
      </w:r>
      <w:r w:rsidRPr="00583455">
        <w:t>Sabiedrisko pakalpojumu sniedzēju iepirkumu likuma 5</w:t>
      </w:r>
      <w:r>
        <w:t>3</w:t>
      </w:r>
      <w:r w:rsidRPr="00583455">
        <w:t>.</w:t>
      </w:r>
      <w:r w:rsidR="008D0F0E">
        <w:t xml:space="preserve"> </w:t>
      </w:r>
      <w:r w:rsidRPr="00583455">
        <w:t>pant</w:t>
      </w:r>
      <w:r>
        <w:t>a regulējumu.</w:t>
      </w:r>
    </w:p>
  </w:footnote>
  <w:footnote w:id="2">
    <w:p w14:paraId="3A95D8D4" w14:textId="35F00B38" w:rsidR="009E38FC" w:rsidRDefault="009E38FC">
      <w:pPr>
        <w:pStyle w:val="FootnoteText"/>
      </w:pPr>
      <w:r>
        <w:rPr>
          <w:rStyle w:val="FootnoteReference"/>
        </w:rPr>
        <w:footnoteRef/>
      </w:r>
      <w:r>
        <w:t xml:space="preserve"> Ja zināms.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494C"/>
    <w:multiLevelType w:val="hybridMultilevel"/>
    <w:tmpl w:val="DBC845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22C42D2"/>
    <w:multiLevelType w:val="hybridMultilevel"/>
    <w:tmpl w:val="A7F26920"/>
    <w:lvl w:ilvl="0" w:tplc="B868D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22F61"/>
    <w:rsid w:val="00053AEC"/>
    <w:rsid w:val="0006394B"/>
    <w:rsid w:val="00066E6A"/>
    <w:rsid w:val="00076D0A"/>
    <w:rsid w:val="00083F40"/>
    <w:rsid w:val="00087AB7"/>
    <w:rsid w:val="00087B34"/>
    <w:rsid w:val="000C0D43"/>
    <w:rsid w:val="000C13C4"/>
    <w:rsid w:val="000E6ACD"/>
    <w:rsid w:val="0010013F"/>
    <w:rsid w:val="0011021A"/>
    <w:rsid w:val="00111AEC"/>
    <w:rsid w:val="001318B2"/>
    <w:rsid w:val="001368D8"/>
    <w:rsid w:val="00151F5C"/>
    <w:rsid w:val="001547C1"/>
    <w:rsid w:val="00157085"/>
    <w:rsid w:val="0015772D"/>
    <w:rsid w:val="0016005B"/>
    <w:rsid w:val="00162E31"/>
    <w:rsid w:val="0016503A"/>
    <w:rsid w:val="00165AB3"/>
    <w:rsid w:val="00186F96"/>
    <w:rsid w:val="001B5BDA"/>
    <w:rsid w:val="00203E23"/>
    <w:rsid w:val="0022597B"/>
    <w:rsid w:val="00245F70"/>
    <w:rsid w:val="00255BF9"/>
    <w:rsid w:val="00270A19"/>
    <w:rsid w:val="002737BF"/>
    <w:rsid w:val="00285650"/>
    <w:rsid w:val="00287557"/>
    <w:rsid w:val="002A33F2"/>
    <w:rsid w:val="002C4B0E"/>
    <w:rsid w:val="002E0B45"/>
    <w:rsid w:val="00300EC9"/>
    <w:rsid w:val="0030160E"/>
    <w:rsid w:val="003062DC"/>
    <w:rsid w:val="00324ABD"/>
    <w:rsid w:val="00324DFB"/>
    <w:rsid w:val="00334AC8"/>
    <w:rsid w:val="00344F88"/>
    <w:rsid w:val="00345C92"/>
    <w:rsid w:val="00365BCF"/>
    <w:rsid w:val="00380933"/>
    <w:rsid w:val="003872E8"/>
    <w:rsid w:val="00391B12"/>
    <w:rsid w:val="00396BED"/>
    <w:rsid w:val="003B4A03"/>
    <w:rsid w:val="003C279F"/>
    <w:rsid w:val="003D3955"/>
    <w:rsid w:val="003D555A"/>
    <w:rsid w:val="003E6B61"/>
    <w:rsid w:val="003F365A"/>
    <w:rsid w:val="003F509E"/>
    <w:rsid w:val="003F552B"/>
    <w:rsid w:val="00404E2D"/>
    <w:rsid w:val="0040612B"/>
    <w:rsid w:val="00412A56"/>
    <w:rsid w:val="004158A3"/>
    <w:rsid w:val="004252FE"/>
    <w:rsid w:val="00427F07"/>
    <w:rsid w:val="004314AD"/>
    <w:rsid w:val="004349C4"/>
    <w:rsid w:val="0043550D"/>
    <w:rsid w:val="00437793"/>
    <w:rsid w:val="0044070F"/>
    <w:rsid w:val="00454C8B"/>
    <w:rsid w:val="00466E5E"/>
    <w:rsid w:val="004722AC"/>
    <w:rsid w:val="00476D45"/>
    <w:rsid w:val="00480014"/>
    <w:rsid w:val="00483439"/>
    <w:rsid w:val="00486EC6"/>
    <w:rsid w:val="00493F83"/>
    <w:rsid w:val="004C56D0"/>
    <w:rsid w:val="004C60DF"/>
    <w:rsid w:val="004D1898"/>
    <w:rsid w:val="004D1B61"/>
    <w:rsid w:val="004D2A89"/>
    <w:rsid w:val="004D69D1"/>
    <w:rsid w:val="004E4763"/>
    <w:rsid w:val="005059A8"/>
    <w:rsid w:val="00510D17"/>
    <w:rsid w:val="00513852"/>
    <w:rsid w:val="005307E2"/>
    <w:rsid w:val="00534D41"/>
    <w:rsid w:val="00541275"/>
    <w:rsid w:val="00544AED"/>
    <w:rsid w:val="005464CD"/>
    <w:rsid w:val="0056316B"/>
    <w:rsid w:val="00567760"/>
    <w:rsid w:val="005851C4"/>
    <w:rsid w:val="005918B1"/>
    <w:rsid w:val="005A6E31"/>
    <w:rsid w:val="005C094B"/>
    <w:rsid w:val="005D1BC8"/>
    <w:rsid w:val="005F38B6"/>
    <w:rsid w:val="0060230A"/>
    <w:rsid w:val="00613DF8"/>
    <w:rsid w:val="006166EC"/>
    <w:rsid w:val="00616B7C"/>
    <w:rsid w:val="00624CCF"/>
    <w:rsid w:val="0063491B"/>
    <w:rsid w:val="00634E41"/>
    <w:rsid w:val="00642E2E"/>
    <w:rsid w:val="0064411F"/>
    <w:rsid w:val="00646548"/>
    <w:rsid w:val="006642BD"/>
    <w:rsid w:val="006652E8"/>
    <w:rsid w:val="00680E40"/>
    <w:rsid w:val="006925D4"/>
    <w:rsid w:val="006C1773"/>
    <w:rsid w:val="006C2563"/>
    <w:rsid w:val="006C334E"/>
    <w:rsid w:val="006F1AC9"/>
    <w:rsid w:val="006F3D73"/>
    <w:rsid w:val="00707331"/>
    <w:rsid w:val="00720454"/>
    <w:rsid w:val="00722A5E"/>
    <w:rsid w:val="007239BF"/>
    <w:rsid w:val="0073749B"/>
    <w:rsid w:val="00741829"/>
    <w:rsid w:val="0075064A"/>
    <w:rsid w:val="007614E4"/>
    <w:rsid w:val="00786F91"/>
    <w:rsid w:val="007B7DEC"/>
    <w:rsid w:val="007C535E"/>
    <w:rsid w:val="007C7C73"/>
    <w:rsid w:val="007E7E91"/>
    <w:rsid w:val="00807C5D"/>
    <w:rsid w:val="00810C38"/>
    <w:rsid w:val="008271BF"/>
    <w:rsid w:val="00842B39"/>
    <w:rsid w:val="00855C82"/>
    <w:rsid w:val="008746A1"/>
    <w:rsid w:val="00880917"/>
    <w:rsid w:val="00882163"/>
    <w:rsid w:val="00883A8E"/>
    <w:rsid w:val="00884140"/>
    <w:rsid w:val="00887902"/>
    <w:rsid w:val="0089298E"/>
    <w:rsid w:val="00896179"/>
    <w:rsid w:val="008A663D"/>
    <w:rsid w:val="008B1821"/>
    <w:rsid w:val="008C426A"/>
    <w:rsid w:val="008C7932"/>
    <w:rsid w:val="008D0F0E"/>
    <w:rsid w:val="008D3A0C"/>
    <w:rsid w:val="008E07F8"/>
    <w:rsid w:val="008F2186"/>
    <w:rsid w:val="008F6438"/>
    <w:rsid w:val="00900D4F"/>
    <w:rsid w:val="00914A2B"/>
    <w:rsid w:val="00920EC5"/>
    <w:rsid w:val="009213FC"/>
    <w:rsid w:val="009405C4"/>
    <w:rsid w:val="009508A0"/>
    <w:rsid w:val="0095120D"/>
    <w:rsid w:val="00956FDC"/>
    <w:rsid w:val="00974110"/>
    <w:rsid w:val="00974700"/>
    <w:rsid w:val="00981217"/>
    <w:rsid w:val="00991206"/>
    <w:rsid w:val="009B2B65"/>
    <w:rsid w:val="009B7D98"/>
    <w:rsid w:val="009E0635"/>
    <w:rsid w:val="009E38FC"/>
    <w:rsid w:val="009E3B29"/>
    <w:rsid w:val="009F1515"/>
    <w:rsid w:val="009F2417"/>
    <w:rsid w:val="009F4CF0"/>
    <w:rsid w:val="009F5A51"/>
    <w:rsid w:val="009F6836"/>
    <w:rsid w:val="00A14BDB"/>
    <w:rsid w:val="00A15535"/>
    <w:rsid w:val="00A25329"/>
    <w:rsid w:val="00A341F8"/>
    <w:rsid w:val="00A50530"/>
    <w:rsid w:val="00A5238A"/>
    <w:rsid w:val="00A537DB"/>
    <w:rsid w:val="00A94160"/>
    <w:rsid w:val="00AA0861"/>
    <w:rsid w:val="00AB7AB3"/>
    <w:rsid w:val="00AC5C81"/>
    <w:rsid w:val="00AD0419"/>
    <w:rsid w:val="00AD0DD9"/>
    <w:rsid w:val="00AD1FF9"/>
    <w:rsid w:val="00AD756C"/>
    <w:rsid w:val="00AE19F1"/>
    <w:rsid w:val="00AE5076"/>
    <w:rsid w:val="00B0136C"/>
    <w:rsid w:val="00B01F45"/>
    <w:rsid w:val="00B12C52"/>
    <w:rsid w:val="00B44330"/>
    <w:rsid w:val="00B5769B"/>
    <w:rsid w:val="00B60AE3"/>
    <w:rsid w:val="00B61A8C"/>
    <w:rsid w:val="00B6499A"/>
    <w:rsid w:val="00B64DF1"/>
    <w:rsid w:val="00B73225"/>
    <w:rsid w:val="00BB08CE"/>
    <w:rsid w:val="00BB0DDD"/>
    <w:rsid w:val="00BD3761"/>
    <w:rsid w:val="00BD5021"/>
    <w:rsid w:val="00BF3471"/>
    <w:rsid w:val="00BF65DC"/>
    <w:rsid w:val="00C02BB6"/>
    <w:rsid w:val="00C06D3F"/>
    <w:rsid w:val="00C14BF5"/>
    <w:rsid w:val="00C20076"/>
    <w:rsid w:val="00C2638C"/>
    <w:rsid w:val="00C3794B"/>
    <w:rsid w:val="00C5496D"/>
    <w:rsid w:val="00C56E21"/>
    <w:rsid w:val="00C97BF3"/>
    <w:rsid w:val="00CB01BA"/>
    <w:rsid w:val="00CC69A5"/>
    <w:rsid w:val="00CE2FA0"/>
    <w:rsid w:val="00CE559E"/>
    <w:rsid w:val="00CF3230"/>
    <w:rsid w:val="00CF6468"/>
    <w:rsid w:val="00D05940"/>
    <w:rsid w:val="00D2144D"/>
    <w:rsid w:val="00D23093"/>
    <w:rsid w:val="00D251F2"/>
    <w:rsid w:val="00D259BC"/>
    <w:rsid w:val="00D26D25"/>
    <w:rsid w:val="00D319E3"/>
    <w:rsid w:val="00D42DC1"/>
    <w:rsid w:val="00D51537"/>
    <w:rsid w:val="00D54D69"/>
    <w:rsid w:val="00D62E86"/>
    <w:rsid w:val="00D94EFD"/>
    <w:rsid w:val="00D96458"/>
    <w:rsid w:val="00DA4984"/>
    <w:rsid w:val="00DB662A"/>
    <w:rsid w:val="00DC77E9"/>
    <w:rsid w:val="00DD34B8"/>
    <w:rsid w:val="00DD4E58"/>
    <w:rsid w:val="00DE0624"/>
    <w:rsid w:val="00DE1CF0"/>
    <w:rsid w:val="00E01503"/>
    <w:rsid w:val="00E16ACC"/>
    <w:rsid w:val="00E16FDF"/>
    <w:rsid w:val="00E17CE4"/>
    <w:rsid w:val="00E17E06"/>
    <w:rsid w:val="00E33B26"/>
    <w:rsid w:val="00E43F95"/>
    <w:rsid w:val="00E641E6"/>
    <w:rsid w:val="00E70536"/>
    <w:rsid w:val="00EB0E8E"/>
    <w:rsid w:val="00EB46C8"/>
    <w:rsid w:val="00EC6F8F"/>
    <w:rsid w:val="00EE728E"/>
    <w:rsid w:val="00EF1D63"/>
    <w:rsid w:val="00EF522F"/>
    <w:rsid w:val="00F150DE"/>
    <w:rsid w:val="00F1551B"/>
    <w:rsid w:val="00F22964"/>
    <w:rsid w:val="00F23966"/>
    <w:rsid w:val="00F41C20"/>
    <w:rsid w:val="00F63E29"/>
    <w:rsid w:val="00F713F3"/>
    <w:rsid w:val="00FB2EA6"/>
    <w:rsid w:val="00FC4967"/>
    <w:rsid w:val="00FD43F8"/>
    <w:rsid w:val="00FF3AC2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ListParagraph">
    <w:name w:val="List Paragraph"/>
    <w:basedOn w:val="Normal"/>
    <w:uiPriority w:val="34"/>
    <w:qFormat/>
    <w:rsid w:val="00BB0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is.snore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4" ma:contentTypeDescription="Izveidot jaunu dokumentu." ma:contentTypeScope="" ma:versionID="b19a27d93f5ad7756051c9fdd185e13d">
  <xsd:schema xmlns:xsd="http://www.w3.org/2001/XMLSchema" xmlns:xs="http://www.w3.org/2001/XMLSchema" xmlns:p="http://schemas.microsoft.com/office/2006/metadata/properties" xmlns:ns3="2908de0b-3e80-4a77-b74c-b833db9e3692" xmlns:ns4="b89b2781-7baa-441c-9ebb-dcb200655983" targetNamespace="http://schemas.microsoft.com/office/2006/metadata/properties" ma:root="true" ma:fieldsID="85bd49fb5f10dd1092efa149e13ee9d5" ns3:_="" ns4:_="">
    <xsd:import namespace="2908de0b-3e80-4a77-b74c-b833db9e3692"/>
    <xsd:import namespace="b89b2781-7baa-441c-9ebb-dcb200655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2781-7baa-441c-9ebb-dcb200655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480B-B5DD-4091-BBE6-3138E701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b89b2781-7baa-441c-9ebb-dcb20065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ED671-0979-418D-80DD-6B84F93E5212}">
  <ds:schemaRefs>
    <ds:schemaRef ds:uri="b89b2781-7baa-441c-9ebb-dcb20065598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908de0b-3e80-4a77-b74c-b833db9e3692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DA7EED-7EDE-4CF7-B105-31DF782720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9802B-E7BB-4AC1-AFA4-27B7F045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Savickis</cp:lastModifiedBy>
  <cp:revision>194</cp:revision>
  <dcterms:created xsi:type="dcterms:W3CDTF">2023-01-24T10:51:00Z</dcterms:created>
  <dcterms:modified xsi:type="dcterms:W3CDTF">2023-02-01T13:21:00Z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