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686321C8" w:rsidR="005D1BC8" w:rsidRPr="00BB40B2" w:rsidRDefault="005D1BC8" w:rsidP="00EB3E5D">
      <w:pPr>
        <w:spacing w:after="0" w:line="240" w:lineRule="auto"/>
        <w:jc w:val="center"/>
        <w:rPr>
          <w:rFonts w:ascii="Times New Roman" w:hAnsi="Times New Roman" w:cs="Times New Roman"/>
          <w:b/>
          <w:bCs/>
          <w:sz w:val="24"/>
          <w:szCs w:val="24"/>
        </w:rPr>
      </w:pPr>
      <w:r w:rsidRPr="00BB40B2">
        <w:rPr>
          <w:rFonts w:ascii="Times New Roman" w:hAnsi="Times New Roman" w:cs="Times New Roman"/>
          <w:b/>
          <w:bCs/>
          <w:sz w:val="24"/>
          <w:szCs w:val="24"/>
        </w:rPr>
        <w:t xml:space="preserve">PIETEIKUMS </w:t>
      </w:r>
      <w:r w:rsidR="0016005B" w:rsidRPr="00BB40B2">
        <w:rPr>
          <w:rFonts w:ascii="Times New Roman" w:hAnsi="Times New Roman" w:cs="Times New Roman"/>
          <w:b/>
          <w:bCs/>
          <w:sz w:val="24"/>
          <w:szCs w:val="24"/>
        </w:rPr>
        <w:t xml:space="preserve">UN PIEDĀVĀJUMS </w:t>
      </w:r>
      <w:r w:rsidRPr="00BB40B2">
        <w:rPr>
          <w:rFonts w:ascii="Times New Roman" w:hAnsi="Times New Roman" w:cs="Times New Roman"/>
          <w:b/>
          <w:bCs/>
          <w:sz w:val="24"/>
          <w:szCs w:val="24"/>
        </w:rPr>
        <w:t>TIRGUS IZPĒTEI</w:t>
      </w:r>
      <w:r w:rsidR="00E72ADC">
        <w:rPr>
          <w:rFonts w:ascii="Times New Roman" w:hAnsi="Times New Roman" w:cs="Times New Roman"/>
          <w:b/>
          <w:bCs/>
          <w:sz w:val="24"/>
          <w:szCs w:val="24"/>
        </w:rPr>
        <w:t xml:space="preserve"> (CENU </w:t>
      </w:r>
      <w:r w:rsidR="00F829EF">
        <w:rPr>
          <w:rFonts w:ascii="Times New Roman" w:hAnsi="Times New Roman" w:cs="Times New Roman"/>
          <w:b/>
          <w:bCs/>
          <w:sz w:val="24"/>
          <w:szCs w:val="24"/>
        </w:rPr>
        <w:t>PIEDĀVĀJ</w:t>
      </w:r>
      <w:r w:rsidR="00A53228">
        <w:rPr>
          <w:rFonts w:ascii="Times New Roman" w:hAnsi="Times New Roman" w:cs="Times New Roman"/>
          <w:b/>
          <w:bCs/>
          <w:sz w:val="24"/>
          <w:szCs w:val="24"/>
        </w:rPr>
        <w:t>UM</w:t>
      </w:r>
      <w:r w:rsidR="00F829EF">
        <w:rPr>
          <w:rFonts w:ascii="Times New Roman" w:hAnsi="Times New Roman" w:cs="Times New Roman"/>
          <w:b/>
          <w:bCs/>
          <w:sz w:val="24"/>
          <w:szCs w:val="24"/>
        </w:rPr>
        <w:t>AM</w:t>
      </w:r>
      <w:r w:rsidR="00E72ADC">
        <w:rPr>
          <w:rFonts w:ascii="Times New Roman" w:hAnsi="Times New Roman" w:cs="Times New Roman"/>
          <w:b/>
          <w:bCs/>
          <w:sz w:val="24"/>
          <w:szCs w:val="24"/>
        </w:rPr>
        <w:t>)</w:t>
      </w:r>
    </w:p>
    <w:p w14:paraId="35826CEC" w14:textId="79D0917E" w:rsidR="00F32214" w:rsidRDefault="00F80E02" w:rsidP="00EB3E5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d</w:t>
      </w:r>
      <w:r w:rsidRPr="00F80E02">
        <w:rPr>
          <w:rFonts w:ascii="Times New Roman" w:hAnsi="Times New Roman" w:cs="Times New Roman"/>
          <w:i/>
          <w:iCs/>
          <w:sz w:val="24"/>
          <w:szCs w:val="24"/>
        </w:rPr>
        <w:t xml:space="preserve">atortehnikas </w:t>
      </w:r>
      <w:r w:rsidR="00D65978">
        <w:rPr>
          <w:rFonts w:ascii="Times New Roman" w:hAnsi="Times New Roman" w:cs="Times New Roman"/>
          <w:i/>
          <w:iCs/>
          <w:sz w:val="24"/>
          <w:szCs w:val="24"/>
        </w:rPr>
        <w:t>re</w:t>
      </w:r>
      <w:r w:rsidR="00355EC8">
        <w:rPr>
          <w:rFonts w:ascii="Times New Roman" w:hAnsi="Times New Roman" w:cs="Times New Roman"/>
          <w:i/>
          <w:iCs/>
          <w:sz w:val="24"/>
          <w:szCs w:val="24"/>
        </w:rPr>
        <w:t>zerves daļu</w:t>
      </w:r>
      <w:r w:rsidRPr="00F80E02">
        <w:rPr>
          <w:rFonts w:ascii="Times New Roman" w:hAnsi="Times New Roman" w:cs="Times New Roman"/>
          <w:i/>
          <w:iCs/>
          <w:sz w:val="24"/>
          <w:szCs w:val="24"/>
        </w:rPr>
        <w:t xml:space="preserve"> piegāde</w:t>
      </w:r>
    </w:p>
    <w:p w14:paraId="5D122149" w14:textId="77777777" w:rsidR="00F80E02" w:rsidRDefault="00F80E02" w:rsidP="00EB3E5D">
      <w:pPr>
        <w:spacing w:after="0" w:line="240" w:lineRule="auto"/>
        <w:jc w:val="center"/>
        <w:rPr>
          <w:rFonts w:ascii="Times New Roman" w:hAnsi="Times New Roman" w:cs="Times New Roman"/>
          <w:i/>
          <w:iCs/>
          <w:sz w:val="24"/>
          <w:szCs w:val="24"/>
        </w:rPr>
      </w:pPr>
    </w:p>
    <w:p w14:paraId="437648C3" w14:textId="7C332A39" w:rsidR="005D1BC8" w:rsidRPr="00BB40B2" w:rsidRDefault="005D1BC8" w:rsidP="00EB3E5D">
      <w:pPr>
        <w:spacing w:after="0" w:line="240" w:lineRule="auto"/>
        <w:rPr>
          <w:rFonts w:ascii="Times New Roman" w:hAnsi="Times New Roman" w:cs="Times New Roman"/>
          <w:sz w:val="24"/>
          <w:szCs w:val="24"/>
        </w:rPr>
      </w:pPr>
      <w:r w:rsidRPr="00BB40B2">
        <w:rPr>
          <w:rFonts w:ascii="Times New Roman" w:hAnsi="Times New Roman" w:cs="Times New Roman"/>
          <w:sz w:val="24"/>
          <w:szCs w:val="24"/>
        </w:rPr>
        <w:t>Datums:</w:t>
      </w:r>
      <w:r w:rsidR="00564EDA">
        <w:rPr>
          <w:rFonts w:ascii="Times New Roman" w:hAnsi="Times New Roman" w:cs="Times New Roman"/>
          <w:sz w:val="24"/>
          <w:szCs w:val="24"/>
        </w:rPr>
        <w:t xml:space="preserve"> 202</w:t>
      </w:r>
      <w:r w:rsidR="00355EC8">
        <w:rPr>
          <w:rFonts w:ascii="Times New Roman" w:hAnsi="Times New Roman" w:cs="Times New Roman"/>
          <w:sz w:val="24"/>
          <w:szCs w:val="24"/>
        </w:rPr>
        <w:t>3</w:t>
      </w:r>
      <w:r w:rsidR="00564EDA">
        <w:rPr>
          <w:rFonts w:ascii="Times New Roman" w:hAnsi="Times New Roman" w:cs="Times New Roman"/>
          <w:sz w:val="24"/>
          <w:szCs w:val="24"/>
        </w:rPr>
        <w:t>. gada</w:t>
      </w:r>
      <w:r w:rsidR="00602EEA">
        <w:rPr>
          <w:rFonts w:ascii="Times New Roman" w:hAnsi="Times New Roman" w:cs="Times New Roman"/>
          <w:sz w:val="24"/>
          <w:szCs w:val="24"/>
        </w:rPr>
        <w:t xml:space="preserve"> ___. ________</w:t>
      </w:r>
      <w:r w:rsidR="00564EDA">
        <w:rPr>
          <w:rFonts w:ascii="Times New Roman" w:hAnsi="Times New Roman" w:cs="Times New Roman"/>
          <w:sz w:val="24"/>
          <w:szCs w:val="24"/>
        </w:rPr>
        <w:t>.</w:t>
      </w:r>
    </w:p>
    <w:p w14:paraId="2BD2276D" w14:textId="77777777" w:rsidR="005D1BC8" w:rsidRPr="00BB40B2" w:rsidRDefault="005D1BC8"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9213FC" w:rsidRPr="00BB40B2" w14:paraId="6C58C797" w14:textId="12D8B537" w:rsidTr="00C57675">
        <w:trPr>
          <w:cantSplit/>
        </w:trPr>
        <w:tc>
          <w:tcPr>
            <w:tcW w:w="2046" w:type="pct"/>
            <w:shd w:val="clear" w:color="auto" w:fill="DEEAF6" w:themeFill="accent5" w:themeFillTint="33"/>
          </w:tcPr>
          <w:p w14:paraId="383F381F" w14:textId="37C11C31" w:rsidR="009213FC" w:rsidRPr="00BB40B2" w:rsidRDefault="00A36758"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Sabiedrības </w:t>
            </w:r>
            <w:r w:rsidR="00C57675">
              <w:rPr>
                <w:rFonts w:ascii="Times New Roman" w:hAnsi="Times New Roman" w:cs="Times New Roman"/>
                <w:b/>
                <w:sz w:val="24"/>
                <w:szCs w:val="24"/>
              </w:rPr>
              <w:t xml:space="preserve">vai </w:t>
            </w:r>
            <w:r w:rsidR="00E72ADC">
              <w:rPr>
                <w:rFonts w:ascii="Times New Roman" w:hAnsi="Times New Roman" w:cs="Times New Roman"/>
                <w:b/>
                <w:sz w:val="24"/>
                <w:szCs w:val="24"/>
              </w:rPr>
              <w:t>piegādātāja</w:t>
            </w:r>
            <w:r w:rsidR="009213FC" w:rsidRPr="00BB40B2">
              <w:rPr>
                <w:rFonts w:ascii="Times New Roman" w:hAnsi="Times New Roman" w:cs="Times New Roman"/>
                <w:b/>
                <w:sz w:val="24"/>
                <w:szCs w:val="24"/>
              </w:rPr>
              <w:t xml:space="preserve"> pilns nosaukums</w:t>
            </w:r>
          </w:p>
        </w:tc>
        <w:tc>
          <w:tcPr>
            <w:tcW w:w="2954" w:type="pct"/>
            <w:shd w:val="clear" w:color="auto" w:fill="FFFFFF" w:themeFill="background1"/>
          </w:tcPr>
          <w:p w14:paraId="1EACBBE6" w14:textId="77777777" w:rsidR="009213FC" w:rsidRPr="00BB40B2" w:rsidRDefault="009213FC" w:rsidP="00EB3E5D">
            <w:pPr>
              <w:spacing w:after="0" w:line="240" w:lineRule="auto"/>
              <w:rPr>
                <w:rFonts w:ascii="Times New Roman" w:hAnsi="Times New Roman" w:cs="Times New Roman"/>
                <w:b/>
                <w:sz w:val="24"/>
                <w:szCs w:val="24"/>
              </w:rPr>
            </w:pPr>
          </w:p>
        </w:tc>
      </w:tr>
      <w:tr w:rsidR="009213FC" w:rsidRPr="00BB40B2" w14:paraId="51DA02FF" w14:textId="12640851" w:rsidTr="00C57675">
        <w:trPr>
          <w:cantSplit/>
          <w:trHeight w:val="242"/>
        </w:trPr>
        <w:tc>
          <w:tcPr>
            <w:tcW w:w="2046" w:type="pct"/>
            <w:shd w:val="clear" w:color="auto" w:fill="DEEAF6" w:themeFill="accent5" w:themeFillTint="33"/>
          </w:tcPr>
          <w:p w14:paraId="24EDCCE4" w14:textId="45DA247C" w:rsidR="009213FC" w:rsidRPr="00BB40B2" w:rsidRDefault="00A36758"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Sabiedrības</w:t>
            </w:r>
            <w:r w:rsidRPr="00BB40B2">
              <w:rPr>
                <w:rFonts w:ascii="Times New Roman" w:hAnsi="Times New Roman" w:cs="Times New Roman"/>
                <w:b/>
                <w:sz w:val="24"/>
                <w:szCs w:val="24"/>
              </w:rPr>
              <w:t xml:space="preserve"> </w:t>
            </w:r>
            <w:r w:rsidR="009213FC" w:rsidRPr="00BB40B2">
              <w:rPr>
                <w:rFonts w:ascii="Times New Roman" w:hAnsi="Times New Roman" w:cs="Times New Roman"/>
                <w:b/>
                <w:sz w:val="24"/>
                <w:szCs w:val="24"/>
              </w:rPr>
              <w:t>reģistrācijas numurs</w:t>
            </w:r>
            <w:r w:rsidR="00C57675">
              <w:rPr>
                <w:rFonts w:ascii="Times New Roman" w:hAnsi="Times New Roman" w:cs="Times New Roman"/>
                <w:b/>
                <w:sz w:val="24"/>
                <w:szCs w:val="24"/>
              </w:rPr>
              <w:t xml:space="preserve"> vai </w:t>
            </w:r>
            <w:r w:rsidR="00E72ADC">
              <w:rPr>
                <w:rFonts w:ascii="Times New Roman" w:hAnsi="Times New Roman" w:cs="Times New Roman"/>
                <w:b/>
                <w:sz w:val="24"/>
                <w:szCs w:val="24"/>
              </w:rPr>
              <w:t>piegādātāja</w:t>
            </w:r>
            <w:r w:rsidR="00E72ADC" w:rsidRPr="00BB40B2">
              <w:rPr>
                <w:rFonts w:ascii="Times New Roman" w:hAnsi="Times New Roman" w:cs="Times New Roman"/>
                <w:b/>
                <w:sz w:val="24"/>
                <w:szCs w:val="24"/>
              </w:rPr>
              <w:t xml:space="preserve"> </w:t>
            </w:r>
            <w:r w:rsidR="00C57675">
              <w:rPr>
                <w:rFonts w:ascii="Times New Roman" w:hAnsi="Times New Roman" w:cs="Times New Roman"/>
                <w:b/>
                <w:sz w:val="24"/>
                <w:szCs w:val="24"/>
              </w:rPr>
              <w:t>personas kods</w:t>
            </w:r>
          </w:p>
        </w:tc>
        <w:tc>
          <w:tcPr>
            <w:tcW w:w="2954" w:type="pct"/>
          </w:tcPr>
          <w:p w14:paraId="229FD28A" w14:textId="77777777" w:rsidR="009213FC" w:rsidRPr="00BB40B2" w:rsidRDefault="009213FC" w:rsidP="00EB3E5D">
            <w:pPr>
              <w:spacing w:after="0" w:line="240" w:lineRule="auto"/>
              <w:rPr>
                <w:rFonts w:ascii="Times New Roman" w:hAnsi="Times New Roman" w:cs="Times New Roman"/>
                <w:b/>
                <w:sz w:val="24"/>
                <w:szCs w:val="24"/>
              </w:rPr>
            </w:pPr>
          </w:p>
        </w:tc>
      </w:tr>
    </w:tbl>
    <w:p w14:paraId="45DFA56F" w14:textId="77777777" w:rsidR="005D1BC8" w:rsidRPr="00BB40B2" w:rsidRDefault="005D1BC8"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5D1BC8" w:rsidRPr="00BB40B2" w14:paraId="7554485C" w14:textId="77777777" w:rsidTr="00C57675">
        <w:trPr>
          <w:cantSplit/>
        </w:trPr>
        <w:tc>
          <w:tcPr>
            <w:tcW w:w="2046" w:type="pct"/>
            <w:shd w:val="clear" w:color="auto" w:fill="DEEAF6" w:themeFill="accent5" w:themeFillTint="33"/>
          </w:tcPr>
          <w:p w14:paraId="2FDA66A5" w14:textId="77777777" w:rsidR="005D1BC8" w:rsidRPr="00BB40B2" w:rsidRDefault="005D1BC8" w:rsidP="00EB3E5D">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Vārds, uzvārds</w:t>
            </w:r>
          </w:p>
        </w:tc>
        <w:tc>
          <w:tcPr>
            <w:tcW w:w="2954" w:type="pct"/>
          </w:tcPr>
          <w:p w14:paraId="68A0A12E" w14:textId="77777777" w:rsidR="005D1BC8" w:rsidRPr="00BB40B2" w:rsidRDefault="005D1BC8" w:rsidP="00EB3E5D">
            <w:pPr>
              <w:spacing w:after="0" w:line="240" w:lineRule="auto"/>
              <w:rPr>
                <w:rFonts w:ascii="Times New Roman" w:hAnsi="Times New Roman" w:cs="Times New Roman"/>
                <w:b/>
                <w:sz w:val="24"/>
                <w:szCs w:val="24"/>
              </w:rPr>
            </w:pPr>
          </w:p>
        </w:tc>
      </w:tr>
      <w:tr w:rsidR="00C14811" w:rsidRPr="00BB40B2" w14:paraId="646549F6" w14:textId="77777777" w:rsidTr="00C57675">
        <w:trPr>
          <w:cantSplit/>
        </w:trPr>
        <w:tc>
          <w:tcPr>
            <w:tcW w:w="2046" w:type="pct"/>
            <w:shd w:val="clear" w:color="auto" w:fill="DEEAF6" w:themeFill="accent5" w:themeFillTint="33"/>
          </w:tcPr>
          <w:p w14:paraId="1CE5EB7D" w14:textId="00FAE71A" w:rsidR="00C14811" w:rsidRPr="00BB40B2" w:rsidRDefault="00C14811"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Ieņemamais amats</w:t>
            </w:r>
          </w:p>
        </w:tc>
        <w:tc>
          <w:tcPr>
            <w:tcW w:w="2954" w:type="pct"/>
          </w:tcPr>
          <w:p w14:paraId="3B87D0E2" w14:textId="77777777" w:rsidR="00C14811" w:rsidRPr="00BB40B2" w:rsidRDefault="00C14811" w:rsidP="00EB3E5D">
            <w:pPr>
              <w:spacing w:after="0" w:line="240" w:lineRule="auto"/>
              <w:rPr>
                <w:rFonts w:ascii="Times New Roman" w:hAnsi="Times New Roman" w:cs="Times New Roman"/>
                <w:b/>
                <w:sz w:val="24"/>
                <w:szCs w:val="24"/>
              </w:rPr>
            </w:pPr>
          </w:p>
        </w:tc>
      </w:tr>
      <w:tr w:rsidR="005D1BC8" w:rsidRPr="00BB40B2" w14:paraId="548BFFE6" w14:textId="77777777" w:rsidTr="00C57675">
        <w:trPr>
          <w:cantSplit/>
          <w:trHeight w:val="130"/>
        </w:trPr>
        <w:tc>
          <w:tcPr>
            <w:tcW w:w="2046" w:type="pct"/>
            <w:shd w:val="clear" w:color="auto" w:fill="DEEAF6" w:themeFill="accent5" w:themeFillTint="33"/>
          </w:tcPr>
          <w:p w14:paraId="3D68EBC8" w14:textId="16FE6C17" w:rsidR="005D1BC8" w:rsidRPr="00BB40B2" w:rsidRDefault="005D1BC8" w:rsidP="00EB3E5D">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Tālr</w:t>
            </w:r>
            <w:r w:rsidR="00A36758">
              <w:rPr>
                <w:rFonts w:ascii="Times New Roman" w:hAnsi="Times New Roman" w:cs="Times New Roman"/>
                <w:b/>
                <w:sz w:val="24"/>
                <w:szCs w:val="24"/>
              </w:rPr>
              <w:t>uņa numurs</w:t>
            </w:r>
          </w:p>
        </w:tc>
        <w:tc>
          <w:tcPr>
            <w:tcW w:w="2954" w:type="pct"/>
          </w:tcPr>
          <w:p w14:paraId="7D2A22F5" w14:textId="77777777" w:rsidR="005D1BC8" w:rsidRPr="00BB40B2" w:rsidRDefault="005D1BC8" w:rsidP="00EB3E5D">
            <w:pPr>
              <w:spacing w:after="0" w:line="240" w:lineRule="auto"/>
              <w:rPr>
                <w:rFonts w:ascii="Times New Roman" w:hAnsi="Times New Roman" w:cs="Times New Roman"/>
                <w:b/>
                <w:sz w:val="24"/>
                <w:szCs w:val="24"/>
              </w:rPr>
            </w:pPr>
          </w:p>
        </w:tc>
      </w:tr>
      <w:tr w:rsidR="005D1BC8" w:rsidRPr="00BB40B2" w14:paraId="1B2D9ACD" w14:textId="77777777" w:rsidTr="00C57675">
        <w:trPr>
          <w:cantSplit/>
          <w:trHeight w:val="130"/>
        </w:trPr>
        <w:tc>
          <w:tcPr>
            <w:tcW w:w="2046" w:type="pct"/>
            <w:shd w:val="clear" w:color="auto" w:fill="DEEAF6" w:themeFill="accent5" w:themeFillTint="33"/>
          </w:tcPr>
          <w:p w14:paraId="19E4EDCD" w14:textId="05FCE070" w:rsidR="005D1BC8" w:rsidRPr="00BB40B2" w:rsidRDefault="00A36758" w:rsidP="00EB3E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Elektroniskā </w:t>
            </w:r>
            <w:r w:rsidR="005D1BC8" w:rsidRPr="00BB40B2">
              <w:rPr>
                <w:rFonts w:ascii="Times New Roman" w:hAnsi="Times New Roman" w:cs="Times New Roman"/>
                <w:b/>
                <w:sz w:val="24"/>
                <w:szCs w:val="24"/>
              </w:rPr>
              <w:t>pasta adrese</w:t>
            </w:r>
          </w:p>
        </w:tc>
        <w:tc>
          <w:tcPr>
            <w:tcW w:w="2954" w:type="pct"/>
          </w:tcPr>
          <w:p w14:paraId="7E83A3BE" w14:textId="77777777" w:rsidR="005D1BC8" w:rsidRPr="00BB40B2" w:rsidRDefault="005D1BC8" w:rsidP="00EB3E5D">
            <w:pPr>
              <w:spacing w:after="0" w:line="240" w:lineRule="auto"/>
              <w:rPr>
                <w:rFonts w:ascii="Times New Roman" w:hAnsi="Times New Roman" w:cs="Times New Roman"/>
                <w:b/>
                <w:sz w:val="24"/>
                <w:szCs w:val="24"/>
              </w:rPr>
            </w:pPr>
          </w:p>
        </w:tc>
      </w:tr>
    </w:tbl>
    <w:p w14:paraId="60C8ED32" w14:textId="70172DED" w:rsidR="00A943AF" w:rsidRPr="00A943AF" w:rsidRDefault="00A943AF" w:rsidP="00EB3E5D">
      <w:pPr>
        <w:spacing w:before="160" w:line="240" w:lineRule="auto"/>
        <w:jc w:val="center"/>
        <w:rPr>
          <w:rFonts w:ascii="Times New Roman" w:hAnsi="Times New Roman" w:cs="Times New Roman"/>
          <w:bCs/>
          <w:sz w:val="24"/>
          <w:szCs w:val="24"/>
          <w:lang w:eastAsia="ar-SA"/>
        </w:rPr>
      </w:pPr>
      <w:r w:rsidRPr="00A943AF">
        <w:rPr>
          <w:rFonts w:ascii="Times New Roman" w:hAnsi="Times New Roman" w:cs="Times New Roman"/>
          <w:bCs/>
          <w:sz w:val="24"/>
          <w:szCs w:val="24"/>
          <w:lang w:eastAsia="ar-SA"/>
        </w:rPr>
        <w:t xml:space="preserve">turpmāk tekstā </w:t>
      </w:r>
      <w:r w:rsidR="00475C7D">
        <w:rPr>
          <w:rFonts w:ascii="Times New Roman" w:hAnsi="Times New Roman" w:cs="Times New Roman"/>
          <w:bCs/>
          <w:sz w:val="24"/>
          <w:szCs w:val="24"/>
          <w:lang w:eastAsia="ar-SA"/>
        </w:rPr>
        <w:t>–</w:t>
      </w:r>
      <w:r w:rsidRPr="00A943AF">
        <w:rPr>
          <w:rFonts w:ascii="Times New Roman" w:hAnsi="Times New Roman" w:cs="Times New Roman"/>
          <w:bCs/>
          <w:sz w:val="24"/>
          <w:szCs w:val="24"/>
          <w:lang w:eastAsia="ar-SA"/>
        </w:rPr>
        <w:t xml:space="preserve"> pretendents</w:t>
      </w:r>
    </w:p>
    <w:p w14:paraId="3F9857CE" w14:textId="1C255F62" w:rsidR="005D1BC8" w:rsidRPr="00BB40B2" w:rsidRDefault="005D1BC8"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PIETEIKUMS</w:t>
      </w:r>
    </w:p>
    <w:p w14:paraId="3D28614A" w14:textId="252CFA55" w:rsidR="00EB3E5D" w:rsidRDefault="00EB3E5D" w:rsidP="00EB3E5D">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C7D3A">
        <w:rPr>
          <w:rFonts w:ascii="Times New Roman" w:hAnsi="Times New Roman" w:cs="Times New Roman"/>
          <w:b/>
          <w:sz w:val="24"/>
          <w:szCs w:val="24"/>
          <w:lang w:eastAsia="ar-SA"/>
        </w:rPr>
        <w:t>3.</w:t>
      </w:r>
      <w:r>
        <w:rPr>
          <w:rFonts w:ascii="Times New Roman" w:hAnsi="Times New Roman" w:cs="Times New Roman"/>
          <w:b/>
          <w:sz w:val="24"/>
          <w:szCs w:val="24"/>
          <w:lang w:eastAsia="ar-SA"/>
        </w:rPr>
        <w:t>1</w:t>
      </w:r>
      <w:r w:rsidRPr="00CC7D3A">
        <w:rPr>
          <w:rFonts w:ascii="Times New Roman" w:hAnsi="Times New Roman" w:cs="Times New Roman"/>
          <w:b/>
          <w:sz w:val="24"/>
          <w:szCs w:val="24"/>
          <w:lang w:eastAsia="ar-SA"/>
        </w:rPr>
        <w:t>.</w:t>
      </w:r>
      <w:r>
        <w:rPr>
          <w:rFonts w:ascii="Times New Roman" w:hAnsi="Times New Roman" w:cs="Times New Roman"/>
          <w:bCs/>
          <w:sz w:val="24"/>
          <w:szCs w:val="24"/>
          <w:lang w:eastAsia="ar-SA"/>
        </w:rPr>
        <w:t> </w:t>
      </w:r>
      <w:r w:rsidRPr="00554780">
        <w:rPr>
          <w:rFonts w:ascii="Times New Roman" w:hAnsi="Times New Roman" w:cs="Times New Roman"/>
          <w:bCs/>
          <w:sz w:val="24"/>
          <w:szCs w:val="24"/>
          <w:lang w:eastAsia="ar-SA"/>
        </w:rPr>
        <w:t xml:space="preserve">Apliecinām, ka </w:t>
      </w:r>
      <w:r>
        <w:rPr>
          <w:rFonts w:ascii="Times New Roman" w:hAnsi="Times New Roman" w:cs="Times New Roman"/>
          <w:bCs/>
          <w:sz w:val="24"/>
          <w:szCs w:val="24"/>
          <w:lang w:eastAsia="ar-SA"/>
        </w:rPr>
        <w:t>pretendents</w:t>
      </w:r>
      <w:r w:rsidRPr="00554780">
        <w:rPr>
          <w:rFonts w:ascii="Times New Roman" w:hAnsi="Times New Roman" w:cs="Times New Roman"/>
          <w:bCs/>
          <w:sz w:val="24"/>
          <w:szCs w:val="24"/>
          <w:lang w:eastAsia="ar-SA"/>
        </w:rPr>
        <w:t xml:space="preserve"> nav maksātnespējīg</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netiek likvidēt</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tam</w:t>
      </w:r>
      <w:r w:rsidRPr="00554780">
        <w:rPr>
          <w:rFonts w:ascii="Times New Roman" w:hAnsi="Times New Roman" w:cs="Times New Roman"/>
          <w:bCs/>
          <w:sz w:val="24"/>
          <w:szCs w:val="24"/>
          <w:lang w:eastAsia="ar-SA"/>
        </w:rPr>
        <w:t xml:space="preserve"> nav apturēta saimnieciskā darbība, </w:t>
      </w:r>
      <w:r>
        <w:rPr>
          <w:rFonts w:ascii="Times New Roman" w:hAnsi="Times New Roman" w:cs="Times New Roman"/>
          <w:bCs/>
          <w:sz w:val="24"/>
          <w:szCs w:val="24"/>
          <w:lang w:eastAsia="ar-SA"/>
        </w:rPr>
        <w:t>tam</w:t>
      </w:r>
      <w:r w:rsidRPr="00554780">
        <w:rPr>
          <w:rFonts w:ascii="Times New Roman" w:hAnsi="Times New Roman" w:cs="Times New Roman"/>
          <w:bCs/>
          <w:sz w:val="24"/>
          <w:szCs w:val="24"/>
          <w:lang w:eastAsia="ar-SA"/>
        </w:rPr>
        <w:t xml:space="preserve"> nav nodokļu parādi, kas pārsniedz 150</w:t>
      </w:r>
      <w:r w:rsidR="00F2557C">
        <w:rPr>
          <w:rFonts w:ascii="Times New Roman" w:hAnsi="Times New Roman" w:cs="Times New Roman"/>
          <w:bCs/>
          <w:sz w:val="24"/>
          <w:szCs w:val="24"/>
          <w:lang w:eastAsia="ar-SA"/>
        </w:rPr>
        <w:t>,00</w:t>
      </w:r>
      <w:r>
        <w:rPr>
          <w:rFonts w:ascii="Times New Roman" w:hAnsi="Times New Roman" w:cs="Times New Roman"/>
          <w:bCs/>
          <w:sz w:val="24"/>
          <w:szCs w:val="24"/>
          <w:lang w:eastAsia="ar-SA"/>
        </w:rPr>
        <w:t> </w:t>
      </w:r>
      <w:r w:rsidRPr="002C3E8D">
        <w:rPr>
          <w:rFonts w:ascii="Times New Roman" w:hAnsi="Times New Roman" w:cs="Times New Roman"/>
          <w:bCs/>
          <w:i/>
          <w:iCs/>
          <w:sz w:val="24"/>
          <w:szCs w:val="24"/>
          <w:lang w:eastAsia="ar-SA"/>
        </w:rPr>
        <w:t>euro</w:t>
      </w:r>
      <w:r>
        <w:rPr>
          <w:rFonts w:ascii="Times New Roman" w:hAnsi="Times New Roman" w:cs="Times New Roman"/>
          <w:bCs/>
          <w:sz w:val="24"/>
          <w:szCs w:val="24"/>
          <w:lang w:eastAsia="ar-SA"/>
        </w:rPr>
        <w:t xml:space="preserve"> un</w:t>
      </w:r>
      <w:r w:rsidRPr="00554780">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tas</w:t>
      </w:r>
      <w:r w:rsidRPr="00554780">
        <w:rPr>
          <w:rFonts w:ascii="Times New Roman" w:hAnsi="Times New Roman" w:cs="Times New Roman"/>
          <w:bCs/>
          <w:sz w:val="24"/>
          <w:szCs w:val="24"/>
          <w:lang w:eastAsia="ar-SA"/>
        </w:rPr>
        <w:t xml:space="preserve"> nav izslēgt</w:t>
      </w:r>
      <w:r>
        <w:rPr>
          <w:rFonts w:ascii="Times New Roman" w:hAnsi="Times New Roman" w:cs="Times New Roman"/>
          <w:bCs/>
          <w:sz w:val="24"/>
          <w:szCs w:val="24"/>
          <w:lang w:eastAsia="ar-SA"/>
        </w:rPr>
        <w:t>s</w:t>
      </w:r>
      <w:r w:rsidRPr="00554780">
        <w:rPr>
          <w:rFonts w:ascii="Times New Roman" w:hAnsi="Times New Roman" w:cs="Times New Roman"/>
          <w:bCs/>
          <w:sz w:val="24"/>
          <w:szCs w:val="24"/>
          <w:lang w:eastAsia="ar-SA"/>
        </w:rPr>
        <w:t xml:space="preserve"> no </w:t>
      </w:r>
      <w:r>
        <w:rPr>
          <w:rFonts w:ascii="Times New Roman" w:hAnsi="Times New Roman" w:cs="Times New Roman"/>
          <w:bCs/>
          <w:sz w:val="24"/>
          <w:szCs w:val="24"/>
          <w:lang w:eastAsia="ar-SA"/>
        </w:rPr>
        <w:t xml:space="preserve">pievienotās vērtības nodokļa </w:t>
      </w:r>
      <w:r w:rsidRPr="00554780">
        <w:rPr>
          <w:rFonts w:ascii="Times New Roman" w:hAnsi="Times New Roman" w:cs="Times New Roman"/>
          <w:bCs/>
          <w:sz w:val="24"/>
          <w:szCs w:val="24"/>
          <w:lang w:eastAsia="ar-SA"/>
        </w:rPr>
        <w:t xml:space="preserve">maksātāju reģistra (ja persona ir </w:t>
      </w:r>
      <w:r>
        <w:rPr>
          <w:rFonts w:ascii="Times New Roman" w:hAnsi="Times New Roman" w:cs="Times New Roman"/>
          <w:bCs/>
          <w:sz w:val="24"/>
          <w:szCs w:val="24"/>
          <w:lang w:eastAsia="ar-SA"/>
        </w:rPr>
        <w:t>pievienotās vērtības nodokļa maksātājs</w:t>
      </w:r>
      <w:r w:rsidRPr="00554780">
        <w:rPr>
          <w:rFonts w:ascii="Times New Roman" w:hAnsi="Times New Roman" w:cs="Times New Roman"/>
          <w:bCs/>
          <w:sz w:val="24"/>
          <w:szCs w:val="24"/>
          <w:lang w:eastAsia="ar-SA"/>
        </w:rPr>
        <w:t>).</w:t>
      </w:r>
    </w:p>
    <w:p w14:paraId="05B5F0DA" w14:textId="629AE0E8" w:rsidR="00A9111D" w:rsidRDefault="00EB3E5D" w:rsidP="00EB3E5D">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CC7D3A">
        <w:rPr>
          <w:rFonts w:ascii="Times New Roman" w:hAnsi="Times New Roman" w:cs="Times New Roman"/>
          <w:b/>
          <w:sz w:val="24"/>
          <w:szCs w:val="24"/>
          <w:lang w:eastAsia="ar-SA"/>
        </w:rPr>
        <w:t>3.</w:t>
      </w:r>
      <w:r>
        <w:rPr>
          <w:rFonts w:ascii="Times New Roman" w:hAnsi="Times New Roman" w:cs="Times New Roman"/>
          <w:b/>
          <w:sz w:val="24"/>
          <w:szCs w:val="24"/>
          <w:lang w:eastAsia="ar-SA"/>
        </w:rPr>
        <w:t>2</w:t>
      </w:r>
      <w:r w:rsidRPr="00CC7D3A">
        <w:rPr>
          <w:rFonts w:ascii="Times New Roman" w:hAnsi="Times New Roman" w:cs="Times New Roman"/>
          <w:b/>
          <w:sz w:val="24"/>
          <w:szCs w:val="24"/>
          <w:lang w:eastAsia="ar-SA"/>
        </w:rPr>
        <w:t>.</w:t>
      </w:r>
      <w:r>
        <w:rPr>
          <w:rFonts w:ascii="Times New Roman" w:hAnsi="Times New Roman" w:cs="Times New Roman"/>
          <w:bCs/>
          <w:sz w:val="24"/>
          <w:szCs w:val="24"/>
          <w:lang w:eastAsia="ar-SA"/>
        </w:rPr>
        <w:t> </w:t>
      </w:r>
      <w:r w:rsidRPr="00513E0D">
        <w:rPr>
          <w:rFonts w:ascii="Times New Roman" w:hAnsi="Times New Roman" w:cs="Times New Roman"/>
          <w:bCs/>
          <w:sz w:val="24"/>
          <w:szCs w:val="24"/>
          <w:lang w:eastAsia="ar-SA"/>
        </w:rPr>
        <w:t xml:space="preserve">Apliecinām, ka </w:t>
      </w:r>
      <w:r>
        <w:rPr>
          <w:rFonts w:ascii="Times New Roman" w:hAnsi="Times New Roman" w:cs="Times New Roman"/>
          <w:bCs/>
          <w:sz w:val="24"/>
          <w:szCs w:val="24"/>
          <w:lang w:eastAsia="ar-SA"/>
        </w:rPr>
        <w:t>pretendenta</w:t>
      </w:r>
      <w:r w:rsidRPr="00513E0D">
        <w:rPr>
          <w:rFonts w:ascii="Times New Roman" w:hAnsi="Times New Roman" w:cs="Times New Roman"/>
          <w:bCs/>
          <w:sz w:val="24"/>
          <w:szCs w:val="24"/>
          <w:lang w:eastAsia="ar-SA"/>
        </w:rPr>
        <w:t xml:space="preserve"> rīcībā ir </w:t>
      </w:r>
      <w:r w:rsidRPr="00020A62">
        <w:rPr>
          <w:rFonts w:ascii="Times New Roman" w:hAnsi="Times New Roman" w:cs="Times New Roman"/>
          <w:bCs/>
          <w:sz w:val="24"/>
          <w:szCs w:val="24"/>
          <w:lang w:eastAsia="ar-SA"/>
        </w:rPr>
        <w:t>pietiekamie tehniskie un cilvēku resursi, lai nodrošinātu kvalitatīvu un prasībām atbilstoš</w:t>
      </w:r>
      <w:r>
        <w:rPr>
          <w:rFonts w:ascii="Times New Roman" w:hAnsi="Times New Roman" w:cs="Times New Roman"/>
          <w:bCs/>
          <w:sz w:val="24"/>
          <w:szCs w:val="24"/>
          <w:lang w:eastAsia="ar-SA"/>
        </w:rPr>
        <w:t xml:space="preserve">u </w:t>
      </w:r>
      <w:r w:rsidR="00D34E88">
        <w:rPr>
          <w:rFonts w:ascii="Times New Roman" w:hAnsi="Times New Roman" w:cs="Times New Roman"/>
          <w:bCs/>
          <w:sz w:val="24"/>
          <w:szCs w:val="24"/>
          <w:lang w:eastAsia="ar-SA"/>
        </w:rPr>
        <w:t>piegādi</w:t>
      </w:r>
      <w:r w:rsidRPr="00020A62">
        <w:rPr>
          <w:rFonts w:ascii="Times New Roman" w:hAnsi="Times New Roman" w:cs="Times New Roman"/>
          <w:bCs/>
          <w:sz w:val="24"/>
          <w:szCs w:val="24"/>
          <w:lang w:eastAsia="ar-SA"/>
        </w:rPr>
        <w:t>.</w:t>
      </w:r>
    </w:p>
    <w:p w14:paraId="5853D5B7" w14:textId="14F1D7FE" w:rsidR="0031681B" w:rsidRPr="00EA6C5D" w:rsidRDefault="0031681B" w:rsidP="0031681B">
      <w:pPr>
        <w:spacing w:before="120" w:after="0" w:line="240" w:lineRule="auto"/>
        <w:jc w:val="both"/>
        <w:rPr>
          <w:rFonts w:ascii="Times New Roman" w:hAnsi="Times New Roman" w:cs="Times New Roman"/>
          <w:bCs/>
          <w:sz w:val="24"/>
          <w:szCs w:val="24"/>
        </w:rPr>
      </w:pPr>
      <w:r w:rsidRPr="0031681B">
        <w:rPr>
          <w:rFonts w:ascii="Times New Roman" w:hAnsi="Times New Roman" w:cs="Times New Roman"/>
          <w:b/>
          <w:sz w:val="24"/>
          <w:szCs w:val="24"/>
          <w:lang w:eastAsia="ar-SA"/>
        </w:rPr>
        <w:t>3.3.</w:t>
      </w:r>
      <w:r w:rsidRPr="0031681B">
        <w:rPr>
          <w:rFonts w:ascii="Times New Roman" w:hAnsi="Times New Roman" w:cs="Times New Roman"/>
          <w:bCs/>
          <w:sz w:val="24"/>
          <w:szCs w:val="24"/>
        </w:rPr>
        <w:t xml:space="preserve"> </w:t>
      </w:r>
      <w:r w:rsidRPr="00C011CA">
        <w:rPr>
          <w:rFonts w:ascii="Times New Roman" w:hAnsi="Times New Roman" w:cs="Times New Roman"/>
          <w:b/>
          <w:sz w:val="24"/>
          <w:szCs w:val="24"/>
        </w:rPr>
        <w:t>Saimnieciskās un finanšu spējas:</w:t>
      </w:r>
    </w:p>
    <w:tbl>
      <w:tblPr>
        <w:tblStyle w:val="TableGrid"/>
        <w:tblW w:w="9351" w:type="dxa"/>
        <w:tblLook w:val="04A0" w:firstRow="1" w:lastRow="0" w:firstColumn="1" w:lastColumn="0" w:noHBand="0" w:noVBand="1"/>
      </w:tblPr>
      <w:tblGrid>
        <w:gridCol w:w="4723"/>
        <w:gridCol w:w="2360"/>
        <w:gridCol w:w="2268"/>
      </w:tblGrid>
      <w:tr w:rsidR="0031681B" w:rsidRPr="00EA6C5D" w14:paraId="44330683" w14:textId="77777777" w:rsidTr="00AA6F92">
        <w:trPr>
          <w:trHeight w:val="211"/>
        </w:trPr>
        <w:tc>
          <w:tcPr>
            <w:tcW w:w="4723" w:type="dxa"/>
            <w:shd w:val="clear" w:color="auto" w:fill="DEEAF6" w:themeFill="accent5" w:themeFillTint="33"/>
          </w:tcPr>
          <w:p w14:paraId="233AB21C" w14:textId="77777777" w:rsidR="0031681B" w:rsidRPr="00EA6C5D" w:rsidRDefault="0031681B" w:rsidP="00AA6F92">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Pretendenta</w:t>
            </w:r>
            <w:r w:rsidRPr="00EA6C5D">
              <w:rPr>
                <w:rFonts w:ascii="Times New Roman" w:hAnsi="Times New Roman" w:cs="Times New Roman"/>
                <w:b/>
                <w:sz w:val="24"/>
                <w:szCs w:val="24"/>
                <w:lang w:eastAsia="ar-SA"/>
              </w:rPr>
              <w:t xml:space="preserve"> kopējais apgrozījums</w:t>
            </w:r>
          </w:p>
        </w:tc>
        <w:tc>
          <w:tcPr>
            <w:tcW w:w="4628" w:type="dxa"/>
            <w:gridSpan w:val="2"/>
            <w:shd w:val="clear" w:color="auto" w:fill="DEEAF6" w:themeFill="accent5" w:themeFillTint="33"/>
          </w:tcPr>
          <w:p w14:paraId="1DCFB3D7" w14:textId="77777777" w:rsidR="0031681B" w:rsidRPr="00EA6C5D" w:rsidRDefault="0031681B" w:rsidP="00AA6F92">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sidRPr="00EA6C5D">
              <w:rPr>
                <w:rFonts w:ascii="Times New Roman" w:hAnsi="Times New Roman" w:cs="Times New Roman"/>
                <w:b/>
                <w:sz w:val="24"/>
                <w:szCs w:val="24"/>
                <w:lang w:eastAsia="ar-SA"/>
              </w:rPr>
              <w:t>Gads</w:t>
            </w:r>
          </w:p>
        </w:tc>
      </w:tr>
      <w:tr w:rsidR="0031681B" w:rsidRPr="00EA6C5D" w14:paraId="52CAB685" w14:textId="77777777" w:rsidTr="00AA6F92">
        <w:trPr>
          <w:trHeight w:val="53"/>
        </w:trPr>
        <w:tc>
          <w:tcPr>
            <w:tcW w:w="4723" w:type="dxa"/>
          </w:tcPr>
          <w:p w14:paraId="748DAD66" w14:textId="77777777" w:rsidR="0031681B" w:rsidRPr="00EA6C5D" w:rsidRDefault="0031681B" w:rsidP="00AA6F92">
            <w:pPr>
              <w:spacing w:before="120"/>
              <w:contextualSpacing/>
              <w:jc w:val="center"/>
              <w:rPr>
                <w:rFonts w:ascii="Times New Roman" w:hAnsi="Times New Roman" w:cs="Times New Roman"/>
                <w:bCs/>
                <w:sz w:val="24"/>
                <w:szCs w:val="24"/>
              </w:rPr>
            </w:pPr>
          </w:p>
        </w:tc>
        <w:tc>
          <w:tcPr>
            <w:tcW w:w="4628" w:type="dxa"/>
            <w:gridSpan w:val="2"/>
          </w:tcPr>
          <w:p w14:paraId="7A420BC6" w14:textId="77777777" w:rsidR="0031681B" w:rsidRPr="00EA6C5D" w:rsidRDefault="0031681B" w:rsidP="00AA6F92">
            <w:pPr>
              <w:spacing w:before="120"/>
              <w:contextualSpacing/>
              <w:jc w:val="center"/>
              <w:rPr>
                <w:rFonts w:ascii="Times New Roman" w:hAnsi="Times New Roman" w:cs="Times New Roman"/>
                <w:bCs/>
                <w:sz w:val="24"/>
                <w:szCs w:val="24"/>
              </w:rPr>
            </w:pPr>
            <w:r>
              <w:rPr>
                <w:rFonts w:ascii="Times New Roman" w:hAnsi="Times New Roman" w:cs="Times New Roman"/>
                <w:bCs/>
                <w:sz w:val="24"/>
                <w:szCs w:val="24"/>
              </w:rPr>
              <w:t>2022.*</w:t>
            </w:r>
          </w:p>
        </w:tc>
      </w:tr>
      <w:tr w:rsidR="0031681B" w:rsidRPr="00EA6C5D" w14:paraId="52712BF9" w14:textId="77777777" w:rsidTr="00AA6F92">
        <w:trPr>
          <w:trHeight w:val="53"/>
        </w:trPr>
        <w:tc>
          <w:tcPr>
            <w:tcW w:w="4723" w:type="dxa"/>
          </w:tcPr>
          <w:p w14:paraId="45C8F571" w14:textId="77777777" w:rsidR="0031681B" w:rsidRPr="00EA6C5D" w:rsidRDefault="0031681B" w:rsidP="00AA6F92">
            <w:pPr>
              <w:spacing w:before="120"/>
              <w:contextualSpacing/>
              <w:jc w:val="center"/>
              <w:rPr>
                <w:rFonts w:ascii="Times New Roman" w:hAnsi="Times New Roman" w:cs="Times New Roman"/>
                <w:bCs/>
                <w:sz w:val="24"/>
                <w:szCs w:val="24"/>
              </w:rPr>
            </w:pPr>
          </w:p>
        </w:tc>
        <w:tc>
          <w:tcPr>
            <w:tcW w:w="4628" w:type="dxa"/>
            <w:gridSpan w:val="2"/>
          </w:tcPr>
          <w:p w14:paraId="497CC3D2" w14:textId="77777777" w:rsidR="0031681B" w:rsidRPr="00EA6C5D" w:rsidRDefault="0031681B" w:rsidP="00AA6F92">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2021.</w:t>
            </w:r>
          </w:p>
        </w:tc>
      </w:tr>
      <w:tr w:rsidR="0031681B" w:rsidRPr="00EA6C5D" w14:paraId="4A0BB8F3" w14:textId="77777777" w:rsidTr="00AA6F92">
        <w:trPr>
          <w:trHeight w:val="53"/>
        </w:trPr>
        <w:tc>
          <w:tcPr>
            <w:tcW w:w="4723" w:type="dxa"/>
          </w:tcPr>
          <w:p w14:paraId="5AB0E3BF" w14:textId="77777777" w:rsidR="0031681B" w:rsidRPr="00EA6C5D" w:rsidRDefault="0031681B" w:rsidP="00AA6F92">
            <w:pPr>
              <w:spacing w:before="120"/>
              <w:contextualSpacing/>
              <w:jc w:val="center"/>
              <w:rPr>
                <w:rFonts w:ascii="Times New Roman" w:hAnsi="Times New Roman" w:cs="Times New Roman"/>
                <w:bCs/>
                <w:sz w:val="24"/>
                <w:szCs w:val="24"/>
              </w:rPr>
            </w:pPr>
          </w:p>
        </w:tc>
        <w:tc>
          <w:tcPr>
            <w:tcW w:w="4628" w:type="dxa"/>
            <w:gridSpan w:val="2"/>
          </w:tcPr>
          <w:p w14:paraId="4F1DECA1" w14:textId="77777777" w:rsidR="0031681B" w:rsidRPr="00EA6C5D" w:rsidRDefault="0031681B" w:rsidP="00AA6F92">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2020.</w:t>
            </w:r>
          </w:p>
        </w:tc>
      </w:tr>
      <w:tr w:rsidR="0031681B" w:rsidRPr="00EA6C5D" w14:paraId="19846257" w14:textId="77777777" w:rsidTr="00AA6F92">
        <w:trPr>
          <w:trHeight w:val="53"/>
        </w:trPr>
        <w:tc>
          <w:tcPr>
            <w:tcW w:w="4723" w:type="dxa"/>
          </w:tcPr>
          <w:p w14:paraId="3EC321A9" w14:textId="77777777" w:rsidR="0031681B" w:rsidRPr="00EA6C5D" w:rsidRDefault="0031681B" w:rsidP="00AA6F92">
            <w:pPr>
              <w:spacing w:before="120"/>
              <w:contextualSpacing/>
              <w:jc w:val="center"/>
              <w:rPr>
                <w:rFonts w:ascii="Times New Roman" w:hAnsi="Times New Roman" w:cs="Times New Roman"/>
                <w:bCs/>
                <w:sz w:val="24"/>
                <w:szCs w:val="24"/>
              </w:rPr>
            </w:pPr>
          </w:p>
        </w:tc>
        <w:tc>
          <w:tcPr>
            <w:tcW w:w="4628" w:type="dxa"/>
            <w:gridSpan w:val="2"/>
          </w:tcPr>
          <w:p w14:paraId="5EEF3300" w14:textId="77777777" w:rsidR="0031681B" w:rsidRPr="00EA6C5D" w:rsidRDefault="0031681B" w:rsidP="00AA6F92">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2019.</w:t>
            </w:r>
          </w:p>
        </w:tc>
      </w:tr>
      <w:tr w:rsidR="0031681B" w:rsidRPr="00EA6C5D" w14:paraId="6B4EB29A" w14:textId="77777777" w:rsidTr="00AA6F92">
        <w:trPr>
          <w:trHeight w:val="131"/>
        </w:trPr>
        <w:tc>
          <w:tcPr>
            <w:tcW w:w="7083" w:type="dxa"/>
            <w:gridSpan w:val="2"/>
            <w:shd w:val="clear" w:color="auto" w:fill="DEEAF6" w:themeFill="accent5" w:themeFillTint="33"/>
          </w:tcPr>
          <w:p w14:paraId="06BD6732" w14:textId="77777777" w:rsidR="0031681B" w:rsidRPr="00EA6C5D" w:rsidRDefault="0031681B" w:rsidP="00AA6F92">
            <w:pPr>
              <w:spacing w:before="120"/>
              <w:rPr>
                <w:rFonts w:ascii="Times New Roman" w:hAnsi="Times New Roman" w:cs="Times New Roman"/>
                <w:b/>
                <w:sz w:val="24"/>
                <w:szCs w:val="24"/>
              </w:rPr>
            </w:pPr>
            <w:r w:rsidRPr="00EA6C5D">
              <w:rPr>
                <w:rFonts w:ascii="Times New Roman" w:hAnsi="Times New Roman" w:cs="Times New Roman"/>
                <w:b/>
                <w:color w:val="FF0000"/>
                <w:sz w:val="24"/>
                <w:szCs w:val="24"/>
              </w:rPr>
              <w:t xml:space="preserve">Pozitīvs pašu </w:t>
            </w:r>
            <w:r w:rsidRPr="00EA6C5D">
              <w:rPr>
                <w:rFonts w:ascii="Times New Roman" w:hAnsi="Times New Roman" w:cs="Times New Roman"/>
                <w:b/>
                <w:sz w:val="24"/>
                <w:szCs w:val="24"/>
              </w:rPr>
              <w:t>kapitāls 2021. gadā</w:t>
            </w:r>
            <w:r>
              <w:rPr>
                <w:rFonts w:ascii="Times New Roman" w:hAnsi="Times New Roman" w:cs="Times New Roman"/>
                <w:b/>
                <w:sz w:val="24"/>
                <w:szCs w:val="24"/>
              </w:rPr>
              <w:t xml:space="preserve"> vai 2022.* gadā</w:t>
            </w:r>
          </w:p>
        </w:tc>
        <w:tc>
          <w:tcPr>
            <w:tcW w:w="2268" w:type="dxa"/>
            <w:vAlign w:val="center"/>
          </w:tcPr>
          <w:p w14:paraId="2B2C967F" w14:textId="77777777" w:rsidR="0031681B" w:rsidRPr="00EA6C5D" w:rsidRDefault="00AF6BA4" w:rsidP="00AA6F92">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729727953"/>
                <w14:checkbox>
                  <w14:checked w14:val="0"/>
                  <w14:checkedState w14:val="2612" w14:font="MS Gothic"/>
                  <w14:uncheckedState w14:val="2610" w14:font="MS Gothic"/>
                </w14:checkbox>
              </w:sdtPr>
              <w:sdtEndPr/>
              <w:sdtContent>
                <w:r w:rsidR="0031681B" w:rsidRPr="00EA6C5D">
                  <w:rPr>
                    <w:rFonts w:ascii="Segoe UI Symbol" w:eastAsia="MS Gothic" w:hAnsi="Segoe UI Symbol" w:cs="Segoe UI Symbol"/>
                    <w:szCs w:val="24"/>
                  </w:rPr>
                  <w:t>☐</w:t>
                </w:r>
              </w:sdtContent>
            </w:sdt>
            <w:r w:rsidR="0031681B" w:rsidRPr="00EA6C5D">
              <w:rPr>
                <w:rFonts w:ascii="Times New Roman" w:hAnsi="Times New Roman"/>
                <w:szCs w:val="24"/>
              </w:rPr>
              <w:t xml:space="preserve">  Atbilst</w:t>
            </w:r>
          </w:p>
          <w:p w14:paraId="68965BDA" w14:textId="77777777" w:rsidR="0031681B" w:rsidRPr="00EA6C5D" w:rsidRDefault="00AF6BA4" w:rsidP="00AA6F92">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886793638"/>
                <w14:checkbox>
                  <w14:checked w14:val="0"/>
                  <w14:checkedState w14:val="2612" w14:font="MS Gothic"/>
                  <w14:uncheckedState w14:val="2610" w14:font="MS Gothic"/>
                </w14:checkbox>
              </w:sdtPr>
              <w:sdtEndPr/>
              <w:sdtContent>
                <w:r w:rsidR="0031681B" w:rsidRPr="00EA6C5D">
                  <w:rPr>
                    <w:rFonts w:ascii="Segoe UI Symbol" w:eastAsia="MS Gothic" w:hAnsi="Segoe UI Symbol" w:cs="Segoe UI Symbol"/>
                    <w:szCs w:val="24"/>
                  </w:rPr>
                  <w:t>☐</w:t>
                </w:r>
              </w:sdtContent>
            </w:sdt>
            <w:r w:rsidR="0031681B" w:rsidRPr="00EA6C5D">
              <w:rPr>
                <w:rFonts w:ascii="Times New Roman" w:hAnsi="Times New Roman"/>
                <w:szCs w:val="24"/>
              </w:rPr>
              <w:t xml:space="preserve">  Neatbilst</w:t>
            </w:r>
          </w:p>
        </w:tc>
      </w:tr>
      <w:tr w:rsidR="0031681B" w:rsidRPr="00EA6C5D" w14:paraId="238EDB87" w14:textId="77777777" w:rsidTr="00AA6F92">
        <w:trPr>
          <w:trHeight w:val="675"/>
        </w:trPr>
        <w:tc>
          <w:tcPr>
            <w:tcW w:w="7083" w:type="dxa"/>
            <w:gridSpan w:val="2"/>
            <w:shd w:val="clear" w:color="auto" w:fill="DEEAF6" w:themeFill="accent5" w:themeFillTint="33"/>
          </w:tcPr>
          <w:p w14:paraId="4526BA2D" w14:textId="77777777" w:rsidR="0031681B" w:rsidRPr="00EA6C5D" w:rsidRDefault="0031681B" w:rsidP="00AA6F92">
            <w:pPr>
              <w:spacing w:before="120"/>
              <w:rPr>
                <w:rFonts w:ascii="Times New Roman" w:hAnsi="Times New Roman" w:cs="Times New Roman"/>
                <w:b/>
                <w:sz w:val="24"/>
                <w:szCs w:val="24"/>
              </w:rPr>
            </w:pPr>
            <w:r w:rsidRPr="00EA6C5D">
              <w:rPr>
                <w:rFonts w:ascii="Times New Roman" w:hAnsi="Times New Roman" w:cs="Times New Roman"/>
                <w:b/>
                <w:sz w:val="24"/>
                <w:szCs w:val="24"/>
              </w:rPr>
              <w:t xml:space="preserve">Likviditātes koeficients </w:t>
            </w:r>
            <w:r w:rsidRPr="00EA6C5D">
              <w:rPr>
                <w:rFonts w:ascii="Times New Roman" w:hAnsi="Times New Roman" w:cs="Times New Roman"/>
                <w:bCs/>
                <w:sz w:val="24"/>
                <w:szCs w:val="24"/>
              </w:rPr>
              <w:t>(“Apgrozāmie līdzekļi kopā” dalījums ar bilances rindu “Īstermiņa kreditori kopā”</w:t>
            </w:r>
            <w:r w:rsidRPr="00EA6C5D">
              <w:rPr>
                <w:rFonts w:ascii="Times New Roman" w:hAnsi="Times New Roman" w:cs="Times New Roman"/>
                <w:b/>
                <w:sz w:val="24"/>
                <w:szCs w:val="24"/>
              </w:rPr>
              <w:t>) 2021. gadā</w:t>
            </w:r>
            <w:r>
              <w:rPr>
                <w:rFonts w:ascii="Times New Roman" w:hAnsi="Times New Roman" w:cs="Times New Roman"/>
                <w:b/>
                <w:sz w:val="24"/>
                <w:szCs w:val="24"/>
              </w:rPr>
              <w:t xml:space="preserve"> vai 2022.* gadā</w:t>
            </w:r>
            <w:r w:rsidRPr="00EA6C5D">
              <w:rPr>
                <w:rFonts w:ascii="Times New Roman" w:hAnsi="Times New Roman" w:cs="Times New Roman"/>
                <w:b/>
                <w:sz w:val="24"/>
                <w:szCs w:val="24"/>
              </w:rPr>
              <w:t xml:space="preserve"> ir </w:t>
            </w:r>
            <w:r w:rsidRPr="00EA6C5D">
              <w:rPr>
                <w:rFonts w:ascii="Times New Roman" w:hAnsi="Times New Roman" w:cs="Times New Roman"/>
                <w:b/>
                <w:color w:val="FF0000"/>
                <w:sz w:val="24"/>
                <w:szCs w:val="24"/>
              </w:rPr>
              <w:t>vismaz 1</w:t>
            </w:r>
          </w:p>
        </w:tc>
        <w:tc>
          <w:tcPr>
            <w:tcW w:w="2268" w:type="dxa"/>
            <w:vAlign w:val="center"/>
          </w:tcPr>
          <w:p w14:paraId="79C1307A" w14:textId="77777777" w:rsidR="0031681B" w:rsidRPr="00EA6C5D" w:rsidRDefault="00AF6BA4" w:rsidP="00AA6F92">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2112805423"/>
                <w14:checkbox>
                  <w14:checked w14:val="0"/>
                  <w14:checkedState w14:val="2612" w14:font="MS Gothic"/>
                  <w14:uncheckedState w14:val="2610" w14:font="MS Gothic"/>
                </w14:checkbox>
              </w:sdtPr>
              <w:sdtEndPr/>
              <w:sdtContent>
                <w:r w:rsidR="0031681B" w:rsidRPr="00EA6C5D">
                  <w:rPr>
                    <w:rFonts w:ascii="Segoe UI Symbol" w:eastAsia="MS Gothic" w:hAnsi="Segoe UI Symbol" w:cs="Segoe UI Symbol"/>
                    <w:szCs w:val="24"/>
                  </w:rPr>
                  <w:t>☐</w:t>
                </w:r>
              </w:sdtContent>
            </w:sdt>
            <w:r w:rsidR="0031681B" w:rsidRPr="00EA6C5D">
              <w:rPr>
                <w:rFonts w:ascii="Times New Roman" w:hAnsi="Times New Roman"/>
                <w:szCs w:val="24"/>
              </w:rPr>
              <w:t xml:space="preserve">  Atbilst</w:t>
            </w:r>
          </w:p>
          <w:p w14:paraId="036DBA40" w14:textId="77777777" w:rsidR="0031681B" w:rsidRPr="00EA6C5D" w:rsidRDefault="00AF6BA4" w:rsidP="00AA6F92">
            <w:pPr>
              <w:spacing w:before="120"/>
              <w:ind w:left="319" w:firstLine="248"/>
              <w:rPr>
                <w:rFonts w:ascii="Times New Roman" w:hAnsi="Times New Roman" w:cs="Times New Roman"/>
                <w:b/>
                <w:sz w:val="24"/>
                <w:szCs w:val="24"/>
              </w:rPr>
            </w:pPr>
            <w:sdt>
              <w:sdtPr>
                <w:rPr>
                  <w:rFonts w:ascii="Times New Roman" w:hAnsi="Times New Roman" w:cs="Times New Roman"/>
                  <w:sz w:val="24"/>
                  <w:szCs w:val="24"/>
                </w:rPr>
                <w:id w:val="-13611956"/>
                <w14:checkbox>
                  <w14:checked w14:val="0"/>
                  <w14:checkedState w14:val="2612" w14:font="MS Gothic"/>
                  <w14:uncheckedState w14:val="2610" w14:font="MS Gothic"/>
                </w14:checkbox>
              </w:sdtPr>
              <w:sdtEndPr/>
              <w:sdtContent>
                <w:r w:rsidR="0031681B" w:rsidRPr="00EA6C5D">
                  <w:rPr>
                    <w:rFonts w:ascii="Segoe UI Symbol" w:eastAsia="MS Gothic" w:hAnsi="Segoe UI Symbol" w:cs="Segoe UI Symbol"/>
                    <w:sz w:val="24"/>
                    <w:szCs w:val="24"/>
                  </w:rPr>
                  <w:t>☐</w:t>
                </w:r>
              </w:sdtContent>
            </w:sdt>
            <w:r w:rsidR="0031681B" w:rsidRPr="00EA6C5D">
              <w:rPr>
                <w:rFonts w:ascii="Times New Roman" w:hAnsi="Times New Roman" w:cs="Times New Roman"/>
                <w:sz w:val="24"/>
                <w:szCs w:val="24"/>
              </w:rPr>
              <w:t xml:space="preserve">  Neatbilst</w:t>
            </w:r>
          </w:p>
        </w:tc>
      </w:tr>
    </w:tbl>
    <w:p w14:paraId="3A889F50" w14:textId="77777777" w:rsidR="0031681B" w:rsidRPr="00B4345F" w:rsidRDefault="0031681B" w:rsidP="0031681B">
      <w:pPr>
        <w:tabs>
          <w:tab w:val="left" w:pos="426"/>
        </w:tabs>
        <w:autoSpaceDE w:val="0"/>
        <w:autoSpaceDN w:val="0"/>
        <w:adjustRightInd w:val="0"/>
        <w:spacing w:before="120" w:after="0" w:line="276" w:lineRule="auto"/>
        <w:jc w:val="both"/>
        <w:rPr>
          <w:rFonts w:ascii="Times New Roman" w:hAnsi="Times New Roman" w:cs="Times New Roman"/>
          <w:bCs/>
          <w:i/>
          <w:iCs/>
          <w:sz w:val="20"/>
          <w:szCs w:val="20"/>
          <w:lang w:eastAsia="ar-SA"/>
        </w:rPr>
      </w:pPr>
      <w:r w:rsidRPr="00B4345F">
        <w:rPr>
          <w:rFonts w:ascii="Times New Roman" w:hAnsi="Times New Roman" w:cs="Times New Roman"/>
          <w:bCs/>
          <w:i/>
          <w:iCs/>
          <w:sz w:val="20"/>
          <w:szCs w:val="20"/>
          <w:lang w:eastAsia="ar-SA"/>
        </w:rPr>
        <w:t xml:space="preserve">* Ja dati par 2022. gadu jau ir pieejami. </w:t>
      </w:r>
    </w:p>
    <w:p w14:paraId="7BFC5EF4" w14:textId="26548EAA" w:rsidR="0031681B" w:rsidRDefault="0031681B" w:rsidP="00EB3E5D">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p>
    <w:p w14:paraId="6EFE9618" w14:textId="0E5CD93D" w:rsidR="00EB3E5D" w:rsidRDefault="00EB3E5D" w:rsidP="00EB3E5D">
      <w:pPr>
        <w:tabs>
          <w:tab w:val="left" w:pos="426"/>
        </w:tabs>
        <w:autoSpaceDE w:val="0"/>
        <w:autoSpaceDN w:val="0"/>
        <w:adjustRightInd w:val="0"/>
        <w:spacing w:before="80" w:after="80" w:line="240" w:lineRule="auto"/>
        <w:jc w:val="both"/>
        <w:rPr>
          <w:rFonts w:ascii="Times New Roman" w:hAnsi="Times New Roman" w:cs="Times New Roman"/>
          <w:sz w:val="24"/>
          <w:szCs w:val="24"/>
          <w:lang w:eastAsia="ar-SA"/>
        </w:rPr>
      </w:pPr>
      <w:r w:rsidRPr="00BB40B2">
        <w:rPr>
          <w:rFonts w:ascii="Times New Roman" w:hAnsi="Times New Roman" w:cs="Times New Roman"/>
          <w:b/>
          <w:bCs/>
          <w:sz w:val="24"/>
          <w:szCs w:val="24"/>
          <w:lang w:eastAsia="ar-SA"/>
        </w:rPr>
        <w:t>3.</w:t>
      </w:r>
      <w:r>
        <w:rPr>
          <w:rFonts w:ascii="Times New Roman" w:hAnsi="Times New Roman" w:cs="Times New Roman"/>
          <w:b/>
          <w:bCs/>
          <w:sz w:val="24"/>
          <w:szCs w:val="24"/>
          <w:lang w:eastAsia="ar-SA"/>
        </w:rPr>
        <w:t>4</w:t>
      </w:r>
      <w:r w:rsidRPr="00BB40B2">
        <w:rPr>
          <w:rFonts w:ascii="Times New Roman" w:hAnsi="Times New Roman" w:cs="Times New Roman"/>
          <w:b/>
          <w:bCs/>
          <w:sz w:val="24"/>
          <w:szCs w:val="24"/>
          <w:lang w:eastAsia="ar-SA"/>
        </w:rPr>
        <w:t>. </w:t>
      </w:r>
      <w:r w:rsidRPr="00BB40B2">
        <w:rPr>
          <w:rFonts w:ascii="Times New Roman" w:hAnsi="Times New Roman" w:cs="Times New Roman"/>
          <w:sz w:val="24"/>
          <w:szCs w:val="24"/>
          <w:lang w:eastAsia="ar-SA"/>
        </w:rPr>
        <w:t xml:space="preserve">Esam iepazinušies ar </w:t>
      </w:r>
      <w:r>
        <w:rPr>
          <w:rFonts w:ascii="Times New Roman" w:hAnsi="Times New Roman" w:cs="Times New Roman"/>
          <w:sz w:val="24"/>
          <w:szCs w:val="24"/>
          <w:lang w:eastAsia="ar-SA"/>
        </w:rPr>
        <w:t xml:space="preserve">iepirkuma tehnisko </w:t>
      </w:r>
      <w:r w:rsidRPr="00BB40B2">
        <w:rPr>
          <w:rFonts w:ascii="Times New Roman" w:hAnsi="Times New Roman" w:cs="Times New Roman"/>
          <w:sz w:val="24"/>
          <w:szCs w:val="24"/>
          <w:lang w:eastAsia="ar-SA"/>
        </w:rPr>
        <w:t>specifikācij</w:t>
      </w:r>
      <w:r>
        <w:rPr>
          <w:rFonts w:ascii="Times New Roman" w:hAnsi="Times New Roman" w:cs="Times New Roman"/>
          <w:sz w:val="24"/>
          <w:szCs w:val="24"/>
          <w:lang w:eastAsia="ar-SA"/>
        </w:rPr>
        <w:t>u</w:t>
      </w:r>
      <w:r w:rsidR="00C011CA">
        <w:rPr>
          <w:rFonts w:ascii="Times New Roman" w:hAnsi="Times New Roman" w:cs="Times New Roman"/>
          <w:sz w:val="24"/>
          <w:szCs w:val="24"/>
          <w:lang w:eastAsia="ar-SA"/>
        </w:rPr>
        <w:t xml:space="preserve"> – finanšu piedāvājumu</w:t>
      </w:r>
      <w:r w:rsidRPr="00BB40B2">
        <w:rPr>
          <w:rFonts w:ascii="Times New Roman" w:hAnsi="Times New Roman" w:cs="Times New Roman"/>
          <w:sz w:val="24"/>
          <w:szCs w:val="24"/>
          <w:lang w:eastAsia="ar-SA"/>
        </w:rPr>
        <w:t xml:space="preserve"> un atzīstam</w:t>
      </w:r>
      <w:r>
        <w:rPr>
          <w:rFonts w:ascii="Times New Roman" w:hAnsi="Times New Roman" w:cs="Times New Roman"/>
          <w:sz w:val="24"/>
          <w:szCs w:val="24"/>
          <w:lang w:eastAsia="ar-SA"/>
        </w:rPr>
        <w:t xml:space="preserve"> to par</w:t>
      </w:r>
      <w:r w:rsidRPr="00BB40B2">
        <w:rPr>
          <w:rFonts w:ascii="Times New Roman" w:hAnsi="Times New Roman" w:cs="Times New Roman"/>
          <w:sz w:val="24"/>
          <w:szCs w:val="24"/>
          <w:lang w:eastAsia="ar-SA"/>
        </w:rPr>
        <w:t>:</w:t>
      </w:r>
    </w:p>
    <w:p w14:paraId="37D10491" w14:textId="77777777" w:rsidR="00EB3E5D" w:rsidRPr="00BB40B2" w:rsidRDefault="00AF6BA4" w:rsidP="00EB3E5D">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EndPr/>
        <w:sdtContent>
          <w:r w:rsidR="00EB3E5D">
            <w:rPr>
              <w:rFonts w:ascii="MS Gothic" w:eastAsia="MS Gothic" w:hAnsi="MS Gothic" w:cs="Times New Roman" w:hint="eastAsia"/>
              <w:bCs/>
              <w:sz w:val="24"/>
              <w:szCs w:val="24"/>
              <w:lang w:eastAsia="ar-SA"/>
            </w:rPr>
            <w:t>☐</w:t>
          </w:r>
        </w:sdtContent>
      </w:sdt>
      <w:r w:rsidR="00EB3E5D" w:rsidRPr="00BB40B2">
        <w:rPr>
          <w:rFonts w:ascii="Times New Roman" w:hAnsi="Times New Roman" w:cs="Times New Roman"/>
          <w:bCs/>
          <w:sz w:val="24"/>
          <w:szCs w:val="24"/>
          <w:lang w:eastAsia="ar-SA"/>
        </w:rPr>
        <w:t> izpildāmu un tās saturs ir pietiekams, lai iesniegtu piedāvājumu;</w:t>
      </w:r>
    </w:p>
    <w:p w14:paraId="68A8ED3D" w14:textId="77777777" w:rsidR="00EB3E5D" w:rsidRPr="00BB40B2" w:rsidRDefault="00AF6BA4" w:rsidP="00EB3E5D">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EndPr/>
        <w:sdtContent>
          <w:r w:rsidR="00EB3E5D">
            <w:rPr>
              <w:rFonts w:ascii="MS Gothic" w:eastAsia="MS Gothic" w:hAnsi="MS Gothic" w:cs="Times New Roman" w:hint="eastAsia"/>
              <w:bCs/>
              <w:sz w:val="24"/>
              <w:szCs w:val="24"/>
              <w:lang w:eastAsia="ar-SA"/>
            </w:rPr>
            <w:t>☐</w:t>
          </w:r>
        </w:sdtContent>
      </w:sdt>
      <w:r w:rsidR="00EB3E5D" w:rsidRPr="00BB40B2">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EB3E5D" w:rsidRPr="00BB40B2" w14:paraId="746B7C5E" w14:textId="77777777" w:rsidTr="006C471B">
        <w:trPr>
          <w:jc w:val="center"/>
        </w:trPr>
        <w:tc>
          <w:tcPr>
            <w:tcW w:w="5000" w:type="pct"/>
          </w:tcPr>
          <w:p w14:paraId="33A230B3" w14:textId="77777777" w:rsidR="00EB3E5D" w:rsidRPr="00BB40B2" w:rsidRDefault="00EB3E5D" w:rsidP="00EB3E5D">
            <w:pPr>
              <w:tabs>
                <w:tab w:val="left" w:pos="426"/>
              </w:tabs>
              <w:autoSpaceDE w:val="0"/>
              <w:autoSpaceDN w:val="0"/>
              <w:adjustRightInd w:val="0"/>
              <w:spacing w:before="80" w:after="80"/>
              <w:jc w:val="center"/>
              <w:rPr>
                <w:rFonts w:ascii="Times New Roman" w:hAnsi="Times New Roman" w:cs="Times New Roman"/>
                <w:bCs/>
                <w:i/>
                <w:iCs/>
                <w:sz w:val="20"/>
                <w:szCs w:val="20"/>
                <w:lang w:eastAsia="ar-SA"/>
              </w:rPr>
            </w:pPr>
            <w:r w:rsidRPr="00BB40B2">
              <w:rPr>
                <w:rFonts w:ascii="Times New Roman" w:hAnsi="Times New Roman" w:cs="Times New Roman"/>
                <w:bCs/>
                <w:i/>
                <w:iCs/>
                <w:sz w:val="20"/>
                <w:szCs w:val="20"/>
                <w:lang w:eastAsia="ar-SA"/>
              </w:rPr>
              <w:t xml:space="preserve">Ja atzīmējāt, ka </w:t>
            </w:r>
            <w:r>
              <w:rPr>
                <w:rFonts w:ascii="Times New Roman" w:hAnsi="Times New Roman" w:cs="Times New Roman"/>
                <w:bCs/>
                <w:i/>
                <w:iCs/>
                <w:sz w:val="20"/>
                <w:szCs w:val="20"/>
                <w:lang w:eastAsia="ar-SA"/>
              </w:rPr>
              <w:t>tehniskā</w:t>
            </w:r>
            <w:r w:rsidRPr="00BB40B2">
              <w:rPr>
                <w:rFonts w:ascii="Times New Roman" w:hAnsi="Times New Roman" w:cs="Times New Roman"/>
                <w:bCs/>
                <w:i/>
                <w:iCs/>
                <w:sz w:val="20"/>
                <w:szCs w:val="20"/>
                <w:lang w:eastAsia="ar-SA"/>
              </w:rPr>
              <w:t xml:space="preserve"> specifikācija ir pilnveidojama, lūdzu norādiet, ko tieši nepieciešams pilnveidot vai kāda informācija ir neskaidra, lai sagatavotu piedāvājumu.</w:t>
            </w:r>
          </w:p>
          <w:p w14:paraId="7033204F" w14:textId="77777777" w:rsidR="00EB3E5D" w:rsidRPr="00BB40B2" w:rsidRDefault="00EB3E5D" w:rsidP="00EB3E5D">
            <w:pPr>
              <w:tabs>
                <w:tab w:val="left" w:pos="426"/>
              </w:tabs>
              <w:autoSpaceDE w:val="0"/>
              <w:autoSpaceDN w:val="0"/>
              <w:adjustRightInd w:val="0"/>
              <w:spacing w:before="80" w:after="80"/>
              <w:jc w:val="center"/>
              <w:rPr>
                <w:rFonts w:ascii="Times New Roman" w:hAnsi="Times New Roman" w:cs="Times New Roman"/>
                <w:bCs/>
                <w:i/>
                <w:iCs/>
                <w:sz w:val="20"/>
                <w:szCs w:val="20"/>
                <w:lang w:eastAsia="ar-SA"/>
              </w:rPr>
            </w:pPr>
            <w:r w:rsidRPr="00BB40B2">
              <w:rPr>
                <w:rFonts w:ascii="Times New Roman" w:hAnsi="Times New Roman" w:cs="Times New Roman"/>
                <w:bCs/>
                <w:i/>
                <w:iCs/>
                <w:color w:val="FF0000"/>
                <w:sz w:val="20"/>
                <w:szCs w:val="20"/>
                <w:lang w:eastAsia="ar-SA"/>
              </w:rPr>
              <w:t>Aicinām neskaidros jautājumus uzdot jau pirms pieteikuma iesniegšanas.</w:t>
            </w:r>
          </w:p>
        </w:tc>
      </w:tr>
    </w:tbl>
    <w:p w14:paraId="5A8F2426" w14:textId="77777777" w:rsidR="00EB3E5D" w:rsidRPr="008D3EA4" w:rsidRDefault="00EB3E5D" w:rsidP="00EB3E5D">
      <w:pPr>
        <w:spacing w:before="160" w:line="240" w:lineRule="auto"/>
        <w:jc w:val="both"/>
        <w:rPr>
          <w:rFonts w:ascii="Times New Roman" w:hAnsi="Times New Roman" w:cs="Times New Roman"/>
          <w:b/>
          <w:bCs/>
          <w:sz w:val="24"/>
          <w:szCs w:val="24"/>
        </w:rPr>
      </w:pPr>
      <w:r w:rsidRPr="008D3EA4">
        <w:rPr>
          <w:rFonts w:ascii="Times New Roman" w:hAnsi="Times New Roman" w:cs="Times New Roman"/>
          <w:b/>
          <w:bCs/>
          <w:sz w:val="24"/>
          <w:szCs w:val="24"/>
        </w:rPr>
        <w:lastRenderedPageBreak/>
        <w:t>3.</w:t>
      </w:r>
      <w:r>
        <w:rPr>
          <w:rFonts w:ascii="Times New Roman" w:hAnsi="Times New Roman" w:cs="Times New Roman"/>
          <w:b/>
          <w:bCs/>
          <w:sz w:val="24"/>
          <w:szCs w:val="24"/>
        </w:rPr>
        <w:t>5</w:t>
      </w:r>
      <w:r w:rsidRPr="008D3EA4">
        <w:rPr>
          <w:rFonts w:ascii="Times New Roman" w:hAnsi="Times New Roman" w:cs="Times New Roman"/>
          <w:b/>
          <w:bCs/>
          <w:sz w:val="24"/>
          <w:szCs w:val="24"/>
        </w:rPr>
        <w:t>. </w:t>
      </w:r>
      <w:r w:rsidRPr="008D3EA4">
        <w:rPr>
          <w:rFonts w:ascii="Times New Roman" w:hAnsi="Times New Roman" w:cs="Times New Roman"/>
          <w:sz w:val="24"/>
          <w:szCs w:val="24"/>
        </w:rPr>
        <w:t>Apakšuzņēmēju piesaiste:</w:t>
      </w:r>
    </w:p>
    <w:p w14:paraId="406AA557" w14:textId="3B1127BB" w:rsidR="00EB3E5D" w:rsidRPr="008D3EA4" w:rsidRDefault="00AF6BA4" w:rsidP="00EB3E5D">
      <w:pPr>
        <w:pStyle w:val="BodyText2"/>
        <w:tabs>
          <w:tab w:val="clear" w:pos="0"/>
        </w:tabs>
        <w:spacing w:after="120"/>
        <w:ind w:firstLine="720"/>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EB3E5D" w:rsidRPr="008D3EA4">
            <w:rPr>
              <w:rFonts w:ascii="Segoe UI Symbol" w:hAnsi="Segoe UI Symbol" w:cs="Segoe UI Symbol"/>
              <w:szCs w:val="24"/>
            </w:rPr>
            <w:t>☐</w:t>
          </w:r>
        </w:sdtContent>
      </w:sdt>
      <w:r w:rsidR="00EB3E5D" w:rsidRPr="008D3EA4">
        <w:rPr>
          <w:rFonts w:ascii="Times New Roman" w:hAnsi="Times New Roman"/>
          <w:szCs w:val="24"/>
        </w:rPr>
        <w:t xml:space="preserve"> apliecinām, ka </w:t>
      </w:r>
      <w:r w:rsidR="00D34E88">
        <w:rPr>
          <w:rFonts w:ascii="Times New Roman" w:hAnsi="Times New Roman"/>
          <w:szCs w:val="24"/>
        </w:rPr>
        <w:t>piegādi</w:t>
      </w:r>
      <w:r w:rsidR="00EB3E5D">
        <w:rPr>
          <w:rFonts w:ascii="Times New Roman" w:hAnsi="Times New Roman"/>
          <w:szCs w:val="24"/>
        </w:rPr>
        <w:t xml:space="preserve"> </w:t>
      </w:r>
      <w:r w:rsidR="00D34E88">
        <w:rPr>
          <w:rFonts w:ascii="Times New Roman" w:hAnsi="Times New Roman"/>
          <w:szCs w:val="24"/>
        </w:rPr>
        <w:t>veiksim</w:t>
      </w:r>
      <w:r w:rsidR="00EB3E5D" w:rsidRPr="008D3EA4">
        <w:rPr>
          <w:rFonts w:ascii="Times New Roman" w:hAnsi="Times New Roman"/>
          <w:szCs w:val="24"/>
        </w:rPr>
        <w:t xml:space="preserve"> patstāvīgi, nepiesaistot apakšuzņēmējus;</w:t>
      </w:r>
    </w:p>
    <w:p w14:paraId="5655C4C9" w14:textId="6AAC7BE2" w:rsidR="00EB3E5D" w:rsidRPr="008D3EA4" w:rsidRDefault="00AF6BA4" w:rsidP="00EB3E5D">
      <w:pPr>
        <w:pStyle w:val="BodyText2"/>
        <w:tabs>
          <w:tab w:val="clear" w:pos="0"/>
        </w:tabs>
        <w:spacing w:after="120"/>
        <w:ind w:firstLine="720"/>
        <w:outlineLvl w:val="9"/>
        <w:rPr>
          <w:rFonts w:ascii="Times New Roman" w:hAnsi="Times New Roman"/>
          <w:szCs w:val="24"/>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EB3E5D" w:rsidRPr="008D3EA4">
            <w:rPr>
              <w:rFonts w:ascii="Segoe UI Symbol" w:hAnsi="Segoe UI Symbol" w:cs="Segoe UI Symbol"/>
              <w:szCs w:val="24"/>
            </w:rPr>
            <w:t>☐</w:t>
          </w:r>
        </w:sdtContent>
      </w:sdt>
      <w:r w:rsidR="00EB3E5D" w:rsidRPr="008D3EA4">
        <w:rPr>
          <w:rFonts w:ascii="Times New Roman" w:hAnsi="Times New Roman"/>
          <w:szCs w:val="24"/>
        </w:rPr>
        <w:t> </w:t>
      </w:r>
      <w:r w:rsidR="00D34E88">
        <w:rPr>
          <w:rFonts w:ascii="Times New Roman" w:hAnsi="Times New Roman"/>
          <w:szCs w:val="24"/>
        </w:rPr>
        <w:t>piegādei</w:t>
      </w:r>
      <w:r w:rsidR="00EB3E5D">
        <w:rPr>
          <w:rFonts w:ascii="Times New Roman" w:hAnsi="Times New Roman"/>
          <w:szCs w:val="24"/>
        </w:rPr>
        <w:t xml:space="preserve"> </w:t>
      </w:r>
      <w:r w:rsidR="000E1BC3">
        <w:rPr>
          <w:rFonts w:ascii="Times New Roman" w:hAnsi="Times New Roman"/>
          <w:szCs w:val="24"/>
        </w:rPr>
        <w:t>veikšanai</w:t>
      </w:r>
      <w:r w:rsidR="00EB3E5D" w:rsidRPr="008D3EA4">
        <w:rPr>
          <w:rFonts w:ascii="Times New Roman" w:hAnsi="Times New Roman"/>
          <w:szCs w:val="24"/>
        </w:rPr>
        <w:t xml:space="preserve"> ir plānots piesaistīt apakšuzņēmējus (t. sk., pašnodarbinātas personas):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404"/>
        <w:gridCol w:w="2406"/>
      </w:tblGrid>
      <w:tr w:rsidR="00834F70" w:rsidRPr="008D3EA4" w14:paraId="0ED4BB1A" w14:textId="77777777" w:rsidTr="00834F70">
        <w:trPr>
          <w:cantSplit/>
          <w:trHeight w:val="1134"/>
        </w:trPr>
        <w:tc>
          <w:tcPr>
            <w:tcW w:w="1892" w:type="pct"/>
            <w:shd w:val="clear" w:color="auto" w:fill="DEEAF6"/>
            <w:vAlign w:val="center"/>
          </w:tcPr>
          <w:p w14:paraId="336B261E" w14:textId="77777777" w:rsidR="00834F70" w:rsidRPr="008D3EA4" w:rsidRDefault="00834F70" w:rsidP="00EB3E5D">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Nosaukums un reģistrācijas numurs/ vārds, uzvārds</w:t>
            </w:r>
          </w:p>
        </w:tc>
        <w:tc>
          <w:tcPr>
            <w:tcW w:w="1820" w:type="pct"/>
            <w:shd w:val="clear" w:color="auto" w:fill="DEEAF6"/>
            <w:vAlign w:val="center"/>
          </w:tcPr>
          <w:p w14:paraId="30A2113C" w14:textId="77777777" w:rsidR="00834F70" w:rsidRPr="008D3EA4" w:rsidRDefault="00834F70" w:rsidP="00EB3E5D">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Nododamie uzdevumi</w:t>
            </w:r>
          </w:p>
        </w:tc>
        <w:tc>
          <w:tcPr>
            <w:tcW w:w="1287" w:type="pct"/>
            <w:shd w:val="clear" w:color="auto" w:fill="DEEAF6"/>
            <w:vAlign w:val="center"/>
          </w:tcPr>
          <w:p w14:paraId="32D0C9A6" w14:textId="77777777" w:rsidR="00834F70" w:rsidRPr="008D3EA4" w:rsidRDefault="00834F70" w:rsidP="00EB3E5D">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Nododamā līguma summas daļa naudas izteiksmē</w:t>
            </w:r>
          </w:p>
        </w:tc>
      </w:tr>
      <w:tr w:rsidR="00834F70" w:rsidRPr="008D3EA4" w14:paraId="5F43F962" w14:textId="77777777" w:rsidTr="00834F70">
        <w:trPr>
          <w:trHeight w:val="239"/>
        </w:trPr>
        <w:tc>
          <w:tcPr>
            <w:tcW w:w="1892" w:type="pct"/>
            <w:shd w:val="clear" w:color="auto" w:fill="auto"/>
          </w:tcPr>
          <w:p w14:paraId="121A871A" w14:textId="77777777" w:rsidR="00834F70" w:rsidRPr="008D3EA4" w:rsidRDefault="00834F70" w:rsidP="00EB3E5D">
            <w:pPr>
              <w:spacing w:before="160" w:line="240" w:lineRule="auto"/>
              <w:jc w:val="both"/>
              <w:rPr>
                <w:rFonts w:ascii="Times New Roman" w:hAnsi="Times New Roman" w:cs="Times New Roman"/>
                <w:b/>
                <w:bCs/>
                <w:sz w:val="24"/>
                <w:szCs w:val="24"/>
              </w:rPr>
            </w:pPr>
          </w:p>
        </w:tc>
        <w:tc>
          <w:tcPr>
            <w:tcW w:w="1820" w:type="pct"/>
            <w:shd w:val="clear" w:color="auto" w:fill="auto"/>
          </w:tcPr>
          <w:p w14:paraId="1EBD9BD5" w14:textId="77777777" w:rsidR="00834F70" w:rsidRPr="008D3EA4" w:rsidRDefault="00834F70" w:rsidP="00EB3E5D">
            <w:pPr>
              <w:spacing w:before="160" w:line="240" w:lineRule="auto"/>
              <w:jc w:val="both"/>
              <w:rPr>
                <w:rFonts w:ascii="Times New Roman" w:hAnsi="Times New Roman" w:cs="Times New Roman"/>
                <w:b/>
                <w:bCs/>
                <w:sz w:val="24"/>
                <w:szCs w:val="24"/>
              </w:rPr>
            </w:pPr>
          </w:p>
        </w:tc>
        <w:tc>
          <w:tcPr>
            <w:tcW w:w="1287" w:type="pct"/>
            <w:shd w:val="clear" w:color="auto" w:fill="auto"/>
          </w:tcPr>
          <w:p w14:paraId="5E1ED0FA" w14:textId="77777777" w:rsidR="00834F70" w:rsidRPr="008D3EA4" w:rsidRDefault="00834F70" w:rsidP="00EB3E5D">
            <w:pPr>
              <w:spacing w:before="160" w:line="240" w:lineRule="auto"/>
              <w:jc w:val="both"/>
              <w:rPr>
                <w:rFonts w:ascii="Times New Roman" w:hAnsi="Times New Roman" w:cs="Times New Roman"/>
                <w:b/>
                <w:bCs/>
                <w:sz w:val="24"/>
                <w:szCs w:val="24"/>
              </w:rPr>
            </w:pPr>
          </w:p>
        </w:tc>
      </w:tr>
    </w:tbl>
    <w:p w14:paraId="23AE1EB7" w14:textId="0C8FD3A9" w:rsidR="00E42485" w:rsidRPr="00140A50" w:rsidRDefault="00EB3E5D" w:rsidP="00E42485">
      <w:pPr>
        <w:spacing w:before="120" w:after="0" w:line="240" w:lineRule="auto"/>
        <w:jc w:val="both"/>
        <w:rPr>
          <w:rFonts w:ascii="Times New Roman" w:hAnsi="Times New Roman" w:cs="Times New Roman"/>
          <w:bCs/>
          <w:sz w:val="24"/>
          <w:szCs w:val="24"/>
        </w:rPr>
      </w:pPr>
      <w:r w:rsidRPr="008D3EA4">
        <w:rPr>
          <w:rFonts w:ascii="Times New Roman" w:hAnsi="Times New Roman" w:cs="Times New Roman"/>
          <w:b/>
          <w:bCs/>
          <w:sz w:val="24"/>
          <w:szCs w:val="24"/>
        </w:rPr>
        <w:t>3.</w:t>
      </w:r>
      <w:r>
        <w:rPr>
          <w:rFonts w:ascii="Times New Roman" w:hAnsi="Times New Roman" w:cs="Times New Roman"/>
          <w:b/>
          <w:bCs/>
          <w:sz w:val="24"/>
          <w:szCs w:val="24"/>
        </w:rPr>
        <w:t>6</w:t>
      </w:r>
      <w:r w:rsidRPr="008D3EA4">
        <w:rPr>
          <w:rFonts w:ascii="Times New Roman" w:hAnsi="Times New Roman" w:cs="Times New Roman"/>
          <w:b/>
          <w:bCs/>
          <w:sz w:val="24"/>
          <w:szCs w:val="24"/>
        </w:rPr>
        <w:t>. </w:t>
      </w:r>
      <w:r w:rsidR="00E42485" w:rsidRPr="00140A50">
        <w:rPr>
          <w:rFonts w:ascii="Times New Roman" w:hAnsi="Times New Roman" w:cs="Times New Roman"/>
          <w:sz w:val="24"/>
          <w:szCs w:val="24"/>
        </w:rPr>
        <w:t>Pretendents iepriekšējo 3 (trīs) gadu laikā (no 20</w:t>
      </w:r>
      <w:r w:rsidR="00140A50">
        <w:rPr>
          <w:rFonts w:ascii="Times New Roman" w:hAnsi="Times New Roman" w:cs="Times New Roman"/>
          <w:sz w:val="24"/>
          <w:szCs w:val="24"/>
        </w:rPr>
        <w:t>19</w:t>
      </w:r>
      <w:r w:rsidR="00E42485" w:rsidRPr="00140A50">
        <w:rPr>
          <w:rFonts w:ascii="Times New Roman" w:hAnsi="Times New Roman" w:cs="Times New Roman"/>
          <w:sz w:val="24"/>
          <w:szCs w:val="24"/>
        </w:rPr>
        <w:t xml:space="preserve">. gada līdz </w:t>
      </w:r>
      <w:r w:rsidR="001A40E3">
        <w:rPr>
          <w:rFonts w:ascii="Times New Roman" w:hAnsi="Times New Roman" w:cs="Times New Roman"/>
          <w:sz w:val="24"/>
          <w:szCs w:val="24"/>
        </w:rPr>
        <w:t xml:space="preserve"> tirgus izpētes iesniegšanas</w:t>
      </w:r>
      <w:r w:rsidR="0023028A">
        <w:rPr>
          <w:rFonts w:ascii="Times New Roman" w:hAnsi="Times New Roman" w:cs="Times New Roman"/>
          <w:sz w:val="24"/>
          <w:szCs w:val="24"/>
        </w:rPr>
        <w:t xml:space="preserve"> </w:t>
      </w:r>
      <w:r w:rsidR="00E42485" w:rsidRPr="00140A50">
        <w:rPr>
          <w:rFonts w:ascii="Times New Roman" w:hAnsi="Times New Roman" w:cs="Times New Roman"/>
          <w:sz w:val="24"/>
          <w:szCs w:val="24"/>
        </w:rPr>
        <w:t>dienai),  ir veicis vismaz</w:t>
      </w:r>
      <w:r w:rsidR="009A18E2">
        <w:rPr>
          <w:rFonts w:ascii="Times New Roman" w:hAnsi="Times New Roman" w:cs="Times New Roman"/>
          <w:sz w:val="24"/>
          <w:szCs w:val="24"/>
        </w:rPr>
        <w:t xml:space="preserve"> 3</w:t>
      </w:r>
      <w:r w:rsidR="00AD4906">
        <w:rPr>
          <w:rFonts w:ascii="Times New Roman" w:hAnsi="Times New Roman" w:cs="Times New Roman"/>
          <w:sz w:val="24"/>
          <w:szCs w:val="24"/>
        </w:rPr>
        <w:t xml:space="preserve"> (</w:t>
      </w:r>
      <w:r w:rsidR="009A18E2">
        <w:rPr>
          <w:rFonts w:ascii="Times New Roman" w:hAnsi="Times New Roman" w:cs="Times New Roman"/>
          <w:sz w:val="24"/>
          <w:szCs w:val="24"/>
        </w:rPr>
        <w:t>trīs</w:t>
      </w:r>
      <w:r w:rsidR="00AD4906">
        <w:rPr>
          <w:rFonts w:ascii="Times New Roman" w:hAnsi="Times New Roman" w:cs="Times New Roman"/>
          <w:sz w:val="24"/>
          <w:szCs w:val="24"/>
        </w:rPr>
        <w:t>)</w:t>
      </w:r>
      <w:r w:rsidR="00E42485" w:rsidRPr="00140A50">
        <w:rPr>
          <w:rFonts w:ascii="Times New Roman" w:hAnsi="Times New Roman" w:cs="Times New Roman"/>
          <w:sz w:val="24"/>
          <w:szCs w:val="24"/>
        </w:rPr>
        <w:t xml:space="preserve"> līdzīga rakstura piegād</w:t>
      </w:r>
      <w:r w:rsidR="008E4008">
        <w:rPr>
          <w:rFonts w:ascii="Times New Roman" w:hAnsi="Times New Roman" w:cs="Times New Roman"/>
          <w:sz w:val="24"/>
          <w:szCs w:val="24"/>
        </w:rPr>
        <w:t>es</w:t>
      </w:r>
      <w:r w:rsidR="00E42485" w:rsidRPr="00140A50">
        <w:rPr>
          <w:rFonts w:ascii="Times New Roman" w:hAnsi="Times New Roman" w:cs="Times New Roman"/>
          <w:sz w:val="24"/>
          <w:szCs w:val="24"/>
        </w:rPr>
        <w:t>, kur līgumcena  vai pasūtījumu kopsumma pie viena pasūtītāja šajā periodā nedrīkst būt mazāka par 10000,00 EUR (desmit tūkstoši euro un 00 centi) bez PVN, kuru ietvaros pretendents ir piegādājis datortehnikas rezerves daļas</w:t>
      </w:r>
      <w:r w:rsidR="008D352D">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725"/>
        <w:gridCol w:w="5016"/>
      </w:tblGrid>
      <w:tr w:rsidR="00EB3E5D" w:rsidRPr="008D3EA4" w14:paraId="57DF4C96" w14:textId="77777777" w:rsidTr="006C471B">
        <w:tc>
          <w:tcPr>
            <w:tcW w:w="323" w:type="pct"/>
            <w:shd w:val="clear" w:color="auto" w:fill="DEEAF6" w:themeFill="accent5" w:themeFillTint="33"/>
            <w:vAlign w:val="center"/>
          </w:tcPr>
          <w:p w14:paraId="50D8367C" w14:textId="77777777" w:rsidR="00EB3E5D" w:rsidRPr="008D3EA4" w:rsidRDefault="00EB3E5D" w:rsidP="00EB3E5D">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Nr. p.k.</w:t>
            </w:r>
          </w:p>
        </w:tc>
        <w:tc>
          <w:tcPr>
            <w:tcW w:w="1993" w:type="pct"/>
            <w:shd w:val="clear" w:color="auto" w:fill="DEEAF6" w:themeFill="accent5" w:themeFillTint="33"/>
          </w:tcPr>
          <w:p w14:paraId="11AF09D1" w14:textId="77777777" w:rsidR="00EB3E5D" w:rsidRPr="008D3EA4" w:rsidRDefault="00EB3E5D" w:rsidP="00EB3E5D">
            <w:pPr>
              <w:spacing w:before="160" w:line="240" w:lineRule="auto"/>
              <w:jc w:val="center"/>
              <w:rPr>
                <w:rFonts w:ascii="Times New Roman" w:hAnsi="Times New Roman" w:cs="Times New Roman"/>
                <w:b/>
                <w:bCs/>
                <w:sz w:val="24"/>
                <w:szCs w:val="24"/>
              </w:rPr>
            </w:pPr>
            <w:r w:rsidRPr="008D3EA4">
              <w:rPr>
                <w:rFonts w:ascii="Times New Roman" w:hAnsi="Times New Roman" w:cs="Times New Roman"/>
                <w:b/>
                <w:bCs/>
                <w:sz w:val="24"/>
                <w:szCs w:val="24"/>
              </w:rPr>
              <w:t>Pasūtītājs (pasūtītāja kontaktpersona)</w:t>
            </w:r>
          </w:p>
        </w:tc>
        <w:tc>
          <w:tcPr>
            <w:tcW w:w="2684" w:type="pct"/>
            <w:shd w:val="clear" w:color="auto" w:fill="DEEAF6" w:themeFill="accent5" w:themeFillTint="33"/>
          </w:tcPr>
          <w:p w14:paraId="03185771" w14:textId="77777777" w:rsidR="00EB3E5D" w:rsidRPr="008D3EA4" w:rsidRDefault="00EB3E5D" w:rsidP="00EB3E5D">
            <w:pPr>
              <w:spacing w:before="1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Pakalpojums, tā </w:t>
            </w:r>
            <w:r w:rsidRPr="008D3EA4">
              <w:rPr>
                <w:rFonts w:ascii="Times New Roman" w:hAnsi="Times New Roman" w:cs="Times New Roman"/>
                <w:b/>
                <w:bCs/>
                <w:sz w:val="24"/>
                <w:szCs w:val="24"/>
              </w:rPr>
              <w:t>raksturojums, apjoms un laikposms</w:t>
            </w:r>
          </w:p>
        </w:tc>
      </w:tr>
      <w:tr w:rsidR="00EB3E5D" w:rsidRPr="008D3EA4" w14:paraId="3E70F084" w14:textId="77777777" w:rsidTr="006C471B">
        <w:tc>
          <w:tcPr>
            <w:tcW w:w="323" w:type="pct"/>
            <w:vAlign w:val="center"/>
          </w:tcPr>
          <w:p w14:paraId="2C89FBB9" w14:textId="77777777" w:rsidR="00EB3E5D" w:rsidRPr="008D3EA4" w:rsidRDefault="00EB3E5D" w:rsidP="00EB3E5D">
            <w:pPr>
              <w:spacing w:before="160" w:line="240" w:lineRule="auto"/>
              <w:jc w:val="both"/>
              <w:rPr>
                <w:rFonts w:ascii="Times New Roman" w:hAnsi="Times New Roman" w:cs="Times New Roman"/>
                <w:b/>
                <w:bCs/>
                <w:sz w:val="24"/>
                <w:szCs w:val="24"/>
              </w:rPr>
            </w:pPr>
            <w:r w:rsidRPr="008D3EA4">
              <w:rPr>
                <w:rFonts w:ascii="Times New Roman" w:hAnsi="Times New Roman" w:cs="Times New Roman"/>
                <w:b/>
                <w:bCs/>
                <w:sz w:val="24"/>
                <w:szCs w:val="24"/>
              </w:rPr>
              <w:t>1.</w:t>
            </w:r>
          </w:p>
        </w:tc>
        <w:tc>
          <w:tcPr>
            <w:tcW w:w="1993" w:type="pct"/>
            <w:vAlign w:val="center"/>
          </w:tcPr>
          <w:p w14:paraId="448AC1E5" w14:textId="77777777" w:rsidR="00EB3E5D" w:rsidRPr="008D3EA4" w:rsidRDefault="00EB3E5D" w:rsidP="00EB3E5D">
            <w:pPr>
              <w:spacing w:before="160" w:line="240" w:lineRule="auto"/>
              <w:jc w:val="both"/>
              <w:rPr>
                <w:rFonts w:ascii="Times New Roman" w:hAnsi="Times New Roman" w:cs="Times New Roman"/>
                <w:b/>
                <w:bCs/>
                <w:sz w:val="24"/>
                <w:szCs w:val="24"/>
              </w:rPr>
            </w:pPr>
          </w:p>
        </w:tc>
        <w:tc>
          <w:tcPr>
            <w:tcW w:w="2684" w:type="pct"/>
            <w:vAlign w:val="center"/>
          </w:tcPr>
          <w:p w14:paraId="1A3D584B" w14:textId="77777777" w:rsidR="00EB3E5D" w:rsidRPr="008D3EA4" w:rsidRDefault="00EB3E5D" w:rsidP="00EB3E5D">
            <w:pPr>
              <w:spacing w:before="160" w:line="240" w:lineRule="auto"/>
              <w:jc w:val="both"/>
              <w:rPr>
                <w:rFonts w:ascii="Times New Roman" w:hAnsi="Times New Roman" w:cs="Times New Roman"/>
                <w:b/>
                <w:bCs/>
                <w:sz w:val="24"/>
                <w:szCs w:val="24"/>
              </w:rPr>
            </w:pPr>
          </w:p>
        </w:tc>
      </w:tr>
      <w:tr w:rsidR="00EB3E5D" w:rsidRPr="008D3EA4" w14:paraId="051C3B1D" w14:textId="77777777" w:rsidTr="006C471B">
        <w:tc>
          <w:tcPr>
            <w:tcW w:w="323" w:type="pct"/>
            <w:vAlign w:val="center"/>
          </w:tcPr>
          <w:p w14:paraId="0DC7C56F" w14:textId="77777777" w:rsidR="00EB3E5D" w:rsidRPr="008D3EA4" w:rsidRDefault="00EB3E5D" w:rsidP="00EB3E5D">
            <w:pPr>
              <w:spacing w:before="160" w:line="240" w:lineRule="auto"/>
              <w:jc w:val="both"/>
              <w:rPr>
                <w:rFonts w:ascii="Times New Roman" w:hAnsi="Times New Roman" w:cs="Times New Roman"/>
                <w:b/>
                <w:bCs/>
                <w:sz w:val="24"/>
                <w:szCs w:val="24"/>
              </w:rPr>
            </w:pPr>
            <w:r w:rsidRPr="008D3EA4">
              <w:rPr>
                <w:rFonts w:ascii="Times New Roman" w:hAnsi="Times New Roman" w:cs="Times New Roman"/>
                <w:b/>
                <w:bCs/>
                <w:sz w:val="24"/>
                <w:szCs w:val="24"/>
              </w:rPr>
              <w:t>2.</w:t>
            </w:r>
          </w:p>
        </w:tc>
        <w:tc>
          <w:tcPr>
            <w:tcW w:w="1993" w:type="pct"/>
            <w:vAlign w:val="center"/>
          </w:tcPr>
          <w:p w14:paraId="43EDDFC2" w14:textId="77777777" w:rsidR="00EB3E5D" w:rsidRPr="008D3EA4" w:rsidRDefault="00EB3E5D" w:rsidP="00EB3E5D">
            <w:pPr>
              <w:spacing w:before="160" w:line="240" w:lineRule="auto"/>
              <w:jc w:val="both"/>
              <w:rPr>
                <w:rFonts w:ascii="Times New Roman" w:hAnsi="Times New Roman" w:cs="Times New Roman"/>
                <w:b/>
                <w:bCs/>
                <w:sz w:val="24"/>
                <w:szCs w:val="24"/>
              </w:rPr>
            </w:pPr>
          </w:p>
        </w:tc>
        <w:tc>
          <w:tcPr>
            <w:tcW w:w="2684" w:type="pct"/>
            <w:vAlign w:val="center"/>
          </w:tcPr>
          <w:p w14:paraId="17ADE44E" w14:textId="77777777" w:rsidR="00EB3E5D" w:rsidRPr="008D3EA4" w:rsidRDefault="00EB3E5D" w:rsidP="00EB3E5D">
            <w:pPr>
              <w:spacing w:before="160" w:line="240" w:lineRule="auto"/>
              <w:jc w:val="both"/>
              <w:rPr>
                <w:rFonts w:ascii="Times New Roman" w:hAnsi="Times New Roman" w:cs="Times New Roman"/>
                <w:b/>
                <w:bCs/>
                <w:sz w:val="24"/>
                <w:szCs w:val="24"/>
              </w:rPr>
            </w:pPr>
          </w:p>
        </w:tc>
      </w:tr>
      <w:tr w:rsidR="00EB3E5D" w:rsidRPr="008D3EA4" w14:paraId="2C7793BF" w14:textId="77777777" w:rsidTr="006C471B">
        <w:tc>
          <w:tcPr>
            <w:tcW w:w="323" w:type="pct"/>
            <w:vAlign w:val="center"/>
          </w:tcPr>
          <w:p w14:paraId="2714728C" w14:textId="77777777" w:rsidR="00EB3E5D" w:rsidRPr="008D3EA4" w:rsidRDefault="00EB3E5D" w:rsidP="00EB3E5D">
            <w:pPr>
              <w:spacing w:before="160" w:line="240" w:lineRule="auto"/>
              <w:jc w:val="both"/>
              <w:rPr>
                <w:rFonts w:ascii="Times New Roman" w:hAnsi="Times New Roman" w:cs="Times New Roman"/>
                <w:b/>
                <w:bCs/>
                <w:sz w:val="24"/>
                <w:szCs w:val="24"/>
              </w:rPr>
            </w:pPr>
            <w:r w:rsidRPr="008D3EA4">
              <w:rPr>
                <w:rFonts w:ascii="Times New Roman" w:hAnsi="Times New Roman" w:cs="Times New Roman"/>
                <w:b/>
                <w:bCs/>
                <w:sz w:val="24"/>
                <w:szCs w:val="24"/>
              </w:rPr>
              <w:t>3.</w:t>
            </w:r>
          </w:p>
        </w:tc>
        <w:tc>
          <w:tcPr>
            <w:tcW w:w="1993" w:type="pct"/>
            <w:vAlign w:val="center"/>
          </w:tcPr>
          <w:p w14:paraId="567B2260" w14:textId="77777777" w:rsidR="00EB3E5D" w:rsidRPr="008D3EA4" w:rsidRDefault="00EB3E5D" w:rsidP="00EB3E5D">
            <w:pPr>
              <w:spacing w:before="160" w:line="240" w:lineRule="auto"/>
              <w:jc w:val="both"/>
              <w:rPr>
                <w:rFonts w:ascii="Times New Roman" w:hAnsi="Times New Roman" w:cs="Times New Roman"/>
                <w:b/>
                <w:bCs/>
                <w:sz w:val="24"/>
                <w:szCs w:val="24"/>
              </w:rPr>
            </w:pPr>
          </w:p>
        </w:tc>
        <w:tc>
          <w:tcPr>
            <w:tcW w:w="2684" w:type="pct"/>
            <w:vAlign w:val="center"/>
          </w:tcPr>
          <w:p w14:paraId="4CE29B95" w14:textId="77777777" w:rsidR="00EB3E5D" w:rsidRPr="008D3EA4" w:rsidRDefault="00EB3E5D" w:rsidP="00EB3E5D">
            <w:pPr>
              <w:spacing w:before="160" w:line="240" w:lineRule="auto"/>
              <w:jc w:val="both"/>
              <w:rPr>
                <w:rFonts w:ascii="Times New Roman" w:hAnsi="Times New Roman" w:cs="Times New Roman"/>
                <w:b/>
                <w:bCs/>
                <w:sz w:val="24"/>
                <w:szCs w:val="24"/>
              </w:rPr>
            </w:pPr>
          </w:p>
        </w:tc>
      </w:tr>
    </w:tbl>
    <w:p w14:paraId="2D359253" w14:textId="77777777" w:rsidR="00EB3E5D" w:rsidRPr="00BB40B2" w:rsidRDefault="00EB3E5D" w:rsidP="00EB3E5D">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PIEDĀVĀJUMS</w:t>
      </w:r>
    </w:p>
    <w:p w14:paraId="3E080DDE" w14:textId="77777777" w:rsidR="00C75FE7" w:rsidRDefault="00C75FE7" w:rsidP="00C75FE7">
      <w:pPr>
        <w:pStyle w:val="ListBullet4"/>
        <w:numPr>
          <w:ilvl w:val="1"/>
          <w:numId w:val="8"/>
        </w:numPr>
        <w:spacing w:before="0"/>
        <w:ind w:left="426" w:hanging="426"/>
        <w:contextualSpacing w:val="0"/>
      </w:pPr>
      <w:r>
        <w:t xml:space="preserve">Pretendenta piedāvājums jāiesniedz, aizpildot pielikumā </w:t>
      </w:r>
      <w:r w:rsidR="001E1EAC">
        <w:t>„</w:t>
      </w:r>
      <w:r>
        <w:t>Tehniskā specifikācija - f</w:t>
      </w:r>
      <w:r w:rsidR="00EB3E5D">
        <w:t>inanšu piedāvājums”</w:t>
      </w:r>
      <w:r>
        <w:t xml:space="preserve"> iekļauto tabulu.</w:t>
      </w:r>
    </w:p>
    <w:p w14:paraId="4E4939BA" w14:textId="77777777" w:rsidR="00C75FE7" w:rsidRDefault="00C348C1" w:rsidP="00C75FE7">
      <w:pPr>
        <w:pStyle w:val="ListBullet4"/>
        <w:numPr>
          <w:ilvl w:val="1"/>
          <w:numId w:val="8"/>
        </w:numPr>
        <w:spacing w:before="0"/>
        <w:ind w:left="426" w:hanging="426"/>
        <w:contextualSpacing w:val="0"/>
      </w:pPr>
      <w:r w:rsidRPr="008332E8">
        <w:t xml:space="preserve">Pretendenta piedāvājumā ir jābūt iekļautām visām izmaksām, kas saistītas ar </w:t>
      </w:r>
      <w:r w:rsidR="00C75FE7">
        <w:t>piegādi (t.sk. transporta izmaksas)</w:t>
      </w:r>
      <w:r w:rsidRPr="008332E8">
        <w:t xml:space="preserve">. </w:t>
      </w:r>
    </w:p>
    <w:p w14:paraId="6B16FEAB" w14:textId="236CA5F3" w:rsidR="00182D61" w:rsidRDefault="00C348C1" w:rsidP="00C75FE7">
      <w:pPr>
        <w:pStyle w:val="ListBullet4"/>
        <w:numPr>
          <w:ilvl w:val="1"/>
          <w:numId w:val="8"/>
        </w:numPr>
        <w:spacing w:before="0"/>
        <w:ind w:left="426" w:hanging="426"/>
        <w:contextualSpacing w:val="0"/>
      </w:pPr>
      <w:r w:rsidRPr="006514F2">
        <w:t>Piedāvājum</w:t>
      </w:r>
      <w:r w:rsidR="00177C2B">
        <w:t>ā c</w:t>
      </w:r>
      <w:r w:rsidRPr="006514F2">
        <w:t>ena ir jāaprēķina un jānorāda eiro (EUR bez PVN) ar precizitāti 2 (divas) zīmes aiz komata</w:t>
      </w:r>
      <w:r w:rsidR="00E861EE">
        <w:t>.</w:t>
      </w:r>
    </w:p>
    <w:p w14:paraId="450D2175" w14:textId="03129AFA" w:rsidR="00C75FE7" w:rsidRDefault="00C75FE7" w:rsidP="00C75FE7">
      <w:pPr>
        <w:pStyle w:val="ListBullet4"/>
        <w:numPr>
          <w:ilvl w:val="1"/>
          <w:numId w:val="8"/>
        </w:numPr>
        <w:spacing w:before="0"/>
        <w:ind w:left="426" w:hanging="426"/>
        <w:contextualSpacing w:val="0"/>
      </w:pPr>
      <w:r w:rsidRPr="00C75FE7">
        <w:t>Datoru rezerves daļām jābūt jaunām, iepriekš nelietotām, kas iepakotas oriģinālā preces ražotāja iepakojumā</w:t>
      </w:r>
      <w:r>
        <w:t>,</w:t>
      </w:r>
      <w:r w:rsidRPr="00C75FE7">
        <w:t xml:space="preserve"> bez bojājumiem vai sliktā kvalitātē</w:t>
      </w:r>
      <w:r>
        <w:t>,</w:t>
      </w:r>
      <w:r w:rsidRPr="00C75FE7">
        <w:t xml:space="preserve"> un ir komplektētas ražotāja rūpnīcā.</w:t>
      </w:r>
    </w:p>
    <w:p w14:paraId="7BD0133A" w14:textId="7B0E4957" w:rsidR="00AF6BA4" w:rsidRDefault="00AF6BA4" w:rsidP="00C75FE7">
      <w:pPr>
        <w:pStyle w:val="ListBullet4"/>
        <w:numPr>
          <w:ilvl w:val="1"/>
          <w:numId w:val="8"/>
        </w:numPr>
        <w:spacing w:before="0"/>
        <w:ind w:left="426" w:hanging="426"/>
        <w:contextualSpacing w:val="0"/>
      </w:pPr>
      <w:r>
        <w:t xml:space="preserve">Ja ir minimālā pasūtījuma summa vai citi piegādes nosacījumi, lūdzam to norādīt šeit: </w:t>
      </w:r>
    </w:p>
    <w:tbl>
      <w:tblPr>
        <w:tblStyle w:val="TableGrid"/>
        <w:tblW w:w="0" w:type="auto"/>
        <w:tblLook w:val="04A0" w:firstRow="1" w:lastRow="0" w:firstColumn="1" w:lastColumn="0" w:noHBand="0" w:noVBand="1"/>
      </w:tblPr>
      <w:tblGrid>
        <w:gridCol w:w="9344"/>
      </w:tblGrid>
      <w:tr w:rsidR="00AF6BA4" w14:paraId="0705BF2B" w14:textId="77777777" w:rsidTr="00AF6BA4">
        <w:tc>
          <w:tcPr>
            <w:tcW w:w="9344" w:type="dxa"/>
          </w:tcPr>
          <w:p w14:paraId="7FB96933" w14:textId="6AA1BAAB" w:rsidR="00AF6BA4" w:rsidRPr="00AF6BA4" w:rsidRDefault="00AF6BA4" w:rsidP="00AF6BA4">
            <w:pPr>
              <w:pStyle w:val="ListBullet4"/>
              <w:numPr>
                <w:ilvl w:val="0"/>
                <w:numId w:val="0"/>
              </w:numPr>
              <w:spacing w:before="0"/>
              <w:contextualSpacing w:val="0"/>
              <w:jc w:val="center"/>
              <w:rPr>
                <w:i/>
                <w:iCs/>
                <w:sz w:val="20"/>
                <w:szCs w:val="20"/>
              </w:rPr>
            </w:pPr>
            <w:r w:rsidRPr="00AF6BA4">
              <w:rPr>
                <w:i/>
                <w:iCs/>
                <w:sz w:val="20"/>
                <w:szCs w:val="20"/>
              </w:rPr>
              <w:t>Lūdzu norādīt nosacījumus, ja tādi ir.</w:t>
            </w:r>
          </w:p>
        </w:tc>
      </w:tr>
    </w:tbl>
    <w:p w14:paraId="575CE97A" w14:textId="5E217833" w:rsidR="00EB3E5D" w:rsidRPr="00C75FE7" w:rsidRDefault="00EB3E5D" w:rsidP="00C75FE7">
      <w:pPr>
        <w:pStyle w:val="ListBullet4"/>
        <w:numPr>
          <w:ilvl w:val="1"/>
          <w:numId w:val="8"/>
        </w:numPr>
        <w:spacing w:before="0"/>
        <w:ind w:left="426" w:hanging="426"/>
        <w:contextualSpacing w:val="0"/>
      </w:pPr>
      <w:r w:rsidRPr="00C75FE7">
        <w:rPr>
          <w:bCs/>
          <w:szCs w:val="24"/>
          <w:lang w:eastAsia="ar-SA"/>
        </w:rPr>
        <w:t>Vēlamā atlīdzības kārtība:</w:t>
      </w:r>
    </w:p>
    <w:tbl>
      <w:tblPr>
        <w:tblStyle w:val="TableGrid"/>
        <w:tblW w:w="0" w:type="auto"/>
        <w:tblLook w:val="04A0" w:firstRow="1" w:lastRow="0" w:firstColumn="1" w:lastColumn="0" w:noHBand="0" w:noVBand="1"/>
      </w:tblPr>
      <w:tblGrid>
        <w:gridCol w:w="9344"/>
      </w:tblGrid>
      <w:tr w:rsidR="00EB3E5D" w:rsidRPr="00BB40B2" w14:paraId="1D9F67F6" w14:textId="77777777" w:rsidTr="006C471B">
        <w:tc>
          <w:tcPr>
            <w:tcW w:w="9344" w:type="dxa"/>
          </w:tcPr>
          <w:p w14:paraId="2275D5FF" w14:textId="77777777" w:rsidR="00EB3E5D" w:rsidRPr="00BB40B2" w:rsidRDefault="00EB3E5D" w:rsidP="00EB3E5D">
            <w:pPr>
              <w:pStyle w:val="BodyText2"/>
              <w:jc w:val="center"/>
              <w:rPr>
                <w:rFonts w:ascii="Times New Roman" w:hAnsi="Times New Roman"/>
                <w:i/>
                <w:iCs/>
                <w:sz w:val="20"/>
              </w:rPr>
            </w:pPr>
            <w:bookmarkStart w:id="0" w:name="_Hlk51085782"/>
            <w:r w:rsidRPr="00BB40B2">
              <w:rPr>
                <w:rFonts w:ascii="Times New Roman" w:hAnsi="Times New Roman"/>
                <w:i/>
                <w:iCs/>
                <w:sz w:val="20"/>
              </w:rPr>
              <w:t>Lūdzu norādiet, kāda būtu ieteicamā maksāšanas kārtība līguma ietvaros, ņemot vērā to,</w:t>
            </w:r>
            <w:r w:rsidRPr="00BB40B2">
              <w:rPr>
                <w:rFonts w:ascii="Times New Roman" w:hAnsi="Times New Roman"/>
                <w:i/>
                <w:iCs/>
                <w:sz w:val="20"/>
              </w:rPr>
              <w:br/>
              <w:t xml:space="preserve"> ka priekšapmaksa nav iespējama.</w:t>
            </w:r>
          </w:p>
        </w:tc>
      </w:tr>
    </w:tbl>
    <w:bookmarkEnd w:id="0"/>
    <w:p w14:paraId="0764176C" w14:textId="7773CB8C" w:rsidR="00EB3E5D" w:rsidRPr="00AF6BA4" w:rsidRDefault="00EB3E5D" w:rsidP="00AF6BA4">
      <w:pPr>
        <w:pStyle w:val="ListBullet4"/>
        <w:numPr>
          <w:ilvl w:val="1"/>
          <w:numId w:val="8"/>
        </w:numPr>
        <w:spacing w:before="0"/>
        <w:ind w:left="426" w:hanging="426"/>
        <w:contextualSpacing w:val="0"/>
        <w:rPr>
          <w:bCs/>
          <w:szCs w:val="24"/>
          <w:lang w:eastAsia="ar-SA"/>
        </w:rPr>
      </w:pPr>
      <w:r w:rsidRPr="00AF6BA4">
        <w:rPr>
          <w:bCs/>
          <w:szCs w:val="24"/>
          <w:lang w:eastAsia="ar-SA"/>
        </w:rPr>
        <w:t>Citi nosacījumi, kas nodrošina piedāvājuma cenas spēkā esamību:</w:t>
      </w:r>
    </w:p>
    <w:tbl>
      <w:tblPr>
        <w:tblStyle w:val="TableGrid"/>
        <w:tblW w:w="0" w:type="auto"/>
        <w:tblLook w:val="04A0" w:firstRow="1" w:lastRow="0" w:firstColumn="1" w:lastColumn="0" w:noHBand="0" w:noVBand="1"/>
      </w:tblPr>
      <w:tblGrid>
        <w:gridCol w:w="9344"/>
      </w:tblGrid>
      <w:tr w:rsidR="00EB3E5D" w:rsidRPr="00BB40B2" w14:paraId="17A3F93C" w14:textId="77777777" w:rsidTr="006C471B">
        <w:tc>
          <w:tcPr>
            <w:tcW w:w="9344" w:type="dxa"/>
          </w:tcPr>
          <w:p w14:paraId="25E32F8D" w14:textId="77777777" w:rsidR="00EB3E5D" w:rsidRPr="00BB40B2" w:rsidRDefault="00EB3E5D" w:rsidP="00EB3E5D">
            <w:pPr>
              <w:pStyle w:val="BodyText2"/>
              <w:jc w:val="center"/>
              <w:rPr>
                <w:rFonts w:ascii="Times New Roman" w:hAnsi="Times New Roman"/>
                <w:i/>
                <w:iCs/>
                <w:sz w:val="20"/>
              </w:rPr>
            </w:pPr>
            <w:r w:rsidRPr="00BB40B2">
              <w:rPr>
                <w:rFonts w:ascii="Times New Roman" w:hAnsi="Times New Roman"/>
                <w:i/>
                <w:iCs/>
                <w:sz w:val="20"/>
              </w:rPr>
              <w:t>Lūdzu norādiet, ja tādi ir, citus piedāvājuma nosacījumus, kas pasūtītājam jāņem vērā, lai piedāvājums pie norādītās cenas būtu spēkā.</w:t>
            </w:r>
          </w:p>
        </w:tc>
      </w:tr>
    </w:tbl>
    <w:p w14:paraId="2883F467" w14:textId="1BCE9D99" w:rsidR="00F5157C" w:rsidRPr="00BB40B2" w:rsidRDefault="00F5157C" w:rsidP="00EC41A7">
      <w:pPr>
        <w:pStyle w:val="ListBullet4"/>
        <w:numPr>
          <w:ilvl w:val="0"/>
          <w:numId w:val="0"/>
        </w:numPr>
        <w:ind w:left="993" w:hanging="993"/>
      </w:pPr>
      <w:r>
        <w:t>Pielikumā</w:t>
      </w:r>
      <w:r w:rsidR="00AF6BA4">
        <w:t xml:space="preserve">: </w:t>
      </w:r>
      <w:r w:rsidR="00124596">
        <w:t>Tehniskā specifikācija – finanšu piedāvājums.</w:t>
      </w:r>
    </w:p>
    <w:sectPr w:rsidR="00F5157C" w:rsidRPr="00BB40B2" w:rsidSect="00D23195">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5BF8" w14:textId="77777777" w:rsidR="00B14FA2" w:rsidRDefault="00B14FA2" w:rsidP="00F150DE">
      <w:pPr>
        <w:spacing w:after="0" w:line="240" w:lineRule="auto"/>
      </w:pPr>
      <w:r>
        <w:separator/>
      </w:r>
    </w:p>
  </w:endnote>
  <w:endnote w:type="continuationSeparator" w:id="0">
    <w:p w14:paraId="48679538" w14:textId="77777777" w:rsidR="00B14FA2" w:rsidRDefault="00B14FA2"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3C96" w14:textId="77777777" w:rsidR="00B14FA2" w:rsidRDefault="00B14FA2" w:rsidP="00F150DE">
      <w:pPr>
        <w:spacing w:after="0" w:line="240" w:lineRule="auto"/>
      </w:pPr>
      <w:r>
        <w:separator/>
      </w:r>
    </w:p>
  </w:footnote>
  <w:footnote w:type="continuationSeparator" w:id="0">
    <w:p w14:paraId="15132012" w14:textId="77777777" w:rsidR="00B14FA2" w:rsidRDefault="00B14FA2"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1E945964"/>
    <w:lvl w:ilvl="0">
      <w:start w:val="1"/>
      <w:numFmt w:val="decimal"/>
      <w:lvlText w:val="%1."/>
      <w:lvlJc w:val="left"/>
      <w:pPr>
        <w:tabs>
          <w:tab w:val="num" w:pos="720"/>
        </w:tabs>
        <w:ind w:left="360" w:hanging="360"/>
      </w:pPr>
      <w:rPr>
        <w:b w:val="0"/>
        <w:strike w:val="0"/>
        <w:color w:val="auto"/>
        <w:sz w:val="24"/>
        <w:szCs w:val="24"/>
        <w:lang w:val="x-none"/>
      </w:rPr>
    </w:lvl>
    <w:lvl w:ilvl="1">
      <w:start w:val="1"/>
      <w:numFmt w:val="decimal"/>
      <w:lvlText w:val="%1.%2."/>
      <w:lvlJc w:val="left"/>
      <w:pPr>
        <w:tabs>
          <w:tab w:val="num" w:pos="720"/>
        </w:tabs>
        <w:ind w:left="858" w:hanging="432"/>
      </w:pPr>
      <w:rPr>
        <w:rFonts w:ascii="Times New Roman" w:hAnsi="Times New Roman" w:cs="Times New Roman" w:hint="default"/>
        <w:b w:val="0"/>
        <w:i w:val="0"/>
        <w:strike w:val="0"/>
        <w:color w:val="auto"/>
        <w:sz w:val="24"/>
        <w:szCs w:val="20"/>
        <w:lang w:val="lv-LV"/>
      </w:rPr>
    </w:lvl>
    <w:lvl w:ilvl="2">
      <w:start w:val="1"/>
      <w:numFmt w:val="decimal"/>
      <w:lvlText w:val="%1.%2.%3."/>
      <w:lvlJc w:val="left"/>
      <w:pPr>
        <w:tabs>
          <w:tab w:val="num" w:pos="-849"/>
        </w:tabs>
        <w:ind w:left="1639"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CA6E47"/>
    <w:multiLevelType w:val="multilevel"/>
    <w:tmpl w:val="BBB227AE"/>
    <w:lvl w:ilvl="0">
      <w:start w:val="1"/>
      <w:numFmt w:val="decimal"/>
      <w:pStyle w:val="ListBullet4"/>
      <w:lvlText w:val="%1."/>
      <w:lvlJc w:val="left"/>
      <w:pPr>
        <w:tabs>
          <w:tab w:val="num" w:pos="360"/>
        </w:tabs>
        <w:ind w:left="360" w:hanging="360"/>
      </w:pPr>
      <w:rPr>
        <w:rFonts w:cs="Times New Roman"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49259080">
    <w:abstractNumId w:val="3"/>
  </w:num>
  <w:num w:numId="2" w16cid:durableId="240675212">
    <w:abstractNumId w:val="1"/>
  </w:num>
  <w:num w:numId="3" w16cid:durableId="1248461510">
    <w:abstractNumId w:val="5"/>
  </w:num>
  <w:num w:numId="4" w16cid:durableId="500236412">
    <w:abstractNumId w:val="2"/>
  </w:num>
  <w:num w:numId="5" w16cid:durableId="134808051">
    <w:abstractNumId w:val="4"/>
  </w:num>
  <w:num w:numId="6" w16cid:durableId="1195190424">
    <w:abstractNumId w:val="0"/>
  </w:num>
  <w:num w:numId="7" w16cid:durableId="870456029">
    <w:abstractNumId w:val="1"/>
    <w:lvlOverride w:ilvl="0">
      <w:startOverride w:val="4"/>
    </w:lvlOverride>
    <w:lvlOverride w:ilvl="1">
      <w:startOverride w:val="1"/>
    </w:lvlOverride>
    <w:lvlOverride w:ilvl="2">
      <w:startOverride w:val="2"/>
    </w:lvlOverride>
  </w:num>
  <w:num w:numId="8" w16cid:durableId="1809778671">
    <w:abstractNumId w:val="1"/>
    <w:lvlOverride w:ilvl="0">
      <w:startOverride w:val="44"/>
    </w:lvlOverride>
    <w:lvlOverride w:ilvl="1">
      <w:startOverride w:val="1"/>
    </w:lvlOverride>
  </w:num>
  <w:num w:numId="9" w16cid:durableId="204833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913"/>
    <w:rsid w:val="00011AD5"/>
    <w:rsid w:val="000203D2"/>
    <w:rsid w:val="00024900"/>
    <w:rsid w:val="00030658"/>
    <w:rsid w:val="00030EA2"/>
    <w:rsid w:val="000364BB"/>
    <w:rsid w:val="000410DB"/>
    <w:rsid w:val="00063F99"/>
    <w:rsid w:val="000717BE"/>
    <w:rsid w:val="0009791E"/>
    <w:rsid w:val="000B03B0"/>
    <w:rsid w:val="000B553F"/>
    <w:rsid w:val="000C57DF"/>
    <w:rsid w:val="000C7E48"/>
    <w:rsid w:val="000D3FF9"/>
    <w:rsid w:val="000D6905"/>
    <w:rsid w:val="000E1BC3"/>
    <w:rsid w:val="000E5063"/>
    <w:rsid w:val="000F310D"/>
    <w:rsid w:val="000F45DD"/>
    <w:rsid w:val="000F77F6"/>
    <w:rsid w:val="00101FB0"/>
    <w:rsid w:val="001022FE"/>
    <w:rsid w:val="00104C9C"/>
    <w:rsid w:val="00105277"/>
    <w:rsid w:val="00121149"/>
    <w:rsid w:val="00124596"/>
    <w:rsid w:val="00124654"/>
    <w:rsid w:val="00133621"/>
    <w:rsid w:val="00140A50"/>
    <w:rsid w:val="0014270F"/>
    <w:rsid w:val="001442A3"/>
    <w:rsid w:val="001505C8"/>
    <w:rsid w:val="001540AD"/>
    <w:rsid w:val="0015772D"/>
    <w:rsid w:val="0016005B"/>
    <w:rsid w:val="00164B6F"/>
    <w:rsid w:val="00165AB3"/>
    <w:rsid w:val="00166685"/>
    <w:rsid w:val="00173977"/>
    <w:rsid w:val="00174C39"/>
    <w:rsid w:val="00176834"/>
    <w:rsid w:val="00177717"/>
    <w:rsid w:val="00177C2B"/>
    <w:rsid w:val="001825D4"/>
    <w:rsid w:val="00182D61"/>
    <w:rsid w:val="0018584A"/>
    <w:rsid w:val="00185E10"/>
    <w:rsid w:val="001968E8"/>
    <w:rsid w:val="001A25E5"/>
    <w:rsid w:val="001A40E3"/>
    <w:rsid w:val="001A65CB"/>
    <w:rsid w:val="001A6C35"/>
    <w:rsid w:val="001A6D5B"/>
    <w:rsid w:val="001C1F65"/>
    <w:rsid w:val="001C4B33"/>
    <w:rsid w:val="001C508C"/>
    <w:rsid w:val="001C6D32"/>
    <w:rsid w:val="001D2C1B"/>
    <w:rsid w:val="001E14C8"/>
    <w:rsid w:val="001E1EAC"/>
    <w:rsid w:val="001F78E6"/>
    <w:rsid w:val="00204279"/>
    <w:rsid w:val="00210FAE"/>
    <w:rsid w:val="0021169C"/>
    <w:rsid w:val="00212960"/>
    <w:rsid w:val="00220C68"/>
    <w:rsid w:val="0022597B"/>
    <w:rsid w:val="0023028A"/>
    <w:rsid w:val="0023073A"/>
    <w:rsid w:val="00231ACF"/>
    <w:rsid w:val="002349AC"/>
    <w:rsid w:val="0024078F"/>
    <w:rsid w:val="00242593"/>
    <w:rsid w:val="00245D3C"/>
    <w:rsid w:val="00247CE0"/>
    <w:rsid w:val="00252FAF"/>
    <w:rsid w:val="00255E45"/>
    <w:rsid w:val="002566BF"/>
    <w:rsid w:val="002569DE"/>
    <w:rsid w:val="00263111"/>
    <w:rsid w:val="00270013"/>
    <w:rsid w:val="002737BF"/>
    <w:rsid w:val="00277188"/>
    <w:rsid w:val="00296809"/>
    <w:rsid w:val="002A5369"/>
    <w:rsid w:val="002B1969"/>
    <w:rsid w:val="002B3806"/>
    <w:rsid w:val="002B5698"/>
    <w:rsid w:val="002C0B41"/>
    <w:rsid w:val="002D7C30"/>
    <w:rsid w:val="002E3844"/>
    <w:rsid w:val="002E4EA6"/>
    <w:rsid w:val="002E64A9"/>
    <w:rsid w:val="002E6D91"/>
    <w:rsid w:val="002F3FBA"/>
    <w:rsid w:val="002F45FD"/>
    <w:rsid w:val="00300EC9"/>
    <w:rsid w:val="00301433"/>
    <w:rsid w:val="0030160E"/>
    <w:rsid w:val="00302AC0"/>
    <w:rsid w:val="00307E67"/>
    <w:rsid w:val="0031105F"/>
    <w:rsid w:val="00311355"/>
    <w:rsid w:val="00313CC7"/>
    <w:rsid w:val="00315535"/>
    <w:rsid w:val="00315AE5"/>
    <w:rsid w:val="0031681B"/>
    <w:rsid w:val="0031711E"/>
    <w:rsid w:val="003207A6"/>
    <w:rsid w:val="003231E1"/>
    <w:rsid w:val="00327CC2"/>
    <w:rsid w:val="00335110"/>
    <w:rsid w:val="0034716F"/>
    <w:rsid w:val="00347DD6"/>
    <w:rsid w:val="003540A3"/>
    <w:rsid w:val="00354FBB"/>
    <w:rsid w:val="00355EC8"/>
    <w:rsid w:val="0036153A"/>
    <w:rsid w:val="003625A8"/>
    <w:rsid w:val="00363366"/>
    <w:rsid w:val="003669FC"/>
    <w:rsid w:val="00371E54"/>
    <w:rsid w:val="003740A4"/>
    <w:rsid w:val="003877E5"/>
    <w:rsid w:val="00395EF3"/>
    <w:rsid w:val="00396BED"/>
    <w:rsid w:val="003A0E7A"/>
    <w:rsid w:val="003B0D16"/>
    <w:rsid w:val="003B1D0C"/>
    <w:rsid w:val="003B2A9C"/>
    <w:rsid w:val="003B43B0"/>
    <w:rsid w:val="003B4A03"/>
    <w:rsid w:val="003C3E8B"/>
    <w:rsid w:val="003C6F2B"/>
    <w:rsid w:val="003C73B4"/>
    <w:rsid w:val="003D555A"/>
    <w:rsid w:val="003D6C28"/>
    <w:rsid w:val="003E479C"/>
    <w:rsid w:val="003E6C85"/>
    <w:rsid w:val="003F365A"/>
    <w:rsid w:val="003F3C26"/>
    <w:rsid w:val="003F69FB"/>
    <w:rsid w:val="00401922"/>
    <w:rsid w:val="004062FC"/>
    <w:rsid w:val="00412A56"/>
    <w:rsid w:val="00413DFF"/>
    <w:rsid w:val="004158A3"/>
    <w:rsid w:val="00416B3A"/>
    <w:rsid w:val="0042049C"/>
    <w:rsid w:val="00427704"/>
    <w:rsid w:val="00431787"/>
    <w:rsid w:val="00431C81"/>
    <w:rsid w:val="004349C4"/>
    <w:rsid w:val="0043565E"/>
    <w:rsid w:val="00437793"/>
    <w:rsid w:val="0044070F"/>
    <w:rsid w:val="00440B7F"/>
    <w:rsid w:val="00445B40"/>
    <w:rsid w:val="004541E0"/>
    <w:rsid w:val="004551F7"/>
    <w:rsid w:val="004634C6"/>
    <w:rsid w:val="00473755"/>
    <w:rsid w:val="004751E7"/>
    <w:rsid w:val="00475680"/>
    <w:rsid w:val="00475C7D"/>
    <w:rsid w:val="00475F3C"/>
    <w:rsid w:val="00476C04"/>
    <w:rsid w:val="00484768"/>
    <w:rsid w:val="00486EC6"/>
    <w:rsid w:val="00490AA1"/>
    <w:rsid w:val="004972BE"/>
    <w:rsid w:val="00497CF3"/>
    <w:rsid w:val="004B61D7"/>
    <w:rsid w:val="004C16D2"/>
    <w:rsid w:val="004C4D3B"/>
    <w:rsid w:val="004D1B61"/>
    <w:rsid w:val="004D24A0"/>
    <w:rsid w:val="004D2A89"/>
    <w:rsid w:val="004D4302"/>
    <w:rsid w:val="004F20AD"/>
    <w:rsid w:val="00501DE6"/>
    <w:rsid w:val="005071BE"/>
    <w:rsid w:val="00510D17"/>
    <w:rsid w:val="00513EC4"/>
    <w:rsid w:val="00515345"/>
    <w:rsid w:val="00520E0E"/>
    <w:rsid w:val="00530F91"/>
    <w:rsid w:val="00535222"/>
    <w:rsid w:val="00540233"/>
    <w:rsid w:val="00544AED"/>
    <w:rsid w:val="00545DCC"/>
    <w:rsid w:val="00546DF8"/>
    <w:rsid w:val="00560441"/>
    <w:rsid w:val="00564EDA"/>
    <w:rsid w:val="00570348"/>
    <w:rsid w:val="005708C9"/>
    <w:rsid w:val="005766DC"/>
    <w:rsid w:val="00580622"/>
    <w:rsid w:val="005831E2"/>
    <w:rsid w:val="005918B1"/>
    <w:rsid w:val="00597017"/>
    <w:rsid w:val="00597AB9"/>
    <w:rsid w:val="005B20B5"/>
    <w:rsid w:val="005B40DB"/>
    <w:rsid w:val="005B7315"/>
    <w:rsid w:val="005C3C29"/>
    <w:rsid w:val="005D1BC8"/>
    <w:rsid w:val="005D319A"/>
    <w:rsid w:val="005D3206"/>
    <w:rsid w:val="005D602D"/>
    <w:rsid w:val="005E1EDF"/>
    <w:rsid w:val="005F4A7D"/>
    <w:rsid w:val="00601E7F"/>
    <w:rsid w:val="0060230A"/>
    <w:rsid w:val="00602EEA"/>
    <w:rsid w:val="006103C2"/>
    <w:rsid w:val="00613F96"/>
    <w:rsid w:val="00616B7C"/>
    <w:rsid w:val="006325D2"/>
    <w:rsid w:val="006512DA"/>
    <w:rsid w:val="00656981"/>
    <w:rsid w:val="00660E62"/>
    <w:rsid w:val="00661585"/>
    <w:rsid w:val="00664177"/>
    <w:rsid w:val="00667684"/>
    <w:rsid w:val="00671806"/>
    <w:rsid w:val="0067355D"/>
    <w:rsid w:val="0067443C"/>
    <w:rsid w:val="00681637"/>
    <w:rsid w:val="00684DCE"/>
    <w:rsid w:val="0069416E"/>
    <w:rsid w:val="00694BA2"/>
    <w:rsid w:val="006971CA"/>
    <w:rsid w:val="00697615"/>
    <w:rsid w:val="0069772F"/>
    <w:rsid w:val="006A009F"/>
    <w:rsid w:val="006A1BDC"/>
    <w:rsid w:val="006B2295"/>
    <w:rsid w:val="006B2B03"/>
    <w:rsid w:val="006B6265"/>
    <w:rsid w:val="006C2563"/>
    <w:rsid w:val="006C2834"/>
    <w:rsid w:val="006D1310"/>
    <w:rsid w:val="006D4D24"/>
    <w:rsid w:val="006D6689"/>
    <w:rsid w:val="006D73D8"/>
    <w:rsid w:val="006E1C5E"/>
    <w:rsid w:val="006E1E43"/>
    <w:rsid w:val="006E52F7"/>
    <w:rsid w:val="00700C7C"/>
    <w:rsid w:val="00703744"/>
    <w:rsid w:val="0071141E"/>
    <w:rsid w:val="00714582"/>
    <w:rsid w:val="007206B9"/>
    <w:rsid w:val="00722A5E"/>
    <w:rsid w:val="00723072"/>
    <w:rsid w:val="00723292"/>
    <w:rsid w:val="00737F5A"/>
    <w:rsid w:val="007469F4"/>
    <w:rsid w:val="0075064A"/>
    <w:rsid w:val="00750F6C"/>
    <w:rsid w:val="00752A5D"/>
    <w:rsid w:val="007610E9"/>
    <w:rsid w:val="00762C99"/>
    <w:rsid w:val="0076447B"/>
    <w:rsid w:val="0076728A"/>
    <w:rsid w:val="00773833"/>
    <w:rsid w:val="00776A36"/>
    <w:rsid w:val="00780015"/>
    <w:rsid w:val="007811C1"/>
    <w:rsid w:val="00785C25"/>
    <w:rsid w:val="00792C23"/>
    <w:rsid w:val="00796B6C"/>
    <w:rsid w:val="00796E15"/>
    <w:rsid w:val="00797D3B"/>
    <w:rsid w:val="007A1C82"/>
    <w:rsid w:val="007A5847"/>
    <w:rsid w:val="007A7E78"/>
    <w:rsid w:val="007B5377"/>
    <w:rsid w:val="007C4147"/>
    <w:rsid w:val="007C535E"/>
    <w:rsid w:val="007C5F21"/>
    <w:rsid w:val="007D3757"/>
    <w:rsid w:val="007D4EA5"/>
    <w:rsid w:val="007E1195"/>
    <w:rsid w:val="007E65B1"/>
    <w:rsid w:val="007F2ABB"/>
    <w:rsid w:val="00801BC8"/>
    <w:rsid w:val="00802803"/>
    <w:rsid w:val="008048E6"/>
    <w:rsid w:val="00805258"/>
    <w:rsid w:val="008221CD"/>
    <w:rsid w:val="008257FE"/>
    <w:rsid w:val="008271BF"/>
    <w:rsid w:val="00832C95"/>
    <w:rsid w:val="0083362F"/>
    <w:rsid w:val="00834F70"/>
    <w:rsid w:val="0083529E"/>
    <w:rsid w:val="00847FB8"/>
    <w:rsid w:val="00855C82"/>
    <w:rsid w:val="0086658D"/>
    <w:rsid w:val="008744FB"/>
    <w:rsid w:val="008746A1"/>
    <w:rsid w:val="00880917"/>
    <w:rsid w:val="008809B1"/>
    <w:rsid w:val="00882163"/>
    <w:rsid w:val="00883A8E"/>
    <w:rsid w:val="008932D2"/>
    <w:rsid w:val="00893C33"/>
    <w:rsid w:val="00897F70"/>
    <w:rsid w:val="008A111B"/>
    <w:rsid w:val="008A69DD"/>
    <w:rsid w:val="008B0548"/>
    <w:rsid w:val="008B1821"/>
    <w:rsid w:val="008B3A7E"/>
    <w:rsid w:val="008C0786"/>
    <w:rsid w:val="008C426A"/>
    <w:rsid w:val="008D10B7"/>
    <w:rsid w:val="008D3169"/>
    <w:rsid w:val="008D352D"/>
    <w:rsid w:val="008D6D30"/>
    <w:rsid w:val="008E06FB"/>
    <w:rsid w:val="008E4008"/>
    <w:rsid w:val="008E56B2"/>
    <w:rsid w:val="008E7503"/>
    <w:rsid w:val="008F229D"/>
    <w:rsid w:val="008F378A"/>
    <w:rsid w:val="00904F3A"/>
    <w:rsid w:val="00905829"/>
    <w:rsid w:val="00911A3C"/>
    <w:rsid w:val="00911D8D"/>
    <w:rsid w:val="0092118B"/>
    <w:rsid w:val="009213FC"/>
    <w:rsid w:val="0092782F"/>
    <w:rsid w:val="00933BBD"/>
    <w:rsid w:val="009379D1"/>
    <w:rsid w:val="00937E18"/>
    <w:rsid w:val="00943897"/>
    <w:rsid w:val="009462AE"/>
    <w:rsid w:val="0095017F"/>
    <w:rsid w:val="0095695B"/>
    <w:rsid w:val="009645FB"/>
    <w:rsid w:val="00965BCC"/>
    <w:rsid w:val="0096722F"/>
    <w:rsid w:val="00980CF1"/>
    <w:rsid w:val="00991942"/>
    <w:rsid w:val="00991A13"/>
    <w:rsid w:val="00992A67"/>
    <w:rsid w:val="0099592B"/>
    <w:rsid w:val="009968D5"/>
    <w:rsid w:val="00996A22"/>
    <w:rsid w:val="00996D6A"/>
    <w:rsid w:val="009A09CC"/>
    <w:rsid w:val="009A0A02"/>
    <w:rsid w:val="009A18E2"/>
    <w:rsid w:val="009A41B1"/>
    <w:rsid w:val="009B4489"/>
    <w:rsid w:val="009B4800"/>
    <w:rsid w:val="009B63FD"/>
    <w:rsid w:val="009C098E"/>
    <w:rsid w:val="009C1A77"/>
    <w:rsid w:val="009D5456"/>
    <w:rsid w:val="009D7A93"/>
    <w:rsid w:val="009F1515"/>
    <w:rsid w:val="009F2417"/>
    <w:rsid w:val="00A04CB5"/>
    <w:rsid w:val="00A0569C"/>
    <w:rsid w:val="00A11A7A"/>
    <w:rsid w:val="00A15535"/>
    <w:rsid w:val="00A24002"/>
    <w:rsid w:val="00A24033"/>
    <w:rsid w:val="00A27F93"/>
    <w:rsid w:val="00A32340"/>
    <w:rsid w:val="00A3310A"/>
    <w:rsid w:val="00A346B3"/>
    <w:rsid w:val="00A3586A"/>
    <w:rsid w:val="00A36758"/>
    <w:rsid w:val="00A44F25"/>
    <w:rsid w:val="00A5238A"/>
    <w:rsid w:val="00A53228"/>
    <w:rsid w:val="00A537DB"/>
    <w:rsid w:val="00A55E5C"/>
    <w:rsid w:val="00A57965"/>
    <w:rsid w:val="00A65115"/>
    <w:rsid w:val="00A67021"/>
    <w:rsid w:val="00A7083E"/>
    <w:rsid w:val="00A76054"/>
    <w:rsid w:val="00A83B27"/>
    <w:rsid w:val="00A84A5F"/>
    <w:rsid w:val="00A9111D"/>
    <w:rsid w:val="00A92375"/>
    <w:rsid w:val="00A94160"/>
    <w:rsid w:val="00A943AF"/>
    <w:rsid w:val="00AA1D51"/>
    <w:rsid w:val="00AA7C3D"/>
    <w:rsid w:val="00AB2E19"/>
    <w:rsid w:val="00AB4E1E"/>
    <w:rsid w:val="00AB6678"/>
    <w:rsid w:val="00AC1134"/>
    <w:rsid w:val="00AC5C81"/>
    <w:rsid w:val="00AD05EA"/>
    <w:rsid w:val="00AD1027"/>
    <w:rsid w:val="00AD4906"/>
    <w:rsid w:val="00AD5181"/>
    <w:rsid w:val="00AD5A32"/>
    <w:rsid w:val="00AD7CF5"/>
    <w:rsid w:val="00AE1514"/>
    <w:rsid w:val="00AE19F1"/>
    <w:rsid w:val="00AE24C2"/>
    <w:rsid w:val="00AE4FBC"/>
    <w:rsid w:val="00AE67A9"/>
    <w:rsid w:val="00AE7EDE"/>
    <w:rsid w:val="00AF6BA4"/>
    <w:rsid w:val="00B0029E"/>
    <w:rsid w:val="00B12C52"/>
    <w:rsid w:val="00B1362A"/>
    <w:rsid w:val="00B14FA2"/>
    <w:rsid w:val="00B22206"/>
    <w:rsid w:val="00B256F6"/>
    <w:rsid w:val="00B27CD0"/>
    <w:rsid w:val="00B313CC"/>
    <w:rsid w:val="00B33100"/>
    <w:rsid w:val="00B35862"/>
    <w:rsid w:val="00B37A37"/>
    <w:rsid w:val="00B41053"/>
    <w:rsid w:val="00B540F3"/>
    <w:rsid w:val="00B5769B"/>
    <w:rsid w:val="00B64554"/>
    <w:rsid w:val="00B6499A"/>
    <w:rsid w:val="00B727C2"/>
    <w:rsid w:val="00B804D5"/>
    <w:rsid w:val="00B808FD"/>
    <w:rsid w:val="00B96CEA"/>
    <w:rsid w:val="00BB27BC"/>
    <w:rsid w:val="00BB40B2"/>
    <w:rsid w:val="00BB4C11"/>
    <w:rsid w:val="00BC0BCD"/>
    <w:rsid w:val="00BC7127"/>
    <w:rsid w:val="00BC718B"/>
    <w:rsid w:val="00BC7732"/>
    <w:rsid w:val="00BD3761"/>
    <w:rsid w:val="00BD3AC3"/>
    <w:rsid w:val="00BD3E41"/>
    <w:rsid w:val="00BD5021"/>
    <w:rsid w:val="00BF3CAF"/>
    <w:rsid w:val="00BF65DC"/>
    <w:rsid w:val="00C011CA"/>
    <w:rsid w:val="00C02817"/>
    <w:rsid w:val="00C02BB6"/>
    <w:rsid w:val="00C057B5"/>
    <w:rsid w:val="00C14811"/>
    <w:rsid w:val="00C15141"/>
    <w:rsid w:val="00C348C1"/>
    <w:rsid w:val="00C37C90"/>
    <w:rsid w:val="00C507B2"/>
    <w:rsid w:val="00C55748"/>
    <w:rsid w:val="00C568A8"/>
    <w:rsid w:val="00C56E21"/>
    <w:rsid w:val="00C57675"/>
    <w:rsid w:val="00C741A4"/>
    <w:rsid w:val="00C75FE7"/>
    <w:rsid w:val="00C77D90"/>
    <w:rsid w:val="00C8365D"/>
    <w:rsid w:val="00C859B6"/>
    <w:rsid w:val="00C8744A"/>
    <w:rsid w:val="00C87DF0"/>
    <w:rsid w:val="00C90F7C"/>
    <w:rsid w:val="00C91273"/>
    <w:rsid w:val="00CA184D"/>
    <w:rsid w:val="00CA36F1"/>
    <w:rsid w:val="00CB08B3"/>
    <w:rsid w:val="00CB2990"/>
    <w:rsid w:val="00CB418C"/>
    <w:rsid w:val="00CD2D51"/>
    <w:rsid w:val="00CD3D05"/>
    <w:rsid w:val="00CD6B05"/>
    <w:rsid w:val="00CD6CF2"/>
    <w:rsid w:val="00CE2FA0"/>
    <w:rsid w:val="00CE4BD4"/>
    <w:rsid w:val="00CE559E"/>
    <w:rsid w:val="00CF0044"/>
    <w:rsid w:val="00CF1CFD"/>
    <w:rsid w:val="00CF42E3"/>
    <w:rsid w:val="00D10FD2"/>
    <w:rsid w:val="00D12F29"/>
    <w:rsid w:val="00D210E9"/>
    <w:rsid w:val="00D227E3"/>
    <w:rsid w:val="00D23093"/>
    <w:rsid w:val="00D23195"/>
    <w:rsid w:val="00D23F30"/>
    <w:rsid w:val="00D30CCD"/>
    <w:rsid w:val="00D31345"/>
    <w:rsid w:val="00D320CA"/>
    <w:rsid w:val="00D32F57"/>
    <w:rsid w:val="00D34E88"/>
    <w:rsid w:val="00D360ED"/>
    <w:rsid w:val="00D41521"/>
    <w:rsid w:val="00D453C1"/>
    <w:rsid w:val="00D46B2D"/>
    <w:rsid w:val="00D51537"/>
    <w:rsid w:val="00D53597"/>
    <w:rsid w:val="00D54D69"/>
    <w:rsid w:val="00D622C1"/>
    <w:rsid w:val="00D62D04"/>
    <w:rsid w:val="00D65978"/>
    <w:rsid w:val="00D72845"/>
    <w:rsid w:val="00D75196"/>
    <w:rsid w:val="00D86A6A"/>
    <w:rsid w:val="00D94EFD"/>
    <w:rsid w:val="00DA2499"/>
    <w:rsid w:val="00DA67DE"/>
    <w:rsid w:val="00DB5D14"/>
    <w:rsid w:val="00DB74C6"/>
    <w:rsid w:val="00DD4E04"/>
    <w:rsid w:val="00DD4E58"/>
    <w:rsid w:val="00DE0624"/>
    <w:rsid w:val="00DE2F7D"/>
    <w:rsid w:val="00DE6A2F"/>
    <w:rsid w:val="00E0034B"/>
    <w:rsid w:val="00E0279A"/>
    <w:rsid w:val="00E154E8"/>
    <w:rsid w:val="00E165AE"/>
    <w:rsid w:val="00E166E4"/>
    <w:rsid w:val="00E23EAC"/>
    <w:rsid w:val="00E25450"/>
    <w:rsid w:val="00E2734C"/>
    <w:rsid w:val="00E30F9C"/>
    <w:rsid w:val="00E31DA7"/>
    <w:rsid w:val="00E327B4"/>
    <w:rsid w:val="00E37845"/>
    <w:rsid w:val="00E408A3"/>
    <w:rsid w:val="00E42485"/>
    <w:rsid w:val="00E428C5"/>
    <w:rsid w:val="00E42AE7"/>
    <w:rsid w:val="00E43476"/>
    <w:rsid w:val="00E47C13"/>
    <w:rsid w:val="00E5140B"/>
    <w:rsid w:val="00E6246E"/>
    <w:rsid w:val="00E641E6"/>
    <w:rsid w:val="00E70536"/>
    <w:rsid w:val="00E71CC6"/>
    <w:rsid w:val="00E726BE"/>
    <w:rsid w:val="00E72ADC"/>
    <w:rsid w:val="00E73F09"/>
    <w:rsid w:val="00E76734"/>
    <w:rsid w:val="00E8492D"/>
    <w:rsid w:val="00E861EE"/>
    <w:rsid w:val="00E874E5"/>
    <w:rsid w:val="00E87EB3"/>
    <w:rsid w:val="00E93185"/>
    <w:rsid w:val="00E9768F"/>
    <w:rsid w:val="00EA0EBE"/>
    <w:rsid w:val="00EA0F01"/>
    <w:rsid w:val="00EA6885"/>
    <w:rsid w:val="00EA6EC3"/>
    <w:rsid w:val="00EB020A"/>
    <w:rsid w:val="00EB0403"/>
    <w:rsid w:val="00EB175B"/>
    <w:rsid w:val="00EB3E5D"/>
    <w:rsid w:val="00EB46C8"/>
    <w:rsid w:val="00EB623D"/>
    <w:rsid w:val="00EC1052"/>
    <w:rsid w:val="00EC2C91"/>
    <w:rsid w:val="00EC41A7"/>
    <w:rsid w:val="00EC6F8F"/>
    <w:rsid w:val="00ED04E5"/>
    <w:rsid w:val="00ED0E7A"/>
    <w:rsid w:val="00ED125A"/>
    <w:rsid w:val="00ED1282"/>
    <w:rsid w:val="00ED522A"/>
    <w:rsid w:val="00EE5586"/>
    <w:rsid w:val="00EE728E"/>
    <w:rsid w:val="00EF0C17"/>
    <w:rsid w:val="00EF3E51"/>
    <w:rsid w:val="00EF522F"/>
    <w:rsid w:val="00EF6535"/>
    <w:rsid w:val="00F0225E"/>
    <w:rsid w:val="00F039F4"/>
    <w:rsid w:val="00F05BF2"/>
    <w:rsid w:val="00F07350"/>
    <w:rsid w:val="00F150DE"/>
    <w:rsid w:val="00F247B2"/>
    <w:rsid w:val="00F2557C"/>
    <w:rsid w:val="00F31FE3"/>
    <w:rsid w:val="00F32214"/>
    <w:rsid w:val="00F35DF8"/>
    <w:rsid w:val="00F36825"/>
    <w:rsid w:val="00F4620D"/>
    <w:rsid w:val="00F47C4E"/>
    <w:rsid w:val="00F50171"/>
    <w:rsid w:val="00F5157C"/>
    <w:rsid w:val="00F53A64"/>
    <w:rsid w:val="00F57060"/>
    <w:rsid w:val="00F60A46"/>
    <w:rsid w:val="00F61B3E"/>
    <w:rsid w:val="00F621D4"/>
    <w:rsid w:val="00F65CC1"/>
    <w:rsid w:val="00F80590"/>
    <w:rsid w:val="00F80E02"/>
    <w:rsid w:val="00F829EF"/>
    <w:rsid w:val="00F92377"/>
    <w:rsid w:val="00F94B8D"/>
    <w:rsid w:val="00FA25A0"/>
    <w:rsid w:val="00FA41A9"/>
    <w:rsid w:val="00FA5027"/>
    <w:rsid w:val="00FB1A91"/>
    <w:rsid w:val="00FB3E46"/>
    <w:rsid w:val="00FB488C"/>
    <w:rsid w:val="00FB7B59"/>
    <w:rsid w:val="00FD43F8"/>
    <w:rsid w:val="00FD5298"/>
    <w:rsid w:val="00FD7DB4"/>
    <w:rsid w:val="00FE5D15"/>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paragraph" w:customStyle="1" w:styleId="Style1">
    <w:name w:val="Style1"/>
    <w:autoRedefine/>
    <w:rsid w:val="00C75FE7"/>
    <w:pPr>
      <w:suppressAutoHyphens/>
      <w:spacing w:after="0" w:line="240" w:lineRule="auto"/>
      <w:ind w:left="142"/>
      <w:jc w:val="both"/>
    </w:pPr>
    <w:rPr>
      <w:rFonts w:ascii="Times New Roman" w:eastAsia="Times New Roman" w:hAnsi="Times New Roman" w:cs="Times New 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4" ma:contentTypeDescription="Izveidot jaunu dokumentu." ma:contentTypeScope="" ma:versionID="b0ad97231b517200d797318e30199866">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b369ec3a91c22651012289d3aa7962c4"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92950-7E03-4A32-BC2F-64F317F2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57073-C36A-413F-84AC-71CDBF8AC50C}">
  <ds:schemaRefs>
    <ds:schemaRef ds:uri="http://schemas.openxmlformats.org/officeDocument/2006/bibliography"/>
  </ds:schemaRefs>
</ds:datastoreItem>
</file>

<file path=customXml/itemProps4.xml><?xml version="1.0" encoding="utf-8"?>
<ds:datastoreItem xmlns:ds="http://schemas.openxmlformats.org/officeDocument/2006/customXml" ds:itemID="{EBB6B131-B02C-408E-AB42-4F2EDAAB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2261</Words>
  <Characters>1289</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Līga Neilande</cp:lastModifiedBy>
  <cp:revision>2</cp:revision>
  <dcterms:created xsi:type="dcterms:W3CDTF">2023-04-06T10:43:00Z</dcterms:created>
  <dcterms:modified xsi:type="dcterms:W3CDTF">2023-04-06T10:43:00Z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