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D6413" w14:textId="477AABEB" w:rsidR="00657E68" w:rsidRDefault="00657E68" w:rsidP="00657E68">
      <w:pPr>
        <w:spacing w:after="0"/>
        <w:jc w:val="center"/>
        <w:rPr>
          <w:rFonts w:ascii="Times New Roman" w:hAnsi="Times New Roman" w:cs="Times New Roman"/>
          <w:b/>
          <w:sz w:val="24"/>
          <w:szCs w:val="24"/>
          <w:u w:val="single"/>
        </w:rPr>
      </w:pPr>
      <w:bookmarkStart w:id="0" w:name="_Hlk73697183"/>
      <w:r w:rsidRPr="00657E68">
        <w:rPr>
          <w:rFonts w:ascii="Times New Roman" w:hAnsi="Times New Roman" w:cs="Times New Roman"/>
          <w:b/>
          <w:sz w:val="24"/>
          <w:szCs w:val="24"/>
          <w:u w:val="single"/>
        </w:rPr>
        <w:t>TEHNISKĀ SPECIFIKĀCIJA</w:t>
      </w:r>
    </w:p>
    <w:p w14:paraId="482234B5" w14:textId="77777777" w:rsidR="00657E68" w:rsidRPr="00657E68" w:rsidRDefault="00657E68" w:rsidP="00657E68">
      <w:pPr>
        <w:spacing w:after="0"/>
        <w:jc w:val="center"/>
        <w:rPr>
          <w:rFonts w:ascii="Times New Roman" w:hAnsi="Times New Roman" w:cs="Times New Roman"/>
          <w:b/>
          <w:sz w:val="24"/>
          <w:szCs w:val="24"/>
          <w:u w:val="single"/>
        </w:rPr>
      </w:pPr>
    </w:p>
    <w:p w14:paraId="640562D0" w14:textId="50C2B4D1" w:rsidR="00D008AE" w:rsidRPr="00790953" w:rsidRDefault="00723DC3" w:rsidP="00D008AE">
      <w:pPr>
        <w:spacing w:after="0"/>
        <w:jc w:val="center"/>
        <w:rPr>
          <w:rFonts w:ascii="Times New Roman" w:hAnsi="Times New Roman" w:cs="Times New Roman"/>
          <w:b/>
          <w:sz w:val="24"/>
          <w:szCs w:val="24"/>
        </w:rPr>
      </w:pPr>
      <w:r w:rsidRPr="00723DC3">
        <w:rPr>
          <w:rFonts w:ascii="Times New Roman" w:hAnsi="Times New Roman" w:cs="Times New Roman"/>
          <w:b/>
          <w:sz w:val="24"/>
          <w:szCs w:val="24"/>
        </w:rPr>
        <w:t>Jauna siltummezgla un siltumtrases izbūve (darbu izpilde pēc izstrādātā projekta) Ganību dambis 32 Lit.002.</w:t>
      </w:r>
    </w:p>
    <w:p w14:paraId="533A975E" w14:textId="76FF61A8" w:rsidR="00D008AE" w:rsidRPr="00790953" w:rsidRDefault="00D008AE" w:rsidP="0055395D">
      <w:pPr>
        <w:tabs>
          <w:tab w:val="left" w:pos="284"/>
        </w:tabs>
        <w:jc w:val="center"/>
        <w:rPr>
          <w:rFonts w:ascii="Times New Roman" w:hAnsi="Times New Roman" w:cs="Times New Roman"/>
          <w:b/>
          <w:sz w:val="24"/>
          <w:szCs w:val="24"/>
        </w:rPr>
      </w:pPr>
    </w:p>
    <w:tbl>
      <w:tblPr>
        <w:tblStyle w:val="TableGrid"/>
        <w:tblW w:w="10011" w:type="dxa"/>
        <w:tblLayout w:type="fixed"/>
        <w:tblLook w:val="04A0" w:firstRow="1" w:lastRow="0" w:firstColumn="1" w:lastColumn="0" w:noHBand="0" w:noVBand="1"/>
      </w:tblPr>
      <w:tblGrid>
        <w:gridCol w:w="939"/>
        <w:gridCol w:w="2411"/>
        <w:gridCol w:w="6661"/>
      </w:tblGrid>
      <w:tr w:rsidR="00B116D3" w:rsidRPr="00790953" w14:paraId="4BFA0AC0" w14:textId="57946A4B" w:rsidTr="00C81073">
        <w:trPr>
          <w:trHeight w:val="491"/>
        </w:trPr>
        <w:tc>
          <w:tcPr>
            <w:tcW w:w="939" w:type="dxa"/>
          </w:tcPr>
          <w:bookmarkEnd w:id="0"/>
          <w:p w14:paraId="291E36A0" w14:textId="57C11C7E" w:rsidR="00B116D3" w:rsidRPr="00790953" w:rsidRDefault="0055395D" w:rsidP="0055395D">
            <w:pPr>
              <w:pStyle w:val="NoSpacing"/>
              <w:rPr>
                <w:rFonts w:ascii="Times New Roman" w:hAnsi="Times New Roman" w:cs="Times New Roman"/>
                <w:b/>
                <w:bCs/>
                <w:sz w:val="24"/>
                <w:szCs w:val="24"/>
              </w:rPr>
            </w:pPr>
            <w:r w:rsidRPr="00790953">
              <w:rPr>
                <w:rFonts w:ascii="Times New Roman" w:hAnsi="Times New Roman" w:cs="Times New Roman"/>
                <w:b/>
                <w:bCs/>
                <w:sz w:val="24"/>
                <w:szCs w:val="24"/>
              </w:rPr>
              <w:t xml:space="preserve">   </w:t>
            </w:r>
            <w:r w:rsidR="00B116D3" w:rsidRPr="00790953">
              <w:rPr>
                <w:rFonts w:ascii="Times New Roman" w:hAnsi="Times New Roman" w:cs="Times New Roman"/>
                <w:b/>
                <w:bCs/>
                <w:sz w:val="24"/>
                <w:szCs w:val="24"/>
              </w:rPr>
              <w:t>I</w:t>
            </w:r>
          </w:p>
        </w:tc>
        <w:tc>
          <w:tcPr>
            <w:tcW w:w="9072" w:type="dxa"/>
            <w:gridSpan w:val="2"/>
            <w:shd w:val="clear" w:color="auto" w:fill="E2EFD9" w:themeFill="accent6" w:themeFillTint="33"/>
          </w:tcPr>
          <w:p w14:paraId="2B1FFA21" w14:textId="32F4883C" w:rsidR="00B116D3" w:rsidRPr="00790953" w:rsidRDefault="00B116D3" w:rsidP="00976A08">
            <w:pPr>
              <w:pStyle w:val="NoSpacing"/>
              <w:rPr>
                <w:rFonts w:ascii="Times New Roman" w:eastAsia="Times New Roman" w:hAnsi="Times New Roman" w:cs="Times New Roman"/>
                <w:iCs/>
                <w:sz w:val="24"/>
                <w:szCs w:val="24"/>
                <w:lang w:eastAsia="ar-SA"/>
              </w:rPr>
            </w:pPr>
            <w:r w:rsidRPr="00790953">
              <w:rPr>
                <w:rFonts w:ascii="Times New Roman" w:eastAsia="Times New Roman" w:hAnsi="Times New Roman" w:cs="Times New Roman"/>
                <w:b/>
                <w:bCs/>
                <w:iCs/>
                <w:sz w:val="24"/>
                <w:szCs w:val="24"/>
                <w:lang w:eastAsia="ar-SA"/>
              </w:rPr>
              <w:t>OBJEKTA PASŪTĪTĀJS</w:t>
            </w:r>
            <w:r w:rsidRPr="00790953">
              <w:rPr>
                <w:rFonts w:ascii="Times New Roman" w:eastAsia="Times New Roman" w:hAnsi="Times New Roman" w:cs="Times New Roman"/>
                <w:iCs/>
                <w:sz w:val="24"/>
                <w:szCs w:val="24"/>
                <w:lang w:eastAsia="ar-SA"/>
              </w:rPr>
              <w:t xml:space="preserve"> – RP SIA “Rīgas satiksme”</w:t>
            </w:r>
          </w:p>
          <w:p w14:paraId="7C58984F" w14:textId="5B26D30A" w:rsidR="00B116D3" w:rsidRPr="00CA6CBE" w:rsidRDefault="007836C6" w:rsidP="00976A08">
            <w:pPr>
              <w:pStyle w:val="NoSpacing"/>
              <w:rPr>
                <w:rFonts w:ascii="Times New Roman" w:eastAsia="Times New Roman" w:hAnsi="Times New Roman" w:cs="Times New Roman"/>
                <w:iCs/>
                <w:sz w:val="24"/>
                <w:szCs w:val="24"/>
                <w:lang w:eastAsia="ar-SA"/>
              </w:rPr>
            </w:pPr>
            <w:r>
              <w:rPr>
                <w:rFonts w:ascii="Times New Roman" w:eastAsia="Times New Roman" w:hAnsi="Times New Roman" w:cs="Times New Roman"/>
                <w:b/>
                <w:bCs/>
                <w:iCs/>
                <w:sz w:val="24"/>
                <w:szCs w:val="24"/>
                <w:lang w:eastAsia="ar-SA"/>
              </w:rPr>
              <w:t>BŪVDARBU</w:t>
            </w:r>
            <w:r w:rsidR="00B116D3" w:rsidRPr="00790953">
              <w:rPr>
                <w:rFonts w:ascii="Times New Roman" w:eastAsia="Times New Roman" w:hAnsi="Times New Roman" w:cs="Times New Roman"/>
                <w:b/>
                <w:bCs/>
                <w:iCs/>
                <w:sz w:val="24"/>
                <w:szCs w:val="24"/>
                <w:lang w:eastAsia="ar-SA"/>
              </w:rPr>
              <w:t xml:space="preserve"> NEPIECIEŠAMĪBAS PAMATOJUM</w:t>
            </w:r>
            <w:r w:rsidR="00B116D3" w:rsidRPr="00CA6CBE">
              <w:rPr>
                <w:rFonts w:ascii="Times New Roman" w:eastAsia="Times New Roman" w:hAnsi="Times New Roman" w:cs="Times New Roman"/>
                <w:b/>
                <w:bCs/>
                <w:iCs/>
                <w:sz w:val="24"/>
                <w:szCs w:val="24"/>
                <w:lang w:eastAsia="ar-SA"/>
              </w:rPr>
              <w:t>S</w:t>
            </w:r>
            <w:r w:rsidR="00CA6CBE" w:rsidRPr="00CA6CBE">
              <w:rPr>
                <w:rFonts w:ascii="Times New Roman" w:eastAsia="Times New Roman" w:hAnsi="Times New Roman" w:cs="Times New Roman"/>
                <w:iCs/>
                <w:sz w:val="24"/>
                <w:szCs w:val="24"/>
                <w:lang w:eastAsia="ar-SA"/>
              </w:rPr>
              <w:t>:</w:t>
            </w:r>
          </w:p>
          <w:p w14:paraId="73BEAA64" w14:textId="20F64867" w:rsidR="00CA6CBE" w:rsidRPr="00790953" w:rsidRDefault="00E738F6" w:rsidP="00976A08">
            <w:pPr>
              <w:pStyle w:val="NoSpacing"/>
              <w:rPr>
                <w:rFonts w:ascii="Times New Roman" w:eastAsia="Times New Roman" w:hAnsi="Times New Roman" w:cs="Times New Roman"/>
                <w:iCs/>
                <w:sz w:val="24"/>
                <w:szCs w:val="24"/>
                <w:lang w:eastAsia="ar-SA"/>
              </w:rPr>
            </w:pPr>
            <w:r w:rsidRPr="00E738F6">
              <w:rPr>
                <w:rFonts w:ascii="Times New Roman" w:eastAsia="Times New Roman" w:hAnsi="Times New Roman" w:cs="Times New Roman"/>
                <w:iCs/>
                <w:sz w:val="24"/>
                <w:szCs w:val="24"/>
                <w:lang w:eastAsia="ar-SA"/>
              </w:rPr>
              <w:t xml:space="preserve">fiziski </w:t>
            </w:r>
            <w:r w:rsidR="00303AA1">
              <w:rPr>
                <w:rFonts w:ascii="Times New Roman" w:eastAsia="Times New Roman" w:hAnsi="Times New Roman" w:cs="Times New Roman"/>
                <w:iCs/>
                <w:sz w:val="24"/>
                <w:szCs w:val="24"/>
                <w:lang w:eastAsia="ar-SA"/>
              </w:rPr>
              <w:t xml:space="preserve">un tehniski </w:t>
            </w:r>
            <w:r w:rsidRPr="00E738F6">
              <w:rPr>
                <w:rFonts w:ascii="Times New Roman" w:eastAsia="Times New Roman" w:hAnsi="Times New Roman" w:cs="Times New Roman"/>
                <w:iCs/>
                <w:sz w:val="24"/>
                <w:szCs w:val="24"/>
                <w:lang w:eastAsia="ar-SA"/>
              </w:rPr>
              <w:t>novecojušu</w:t>
            </w:r>
            <w:r w:rsidR="003F09EA">
              <w:rPr>
                <w:rFonts w:ascii="Times New Roman" w:eastAsia="Times New Roman" w:hAnsi="Times New Roman" w:cs="Times New Roman"/>
                <w:iCs/>
                <w:sz w:val="24"/>
                <w:szCs w:val="24"/>
                <w:lang w:eastAsia="ar-SA"/>
              </w:rPr>
              <w:t xml:space="preserve">, </w:t>
            </w:r>
            <w:proofErr w:type="spellStart"/>
            <w:r w:rsidR="003F09EA">
              <w:rPr>
                <w:rFonts w:ascii="Times New Roman" w:eastAsia="Times New Roman" w:hAnsi="Times New Roman" w:cs="Times New Roman"/>
                <w:iCs/>
                <w:sz w:val="24"/>
                <w:szCs w:val="24"/>
                <w:lang w:eastAsia="ar-SA"/>
              </w:rPr>
              <w:t>energoneefektīvu</w:t>
            </w:r>
            <w:proofErr w:type="spellEnd"/>
            <w:r w:rsidRPr="00E738F6">
              <w:rPr>
                <w:rFonts w:ascii="Times New Roman" w:eastAsia="Times New Roman" w:hAnsi="Times New Roman" w:cs="Times New Roman"/>
                <w:iCs/>
                <w:sz w:val="24"/>
                <w:szCs w:val="24"/>
                <w:lang w:eastAsia="ar-SA"/>
              </w:rPr>
              <w:t xml:space="preserve"> siltumapgādes</w:t>
            </w:r>
            <w:r>
              <w:rPr>
                <w:rFonts w:ascii="Arial" w:hAnsi="Arial" w:cs="Arial"/>
                <w:color w:val="202124"/>
                <w:sz w:val="21"/>
                <w:szCs w:val="21"/>
              </w:rPr>
              <w:t xml:space="preserve"> </w:t>
            </w:r>
            <w:r w:rsidRPr="00E738F6">
              <w:rPr>
                <w:rFonts w:ascii="Times New Roman" w:eastAsia="Times New Roman" w:hAnsi="Times New Roman" w:cs="Times New Roman"/>
                <w:iCs/>
                <w:sz w:val="24"/>
                <w:szCs w:val="24"/>
                <w:lang w:eastAsia="ar-SA"/>
              </w:rPr>
              <w:t xml:space="preserve">sistēmas </w:t>
            </w:r>
            <w:r w:rsidR="00303AA1">
              <w:rPr>
                <w:rFonts w:ascii="Times New Roman" w:eastAsia="Times New Roman" w:hAnsi="Times New Roman" w:cs="Times New Roman"/>
                <w:iCs/>
                <w:sz w:val="24"/>
                <w:szCs w:val="24"/>
                <w:lang w:eastAsia="ar-SA"/>
              </w:rPr>
              <w:t>inženier</w:t>
            </w:r>
            <w:r w:rsidR="003F09EA">
              <w:rPr>
                <w:rFonts w:ascii="Times New Roman" w:eastAsia="Times New Roman" w:hAnsi="Times New Roman" w:cs="Times New Roman"/>
                <w:iCs/>
                <w:sz w:val="24"/>
                <w:szCs w:val="24"/>
                <w:lang w:eastAsia="ar-SA"/>
              </w:rPr>
              <w:t xml:space="preserve">tīklu un </w:t>
            </w:r>
            <w:r w:rsidRPr="00E738F6">
              <w:rPr>
                <w:rFonts w:ascii="Times New Roman" w:eastAsia="Times New Roman" w:hAnsi="Times New Roman" w:cs="Times New Roman"/>
                <w:iCs/>
                <w:sz w:val="24"/>
                <w:szCs w:val="24"/>
                <w:lang w:eastAsia="ar-SA"/>
              </w:rPr>
              <w:t xml:space="preserve">iekārtu </w:t>
            </w:r>
            <w:r w:rsidR="00303AA1">
              <w:rPr>
                <w:rFonts w:ascii="Times New Roman" w:eastAsia="Times New Roman" w:hAnsi="Times New Roman" w:cs="Times New Roman"/>
                <w:iCs/>
                <w:sz w:val="24"/>
                <w:szCs w:val="24"/>
                <w:lang w:eastAsia="ar-SA"/>
              </w:rPr>
              <w:t xml:space="preserve">pārbūve un </w:t>
            </w:r>
            <w:r w:rsidRPr="00E738F6">
              <w:rPr>
                <w:rFonts w:ascii="Times New Roman" w:eastAsia="Times New Roman" w:hAnsi="Times New Roman" w:cs="Times New Roman"/>
                <w:iCs/>
                <w:sz w:val="24"/>
                <w:szCs w:val="24"/>
                <w:lang w:eastAsia="ar-SA"/>
              </w:rPr>
              <w:t xml:space="preserve">nomaiņa </w:t>
            </w:r>
            <w:r w:rsidR="00303AA1">
              <w:rPr>
                <w:rFonts w:ascii="Times New Roman" w:eastAsia="Times New Roman" w:hAnsi="Times New Roman" w:cs="Times New Roman"/>
                <w:iCs/>
                <w:sz w:val="24"/>
                <w:szCs w:val="24"/>
                <w:lang w:eastAsia="ar-SA"/>
              </w:rPr>
              <w:t xml:space="preserve">ēku </w:t>
            </w:r>
            <w:r w:rsidR="0074113D">
              <w:rPr>
                <w:rFonts w:ascii="Times New Roman" w:eastAsia="Times New Roman" w:hAnsi="Times New Roman" w:cs="Times New Roman"/>
                <w:iCs/>
                <w:sz w:val="24"/>
                <w:szCs w:val="24"/>
                <w:lang w:eastAsia="ar-SA"/>
              </w:rPr>
              <w:t>siltumenerģijas piegādes</w:t>
            </w:r>
            <w:r w:rsidR="003F09EA">
              <w:rPr>
                <w:rFonts w:ascii="Arial" w:hAnsi="Arial" w:cs="Arial"/>
                <w:color w:val="202124"/>
                <w:sz w:val="21"/>
                <w:szCs w:val="21"/>
              </w:rPr>
              <w:t xml:space="preserve"> </w:t>
            </w:r>
            <w:r w:rsidR="00CA6CBE" w:rsidRPr="00CA6CBE">
              <w:rPr>
                <w:rFonts w:ascii="Times New Roman" w:eastAsia="Times New Roman" w:hAnsi="Times New Roman" w:cs="Times New Roman"/>
                <w:iCs/>
                <w:sz w:val="24"/>
                <w:szCs w:val="24"/>
                <w:lang w:eastAsia="ar-SA"/>
              </w:rPr>
              <w:t>nodro</w:t>
            </w:r>
            <w:r w:rsidR="00047D85">
              <w:rPr>
                <w:rFonts w:ascii="Times New Roman" w:eastAsia="Times New Roman" w:hAnsi="Times New Roman" w:cs="Times New Roman"/>
                <w:iCs/>
                <w:sz w:val="24"/>
                <w:szCs w:val="24"/>
                <w:lang w:eastAsia="ar-SA"/>
              </w:rPr>
              <w:t>š</w:t>
            </w:r>
            <w:r w:rsidR="00CA6CBE" w:rsidRPr="00CA6CBE">
              <w:rPr>
                <w:rFonts w:ascii="Times New Roman" w:eastAsia="Times New Roman" w:hAnsi="Times New Roman" w:cs="Times New Roman"/>
                <w:iCs/>
                <w:sz w:val="24"/>
                <w:szCs w:val="24"/>
                <w:lang w:eastAsia="ar-SA"/>
              </w:rPr>
              <w:t>ināšanai</w:t>
            </w:r>
          </w:p>
        </w:tc>
      </w:tr>
      <w:tr w:rsidR="00386F8A" w:rsidRPr="00790953" w14:paraId="5BD71B0A" w14:textId="749BB4C9" w:rsidTr="00C81073">
        <w:trPr>
          <w:trHeight w:val="215"/>
        </w:trPr>
        <w:tc>
          <w:tcPr>
            <w:tcW w:w="939" w:type="dxa"/>
            <w:vMerge w:val="restart"/>
          </w:tcPr>
          <w:p w14:paraId="2C156017" w14:textId="5FC24FCC" w:rsidR="00386F8A" w:rsidRPr="00790953" w:rsidRDefault="00386F8A" w:rsidP="008304BF">
            <w:pPr>
              <w:pStyle w:val="NoSpacing"/>
              <w:spacing w:after="240"/>
              <w:rPr>
                <w:rFonts w:ascii="Times New Roman" w:hAnsi="Times New Roman" w:cs="Times New Roman"/>
                <w:b/>
                <w:bCs/>
                <w:sz w:val="24"/>
                <w:szCs w:val="24"/>
              </w:rPr>
            </w:pPr>
            <w:r>
              <w:rPr>
                <w:rFonts w:ascii="Times New Roman" w:hAnsi="Times New Roman" w:cs="Times New Roman"/>
                <w:b/>
                <w:bCs/>
                <w:sz w:val="24"/>
                <w:szCs w:val="24"/>
              </w:rPr>
              <w:t xml:space="preserve">   </w:t>
            </w:r>
            <w:r w:rsidRPr="00790953">
              <w:rPr>
                <w:rFonts w:ascii="Times New Roman" w:hAnsi="Times New Roman" w:cs="Times New Roman"/>
                <w:b/>
                <w:bCs/>
                <w:sz w:val="24"/>
                <w:szCs w:val="24"/>
              </w:rPr>
              <w:t>II</w:t>
            </w:r>
          </w:p>
        </w:tc>
        <w:tc>
          <w:tcPr>
            <w:tcW w:w="9072" w:type="dxa"/>
            <w:gridSpan w:val="2"/>
            <w:shd w:val="clear" w:color="auto" w:fill="E2EFD9" w:themeFill="accent6" w:themeFillTint="33"/>
          </w:tcPr>
          <w:p w14:paraId="147389F8" w14:textId="240EA56D" w:rsidR="00386F8A" w:rsidRPr="00790953" w:rsidRDefault="00386F8A" w:rsidP="007116C2">
            <w:pPr>
              <w:pStyle w:val="NoSpacing"/>
              <w:ind w:right="-101"/>
              <w:rPr>
                <w:rFonts w:ascii="Times New Roman" w:eastAsia="Times New Roman" w:hAnsi="Times New Roman" w:cs="Times New Roman"/>
                <w:b/>
                <w:bCs/>
                <w:iCs/>
                <w:sz w:val="24"/>
                <w:szCs w:val="24"/>
                <w:lang w:eastAsia="ar-SA"/>
              </w:rPr>
            </w:pPr>
            <w:r w:rsidRPr="00790953">
              <w:rPr>
                <w:rFonts w:ascii="Times New Roman" w:eastAsia="Times New Roman" w:hAnsi="Times New Roman" w:cs="Times New Roman"/>
                <w:b/>
                <w:bCs/>
                <w:iCs/>
                <w:sz w:val="24"/>
                <w:szCs w:val="24"/>
                <w:lang w:eastAsia="ar-SA"/>
              </w:rPr>
              <w:t>ZIŅAS PAR OBJEKTU</w:t>
            </w:r>
          </w:p>
        </w:tc>
      </w:tr>
      <w:tr w:rsidR="00386F8A" w:rsidRPr="00790953" w14:paraId="1DA73F3A" w14:textId="2F80A7D1" w:rsidTr="00C81073">
        <w:tc>
          <w:tcPr>
            <w:tcW w:w="939" w:type="dxa"/>
            <w:vMerge/>
          </w:tcPr>
          <w:p w14:paraId="527B54EB" w14:textId="0A828A1B" w:rsidR="00386F8A" w:rsidRPr="00790953" w:rsidRDefault="00386F8A" w:rsidP="00976A08">
            <w:pPr>
              <w:pStyle w:val="NoSpacing"/>
              <w:rPr>
                <w:rFonts w:ascii="Times New Roman" w:hAnsi="Times New Roman" w:cs="Times New Roman"/>
                <w:sz w:val="24"/>
                <w:szCs w:val="24"/>
              </w:rPr>
            </w:pPr>
          </w:p>
        </w:tc>
        <w:tc>
          <w:tcPr>
            <w:tcW w:w="2411" w:type="dxa"/>
          </w:tcPr>
          <w:p w14:paraId="6075AE29" w14:textId="070829EA" w:rsidR="00386F8A" w:rsidRPr="00790953" w:rsidRDefault="00386F8A" w:rsidP="00976A08">
            <w:pPr>
              <w:pStyle w:val="NoSpacing"/>
              <w:rPr>
                <w:rFonts w:ascii="Times New Roman" w:eastAsia="Times New Roman" w:hAnsi="Times New Roman" w:cs="Times New Roman"/>
                <w:color w:val="000000" w:themeColor="text1"/>
                <w:sz w:val="24"/>
                <w:szCs w:val="24"/>
                <w:lang w:eastAsia="lv-LV"/>
              </w:rPr>
            </w:pPr>
            <w:r w:rsidRPr="00790953">
              <w:rPr>
                <w:rFonts w:ascii="Times New Roman" w:eastAsia="Times New Roman" w:hAnsi="Times New Roman" w:cs="Times New Roman"/>
                <w:color w:val="000000" w:themeColor="text1"/>
                <w:sz w:val="24"/>
                <w:szCs w:val="24"/>
                <w:lang w:eastAsia="lv-LV"/>
              </w:rPr>
              <w:t>Objekta nosaukums:</w:t>
            </w:r>
          </w:p>
        </w:tc>
        <w:tc>
          <w:tcPr>
            <w:tcW w:w="6661" w:type="dxa"/>
          </w:tcPr>
          <w:p w14:paraId="75B2C3A8" w14:textId="4E765625" w:rsidR="00386F8A" w:rsidRPr="00790953" w:rsidRDefault="00976C3E" w:rsidP="00976A08">
            <w:pPr>
              <w:pStyle w:val="NoSpacing"/>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iCs/>
                <w:sz w:val="24"/>
                <w:szCs w:val="24"/>
                <w:lang w:eastAsia="ar-SA"/>
              </w:rPr>
              <w:t>Siltum</w:t>
            </w:r>
            <w:r w:rsidR="008750C3">
              <w:rPr>
                <w:rFonts w:ascii="Times New Roman" w:eastAsia="Times New Roman" w:hAnsi="Times New Roman" w:cs="Times New Roman"/>
                <w:iCs/>
                <w:sz w:val="24"/>
                <w:szCs w:val="24"/>
                <w:lang w:eastAsia="ar-SA"/>
              </w:rPr>
              <w:t>apgādes sistēmas</w:t>
            </w:r>
            <w:r>
              <w:rPr>
                <w:rFonts w:ascii="Times New Roman" w:eastAsia="Times New Roman" w:hAnsi="Times New Roman" w:cs="Times New Roman"/>
                <w:iCs/>
                <w:sz w:val="24"/>
                <w:szCs w:val="24"/>
                <w:lang w:eastAsia="ar-SA"/>
              </w:rPr>
              <w:t xml:space="preserve"> </w:t>
            </w:r>
            <w:r w:rsidR="00303AA1">
              <w:rPr>
                <w:rFonts w:ascii="Times New Roman" w:eastAsia="Times New Roman" w:hAnsi="Times New Roman" w:cs="Times New Roman"/>
                <w:iCs/>
                <w:sz w:val="24"/>
                <w:szCs w:val="24"/>
                <w:lang w:eastAsia="ar-SA"/>
              </w:rPr>
              <w:t xml:space="preserve">daļas </w:t>
            </w:r>
            <w:r>
              <w:rPr>
                <w:rFonts w:ascii="Times New Roman" w:eastAsia="Times New Roman" w:hAnsi="Times New Roman" w:cs="Times New Roman"/>
                <w:iCs/>
                <w:sz w:val="24"/>
                <w:szCs w:val="24"/>
                <w:lang w:eastAsia="ar-SA"/>
              </w:rPr>
              <w:t>pārbūve</w:t>
            </w:r>
            <w:r w:rsidR="00386F8A" w:rsidRPr="00790953">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iCs/>
                <w:sz w:val="24"/>
                <w:szCs w:val="24"/>
                <w:lang w:eastAsia="ar-SA"/>
              </w:rPr>
              <w:t>1.trolejbusu</w:t>
            </w:r>
            <w:r w:rsidR="00386F8A" w:rsidRPr="00790953">
              <w:rPr>
                <w:rFonts w:ascii="Times New Roman" w:eastAsia="Times New Roman" w:hAnsi="Times New Roman" w:cs="Times New Roman"/>
                <w:iCs/>
                <w:sz w:val="24"/>
                <w:szCs w:val="24"/>
                <w:lang w:eastAsia="ar-SA"/>
              </w:rPr>
              <w:t xml:space="preserve"> parka teritorijā </w:t>
            </w:r>
          </w:p>
        </w:tc>
      </w:tr>
      <w:tr w:rsidR="00386F8A" w:rsidRPr="00790953" w14:paraId="3331FF5D" w14:textId="6608EFDA" w:rsidTr="00C81073">
        <w:trPr>
          <w:trHeight w:val="848"/>
        </w:trPr>
        <w:tc>
          <w:tcPr>
            <w:tcW w:w="939" w:type="dxa"/>
            <w:vMerge/>
          </w:tcPr>
          <w:p w14:paraId="78855B53" w14:textId="77777777" w:rsidR="00386F8A" w:rsidRPr="00790953" w:rsidRDefault="00386F8A" w:rsidP="00976A08">
            <w:pPr>
              <w:pStyle w:val="NoSpacing"/>
              <w:rPr>
                <w:rFonts w:ascii="Times New Roman" w:hAnsi="Times New Roman" w:cs="Times New Roman"/>
                <w:sz w:val="24"/>
                <w:szCs w:val="24"/>
              </w:rPr>
            </w:pPr>
          </w:p>
        </w:tc>
        <w:tc>
          <w:tcPr>
            <w:tcW w:w="2411" w:type="dxa"/>
          </w:tcPr>
          <w:p w14:paraId="2F0D7AEF" w14:textId="4D635697" w:rsidR="00386F8A" w:rsidRPr="00790953" w:rsidRDefault="00386F8A" w:rsidP="00976A08">
            <w:pPr>
              <w:pStyle w:val="NoSpacing"/>
              <w:rPr>
                <w:rFonts w:ascii="Times New Roman" w:eastAsia="Times New Roman" w:hAnsi="Times New Roman" w:cs="Times New Roman"/>
                <w:color w:val="000000" w:themeColor="text1"/>
                <w:sz w:val="24"/>
                <w:szCs w:val="24"/>
                <w:lang w:eastAsia="lv-LV"/>
              </w:rPr>
            </w:pPr>
            <w:r w:rsidRPr="00790953">
              <w:rPr>
                <w:rFonts w:ascii="Times New Roman" w:eastAsia="Times New Roman" w:hAnsi="Times New Roman" w:cs="Times New Roman"/>
                <w:color w:val="000000" w:themeColor="text1"/>
                <w:sz w:val="24"/>
                <w:szCs w:val="24"/>
                <w:lang w:eastAsia="lv-LV"/>
              </w:rPr>
              <w:t xml:space="preserve">Objekta adrese,                     </w:t>
            </w:r>
            <w:r w:rsidRPr="004D1056">
              <w:rPr>
                <w:rFonts w:ascii="Times New Roman" w:eastAsia="Times New Roman" w:hAnsi="Times New Roman" w:cs="Times New Roman"/>
                <w:color w:val="000000" w:themeColor="text1"/>
                <w:sz w:val="24"/>
                <w:szCs w:val="24"/>
                <w:lang w:eastAsia="lv-LV"/>
              </w:rPr>
              <w:t>zemes vienības kadastra apzīmējums</w:t>
            </w:r>
            <w:r w:rsidRPr="00790953">
              <w:rPr>
                <w:rFonts w:ascii="Times New Roman" w:eastAsia="Times New Roman" w:hAnsi="Times New Roman" w:cs="Times New Roman"/>
                <w:color w:val="000000" w:themeColor="text1"/>
                <w:sz w:val="24"/>
                <w:szCs w:val="24"/>
                <w:lang w:eastAsia="lv-LV"/>
              </w:rPr>
              <w:t xml:space="preserve">: </w:t>
            </w:r>
          </w:p>
        </w:tc>
        <w:tc>
          <w:tcPr>
            <w:tcW w:w="6661" w:type="dxa"/>
          </w:tcPr>
          <w:p w14:paraId="6C17AB0E" w14:textId="27CDBA4A" w:rsidR="00386F8A" w:rsidRPr="00790953" w:rsidRDefault="00976C3E" w:rsidP="00976A08">
            <w:pPr>
              <w:pStyle w:val="NoSpacing"/>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Ganību dambis</w:t>
            </w:r>
            <w:r w:rsidR="00386F8A" w:rsidRPr="00790953">
              <w:rPr>
                <w:rFonts w:ascii="Times New Roman" w:eastAsia="Times New Roman" w:hAnsi="Times New Roman" w:cs="Times New Roman"/>
                <w:color w:val="000000" w:themeColor="text1"/>
                <w:sz w:val="24"/>
                <w:szCs w:val="24"/>
                <w:lang w:eastAsia="lv-LV"/>
              </w:rPr>
              <w:t xml:space="preserve"> 3</w:t>
            </w:r>
            <w:r>
              <w:rPr>
                <w:rFonts w:ascii="Times New Roman" w:eastAsia="Times New Roman" w:hAnsi="Times New Roman" w:cs="Times New Roman"/>
                <w:color w:val="000000" w:themeColor="text1"/>
                <w:sz w:val="24"/>
                <w:szCs w:val="24"/>
                <w:lang w:eastAsia="lv-LV"/>
              </w:rPr>
              <w:t>2</w:t>
            </w:r>
            <w:r w:rsidR="00386F8A" w:rsidRPr="00790953">
              <w:rPr>
                <w:rFonts w:ascii="Times New Roman" w:eastAsia="Times New Roman" w:hAnsi="Times New Roman" w:cs="Times New Roman"/>
                <w:color w:val="000000" w:themeColor="text1"/>
                <w:sz w:val="24"/>
                <w:szCs w:val="24"/>
                <w:lang w:eastAsia="lv-LV"/>
              </w:rPr>
              <w:t>, Rīga, LV-10</w:t>
            </w:r>
            <w:r w:rsidR="004F240F">
              <w:rPr>
                <w:rFonts w:ascii="Times New Roman" w:eastAsia="Times New Roman" w:hAnsi="Times New Roman" w:cs="Times New Roman"/>
                <w:color w:val="000000" w:themeColor="text1"/>
                <w:sz w:val="24"/>
                <w:szCs w:val="24"/>
                <w:lang w:eastAsia="lv-LV"/>
              </w:rPr>
              <w:t>0</w:t>
            </w:r>
            <w:r w:rsidR="00386F8A" w:rsidRPr="00790953">
              <w:rPr>
                <w:rFonts w:ascii="Times New Roman" w:eastAsia="Times New Roman" w:hAnsi="Times New Roman" w:cs="Times New Roman"/>
                <w:color w:val="000000" w:themeColor="text1"/>
                <w:sz w:val="24"/>
                <w:szCs w:val="24"/>
                <w:lang w:eastAsia="lv-LV"/>
              </w:rPr>
              <w:t xml:space="preserve">5,                                                  </w:t>
            </w:r>
            <w:r w:rsidR="004D1056" w:rsidRPr="004D1056">
              <w:rPr>
                <w:rFonts w:ascii="Times New Roman" w:eastAsia="Times New Roman" w:hAnsi="Times New Roman" w:cs="Times New Roman"/>
                <w:color w:val="000000" w:themeColor="text1"/>
                <w:sz w:val="24"/>
                <w:szCs w:val="24"/>
                <w:lang w:eastAsia="lv-LV"/>
              </w:rPr>
              <w:t>01000140114</w:t>
            </w:r>
          </w:p>
          <w:p w14:paraId="7FE666B7" w14:textId="09130FB0" w:rsidR="00386F8A" w:rsidRPr="00790953" w:rsidRDefault="00386F8A" w:rsidP="00976A08">
            <w:pPr>
              <w:pStyle w:val="NoSpacing"/>
              <w:rPr>
                <w:rFonts w:ascii="Times New Roman" w:eastAsia="Times New Roman" w:hAnsi="Times New Roman" w:cs="Times New Roman"/>
                <w:color w:val="000000" w:themeColor="text1"/>
                <w:sz w:val="24"/>
                <w:szCs w:val="24"/>
                <w:lang w:eastAsia="lv-LV"/>
              </w:rPr>
            </w:pPr>
          </w:p>
        </w:tc>
      </w:tr>
      <w:tr w:rsidR="00386F8A" w:rsidRPr="00790953" w14:paraId="54146207" w14:textId="44FF8998" w:rsidTr="00C81073">
        <w:tc>
          <w:tcPr>
            <w:tcW w:w="939" w:type="dxa"/>
            <w:vMerge/>
          </w:tcPr>
          <w:p w14:paraId="7EA09403" w14:textId="77777777" w:rsidR="00386F8A" w:rsidRPr="00790953" w:rsidRDefault="00386F8A" w:rsidP="00976A08">
            <w:pPr>
              <w:pStyle w:val="NoSpacing"/>
              <w:rPr>
                <w:rFonts w:ascii="Times New Roman" w:hAnsi="Times New Roman" w:cs="Times New Roman"/>
                <w:sz w:val="24"/>
                <w:szCs w:val="24"/>
              </w:rPr>
            </w:pPr>
          </w:p>
        </w:tc>
        <w:tc>
          <w:tcPr>
            <w:tcW w:w="2411" w:type="dxa"/>
          </w:tcPr>
          <w:p w14:paraId="715B3BDC" w14:textId="3E66D15B" w:rsidR="00386F8A" w:rsidRPr="00790953" w:rsidRDefault="00386F8A" w:rsidP="00976A08">
            <w:pPr>
              <w:pStyle w:val="NoSpacing"/>
              <w:rPr>
                <w:rFonts w:ascii="Times New Roman" w:eastAsia="Times New Roman" w:hAnsi="Times New Roman" w:cs="Times New Roman"/>
                <w:color w:val="000000" w:themeColor="text1"/>
                <w:sz w:val="24"/>
                <w:szCs w:val="24"/>
                <w:lang w:eastAsia="lv-LV"/>
              </w:rPr>
            </w:pPr>
            <w:r w:rsidRPr="00790953">
              <w:rPr>
                <w:rFonts w:ascii="Times New Roman" w:eastAsia="Times New Roman" w:hAnsi="Times New Roman" w:cs="Times New Roman"/>
                <w:color w:val="000000" w:themeColor="text1"/>
                <w:sz w:val="24"/>
                <w:szCs w:val="24"/>
                <w:lang w:eastAsia="lv-LV"/>
              </w:rPr>
              <w:t>Būvniecības veids:</w:t>
            </w:r>
          </w:p>
        </w:tc>
        <w:tc>
          <w:tcPr>
            <w:tcW w:w="6661" w:type="dxa"/>
          </w:tcPr>
          <w:p w14:paraId="1A4E63AA" w14:textId="1AF20621" w:rsidR="00386F8A" w:rsidRPr="00790953" w:rsidRDefault="00386F8A" w:rsidP="00976A08">
            <w:pPr>
              <w:pStyle w:val="NoSpacing"/>
              <w:rPr>
                <w:rFonts w:ascii="Times New Roman" w:eastAsia="Times New Roman" w:hAnsi="Times New Roman" w:cs="Times New Roman"/>
                <w:color w:val="000000" w:themeColor="text1"/>
                <w:sz w:val="24"/>
                <w:szCs w:val="24"/>
                <w:lang w:eastAsia="lv-LV"/>
              </w:rPr>
            </w:pPr>
            <w:r w:rsidRPr="00790953">
              <w:rPr>
                <w:rFonts w:ascii="Times New Roman" w:eastAsia="Times New Roman" w:hAnsi="Times New Roman" w:cs="Times New Roman"/>
                <w:color w:val="000000" w:themeColor="text1"/>
                <w:sz w:val="24"/>
                <w:szCs w:val="24"/>
                <w:lang w:eastAsia="lv-LV"/>
              </w:rPr>
              <w:t>Jauna būvniecība, pārbūve</w:t>
            </w:r>
          </w:p>
        </w:tc>
      </w:tr>
      <w:tr w:rsidR="00386F8A" w:rsidRPr="00790953" w14:paraId="60A4E672" w14:textId="0243EB69" w:rsidTr="00C81073">
        <w:trPr>
          <w:trHeight w:val="415"/>
        </w:trPr>
        <w:tc>
          <w:tcPr>
            <w:tcW w:w="939" w:type="dxa"/>
            <w:vMerge/>
          </w:tcPr>
          <w:p w14:paraId="35B57853" w14:textId="77777777" w:rsidR="00386F8A" w:rsidRPr="00790953" w:rsidRDefault="00386F8A" w:rsidP="007C207D">
            <w:pPr>
              <w:pStyle w:val="NoSpacing"/>
              <w:spacing w:before="240"/>
              <w:rPr>
                <w:rFonts w:ascii="Times New Roman" w:hAnsi="Times New Roman" w:cs="Times New Roman"/>
                <w:sz w:val="24"/>
                <w:szCs w:val="24"/>
              </w:rPr>
            </w:pPr>
          </w:p>
        </w:tc>
        <w:tc>
          <w:tcPr>
            <w:tcW w:w="2411" w:type="dxa"/>
          </w:tcPr>
          <w:p w14:paraId="0DD5DDA6" w14:textId="7B710CDC" w:rsidR="00386F8A" w:rsidRPr="00790953" w:rsidRDefault="00386F8A" w:rsidP="007C207D">
            <w:pPr>
              <w:pStyle w:val="NoSpacing"/>
              <w:rPr>
                <w:rFonts w:ascii="Times New Roman" w:eastAsia="Times New Roman" w:hAnsi="Times New Roman" w:cs="Times New Roman"/>
                <w:color w:val="000000" w:themeColor="text1"/>
                <w:sz w:val="24"/>
                <w:szCs w:val="24"/>
                <w:lang w:eastAsia="lv-LV"/>
              </w:rPr>
            </w:pPr>
            <w:r w:rsidRPr="00790953">
              <w:rPr>
                <w:rFonts w:ascii="Times New Roman" w:eastAsia="Times New Roman" w:hAnsi="Times New Roman" w:cs="Times New Roman"/>
                <w:color w:val="000000" w:themeColor="text1"/>
                <w:sz w:val="24"/>
                <w:szCs w:val="24"/>
                <w:lang w:eastAsia="lv-LV"/>
              </w:rPr>
              <w:t xml:space="preserve">Būves </w:t>
            </w:r>
            <w:r w:rsidR="0074113D">
              <w:rPr>
                <w:rFonts w:ascii="Times New Roman" w:eastAsia="Times New Roman" w:hAnsi="Times New Roman" w:cs="Times New Roman"/>
                <w:color w:val="000000" w:themeColor="text1"/>
                <w:sz w:val="24"/>
                <w:szCs w:val="24"/>
                <w:lang w:eastAsia="lv-LV"/>
              </w:rPr>
              <w:t>klasifikācijas kods</w:t>
            </w:r>
            <w:r w:rsidRPr="00790953">
              <w:rPr>
                <w:rFonts w:ascii="Times New Roman" w:eastAsia="Times New Roman" w:hAnsi="Times New Roman" w:cs="Times New Roman"/>
                <w:color w:val="000000" w:themeColor="text1"/>
                <w:sz w:val="24"/>
                <w:szCs w:val="24"/>
                <w:lang w:eastAsia="lv-LV"/>
              </w:rPr>
              <w:t>:</w:t>
            </w:r>
          </w:p>
        </w:tc>
        <w:tc>
          <w:tcPr>
            <w:tcW w:w="6661" w:type="dxa"/>
          </w:tcPr>
          <w:p w14:paraId="02AABE24" w14:textId="5B124FDA" w:rsidR="00386F8A" w:rsidRPr="00790953" w:rsidRDefault="007172AB" w:rsidP="00FE1740">
            <w:pPr>
              <w:pStyle w:val="NoSpacing"/>
              <w:rPr>
                <w:rFonts w:ascii="Times New Roman" w:eastAsia="Times New Roman" w:hAnsi="Times New Roman" w:cs="Times New Roman"/>
                <w:color w:val="000000" w:themeColor="text1"/>
                <w:sz w:val="24"/>
                <w:szCs w:val="24"/>
                <w:lang w:eastAsia="lv-LV"/>
              </w:rPr>
            </w:pPr>
            <w:r w:rsidRPr="007172AB">
              <w:rPr>
                <w:rFonts w:ascii="Times New Roman" w:eastAsia="Times New Roman" w:hAnsi="Times New Roman" w:cs="Times New Roman"/>
                <w:color w:val="000000" w:themeColor="text1"/>
                <w:sz w:val="24"/>
                <w:szCs w:val="24"/>
                <w:lang w:eastAsia="lv-LV"/>
              </w:rPr>
              <w:t>2222</w:t>
            </w:r>
            <w:r w:rsidR="0074113D">
              <w:rPr>
                <w:rFonts w:ascii="Times New Roman" w:eastAsia="Times New Roman" w:hAnsi="Times New Roman" w:cs="Times New Roman"/>
                <w:color w:val="000000" w:themeColor="text1"/>
                <w:sz w:val="24"/>
                <w:szCs w:val="24"/>
                <w:lang w:eastAsia="lv-LV"/>
              </w:rPr>
              <w:t xml:space="preserve"> – vietējās nozīmes aukstā un karsta ūdens apgādes būves</w:t>
            </w:r>
          </w:p>
        </w:tc>
      </w:tr>
      <w:tr w:rsidR="006E3DEC" w:rsidRPr="00790953" w14:paraId="5ED48914" w14:textId="77777777" w:rsidTr="00C81073">
        <w:trPr>
          <w:trHeight w:val="415"/>
        </w:trPr>
        <w:tc>
          <w:tcPr>
            <w:tcW w:w="939" w:type="dxa"/>
          </w:tcPr>
          <w:p w14:paraId="17032E84" w14:textId="2F1DEC95" w:rsidR="006E3DEC" w:rsidRPr="00790953" w:rsidRDefault="006E3DEC" w:rsidP="0087702A">
            <w:pPr>
              <w:pStyle w:val="NoSpacing"/>
              <w:jc w:val="center"/>
              <w:rPr>
                <w:rFonts w:ascii="Times New Roman" w:hAnsi="Times New Roman" w:cs="Times New Roman"/>
                <w:sz w:val="24"/>
                <w:szCs w:val="24"/>
              </w:rPr>
            </w:pPr>
            <w:r w:rsidRPr="00790953">
              <w:rPr>
                <w:rFonts w:ascii="Times New Roman" w:hAnsi="Times New Roman" w:cs="Times New Roman"/>
                <w:b/>
                <w:bCs/>
                <w:sz w:val="24"/>
                <w:szCs w:val="24"/>
              </w:rPr>
              <w:t>III</w:t>
            </w:r>
          </w:p>
        </w:tc>
        <w:tc>
          <w:tcPr>
            <w:tcW w:w="9072" w:type="dxa"/>
            <w:gridSpan w:val="2"/>
            <w:shd w:val="clear" w:color="auto" w:fill="E2EFD9" w:themeFill="accent6" w:themeFillTint="33"/>
          </w:tcPr>
          <w:p w14:paraId="04C39916" w14:textId="12D35B1B" w:rsidR="006E3DEC" w:rsidRPr="00790953" w:rsidRDefault="006E3DEC" w:rsidP="0087702A">
            <w:pPr>
              <w:pStyle w:val="NoSpacing"/>
              <w:rPr>
                <w:rFonts w:ascii="Times New Roman" w:eastAsia="Times New Roman" w:hAnsi="Times New Roman" w:cs="Times New Roman"/>
                <w:color w:val="000000" w:themeColor="text1"/>
                <w:sz w:val="24"/>
                <w:szCs w:val="24"/>
                <w:lang w:eastAsia="lv-LV"/>
              </w:rPr>
            </w:pPr>
            <w:r w:rsidRPr="00790953">
              <w:rPr>
                <w:rFonts w:ascii="Times New Roman" w:eastAsia="Times New Roman" w:hAnsi="Times New Roman" w:cs="Times New Roman"/>
                <w:b/>
                <w:bCs/>
                <w:color w:val="000000" w:themeColor="text1"/>
                <w:sz w:val="24"/>
                <w:szCs w:val="24"/>
                <w:lang w:eastAsia="lv-LV"/>
              </w:rPr>
              <w:t>BŪV</w:t>
            </w:r>
            <w:r w:rsidR="00852693">
              <w:rPr>
                <w:rFonts w:ascii="Times New Roman" w:eastAsia="Times New Roman" w:hAnsi="Times New Roman" w:cs="Times New Roman"/>
                <w:b/>
                <w:bCs/>
                <w:color w:val="000000" w:themeColor="text1"/>
                <w:sz w:val="24"/>
                <w:szCs w:val="24"/>
                <w:lang w:eastAsia="lv-LV"/>
              </w:rPr>
              <w:t xml:space="preserve">DARBU </w:t>
            </w:r>
            <w:r w:rsidRPr="00790953">
              <w:rPr>
                <w:rFonts w:ascii="Times New Roman" w:eastAsia="Times New Roman" w:hAnsi="Times New Roman" w:cs="Times New Roman"/>
                <w:b/>
                <w:bCs/>
                <w:color w:val="000000" w:themeColor="text1"/>
                <w:sz w:val="24"/>
                <w:szCs w:val="24"/>
                <w:lang w:eastAsia="lv-LV"/>
              </w:rPr>
              <w:t>MĒRĶIS</w:t>
            </w:r>
            <w:r w:rsidR="00852693">
              <w:rPr>
                <w:rFonts w:ascii="Times New Roman" w:eastAsia="Times New Roman" w:hAnsi="Times New Roman" w:cs="Times New Roman"/>
                <w:b/>
                <w:bCs/>
                <w:color w:val="000000" w:themeColor="text1"/>
                <w:sz w:val="24"/>
                <w:szCs w:val="24"/>
                <w:lang w:eastAsia="lv-LV"/>
              </w:rPr>
              <w:t xml:space="preserve"> UN</w:t>
            </w:r>
            <w:r w:rsidRPr="00790953">
              <w:rPr>
                <w:rFonts w:ascii="Times New Roman" w:eastAsia="Times New Roman" w:hAnsi="Times New Roman" w:cs="Times New Roman"/>
                <w:b/>
                <w:bCs/>
                <w:color w:val="000000" w:themeColor="text1"/>
                <w:sz w:val="24"/>
                <w:szCs w:val="24"/>
                <w:lang w:eastAsia="lv-LV"/>
              </w:rPr>
              <w:t xml:space="preserve"> </w:t>
            </w:r>
            <w:r w:rsidR="003F5890">
              <w:rPr>
                <w:rFonts w:ascii="Times New Roman" w:eastAsia="Times New Roman" w:hAnsi="Times New Roman" w:cs="Times New Roman"/>
                <w:b/>
                <w:bCs/>
                <w:color w:val="000000" w:themeColor="text1"/>
                <w:sz w:val="24"/>
                <w:szCs w:val="24"/>
                <w:lang w:eastAsia="lv-LV"/>
              </w:rPr>
              <w:t>N</w:t>
            </w:r>
            <w:r w:rsidRPr="00790953">
              <w:rPr>
                <w:rFonts w:ascii="Times New Roman" w:eastAsia="Times New Roman" w:hAnsi="Times New Roman" w:cs="Times New Roman"/>
                <w:b/>
                <w:bCs/>
                <w:color w:val="000000" w:themeColor="text1"/>
                <w:sz w:val="24"/>
                <w:szCs w:val="24"/>
                <w:lang w:eastAsia="lv-LV"/>
              </w:rPr>
              <w:t xml:space="preserve">OSACĪJUMI </w:t>
            </w:r>
          </w:p>
        </w:tc>
      </w:tr>
      <w:tr w:rsidR="006E3DEC" w:rsidRPr="00790953" w14:paraId="4169C173" w14:textId="77777777" w:rsidTr="00C81073">
        <w:trPr>
          <w:trHeight w:val="175"/>
        </w:trPr>
        <w:tc>
          <w:tcPr>
            <w:tcW w:w="939" w:type="dxa"/>
          </w:tcPr>
          <w:p w14:paraId="45B233F9" w14:textId="7C32FF75" w:rsidR="006E3DEC" w:rsidRPr="00790953" w:rsidRDefault="006E3DEC" w:rsidP="0008041A">
            <w:pPr>
              <w:pStyle w:val="NoSpacing"/>
              <w:jc w:val="center"/>
              <w:rPr>
                <w:rFonts w:ascii="Times New Roman" w:eastAsia="Times New Roman" w:hAnsi="Times New Roman" w:cs="Times New Roman"/>
                <w:color w:val="000000" w:themeColor="text1"/>
                <w:sz w:val="24"/>
                <w:szCs w:val="24"/>
                <w:lang w:eastAsia="lv-LV"/>
              </w:rPr>
            </w:pPr>
            <w:r w:rsidRPr="00790953">
              <w:rPr>
                <w:rFonts w:ascii="Times New Roman" w:eastAsia="Times New Roman" w:hAnsi="Times New Roman" w:cs="Times New Roman"/>
                <w:color w:val="000000" w:themeColor="text1"/>
                <w:sz w:val="24"/>
                <w:szCs w:val="24"/>
                <w:lang w:eastAsia="lv-LV"/>
              </w:rPr>
              <w:t>1</w:t>
            </w:r>
            <w:r w:rsidR="0008041A" w:rsidRPr="00790953">
              <w:rPr>
                <w:rFonts w:ascii="Times New Roman" w:eastAsia="Times New Roman" w:hAnsi="Times New Roman" w:cs="Times New Roman"/>
                <w:color w:val="000000" w:themeColor="text1"/>
                <w:sz w:val="24"/>
                <w:szCs w:val="24"/>
                <w:lang w:eastAsia="lv-LV"/>
              </w:rPr>
              <w:t>.</w:t>
            </w:r>
          </w:p>
        </w:tc>
        <w:tc>
          <w:tcPr>
            <w:tcW w:w="9072" w:type="dxa"/>
            <w:gridSpan w:val="2"/>
          </w:tcPr>
          <w:p w14:paraId="60809F3D" w14:textId="1B6E223C" w:rsidR="006E3DEC" w:rsidRPr="00790953" w:rsidRDefault="00597887" w:rsidP="00F7730B">
            <w:pPr>
              <w:pStyle w:val="NoSpacing"/>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Būv</w:t>
            </w:r>
            <w:r w:rsidR="00657E68">
              <w:rPr>
                <w:rFonts w:ascii="Times New Roman" w:eastAsia="Times New Roman" w:hAnsi="Times New Roman" w:cs="Times New Roman"/>
                <w:color w:val="000000" w:themeColor="text1"/>
                <w:sz w:val="24"/>
                <w:szCs w:val="24"/>
                <w:lang w:eastAsia="lv-LV"/>
              </w:rPr>
              <w:t>darbu</w:t>
            </w:r>
            <w:r>
              <w:rPr>
                <w:rFonts w:ascii="Times New Roman" w:eastAsia="Times New Roman" w:hAnsi="Times New Roman" w:cs="Times New Roman"/>
                <w:color w:val="000000" w:themeColor="text1"/>
                <w:sz w:val="24"/>
                <w:szCs w:val="24"/>
                <w:lang w:eastAsia="lv-LV"/>
              </w:rPr>
              <w:t xml:space="preserve"> mērķis ir aizstāt </w:t>
            </w:r>
            <w:r w:rsidR="00303AA1">
              <w:rPr>
                <w:rFonts w:ascii="Times New Roman" w:eastAsia="Times New Roman" w:hAnsi="Times New Roman" w:cs="Times New Roman"/>
                <w:color w:val="000000" w:themeColor="text1"/>
                <w:sz w:val="24"/>
                <w:szCs w:val="24"/>
                <w:lang w:eastAsia="lv-LV"/>
              </w:rPr>
              <w:t xml:space="preserve">esošo </w:t>
            </w:r>
            <w:r w:rsidR="00303AA1" w:rsidRPr="00E738F6">
              <w:rPr>
                <w:rFonts w:ascii="Times New Roman" w:eastAsia="Times New Roman" w:hAnsi="Times New Roman" w:cs="Times New Roman"/>
                <w:iCs/>
                <w:sz w:val="24"/>
                <w:szCs w:val="24"/>
                <w:lang w:eastAsia="ar-SA"/>
              </w:rPr>
              <w:t xml:space="preserve">fiziski </w:t>
            </w:r>
            <w:r w:rsidR="00303AA1">
              <w:rPr>
                <w:rFonts w:ascii="Times New Roman" w:eastAsia="Times New Roman" w:hAnsi="Times New Roman" w:cs="Times New Roman"/>
                <w:iCs/>
                <w:sz w:val="24"/>
                <w:szCs w:val="24"/>
                <w:lang w:eastAsia="ar-SA"/>
              </w:rPr>
              <w:t xml:space="preserve">un tehniski </w:t>
            </w:r>
            <w:r w:rsidR="00303AA1" w:rsidRPr="00E738F6">
              <w:rPr>
                <w:rFonts w:ascii="Times New Roman" w:eastAsia="Times New Roman" w:hAnsi="Times New Roman" w:cs="Times New Roman"/>
                <w:iCs/>
                <w:sz w:val="24"/>
                <w:szCs w:val="24"/>
                <w:lang w:eastAsia="ar-SA"/>
              </w:rPr>
              <w:t>novecojuš</w:t>
            </w:r>
            <w:r w:rsidR="00303AA1">
              <w:rPr>
                <w:rFonts w:ascii="Times New Roman" w:eastAsia="Times New Roman" w:hAnsi="Times New Roman" w:cs="Times New Roman"/>
                <w:iCs/>
                <w:sz w:val="24"/>
                <w:szCs w:val="24"/>
                <w:lang w:eastAsia="ar-SA"/>
              </w:rPr>
              <w:t xml:space="preserve">os </w:t>
            </w:r>
            <w:r w:rsidR="007F23A4">
              <w:rPr>
                <w:rFonts w:ascii="Times New Roman" w:eastAsia="Times New Roman" w:hAnsi="Times New Roman" w:cs="Times New Roman"/>
                <w:color w:val="000000" w:themeColor="text1"/>
                <w:sz w:val="24"/>
                <w:szCs w:val="24"/>
                <w:lang w:eastAsia="lv-LV"/>
              </w:rPr>
              <w:t>virszemes</w:t>
            </w:r>
            <w:r>
              <w:rPr>
                <w:rFonts w:ascii="Times New Roman" w:eastAsia="Times New Roman" w:hAnsi="Times New Roman" w:cs="Times New Roman"/>
                <w:color w:val="000000" w:themeColor="text1"/>
                <w:sz w:val="24"/>
                <w:szCs w:val="24"/>
                <w:lang w:eastAsia="lv-LV"/>
              </w:rPr>
              <w:t xml:space="preserve"> siltumtīkla cauruļvadus</w:t>
            </w:r>
            <w:r w:rsidR="007F23A4">
              <w:rPr>
                <w:rFonts w:ascii="Times New Roman" w:eastAsia="Times New Roman" w:hAnsi="Times New Roman" w:cs="Times New Roman"/>
                <w:color w:val="000000" w:themeColor="text1"/>
                <w:sz w:val="24"/>
                <w:szCs w:val="24"/>
                <w:lang w:eastAsia="lv-LV"/>
              </w:rPr>
              <w:t>, kuri izvietoti uz balstiem,</w:t>
            </w:r>
            <w:r>
              <w:rPr>
                <w:rFonts w:ascii="Times New Roman" w:eastAsia="Times New Roman" w:hAnsi="Times New Roman" w:cs="Times New Roman"/>
                <w:color w:val="000000" w:themeColor="text1"/>
                <w:sz w:val="24"/>
                <w:szCs w:val="24"/>
                <w:lang w:eastAsia="lv-LV"/>
              </w:rPr>
              <w:t xml:space="preserve"> ar rūpnieciski izolētām caurulēm, </w:t>
            </w:r>
            <w:r w:rsidR="007F23A4" w:rsidRPr="007F23A4">
              <w:rPr>
                <w:rFonts w:ascii="Times New Roman" w:eastAsia="Times New Roman" w:hAnsi="Times New Roman" w:cs="Times New Roman"/>
                <w:color w:val="000000" w:themeColor="text1"/>
                <w:sz w:val="24"/>
                <w:szCs w:val="24"/>
                <w:lang w:eastAsia="lv-LV"/>
              </w:rPr>
              <w:t>izbūvējot pazemes siltumtīklus,</w:t>
            </w:r>
            <w:r w:rsidR="007365D1">
              <w:rPr>
                <w:rFonts w:ascii="Times New Roman" w:eastAsia="Times New Roman" w:hAnsi="Times New Roman" w:cs="Times New Roman"/>
                <w:color w:val="000000" w:themeColor="text1"/>
                <w:sz w:val="24"/>
                <w:szCs w:val="24"/>
                <w:lang w:eastAsia="lv-LV"/>
              </w:rPr>
              <w:t xml:space="preserve"> </w:t>
            </w:r>
            <w:r w:rsidR="007F23A4">
              <w:rPr>
                <w:rFonts w:ascii="Times New Roman" w:eastAsia="Times New Roman" w:hAnsi="Times New Roman" w:cs="Times New Roman"/>
                <w:color w:val="000000" w:themeColor="text1"/>
                <w:sz w:val="24"/>
                <w:szCs w:val="24"/>
                <w:lang w:eastAsia="lv-LV"/>
              </w:rPr>
              <w:t xml:space="preserve">kas ļaus </w:t>
            </w:r>
            <w:r>
              <w:rPr>
                <w:rFonts w:ascii="Times New Roman" w:eastAsia="Times New Roman" w:hAnsi="Times New Roman" w:cs="Times New Roman"/>
                <w:color w:val="000000" w:themeColor="text1"/>
                <w:sz w:val="24"/>
                <w:szCs w:val="24"/>
                <w:lang w:eastAsia="lv-LV"/>
              </w:rPr>
              <w:t>samazināt siltuma zudumus siltuma</w:t>
            </w:r>
            <w:r w:rsidR="00A14049">
              <w:rPr>
                <w:rFonts w:ascii="Times New Roman" w:eastAsia="Times New Roman" w:hAnsi="Times New Roman" w:cs="Times New Roman"/>
                <w:color w:val="000000" w:themeColor="text1"/>
                <w:sz w:val="24"/>
                <w:szCs w:val="24"/>
                <w:lang w:eastAsia="lv-LV"/>
              </w:rPr>
              <w:t>p</w:t>
            </w:r>
            <w:r>
              <w:rPr>
                <w:rFonts w:ascii="Times New Roman" w:eastAsia="Times New Roman" w:hAnsi="Times New Roman" w:cs="Times New Roman"/>
                <w:color w:val="000000" w:themeColor="text1"/>
                <w:sz w:val="24"/>
                <w:szCs w:val="24"/>
                <w:lang w:eastAsia="lv-LV"/>
              </w:rPr>
              <w:t>gādes sistēmā un līdz ar to samazināt CO2 emisijas.</w:t>
            </w:r>
          </w:p>
        </w:tc>
      </w:tr>
      <w:tr w:rsidR="00F94A2D" w:rsidRPr="00790953" w14:paraId="1B688CCF" w14:textId="77777777" w:rsidTr="00C81073">
        <w:trPr>
          <w:trHeight w:val="175"/>
        </w:trPr>
        <w:tc>
          <w:tcPr>
            <w:tcW w:w="939" w:type="dxa"/>
          </w:tcPr>
          <w:p w14:paraId="25C6F540" w14:textId="5CAF2423" w:rsidR="00F94A2D" w:rsidRPr="00790953" w:rsidRDefault="00852693" w:rsidP="0008041A">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2</w:t>
            </w:r>
            <w:r w:rsidR="009502EC" w:rsidRPr="00790953">
              <w:rPr>
                <w:rFonts w:ascii="Times New Roman" w:eastAsia="Times New Roman" w:hAnsi="Times New Roman" w:cs="Times New Roman"/>
                <w:color w:val="000000" w:themeColor="text1"/>
                <w:sz w:val="24"/>
                <w:szCs w:val="24"/>
                <w:lang w:eastAsia="lv-LV"/>
              </w:rPr>
              <w:t>.</w:t>
            </w:r>
          </w:p>
        </w:tc>
        <w:tc>
          <w:tcPr>
            <w:tcW w:w="9072" w:type="dxa"/>
            <w:gridSpan w:val="2"/>
          </w:tcPr>
          <w:p w14:paraId="5CBB6041" w14:textId="139373FC" w:rsidR="005109B2" w:rsidRPr="00790953" w:rsidRDefault="005109B2" w:rsidP="00F7730B">
            <w:pPr>
              <w:pStyle w:val="NoSpacing"/>
              <w:jc w:val="both"/>
              <w:rPr>
                <w:rFonts w:ascii="Times New Roman" w:eastAsia="Times New Roman" w:hAnsi="Times New Roman" w:cs="Times New Roman"/>
                <w:color w:val="000000" w:themeColor="text1"/>
                <w:sz w:val="24"/>
                <w:szCs w:val="24"/>
                <w:lang w:eastAsia="lv-LV"/>
              </w:rPr>
            </w:pPr>
            <w:r w:rsidRPr="00790953">
              <w:rPr>
                <w:rFonts w:ascii="Times New Roman" w:eastAsia="Times New Roman" w:hAnsi="Times New Roman" w:cs="Times New Roman"/>
                <w:color w:val="000000" w:themeColor="text1"/>
                <w:sz w:val="24"/>
                <w:szCs w:val="24"/>
                <w:lang w:eastAsia="lv-LV"/>
              </w:rPr>
              <w:t>Būv</w:t>
            </w:r>
            <w:r w:rsidR="00A73E1C">
              <w:rPr>
                <w:rFonts w:ascii="Times New Roman" w:eastAsia="Times New Roman" w:hAnsi="Times New Roman" w:cs="Times New Roman"/>
                <w:color w:val="000000" w:themeColor="text1"/>
                <w:sz w:val="24"/>
                <w:szCs w:val="24"/>
                <w:lang w:eastAsia="lv-LV"/>
              </w:rPr>
              <w:t>darbu</w:t>
            </w:r>
            <w:r w:rsidRPr="00790953">
              <w:rPr>
                <w:rFonts w:ascii="Times New Roman" w:eastAsia="Times New Roman" w:hAnsi="Times New Roman" w:cs="Times New Roman"/>
                <w:color w:val="000000" w:themeColor="text1"/>
                <w:sz w:val="24"/>
                <w:szCs w:val="24"/>
                <w:lang w:eastAsia="lv-LV"/>
              </w:rPr>
              <w:t xml:space="preserve"> </w:t>
            </w:r>
            <w:r w:rsidR="00657E68">
              <w:rPr>
                <w:rFonts w:ascii="Times New Roman" w:eastAsia="Times New Roman" w:hAnsi="Times New Roman" w:cs="Times New Roman"/>
                <w:color w:val="000000" w:themeColor="text1"/>
                <w:sz w:val="24"/>
                <w:szCs w:val="24"/>
                <w:lang w:eastAsia="lv-LV"/>
              </w:rPr>
              <w:t>veicējs</w:t>
            </w:r>
            <w:r w:rsidRPr="00790953">
              <w:rPr>
                <w:rFonts w:ascii="Times New Roman" w:eastAsia="Times New Roman" w:hAnsi="Times New Roman" w:cs="Times New Roman"/>
                <w:color w:val="000000" w:themeColor="text1"/>
                <w:sz w:val="24"/>
                <w:szCs w:val="24"/>
                <w:lang w:eastAsia="lv-LV"/>
              </w:rPr>
              <w:t xml:space="preserve"> </w:t>
            </w:r>
            <w:r w:rsidR="005C126B">
              <w:rPr>
                <w:rFonts w:ascii="Times New Roman" w:eastAsia="Times New Roman" w:hAnsi="Times New Roman" w:cs="Times New Roman"/>
                <w:color w:val="000000" w:themeColor="text1"/>
                <w:sz w:val="24"/>
                <w:szCs w:val="24"/>
                <w:lang w:eastAsia="lv-LV"/>
              </w:rPr>
              <w:t>(turpmāk – Iz</w:t>
            </w:r>
            <w:r w:rsidR="00657E68">
              <w:rPr>
                <w:rFonts w:ascii="Times New Roman" w:eastAsia="Times New Roman" w:hAnsi="Times New Roman" w:cs="Times New Roman"/>
                <w:color w:val="000000" w:themeColor="text1"/>
                <w:sz w:val="24"/>
                <w:szCs w:val="24"/>
                <w:lang w:eastAsia="lv-LV"/>
              </w:rPr>
              <w:t>pildītāj</w:t>
            </w:r>
            <w:r w:rsidR="005C126B">
              <w:rPr>
                <w:rFonts w:ascii="Times New Roman" w:eastAsia="Times New Roman" w:hAnsi="Times New Roman" w:cs="Times New Roman"/>
                <w:color w:val="000000" w:themeColor="text1"/>
                <w:sz w:val="24"/>
                <w:szCs w:val="24"/>
                <w:lang w:eastAsia="lv-LV"/>
              </w:rPr>
              <w:t>s</w:t>
            </w:r>
            <w:r w:rsidR="005C126B" w:rsidRPr="004430BE">
              <w:rPr>
                <w:rFonts w:ascii="Times New Roman" w:eastAsia="Times New Roman" w:hAnsi="Times New Roman" w:cs="Times New Roman"/>
                <w:color w:val="000000" w:themeColor="text1"/>
                <w:sz w:val="24"/>
                <w:szCs w:val="24"/>
                <w:lang w:eastAsia="lv-LV"/>
              </w:rPr>
              <w:t xml:space="preserve">) </w:t>
            </w:r>
            <w:r w:rsidR="004911CC" w:rsidRPr="004430BE">
              <w:rPr>
                <w:rFonts w:ascii="Times New Roman" w:eastAsia="Times New Roman" w:hAnsi="Times New Roman" w:cs="Times New Roman"/>
                <w:color w:val="000000" w:themeColor="text1"/>
                <w:sz w:val="24"/>
                <w:szCs w:val="24"/>
                <w:lang w:eastAsia="lv-LV"/>
              </w:rPr>
              <w:t xml:space="preserve">veic esošās teritorijas apsekošanu, </w:t>
            </w:r>
            <w:r w:rsidR="00936FD8" w:rsidRPr="004430BE">
              <w:rPr>
                <w:rFonts w:ascii="Times New Roman" w:eastAsia="Times New Roman" w:hAnsi="Times New Roman" w:cs="Times New Roman"/>
                <w:color w:val="000000" w:themeColor="text1"/>
                <w:sz w:val="24"/>
                <w:szCs w:val="24"/>
                <w:lang w:eastAsia="lv-LV"/>
              </w:rPr>
              <w:t>saņem</w:t>
            </w:r>
            <w:r w:rsidR="00936FD8">
              <w:rPr>
                <w:rFonts w:ascii="Times New Roman" w:eastAsia="Times New Roman" w:hAnsi="Times New Roman" w:cs="Times New Roman"/>
                <w:color w:val="000000" w:themeColor="text1"/>
                <w:sz w:val="24"/>
                <w:szCs w:val="24"/>
                <w:lang w:eastAsia="lv-LV"/>
              </w:rPr>
              <w:t xml:space="preserve"> visus nepieciešamos saskaņojumos</w:t>
            </w:r>
            <w:r w:rsidR="00A73E1C">
              <w:rPr>
                <w:rFonts w:ascii="Times New Roman" w:eastAsia="Times New Roman" w:hAnsi="Times New Roman" w:cs="Times New Roman"/>
                <w:color w:val="000000" w:themeColor="text1"/>
                <w:sz w:val="24"/>
                <w:szCs w:val="24"/>
                <w:lang w:eastAsia="lv-LV"/>
              </w:rPr>
              <w:t>.</w:t>
            </w:r>
            <w:r w:rsidR="00936FD8">
              <w:rPr>
                <w:rFonts w:ascii="Times New Roman" w:eastAsia="Times New Roman" w:hAnsi="Times New Roman" w:cs="Times New Roman"/>
                <w:color w:val="000000" w:themeColor="text1"/>
                <w:sz w:val="24"/>
                <w:szCs w:val="24"/>
                <w:lang w:eastAsia="lv-LV"/>
              </w:rPr>
              <w:t xml:space="preserve"> </w:t>
            </w:r>
            <w:r w:rsidR="00AA15ED" w:rsidRPr="00790953">
              <w:rPr>
                <w:rFonts w:ascii="Times New Roman" w:eastAsia="Times New Roman" w:hAnsi="Times New Roman" w:cs="Times New Roman"/>
                <w:color w:val="000000" w:themeColor="text1"/>
                <w:sz w:val="24"/>
                <w:szCs w:val="24"/>
                <w:lang w:eastAsia="lv-LV"/>
              </w:rPr>
              <w:t xml:space="preserve">Izstrādātājs veic visus nepieciešamos saskaņojumus ar Valsts uzraudzības dienestiem, virszemes un apakšzemes </w:t>
            </w:r>
            <w:r w:rsidR="00303AA1">
              <w:rPr>
                <w:rFonts w:ascii="Times New Roman" w:eastAsia="Times New Roman" w:hAnsi="Times New Roman" w:cs="Times New Roman"/>
                <w:color w:val="000000" w:themeColor="text1"/>
                <w:sz w:val="24"/>
                <w:szCs w:val="24"/>
                <w:lang w:eastAsia="lv-LV"/>
              </w:rPr>
              <w:t xml:space="preserve">inženiertīklu </w:t>
            </w:r>
            <w:r w:rsidR="00AA15ED" w:rsidRPr="00790953">
              <w:rPr>
                <w:rFonts w:ascii="Times New Roman" w:eastAsia="Times New Roman" w:hAnsi="Times New Roman" w:cs="Times New Roman"/>
                <w:color w:val="000000" w:themeColor="text1"/>
                <w:sz w:val="24"/>
                <w:szCs w:val="24"/>
                <w:lang w:eastAsia="lv-LV"/>
              </w:rPr>
              <w:t>īpašniekiem un zemes īpašniekiem likumā noteiktā kārtībā.</w:t>
            </w:r>
          </w:p>
        </w:tc>
      </w:tr>
      <w:tr w:rsidR="001130F8" w:rsidRPr="00790953" w14:paraId="4368462A" w14:textId="77777777" w:rsidTr="00C81073">
        <w:trPr>
          <w:trHeight w:val="175"/>
        </w:trPr>
        <w:tc>
          <w:tcPr>
            <w:tcW w:w="939" w:type="dxa"/>
          </w:tcPr>
          <w:p w14:paraId="1AA6A9C3" w14:textId="7F400EE5" w:rsidR="001130F8" w:rsidRPr="00790953" w:rsidRDefault="00C81073" w:rsidP="0008041A">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1130F8" w:rsidRPr="00790953">
              <w:rPr>
                <w:rFonts w:ascii="Times New Roman" w:eastAsia="Times New Roman" w:hAnsi="Times New Roman" w:cs="Times New Roman"/>
                <w:color w:val="000000" w:themeColor="text1"/>
                <w:sz w:val="24"/>
                <w:szCs w:val="24"/>
                <w:lang w:eastAsia="lv-LV"/>
              </w:rPr>
              <w:t>.</w:t>
            </w:r>
          </w:p>
        </w:tc>
        <w:tc>
          <w:tcPr>
            <w:tcW w:w="9072" w:type="dxa"/>
            <w:gridSpan w:val="2"/>
          </w:tcPr>
          <w:p w14:paraId="06CB6181" w14:textId="6776F008" w:rsidR="001130F8" w:rsidRPr="00790953" w:rsidRDefault="00851EFD" w:rsidP="00F7730B">
            <w:pPr>
              <w:pStyle w:val="NoSpacing"/>
              <w:jc w:val="both"/>
              <w:rPr>
                <w:rFonts w:ascii="Times New Roman" w:eastAsia="Times New Roman" w:hAnsi="Times New Roman" w:cs="Times New Roman"/>
                <w:color w:val="000000" w:themeColor="text1"/>
                <w:sz w:val="24"/>
                <w:szCs w:val="24"/>
                <w:lang w:eastAsia="lv-LV"/>
              </w:rPr>
            </w:pPr>
            <w:r w:rsidRPr="00851EFD">
              <w:rPr>
                <w:rFonts w:ascii="Times New Roman" w:eastAsia="Times New Roman" w:hAnsi="Times New Roman" w:cs="Times New Roman"/>
                <w:color w:val="000000" w:themeColor="text1"/>
                <w:sz w:val="24"/>
                <w:szCs w:val="24"/>
                <w:lang w:eastAsia="lv-LV"/>
              </w:rPr>
              <w:t>Izpildītājs</w:t>
            </w:r>
            <w:r w:rsidR="00F57FC3" w:rsidRPr="00790953">
              <w:rPr>
                <w:rFonts w:ascii="Times New Roman" w:eastAsia="Times New Roman" w:hAnsi="Times New Roman" w:cs="Times New Roman"/>
                <w:color w:val="000000" w:themeColor="text1"/>
                <w:sz w:val="24"/>
                <w:szCs w:val="24"/>
                <w:lang w:eastAsia="lv-LV"/>
              </w:rPr>
              <w:t xml:space="preserve"> veic būv</w:t>
            </w:r>
            <w:r w:rsidR="00A73E1C">
              <w:rPr>
                <w:rFonts w:ascii="Times New Roman" w:eastAsia="Times New Roman" w:hAnsi="Times New Roman" w:cs="Times New Roman"/>
                <w:color w:val="000000" w:themeColor="text1"/>
                <w:sz w:val="24"/>
                <w:szCs w:val="24"/>
                <w:lang w:eastAsia="lv-LV"/>
              </w:rPr>
              <w:t>darba</w:t>
            </w:r>
            <w:r w:rsidR="0071438A">
              <w:rPr>
                <w:rFonts w:ascii="Times New Roman" w:eastAsia="Times New Roman" w:hAnsi="Times New Roman" w:cs="Times New Roman"/>
                <w:color w:val="000000" w:themeColor="text1"/>
                <w:sz w:val="24"/>
                <w:szCs w:val="24"/>
                <w:lang w:eastAsia="lv-LV"/>
              </w:rPr>
              <w:t xml:space="preserve"> iz</w:t>
            </w:r>
            <w:r>
              <w:rPr>
                <w:rFonts w:ascii="Times New Roman" w:eastAsia="Times New Roman" w:hAnsi="Times New Roman" w:cs="Times New Roman"/>
                <w:color w:val="000000" w:themeColor="text1"/>
                <w:sz w:val="24"/>
                <w:szCs w:val="24"/>
                <w:lang w:eastAsia="lv-LV"/>
              </w:rPr>
              <w:t>būvi</w:t>
            </w:r>
            <w:r w:rsidR="00F57FC3" w:rsidRPr="00790953">
              <w:rPr>
                <w:rFonts w:ascii="Times New Roman" w:eastAsia="Times New Roman" w:hAnsi="Times New Roman" w:cs="Times New Roman"/>
                <w:color w:val="000000" w:themeColor="text1"/>
                <w:sz w:val="24"/>
                <w:szCs w:val="24"/>
                <w:lang w:eastAsia="lv-LV"/>
              </w:rPr>
              <w:t xml:space="preserve"> ar saviem materiāliem, izstrādājumiem, iekārtām, darbaspēku u.c. resursiem. </w:t>
            </w:r>
          </w:p>
        </w:tc>
      </w:tr>
      <w:tr w:rsidR="00851EFD" w:rsidRPr="00790953" w14:paraId="44D1B2A9" w14:textId="77777777" w:rsidTr="00C81073">
        <w:trPr>
          <w:trHeight w:val="175"/>
        </w:trPr>
        <w:tc>
          <w:tcPr>
            <w:tcW w:w="939" w:type="dxa"/>
          </w:tcPr>
          <w:p w14:paraId="778351FD" w14:textId="2045BB85" w:rsidR="00851EFD" w:rsidRDefault="00C81073" w:rsidP="0008041A">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4</w:t>
            </w:r>
            <w:r w:rsidR="00851EFD">
              <w:rPr>
                <w:rFonts w:ascii="Times New Roman" w:eastAsia="Times New Roman" w:hAnsi="Times New Roman" w:cs="Times New Roman"/>
                <w:color w:val="000000" w:themeColor="text1"/>
                <w:sz w:val="24"/>
                <w:szCs w:val="24"/>
                <w:lang w:eastAsia="lv-LV"/>
              </w:rPr>
              <w:t xml:space="preserve">. </w:t>
            </w:r>
          </w:p>
        </w:tc>
        <w:tc>
          <w:tcPr>
            <w:tcW w:w="9072" w:type="dxa"/>
            <w:gridSpan w:val="2"/>
          </w:tcPr>
          <w:p w14:paraId="03ED61E8" w14:textId="38E0F2D0" w:rsidR="00851EFD" w:rsidRPr="00790953" w:rsidRDefault="00A73E1C" w:rsidP="00F7730B">
            <w:pPr>
              <w:pStyle w:val="NoSpacing"/>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Būvdarba</w:t>
            </w:r>
            <w:r w:rsidR="00851EFD" w:rsidRPr="00851EFD">
              <w:rPr>
                <w:rFonts w:ascii="Times New Roman" w:eastAsia="Times New Roman" w:hAnsi="Times New Roman" w:cs="Times New Roman"/>
                <w:color w:val="000000" w:themeColor="text1"/>
                <w:sz w:val="24"/>
                <w:szCs w:val="24"/>
                <w:lang w:eastAsia="lv-LV"/>
              </w:rPr>
              <w:t xml:space="preserve"> izbūvi un saskaņošanu ar Pasūtītāju un visām nepieciešamajām instancēm (trešajām pusēm, ja tas ir nepieciešams) veic Izpildītājs</w:t>
            </w:r>
          </w:p>
        </w:tc>
      </w:tr>
      <w:tr w:rsidR="00C81073" w:rsidRPr="00790953" w14:paraId="20D9F0E7" w14:textId="77777777" w:rsidTr="00C81073">
        <w:trPr>
          <w:trHeight w:val="175"/>
        </w:trPr>
        <w:tc>
          <w:tcPr>
            <w:tcW w:w="939" w:type="dxa"/>
          </w:tcPr>
          <w:p w14:paraId="3615FB25" w14:textId="28CDFE79" w:rsidR="00C81073" w:rsidRDefault="00C81073" w:rsidP="0008041A">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5.</w:t>
            </w:r>
          </w:p>
        </w:tc>
        <w:tc>
          <w:tcPr>
            <w:tcW w:w="9072" w:type="dxa"/>
            <w:gridSpan w:val="2"/>
          </w:tcPr>
          <w:p w14:paraId="04508A65" w14:textId="29554720" w:rsidR="00C81073" w:rsidRPr="00851EFD" w:rsidRDefault="00C81073" w:rsidP="00F7730B">
            <w:pPr>
              <w:pStyle w:val="NoSpacing"/>
              <w:jc w:val="both"/>
              <w:rPr>
                <w:rFonts w:ascii="Times New Roman" w:eastAsia="Times New Roman" w:hAnsi="Times New Roman" w:cs="Times New Roman"/>
                <w:color w:val="000000" w:themeColor="text1"/>
                <w:sz w:val="24"/>
                <w:szCs w:val="24"/>
                <w:lang w:eastAsia="lv-LV"/>
              </w:rPr>
            </w:pPr>
            <w:r w:rsidRPr="00C81073">
              <w:rPr>
                <w:rFonts w:ascii="Times New Roman" w:eastAsia="Times New Roman" w:hAnsi="Times New Roman" w:cs="Times New Roman"/>
                <w:color w:val="000000" w:themeColor="text1"/>
                <w:sz w:val="24"/>
                <w:szCs w:val="24"/>
                <w:lang w:eastAsia="lv-LV"/>
              </w:rPr>
              <w:t>Būvniecības lietas vadīšanu un būvniecības informācijas sistēmā (BIS), ja tas ir nepieciešams. Lietas vadīšanu BIS(ā) nosaka  Izpildītājs.</w:t>
            </w:r>
          </w:p>
        </w:tc>
      </w:tr>
      <w:tr w:rsidR="00C81073" w:rsidRPr="00790953" w14:paraId="24891098" w14:textId="77777777" w:rsidTr="00C81073">
        <w:trPr>
          <w:trHeight w:val="175"/>
        </w:trPr>
        <w:tc>
          <w:tcPr>
            <w:tcW w:w="939" w:type="dxa"/>
          </w:tcPr>
          <w:p w14:paraId="210D663D" w14:textId="2EE8612C" w:rsidR="00C81073" w:rsidRDefault="00C81073" w:rsidP="0008041A">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6.</w:t>
            </w:r>
          </w:p>
        </w:tc>
        <w:tc>
          <w:tcPr>
            <w:tcW w:w="9072" w:type="dxa"/>
            <w:gridSpan w:val="2"/>
          </w:tcPr>
          <w:p w14:paraId="1A17F7C5" w14:textId="756C87D2" w:rsidR="00C81073" w:rsidRPr="00C81073" w:rsidRDefault="00C81073" w:rsidP="00F7730B">
            <w:pPr>
              <w:pStyle w:val="NoSpacing"/>
              <w:jc w:val="both"/>
              <w:rPr>
                <w:rFonts w:ascii="Times New Roman" w:eastAsia="Times New Roman" w:hAnsi="Times New Roman" w:cs="Times New Roman"/>
                <w:color w:val="000000" w:themeColor="text1"/>
                <w:sz w:val="24"/>
                <w:szCs w:val="24"/>
                <w:lang w:eastAsia="lv-LV"/>
              </w:rPr>
            </w:pPr>
            <w:r w:rsidRPr="00C81073">
              <w:rPr>
                <w:rFonts w:ascii="Times New Roman" w:eastAsia="Times New Roman" w:hAnsi="Times New Roman" w:cs="Times New Roman"/>
                <w:color w:val="000000" w:themeColor="text1"/>
                <w:sz w:val="24"/>
                <w:szCs w:val="24"/>
                <w:lang w:eastAsia="lv-LV"/>
              </w:rPr>
              <w:t xml:space="preserve">Izpildītājs veic darbus, tai skaitā būvdarbus, atbilstoši Projektam, nodrošinot: būvizstrādājumus, darba spēku un tā atalgojumu, mehānismus, loģistiku, būvlaukuma administrāciju un tās atalgojumu, darba aizsardzību, ugunsdrošību, ar darbiem saistītās apdrošināšanas, atļaujas, nodevas, visu saistīto nodokļu apmaksu, u.c. ar Būvobjektu saistīto </w:t>
            </w:r>
            <w:proofErr w:type="spellStart"/>
            <w:r w:rsidRPr="00C81073">
              <w:rPr>
                <w:rFonts w:ascii="Times New Roman" w:eastAsia="Times New Roman" w:hAnsi="Times New Roman" w:cs="Times New Roman"/>
                <w:color w:val="000000" w:themeColor="text1"/>
                <w:sz w:val="24"/>
                <w:szCs w:val="24"/>
                <w:lang w:eastAsia="lv-LV"/>
              </w:rPr>
              <w:t>virsizdevumu</w:t>
            </w:r>
            <w:proofErr w:type="spellEnd"/>
            <w:r w:rsidRPr="00C81073">
              <w:rPr>
                <w:rFonts w:ascii="Times New Roman" w:eastAsia="Times New Roman" w:hAnsi="Times New Roman" w:cs="Times New Roman"/>
                <w:color w:val="000000" w:themeColor="text1"/>
                <w:sz w:val="24"/>
                <w:szCs w:val="24"/>
                <w:lang w:eastAsia="lv-LV"/>
              </w:rPr>
              <w:t xml:space="preserve"> apmaksu.</w:t>
            </w:r>
          </w:p>
        </w:tc>
      </w:tr>
      <w:tr w:rsidR="000432FF" w:rsidRPr="00790953" w14:paraId="1E816CF1" w14:textId="77777777" w:rsidTr="00C81073">
        <w:trPr>
          <w:trHeight w:val="175"/>
        </w:trPr>
        <w:tc>
          <w:tcPr>
            <w:tcW w:w="939" w:type="dxa"/>
          </w:tcPr>
          <w:p w14:paraId="0AAAE781" w14:textId="50ADA5C1" w:rsidR="000432FF" w:rsidRPr="00790953" w:rsidRDefault="000432FF" w:rsidP="000432FF">
            <w:pPr>
              <w:pStyle w:val="NoSpacing"/>
              <w:jc w:val="center"/>
              <w:rPr>
                <w:rFonts w:ascii="Times New Roman" w:eastAsia="Times New Roman" w:hAnsi="Times New Roman" w:cs="Times New Roman"/>
                <w:color w:val="000000" w:themeColor="text1"/>
                <w:sz w:val="24"/>
                <w:szCs w:val="24"/>
                <w:lang w:eastAsia="lv-LV"/>
              </w:rPr>
            </w:pPr>
            <w:bookmarkStart w:id="1" w:name="_Hlk129179155"/>
            <w:r w:rsidRPr="00790953">
              <w:rPr>
                <w:rFonts w:ascii="Times New Roman" w:hAnsi="Times New Roman" w:cs="Times New Roman"/>
                <w:b/>
                <w:bCs/>
                <w:sz w:val="24"/>
                <w:szCs w:val="24"/>
              </w:rPr>
              <w:t>IV</w:t>
            </w:r>
          </w:p>
        </w:tc>
        <w:tc>
          <w:tcPr>
            <w:tcW w:w="9072" w:type="dxa"/>
            <w:gridSpan w:val="2"/>
            <w:shd w:val="clear" w:color="auto" w:fill="E2EFD9" w:themeFill="accent6" w:themeFillTint="33"/>
          </w:tcPr>
          <w:p w14:paraId="597FFFB3" w14:textId="193AD49E" w:rsidR="000432FF" w:rsidRPr="00790953" w:rsidRDefault="00852693" w:rsidP="0008041A">
            <w:pPr>
              <w:pStyle w:val="NoSpacing"/>
              <w:rPr>
                <w:rFonts w:ascii="Times New Roman" w:eastAsia="Times New Roman" w:hAnsi="Times New Roman" w:cs="Times New Roman"/>
                <w:color w:val="000000" w:themeColor="text1"/>
                <w:sz w:val="24"/>
                <w:szCs w:val="24"/>
                <w:lang w:eastAsia="lv-LV"/>
              </w:rPr>
            </w:pPr>
            <w:r w:rsidRPr="00852693">
              <w:rPr>
                <w:rFonts w:ascii="Times New Roman" w:eastAsia="Times New Roman" w:hAnsi="Times New Roman" w:cs="Times New Roman"/>
                <w:b/>
                <w:bCs/>
                <w:color w:val="000000" w:themeColor="text1"/>
                <w:sz w:val="24"/>
                <w:szCs w:val="24"/>
                <w:lang w:eastAsia="lv-LV"/>
              </w:rPr>
              <w:t>DARBA UZDEVUMS</w:t>
            </w:r>
          </w:p>
        </w:tc>
      </w:tr>
      <w:bookmarkEnd w:id="1"/>
      <w:tr w:rsidR="00C81073" w:rsidRPr="00790953" w14:paraId="134F1373" w14:textId="77777777" w:rsidTr="00C81073">
        <w:trPr>
          <w:trHeight w:val="175"/>
        </w:trPr>
        <w:tc>
          <w:tcPr>
            <w:tcW w:w="939" w:type="dxa"/>
          </w:tcPr>
          <w:p w14:paraId="4120645D" w14:textId="1B70A857" w:rsidR="00C81073" w:rsidRPr="00790953" w:rsidRDefault="00C81073" w:rsidP="00C81073">
            <w:pPr>
              <w:pStyle w:val="NoSpacing"/>
              <w:numPr>
                <w:ilvl w:val="0"/>
                <w:numId w:val="16"/>
              </w:numPr>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p>
        </w:tc>
        <w:tc>
          <w:tcPr>
            <w:tcW w:w="9072" w:type="dxa"/>
            <w:gridSpan w:val="2"/>
          </w:tcPr>
          <w:p w14:paraId="12B70BDF" w14:textId="382411F3" w:rsidR="00C81073" w:rsidRPr="00852693" w:rsidRDefault="00C81073" w:rsidP="00852693">
            <w:pPr>
              <w:pStyle w:val="NoSpacing"/>
              <w:jc w:val="both"/>
              <w:rPr>
                <w:rFonts w:ascii="Times New Roman" w:hAnsi="Times New Roman" w:cs="Times New Roman"/>
                <w:color w:val="000000"/>
                <w:sz w:val="24"/>
                <w:szCs w:val="24"/>
              </w:rPr>
            </w:pPr>
            <w:r w:rsidRPr="00C81073">
              <w:rPr>
                <w:rFonts w:ascii="Times New Roman" w:hAnsi="Times New Roman" w:cs="Times New Roman"/>
                <w:color w:val="000000"/>
                <w:sz w:val="24"/>
                <w:szCs w:val="24"/>
              </w:rPr>
              <w:t>Veikt būvdarbus pēc AS “Komunālprojekts” izstrādāta būvprojekts “Siltumapgādes sistēmas daļas pārbūve trolejbusu parka Nr.1 teritorijā, Ganību dambī 32, Rīgā” Pasūtījuma Nr. 22-26-025 pilnā apjomā</w:t>
            </w:r>
          </w:p>
        </w:tc>
      </w:tr>
      <w:tr w:rsidR="00C81073" w:rsidRPr="00790953" w14:paraId="12573A54" w14:textId="77777777" w:rsidTr="00A73E1C">
        <w:trPr>
          <w:trHeight w:val="594"/>
        </w:trPr>
        <w:tc>
          <w:tcPr>
            <w:tcW w:w="939" w:type="dxa"/>
          </w:tcPr>
          <w:p w14:paraId="742CEF00" w14:textId="27AF18A9" w:rsidR="00C81073" w:rsidRPr="00790953" w:rsidRDefault="00C81073" w:rsidP="00C81073">
            <w:pPr>
              <w:pStyle w:val="NoSpacing"/>
              <w:numPr>
                <w:ilvl w:val="0"/>
                <w:numId w:val="16"/>
              </w:numPr>
              <w:jc w:val="center"/>
              <w:rPr>
                <w:rFonts w:ascii="Times New Roman" w:eastAsia="Times New Roman" w:hAnsi="Times New Roman" w:cs="Times New Roman"/>
                <w:color w:val="000000" w:themeColor="text1"/>
                <w:sz w:val="24"/>
                <w:szCs w:val="24"/>
                <w:lang w:eastAsia="lv-LV"/>
              </w:rPr>
            </w:pPr>
          </w:p>
        </w:tc>
        <w:tc>
          <w:tcPr>
            <w:tcW w:w="9072" w:type="dxa"/>
            <w:gridSpan w:val="2"/>
          </w:tcPr>
          <w:p w14:paraId="3C378312" w14:textId="16FF1663" w:rsidR="00C81073" w:rsidRPr="00C81073" w:rsidRDefault="00C81073" w:rsidP="00C81073">
            <w:pPr>
              <w:pStyle w:val="NoSpacing"/>
              <w:jc w:val="both"/>
              <w:rPr>
                <w:rFonts w:ascii="Times New Roman" w:hAnsi="Times New Roman" w:cs="Times New Roman"/>
                <w:color w:val="000000"/>
                <w:sz w:val="24"/>
                <w:szCs w:val="24"/>
              </w:rPr>
            </w:pPr>
            <w:r w:rsidRPr="00C81073">
              <w:rPr>
                <w:rFonts w:ascii="Times New Roman" w:hAnsi="Times New Roman" w:cs="Times New Roman"/>
                <w:color w:val="000000"/>
                <w:sz w:val="24"/>
                <w:szCs w:val="24"/>
              </w:rPr>
              <w:t>Būvdarbu izpildītājs (turpmāk – Izpildītājs) veic siltumapgādes daļas pārbūvi, kurā ietilpst:</w:t>
            </w:r>
          </w:p>
          <w:p w14:paraId="38AC1D89" w14:textId="589F7E03" w:rsidR="00C81073" w:rsidRPr="00C81073" w:rsidRDefault="00C81073" w:rsidP="00C81073">
            <w:pPr>
              <w:pStyle w:val="NoSpacing"/>
              <w:jc w:val="both"/>
              <w:rPr>
                <w:rFonts w:ascii="Times New Roman" w:hAnsi="Times New Roman" w:cs="Times New Roman"/>
                <w:color w:val="000000"/>
                <w:sz w:val="24"/>
                <w:szCs w:val="24"/>
              </w:rPr>
            </w:pPr>
            <w:r w:rsidRPr="00C81073">
              <w:rPr>
                <w:rFonts w:ascii="Times New Roman" w:hAnsi="Times New Roman" w:cs="Times New Roman"/>
                <w:color w:val="000000"/>
                <w:sz w:val="24"/>
                <w:szCs w:val="24"/>
              </w:rPr>
              <w:t>4.</w:t>
            </w:r>
            <w:r>
              <w:rPr>
                <w:rFonts w:ascii="Times New Roman" w:hAnsi="Times New Roman" w:cs="Times New Roman"/>
                <w:color w:val="000000"/>
                <w:sz w:val="24"/>
                <w:szCs w:val="24"/>
              </w:rPr>
              <w:t>2</w:t>
            </w:r>
            <w:r w:rsidRPr="00C81073">
              <w:rPr>
                <w:rFonts w:ascii="Times New Roman" w:hAnsi="Times New Roman" w:cs="Times New Roman"/>
                <w:color w:val="000000"/>
                <w:sz w:val="24"/>
                <w:szCs w:val="24"/>
              </w:rPr>
              <w:t>.1.</w:t>
            </w:r>
            <w:r w:rsidRPr="00C81073">
              <w:rPr>
                <w:rFonts w:ascii="Times New Roman" w:hAnsi="Times New Roman" w:cs="Times New Roman"/>
                <w:color w:val="000000"/>
                <w:sz w:val="24"/>
                <w:szCs w:val="24"/>
              </w:rPr>
              <w:tab/>
              <w:t xml:space="preserve">Esošo siltumtīklu pārbūve no esošā Depo mehāniskā ceha ēkas (lit.004) siltummezgla </w:t>
            </w:r>
            <w:proofErr w:type="spellStart"/>
            <w:r w:rsidRPr="00C81073">
              <w:rPr>
                <w:rFonts w:ascii="Times New Roman" w:hAnsi="Times New Roman" w:cs="Times New Roman"/>
                <w:color w:val="000000"/>
                <w:sz w:val="24"/>
                <w:szCs w:val="24"/>
              </w:rPr>
              <w:t>ventīļiem</w:t>
            </w:r>
            <w:proofErr w:type="spellEnd"/>
            <w:r w:rsidRPr="00C81073">
              <w:rPr>
                <w:rFonts w:ascii="Times New Roman" w:hAnsi="Times New Roman" w:cs="Times New Roman"/>
                <w:color w:val="000000"/>
                <w:sz w:val="24"/>
                <w:szCs w:val="24"/>
              </w:rPr>
              <w:t xml:space="preserve"> līdz projektējamam siltummezglam Administrācijas ēkā (lit.002);</w:t>
            </w:r>
          </w:p>
          <w:p w14:paraId="3DF5DBFF" w14:textId="3EC0EF51" w:rsidR="00C81073" w:rsidRPr="00C81073" w:rsidRDefault="00C81073" w:rsidP="00C81073">
            <w:pPr>
              <w:pStyle w:val="NoSpacing"/>
              <w:jc w:val="both"/>
              <w:rPr>
                <w:rFonts w:ascii="Times New Roman" w:hAnsi="Times New Roman" w:cs="Times New Roman"/>
                <w:color w:val="000000"/>
                <w:sz w:val="24"/>
                <w:szCs w:val="24"/>
              </w:rPr>
            </w:pPr>
            <w:r w:rsidRPr="00C81073">
              <w:rPr>
                <w:rFonts w:ascii="Times New Roman" w:hAnsi="Times New Roman" w:cs="Times New Roman"/>
                <w:color w:val="000000"/>
                <w:sz w:val="24"/>
                <w:szCs w:val="24"/>
              </w:rPr>
              <w:t>4.</w:t>
            </w:r>
            <w:r>
              <w:rPr>
                <w:rFonts w:ascii="Times New Roman" w:hAnsi="Times New Roman" w:cs="Times New Roman"/>
                <w:color w:val="000000"/>
                <w:sz w:val="24"/>
                <w:szCs w:val="24"/>
              </w:rPr>
              <w:t>2</w:t>
            </w:r>
            <w:r w:rsidRPr="00C81073">
              <w:rPr>
                <w:rFonts w:ascii="Times New Roman" w:hAnsi="Times New Roman" w:cs="Times New Roman"/>
                <w:color w:val="000000"/>
                <w:sz w:val="24"/>
                <w:szCs w:val="24"/>
              </w:rPr>
              <w:t>.2.</w:t>
            </w:r>
            <w:r w:rsidRPr="00C81073">
              <w:rPr>
                <w:rFonts w:ascii="Times New Roman" w:hAnsi="Times New Roman" w:cs="Times New Roman"/>
                <w:color w:val="000000"/>
                <w:sz w:val="24"/>
                <w:szCs w:val="24"/>
              </w:rPr>
              <w:tab/>
              <w:t>Pirms pazemes siltumtrases izbūves, projektā paredzēts demontēt esošo virszemes trasi un balstus.;</w:t>
            </w:r>
          </w:p>
          <w:p w14:paraId="1C05AD91" w14:textId="3697D2CA" w:rsidR="00C81073" w:rsidRPr="00C81073" w:rsidRDefault="00C81073" w:rsidP="00C81073">
            <w:pPr>
              <w:pStyle w:val="NoSpacing"/>
              <w:jc w:val="both"/>
              <w:rPr>
                <w:rFonts w:ascii="Times New Roman" w:hAnsi="Times New Roman" w:cs="Times New Roman"/>
                <w:color w:val="000000"/>
                <w:sz w:val="24"/>
                <w:szCs w:val="24"/>
              </w:rPr>
            </w:pPr>
            <w:r w:rsidRPr="00C81073">
              <w:rPr>
                <w:rFonts w:ascii="Times New Roman" w:hAnsi="Times New Roman" w:cs="Times New Roman"/>
                <w:color w:val="000000"/>
                <w:sz w:val="24"/>
                <w:szCs w:val="24"/>
              </w:rPr>
              <w:t>4.</w:t>
            </w:r>
            <w:r>
              <w:rPr>
                <w:rFonts w:ascii="Times New Roman" w:hAnsi="Times New Roman" w:cs="Times New Roman"/>
                <w:color w:val="000000"/>
                <w:sz w:val="24"/>
                <w:szCs w:val="24"/>
              </w:rPr>
              <w:t>2</w:t>
            </w:r>
            <w:r w:rsidRPr="00C81073">
              <w:rPr>
                <w:rFonts w:ascii="Times New Roman" w:hAnsi="Times New Roman" w:cs="Times New Roman"/>
                <w:color w:val="000000"/>
                <w:sz w:val="24"/>
                <w:szCs w:val="24"/>
              </w:rPr>
              <w:t>.3.</w:t>
            </w:r>
            <w:r w:rsidR="00A73E1C">
              <w:rPr>
                <w:rFonts w:ascii="Times New Roman" w:hAnsi="Times New Roman" w:cs="Times New Roman"/>
                <w:color w:val="000000"/>
                <w:sz w:val="24"/>
                <w:szCs w:val="24"/>
              </w:rPr>
              <w:t xml:space="preserve"> </w:t>
            </w:r>
            <w:r w:rsidRPr="00C81073">
              <w:rPr>
                <w:rFonts w:ascii="Times New Roman" w:hAnsi="Times New Roman" w:cs="Times New Roman"/>
                <w:color w:val="000000"/>
                <w:sz w:val="24"/>
                <w:szCs w:val="24"/>
              </w:rPr>
              <w:t xml:space="preserve">Tiks būvēta </w:t>
            </w:r>
            <w:proofErr w:type="spellStart"/>
            <w:r w:rsidRPr="00C81073">
              <w:rPr>
                <w:rFonts w:ascii="Times New Roman" w:hAnsi="Times New Roman" w:cs="Times New Roman"/>
                <w:color w:val="000000"/>
                <w:sz w:val="24"/>
                <w:szCs w:val="24"/>
              </w:rPr>
              <w:t>bezkanāla</w:t>
            </w:r>
            <w:proofErr w:type="spellEnd"/>
            <w:r w:rsidRPr="00C81073">
              <w:rPr>
                <w:rFonts w:ascii="Times New Roman" w:hAnsi="Times New Roman" w:cs="Times New Roman"/>
                <w:color w:val="000000"/>
                <w:sz w:val="24"/>
                <w:szCs w:val="24"/>
              </w:rPr>
              <w:t xml:space="preserve"> siltumtīklu sistēma no iepriekš rūpnieciski izolētām caurulēm;</w:t>
            </w:r>
          </w:p>
          <w:p w14:paraId="20E044AE" w14:textId="07D20531" w:rsidR="00C81073" w:rsidRPr="00C81073" w:rsidRDefault="00C81073" w:rsidP="00C81073">
            <w:pPr>
              <w:pStyle w:val="NoSpacing"/>
              <w:jc w:val="both"/>
              <w:rPr>
                <w:rFonts w:ascii="Times New Roman" w:hAnsi="Times New Roman" w:cs="Times New Roman"/>
                <w:color w:val="000000"/>
                <w:sz w:val="24"/>
                <w:szCs w:val="24"/>
              </w:rPr>
            </w:pPr>
            <w:r w:rsidRPr="00C81073">
              <w:rPr>
                <w:rFonts w:ascii="Times New Roman" w:hAnsi="Times New Roman" w:cs="Times New Roman"/>
                <w:color w:val="000000"/>
                <w:sz w:val="24"/>
                <w:szCs w:val="24"/>
              </w:rPr>
              <w:t>4.</w:t>
            </w:r>
            <w:r>
              <w:rPr>
                <w:rFonts w:ascii="Times New Roman" w:hAnsi="Times New Roman" w:cs="Times New Roman"/>
                <w:color w:val="000000"/>
                <w:sz w:val="24"/>
                <w:szCs w:val="24"/>
              </w:rPr>
              <w:t>2</w:t>
            </w:r>
            <w:r w:rsidRPr="00C81073">
              <w:rPr>
                <w:rFonts w:ascii="Times New Roman" w:hAnsi="Times New Roman" w:cs="Times New Roman"/>
                <w:color w:val="000000"/>
                <w:sz w:val="24"/>
                <w:szCs w:val="24"/>
              </w:rPr>
              <w:t>.4.  Pēc siltumtrases pārbūves pabeigšanas projektā paredzēta asfalta seguma atjaunošana;</w:t>
            </w:r>
          </w:p>
          <w:p w14:paraId="56B7991B" w14:textId="55707A4B" w:rsidR="00C81073" w:rsidRPr="00C81073" w:rsidRDefault="00C81073" w:rsidP="00C81073">
            <w:pPr>
              <w:pStyle w:val="NoSpacing"/>
              <w:jc w:val="both"/>
              <w:rPr>
                <w:rFonts w:ascii="Times New Roman" w:hAnsi="Times New Roman" w:cs="Times New Roman"/>
                <w:color w:val="000000"/>
                <w:sz w:val="24"/>
                <w:szCs w:val="24"/>
              </w:rPr>
            </w:pPr>
            <w:r w:rsidRPr="00C81073">
              <w:rPr>
                <w:rFonts w:ascii="Times New Roman" w:hAnsi="Times New Roman" w:cs="Times New Roman"/>
                <w:color w:val="000000"/>
                <w:sz w:val="24"/>
                <w:szCs w:val="24"/>
              </w:rPr>
              <w:t>4.</w:t>
            </w:r>
            <w:r>
              <w:rPr>
                <w:rFonts w:ascii="Times New Roman" w:hAnsi="Times New Roman" w:cs="Times New Roman"/>
                <w:color w:val="000000"/>
                <w:sz w:val="24"/>
                <w:szCs w:val="24"/>
              </w:rPr>
              <w:t>2</w:t>
            </w:r>
            <w:r w:rsidRPr="00C81073">
              <w:rPr>
                <w:rFonts w:ascii="Times New Roman" w:hAnsi="Times New Roman" w:cs="Times New Roman"/>
                <w:color w:val="000000"/>
                <w:sz w:val="24"/>
                <w:szCs w:val="24"/>
              </w:rPr>
              <w:t>.5.  Korpusa Nr.3 (administratīvā ēkā lit.002) 1.stāva telpā Nr.15 jauna siltummezgla ierīkošana;</w:t>
            </w:r>
          </w:p>
          <w:p w14:paraId="7AD9D898" w14:textId="51254BDB" w:rsidR="00C81073" w:rsidRPr="00852693" w:rsidRDefault="00C81073" w:rsidP="00852693">
            <w:pPr>
              <w:pStyle w:val="NoSpacing"/>
              <w:jc w:val="both"/>
              <w:rPr>
                <w:rFonts w:ascii="Times New Roman" w:hAnsi="Times New Roman" w:cs="Times New Roman"/>
                <w:color w:val="000000"/>
                <w:sz w:val="24"/>
                <w:szCs w:val="24"/>
              </w:rPr>
            </w:pPr>
            <w:r w:rsidRPr="00C81073">
              <w:rPr>
                <w:rFonts w:ascii="Times New Roman" w:hAnsi="Times New Roman" w:cs="Times New Roman"/>
                <w:color w:val="000000"/>
                <w:sz w:val="24"/>
                <w:szCs w:val="24"/>
              </w:rPr>
              <w:lastRenderedPageBreak/>
              <w:t>4.</w:t>
            </w:r>
            <w:r>
              <w:rPr>
                <w:rFonts w:ascii="Times New Roman" w:hAnsi="Times New Roman" w:cs="Times New Roman"/>
                <w:color w:val="000000"/>
                <w:sz w:val="24"/>
                <w:szCs w:val="24"/>
              </w:rPr>
              <w:t>2</w:t>
            </w:r>
            <w:r w:rsidRPr="00C81073">
              <w:rPr>
                <w:rFonts w:ascii="Times New Roman" w:hAnsi="Times New Roman" w:cs="Times New Roman"/>
                <w:color w:val="000000"/>
                <w:sz w:val="24"/>
                <w:szCs w:val="24"/>
              </w:rPr>
              <w:t>.6. Korpusa Nr.3 (administratīvā ēkā lit.002) esošo apkures sistēmas cauruļvadu pievienošana pie izbūvētā siltummezgla.</w:t>
            </w:r>
          </w:p>
        </w:tc>
      </w:tr>
      <w:tr w:rsidR="00C81073" w:rsidRPr="00790953" w14:paraId="1EAF4400" w14:textId="77777777" w:rsidTr="00F23527">
        <w:trPr>
          <w:trHeight w:val="175"/>
        </w:trPr>
        <w:tc>
          <w:tcPr>
            <w:tcW w:w="939" w:type="dxa"/>
          </w:tcPr>
          <w:p w14:paraId="637296FD" w14:textId="44D074BD" w:rsidR="00C81073" w:rsidRPr="00790953" w:rsidRDefault="00C81073" w:rsidP="00F23527">
            <w:pPr>
              <w:pStyle w:val="NoSpacing"/>
              <w:jc w:val="center"/>
              <w:rPr>
                <w:rFonts w:ascii="Times New Roman" w:eastAsia="Times New Roman" w:hAnsi="Times New Roman" w:cs="Times New Roman"/>
                <w:color w:val="000000" w:themeColor="text1"/>
                <w:sz w:val="24"/>
                <w:szCs w:val="24"/>
                <w:lang w:eastAsia="lv-LV"/>
              </w:rPr>
            </w:pPr>
            <w:bookmarkStart w:id="2" w:name="_Hlk129180142"/>
            <w:r w:rsidRPr="00790953">
              <w:rPr>
                <w:rFonts w:ascii="Times New Roman" w:hAnsi="Times New Roman" w:cs="Times New Roman"/>
                <w:b/>
                <w:bCs/>
                <w:sz w:val="24"/>
                <w:szCs w:val="24"/>
              </w:rPr>
              <w:lastRenderedPageBreak/>
              <w:t>V</w:t>
            </w:r>
          </w:p>
        </w:tc>
        <w:tc>
          <w:tcPr>
            <w:tcW w:w="9072" w:type="dxa"/>
            <w:gridSpan w:val="2"/>
            <w:shd w:val="clear" w:color="auto" w:fill="E2EFD9" w:themeFill="accent6" w:themeFillTint="33"/>
          </w:tcPr>
          <w:p w14:paraId="3E174B44" w14:textId="2469FC9F" w:rsidR="00C81073" w:rsidRPr="00790953" w:rsidRDefault="00C81073" w:rsidP="00F23527">
            <w:pPr>
              <w:pStyle w:val="NoSpacing"/>
              <w:rPr>
                <w:rFonts w:ascii="Times New Roman" w:eastAsia="Times New Roman" w:hAnsi="Times New Roman" w:cs="Times New Roman"/>
                <w:color w:val="000000" w:themeColor="text1"/>
                <w:sz w:val="24"/>
                <w:szCs w:val="24"/>
                <w:lang w:eastAsia="lv-LV"/>
              </w:rPr>
            </w:pPr>
            <w:r w:rsidRPr="00C81073">
              <w:rPr>
                <w:rFonts w:ascii="Times New Roman" w:eastAsia="Times New Roman" w:hAnsi="Times New Roman" w:cs="Times New Roman"/>
                <w:b/>
                <w:bCs/>
                <w:color w:val="000000" w:themeColor="text1"/>
                <w:sz w:val="24"/>
                <w:szCs w:val="24"/>
                <w:lang w:eastAsia="lv-LV"/>
              </w:rPr>
              <w:t>TEHNISKĀS PRASĪBAS</w:t>
            </w:r>
          </w:p>
        </w:tc>
      </w:tr>
      <w:bookmarkEnd w:id="2"/>
      <w:tr w:rsidR="000107C1" w:rsidRPr="00790953" w14:paraId="5E79147C" w14:textId="77777777" w:rsidTr="00C81073">
        <w:trPr>
          <w:trHeight w:val="175"/>
        </w:trPr>
        <w:tc>
          <w:tcPr>
            <w:tcW w:w="939" w:type="dxa"/>
          </w:tcPr>
          <w:p w14:paraId="071E8BBB" w14:textId="3CDF3FA7" w:rsidR="000107C1" w:rsidRPr="00790953" w:rsidRDefault="000107C1" w:rsidP="000107C1">
            <w:pPr>
              <w:pStyle w:val="NoSpacing"/>
              <w:jc w:val="center"/>
              <w:rPr>
                <w:rFonts w:ascii="Times New Roman" w:eastAsia="Times New Roman" w:hAnsi="Times New Roman" w:cs="Times New Roman"/>
                <w:color w:val="000000" w:themeColor="text1"/>
                <w:sz w:val="24"/>
                <w:szCs w:val="24"/>
                <w:lang w:eastAsia="lv-LV"/>
              </w:rPr>
            </w:pPr>
            <w:r w:rsidRPr="00790953">
              <w:rPr>
                <w:rFonts w:ascii="Times New Roman" w:eastAsia="Times New Roman" w:hAnsi="Times New Roman" w:cs="Times New Roman"/>
                <w:color w:val="000000" w:themeColor="text1"/>
                <w:sz w:val="24"/>
                <w:szCs w:val="24"/>
                <w:lang w:eastAsia="lv-LV"/>
              </w:rPr>
              <w:t>3.</w:t>
            </w:r>
          </w:p>
        </w:tc>
        <w:tc>
          <w:tcPr>
            <w:tcW w:w="9072" w:type="dxa"/>
            <w:gridSpan w:val="2"/>
          </w:tcPr>
          <w:p w14:paraId="39E34273" w14:textId="4BAC9A5B" w:rsidR="000107C1" w:rsidRPr="00790953" w:rsidRDefault="000A05DC" w:rsidP="00BC55DE">
            <w:pPr>
              <w:pStyle w:val="NoSpacing"/>
              <w:jc w:val="both"/>
              <w:rPr>
                <w:rFonts w:ascii="Times New Roman" w:eastAsia="Times New Roman" w:hAnsi="Times New Roman" w:cs="Times New Roman"/>
                <w:b/>
                <w:bCs/>
                <w:iCs/>
                <w:sz w:val="24"/>
                <w:szCs w:val="24"/>
                <w:lang w:eastAsia="ar-SA"/>
              </w:rPr>
            </w:pPr>
            <w:r w:rsidRPr="000A05DC">
              <w:rPr>
                <w:rFonts w:ascii="Times New Roman" w:hAnsi="Times New Roman" w:cs="Times New Roman"/>
                <w:sz w:val="24"/>
                <w:szCs w:val="24"/>
              </w:rPr>
              <w:t xml:space="preserve">Izpildītājs ir pilnībā atbildīgs par </w:t>
            </w:r>
            <w:r>
              <w:rPr>
                <w:rFonts w:ascii="Times New Roman" w:hAnsi="Times New Roman" w:cs="Times New Roman"/>
                <w:sz w:val="24"/>
                <w:szCs w:val="24"/>
              </w:rPr>
              <w:t>materiāliem un iekārtām</w:t>
            </w:r>
            <w:r w:rsidRPr="000A05DC">
              <w:rPr>
                <w:rFonts w:ascii="Times New Roman" w:hAnsi="Times New Roman" w:cs="Times New Roman"/>
                <w:sz w:val="24"/>
                <w:szCs w:val="24"/>
              </w:rPr>
              <w:t xml:space="preserve"> līdz Objekta nodošanai ekspluatācijā</w:t>
            </w:r>
            <w:r>
              <w:rPr>
                <w:rFonts w:ascii="Times New Roman" w:hAnsi="Times New Roman" w:cs="Times New Roman"/>
                <w:sz w:val="24"/>
                <w:szCs w:val="24"/>
              </w:rPr>
              <w:t>;</w:t>
            </w:r>
          </w:p>
        </w:tc>
      </w:tr>
      <w:tr w:rsidR="000107C1" w:rsidRPr="00790953" w14:paraId="1DAC8B89" w14:textId="77777777" w:rsidTr="00C81073">
        <w:trPr>
          <w:trHeight w:val="175"/>
        </w:trPr>
        <w:tc>
          <w:tcPr>
            <w:tcW w:w="939" w:type="dxa"/>
          </w:tcPr>
          <w:p w14:paraId="1C69C913" w14:textId="3AC8557B" w:rsidR="000107C1" w:rsidRPr="00790953" w:rsidRDefault="000107C1" w:rsidP="000107C1">
            <w:pPr>
              <w:pStyle w:val="NoSpacing"/>
              <w:jc w:val="center"/>
              <w:rPr>
                <w:rFonts w:ascii="Times New Roman" w:eastAsia="Times New Roman" w:hAnsi="Times New Roman" w:cs="Times New Roman"/>
                <w:color w:val="000000" w:themeColor="text1"/>
                <w:sz w:val="24"/>
                <w:szCs w:val="24"/>
                <w:lang w:eastAsia="lv-LV"/>
              </w:rPr>
            </w:pPr>
            <w:r w:rsidRPr="00790953">
              <w:rPr>
                <w:rFonts w:ascii="Times New Roman" w:eastAsia="Times New Roman" w:hAnsi="Times New Roman" w:cs="Times New Roman"/>
                <w:color w:val="000000" w:themeColor="text1"/>
                <w:sz w:val="24"/>
                <w:szCs w:val="24"/>
                <w:lang w:eastAsia="lv-LV"/>
              </w:rPr>
              <w:t>4.</w:t>
            </w:r>
          </w:p>
        </w:tc>
        <w:tc>
          <w:tcPr>
            <w:tcW w:w="9072" w:type="dxa"/>
            <w:gridSpan w:val="2"/>
          </w:tcPr>
          <w:p w14:paraId="21538F48" w14:textId="33A44556" w:rsidR="000107C1" w:rsidRPr="00790953" w:rsidRDefault="000A05DC" w:rsidP="00BC55DE">
            <w:pPr>
              <w:pStyle w:val="NoSpacing"/>
              <w:jc w:val="both"/>
              <w:rPr>
                <w:rFonts w:ascii="Times New Roman" w:eastAsia="Times New Roman" w:hAnsi="Times New Roman" w:cs="Times New Roman"/>
                <w:b/>
                <w:bCs/>
                <w:iCs/>
                <w:sz w:val="24"/>
                <w:szCs w:val="24"/>
                <w:lang w:eastAsia="ar-SA"/>
              </w:rPr>
            </w:pPr>
            <w:r w:rsidRPr="000A05DC">
              <w:rPr>
                <w:rFonts w:ascii="Times New Roman" w:eastAsia="Times New Roman" w:hAnsi="Times New Roman" w:cs="Times New Roman"/>
                <w:color w:val="000000" w:themeColor="text1"/>
                <w:sz w:val="24"/>
                <w:szCs w:val="24"/>
                <w:lang w:eastAsia="lv-LV"/>
              </w:rPr>
              <w:t xml:space="preserve">Izpildītājam ir jāveic </w:t>
            </w:r>
            <w:r>
              <w:rPr>
                <w:rFonts w:ascii="Times New Roman" w:eastAsia="Times New Roman" w:hAnsi="Times New Roman" w:cs="Times New Roman"/>
                <w:color w:val="000000" w:themeColor="text1"/>
                <w:sz w:val="24"/>
                <w:szCs w:val="24"/>
                <w:lang w:eastAsia="lv-LV"/>
              </w:rPr>
              <w:t>s</w:t>
            </w:r>
            <w:r w:rsidRPr="000A05DC">
              <w:rPr>
                <w:rFonts w:ascii="Times New Roman" w:eastAsia="Times New Roman" w:hAnsi="Times New Roman" w:cs="Times New Roman"/>
                <w:color w:val="000000" w:themeColor="text1"/>
                <w:sz w:val="24"/>
                <w:szCs w:val="24"/>
                <w:lang w:eastAsia="lv-LV"/>
              </w:rPr>
              <w:t>iltumapgādes sistēmas</w:t>
            </w:r>
            <w:r>
              <w:rPr>
                <w:rFonts w:ascii="Times New Roman" w:eastAsia="Times New Roman" w:hAnsi="Times New Roman" w:cs="Times New Roman"/>
                <w:color w:val="000000" w:themeColor="text1"/>
                <w:sz w:val="24"/>
                <w:szCs w:val="24"/>
                <w:lang w:eastAsia="lv-LV"/>
              </w:rPr>
              <w:t xml:space="preserve"> materiālu un iekārtu</w:t>
            </w:r>
            <w:r w:rsidRPr="000A05DC">
              <w:rPr>
                <w:rFonts w:ascii="Times New Roman" w:eastAsia="Times New Roman" w:hAnsi="Times New Roman" w:cs="Times New Roman"/>
                <w:color w:val="000000" w:themeColor="text1"/>
                <w:sz w:val="24"/>
                <w:szCs w:val="24"/>
                <w:lang w:eastAsia="lv-LV"/>
              </w:rPr>
              <w:t xml:space="preserve"> (turpmāk – Iekārtu) piegāde, </w:t>
            </w:r>
            <w:r>
              <w:rPr>
                <w:rFonts w:ascii="Times New Roman" w:eastAsia="Times New Roman" w:hAnsi="Times New Roman" w:cs="Times New Roman"/>
                <w:color w:val="000000" w:themeColor="text1"/>
                <w:sz w:val="24"/>
                <w:szCs w:val="24"/>
                <w:lang w:eastAsia="lv-LV"/>
              </w:rPr>
              <w:t>montāža</w:t>
            </w:r>
            <w:r w:rsidRPr="000A05DC">
              <w:rPr>
                <w:rFonts w:ascii="Times New Roman" w:eastAsia="Times New Roman" w:hAnsi="Times New Roman" w:cs="Times New Roman"/>
                <w:color w:val="000000" w:themeColor="text1"/>
                <w:sz w:val="24"/>
                <w:szCs w:val="24"/>
                <w:lang w:eastAsia="lv-LV"/>
              </w:rPr>
              <w:t xml:space="preserve"> un ieregulēšana Objektā, lai nodrošinātu Iekārtu darbību un pieslēgšanu RP SIA “Rīgas satiksme” </w:t>
            </w:r>
            <w:r>
              <w:rPr>
                <w:rFonts w:ascii="Times New Roman" w:eastAsia="Times New Roman" w:hAnsi="Times New Roman" w:cs="Times New Roman"/>
                <w:color w:val="000000" w:themeColor="text1"/>
                <w:sz w:val="24"/>
                <w:szCs w:val="24"/>
                <w:lang w:eastAsia="lv-LV"/>
              </w:rPr>
              <w:t>siltumapgādes</w:t>
            </w:r>
            <w:r w:rsidRPr="000A05DC">
              <w:rPr>
                <w:rFonts w:ascii="Times New Roman" w:eastAsia="Times New Roman" w:hAnsi="Times New Roman" w:cs="Times New Roman"/>
                <w:color w:val="000000" w:themeColor="text1"/>
                <w:sz w:val="24"/>
                <w:szCs w:val="24"/>
                <w:lang w:eastAsia="lv-LV"/>
              </w:rPr>
              <w:t xml:space="preserve"> sistēmai, kā arī </w:t>
            </w:r>
            <w:r w:rsidR="0097158B">
              <w:rPr>
                <w:rFonts w:ascii="Times New Roman" w:eastAsia="Times New Roman" w:hAnsi="Times New Roman" w:cs="Times New Roman"/>
                <w:color w:val="000000" w:themeColor="text1"/>
                <w:sz w:val="24"/>
                <w:szCs w:val="24"/>
                <w:lang w:eastAsia="lv-LV"/>
              </w:rPr>
              <w:t>Objekta nodošana ekspluatācijā</w:t>
            </w:r>
            <w:r w:rsidRPr="000A05DC">
              <w:rPr>
                <w:rFonts w:ascii="Times New Roman" w:eastAsia="Times New Roman" w:hAnsi="Times New Roman" w:cs="Times New Roman"/>
                <w:color w:val="000000" w:themeColor="text1"/>
                <w:sz w:val="24"/>
                <w:szCs w:val="24"/>
                <w:lang w:eastAsia="lv-LV"/>
              </w:rPr>
              <w:t xml:space="preserve"> saskaņā ar kopējo Būvdarbu izpildes kalendāro grafiku</w:t>
            </w:r>
            <w:r>
              <w:rPr>
                <w:rFonts w:ascii="Times New Roman" w:eastAsia="Times New Roman" w:hAnsi="Times New Roman" w:cs="Times New Roman"/>
                <w:color w:val="000000" w:themeColor="text1"/>
                <w:sz w:val="24"/>
                <w:szCs w:val="24"/>
                <w:lang w:eastAsia="lv-LV"/>
              </w:rPr>
              <w:t>.</w:t>
            </w:r>
          </w:p>
        </w:tc>
      </w:tr>
      <w:tr w:rsidR="000107C1" w:rsidRPr="00790953" w14:paraId="317892C0" w14:textId="77777777" w:rsidTr="00C81073">
        <w:trPr>
          <w:trHeight w:val="175"/>
        </w:trPr>
        <w:tc>
          <w:tcPr>
            <w:tcW w:w="939" w:type="dxa"/>
          </w:tcPr>
          <w:p w14:paraId="7D158BC9" w14:textId="74481F41" w:rsidR="000107C1" w:rsidRPr="00790953" w:rsidRDefault="000107C1" w:rsidP="000107C1">
            <w:pPr>
              <w:pStyle w:val="NoSpacing"/>
              <w:jc w:val="center"/>
              <w:rPr>
                <w:rFonts w:ascii="Times New Roman" w:eastAsia="Times New Roman" w:hAnsi="Times New Roman" w:cs="Times New Roman"/>
                <w:color w:val="000000" w:themeColor="text1"/>
                <w:sz w:val="24"/>
                <w:szCs w:val="24"/>
                <w:lang w:eastAsia="lv-LV"/>
              </w:rPr>
            </w:pPr>
            <w:r w:rsidRPr="00790953">
              <w:rPr>
                <w:rFonts w:ascii="Times New Roman" w:hAnsi="Times New Roman" w:cs="Times New Roman"/>
                <w:b/>
                <w:bCs/>
                <w:sz w:val="24"/>
                <w:szCs w:val="24"/>
              </w:rPr>
              <w:t>V</w:t>
            </w:r>
            <w:r w:rsidR="00A73E1C">
              <w:rPr>
                <w:rFonts w:ascii="Times New Roman" w:hAnsi="Times New Roman" w:cs="Times New Roman"/>
                <w:b/>
                <w:bCs/>
                <w:sz w:val="24"/>
                <w:szCs w:val="24"/>
              </w:rPr>
              <w:t>I</w:t>
            </w:r>
          </w:p>
        </w:tc>
        <w:tc>
          <w:tcPr>
            <w:tcW w:w="9072" w:type="dxa"/>
            <w:gridSpan w:val="2"/>
            <w:shd w:val="clear" w:color="auto" w:fill="E2EFD9" w:themeFill="accent6" w:themeFillTint="33"/>
          </w:tcPr>
          <w:p w14:paraId="3EA094C8" w14:textId="62887689" w:rsidR="000107C1" w:rsidRPr="00790953" w:rsidRDefault="002D53BD" w:rsidP="000107C1">
            <w:pPr>
              <w:pStyle w:val="NoSpacing"/>
              <w:rPr>
                <w:rFonts w:ascii="Times New Roman" w:eastAsia="Times New Roman" w:hAnsi="Times New Roman" w:cs="Times New Roman"/>
                <w:b/>
                <w:bCs/>
                <w:color w:val="000000" w:themeColor="text1"/>
                <w:sz w:val="24"/>
                <w:szCs w:val="24"/>
                <w:lang w:eastAsia="lv-LV"/>
              </w:rPr>
            </w:pPr>
            <w:r>
              <w:rPr>
                <w:rFonts w:ascii="Times New Roman" w:eastAsia="Times New Roman" w:hAnsi="Times New Roman" w:cs="Times New Roman"/>
                <w:b/>
                <w:bCs/>
                <w:color w:val="000000" w:themeColor="text1"/>
                <w:sz w:val="24"/>
                <w:szCs w:val="24"/>
                <w:lang w:eastAsia="lv-LV"/>
              </w:rPr>
              <w:t xml:space="preserve">ESOŠĀS SITUĀCIJAS APRAKSTS. </w:t>
            </w:r>
            <w:r w:rsidR="000107C1" w:rsidRPr="00790953">
              <w:rPr>
                <w:rFonts w:ascii="Times New Roman" w:eastAsia="Times New Roman" w:hAnsi="Times New Roman" w:cs="Times New Roman"/>
                <w:b/>
                <w:bCs/>
                <w:color w:val="000000" w:themeColor="text1"/>
                <w:sz w:val="24"/>
                <w:szCs w:val="24"/>
                <w:lang w:eastAsia="lv-LV"/>
              </w:rPr>
              <w:t>NOSACĪJUMI UN TEHNISKĀS PRASĪBAS BŪVPROJEKTA RISINĀJUMU IZSTRĀDEI</w:t>
            </w:r>
          </w:p>
        </w:tc>
      </w:tr>
      <w:tr w:rsidR="009A6DF5" w:rsidRPr="00790953" w14:paraId="1D97093C" w14:textId="77777777" w:rsidTr="00C81073">
        <w:trPr>
          <w:trHeight w:val="175"/>
        </w:trPr>
        <w:tc>
          <w:tcPr>
            <w:tcW w:w="939" w:type="dxa"/>
            <w:shd w:val="clear" w:color="auto" w:fill="auto"/>
          </w:tcPr>
          <w:p w14:paraId="0B30E250" w14:textId="2ACC29D8" w:rsidR="009A6DF5" w:rsidRPr="00790953" w:rsidRDefault="004430BE" w:rsidP="004430BE">
            <w:pPr>
              <w:pStyle w:val="NoSpacing"/>
              <w:jc w:val="center"/>
              <w:rPr>
                <w:rFonts w:ascii="Times New Roman" w:hAnsi="Times New Roman" w:cs="Times New Roman"/>
                <w:b/>
                <w:bCs/>
                <w:sz w:val="24"/>
                <w:szCs w:val="24"/>
              </w:rPr>
            </w:pPr>
            <w:r w:rsidRPr="004430BE">
              <w:rPr>
                <w:rFonts w:ascii="Times New Roman" w:eastAsia="Times New Roman" w:hAnsi="Times New Roman" w:cs="Times New Roman"/>
                <w:color w:val="000000" w:themeColor="text1"/>
                <w:sz w:val="24"/>
                <w:szCs w:val="24"/>
                <w:lang w:eastAsia="lv-LV"/>
              </w:rPr>
              <w:t>1.</w:t>
            </w:r>
          </w:p>
        </w:tc>
        <w:tc>
          <w:tcPr>
            <w:tcW w:w="9072" w:type="dxa"/>
            <w:gridSpan w:val="2"/>
            <w:shd w:val="clear" w:color="auto" w:fill="auto"/>
          </w:tcPr>
          <w:p w14:paraId="6D66D8C6" w14:textId="2550782D" w:rsidR="009A6DF5" w:rsidRPr="004430BE" w:rsidRDefault="0097158B" w:rsidP="00647C17">
            <w:pPr>
              <w:pStyle w:val="NoSpacing"/>
              <w:jc w:val="both"/>
              <w:rPr>
                <w:rFonts w:ascii="Times New Roman" w:eastAsia="Times New Roman" w:hAnsi="Times New Roman" w:cs="Times New Roman"/>
                <w:color w:val="000000" w:themeColor="text1"/>
                <w:sz w:val="24"/>
                <w:szCs w:val="24"/>
                <w:lang w:eastAsia="lv-LV"/>
              </w:rPr>
            </w:pPr>
            <w:r w:rsidRPr="0097158B">
              <w:rPr>
                <w:rFonts w:ascii="Times New Roman" w:eastAsia="Times New Roman" w:hAnsi="Times New Roman" w:cs="Times New Roman"/>
                <w:color w:val="000000" w:themeColor="text1"/>
                <w:sz w:val="24"/>
                <w:szCs w:val="24"/>
                <w:lang w:eastAsia="lv-LV"/>
              </w:rPr>
              <w:t>Atbilstoši Būvprojektam un spēkā esošajiem normatīvajiem aktiem veikt būvdarbus, nodot darbus ekspluatācijā un Pasūtītājam. Nodrošināt iepirkuma prasībām atbilstošus speciālistus. Tehniskajai specifikācijai un Līgumam atbilstošu garantiju.</w:t>
            </w:r>
          </w:p>
        </w:tc>
      </w:tr>
      <w:tr w:rsidR="0097158B" w:rsidRPr="00790953" w14:paraId="59FEAA1C" w14:textId="77777777" w:rsidTr="00C81073">
        <w:trPr>
          <w:trHeight w:val="175"/>
        </w:trPr>
        <w:tc>
          <w:tcPr>
            <w:tcW w:w="939" w:type="dxa"/>
            <w:shd w:val="clear" w:color="auto" w:fill="auto"/>
          </w:tcPr>
          <w:p w14:paraId="08393166" w14:textId="6749E52C" w:rsidR="0097158B" w:rsidRPr="004430BE" w:rsidRDefault="0097158B" w:rsidP="004430BE">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2.</w:t>
            </w:r>
          </w:p>
        </w:tc>
        <w:tc>
          <w:tcPr>
            <w:tcW w:w="9072" w:type="dxa"/>
            <w:gridSpan w:val="2"/>
            <w:shd w:val="clear" w:color="auto" w:fill="auto"/>
          </w:tcPr>
          <w:p w14:paraId="1528D1A0" w14:textId="3FCEF23A" w:rsidR="0097158B" w:rsidRPr="009A6DF5" w:rsidRDefault="0097158B" w:rsidP="00647C17">
            <w:pPr>
              <w:pStyle w:val="NoSpacing"/>
              <w:jc w:val="both"/>
              <w:rPr>
                <w:rFonts w:ascii="Times New Roman" w:eastAsia="Times New Roman" w:hAnsi="Times New Roman" w:cs="Times New Roman"/>
                <w:color w:val="000000" w:themeColor="text1"/>
                <w:sz w:val="24"/>
                <w:szCs w:val="24"/>
                <w:lang w:eastAsia="lv-LV"/>
              </w:rPr>
            </w:pPr>
            <w:r w:rsidRPr="0097158B">
              <w:rPr>
                <w:rFonts w:ascii="Times New Roman" w:eastAsia="Times New Roman" w:hAnsi="Times New Roman" w:cs="Times New Roman"/>
                <w:color w:val="000000" w:themeColor="text1"/>
                <w:sz w:val="24"/>
                <w:szCs w:val="24"/>
                <w:lang w:eastAsia="lv-LV"/>
              </w:rPr>
              <w:t>Darba aizsardzības un ugunsdrošības prasību ievērošana.</w:t>
            </w:r>
          </w:p>
        </w:tc>
      </w:tr>
      <w:tr w:rsidR="0097158B" w:rsidRPr="00790953" w14:paraId="4A322F05" w14:textId="77777777" w:rsidTr="00C81073">
        <w:trPr>
          <w:trHeight w:val="175"/>
        </w:trPr>
        <w:tc>
          <w:tcPr>
            <w:tcW w:w="939" w:type="dxa"/>
            <w:shd w:val="clear" w:color="auto" w:fill="auto"/>
          </w:tcPr>
          <w:p w14:paraId="4F9A2B2F" w14:textId="56F5A05D" w:rsidR="0097158B" w:rsidRPr="004430BE" w:rsidRDefault="0097158B" w:rsidP="004430BE">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p>
        </w:tc>
        <w:tc>
          <w:tcPr>
            <w:tcW w:w="9072" w:type="dxa"/>
            <w:gridSpan w:val="2"/>
            <w:shd w:val="clear" w:color="auto" w:fill="auto"/>
          </w:tcPr>
          <w:p w14:paraId="6877778C" w14:textId="18BB469C" w:rsidR="0097158B" w:rsidRPr="009A6DF5" w:rsidRDefault="0097158B" w:rsidP="00647C17">
            <w:pPr>
              <w:pStyle w:val="NoSpacing"/>
              <w:jc w:val="both"/>
              <w:rPr>
                <w:rFonts w:ascii="Times New Roman" w:eastAsia="Times New Roman" w:hAnsi="Times New Roman" w:cs="Times New Roman"/>
                <w:color w:val="000000" w:themeColor="text1"/>
                <w:sz w:val="24"/>
                <w:szCs w:val="24"/>
                <w:lang w:eastAsia="lv-LV"/>
              </w:rPr>
            </w:pPr>
            <w:r w:rsidRPr="0097158B">
              <w:rPr>
                <w:rFonts w:ascii="Times New Roman" w:eastAsia="Times New Roman" w:hAnsi="Times New Roman" w:cs="Times New Roman"/>
                <w:color w:val="000000" w:themeColor="text1"/>
                <w:sz w:val="24"/>
                <w:szCs w:val="24"/>
                <w:lang w:eastAsia="lv-LV"/>
              </w:rPr>
              <w:t>Izpildītāja pienākums ir patstāvīgi sekot līdzi izbūvēto materiālu un veikto darbu kvalitātei.</w:t>
            </w:r>
          </w:p>
        </w:tc>
      </w:tr>
      <w:tr w:rsidR="0097158B" w:rsidRPr="00790953" w14:paraId="54E3E2A8" w14:textId="77777777" w:rsidTr="00C81073">
        <w:trPr>
          <w:trHeight w:val="175"/>
        </w:trPr>
        <w:tc>
          <w:tcPr>
            <w:tcW w:w="939" w:type="dxa"/>
            <w:shd w:val="clear" w:color="auto" w:fill="auto"/>
          </w:tcPr>
          <w:p w14:paraId="47D7889C" w14:textId="6FCF6155" w:rsidR="0097158B" w:rsidRPr="004430BE" w:rsidRDefault="0097158B" w:rsidP="004430BE">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4.</w:t>
            </w:r>
          </w:p>
        </w:tc>
        <w:tc>
          <w:tcPr>
            <w:tcW w:w="9072" w:type="dxa"/>
            <w:gridSpan w:val="2"/>
            <w:shd w:val="clear" w:color="auto" w:fill="auto"/>
          </w:tcPr>
          <w:p w14:paraId="32A090E8" w14:textId="3BE0431D" w:rsidR="0097158B" w:rsidRPr="009A6DF5" w:rsidRDefault="0097158B" w:rsidP="00647C17">
            <w:pPr>
              <w:pStyle w:val="NoSpacing"/>
              <w:jc w:val="both"/>
              <w:rPr>
                <w:rFonts w:ascii="Times New Roman" w:eastAsia="Times New Roman" w:hAnsi="Times New Roman" w:cs="Times New Roman"/>
                <w:color w:val="000000" w:themeColor="text1"/>
                <w:sz w:val="24"/>
                <w:szCs w:val="24"/>
                <w:lang w:eastAsia="lv-LV"/>
              </w:rPr>
            </w:pPr>
            <w:r w:rsidRPr="0097158B">
              <w:rPr>
                <w:rFonts w:ascii="Times New Roman" w:eastAsia="Times New Roman" w:hAnsi="Times New Roman" w:cs="Times New Roman"/>
                <w:color w:val="000000" w:themeColor="text1"/>
                <w:sz w:val="24"/>
                <w:szCs w:val="24"/>
                <w:lang w:eastAsia="lv-LV"/>
              </w:rPr>
              <w:t xml:space="preserve">Pirms būvdarbu uzsākšanas Izpildītājs rūpīgi jāiepazīstas ar Būvlaukumu, </w:t>
            </w:r>
            <w:r>
              <w:rPr>
                <w:rFonts w:ascii="Times New Roman" w:eastAsia="Times New Roman" w:hAnsi="Times New Roman" w:cs="Times New Roman"/>
                <w:color w:val="000000" w:themeColor="text1"/>
                <w:sz w:val="24"/>
                <w:szCs w:val="24"/>
                <w:lang w:eastAsia="lv-LV"/>
              </w:rPr>
              <w:t>un atbilstoši</w:t>
            </w:r>
            <w:r w:rsidRPr="0097158B">
              <w:rPr>
                <w:rFonts w:ascii="Times New Roman" w:eastAsia="Times New Roman" w:hAnsi="Times New Roman" w:cs="Times New Roman"/>
                <w:color w:val="000000" w:themeColor="text1"/>
                <w:sz w:val="24"/>
                <w:szCs w:val="24"/>
                <w:lang w:eastAsia="lv-LV"/>
              </w:rPr>
              <w:t xml:space="preserve"> Darba veikšanas projekts</w:t>
            </w:r>
            <w:r>
              <w:rPr>
                <w:rFonts w:ascii="Times New Roman" w:eastAsia="Times New Roman" w:hAnsi="Times New Roman" w:cs="Times New Roman"/>
                <w:color w:val="000000" w:themeColor="text1"/>
                <w:sz w:val="24"/>
                <w:szCs w:val="24"/>
                <w:lang w:eastAsia="lv-LV"/>
              </w:rPr>
              <w:t xml:space="preserve"> (DOP)</w:t>
            </w:r>
            <w:r w:rsidRPr="0097158B">
              <w:rPr>
                <w:rFonts w:ascii="Times New Roman" w:eastAsia="Times New Roman" w:hAnsi="Times New Roman" w:cs="Times New Roman"/>
                <w:color w:val="000000" w:themeColor="text1"/>
                <w:sz w:val="24"/>
                <w:szCs w:val="24"/>
                <w:lang w:eastAsia="lv-LV"/>
              </w:rPr>
              <w:t>, jāuzstāda norobežojošās un brīdinājuma zīmes un jāveic citi nepieciešamie preventīvie pasākumi būvlaukuma iekārtošanai.</w:t>
            </w:r>
          </w:p>
        </w:tc>
      </w:tr>
      <w:tr w:rsidR="0097158B" w:rsidRPr="00790953" w14:paraId="0F1F290A" w14:textId="77777777" w:rsidTr="00C81073">
        <w:trPr>
          <w:trHeight w:val="175"/>
        </w:trPr>
        <w:tc>
          <w:tcPr>
            <w:tcW w:w="939" w:type="dxa"/>
            <w:shd w:val="clear" w:color="auto" w:fill="auto"/>
          </w:tcPr>
          <w:p w14:paraId="55716A93" w14:textId="0666C625" w:rsidR="0097158B" w:rsidRPr="004430BE" w:rsidRDefault="0097158B" w:rsidP="004430BE">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5.</w:t>
            </w:r>
          </w:p>
        </w:tc>
        <w:tc>
          <w:tcPr>
            <w:tcW w:w="9072" w:type="dxa"/>
            <w:gridSpan w:val="2"/>
            <w:shd w:val="clear" w:color="auto" w:fill="auto"/>
          </w:tcPr>
          <w:p w14:paraId="7B127BAA" w14:textId="1F7EDF04" w:rsidR="0097158B" w:rsidRPr="009A6DF5" w:rsidRDefault="0097158B" w:rsidP="00647C17">
            <w:pPr>
              <w:pStyle w:val="NoSpacing"/>
              <w:jc w:val="both"/>
              <w:rPr>
                <w:rFonts w:ascii="Times New Roman" w:eastAsia="Times New Roman" w:hAnsi="Times New Roman" w:cs="Times New Roman"/>
                <w:color w:val="000000" w:themeColor="text1"/>
                <w:sz w:val="24"/>
                <w:szCs w:val="24"/>
                <w:lang w:eastAsia="lv-LV"/>
              </w:rPr>
            </w:pPr>
            <w:r w:rsidRPr="0097158B">
              <w:rPr>
                <w:rFonts w:ascii="Times New Roman" w:eastAsia="Times New Roman" w:hAnsi="Times New Roman" w:cs="Times New Roman"/>
                <w:color w:val="000000" w:themeColor="text1"/>
                <w:sz w:val="24"/>
                <w:szCs w:val="24"/>
                <w:lang w:eastAsia="lv-LV"/>
              </w:rPr>
              <w:t>Izpildītājs savās izmaksās jāiekļauj visi izdevumi, kas varētu rasties būvlaukuma ierīkošanas un uzturēšanas vajadzībām.</w:t>
            </w:r>
          </w:p>
        </w:tc>
      </w:tr>
      <w:tr w:rsidR="0097158B" w:rsidRPr="00790953" w14:paraId="60F92714" w14:textId="77777777" w:rsidTr="00C81073">
        <w:trPr>
          <w:trHeight w:val="175"/>
        </w:trPr>
        <w:tc>
          <w:tcPr>
            <w:tcW w:w="939" w:type="dxa"/>
            <w:shd w:val="clear" w:color="auto" w:fill="auto"/>
          </w:tcPr>
          <w:p w14:paraId="50916A94" w14:textId="4690BFC9" w:rsidR="0097158B" w:rsidRPr="004430BE" w:rsidRDefault="0097158B" w:rsidP="004430BE">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6.</w:t>
            </w:r>
          </w:p>
        </w:tc>
        <w:tc>
          <w:tcPr>
            <w:tcW w:w="9072" w:type="dxa"/>
            <w:gridSpan w:val="2"/>
            <w:shd w:val="clear" w:color="auto" w:fill="auto"/>
          </w:tcPr>
          <w:p w14:paraId="75B2A1E1" w14:textId="655A2F9C" w:rsidR="0097158B" w:rsidRPr="009A6DF5" w:rsidRDefault="0097158B" w:rsidP="00647C17">
            <w:pPr>
              <w:pStyle w:val="NoSpacing"/>
              <w:jc w:val="both"/>
              <w:rPr>
                <w:rFonts w:ascii="Times New Roman" w:eastAsia="Times New Roman" w:hAnsi="Times New Roman" w:cs="Times New Roman"/>
                <w:color w:val="000000" w:themeColor="text1"/>
                <w:sz w:val="24"/>
                <w:szCs w:val="24"/>
                <w:lang w:eastAsia="lv-LV"/>
              </w:rPr>
            </w:pPr>
            <w:r w:rsidRPr="0097158B">
              <w:rPr>
                <w:rFonts w:ascii="Times New Roman" w:eastAsia="Times New Roman" w:hAnsi="Times New Roman" w:cs="Times New Roman"/>
                <w:color w:val="000000" w:themeColor="text1"/>
                <w:sz w:val="24"/>
                <w:szCs w:val="24"/>
                <w:lang w:eastAsia="lv-LV"/>
              </w:rPr>
              <w:t>Pēc bū</w:t>
            </w:r>
            <w:r w:rsidR="00A73E1C">
              <w:rPr>
                <w:rFonts w:ascii="Times New Roman" w:eastAsia="Times New Roman" w:hAnsi="Times New Roman" w:cs="Times New Roman"/>
                <w:color w:val="000000" w:themeColor="text1"/>
                <w:sz w:val="24"/>
                <w:szCs w:val="24"/>
                <w:lang w:eastAsia="lv-LV"/>
              </w:rPr>
              <w:t>vdarbu</w:t>
            </w:r>
            <w:r w:rsidRPr="0097158B">
              <w:rPr>
                <w:rFonts w:ascii="Times New Roman" w:eastAsia="Times New Roman" w:hAnsi="Times New Roman" w:cs="Times New Roman"/>
                <w:color w:val="000000" w:themeColor="text1"/>
                <w:sz w:val="24"/>
                <w:szCs w:val="24"/>
                <w:lang w:eastAsia="lv-LV"/>
              </w:rPr>
              <w:t xml:space="preserve"> pabeigšanas un darbu pieņemšanas (t.sk. visu inženierkomunikāciju darbības pārbaudes), Izpildītājam jāaizvāc visi būvgruži un liekie materiāli (t.sk. visas pagaidu konstrukcijas, brīdinājumu zīmes, instrumenti, sastatnes, materiāli, izejvielas un celtniecības mašīnas vai aprīkojums, ko Izpildītājs vai kāds no viņa apakšuzņēmējiem izmantojuši darbu veikšanai) no būvlaukuma un tā apkārtnes.</w:t>
            </w:r>
          </w:p>
        </w:tc>
      </w:tr>
      <w:tr w:rsidR="0097158B" w:rsidRPr="00790953" w14:paraId="6A80B096" w14:textId="77777777" w:rsidTr="00C81073">
        <w:trPr>
          <w:trHeight w:val="175"/>
        </w:trPr>
        <w:tc>
          <w:tcPr>
            <w:tcW w:w="939" w:type="dxa"/>
            <w:shd w:val="clear" w:color="auto" w:fill="auto"/>
          </w:tcPr>
          <w:p w14:paraId="1C263C16" w14:textId="22F62975" w:rsidR="0097158B" w:rsidRPr="004430BE" w:rsidRDefault="0097158B" w:rsidP="004430BE">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7.</w:t>
            </w:r>
          </w:p>
        </w:tc>
        <w:tc>
          <w:tcPr>
            <w:tcW w:w="9072" w:type="dxa"/>
            <w:gridSpan w:val="2"/>
            <w:shd w:val="clear" w:color="auto" w:fill="auto"/>
          </w:tcPr>
          <w:p w14:paraId="01DBDB82" w14:textId="3B83BF67" w:rsidR="0097158B" w:rsidRPr="0097158B" w:rsidRDefault="0097158B" w:rsidP="00647C17">
            <w:pPr>
              <w:pStyle w:val="NoSpacing"/>
              <w:jc w:val="both"/>
              <w:rPr>
                <w:rFonts w:ascii="Times New Roman" w:eastAsia="Times New Roman" w:hAnsi="Times New Roman" w:cs="Times New Roman"/>
                <w:color w:val="000000" w:themeColor="text1"/>
                <w:sz w:val="24"/>
                <w:szCs w:val="24"/>
                <w:lang w:eastAsia="lv-LV"/>
              </w:rPr>
            </w:pPr>
            <w:r w:rsidRPr="0097158B">
              <w:rPr>
                <w:rFonts w:ascii="Times New Roman" w:eastAsia="Times New Roman" w:hAnsi="Times New Roman" w:cs="Times New Roman"/>
                <w:color w:val="000000" w:themeColor="text1"/>
                <w:sz w:val="24"/>
                <w:szCs w:val="24"/>
                <w:lang w:eastAsia="lv-LV"/>
              </w:rPr>
              <w:t xml:space="preserve">Pēc </w:t>
            </w:r>
            <w:r w:rsidR="00A73E1C" w:rsidRPr="00A73E1C">
              <w:rPr>
                <w:rFonts w:ascii="Times New Roman" w:eastAsia="Times New Roman" w:hAnsi="Times New Roman" w:cs="Times New Roman"/>
                <w:color w:val="000000" w:themeColor="text1"/>
                <w:sz w:val="24"/>
                <w:szCs w:val="24"/>
                <w:lang w:eastAsia="lv-LV"/>
              </w:rPr>
              <w:t>būvdarbu pabeigšanas</w:t>
            </w:r>
            <w:r w:rsidRPr="0097158B">
              <w:rPr>
                <w:rFonts w:ascii="Times New Roman" w:eastAsia="Times New Roman" w:hAnsi="Times New Roman" w:cs="Times New Roman"/>
                <w:color w:val="000000" w:themeColor="text1"/>
                <w:sz w:val="24"/>
                <w:szCs w:val="24"/>
                <w:lang w:eastAsia="lv-LV"/>
              </w:rPr>
              <w:t xml:space="preserve"> Izpildītājs nodrošina Pasūtītāja norīkotajiem pārstāvjiem pilnīgu apmācības kursu par uzstādīto sistēmu ekspluatāciju un uzturēšanu kopumā. Apmācība tiek organizēta objektā un to nodrošina Izpildītāja personāls</w:t>
            </w:r>
            <w:r w:rsidR="00A73E1C">
              <w:rPr>
                <w:rFonts w:ascii="Times New Roman" w:eastAsia="Times New Roman" w:hAnsi="Times New Roman" w:cs="Times New Roman"/>
                <w:color w:val="000000" w:themeColor="text1"/>
                <w:sz w:val="24"/>
                <w:szCs w:val="24"/>
                <w:lang w:eastAsia="lv-LV"/>
              </w:rPr>
              <w:t xml:space="preserve">. </w:t>
            </w:r>
            <w:r w:rsidRPr="0097158B">
              <w:rPr>
                <w:rFonts w:ascii="Times New Roman" w:eastAsia="Times New Roman" w:hAnsi="Times New Roman" w:cs="Times New Roman"/>
                <w:color w:val="000000" w:themeColor="text1"/>
                <w:sz w:val="24"/>
                <w:szCs w:val="24"/>
                <w:lang w:eastAsia="lv-LV"/>
              </w:rPr>
              <w:t>Lietotāja rokasgrāmata tiek izmantota par apmācības pamata dokumentu, bet papildus tiek izmantota Izpildītāja iepriekš sagatavota sīkāka apmācības programma</w:t>
            </w:r>
          </w:p>
        </w:tc>
      </w:tr>
      <w:tr w:rsidR="0097158B" w:rsidRPr="00790953" w14:paraId="25A64682" w14:textId="77777777" w:rsidTr="00F23527">
        <w:trPr>
          <w:trHeight w:val="175"/>
        </w:trPr>
        <w:tc>
          <w:tcPr>
            <w:tcW w:w="939" w:type="dxa"/>
          </w:tcPr>
          <w:p w14:paraId="69E18B40" w14:textId="0DE40145" w:rsidR="0097158B" w:rsidRPr="00790953" w:rsidRDefault="0097158B" w:rsidP="00F23527">
            <w:pPr>
              <w:pStyle w:val="NoSpacing"/>
              <w:jc w:val="center"/>
              <w:rPr>
                <w:rFonts w:ascii="Times New Roman" w:eastAsia="Times New Roman" w:hAnsi="Times New Roman" w:cs="Times New Roman"/>
                <w:color w:val="000000" w:themeColor="text1"/>
                <w:sz w:val="24"/>
                <w:szCs w:val="24"/>
                <w:lang w:eastAsia="lv-LV"/>
              </w:rPr>
            </w:pPr>
            <w:r w:rsidRPr="00790953">
              <w:rPr>
                <w:rFonts w:ascii="Times New Roman" w:hAnsi="Times New Roman" w:cs="Times New Roman"/>
                <w:b/>
                <w:bCs/>
                <w:sz w:val="24"/>
                <w:szCs w:val="24"/>
              </w:rPr>
              <w:t>V</w:t>
            </w:r>
            <w:r>
              <w:rPr>
                <w:rFonts w:ascii="Times New Roman" w:hAnsi="Times New Roman" w:cs="Times New Roman"/>
                <w:b/>
                <w:bCs/>
                <w:sz w:val="24"/>
                <w:szCs w:val="24"/>
              </w:rPr>
              <w:t>I</w:t>
            </w:r>
            <w:r w:rsidR="00A73E1C">
              <w:rPr>
                <w:rFonts w:ascii="Times New Roman" w:hAnsi="Times New Roman" w:cs="Times New Roman"/>
                <w:b/>
                <w:bCs/>
                <w:sz w:val="24"/>
                <w:szCs w:val="24"/>
              </w:rPr>
              <w:t>I</w:t>
            </w:r>
          </w:p>
        </w:tc>
        <w:tc>
          <w:tcPr>
            <w:tcW w:w="9072" w:type="dxa"/>
            <w:gridSpan w:val="2"/>
            <w:shd w:val="clear" w:color="auto" w:fill="E2EFD9" w:themeFill="accent6" w:themeFillTint="33"/>
          </w:tcPr>
          <w:p w14:paraId="0CA80A78" w14:textId="5DD8DCFE" w:rsidR="0097158B" w:rsidRPr="00790953" w:rsidRDefault="0097158B" w:rsidP="00F23527">
            <w:pPr>
              <w:pStyle w:val="NoSpacing"/>
              <w:rPr>
                <w:rFonts w:ascii="Times New Roman" w:eastAsia="Times New Roman" w:hAnsi="Times New Roman" w:cs="Times New Roman"/>
                <w:color w:val="000000" w:themeColor="text1"/>
                <w:sz w:val="24"/>
                <w:szCs w:val="24"/>
                <w:lang w:eastAsia="lv-LV"/>
              </w:rPr>
            </w:pPr>
            <w:r w:rsidRPr="0097158B">
              <w:rPr>
                <w:rFonts w:ascii="Times New Roman" w:eastAsia="Times New Roman" w:hAnsi="Times New Roman" w:cs="Times New Roman"/>
                <w:b/>
                <w:bCs/>
                <w:color w:val="000000" w:themeColor="text1"/>
                <w:sz w:val="24"/>
                <w:szCs w:val="24"/>
                <w:lang w:eastAsia="lv-LV"/>
              </w:rPr>
              <w:t>BŪVPROJEKTA IZSTRĀDES LAIKS, IESNIEGŠANAS KĀRTĪBA, IZBŪVE UN SISTĒMAS NODOŠANA</w:t>
            </w:r>
          </w:p>
        </w:tc>
      </w:tr>
      <w:tr w:rsidR="0097158B" w:rsidRPr="00790953" w14:paraId="4920246C" w14:textId="77777777" w:rsidTr="00C81073">
        <w:trPr>
          <w:trHeight w:val="175"/>
        </w:trPr>
        <w:tc>
          <w:tcPr>
            <w:tcW w:w="939" w:type="dxa"/>
            <w:shd w:val="clear" w:color="auto" w:fill="auto"/>
          </w:tcPr>
          <w:p w14:paraId="2CC2FD73" w14:textId="6A2F3330" w:rsidR="0097158B" w:rsidRDefault="0097158B" w:rsidP="0097158B">
            <w:pPr>
              <w:pStyle w:val="NoSpacing"/>
              <w:numPr>
                <w:ilvl w:val="0"/>
                <w:numId w:val="17"/>
              </w:numPr>
              <w:jc w:val="center"/>
              <w:rPr>
                <w:rFonts w:ascii="Times New Roman" w:eastAsia="Times New Roman" w:hAnsi="Times New Roman" w:cs="Times New Roman"/>
                <w:color w:val="000000" w:themeColor="text1"/>
                <w:sz w:val="24"/>
                <w:szCs w:val="24"/>
                <w:lang w:eastAsia="lv-LV"/>
              </w:rPr>
            </w:pPr>
          </w:p>
        </w:tc>
        <w:tc>
          <w:tcPr>
            <w:tcW w:w="9072" w:type="dxa"/>
            <w:gridSpan w:val="2"/>
            <w:shd w:val="clear" w:color="auto" w:fill="auto"/>
          </w:tcPr>
          <w:p w14:paraId="4F81FEFE" w14:textId="7CF219A2" w:rsidR="0097158B" w:rsidRPr="0097158B" w:rsidRDefault="0097158B" w:rsidP="00647C17">
            <w:pPr>
              <w:pStyle w:val="NoSpacing"/>
              <w:jc w:val="both"/>
              <w:rPr>
                <w:rFonts w:ascii="Times New Roman" w:eastAsia="Times New Roman" w:hAnsi="Times New Roman" w:cs="Times New Roman"/>
                <w:color w:val="000000" w:themeColor="text1"/>
                <w:sz w:val="24"/>
                <w:szCs w:val="24"/>
                <w:lang w:eastAsia="lv-LV"/>
              </w:rPr>
            </w:pPr>
            <w:r w:rsidRPr="0097158B">
              <w:rPr>
                <w:rFonts w:ascii="Times New Roman" w:eastAsia="Times New Roman" w:hAnsi="Times New Roman" w:cs="Times New Roman"/>
                <w:color w:val="000000" w:themeColor="text1"/>
                <w:sz w:val="24"/>
                <w:szCs w:val="24"/>
                <w:lang w:eastAsia="lv-LV"/>
              </w:rPr>
              <w:t xml:space="preserve">Ne ilgāk kā 1 (viena) mēnešu laikā pēc līguma parakstīšanas, Izpildītājs uzsāk būvdarbus  </w:t>
            </w:r>
          </w:p>
        </w:tc>
      </w:tr>
      <w:tr w:rsidR="0097158B" w:rsidRPr="00790953" w14:paraId="58CD2F20" w14:textId="77777777" w:rsidTr="00C81073">
        <w:trPr>
          <w:trHeight w:val="175"/>
        </w:trPr>
        <w:tc>
          <w:tcPr>
            <w:tcW w:w="939" w:type="dxa"/>
            <w:shd w:val="clear" w:color="auto" w:fill="auto"/>
          </w:tcPr>
          <w:p w14:paraId="11C11DD9" w14:textId="77777777" w:rsidR="0097158B" w:rsidRDefault="0097158B" w:rsidP="0097158B">
            <w:pPr>
              <w:pStyle w:val="NoSpacing"/>
              <w:numPr>
                <w:ilvl w:val="0"/>
                <w:numId w:val="17"/>
              </w:numPr>
              <w:jc w:val="center"/>
              <w:rPr>
                <w:rFonts w:ascii="Times New Roman" w:eastAsia="Times New Roman" w:hAnsi="Times New Roman" w:cs="Times New Roman"/>
                <w:color w:val="000000" w:themeColor="text1"/>
                <w:sz w:val="24"/>
                <w:szCs w:val="24"/>
                <w:lang w:eastAsia="lv-LV"/>
              </w:rPr>
            </w:pPr>
          </w:p>
        </w:tc>
        <w:tc>
          <w:tcPr>
            <w:tcW w:w="9072" w:type="dxa"/>
            <w:gridSpan w:val="2"/>
            <w:shd w:val="clear" w:color="auto" w:fill="auto"/>
          </w:tcPr>
          <w:p w14:paraId="38A2CE32" w14:textId="5ABB1CC9" w:rsidR="0097158B" w:rsidRPr="0097158B" w:rsidRDefault="0097158B" w:rsidP="00647C17">
            <w:pPr>
              <w:pStyle w:val="NoSpacing"/>
              <w:jc w:val="both"/>
              <w:rPr>
                <w:rFonts w:ascii="Times New Roman" w:eastAsia="Times New Roman" w:hAnsi="Times New Roman" w:cs="Times New Roman"/>
                <w:color w:val="000000" w:themeColor="text1"/>
                <w:sz w:val="24"/>
                <w:szCs w:val="24"/>
                <w:lang w:eastAsia="lv-LV"/>
              </w:rPr>
            </w:pPr>
            <w:r w:rsidRPr="0097158B">
              <w:rPr>
                <w:rFonts w:ascii="Times New Roman" w:eastAsia="Times New Roman" w:hAnsi="Times New Roman" w:cs="Times New Roman"/>
                <w:color w:val="000000" w:themeColor="text1"/>
                <w:sz w:val="24"/>
                <w:szCs w:val="24"/>
                <w:lang w:eastAsia="lv-LV"/>
              </w:rPr>
              <w:t xml:space="preserve">Ne retāk kā divas reizes mēnesī </w:t>
            </w:r>
            <w:r w:rsidR="00997780" w:rsidRPr="00997780">
              <w:rPr>
                <w:rFonts w:ascii="Times New Roman" w:eastAsia="Times New Roman" w:hAnsi="Times New Roman" w:cs="Times New Roman"/>
                <w:color w:val="000000" w:themeColor="text1"/>
                <w:sz w:val="24"/>
                <w:szCs w:val="24"/>
                <w:lang w:eastAsia="lv-LV"/>
              </w:rPr>
              <w:t>Izpildītājs</w:t>
            </w:r>
            <w:r w:rsidRPr="0097158B">
              <w:rPr>
                <w:rFonts w:ascii="Times New Roman" w:eastAsia="Times New Roman" w:hAnsi="Times New Roman" w:cs="Times New Roman"/>
                <w:color w:val="000000" w:themeColor="text1"/>
                <w:sz w:val="24"/>
                <w:szCs w:val="24"/>
                <w:lang w:eastAsia="lv-LV"/>
              </w:rPr>
              <w:t xml:space="preserve"> sniedz Pasūtītājam progresa atskaiti par izpildītajiem darbiem.</w:t>
            </w:r>
          </w:p>
        </w:tc>
      </w:tr>
      <w:tr w:rsidR="0097158B" w:rsidRPr="00790953" w14:paraId="1C7FFDB3" w14:textId="77777777" w:rsidTr="00C81073">
        <w:trPr>
          <w:trHeight w:val="175"/>
        </w:trPr>
        <w:tc>
          <w:tcPr>
            <w:tcW w:w="939" w:type="dxa"/>
            <w:shd w:val="clear" w:color="auto" w:fill="auto"/>
          </w:tcPr>
          <w:p w14:paraId="40C0B91C" w14:textId="07BC6FE3" w:rsidR="0097158B" w:rsidRDefault="00997780" w:rsidP="004430BE">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97158B">
              <w:rPr>
                <w:rFonts w:ascii="Times New Roman" w:eastAsia="Times New Roman" w:hAnsi="Times New Roman" w:cs="Times New Roman"/>
                <w:color w:val="000000" w:themeColor="text1"/>
                <w:sz w:val="24"/>
                <w:szCs w:val="24"/>
                <w:lang w:eastAsia="lv-LV"/>
              </w:rPr>
              <w:t>3.</w:t>
            </w:r>
          </w:p>
        </w:tc>
        <w:tc>
          <w:tcPr>
            <w:tcW w:w="9072" w:type="dxa"/>
            <w:gridSpan w:val="2"/>
            <w:shd w:val="clear" w:color="auto" w:fill="auto"/>
          </w:tcPr>
          <w:p w14:paraId="3C8A30D4" w14:textId="3F3FE206" w:rsidR="0097158B" w:rsidRPr="0097158B" w:rsidRDefault="0097158B" w:rsidP="00647C17">
            <w:pPr>
              <w:pStyle w:val="NoSpacing"/>
              <w:jc w:val="both"/>
              <w:rPr>
                <w:rFonts w:ascii="Times New Roman" w:eastAsia="Times New Roman" w:hAnsi="Times New Roman" w:cs="Times New Roman"/>
                <w:color w:val="000000" w:themeColor="text1"/>
                <w:sz w:val="24"/>
                <w:szCs w:val="24"/>
                <w:lang w:eastAsia="lv-LV"/>
              </w:rPr>
            </w:pPr>
            <w:r w:rsidRPr="0097158B">
              <w:rPr>
                <w:rFonts w:ascii="Times New Roman" w:eastAsia="Times New Roman" w:hAnsi="Times New Roman" w:cs="Times New Roman"/>
                <w:color w:val="000000" w:themeColor="text1"/>
                <w:sz w:val="24"/>
                <w:szCs w:val="24"/>
                <w:lang w:eastAsia="lv-LV"/>
              </w:rPr>
              <w:t>Ne ilgāk kā 3 (trīs) mēnešu laikā no līguma parakstīšanas, Izpildītājs  sistēmas nodošanas ekspluatācijā.</w:t>
            </w:r>
          </w:p>
        </w:tc>
      </w:tr>
      <w:tr w:rsidR="0097158B" w:rsidRPr="00790953" w14:paraId="37F355EE" w14:textId="77777777" w:rsidTr="00F23527">
        <w:trPr>
          <w:trHeight w:val="175"/>
        </w:trPr>
        <w:tc>
          <w:tcPr>
            <w:tcW w:w="939" w:type="dxa"/>
          </w:tcPr>
          <w:p w14:paraId="2735ACFC" w14:textId="7F1162E5" w:rsidR="0097158B" w:rsidRPr="00790953" w:rsidRDefault="0097158B" w:rsidP="00F23527">
            <w:pPr>
              <w:pStyle w:val="NoSpacing"/>
              <w:jc w:val="center"/>
              <w:rPr>
                <w:rFonts w:ascii="Times New Roman" w:hAnsi="Times New Roman" w:cs="Times New Roman"/>
                <w:b/>
                <w:bCs/>
                <w:sz w:val="24"/>
                <w:szCs w:val="24"/>
              </w:rPr>
            </w:pPr>
            <w:r w:rsidRPr="00790953">
              <w:rPr>
                <w:rFonts w:ascii="Times New Roman" w:hAnsi="Times New Roman" w:cs="Times New Roman"/>
                <w:b/>
                <w:bCs/>
                <w:sz w:val="24"/>
                <w:szCs w:val="24"/>
              </w:rPr>
              <w:t>VII</w:t>
            </w:r>
            <w:r w:rsidR="00A73E1C">
              <w:rPr>
                <w:rFonts w:ascii="Times New Roman" w:hAnsi="Times New Roman" w:cs="Times New Roman"/>
                <w:b/>
                <w:bCs/>
                <w:sz w:val="24"/>
                <w:szCs w:val="24"/>
              </w:rPr>
              <w:t>I</w:t>
            </w:r>
          </w:p>
        </w:tc>
        <w:tc>
          <w:tcPr>
            <w:tcW w:w="9072" w:type="dxa"/>
            <w:gridSpan w:val="2"/>
            <w:shd w:val="clear" w:color="auto" w:fill="E2EFD9" w:themeFill="accent6" w:themeFillTint="33"/>
          </w:tcPr>
          <w:p w14:paraId="5139F831" w14:textId="77777777" w:rsidR="0097158B" w:rsidRPr="00790953" w:rsidRDefault="0097158B" w:rsidP="00F23527">
            <w:pPr>
              <w:pStyle w:val="NoSpacing"/>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PIELIKUMI</w:t>
            </w:r>
          </w:p>
        </w:tc>
      </w:tr>
      <w:tr w:rsidR="0097158B" w:rsidRPr="00790953" w14:paraId="1E2712FC" w14:textId="77777777" w:rsidTr="00C81073">
        <w:trPr>
          <w:trHeight w:val="175"/>
        </w:trPr>
        <w:tc>
          <w:tcPr>
            <w:tcW w:w="939" w:type="dxa"/>
            <w:shd w:val="clear" w:color="auto" w:fill="auto"/>
          </w:tcPr>
          <w:p w14:paraId="0CED0B13" w14:textId="20962D6E" w:rsidR="0097158B" w:rsidRDefault="00997780" w:rsidP="004430BE">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w:t>
            </w:r>
          </w:p>
        </w:tc>
        <w:tc>
          <w:tcPr>
            <w:tcW w:w="9072" w:type="dxa"/>
            <w:gridSpan w:val="2"/>
            <w:shd w:val="clear" w:color="auto" w:fill="auto"/>
          </w:tcPr>
          <w:p w14:paraId="7CCEA1EE" w14:textId="490DA437" w:rsidR="0097158B" w:rsidRPr="0097158B" w:rsidRDefault="00997780" w:rsidP="00647C17">
            <w:pPr>
              <w:pStyle w:val="NoSpacing"/>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Siltumapgāde (Ārējā), Darbu organizācijas projekts, Sējums Nr.1, Marka SAT, DOP;</w:t>
            </w:r>
          </w:p>
        </w:tc>
      </w:tr>
      <w:tr w:rsidR="0097158B" w:rsidRPr="00790953" w14:paraId="20AC1A74" w14:textId="77777777" w:rsidTr="00C81073">
        <w:trPr>
          <w:trHeight w:val="175"/>
        </w:trPr>
        <w:tc>
          <w:tcPr>
            <w:tcW w:w="939" w:type="dxa"/>
            <w:shd w:val="clear" w:color="auto" w:fill="auto"/>
          </w:tcPr>
          <w:p w14:paraId="0D0BC3DA" w14:textId="550CFD3E" w:rsidR="0097158B" w:rsidRDefault="00997780" w:rsidP="004430BE">
            <w:pPr>
              <w:pStyle w:val="NoSpacing"/>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2.</w:t>
            </w:r>
          </w:p>
        </w:tc>
        <w:tc>
          <w:tcPr>
            <w:tcW w:w="9072" w:type="dxa"/>
            <w:gridSpan w:val="2"/>
            <w:shd w:val="clear" w:color="auto" w:fill="auto"/>
          </w:tcPr>
          <w:p w14:paraId="176534ED" w14:textId="1A6FAB5C" w:rsidR="0097158B" w:rsidRPr="0097158B" w:rsidRDefault="00997780" w:rsidP="00647C17">
            <w:pPr>
              <w:pStyle w:val="NoSpacing"/>
              <w:jc w:val="both"/>
              <w:rPr>
                <w:rFonts w:ascii="Times New Roman" w:eastAsia="Times New Roman" w:hAnsi="Times New Roman" w:cs="Times New Roman"/>
                <w:color w:val="000000" w:themeColor="text1"/>
                <w:sz w:val="24"/>
                <w:szCs w:val="24"/>
                <w:lang w:eastAsia="lv-LV"/>
              </w:rPr>
            </w:pPr>
            <w:proofErr w:type="spellStart"/>
            <w:r>
              <w:rPr>
                <w:rFonts w:ascii="Times New Roman" w:eastAsia="Times New Roman" w:hAnsi="Times New Roman" w:cs="Times New Roman"/>
                <w:color w:val="000000" w:themeColor="text1"/>
                <w:sz w:val="24"/>
                <w:szCs w:val="24"/>
                <w:lang w:eastAsia="lv-LV"/>
              </w:rPr>
              <w:t>Siltummehānika</w:t>
            </w:r>
            <w:proofErr w:type="spellEnd"/>
            <w:r>
              <w:rPr>
                <w:rFonts w:ascii="Times New Roman" w:eastAsia="Times New Roman" w:hAnsi="Times New Roman" w:cs="Times New Roman"/>
                <w:color w:val="000000" w:themeColor="text1"/>
                <w:sz w:val="24"/>
                <w:szCs w:val="24"/>
                <w:lang w:eastAsia="lv-LV"/>
              </w:rPr>
              <w:t xml:space="preserve"> (Siltummezgls) apkure, Sējuma nr.2, Marka SM, AVK-A;</w:t>
            </w:r>
          </w:p>
        </w:tc>
      </w:tr>
    </w:tbl>
    <w:p w14:paraId="1A67E509" w14:textId="77777777" w:rsidR="00976A08" w:rsidRPr="00790953" w:rsidRDefault="00976A08" w:rsidP="00976A08">
      <w:pPr>
        <w:rPr>
          <w:rFonts w:ascii="Times New Roman" w:hAnsi="Times New Roman" w:cs="Times New Roman"/>
          <w:sz w:val="24"/>
          <w:szCs w:val="24"/>
        </w:rPr>
      </w:pPr>
    </w:p>
    <w:sectPr w:rsidR="00976A08" w:rsidRPr="00790953" w:rsidSect="00AC1DB2">
      <w:headerReference w:type="default" r:id="rId11"/>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0354" w14:textId="77777777" w:rsidR="00463C6F" w:rsidRDefault="00463C6F" w:rsidP="004C373B">
      <w:pPr>
        <w:spacing w:after="0" w:line="240" w:lineRule="auto"/>
      </w:pPr>
      <w:r>
        <w:separator/>
      </w:r>
    </w:p>
  </w:endnote>
  <w:endnote w:type="continuationSeparator" w:id="0">
    <w:p w14:paraId="34D8F8D6" w14:textId="77777777" w:rsidR="00463C6F" w:rsidRDefault="00463C6F" w:rsidP="004C3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D064" w14:textId="77777777" w:rsidR="00463C6F" w:rsidRDefault="00463C6F" w:rsidP="004C373B">
      <w:pPr>
        <w:spacing w:after="0" w:line="240" w:lineRule="auto"/>
      </w:pPr>
      <w:r>
        <w:separator/>
      </w:r>
    </w:p>
  </w:footnote>
  <w:footnote w:type="continuationSeparator" w:id="0">
    <w:p w14:paraId="32B4E99B" w14:textId="77777777" w:rsidR="00463C6F" w:rsidRDefault="00463C6F" w:rsidP="004C3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35162"/>
      <w:docPartObj>
        <w:docPartGallery w:val="Page Numbers (Top of Page)"/>
        <w:docPartUnique/>
      </w:docPartObj>
    </w:sdtPr>
    <w:sdtEndPr>
      <w:rPr>
        <w:noProof/>
      </w:rPr>
    </w:sdtEndPr>
    <w:sdtContent>
      <w:p w14:paraId="4413B6C3" w14:textId="03F8E91E" w:rsidR="004C373B" w:rsidRDefault="004C373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96DB7E" w14:textId="77777777" w:rsidR="004C373B" w:rsidRDefault="004C3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7E3"/>
    <w:multiLevelType w:val="hybridMultilevel"/>
    <w:tmpl w:val="48541E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45F7B"/>
    <w:multiLevelType w:val="hybridMultilevel"/>
    <w:tmpl w:val="4AA27C8C"/>
    <w:lvl w:ilvl="0" w:tplc="0426000F">
      <w:start w:val="1"/>
      <w:numFmt w:val="decimal"/>
      <w:lvlText w:val="%1."/>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2" w15:restartNumberingAfterBreak="0">
    <w:nsid w:val="1285242E"/>
    <w:multiLevelType w:val="multilevel"/>
    <w:tmpl w:val="B9FED8F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D23A9"/>
    <w:multiLevelType w:val="multilevel"/>
    <w:tmpl w:val="B9FED8F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D46F5"/>
    <w:multiLevelType w:val="hybridMultilevel"/>
    <w:tmpl w:val="B8B0B43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BD1E95"/>
    <w:multiLevelType w:val="hybridMultilevel"/>
    <w:tmpl w:val="29D08CA0"/>
    <w:lvl w:ilvl="0" w:tplc="262CC828">
      <w:start w:val="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4271523"/>
    <w:multiLevelType w:val="multilevel"/>
    <w:tmpl w:val="B9FED8F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8429B"/>
    <w:multiLevelType w:val="hybridMultilevel"/>
    <w:tmpl w:val="757A2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9645AD"/>
    <w:multiLevelType w:val="hybridMultilevel"/>
    <w:tmpl w:val="2AECFFFC"/>
    <w:lvl w:ilvl="0" w:tplc="4C8289FC">
      <w:start w:val="5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B35AD"/>
    <w:multiLevelType w:val="hybridMultilevel"/>
    <w:tmpl w:val="C2BE77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D97F6D"/>
    <w:multiLevelType w:val="multilevel"/>
    <w:tmpl w:val="78E2D75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BD23DA"/>
    <w:multiLevelType w:val="multilevel"/>
    <w:tmpl w:val="B9FED8F6"/>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EA5DCC"/>
    <w:multiLevelType w:val="hybridMultilevel"/>
    <w:tmpl w:val="6BAAEE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9F54B1"/>
    <w:multiLevelType w:val="hybridMultilevel"/>
    <w:tmpl w:val="A7D4F188"/>
    <w:lvl w:ilvl="0" w:tplc="B9581F3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4C59A3"/>
    <w:multiLevelType w:val="multilevel"/>
    <w:tmpl w:val="4E98B4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cs="Times New Roman" w:hint="default"/>
        <w:color w:val="000000"/>
        <w:sz w:val="24"/>
        <w:szCs w:val="24"/>
      </w:rPr>
    </w:lvl>
    <w:lvl w:ilvl="2">
      <w:start w:val="1"/>
      <w:numFmt w:val="decimal"/>
      <w:lvlText w:val="%1.%2.%3."/>
      <w:lvlJc w:val="left"/>
      <w:pPr>
        <w:tabs>
          <w:tab w:val="num" w:pos="720"/>
        </w:tabs>
        <w:ind w:left="720" w:hanging="720"/>
      </w:pPr>
      <w:rPr>
        <w:rFonts w:hint="default"/>
        <w:color w:val="000000"/>
        <w:sz w:val="20"/>
        <w:szCs w:val="20"/>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15" w15:restartNumberingAfterBreak="0">
    <w:nsid w:val="6CEA128F"/>
    <w:multiLevelType w:val="hybridMultilevel"/>
    <w:tmpl w:val="057EEBD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BBC24F8"/>
    <w:multiLevelType w:val="multilevel"/>
    <w:tmpl w:val="B9FED8F6"/>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53203483">
    <w:abstractNumId w:val="0"/>
  </w:num>
  <w:num w:numId="2" w16cid:durableId="1375348797">
    <w:abstractNumId w:val="7"/>
  </w:num>
  <w:num w:numId="3" w16cid:durableId="1075711497">
    <w:abstractNumId w:val="8"/>
  </w:num>
  <w:num w:numId="4" w16cid:durableId="1731149580">
    <w:abstractNumId w:val="13"/>
  </w:num>
  <w:num w:numId="5" w16cid:durableId="1596017249">
    <w:abstractNumId w:val="2"/>
  </w:num>
  <w:num w:numId="6" w16cid:durableId="249431991">
    <w:abstractNumId w:val="10"/>
  </w:num>
  <w:num w:numId="7" w16cid:durableId="1971084969">
    <w:abstractNumId w:val="16"/>
  </w:num>
  <w:num w:numId="8" w16cid:durableId="1938056184">
    <w:abstractNumId w:val="11"/>
  </w:num>
  <w:num w:numId="9" w16cid:durableId="646738954">
    <w:abstractNumId w:val="6"/>
  </w:num>
  <w:num w:numId="10" w16cid:durableId="89276574">
    <w:abstractNumId w:val="3"/>
  </w:num>
  <w:num w:numId="11" w16cid:durableId="1209298111">
    <w:abstractNumId w:val="14"/>
  </w:num>
  <w:num w:numId="12" w16cid:durableId="1373114715">
    <w:abstractNumId w:val="4"/>
  </w:num>
  <w:num w:numId="13" w16cid:durableId="429854491">
    <w:abstractNumId w:val="12"/>
  </w:num>
  <w:num w:numId="14" w16cid:durableId="1587956164">
    <w:abstractNumId w:val="15"/>
  </w:num>
  <w:num w:numId="15" w16cid:durableId="81295669">
    <w:abstractNumId w:val="5"/>
  </w:num>
  <w:num w:numId="16" w16cid:durableId="1271813279">
    <w:abstractNumId w:val="1"/>
  </w:num>
  <w:num w:numId="17" w16cid:durableId="756947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08"/>
    <w:rsid w:val="00000494"/>
    <w:rsid w:val="00005272"/>
    <w:rsid w:val="000058F7"/>
    <w:rsid w:val="00007837"/>
    <w:rsid w:val="000107C1"/>
    <w:rsid w:val="0001393F"/>
    <w:rsid w:val="00013C9D"/>
    <w:rsid w:val="00014AB1"/>
    <w:rsid w:val="000314FE"/>
    <w:rsid w:val="00037B9C"/>
    <w:rsid w:val="00040ECC"/>
    <w:rsid w:val="00041475"/>
    <w:rsid w:val="000432FF"/>
    <w:rsid w:val="000447DF"/>
    <w:rsid w:val="00046E4D"/>
    <w:rsid w:val="00047120"/>
    <w:rsid w:val="00047D85"/>
    <w:rsid w:val="00050E61"/>
    <w:rsid w:val="00054E65"/>
    <w:rsid w:val="00055DA8"/>
    <w:rsid w:val="00066A90"/>
    <w:rsid w:val="00067230"/>
    <w:rsid w:val="000704BF"/>
    <w:rsid w:val="00070CE4"/>
    <w:rsid w:val="00071494"/>
    <w:rsid w:val="00072744"/>
    <w:rsid w:val="000729EC"/>
    <w:rsid w:val="00073B5B"/>
    <w:rsid w:val="00074DA3"/>
    <w:rsid w:val="0007554F"/>
    <w:rsid w:val="00075CF2"/>
    <w:rsid w:val="000772F1"/>
    <w:rsid w:val="00077469"/>
    <w:rsid w:val="0008041A"/>
    <w:rsid w:val="00080B98"/>
    <w:rsid w:val="00082EFD"/>
    <w:rsid w:val="000837A3"/>
    <w:rsid w:val="00084C42"/>
    <w:rsid w:val="00084F8E"/>
    <w:rsid w:val="00085576"/>
    <w:rsid w:val="000857A0"/>
    <w:rsid w:val="000860A3"/>
    <w:rsid w:val="000866F1"/>
    <w:rsid w:val="000876EC"/>
    <w:rsid w:val="000933DA"/>
    <w:rsid w:val="00096AE9"/>
    <w:rsid w:val="00097D3E"/>
    <w:rsid w:val="00097DE3"/>
    <w:rsid w:val="000A05DC"/>
    <w:rsid w:val="000A5289"/>
    <w:rsid w:val="000A52F3"/>
    <w:rsid w:val="000B0F0B"/>
    <w:rsid w:val="000B269E"/>
    <w:rsid w:val="000B3F3D"/>
    <w:rsid w:val="000B76FD"/>
    <w:rsid w:val="000C352E"/>
    <w:rsid w:val="000C6909"/>
    <w:rsid w:val="000C7274"/>
    <w:rsid w:val="000C7B10"/>
    <w:rsid w:val="000D584E"/>
    <w:rsid w:val="000D7BDC"/>
    <w:rsid w:val="000E07B3"/>
    <w:rsid w:val="000E0CF9"/>
    <w:rsid w:val="000E7BA3"/>
    <w:rsid w:val="000F143C"/>
    <w:rsid w:val="000F1776"/>
    <w:rsid w:val="000F33B5"/>
    <w:rsid w:val="001026E0"/>
    <w:rsid w:val="001068E9"/>
    <w:rsid w:val="001075D8"/>
    <w:rsid w:val="00111EF9"/>
    <w:rsid w:val="00113056"/>
    <w:rsid w:val="001130F8"/>
    <w:rsid w:val="00115FD8"/>
    <w:rsid w:val="001247D0"/>
    <w:rsid w:val="00126661"/>
    <w:rsid w:val="0013516A"/>
    <w:rsid w:val="00141BDE"/>
    <w:rsid w:val="00143687"/>
    <w:rsid w:val="00155F95"/>
    <w:rsid w:val="001577AD"/>
    <w:rsid w:val="001609E8"/>
    <w:rsid w:val="00161D97"/>
    <w:rsid w:val="001649A7"/>
    <w:rsid w:val="00165421"/>
    <w:rsid w:val="0016558D"/>
    <w:rsid w:val="00167E9E"/>
    <w:rsid w:val="00170653"/>
    <w:rsid w:val="001709CB"/>
    <w:rsid w:val="00171636"/>
    <w:rsid w:val="0017290A"/>
    <w:rsid w:val="001766A9"/>
    <w:rsid w:val="00185565"/>
    <w:rsid w:val="00190E5A"/>
    <w:rsid w:val="00193C93"/>
    <w:rsid w:val="001A000D"/>
    <w:rsid w:val="001A2A64"/>
    <w:rsid w:val="001A6C51"/>
    <w:rsid w:val="001A7E27"/>
    <w:rsid w:val="001B18B7"/>
    <w:rsid w:val="001B2D5B"/>
    <w:rsid w:val="001C3D50"/>
    <w:rsid w:val="001C4BE0"/>
    <w:rsid w:val="001C68A3"/>
    <w:rsid w:val="001C6D69"/>
    <w:rsid w:val="001D0014"/>
    <w:rsid w:val="001D36B7"/>
    <w:rsid w:val="001D7AC4"/>
    <w:rsid w:val="001E0D2A"/>
    <w:rsid w:val="001E122A"/>
    <w:rsid w:val="001E1E43"/>
    <w:rsid w:val="001E7AEC"/>
    <w:rsid w:val="001F00F8"/>
    <w:rsid w:val="001F26A7"/>
    <w:rsid w:val="001F687F"/>
    <w:rsid w:val="00204683"/>
    <w:rsid w:val="00204C36"/>
    <w:rsid w:val="0021020C"/>
    <w:rsid w:val="0021544B"/>
    <w:rsid w:val="00215B65"/>
    <w:rsid w:val="00217327"/>
    <w:rsid w:val="002251F3"/>
    <w:rsid w:val="00226203"/>
    <w:rsid w:val="002358E3"/>
    <w:rsid w:val="00254228"/>
    <w:rsid w:val="00256A4C"/>
    <w:rsid w:val="002578A6"/>
    <w:rsid w:val="00262D20"/>
    <w:rsid w:val="00263649"/>
    <w:rsid w:val="002703EF"/>
    <w:rsid w:val="00273F0F"/>
    <w:rsid w:val="00277413"/>
    <w:rsid w:val="00281BBD"/>
    <w:rsid w:val="00281C21"/>
    <w:rsid w:val="00284382"/>
    <w:rsid w:val="00287B68"/>
    <w:rsid w:val="0029085C"/>
    <w:rsid w:val="0029648D"/>
    <w:rsid w:val="00297AAF"/>
    <w:rsid w:val="002A1FC0"/>
    <w:rsid w:val="002A2C60"/>
    <w:rsid w:val="002A328C"/>
    <w:rsid w:val="002A3DA1"/>
    <w:rsid w:val="002A5375"/>
    <w:rsid w:val="002A54ED"/>
    <w:rsid w:val="002A6044"/>
    <w:rsid w:val="002A7543"/>
    <w:rsid w:val="002A7F1A"/>
    <w:rsid w:val="002A7F85"/>
    <w:rsid w:val="002B0549"/>
    <w:rsid w:val="002B1CA4"/>
    <w:rsid w:val="002B20A3"/>
    <w:rsid w:val="002B40AB"/>
    <w:rsid w:val="002B42D7"/>
    <w:rsid w:val="002B5801"/>
    <w:rsid w:val="002B67EB"/>
    <w:rsid w:val="002C06BF"/>
    <w:rsid w:val="002C1276"/>
    <w:rsid w:val="002C2498"/>
    <w:rsid w:val="002C382E"/>
    <w:rsid w:val="002C3F91"/>
    <w:rsid w:val="002C4826"/>
    <w:rsid w:val="002C50BC"/>
    <w:rsid w:val="002C7FCC"/>
    <w:rsid w:val="002D055D"/>
    <w:rsid w:val="002D2D81"/>
    <w:rsid w:val="002D2E11"/>
    <w:rsid w:val="002D3FAE"/>
    <w:rsid w:val="002D53BD"/>
    <w:rsid w:val="002E0DD6"/>
    <w:rsid w:val="002E2B02"/>
    <w:rsid w:val="002E3E12"/>
    <w:rsid w:val="002E42DA"/>
    <w:rsid w:val="002E58E2"/>
    <w:rsid w:val="002E6790"/>
    <w:rsid w:val="002F10AC"/>
    <w:rsid w:val="002F4EDA"/>
    <w:rsid w:val="0030045B"/>
    <w:rsid w:val="003021E2"/>
    <w:rsid w:val="00303AA1"/>
    <w:rsid w:val="00304ADE"/>
    <w:rsid w:val="00305831"/>
    <w:rsid w:val="00306B25"/>
    <w:rsid w:val="003100B0"/>
    <w:rsid w:val="003125E2"/>
    <w:rsid w:val="00313106"/>
    <w:rsid w:val="0031429A"/>
    <w:rsid w:val="00314726"/>
    <w:rsid w:val="00314F4E"/>
    <w:rsid w:val="003218AA"/>
    <w:rsid w:val="0032210D"/>
    <w:rsid w:val="0032727E"/>
    <w:rsid w:val="00327343"/>
    <w:rsid w:val="003314CB"/>
    <w:rsid w:val="00335767"/>
    <w:rsid w:val="00340BE0"/>
    <w:rsid w:val="0034214B"/>
    <w:rsid w:val="00343DD8"/>
    <w:rsid w:val="00344AD0"/>
    <w:rsid w:val="0034598D"/>
    <w:rsid w:val="00345E88"/>
    <w:rsid w:val="00350770"/>
    <w:rsid w:val="0035081D"/>
    <w:rsid w:val="00353E3D"/>
    <w:rsid w:val="00353EBD"/>
    <w:rsid w:val="003560C3"/>
    <w:rsid w:val="0036276D"/>
    <w:rsid w:val="00363BE9"/>
    <w:rsid w:val="00363FE1"/>
    <w:rsid w:val="00365510"/>
    <w:rsid w:val="00365879"/>
    <w:rsid w:val="003660E7"/>
    <w:rsid w:val="00367514"/>
    <w:rsid w:val="003678B8"/>
    <w:rsid w:val="00367A31"/>
    <w:rsid w:val="00367E6D"/>
    <w:rsid w:val="0037051A"/>
    <w:rsid w:val="0037185E"/>
    <w:rsid w:val="00371FB6"/>
    <w:rsid w:val="00375644"/>
    <w:rsid w:val="0037589C"/>
    <w:rsid w:val="003841B3"/>
    <w:rsid w:val="00384A2D"/>
    <w:rsid w:val="00384AD1"/>
    <w:rsid w:val="00386F8A"/>
    <w:rsid w:val="0039154A"/>
    <w:rsid w:val="00392ED8"/>
    <w:rsid w:val="0039459C"/>
    <w:rsid w:val="00395474"/>
    <w:rsid w:val="00397484"/>
    <w:rsid w:val="003B05B6"/>
    <w:rsid w:val="003B1541"/>
    <w:rsid w:val="003B209F"/>
    <w:rsid w:val="003B4020"/>
    <w:rsid w:val="003B526B"/>
    <w:rsid w:val="003B7803"/>
    <w:rsid w:val="003B7C00"/>
    <w:rsid w:val="003C11D0"/>
    <w:rsid w:val="003C269C"/>
    <w:rsid w:val="003C34D7"/>
    <w:rsid w:val="003C3BED"/>
    <w:rsid w:val="003D1401"/>
    <w:rsid w:val="003E071B"/>
    <w:rsid w:val="003E1F3C"/>
    <w:rsid w:val="003E2F1D"/>
    <w:rsid w:val="003E392A"/>
    <w:rsid w:val="003F09EA"/>
    <w:rsid w:val="003F10D0"/>
    <w:rsid w:val="003F1FE1"/>
    <w:rsid w:val="003F2E9E"/>
    <w:rsid w:val="003F5890"/>
    <w:rsid w:val="003F632A"/>
    <w:rsid w:val="004037AC"/>
    <w:rsid w:val="00410AC4"/>
    <w:rsid w:val="00415072"/>
    <w:rsid w:val="004156F3"/>
    <w:rsid w:val="004161A2"/>
    <w:rsid w:val="0042463F"/>
    <w:rsid w:val="00424FB3"/>
    <w:rsid w:val="00427696"/>
    <w:rsid w:val="00431467"/>
    <w:rsid w:val="00431C3F"/>
    <w:rsid w:val="004325C4"/>
    <w:rsid w:val="00433524"/>
    <w:rsid w:val="00433888"/>
    <w:rsid w:val="00435BE8"/>
    <w:rsid w:val="00435D60"/>
    <w:rsid w:val="004375FA"/>
    <w:rsid w:val="004430BE"/>
    <w:rsid w:val="0044358E"/>
    <w:rsid w:val="0046031B"/>
    <w:rsid w:val="00460B5F"/>
    <w:rsid w:val="004620BA"/>
    <w:rsid w:val="00463C6F"/>
    <w:rsid w:val="004671AB"/>
    <w:rsid w:val="004702B2"/>
    <w:rsid w:val="00470DC2"/>
    <w:rsid w:val="00473C55"/>
    <w:rsid w:val="00475C9F"/>
    <w:rsid w:val="004822CC"/>
    <w:rsid w:val="004829F1"/>
    <w:rsid w:val="00482A75"/>
    <w:rsid w:val="00486AD5"/>
    <w:rsid w:val="004911CC"/>
    <w:rsid w:val="00496540"/>
    <w:rsid w:val="00497AE9"/>
    <w:rsid w:val="004A2439"/>
    <w:rsid w:val="004A27D7"/>
    <w:rsid w:val="004A39FC"/>
    <w:rsid w:val="004A5886"/>
    <w:rsid w:val="004A7B06"/>
    <w:rsid w:val="004B280E"/>
    <w:rsid w:val="004B2E0F"/>
    <w:rsid w:val="004B603C"/>
    <w:rsid w:val="004C16C4"/>
    <w:rsid w:val="004C21FE"/>
    <w:rsid w:val="004C3093"/>
    <w:rsid w:val="004C373B"/>
    <w:rsid w:val="004D0B64"/>
    <w:rsid w:val="004D1056"/>
    <w:rsid w:val="004D509F"/>
    <w:rsid w:val="004D7618"/>
    <w:rsid w:val="004E1B15"/>
    <w:rsid w:val="004E3781"/>
    <w:rsid w:val="004E597D"/>
    <w:rsid w:val="004E6881"/>
    <w:rsid w:val="004E7AB4"/>
    <w:rsid w:val="004F13F2"/>
    <w:rsid w:val="004F240F"/>
    <w:rsid w:val="004F3BDD"/>
    <w:rsid w:val="004F4A87"/>
    <w:rsid w:val="004F62E7"/>
    <w:rsid w:val="004F6C25"/>
    <w:rsid w:val="004F6DA9"/>
    <w:rsid w:val="004F7979"/>
    <w:rsid w:val="0050465A"/>
    <w:rsid w:val="00505EE8"/>
    <w:rsid w:val="00507585"/>
    <w:rsid w:val="0050777B"/>
    <w:rsid w:val="005109B2"/>
    <w:rsid w:val="00511149"/>
    <w:rsid w:val="00511CBF"/>
    <w:rsid w:val="005207E5"/>
    <w:rsid w:val="005219FC"/>
    <w:rsid w:val="0052300F"/>
    <w:rsid w:val="00523F8F"/>
    <w:rsid w:val="00524B26"/>
    <w:rsid w:val="00524E5B"/>
    <w:rsid w:val="00525537"/>
    <w:rsid w:val="00527B53"/>
    <w:rsid w:val="005306E3"/>
    <w:rsid w:val="00532E27"/>
    <w:rsid w:val="005400E2"/>
    <w:rsid w:val="005408A1"/>
    <w:rsid w:val="00541AD0"/>
    <w:rsid w:val="0054344D"/>
    <w:rsid w:val="005436AB"/>
    <w:rsid w:val="00552045"/>
    <w:rsid w:val="00552BC7"/>
    <w:rsid w:val="0055395D"/>
    <w:rsid w:val="005561BB"/>
    <w:rsid w:val="00556FEA"/>
    <w:rsid w:val="005572CA"/>
    <w:rsid w:val="005630D8"/>
    <w:rsid w:val="005634B1"/>
    <w:rsid w:val="00563793"/>
    <w:rsid w:val="00563F9F"/>
    <w:rsid w:val="005662E0"/>
    <w:rsid w:val="00570146"/>
    <w:rsid w:val="00574870"/>
    <w:rsid w:val="00575AF8"/>
    <w:rsid w:val="00575D32"/>
    <w:rsid w:val="00576659"/>
    <w:rsid w:val="00577D48"/>
    <w:rsid w:val="00581623"/>
    <w:rsid w:val="00582781"/>
    <w:rsid w:val="00584656"/>
    <w:rsid w:val="00584EA7"/>
    <w:rsid w:val="00587B02"/>
    <w:rsid w:val="00587C0A"/>
    <w:rsid w:val="0059709C"/>
    <w:rsid w:val="00597887"/>
    <w:rsid w:val="005A6D6F"/>
    <w:rsid w:val="005B1800"/>
    <w:rsid w:val="005B26EB"/>
    <w:rsid w:val="005B672B"/>
    <w:rsid w:val="005C126B"/>
    <w:rsid w:val="005C249A"/>
    <w:rsid w:val="005C424E"/>
    <w:rsid w:val="005D0753"/>
    <w:rsid w:val="005D0DA1"/>
    <w:rsid w:val="005D2C52"/>
    <w:rsid w:val="005D4238"/>
    <w:rsid w:val="005D5E98"/>
    <w:rsid w:val="005D79AC"/>
    <w:rsid w:val="005D7CEF"/>
    <w:rsid w:val="005E0ECF"/>
    <w:rsid w:val="005E17BF"/>
    <w:rsid w:val="005E1F9F"/>
    <w:rsid w:val="005E4456"/>
    <w:rsid w:val="005F1E1B"/>
    <w:rsid w:val="005F3ABF"/>
    <w:rsid w:val="005F426A"/>
    <w:rsid w:val="005F51F0"/>
    <w:rsid w:val="005F6CAF"/>
    <w:rsid w:val="005F6D6A"/>
    <w:rsid w:val="0060190D"/>
    <w:rsid w:val="00615E55"/>
    <w:rsid w:val="00616118"/>
    <w:rsid w:val="0062016F"/>
    <w:rsid w:val="006240E7"/>
    <w:rsid w:val="006269FF"/>
    <w:rsid w:val="006416AE"/>
    <w:rsid w:val="00642317"/>
    <w:rsid w:val="006426E7"/>
    <w:rsid w:val="00644A0D"/>
    <w:rsid w:val="00647387"/>
    <w:rsid w:val="00647C17"/>
    <w:rsid w:val="0065210A"/>
    <w:rsid w:val="00652E72"/>
    <w:rsid w:val="00656903"/>
    <w:rsid w:val="00657E68"/>
    <w:rsid w:val="006608EF"/>
    <w:rsid w:val="006641C3"/>
    <w:rsid w:val="00664F52"/>
    <w:rsid w:val="0066516A"/>
    <w:rsid w:val="00667BBA"/>
    <w:rsid w:val="00672001"/>
    <w:rsid w:val="00674886"/>
    <w:rsid w:val="0067516F"/>
    <w:rsid w:val="00675848"/>
    <w:rsid w:val="00677697"/>
    <w:rsid w:val="006804C6"/>
    <w:rsid w:val="00683A54"/>
    <w:rsid w:val="00683C95"/>
    <w:rsid w:val="006904E6"/>
    <w:rsid w:val="006915A2"/>
    <w:rsid w:val="00695652"/>
    <w:rsid w:val="00696D77"/>
    <w:rsid w:val="006978B7"/>
    <w:rsid w:val="006A087F"/>
    <w:rsid w:val="006A4292"/>
    <w:rsid w:val="006A7199"/>
    <w:rsid w:val="006B1703"/>
    <w:rsid w:val="006B387E"/>
    <w:rsid w:val="006B5460"/>
    <w:rsid w:val="006B6B71"/>
    <w:rsid w:val="006B7300"/>
    <w:rsid w:val="006C7506"/>
    <w:rsid w:val="006C76F3"/>
    <w:rsid w:val="006D17FE"/>
    <w:rsid w:val="006D58CD"/>
    <w:rsid w:val="006D768D"/>
    <w:rsid w:val="006E3DEC"/>
    <w:rsid w:val="006F0171"/>
    <w:rsid w:val="006F0F06"/>
    <w:rsid w:val="006F14B1"/>
    <w:rsid w:val="006F199B"/>
    <w:rsid w:val="006F6C71"/>
    <w:rsid w:val="006F6DEB"/>
    <w:rsid w:val="006F76E2"/>
    <w:rsid w:val="00700806"/>
    <w:rsid w:val="007019F2"/>
    <w:rsid w:val="00703681"/>
    <w:rsid w:val="00704790"/>
    <w:rsid w:val="00705771"/>
    <w:rsid w:val="0070580B"/>
    <w:rsid w:val="00706041"/>
    <w:rsid w:val="0070636B"/>
    <w:rsid w:val="007116C2"/>
    <w:rsid w:val="0071438A"/>
    <w:rsid w:val="007170B4"/>
    <w:rsid w:val="007172AB"/>
    <w:rsid w:val="00722BF7"/>
    <w:rsid w:val="007234D7"/>
    <w:rsid w:val="00723DC3"/>
    <w:rsid w:val="007254D8"/>
    <w:rsid w:val="00731FB7"/>
    <w:rsid w:val="00733101"/>
    <w:rsid w:val="007335DB"/>
    <w:rsid w:val="007338CD"/>
    <w:rsid w:val="00734DFE"/>
    <w:rsid w:val="00736550"/>
    <w:rsid w:val="007365D1"/>
    <w:rsid w:val="007403E6"/>
    <w:rsid w:val="0074113D"/>
    <w:rsid w:val="007424B8"/>
    <w:rsid w:val="00742D15"/>
    <w:rsid w:val="00754845"/>
    <w:rsid w:val="007551E2"/>
    <w:rsid w:val="00757040"/>
    <w:rsid w:val="00764492"/>
    <w:rsid w:val="00766865"/>
    <w:rsid w:val="007707FF"/>
    <w:rsid w:val="00773154"/>
    <w:rsid w:val="00773F3D"/>
    <w:rsid w:val="007754DE"/>
    <w:rsid w:val="007775DA"/>
    <w:rsid w:val="00781D9F"/>
    <w:rsid w:val="0078279C"/>
    <w:rsid w:val="00782856"/>
    <w:rsid w:val="007836C6"/>
    <w:rsid w:val="0078370A"/>
    <w:rsid w:val="00784798"/>
    <w:rsid w:val="00787B15"/>
    <w:rsid w:val="00790314"/>
    <w:rsid w:val="00790953"/>
    <w:rsid w:val="00790CB4"/>
    <w:rsid w:val="007955ED"/>
    <w:rsid w:val="007A15EC"/>
    <w:rsid w:val="007A1E8E"/>
    <w:rsid w:val="007A54F8"/>
    <w:rsid w:val="007A7C45"/>
    <w:rsid w:val="007A7EA5"/>
    <w:rsid w:val="007B0813"/>
    <w:rsid w:val="007C114D"/>
    <w:rsid w:val="007C207D"/>
    <w:rsid w:val="007C2263"/>
    <w:rsid w:val="007C36BD"/>
    <w:rsid w:val="007C4A8B"/>
    <w:rsid w:val="007D2D14"/>
    <w:rsid w:val="007D3097"/>
    <w:rsid w:val="007D319B"/>
    <w:rsid w:val="007D6899"/>
    <w:rsid w:val="007E156C"/>
    <w:rsid w:val="007E1C58"/>
    <w:rsid w:val="007E4402"/>
    <w:rsid w:val="007F23A4"/>
    <w:rsid w:val="007F3420"/>
    <w:rsid w:val="007F4903"/>
    <w:rsid w:val="007F5319"/>
    <w:rsid w:val="008067BB"/>
    <w:rsid w:val="008125B5"/>
    <w:rsid w:val="00814A69"/>
    <w:rsid w:val="00822390"/>
    <w:rsid w:val="008230C6"/>
    <w:rsid w:val="008304BF"/>
    <w:rsid w:val="00840D47"/>
    <w:rsid w:val="00841428"/>
    <w:rsid w:val="0084195E"/>
    <w:rsid w:val="00841F5C"/>
    <w:rsid w:val="00844BF8"/>
    <w:rsid w:val="00851474"/>
    <w:rsid w:val="00851CDE"/>
    <w:rsid w:val="00851EFD"/>
    <w:rsid w:val="00852693"/>
    <w:rsid w:val="00856814"/>
    <w:rsid w:val="00860E2C"/>
    <w:rsid w:val="00865174"/>
    <w:rsid w:val="008652B7"/>
    <w:rsid w:val="008663BE"/>
    <w:rsid w:val="0086741B"/>
    <w:rsid w:val="008750C3"/>
    <w:rsid w:val="0087702A"/>
    <w:rsid w:val="008776FE"/>
    <w:rsid w:val="00880349"/>
    <w:rsid w:val="008831A3"/>
    <w:rsid w:val="0089083C"/>
    <w:rsid w:val="00897CD8"/>
    <w:rsid w:val="008A07A9"/>
    <w:rsid w:val="008A08D8"/>
    <w:rsid w:val="008A1C1E"/>
    <w:rsid w:val="008A1C31"/>
    <w:rsid w:val="008A1DF4"/>
    <w:rsid w:val="008A5C79"/>
    <w:rsid w:val="008A7A2D"/>
    <w:rsid w:val="008B72DD"/>
    <w:rsid w:val="008C21C8"/>
    <w:rsid w:val="008C4C8B"/>
    <w:rsid w:val="008C6AA6"/>
    <w:rsid w:val="008C75B6"/>
    <w:rsid w:val="008D29C2"/>
    <w:rsid w:val="008D5319"/>
    <w:rsid w:val="008E016F"/>
    <w:rsid w:val="008E1B80"/>
    <w:rsid w:val="008E23A0"/>
    <w:rsid w:val="008E4B01"/>
    <w:rsid w:val="008E4DA1"/>
    <w:rsid w:val="008E711F"/>
    <w:rsid w:val="008F0913"/>
    <w:rsid w:val="008F3BEE"/>
    <w:rsid w:val="008F3ED7"/>
    <w:rsid w:val="008F5A01"/>
    <w:rsid w:val="008F7B82"/>
    <w:rsid w:val="009008A0"/>
    <w:rsid w:val="00900D96"/>
    <w:rsid w:val="00903027"/>
    <w:rsid w:val="00906E91"/>
    <w:rsid w:val="00907B70"/>
    <w:rsid w:val="00915722"/>
    <w:rsid w:val="009317B3"/>
    <w:rsid w:val="00934DBF"/>
    <w:rsid w:val="009357BE"/>
    <w:rsid w:val="00935B7F"/>
    <w:rsid w:val="00936FD8"/>
    <w:rsid w:val="00937705"/>
    <w:rsid w:val="00937C4F"/>
    <w:rsid w:val="00946D15"/>
    <w:rsid w:val="009502EC"/>
    <w:rsid w:val="0095415E"/>
    <w:rsid w:val="00955020"/>
    <w:rsid w:val="009563DC"/>
    <w:rsid w:val="00956CAE"/>
    <w:rsid w:val="009613AE"/>
    <w:rsid w:val="0096247F"/>
    <w:rsid w:val="00962CF2"/>
    <w:rsid w:val="00964432"/>
    <w:rsid w:val="00966A32"/>
    <w:rsid w:val="0097158B"/>
    <w:rsid w:val="009715C7"/>
    <w:rsid w:val="0097510B"/>
    <w:rsid w:val="00976A08"/>
    <w:rsid w:val="00976C3E"/>
    <w:rsid w:val="009778AF"/>
    <w:rsid w:val="00980254"/>
    <w:rsid w:val="0098034E"/>
    <w:rsid w:val="00980C97"/>
    <w:rsid w:val="009860A6"/>
    <w:rsid w:val="0099093E"/>
    <w:rsid w:val="00991ED4"/>
    <w:rsid w:val="00993D52"/>
    <w:rsid w:val="00993EC6"/>
    <w:rsid w:val="009970C0"/>
    <w:rsid w:val="00997780"/>
    <w:rsid w:val="009979AF"/>
    <w:rsid w:val="00997F18"/>
    <w:rsid w:val="009A0322"/>
    <w:rsid w:val="009A0CF5"/>
    <w:rsid w:val="009A449C"/>
    <w:rsid w:val="009A5D96"/>
    <w:rsid w:val="009A6CAD"/>
    <w:rsid w:val="009A6DF5"/>
    <w:rsid w:val="009B0EFF"/>
    <w:rsid w:val="009B301E"/>
    <w:rsid w:val="009B4B56"/>
    <w:rsid w:val="009C1D1B"/>
    <w:rsid w:val="009C3010"/>
    <w:rsid w:val="009D02C3"/>
    <w:rsid w:val="009D1B9B"/>
    <w:rsid w:val="009D30DB"/>
    <w:rsid w:val="009D4171"/>
    <w:rsid w:val="009D42C8"/>
    <w:rsid w:val="009D5144"/>
    <w:rsid w:val="009D7548"/>
    <w:rsid w:val="009E3379"/>
    <w:rsid w:val="009E5CDC"/>
    <w:rsid w:val="009E67FB"/>
    <w:rsid w:val="009E6D6A"/>
    <w:rsid w:val="009E7BE7"/>
    <w:rsid w:val="009F00EA"/>
    <w:rsid w:val="009F1F7F"/>
    <w:rsid w:val="009F4480"/>
    <w:rsid w:val="009F5629"/>
    <w:rsid w:val="009F56D6"/>
    <w:rsid w:val="009F63CB"/>
    <w:rsid w:val="009F7770"/>
    <w:rsid w:val="00A01378"/>
    <w:rsid w:val="00A0172B"/>
    <w:rsid w:val="00A020BF"/>
    <w:rsid w:val="00A02BD8"/>
    <w:rsid w:val="00A0302D"/>
    <w:rsid w:val="00A05195"/>
    <w:rsid w:val="00A13173"/>
    <w:rsid w:val="00A14049"/>
    <w:rsid w:val="00A14309"/>
    <w:rsid w:val="00A14C9B"/>
    <w:rsid w:val="00A14E22"/>
    <w:rsid w:val="00A16B19"/>
    <w:rsid w:val="00A23846"/>
    <w:rsid w:val="00A25D9F"/>
    <w:rsid w:val="00A3458A"/>
    <w:rsid w:val="00A35557"/>
    <w:rsid w:val="00A363CE"/>
    <w:rsid w:val="00A3654F"/>
    <w:rsid w:val="00A466A1"/>
    <w:rsid w:val="00A4682A"/>
    <w:rsid w:val="00A543A7"/>
    <w:rsid w:val="00A569EE"/>
    <w:rsid w:val="00A56C8C"/>
    <w:rsid w:val="00A57E1E"/>
    <w:rsid w:val="00A6373E"/>
    <w:rsid w:val="00A664EE"/>
    <w:rsid w:val="00A7032E"/>
    <w:rsid w:val="00A729A5"/>
    <w:rsid w:val="00A73E1C"/>
    <w:rsid w:val="00A740AB"/>
    <w:rsid w:val="00A8178E"/>
    <w:rsid w:val="00A825FE"/>
    <w:rsid w:val="00A8516C"/>
    <w:rsid w:val="00A851D1"/>
    <w:rsid w:val="00A87EB4"/>
    <w:rsid w:val="00A90339"/>
    <w:rsid w:val="00A91314"/>
    <w:rsid w:val="00A91347"/>
    <w:rsid w:val="00A9210C"/>
    <w:rsid w:val="00A95D59"/>
    <w:rsid w:val="00AA11FD"/>
    <w:rsid w:val="00AA15ED"/>
    <w:rsid w:val="00AA360C"/>
    <w:rsid w:val="00AA671F"/>
    <w:rsid w:val="00AA7586"/>
    <w:rsid w:val="00AA76B6"/>
    <w:rsid w:val="00AB046B"/>
    <w:rsid w:val="00AB3B40"/>
    <w:rsid w:val="00AC1DB2"/>
    <w:rsid w:val="00AC3E2B"/>
    <w:rsid w:val="00AC687A"/>
    <w:rsid w:val="00AC7754"/>
    <w:rsid w:val="00AD15AE"/>
    <w:rsid w:val="00AD3E32"/>
    <w:rsid w:val="00AD4572"/>
    <w:rsid w:val="00AD47E8"/>
    <w:rsid w:val="00AD6B72"/>
    <w:rsid w:val="00AD7849"/>
    <w:rsid w:val="00AE3883"/>
    <w:rsid w:val="00AE55DF"/>
    <w:rsid w:val="00AE5978"/>
    <w:rsid w:val="00AE7275"/>
    <w:rsid w:val="00AF2F95"/>
    <w:rsid w:val="00AF50E4"/>
    <w:rsid w:val="00B042CE"/>
    <w:rsid w:val="00B116D3"/>
    <w:rsid w:val="00B12831"/>
    <w:rsid w:val="00B1393B"/>
    <w:rsid w:val="00B148B2"/>
    <w:rsid w:val="00B2082D"/>
    <w:rsid w:val="00B21051"/>
    <w:rsid w:val="00B211C2"/>
    <w:rsid w:val="00B22364"/>
    <w:rsid w:val="00B223A1"/>
    <w:rsid w:val="00B240E3"/>
    <w:rsid w:val="00B30FA9"/>
    <w:rsid w:val="00B32F64"/>
    <w:rsid w:val="00B33B43"/>
    <w:rsid w:val="00B35568"/>
    <w:rsid w:val="00B37580"/>
    <w:rsid w:val="00B4057D"/>
    <w:rsid w:val="00B418C2"/>
    <w:rsid w:val="00B441D0"/>
    <w:rsid w:val="00B458D9"/>
    <w:rsid w:val="00B50FB2"/>
    <w:rsid w:val="00B54D85"/>
    <w:rsid w:val="00B5585C"/>
    <w:rsid w:val="00B55F8F"/>
    <w:rsid w:val="00B65C96"/>
    <w:rsid w:val="00B70B50"/>
    <w:rsid w:val="00B70E49"/>
    <w:rsid w:val="00B7417E"/>
    <w:rsid w:val="00B754E0"/>
    <w:rsid w:val="00B756E2"/>
    <w:rsid w:val="00B76E6E"/>
    <w:rsid w:val="00B76F6B"/>
    <w:rsid w:val="00B7741A"/>
    <w:rsid w:val="00B83261"/>
    <w:rsid w:val="00B83C5F"/>
    <w:rsid w:val="00B83D2D"/>
    <w:rsid w:val="00B84CB1"/>
    <w:rsid w:val="00B84E2D"/>
    <w:rsid w:val="00B853A7"/>
    <w:rsid w:val="00B92235"/>
    <w:rsid w:val="00B96682"/>
    <w:rsid w:val="00B96D61"/>
    <w:rsid w:val="00B97F41"/>
    <w:rsid w:val="00BA0575"/>
    <w:rsid w:val="00BA4AB2"/>
    <w:rsid w:val="00BA72C1"/>
    <w:rsid w:val="00BA7710"/>
    <w:rsid w:val="00BC05D6"/>
    <w:rsid w:val="00BC0A6C"/>
    <w:rsid w:val="00BC1F7A"/>
    <w:rsid w:val="00BC5340"/>
    <w:rsid w:val="00BC55DE"/>
    <w:rsid w:val="00BC5CDC"/>
    <w:rsid w:val="00BC5DA5"/>
    <w:rsid w:val="00BC780E"/>
    <w:rsid w:val="00BD1F4D"/>
    <w:rsid w:val="00BD2A5E"/>
    <w:rsid w:val="00BD4A8C"/>
    <w:rsid w:val="00BD4AD2"/>
    <w:rsid w:val="00BD641C"/>
    <w:rsid w:val="00BE13E9"/>
    <w:rsid w:val="00BE2550"/>
    <w:rsid w:val="00BE25DB"/>
    <w:rsid w:val="00BE34DB"/>
    <w:rsid w:val="00BE46C6"/>
    <w:rsid w:val="00BE5B4B"/>
    <w:rsid w:val="00BE75F5"/>
    <w:rsid w:val="00BF0F5D"/>
    <w:rsid w:val="00BF1A68"/>
    <w:rsid w:val="00BF4E66"/>
    <w:rsid w:val="00BF616D"/>
    <w:rsid w:val="00BF75F6"/>
    <w:rsid w:val="00C01234"/>
    <w:rsid w:val="00C02CEB"/>
    <w:rsid w:val="00C046DD"/>
    <w:rsid w:val="00C05E0D"/>
    <w:rsid w:val="00C13C49"/>
    <w:rsid w:val="00C1750D"/>
    <w:rsid w:val="00C203A2"/>
    <w:rsid w:val="00C21B12"/>
    <w:rsid w:val="00C21C77"/>
    <w:rsid w:val="00C2281B"/>
    <w:rsid w:val="00C241C1"/>
    <w:rsid w:val="00C3181A"/>
    <w:rsid w:val="00C323CE"/>
    <w:rsid w:val="00C34AC1"/>
    <w:rsid w:val="00C35D6B"/>
    <w:rsid w:val="00C35EF9"/>
    <w:rsid w:val="00C37A65"/>
    <w:rsid w:val="00C41CE3"/>
    <w:rsid w:val="00C437E1"/>
    <w:rsid w:val="00C43D1C"/>
    <w:rsid w:val="00C45171"/>
    <w:rsid w:val="00C4620C"/>
    <w:rsid w:val="00C512E8"/>
    <w:rsid w:val="00C5223D"/>
    <w:rsid w:val="00C52FC5"/>
    <w:rsid w:val="00C5334F"/>
    <w:rsid w:val="00C541E9"/>
    <w:rsid w:val="00C54529"/>
    <w:rsid w:val="00C54A8F"/>
    <w:rsid w:val="00C55223"/>
    <w:rsid w:val="00C57F11"/>
    <w:rsid w:val="00C57F14"/>
    <w:rsid w:val="00C62B3F"/>
    <w:rsid w:val="00C637D1"/>
    <w:rsid w:val="00C63C1E"/>
    <w:rsid w:val="00C64876"/>
    <w:rsid w:val="00C65728"/>
    <w:rsid w:val="00C66B13"/>
    <w:rsid w:val="00C70455"/>
    <w:rsid w:val="00C72AA6"/>
    <w:rsid w:val="00C75E94"/>
    <w:rsid w:val="00C81073"/>
    <w:rsid w:val="00C81A86"/>
    <w:rsid w:val="00C8335C"/>
    <w:rsid w:val="00C87280"/>
    <w:rsid w:val="00C90D69"/>
    <w:rsid w:val="00C961D9"/>
    <w:rsid w:val="00C963E0"/>
    <w:rsid w:val="00C9661A"/>
    <w:rsid w:val="00CA05A0"/>
    <w:rsid w:val="00CA111C"/>
    <w:rsid w:val="00CA12D6"/>
    <w:rsid w:val="00CA1DD0"/>
    <w:rsid w:val="00CA1E66"/>
    <w:rsid w:val="00CA1FC1"/>
    <w:rsid w:val="00CA6CBE"/>
    <w:rsid w:val="00CB01D3"/>
    <w:rsid w:val="00CB34D2"/>
    <w:rsid w:val="00CB4AEE"/>
    <w:rsid w:val="00CB6339"/>
    <w:rsid w:val="00CB704C"/>
    <w:rsid w:val="00CB7159"/>
    <w:rsid w:val="00CB7501"/>
    <w:rsid w:val="00CB77A5"/>
    <w:rsid w:val="00CC48D6"/>
    <w:rsid w:val="00CC67FB"/>
    <w:rsid w:val="00CD0989"/>
    <w:rsid w:val="00CD4ECC"/>
    <w:rsid w:val="00CD4F4A"/>
    <w:rsid w:val="00CD537D"/>
    <w:rsid w:val="00CD6367"/>
    <w:rsid w:val="00CD644C"/>
    <w:rsid w:val="00CE1EA1"/>
    <w:rsid w:val="00CE5590"/>
    <w:rsid w:val="00CE75B9"/>
    <w:rsid w:val="00CF1FEA"/>
    <w:rsid w:val="00CF78CC"/>
    <w:rsid w:val="00CF7EF1"/>
    <w:rsid w:val="00D008AE"/>
    <w:rsid w:val="00D020A1"/>
    <w:rsid w:val="00D0238B"/>
    <w:rsid w:val="00D02A9B"/>
    <w:rsid w:val="00D04B29"/>
    <w:rsid w:val="00D04D99"/>
    <w:rsid w:val="00D10B88"/>
    <w:rsid w:val="00D11BF4"/>
    <w:rsid w:val="00D11C88"/>
    <w:rsid w:val="00D14118"/>
    <w:rsid w:val="00D1591C"/>
    <w:rsid w:val="00D16406"/>
    <w:rsid w:val="00D22257"/>
    <w:rsid w:val="00D258E2"/>
    <w:rsid w:val="00D32F4F"/>
    <w:rsid w:val="00D3359A"/>
    <w:rsid w:val="00D40AB3"/>
    <w:rsid w:val="00D43940"/>
    <w:rsid w:val="00D43CAF"/>
    <w:rsid w:val="00D44152"/>
    <w:rsid w:val="00D46823"/>
    <w:rsid w:val="00D4708D"/>
    <w:rsid w:val="00D52F90"/>
    <w:rsid w:val="00D5435D"/>
    <w:rsid w:val="00D54592"/>
    <w:rsid w:val="00D55CF5"/>
    <w:rsid w:val="00D63383"/>
    <w:rsid w:val="00D646F8"/>
    <w:rsid w:val="00D7515A"/>
    <w:rsid w:val="00D77297"/>
    <w:rsid w:val="00D84832"/>
    <w:rsid w:val="00D84CF7"/>
    <w:rsid w:val="00D85AF6"/>
    <w:rsid w:val="00D8673A"/>
    <w:rsid w:val="00D96225"/>
    <w:rsid w:val="00DA2FCD"/>
    <w:rsid w:val="00DA3F12"/>
    <w:rsid w:val="00DB36B8"/>
    <w:rsid w:val="00DB42FA"/>
    <w:rsid w:val="00DB59BC"/>
    <w:rsid w:val="00DB6BD2"/>
    <w:rsid w:val="00DC7DF7"/>
    <w:rsid w:val="00DD1789"/>
    <w:rsid w:val="00DD5D36"/>
    <w:rsid w:val="00DD6F8F"/>
    <w:rsid w:val="00DD767F"/>
    <w:rsid w:val="00DD7FD5"/>
    <w:rsid w:val="00DE1189"/>
    <w:rsid w:val="00DE61DC"/>
    <w:rsid w:val="00DE76E8"/>
    <w:rsid w:val="00E0104D"/>
    <w:rsid w:val="00E0108C"/>
    <w:rsid w:val="00E039C9"/>
    <w:rsid w:val="00E05106"/>
    <w:rsid w:val="00E051C4"/>
    <w:rsid w:val="00E05C64"/>
    <w:rsid w:val="00E116D4"/>
    <w:rsid w:val="00E16ED6"/>
    <w:rsid w:val="00E2040A"/>
    <w:rsid w:val="00E20EDB"/>
    <w:rsid w:val="00E21EA4"/>
    <w:rsid w:val="00E232F4"/>
    <w:rsid w:val="00E24C05"/>
    <w:rsid w:val="00E25AEF"/>
    <w:rsid w:val="00E27C90"/>
    <w:rsid w:val="00E3139B"/>
    <w:rsid w:val="00E35574"/>
    <w:rsid w:val="00E378FA"/>
    <w:rsid w:val="00E41F5B"/>
    <w:rsid w:val="00E441C7"/>
    <w:rsid w:val="00E455EF"/>
    <w:rsid w:val="00E465A9"/>
    <w:rsid w:val="00E50169"/>
    <w:rsid w:val="00E50CA6"/>
    <w:rsid w:val="00E52754"/>
    <w:rsid w:val="00E53BD6"/>
    <w:rsid w:val="00E540E1"/>
    <w:rsid w:val="00E57C05"/>
    <w:rsid w:val="00E61340"/>
    <w:rsid w:val="00E63B81"/>
    <w:rsid w:val="00E63E80"/>
    <w:rsid w:val="00E64E44"/>
    <w:rsid w:val="00E66650"/>
    <w:rsid w:val="00E72DA8"/>
    <w:rsid w:val="00E738F6"/>
    <w:rsid w:val="00E746F5"/>
    <w:rsid w:val="00E74F6F"/>
    <w:rsid w:val="00E77C1E"/>
    <w:rsid w:val="00E841E0"/>
    <w:rsid w:val="00E84F2D"/>
    <w:rsid w:val="00E87A5E"/>
    <w:rsid w:val="00E90658"/>
    <w:rsid w:val="00E921B2"/>
    <w:rsid w:val="00EA305A"/>
    <w:rsid w:val="00EA6246"/>
    <w:rsid w:val="00EB0221"/>
    <w:rsid w:val="00EB34AE"/>
    <w:rsid w:val="00EB3A11"/>
    <w:rsid w:val="00EC0787"/>
    <w:rsid w:val="00EC348F"/>
    <w:rsid w:val="00EC5DA0"/>
    <w:rsid w:val="00EC7F03"/>
    <w:rsid w:val="00ED11E6"/>
    <w:rsid w:val="00ED6340"/>
    <w:rsid w:val="00ED73B3"/>
    <w:rsid w:val="00EE0398"/>
    <w:rsid w:val="00EE0603"/>
    <w:rsid w:val="00EF067D"/>
    <w:rsid w:val="00EF0E23"/>
    <w:rsid w:val="00EF0ECC"/>
    <w:rsid w:val="00EF32DC"/>
    <w:rsid w:val="00EF4476"/>
    <w:rsid w:val="00EF6061"/>
    <w:rsid w:val="00EF78B7"/>
    <w:rsid w:val="00F05C74"/>
    <w:rsid w:val="00F0638C"/>
    <w:rsid w:val="00F06BDD"/>
    <w:rsid w:val="00F10772"/>
    <w:rsid w:val="00F111B5"/>
    <w:rsid w:val="00F12A50"/>
    <w:rsid w:val="00F14B50"/>
    <w:rsid w:val="00F20019"/>
    <w:rsid w:val="00F21621"/>
    <w:rsid w:val="00F233A4"/>
    <w:rsid w:val="00F24239"/>
    <w:rsid w:val="00F24E18"/>
    <w:rsid w:val="00F2790B"/>
    <w:rsid w:val="00F27F90"/>
    <w:rsid w:val="00F30CE4"/>
    <w:rsid w:val="00F3142D"/>
    <w:rsid w:val="00F32385"/>
    <w:rsid w:val="00F3253F"/>
    <w:rsid w:val="00F33784"/>
    <w:rsid w:val="00F33EB6"/>
    <w:rsid w:val="00F35B61"/>
    <w:rsid w:val="00F36DC0"/>
    <w:rsid w:val="00F41865"/>
    <w:rsid w:val="00F4190D"/>
    <w:rsid w:val="00F5444B"/>
    <w:rsid w:val="00F574D7"/>
    <w:rsid w:val="00F57FC3"/>
    <w:rsid w:val="00F61956"/>
    <w:rsid w:val="00F622CD"/>
    <w:rsid w:val="00F67C51"/>
    <w:rsid w:val="00F71ABA"/>
    <w:rsid w:val="00F74F91"/>
    <w:rsid w:val="00F7730B"/>
    <w:rsid w:val="00F84E04"/>
    <w:rsid w:val="00F90F70"/>
    <w:rsid w:val="00F94A2D"/>
    <w:rsid w:val="00FA0815"/>
    <w:rsid w:val="00FA666E"/>
    <w:rsid w:val="00FB11AD"/>
    <w:rsid w:val="00FB202A"/>
    <w:rsid w:val="00FB3AC5"/>
    <w:rsid w:val="00FB4704"/>
    <w:rsid w:val="00FB7782"/>
    <w:rsid w:val="00FC1210"/>
    <w:rsid w:val="00FC320A"/>
    <w:rsid w:val="00FC3A88"/>
    <w:rsid w:val="00FC4494"/>
    <w:rsid w:val="00FC4662"/>
    <w:rsid w:val="00FC5172"/>
    <w:rsid w:val="00FC6A6A"/>
    <w:rsid w:val="00FD1317"/>
    <w:rsid w:val="00FD280A"/>
    <w:rsid w:val="00FD33D7"/>
    <w:rsid w:val="00FD3DDE"/>
    <w:rsid w:val="00FD573D"/>
    <w:rsid w:val="00FD6C7A"/>
    <w:rsid w:val="00FE1740"/>
    <w:rsid w:val="00FE2ABB"/>
    <w:rsid w:val="00FE2C0A"/>
    <w:rsid w:val="00FE467C"/>
    <w:rsid w:val="00FE5295"/>
    <w:rsid w:val="00FE72EB"/>
    <w:rsid w:val="00FE7AF7"/>
    <w:rsid w:val="00FF30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74AD"/>
  <w15:chartTrackingRefBased/>
  <w15:docId w15:val="{1E42FC2F-1203-4764-9DDE-4773B762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0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6A08"/>
    <w:rPr>
      <w:color w:val="0563C1" w:themeColor="hyperlink"/>
      <w:u w:val="single"/>
    </w:rPr>
  </w:style>
  <w:style w:type="character" w:styleId="Emphasis">
    <w:name w:val="Emphasis"/>
    <w:basedOn w:val="DefaultParagraphFont"/>
    <w:uiPriority w:val="20"/>
    <w:qFormat/>
    <w:rsid w:val="00976A08"/>
    <w:rPr>
      <w:i/>
      <w:iCs/>
    </w:rPr>
  </w:style>
  <w:style w:type="paragraph" w:styleId="ListParagraph">
    <w:name w:val="List Paragraph"/>
    <w:basedOn w:val="Normal"/>
    <w:uiPriority w:val="34"/>
    <w:qFormat/>
    <w:rsid w:val="00976A08"/>
    <w:pPr>
      <w:ind w:left="720"/>
      <w:contextualSpacing/>
    </w:pPr>
  </w:style>
  <w:style w:type="paragraph" w:styleId="NoSpacing">
    <w:name w:val="No Spacing"/>
    <w:uiPriority w:val="1"/>
    <w:qFormat/>
    <w:rsid w:val="00976A08"/>
    <w:pPr>
      <w:spacing w:after="0" w:line="240" w:lineRule="auto"/>
    </w:pPr>
  </w:style>
  <w:style w:type="paragraph" w:styleId="HTMLPreformatted">
    <w:name w:val="HTML Preformatted"/>
    <w:basedOn w:val="Normal"/>
    <w:link w:val="HTMLPreformattedChar"/>
    <w:uiPriority w:val="99"/>
    <w:unhideWhenUsed/>
    <w:rsid w:val="008E1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8E1B80"/>
    <w:rPr>
      <w:rFonts w:ascii="Courier New" w:eastAsia="Times New Roman" w:hAnsi="Courier New" w:cs="Courier New"/>
      <w:sz w:val="20"/>
      <w:szCs w:val="20"/>
      <w:lang w:eastAsia="lv-LV"/>
    </w:rPr>
  </w:style>
  <w:style w:type="paragraph" w:styleId="NormalWeb">
    <w:name w:val="Normal (Web)"/>
    <w:basedOn w:val="Normal"/>
    <w:uiPriority w:val="99"/>
    <w:unhideWhenUsed/>
    <w:rsid w:val="00431467"/>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acopre1">
    <w:name w:val="acopre1"/>
    <w:basedOn w:val="DefaultParagraphFont"/>
    <w:rsid w:val="00C54A8F"/>
  </w:style>
  <w:style w:type="paragraph" w:styleId="BalloonText">
    <w:name w:val="Balloon Text"/>
    <w:basedOn w:val="Normal"/>
    <w:link w:val="BalloonTextChar"/>
    <w:uiPriority w:val="99"/>
    <w:semiHidden/>
    <w:unhideWhenUsed/>
    <w:rsid w:val="00B754E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754E0"/>
    <w:rPr>
      <w:rFonts w:ascii="Segoe UI" w:eastAsia="Times New Roman" w:hAnsi="Segoe UI" w:cs="Segoe UI"/>
      <w:sz w:val="18"/>
      <w:szCs w:val="18"/>
    </w:rPr>
  </w:style>
  <w:style w:type="character" w:customStyle="1" w:styleId="y2iqfc">
    <w:name w:val="y2iqfc"/>
    <w:basedOn w:val="DefaultParagraphFont"/>
    <w:rsid w:val="00880349"/>
  </w:style>
  <w:style w:type="character" w:styleId="Strong">
    <w:name w:val="Strong"/>
    <w:basedOn w:val="DefaultParagraphFont"/>
    <w:uiPriority w:val="22"/>
    <w:qFormat/>
    <w:rsid w:val="00FB3AC5"/>
    <w:rPr>
      <w:b/>
      <w:bCs/>
    </w:rPr>
  </w:style>
  <w:style w:type="paragraph" w:styleId="Header">
    <w:name w:val="header"/>
    <w:basedOn w:val="Normal"/>
    <w:link w:val="HeaderChar"/>
    <w:uiPriority w:val="99"/>
    <w:unhideWhenUsed/>
    <w:rsid w:val="004C3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373B"/>
  </w:style>
  <w:style w:type="paragraph" w:styleId="Footer">
    <w:name w:val="footer"/>
    <w:basedOn w:val="Normal"/>
    <w:link w:val="FooterChar"/>
    <w:uiPriority w:val="99"/>
    <w:unhideWhenUsed/>
    <w:rsid w:val="004C3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373B"/>
  </w:style>
  <w:style w:type="character" w:styleId="CommentReference">
    <w:name w:val="annotation reference"/>
    <w:basedOn w:val="DefaultParagraphFont"/>
    <w:uiPriority w:val="99"/>
    <w:semiHidden/>
    <w:unhideWhenUsed/>
    <w:rsid w:val="001C4BE0"/>
    <w:rPr>
      <w:sz w:val="16"/>
      <w:szCs w:val="16"/>
    </w:rPr>
  </w:style>
  <w:style w:type="paragraph" w:styleId="CommentText">
    <w:name w:val="annotation text"/>
    <w:basedOn w:val="Normal"/>
    <w:link w:val="CommentTextChar"/>
    <w:uiPriority w:val="99"/>
    <w:semiHidden/>
    <w:unhideWhenUsed/>
    <w:rsid w:val="001C4BE0"/>
    <w:pPr>
      <w:spacing w:line="240" w:lineRule="auto"/>
    </w:pPr>
    <w:rPr>
      <w:sz w:val="20"/>
      <w:szCs w:val="20"/>
    </w:rPr>
  </w:style>
  <w:style w:type="character" w:customStyle="1" w:styleId="CommentTextChar">
    <w:name w:val="Comment Text Char"/>
    <w:basedOn w:val="DefaultParagraphFont"/>
    <w:link w:val="CommentText"/>
    <w:uiPriority w:val="99"/>
    <w:semiHidden/>
    <w:rsid w:val="001C4BE0"/>
    <w:rPr>
      <w:sz w:val="20"/>
      <w:szCs w:val="20"/>
    </w:rPr>
  </w:style>
  <w:style w:type="paragraph" w:styleId="CommentSubject">
    <w:name w:val="annotation subject"/>
    <w:basedOn w:val="CommentText"/>
    <w:next w:val="CommentText"/>
    <w:link w:val="CommentSubjectChar"/>
    <w:uiPriority w:val="99"/>
    <w:semiHidden/>
    <w:unhideWhenUsed/>
    <w:rsid w:val="001C4BE0"/>
    <w:rPr>
      <w:b/>
      <w:bCs/>
    </w:rPr>
  </w:style>
  <w:style w:type="character" w:customStyle="1" w:styleId="CommentSubjectChar">
    <w:name w:val="Comment Subject Char"/>
    <w:basedOn w:val="CommentTextChar"/>
    <w:link w:val="CommentSubject"/>
    <w:uiPriority w:val="99"/>
    <w:semiHidden/>
    <w:rsid w:val="001C4BE0"/>
    <w:rPr>
      <w:b/>
      <w:bCs/>
      <w:sz w:val="20"/>
      <w:szCs w:val="20"/>
    </w:rPr>
  </w:style>
  <w:style w:type="paragraph" w:styleId="Revision">
    <w:name w:val="Revision"/>
    <w:hidden/>
    <w:uiPriority w:val="99"/>
    <w:semiHidden/>
    <w:rsid w:val="001C4B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9690">
      <w:bodyDiv w:val="1"/>
      <w:marLeft w:val="0"/>
      <w:marRight w:val="0"/>
      <w:marTop w:val="0"/>
      <w:marBottom w:val="0"/>
      <w:divBdr>
        <w:top w:val="none" w:sz="0" w:space="0" w:color="auto"/>
        <w:left w:val="none" w:sz="0" w:space="0" w:color="auto"/>
        <w:bottom w:val="none" w:sz="0" w:space="0" w:color="auto"/>
        <w:right w:val="none" w:sz="0" w:space="0" w:color="auto"/>
      </w:divBdr>
      <w:divsChild>
        <w:div w:id="2097626917">
          <w:marLeft w:val="0"/>
          <w:marRight w:val="0"/>
          <w:marTop w:val="0"/>
          <w:marBottom w:val="0"/>
          <w:divBdr>
            <w:top w:val="none" w:sz="0" w:space="0" w:color="auto"/>
            <w:left w:val="none" w:sz="0" w:space="0" w:color="auto"/>
            <w:bottom w:val="none" w:sz="0" w:space="0" w:color="auto"/>
            <w:right w:val="none" w:sz="0" w:space="0" w:color="auto"/>
          </w:divBdr>
          <w:divsChild>
            <w:div w:id="1062483381">
              <w:marLeft w:val="0"/>
              <w:marRight w:val="0"/>
              <w:marTop w:val="0"/>
              <w:marBottom w:val="0"/>
              <w:divBdr>
                <w:top w:val="none" w:sz="0" w:space="0" w:color="auto"/>
                <w:left w:val="none" w:sz="0" w:space="0" w:color="auto"/>
                <w:bottom w:val="none" w:sz="0" w:space="0" w:color="auto"/>
                <w:right w:val="none" w:sz="0" w:space="0" w:color="auto"/>
              </w:divBdr>
              <w:divsChild>
                <w:div w:id="144007880">
                  <w:marLeft w:val="0"/>
                  <w:marRight w:val="0"/>
                  <w:marTop w:val="0"/>
                  <w:marBottom w:val="0"/>
                  <w:divBdr>
                    <w:top w:val="none" w:sz="0" w:space="0" w:color="auto"/>
                    <w:left w:val="none" w:sz="0" w:space="0" w:color="auto"/>
                    <w:bottom w:val="none" w:sz="0" w:space="0" w:color="auto"/>
                    <w:right w:val="none" w:sz="0" w:space="0" w:color="auto"/>
                  </w:divBdr>
                  <w:divsChild>
                    <w:div w:id="10192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2193">
      <w:bodyDiv w:val="1"/>
      <w:marLeft w:val="0"/>
      <w:marRight w:val="0"/>
      <w:marTop w:val="0"/>
      <w:marBottom w:val="0"/>
      <w:divBdr>
        <w:top w:val="none" w:sz="0" w:space="0" w:color="auto"/>
        <w:left w:val="none" w:sz="0" w:space="0" w:color="auto"/>
        <w:bottom w:val="none" w:sz="0" w:space="0" w:color="auto"/>
        <w:right w:val="none" w:sz="0" w:space="0" w:color="auto"/>
      </w:divBdr>
    </w:div>
    <w:div w:id="156387405">
      <w:bodyDiv w:val="1"/>
      <w:marLeft w:val="0"/>
      <w:marRight w:val="0"/>
      <w:marTop w:val="0"/>
      <w:marBottom w:val="0"/>
      <w:divBdr>
        <w:top w:val="none" w:sz="0" w:space="0" w:color="auto"/>
        <w:left w:val="none" w:sz="0" w:space="0" w:color="auto"/>
        <w:bottom w:val="none" w:sz="0" w:space="0" w:color="auto"/>
        <w:right w:val="none" w:sz="0" w:space="0" w:color="auto"/>
      </w:divBdr>
    </w:div>
    <w:div w:id="171653782">
      <w:bodyDiv w:val="1"/>
      <w:marLeft w:val="0"/>
      <w:marRight w:val="0"/>
      <w:marTop w:val="0"/>
      <w:marBottom w:val="0"/>
      <w:divBdr>
        <w:top w:val="none" w:sz="0" w:space="0" w:color="auto"/>
        <w:left w:val="none" w:sz="0" w:space="0" w:color="auto"/>
        <w:bottom w:val="none" w:sz="0" w:space="0" w:color="auto"/>
        <w:right w:val="none" w:sz="0" w:space="0" w:color="auto"/>
      </w:divBdr>
      <w:divsChild>
        <w:div w:id="115368387">
          <w:marLeft w:val="0"/>
          <w:marRight w:val="0"/>
          <w:marTop w:val="0"/>
          <w:marBottom w:val="0"/>
          <w:divBdr>
            <w:top w:val="none" w:sz="0" w:space="0" w:color="auto"/>
            <w:left w:val="none" w:sz="0" w:space="0" w:color="auto"/>
            <w:bottom w:val="none" w:sz="0" w:space="0" w:color="auto"/>
            <w:right w:val="none" w:sz="0" w:space="0" w:color="auto"/>
          </w:divBdr>
          <w:divsChild>
            <w:div w:id="541749436">
              <w:marLeft w:val="0"/>
              <w:marRight w:val="0"/>
              <w:marTop w:val="0"/>
              <w:marBottom w:val="0"/>
              <w:divBdr>
                <w:top w:val="none" w:sz="0" w:space="0" w:color="auto"/>
                <w:left w:val="none" w:sz="0" w:space="0" w:color="auto"/>
                <w:bottom w:val="none" w:sz="0" w:space="0" w:color="auto"/>
                <w:right w:val="none" w:sz="0" w:space="0" w:color="auto"/>
              </w:divBdr>
              <w:divsChild>
                <w:div w:id="902717517">
                  <w:marLeft w:val="0"/>
                  <w:marRight w:val="0"/>
                  <w:marTop w:val="0"/>
                  <w:marBottom w:val="0"/>
                  <w:divBdr>
                    <w:top w:val="none" w:sz="0" w:space="0" w:color="auto"/>
                    <w:left w:val="none" w:sz="0" w:space="0" w:color="auto"/>
                    <w:bottom w:val="none" w:sz="0" w:space="0" w:color="auto"/>
                    <w:right w:val="none" w:sz="0" w:space="0" w:color="auto"/>
                  </w:divBdr>
                  <w:divsChild>
                    <w:div w:id="799108162">
                      <w:marLeft w:val="0"/>
                      <w:marRight w:val="0"/>
                      <w:marTop w:val="0"/>
                      <w:marBottom w:val="0"/>
                      <w:divBdr>
                        <w:top w:val="none" w:sz="0" w:space="0" w:color="auto"/>
                        <w:left w:val="none" w:sz="0" w:space="0" w:color="auto"/>
                        <w:bottom w:val="none" w:sz="0" w:space="0" w:color="auto"/>
                        <w:right w:val="none" w:sz="0" w:space="0" w:color="auto"/>
                      </w:divBdr>
                      <w:divsChild>
                        <w:div w:id="1492986521">
                          <w:marLeft w:val="0"/>
                          <w:marRight w:val="0"/>
                          <w:marTop w:val="0"/>
                          <w:marBottom w:val="0"/>
                          <w:divBdr>
                            <w:top w:val="none" w:sz="0" w:space="0" w:color="auto"/>
                            <w:left w:val="none" w:sz="0" w:space="0" w:color="auto"/>
                            <w:bottom w:val="none" w:sz="0" w:space="0" w:color="auto"/>
                            <w:right w:val="none" w:sz="0" w:space="0" w:color="auto"/>
                          </w:divBdr>
                          <w:divsChild>
                            <w:div w:id="13390438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330271">
      <w:bodyDiv w:val="1"/>
      <w:marLeft w:val="0"/>
      <w:marRight w:val="0"/>
      <w:marTop w:val="0"/>
      <w:marBottom w:val="0"/>
      <w:divBdr>
        <w:top w:val="none" w:sz="0" w:space="0" w:color="auto"/>
        <w:left w:val="none" w:sz="0" w:space="0" w:color="auto"/>
        <w:bottom w:val="none" w:sz="0" w:space="0" w:color="auto"/>
        <w:right w:val="none" w:sz="0" w:space="0" w:color="auto"/>
      </w:divBdr>
    </w:div>
    <w:div w:id="473563646">
      <w:bodyDiv w:val="1"/>
      <w:marLeft w:val="0"/>
      <w:marRight w:val="0"/>
      <w:marTop w:val="0"/>
      <w:marBottom w:val="0"/>
      <w:divBdr>
        <w:top w:val="none" w:sz="0" w:space="0" w:color="auto"/>
        <w:left w:val="none" w:sz="0" w:space="0" w:color="auto"/>
        <w:bottom w:val="none" w:sz="0" w:space="0" w:color="auto"/>
        <w:right w:val="none" w:sz="0" w:space="0" w:color="auto"/>
      </w:divBdr>
    </w:div>
    <w:div w:id="687828713">
      <w:bodyDiv w:val="1"/>
      <w:marLeft w:val="0"/>
      <w:marRight w:val="0"/>
      <w:marTop w:val="0"/>
      <w:marBottom w:val="0"/>
      <w:divBdr>
        <w:top w:val="none" w:sz="0" w:space="0" w:color="auto"/>
        <w:left w:val="none" w:sz="0" w:space="0" w:color="auto"/>
        <w:bottom w:val="none" w:sz="0" w:space="0" w:color="auto"/>
        <w:right w:val="none" w:sz="0" w:space="0" w:color="auto"/>
      </w:divBdr>
      <w:divsChild>
        <w:div w:id="1620142215">
          <w:marLeft w:val="0"/>
          <w:marRight w:val="0"/>
          <w:marTop w:val="0"/>
          <w:marBottom w:val="0"/>
          <w:divBdr>
            <w:top w:val="none" w:sz="0" w:space="0" w:color="auto"/>
            <w:left w:val="none" w:sz="0" w:space="0" w:color="auto"/>
            <w:bottom w:val="none" w:sz="0" w:space="0" w:color="auto"/>
            <w:right w:val="none" w:sz="0" w:space="0" w:color="auto"/>
          </w:divBdr>
          <w:divsChild>
            <w:div w:id="1060135041">
              <w:marLeft w:val="0"/>
              <w:marRight w:val="0"/>
              <w:marTop w:val="0"/>
              <w:marBottom w:val="0"/>
              <w:divBdr>
                <w:top w:val="none" w:sz="0" w:space="0" w:color="auto"/>
                <w:left w:val="none" w:sz="0" w:space="0" w:color="auto"/>
                <w:bottom w:val="none" w:sz="0" w:space="0" w:color="auto"/>
                <w:right w:val="none" w:sz="0" w:space="0" w:color="auto"/>
              </w:divBdr>
              <w:divsChild>
                <w:div w:id="266668448">
                  <w:marLeft w:val="0"/>
                  <w:marRight w:val="0"/>
                  <w:marTop w:val="0"/>
                  <w:marBottom w:val="0"/>
                  <w:divBdr>
                    <w:top w:val="none" w:sz="0" w:space="0" w:color="auto"/>
                    <w:left w:val="none" w:sz="0" w:space="0" w:color="auto"/>
                    <w:bottom w:val="none" w:sz="0" w:space="0" w:color="auto"/>
                    <w:right w:val="none" w:sz="0" w:space="0" w:color="auto"/>
                  </w:divBdr>
                  <w:divsChild>
                    <w:div w:id="5074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961931">
      <w:bodyDiv w:val="1"/>
      <w:marLeft w:val="0"/>
      <w:marRight w:val="0"/>
      <w:marTop w:val="0"/>
      <w:marBottom w:val="0"/>
      <w:divBdr>
        <w:top w:val="none" w:sz="0" w:space="0" w:color="auto"/>
        <w:left w:val="none" w:sz="0" w:space="0" w:color="auto"/>
        <w:bottom w:val="none" w:sz="0" w:space="0" w:color="auto"/>
        <w:right w:val="none" w:sz="0" w:space="0" w:color="auto"/>
      </w:divBdr>
    </w:div>
    <w:div w:id="885947601">
      <w:bodyDiv w:val="1"/>
      <w:marLeft w:val="0"/>
      <w:marRight w:val="0"/>
      <w:marTop w:val="0"/>
      <w:marBottom w:val="0"/>
      <w:divBdr>
        <w:top w:val="none" w:sz="0" w:space="0" w:color="auto"/>
        <w:left w:val="none" w:sz="0" w:space="0" w:color="auto"/>
        <w:bottom w:val="none" w:sz="0" w:space="0" w:color="auto"/>
        <w:right w:val="none" w:sz="0" w:space="0" w:color="auto"/>
      </w:divBdr>
    </w:div>
    <w:div w:id="1009017042">
      <w:bodyDiv w:val="1"/>
      <w:marLeft w:val="0"/>
      <w:marRight w:val="0"/>
      <w:marTop w:val="0"/>
      <w:marBottom w:val="0"/>
      <w:divBdr>
        <w:top w:val="none" w:sz="0" w:space="0" w:color="auto"/>
        <w:left w:val="none" w:sz="0" w:space="0" w:color="auto"/>
        <w:bottom w:val="none" w:sz="0" w:space="0" w:color="auto"/>
        <w:right w:val="none" w:sz="0" w:space="0" w:color="auto"/>
      </w:divBdr>
    </w:div>
    <w:div w:id="1217550923">
      <w:bodyDiv w:val="1"/>
      <w:marLeft w:val="0"/>
      <w:marRight w:val="0"/>
      <w:marTop w:val="0"/>
      <w:marBottom w:val="0"/>
      <w:divBdr>
        <w:top w:val="none" w:sz="0" w:space="0" w:color="auto"/>
        <w:left w:val="none" w:sz="0" w:space="0" w:color="auto"/>
        <w:bottom w:val="none" w:sz="0" w:space="0" w:color="auto"/>
        <w:right w:val="none" w:sz="0" w:space="0" w:color="auto"/>
      </w:divBdr>
    </w:div>
    <w:div w:id="1354186509">
      <w:bodyDiv w:val="1"/>
      <w:marLeft w:val="0"/>
      <w:marRight w:val="0"/>
      <w:marTop w:val="0"/>
      <w:marBottom w:val="0"/>
      <w:divBdr>
        <w:top w:val="none" w:sz="0" w:space="0" w:color="auto"/>
        <w:left w:val="none" w:sz="0" w:space="0" w:color="auto"/>
        <w:bottom w:val="none" w:sz="0" w:space="0" w:color="auto"/>
        <w:right w:val="none" w:sz="0" w:space="0" w:color="auto"/>
      </w:divBdr>
    </w:div>
    <w:div w:id="1452361401">
      <w:bodyDiv w:val="1"/>
      <w:marLeft w:val="0"/>
      <w:marRight w:val="0"/>
      <w:marTop w:val="0"/>
      <w:marBottom w:val="0"/>
      <w:divBdr>
        <w:top w:val="none" w:sz="0" w:space="0" w:color="auto"/>
        <w:left w:val="none" w:sz="0" w:space="0" w:color="auto"/>
        <w:bottom w:val="none" w:sz="0" w:space="0" w:color="auto"/>
        <w:right w:val="none" w:sz="0" w:space="0" w:color="auto"/>
      </w:divBdr>
    </w:div>
    <w:div w:id="1592355435">
      <w:bodyDiv w:val="1"/>
      <w:marLeft w:val="0"/>
      <w:marRight w:val="0"/>
      <w:marTop w:val="0"/>
      <w:marBottom w:val="0"/>
      <w:divBdr>
        <w:top w:val="none" w:sz="0" w:space="0" w:color="auto"/>
        <w:left w:val="none" w:sz="0" w:space="0" w:color="auto"/>
        <w:bottom w:val="none" w:sz="0" w:space="0" w:color="auto"/>
        <w:right w:val="none" w:sz="0" w:space="0" w:color="auto"/>
      </w:divBdr>
      <w:divsChild>
        <w:div w:id="1752510680">
          <w:marLeft w:val="0"/>
          <w:marRight w:val="0"/>
          <w:marTop w:val="0"/>
          <w:marBottom w:val="0"/>
          <w:divBdr>
            <w:top w:val="none" w:sz="0" w:space="0" w:color="auto"/>
            <w:left w:val="none" w:sz="0" w:space="0" w:color="auto"/>
            <w:bottom w:val="none" w:sz="0" w:space="0" w:color="auto"/>
            <w:right w:val="none" w:sz="0" w:space="0" w:color="auto"/>
          </w:divBdr>
          <w:divsChild>
            <w:div w:id="235363624">
              <w:marLeft w:val="0"/>
              <w:marRight w:val="0"/>
              <w:marTop w:val="0"/>
              <w:marBottom w:val="0"/>
              <w:divBdr>
                <w:top w:val="none" w:sz="0" w:space="0" w:color="auto"/>
                <w:left w:val="none" w:sz="0" w:space="0" w:color="auto"/>
                <w:bottom w:val="none" w:sz="0" w:space="0" w:color="auto"/>
                <w:right w:val="none" w:sz="0" w:space="0" w:color="auto"/>
              </w:divBdr>
              <w:divsChild>
                <w:div w:id="1049036747">
                  <w:marLeft w:val="0"/>
                  <w:marRight w:val="0"/>
                  <w:marTop w:val="0"/>
                  <w:marBottom w:val="0"/>
                  <w:divBdr>
                    <w:top w:val="none" w:sz="0" w:space="0" w:color="auto"/>
                    <w:left w:val="none" w:sz="0" w:space="0" w:color="auto"/>
                    <w:bottom w:val="none" w:sz="0" w:space="0" w:color="auto"/>
                    <w:right w:val="none" w:sz="0" w:space="0" w:color="auto"/>
                  </w:divBdr>
                  <w:divsChild>
                    <w:div w:id="10064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61898">
      <w:bodyDiv w:val="1"/>
      <w:marLeft w:val="0"/>
      <w:marRight w:val="0"/>
      <w:marTop w:val="0"/>
      <w:marBottom w:val="0"/>
      <w:divBdr>
        <w:top w:val="none" w:sz="0" w:space="0" w:color="auto"/>
        <w:left w:val="none" w:sz="0" w:space="0" w:color="auto"/>
        <w:bottom w:val="none" w:sz="0" w:space="0" w:color="auto"/>
        <w:right w:val="none" w:sz="0" w:space="0" w:color="auto"/>
      </w:divBdr>
    </w:div>
    <w:div w:id="211250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5E38A1079B74A4A808509AAE2443970" ma:contentTypeVersion="0" ma:contentTypeDescription="Izveidot jaunu dokumentu." ma:contentTypeScope="" ma:versionID="01f937f1dcca5ce0c5a8dcab2f371d42">
  <xsd:schema xmlns:xsd="http://www.w3.org/2001/XMLSchema" xmlns:xs="http://www.w3.org/2001/XMLSchema" xmlns:p="http://schemas.microsoft.com/office/2006/metadata/properties" targetNamespace="http://schemas.microsoft.com/office/2006/metadata/properties" ma:root="true" ma:fieldsID="56779c364b6d7a763eaccb627409df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BAAC9-D397-4AA0-A22E-8810186C7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4B7E4F-B57F-4C83-803C-9DD3B4F4A78F}">
  <ds:schemaRefs>
    <ds:schemaRef ds:uri="http://schemas.microsoft.com/sharepoint/v3/contenttype/forms"/>
  </ds:schemaRefs>
</ds:datastoreItem>
</file>

<file path=customXml/itemProps3.xml><?xml version="1.0" encoding="utf-8"?>
<ds:datastoreItem xmlns:ds="http://schemas.openxmlformats.org/officeDocument/2006/customXml" ds:itemID="{961B7A35-ABC5-40C2-A7D2-C3267F5DA9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BAD40E-7C65-44D1-9D1E-3116718E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3753</Words>
  <Characters>2140</Characters>
  <Application>Microsoft Office Word</Application>
  <DocSecurity>0</DocSecurity>
  <Lines>17</Lines>
  <Paragraphs>11</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Artūrs Kurbatovs</cp:lastModifiedBy>
  <cp:revision>9</cp:revision>
  <cp:lastPrinted>2021-06-04T12:32:00Z</cp:lastPrinted>
  <dcterms:created xsi:type="dcterms:W3CDTF">2023-03-08T13:14:00Z</dcterms:created>
  <dcterms:modified xsi:type="dcterms:W3CDTF">2023-05-12T05:56:00Z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0x01010015E38A1079B74A4A808509AAE2443970</vt:lpwstr>
  </property>
</Properties>
</file>